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numbering.xml" ContentType="application/vnd.openxmlformats-officedocument.wordprocessingml.numbering+xml"/>
  <Override PartName="/docProps/core.xml" ContentType="application/vnd.openxmlformats-package.core-properties+xml"/>
  <Override PartName="/docProps/app.xml" ContentType="application/vnd.openxmlformats-officedocument.extended-properties+xml"/>
  <Override PartName="/word/webSettings.xml" ContentType="application/vnd.openxmlformats-officedocument.wordprocessingml.webSettings+xml"/>
  <Override PartName="/word/stylesWithEffects.xml" ContentType="application/vnd.ms-word.stylesWithEffects+xml"/>
  <Override PartName="/word/fontTable.xml" ContentType="application/vnd.openxmlformats-officedocument.wordprocessingml.fontTable+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689C84C" w14:textId="77777777" w:rsidR="00BB2B1D" w:rsidRPr="00CD5456" w:rsidRDefault="00BB2B1D" w:rsidP="00CD5456">
      <w:pPr>
        <w:rPr>
          <w:sz w:val="20"/>
        </w:rPr>
      </w:pPr>
    </w:p>
    <w:p w14:paraId="2ED5F20A" w14:textId="77777777" w:rsidR="00BB2B1D" w:rsidRPr="0025129B" w:rsidRDefault="00BB2B1D" w:rsidP="00BB2B1D">
      <w:pPr>
        <w:spacing w:line="276" w:lineRule="auto"/>
        <w:rPr>
          <w:rFonts w:cstheme="minorHAnsi"/>
        </w:rPr>
      </w:pPr>
    </w:p>
    <w:p w14:paraId="60B328B9" w14:textId="77777777" w:rsidR="00BB2B1D" w:rsidRPr="0025129B" w:rsidRDefault="00BB2B1D" w:rsidP="00BB2B1D">
      <w:pPr>
        <w:spacing w:line="276" w:lineRule="auto"/>
        <w:rPr>
          <w:rFonts w:cstheme="minorHAnsi"/>
        </w:rPr>
      </w:pPr>
    </w:p>
    <w:p w14:paraId="542E18CC" w14:textId="77777777" w:rsidR="00BB2B1D" w:rsidRPr="0025129B" w:rsidRDefault="00BB2B1D" w:rsidP="00BB2B1D">
      <w:pPr>
        <w:spacing w:line="276" w:lineRule="auto"/>
        <w:rPr>
          <w:rFonts w:cstheme="minorHAnsi"/>
        </w:rPr>
      </w:pPr>
    </w:p>
    <w:p w14:paraId="077A30EA" w14:textId="77777777" w:rsidR="00BB2B1D" w:rsidRPr="0025129B" w:rsidRDefault="00BB2B1D" w:rsidP="00BB2B1D">
      <w:pPr>
        <w:spacing w:line="276" w:lineRule="auto"/>
        <w:rPr>
          <w:rFonts w:cstheme="minorHAnsi"/>
        </w:rPr>
      </w:pPr>
    </w:p>
    <w:p w14:paraId="75B33C93" w14:textId="77777777" w:rsidR="00BB2B1D" w:rsidRPr="0025129B" w:rsidRDefault="00BB2B1D" w:rsidP="00BB2B1D">
      <w:pPr>
        <w:spacing w:line="276" w:lineRule="auto"/>
        <w:rPr>
          <w:rFonts w:cstheme="minorHAnsi"/>
        </w:rPr>
      </w:pPr>
    </w:p>
    <w:p w14:paraId="7827BCC0" w14:textId="77777777" w:rsidR="00BB2B1D" w:rsidRPr="0025129B" w:rsidRDefault="00BB2B1D" w:rsidP="00BB2B1D">
      <w:pPr>
        <w:spacing w:line="276" w:lineRule="auto"/>
        <w:rPr>
          <w:rFonts w:cstheme="minorHAnsi"/>
        </w:rPr>
      </w:pPr>
    </w:p>
    <w:p w14:paraId="2780FA94" w14:textId="77777777" w:rsidR="00BB2B1D" w:rsidRPr="0025129B" w:rsidRDefault="00BB2B1D" w:rsidP="00BB2B1D">
      <w:pPr>
        <w:spacing w:line="276" w:lineRule="auto"/>
        <w:rPr>
          <w:rFonts w:cstheme="minorHAnsi"/>
        </w:rPr>
      </w:pPr>
    </w:p>
    <w:p w14:paraId="1A19B7BD" w14:textId="77777777" w:rsidR="00BB2B1D" w:rsidRPr="0025129B" w:rsidRDefault="00BB2B1D" w:rsidP="00BB2B1D">
      <w:pPr>
        <w:spacing w:line="276" w:lineRule="auto"/>
        <w:rPr>
          <w:rFonts w:cstheme="minorHAnsi"/>
        </w:rPr>
      </w:pPr>
    </w:p>
    <w:p w14:paraId="67AA9B6F" w14:textId="77777777" w:rsidR="00BB2B1D" w:rsidRPr="0025129B" w:rsidRDefault="00BB2B1D" w:rsidP="00BB2B1D">
      <w:pPr>
        <w:spacing w:line="276" w:lineRule="auto"/>
        <w:rPr>
          <w:rFonts w:cstheme="minorHAnsi"/>
        </w:rPr>
      </w:pPr>
    </w:p>
    <w:p w14:paraId="1719DFFF" w14:textId="77777777" w:rsidR="00BB2B1D" w:rsidRPr="0025129B" w:rsidRDefault="00BB2B1D" w:rsidP="00BB2B1D">
      <w:pPr>
        <w:spacing w:line="276" w:lineRule="auto"/>
        <w:rPr>
          <w:rFonts w:cstheme="minorHAnsi"/>
        </w:rPr>
      </w:pPr>
    </w:p>
    <w:p w14:paraId="56B2F7FA" w14:textId="77777777" w:rsidR="00BB2B1D" w:rsidRPr="0025129B" w:rsidRDefault="00BB2B1D" w:rsidP="00BB2B1D">
      <w:pPr>
        <w:spacing w:line="276" w:lineRule="auto"/>
        <w:rPr>
          <w:rFonts w:cstheme="minorHAnsi"/>
        </w:rPr>
      </w:pPr>
    </w:p>
    <w:p w14:paraId="2AE01075" w14:textId="77777777" w:rsidR="00BB2B1D" w:rsidRPr="0025129B" w:rsidRDefault="00BB2B1D" w:rsidP="00BB2B1D">
      <w:pPr>
        <w:spacing w:line="276" w:lineRule="auto"/>
        <w:rPr>
          <w:rFonts w:cstheme="minorHAnsi"/>
        </w:rPr>
      </w:pPr>
    </w:p>
    <w:p w14:paraId="70E41BC9" w14:textId="77777777" w:rsidR="00BB2B1D" w:rsidRDefault="00BB2B1D" w:rsidP="00BB2B1D">
      <w:pPr>
        <w:spacing w:line="276" w:lineRule="auto"/>
        <w:rPr>
          <w:rFonts w:cstheme="minorHAnsi"/>
        </w:rPr>
      </w:pPr>
    </w:p>
    <w:p w14:paraId="13E11F63" w14:textId="77777777" w:rsidR="00F95EEE" w:rsidRPr="0025129B" w:rsidRDefault="00F95EEE" w:rsidP="00BB2B1D">
      <w:pPr>
        <w:spacing w:line="276" w:lineRule="auto"/>
        <w:rPr>
          <w:rFonts w:cstheme="minorHAnsi"/>
        </w:rPr>
      </w:pPr>
    </w:p>
    <w:p w14:paraId="7A0AF291" w14:textId="77777777" w:rsidR="00BB2B1D" w:rsidRPr="0025129B" w:rsidRDefault="00BB2B1D" w:rsidP="00BB2B1D">
      <w:pPr>
        <w:jc w:val="center"/>
        <w:rPr>
          <w:b/>
        </w:rPr>
      </w:pPr>
      <w:bookmarkStart w:id="0" w:name="_Toc350847214"/>
      <w:bookmarkStart w:id="1" w:name="_Toc350928658"/>
      <w:bookmarkStart w:id="2" w:name="_Toc350937995"/>
      <w:bookmarkStart w:id="3" w:name="_Toc351623557"/>
      <w:r w:rsidRPr="0025129B">
        <w:rPr>
          <w:b/>
        </w:rPr>
        <w:t>INFORME DE FISCALIZACIÓN AMBIENTAL</w:t>
      </w:r>
      <w:bookmarkEnd w:id="0"/>
      <w:bookmarkEnd w:id="1"/>
      <w:bookmarkEnd w:id="2"/>
      <w:bookmarkEnd w:id="3"/>
    </w:p>
    <w:p w14:paraId="11088AF5" w14:textId="77777777" w:rsidR="00BB2B1D" w:rsidRPr="0025129B" w:rsidRDefault="00BB2B1D" w:rsidP="00BB2B1D">
      <w:pPr>
        <w:spacing w:line="276" w:lineRule="auto"/>
        <w:jc w:val="center"/>
        <w:rPr>
          <w:rFonts w:cstheme="minorHAnsi"/>
          <w:b/>
        </w:rPr>
      </w:pPr>
    </w:p>
    <w:p w14:paraId="0FC78A3C" w14:textId="77777777" w:rsidR="00BB2B1D" w:rsidRPr="0025129B" w:rsidRDefault="00BB2B1D" w:rsidP="00BB2B1D">
      <w:pPr>
        <w:spacing w:line="276" w:lineRule="auto"/>
        <w:jc w:val="center"/>
        <w:rPr>
          <w:rFonts w:cstheme="minorHAnsi"/>
          <w:b/>
        </w:rPr>
      </w:pPr>
    </w:p>
    <w:p w14:paraId="750EE03B" w14:textId="77777777" w:rsidR="00BB2B1D" w:rsidRPr="0025129B" w:rsidRDefault="00BB2B1D" w:rsidP="00BB2B1D">
      <w:pPr>
        <w:jc w:val="center"/>
        <w:rPr>
          <w:b/>
        </w:rPr>
      </w:pPr>
      <w:bookmarkStart w:id="4" w:name="_Toc350847215"/>
      <w:bookmarkStart w:id="5" w:name="_Toc350928659"/>
      <w:bookmarkStart w:id="6" w:name="_Toc350937996"/>
      <w:bookmarkStart w:id="7" w:name="_Toc351623558"/>
      <w:r w:rsidRPr="0025129B">
        <w:rPr>
          <w:b/>
        </w:rPr>
        <w:t>INSPECCIÓN AMBIENTAL</w:t>
      </w:r>
      <w:bookmarkEnd w:id="4"/>
      <w:bookmarkEnd w:id="5"/>
      <w:bookmarkEnd w:id="6"/>
      <w:bookmarkEnd w:id="7"/>
    </w:p>
    <w:p w14:paraId="56BD3FBA" w14:textId="77777777" w:rsidR="00BB2B1D" w:rsidRPr="0025129B" w:rsidRDefault="00BB2B1D" w:rsidP="00BB2B1D">
      <w:pPr>
        <w:spacing w:line="276" w:lineRule="auto"/>
        <w:jc w:val="center"/>
        <w:rPr>
          <w:rFonts w:cstheme="minorHAnsi"/>
          <w:b/>
        </w:rPr>
      </w:pPr>
    </w:p>
    <w:p w14:paraId="3542ABFF" w14:textId="77777777" w:rsidR="00BB2B1D" w:rsidRPr="0025129B" w:rsidRDefault="00BB2B1D" w:rsidP="00BB2B1D">
      <w:pPr>
        <w:spacing w:line="276" w:lineRule="auto"/>
        <w:jc w:val="center"/>
        <w:rPr>
          <w:rFonts w:cstheme="minorHAnsi"/>
          <w:b/>
        </w:rPr>
      </w:pPr>
    </w:p>
    <w:p w14:paraId="59CD1EEA" w14:textId="77777777" w:rsidR="00BB2B1D" w:rsidRPr="00B533A8" w:rsidRDefault="00BB2B1D" w:rsidP="00BB2B1D">
      <w:pPr>
        <w:jc w:val="center"/>
        <w:rPr>
          <w:b/>
        </w:rPr>
      </w:pPr>
      <w:r>
        <w:rPr>
          <w:b/>
        </w:rPr>
        <w:t>SOLENOR</w:t>
      </w:r>
    </w:p>
    <w:p w14:paraId="2D27E993" w14:textId="77777777" w:rsidR="00BB2B1D" w:rsidRPr="0025129B" w:rsidRDefault="00BB2B1D" w:rsidP="00BB2B1D">
      <w:pPr>
        <w:spacing w:line="276" w:lineRule="auto"/>
        <w:jc w:val="center"/>
        <w:rPr>
          <w:rFonts w:cstheme="minorHAnsi"/>
          <w:b/>
          <w:sz w:val="32"/>
          <w:szCs w:val="32"/>
        </w:rPr>
      </w:pPr>
    </w:p>
    <w:p w14:paraId="6F387BD3" w14:textId="77777777" w:rsidR="00BB2B1D" w:rsidRPr="00B533A8" w:rsidRDefault="00BB2B1D" w:rsidP="00BB2B1D">
      <w:pPr>
        <w:jc w:val="center"/>
        <w:rPr>
          <w:b/>
        </w:rPr>
      </w:pPr>
      <w:r>
        <w:rPr>
          <w:b/>
        </w:rPr>
        <w:t>DFZ-2016-</w:t>
      </w:r>
      <w:r w:rsidR="00345158">
        <w:rPr>
          <w:b/>
        </w:rPr>
        <w:t>9</w:t>
      </w:r>
      <w:r>
        <w:rPr>
          <w:b/>
        </w:rPr>
        <w:t>42</w:t>
      </w:r>
      <w:r w:rsidRPr="00B533A8">
        <w:rPr>
          <w:b/>
        </w:rPr>
        <w:t>-III-RCA-IA</w:t>
      </w:r>
    </w:p>
    <w:p w14:paraId="64F33C2B" w14:textId="77777777" w:rsidR="00BB2B1D" w:rsidRPr="009F3293" w:rsidRDefault="00BB2B1D" w:rsidP="00BB2B1D">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BB2B1D" w:rsidRPr="0025129B" w14:paraId="072FC0B0" w14:textId="77777777" w:rsidTr="00BB2B1D">
        <w:trPr>
          <w:trHeight w:val="567"/>
          <w:jc w:val="center"/>
        </w:trPr>
        <w:tc>
          <w:tcPr>
            <w:tcW w:w="1210" w:type="dxa"/>
            <w:shd w:val="clear" w:color="auto" w:fill="D9D9D9" w:themeFill="background1" w:themeFillShade="D9"/>
            <w:vAlign w:val="center"/>
          </w:tcPr>
          <w:p w14:paraId="62583AD3" w14:textId="77777777" w:rsidR="00BB2B1D" w:rsidRPr="009F3293" w:rsidRDefault="00BB2B1D" w:rsidP="00BB2B1D">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6DD59E7F" w14:textId="77777777" w:rsidR="00BB2B1D" w:rsidRPr="0025129B" w:rsidRDefault="00BB2B1D" w:rsidP="00BB2B1D">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372E52EB" w14:textId="77777777" w:rsidR="00BB2B1D" w:rsidRPr="0025129B" w:rsidRDefault="00BB2B1D" w:rsidP="00BB2B1D">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BB2B1D" w:rsidRPr="0025129B" w14:paraId="26EF2F50" w14:textId="77777777" w:rsidTr="00BB2B1D">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4DFFE612" w14:textId="77777777" w:rsidR="00BB2B1D" w:rsidRPr="0025129B" w:rsidRDefault="00BB2B1D" w:rsidP="00BB2B1D">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6D2A1AFA" w14:textId="77777777" w:rsidR="00BB2B1D" w:rsidRPr="0025129B" w:rsidRDefault="00BB2B1D" w:rsidP="00BB2B1D">
            <w:pPr>
              <w:spacing w:line="276" w:lineRule="auto"/>
              <w:jc w:val="center"/>
              <w:rPr>
                <w:rFonts w:cstheme="minorHAnsi"/>
                <w:b/>
                <w:sz w:val="18"/>
                <w:szCs w:val="18"/>
                <w:lang w:val="es-ES_tradnl"/>
              </w:rPr>
            </w:pPr>
            <w:r>
              <w:rPr>
                <w:rFonts w:cstheme="minorHAnsi"/>
                <w:b/>
                <w:sz w:val="18"/>
                <w:szCs w:val="18"/>
                <w:lang w:val="es-ES_tradnl"/>
              </w:rPr>
              <w:t>Felipe Sánchez Aravena</w:t>
            </w:r>
          </w:p>
        </w:tc>
        <w:tc>
          <w:tcPr>
            <w:tcW w:w="2662" w:type="dxa"/>
            <w:tcBorders>
              <w:top w:val="single" w:sz="4" w:space="0" w:color="auto"/>
              <w:left w:val="single" w:sz="4" w:space="0" w:color="auto"/>
              <w:bottom w:val="single" w:sz="4" w:space="0" w:color="auto"/>
              <w:right w:val="single" w:sz="4" w:space="0" w:color="auto"/>
            </w:tcBorders>
            <w:vAlign w:val="center"/>
          </w:tcPr>
          <w:p w14:paraId="0359CBE1" w14:textId="77777777" w:rsidR="00BB2B1D" w:rsidRPr="0025129B" w:rsidRDefault="00FF307B" w:rsidP="00BB2B1D">
            <w:pPr>
              <w:spacing w:line="276" w:lineRule="auto"/>
              <w:jc w:val="center"/>
              <w:rPr>
                <w:rFonts w:cs="Calibri"/>
                <w:sz w:val="18"/>
                <w:szCs w:val="18"/>
                <w:lang w:val="es-ES_tradnl"/>
              </w:rPr>
            </w:pPr>
            <w:r>
              <w:rPr>
                <w:rFonts w:cs="Calibri"/>
                <w:sz w:val="16"/>
                <w:szCs w:val="16"/>
              </w:rPr>
              <w:pict w14:anchorId="34295FE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8pt;height:57.75pt">
                  <v:imagedata r:id="rId9" o:title=""/>
                  <o:lock v:ext="edit" ungrouping="t" rotation="t" aspectratio="f" cropping="t" verticies="t" text="t" grouping="t"/>
                  <o:signatureline v:ext="edit" id="{4617164B-0E03-45F4-87AA-F1F547CC8B2B}" provid="{00000000-0000-0000-0000-000000000000}" o:suggestedsigner="Felipe Sánchez Aravena" o:suggestedsigner2="Jefe de Oficina SMA Atacama" showsigndate="f" issignatureline="t"/>
                </v:shape>
              </w:pict>
            </w:r>
          </w:p>
        </w:tc>
      </w:tr>
      <w:tr w:rsidR="00BB2B1D" w:rsidRPr="0025129B" w14:paraId="70AB1BB0" w14:textId="77777777" w:rsidTr="00BB2B1D">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40F6C8DC" w14:textId="77777777" w:rsidR="00BB2B1D" w:rsidRPr="0025129B" w:rsidRDefault="00BB2B1D" w:rsidP="00BB2B1D">
            <w:pPr>
              <w:spacing w:line="276" w:lineRule="auto"/>
              <w:jc w:val="center"/>
              <w:rPr>
                <w:rFonts w:cstheme="minorHAnsi"/>
                <w:sz w:val="18"/>
                <w:szCs w:val="18"/>
                <w:lang w:val="es-ES_tradnl"/>
              </w:rPr>
            </w:pPr>
            <w:r>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56846D9F" w14:textId="77777777" w:rsidR="00BB2B1D" w:rsidRDefault="00BB2B1D" w:rsidP="00BB2B1D">
            <w:pPr>
              <w:spacing w:line="276" w:lineRule="auto"/>
              <w:jc w:val="center"/>
              <w:rPr>
                <w:rFonts w:cstheme="minorHAnsi"/>
                <w:b/>
                <w:sz w:val="18"/>
                <w:szCs w:val="18"/>
                <w:lang w:val="es-ES_tradnl"/>
              </w:rPr>
            </w:pPr>
            <w:r>
              <w:rPr>
                <w:rFonts w:cstheme="minorHAnsi"/>
                <w:b/>
                <w:sz w:val="18"/>
                <w:szCs w:val="18"/>
                <w:lang w:val="es-ES_tradnl"/>
              </w:rPr>
              <w:t>Danilo Gutiérrez Bornes</w:t>
            </w:r>
          </w:p>
        </w:tc>
        <w:tc>
          <w:tcPr>
            <w:tcW w:w="2662" w:type="dxa"/>
            <w:tcBorders>
              <w:top w:val="single" w:sz="4" w:space="0" w:color="auto"/>
              <w:left w:val="single" w:sz="4" w:space="0" w:color="auto"/>
              <w:bottom w:val="single" w:sz="4" w:space="0" w:color="auto"/>
              <w:right w:val="single" w:sz="4" w:space="0" w:color="auto"/>
            </w:tcBorders>
            <w:vAlign w:val="center"/>
          </w:tcPr>
          <w:p w14:paraId="316E5477" w14:textId="77777777" w:rsidR="00BB2B1D" w:rsidRDefault="00FF307B" w:rsidP="00BB2B1D">
            <w:pPr>
              <w:spacing w:line="276" w:lineRule="auto"/>
              <w:jc w:val="center"/>
              <w:rPr>
                <w:rFonts w:cs="Calibri"/>
                <w:sz w:val="16"/>
                <w:szCs w:val="16"/>
              </w:rPr>
            </w:pPr>
            <w:r>
              <w:rPr>
                <w:rFonts w:cs="Calibri"/>
                <w:sz w:val="18"/>
                <w:szCs w:val="18"/>
              </w:rPr>
              <w:pict w14:anchorId="325131AE">
                <v:shape id="_x0000_i1026" type="#_x0000_t75" alt="Línea de firma de Microsoft Office..." style="width:114.8pt;height:57.75pt" wrapcoords="-84 0 -84 21262 21600 21262 21600 0 -84 0" o:allowoverlap="f">
                  <v:imagedata r:id="rId10" o:title=""/>
                  <o:lock v:ext="edit" ungrouping="t" rotation="t" aspectratio="f" cropping="t" verticies="t" text="t" grouping="t"/>
                  <o:signatureline v:ext="edit" id="{F3480430-7533-47C9-9702-0E0601E69351}" provid="{00000000-0000-0000-0000-000000000000}" o:suggestedsigner="Danilo Gutiérrez Bornes" o:suggestedsigner2="Fiscalizador Región de Atacama" showsigndate="f" issignatureline="t"/>
                </v:shape>
              </w:pict>
            </w:r>
          </w:p>
        </w:tc>
      </w:tr>
      <w:tr w:rsidR="00BB2B1D" w:rsidRPr="0025129B" w14:paraId="616E76EB" w14:textId="77777777" w:rsidTr="00BB2B1D">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F52338F" w14:textId="77777777" w:rsidR="00BB2B1D" w:rsidRPr="0025129B" w:rsidRDefault="00BB2B1D" w:rsidP="00BB2B1D">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3F90E245" w14:textId="77777777" w:rsidR="00BB2B1D" w:rsidRPr="0025129B" w:rsidRDefault="00BB2B1D" w:rsidP="00BC1ED6">
            <w:pPr>
              <w:spacing w:line="276" w:lineRule="auto"/>
              <w:jc w:val="center"/>
              <w:rPr>
                <w:rFonts w:cstheme="minorHAnsi"/>
                <w:b/>
                <w:sz w:val="18"/>
                <w:szCs w:val="18"/>
                <w:lang w:val="es-ES_tradnl"/>
              </w:rPr>
            </w:pPr>
            <w:r>
              <w:rPr>
                <w:rFonts w:cstheme="minorHAnsi"/>
                <w:b/>
                <w:sz w:val="18"/>
                <w:szCs w:val="18"/>
                <w:lang w:val="es-ES_tradnl"/>
              </w:rPr>
              <w:t>Claudia Acevedo M</w:t>
            </w:r>
            <w:r w:rsidR="00BC1ED6">
              <w:rPr>
                <w:rFonts w:cstheme="minorHAnsi"/>
                <w:b/>
                <w:sz w:val="18"/>
                <w:szCs w:val="18"/>
                <w:lang w:val="es-ES_tradnl"/>
              </w:rPr>
              <w:t>e</w:t>
            </w:r>
            <w:r>
              <w:rPr>
                <w:rFonts w:cstheme="minorHAnsi"/>
                <w:b/>
                <w:sz w:val="18"/>
                <w:szCs w:val="18"/>
                <w:lang w:val="es-ES_tradnl"/>
              </w:rPr>
              <w:t>ins</w:t>
            </w:r>
          </w:p>
        </w:tc>
        <w:tc>
          <w:tcPr>
            <w:tcW w:w="2662" w:type="dxa"/>
            <w:tcBorders>
              <w:top w:val="single" w:sz="4" w:space="0" w:color="auto"/>
              <w:left w:val="single" w:sz="4" w:space="0" w:color="auto"/>
              <w:bottom w:val="single" w:sz="4" w:space="0" w:color="auto"/>
              <w:right w:val="single" w:sz="4" w:space="0" w:color="auto"/>
            </w:tcBorders>
            <w:vAlign w:val="center"/>
          </w:tcPr>
          <w:p w14:paraId="34454B82" w14:textId="77777777" w:rsidR="00BB2B1D" w:rsidRDefault="00C72B11" w:rsidP="00BB2B1D">
            <w:pPr>
              <w:spacing w:line="276" w:lineRule="auto"/>
              <w:jc w:val="center"/>
              <w:rPr>
                <w:rFonts w:cs="Calibri"/>
                <w:sz w:val="18"/>
                <w:szCs w:val="18"/>
              </w:rPr>
            </w:pPr>
            <w:bookmarkStart w:id="8" w:name="_GoBack"/>
            <w:r>
              <w:rPr>
                <w:rFonts w:cs="Calibri"/>
                <w:sz w:val="18"/>
                <w:szCs w:val="18"/>
              </w:rPr>
              <w:pict w14:anchorId="6FEBB75A">
                <v:shape id="_x0000_i1027" type="#_x0000_t75" alt="Línea de firma de Microsoft Office..." style="width:114.8pt;height:57.75pt" wrapcoords="-84 0 -84 21262 21600 21262 21600 0 -84 0" o:allowoverlap="f">
                  <v:imagedata r:id="rId11" o:title=""/>
                  <o:lock v:ext="edit" ungrouping="t" rotation="t" aspectratio="f" cropping="t" verticies="t" text="t" grouping="t"/>
                  <o:signatureline v:ext="edit" id="{0F1A3D1F-F7BD-4B17-A2DC-1439CE1878DD}" provid="{00000000-0000-0000-0000-000000000000}" o:suggestedsigner="Claudia Acevedo Meins" o:suggestedsigner2="Fiscalizadora Región de Atacama" showsigndate="f" issignatureline="t"/>
                </v:shape>
              </w:pict>
            </w:r>
            <w:bookmarkEnd w:id="8"/>
          </w:p>
        </w:tc>
      </w:tr>
    </w:tbl>
    <w:p w14:paraId="65D4F427" w14:textId="77777777" w:rsidR="00BB2B1D" w:rsidRPr="0025129B" w:rsidRDefault="00BB2B1D" w:rsidP="00BB2B1D">
      <w:pPr>
        <w:jc w:val="left"/>
      </w:pPr>
      <w:bookmarkStart w:id="9" w:name="_Toc205640089"/>
      <w:r w:rsidRPr="0025129B">
        <w:br w:type="page"/>
      </w:r>
    </w:p>
    <w:p w14:paraId="35A773C1" w14:textId="77777777" w:rsidR="00BB2B1D" w:rsidRPr="0025129B" w:rsidRDefault="00BB2B1D" w:rsidP="00BB2B1D">
      <w:pPr>
        <w:pStyle w:val="Ttulo1"/>
        <w:numPr>
          <w:ilvl w:val="0"/>
          <w:numId w:val="0"/>
        </w:numPr>
        <w:jc w:val="center"/>
        <w:rPr>
          <w:sz w:val="20"/>
        </w:rPr>
      </w:pPr>
      <w:bookmarkStart w:id="10" w:name="_Toc352940725"/>
      <w:bookmarkStart w:id="11" w:name="_Toc353998174"/>
      <w:bookmarkStart w:id="12" w:name="_Toc442906376"/>
      <w:bookmarkEnd w:id="9"/>
      <w:r w:rsidRPr="0025129B">
        <w:rPr>
          <w:sz w:val="20"/>
        </w:rPr>
        <w:lastRenderedPageBreak/>
        <w:t>Tabla de Contenidos</w:t>
      </w:r>
      <w:bookmarkEnd w:id="10"/>
      <w:bookmarkEnd w:id="11"/>
      <w:bookmarkEnd w:id="12"/>
    </w:p>
    <w:p w14:paraId="7410890E" w14:textId="77777777" w:rsidR="00BB2B1D" w:rsidRDefault="00BB2B1D" w:rsidP="00BB2B1D">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42906376" w:history="1">
        <w:r w:rsidRPr="00EC72CF">
          <w:rPr>
            <w:rStyle w:val="Hipervnculo"/>
            <w:noProof/>
          </w:rPr>
          <w:t>Tabla de Contenidos</w:t>
        </w:r>
        <w:r>
          <w:rPr>
            <w:noProof/>
            <w:webHidden/>
          </w:rPr>
          <w:tab/>
        </w:r>
        <w:r>
          <w:rPr>
            <w:noProof/>
            <w:webHidden/>
          </w:rPr>
          <w:fldChar w:fldCharType="begin"/>
        </w:r>
        <w:r>
          <w:rPr>
            <w:noProof/>
            <w:webHidden/>
          </w:rPr>
          <w:instrText xml:space="preserve"> PAGEREF _Toc442906376 \h </w:instrText>
        </w:r>
        <w:r>
          <w:rPr>
            <w:noProof/>
            <w:webHidden/>
          </w:rPr>
        </w:r>
        <w:r>
          <w:rPr>
            <w:noProof/>
            <w:webHidden/>
          </w:rPr>
          <w:fldChar w:fldCharType="separate"/>
        </w:r>
        <w:r w:rsidR="003730A8">
          <w:rPr>
            <w:noProof/>
            <w:webHidden/>
          </w:rPr>
          <w:t>2</w:t>
        </w:r>
        <w:r>
          <w:rPr>
            <w:noProof/>
            <w:webHidden/>
          </w:rPr>
          <w:fldChar w:fldCharType="end"/>
        </w:r>
      </w:hyperlink>
    </w:p>
    <w:p w14:paraId="3966C50A" w14:textId="77777777" w:rsidR="00BB2B1D" w:rsidRDefault="00FF307B" w:rsidP="00BB2B1D">
      <w:pPr>
        <w:pStyle w:val="TDC1"/>
        <w:rPr>
          <w:rFonts w:eastAsiaTheme="minorEastAsia" w:cstheme="minorBidi"/>
          <w:b w:val="0"/>
          <w:bCs w:val="0"/>
          <w:caps w:val="0"/>
          <w:noProof/>
          <w:sz w:val="22"/>
          <w:szCs w:val="22"/>
          <w:lang w:eastAsia="es-CL"/>
        </w:rPr>
      </w:pPr>
      <w:hyperlink w:anchor="_Toc442906377" w:history="1">
        <w:r w:rsidR="00BB2B1D" w:rsidRPr="00EC72CF">
          <w:rPr>
            <w:rStyle w:val="Hipervnculo"/>
            <w:noProof/>
          </w:rPr>
          <w:t>1.</w:t>
        </w:r>
        <w:r w:rsidR="00BB2B1D">
          <w:rPr>
            <w:rFonts w:eastAsiaTheme="minorEastAsia" w:cstheme="minorBidi"/>
            <w:b w:val="0"/>
            <w:bCs w:val="0"/>
            <w:caps w:val="0"/>
            <w:noProof/>
            <w:sz w:val="22"/>
            <w:szCs w:val="22"/>
            <w:lang w:eastAsia="es-CL"/>
          </w:rPr>
          <w:tab/>
        </w:r>
        <w:r w:rsidR="00BB2B1D" w:rsidRPr="00EC72CF">
          <w:rPr>
            <w:rStyle w:val="Hipervnculo"/>
            <w:noProof/>
          </w:rPr>
          <w:t>RESUMEN.</w:t>
        </w:r>
        <w:r w:rsidR="00BB2B1D">
          <w:rPr>
            <w:noProof/>
            <w:webHidden/>
          </w:rPr>
          <w:tab/>
        </w:r>
        <w:r w:rsidR="00BB2B1D">
          <w:rPr>
            <w:noProof/>
            <w:webHidden/>
          </w:rPr>
          <w:fldChar w:fldCharType="begin"/>
        </w:r>
        <w:r w:rsidR="00BB2B1D">
          <w:rPr>
            <w:noProof/>
            <w:webHidden/>
          </w:rPr>
          <w:instrText xml:space="preserve"> PAGEREF _Toc442906377 \h </w:instrText>
        </w:r>
        <w:r w:rsidR="00BB2B1D">
          <w:rPr>
            <w:noProof/>
            <w:webHidden/>
          </w:rPr>
        </w:r>
        <w:r w:rsidR="00BB2B1D">
          <w:rPr>
            <w:noProof/>
            <w:webHidden/>
          </w:rPr>
          <w:fldChar w:fldCharType="separate"/>
        </w:r>
        <w:r w:rsidR="003730A8">
          <w:rPr>
            <w:noProof/>
            <w:webHidden/>
          </w:rPr>
          <w:t>3</w:t>
        </w:r>
        <w:r w:rsidR="00BB2B1D">
          <w:rPr>
            <w:noProof/>
            <w:webHidden/>
          </w:rPr>
          <w:fldChar w:fldCharType="end"/>
        </w:r>
      </w:hyperlink>
    </w:p>
    <w:p w14:paraId="36A1DA4A" w14:textId="77777777" w:rsidR="00BB2B1D" w:rsidRDefault="00FF307B" w:rsidP="00BB2B1D">
      <w:pPr>
        <w:pStyle w:val="TDC1"/>
        <w:rPr>
          <w:rFonts w:eastAsiaTheme="minorEastAsia" w:cstheme="minorBidi"/>
          <w:b w:val="0"/>
          <w:bCs w:val="0"/>
          <w:caps w:val="0"/>
          <w:noProof/>
          <w:sz w:val="22"/>
          <w:szCs w:val="22"/>
          <w:lang w:eastAsia="es-CL"/>
        </w:rPr>
      </w:pPr>
      <w:hyperlink w:anchor="_Toc442906378" w:history="1">
        <w:r w:rsidR="00BB2B1D" w:rsidRPr="00EC72CF">
          <w:rPr>
            <w:rStyle w:val="Hipervnculo"/>
            <w:noProof/>
          </w:rPr>
          <w:t>2.</w:t>
        </w:r>
        <w:r w:rsidR="00BB2B1D">
          <w:rPr>
            <w:rFonts w:eastAsiaTheme="minorEastAsia" w:cstheme="minorBidi"/>
            <w:b w:val="0"/>
            <w:bCs w:val="0"/>
            <w:caps w:val="0"/>
            <w:noProof/>
            <w:sz w:val="22"/>
            <w:szCs w:val="22"/>
            <w:lang w:eastAsia="es-CL"/>
          </w:rPr>
          <w:tab/>
        </w:r>
        <w:r w:rsidR="00BB2B1D" w:rsidRPr="00EC72CF">
          <w:rPr>
            <w:rStyle w:val="Hipervnculo"/>
            <w:noProof/>
          </w:rPr>
          <w:t>IDENTIFICACIÓN DEL PROYECTO, INSTALACIÓN, ACTIVIDAD O FUENTE FISCALIZADA</w:t>
        </w:r>
        <w:r w:rsidR="00BB2B1D">
          <w:rPr>
            <w:noProof/>
            <w:webHidden/>
          </w:rPr>
          <w:tab/>
        </w:r>
        <w:r w:rsidR="00BB2B1D">
          <w:rPr>
            <w:noProof/>
            <w:webHidden/>
          </w:rPr>
          <w:fldChar w:fldCharType="begin"/>
        </w:r>
        <w:r w:rsidR="00BB2B1D">
          <w:rPr>
            <w:noProof/>
            <w:webHidden/>
          </w:rPr>
          <w:instrText xml:space="preserve"> PAGEREF _Toc442906378 \h </w:instrText>
        </w:r>
        <w:r w:rsidR="00BB2B1D">
          <w:rPr>
            <w:noProof/>
            <w:webHidden/>
          </w:rPr>
        </w:r>
        <w:r w:rsidR="00BB2B1D">
          <w:rPr>
            <w:noProof/>
            <w:webHidden/>
          </w:rPr>
          <w:fldChar w:fldCharType="separate"/>
        </w:r>
        <w:r w:rsidR="003730A8">
          <w:rPr>
            <w:noProof/>
            <w:webHidden/>
          </w:rPr>
          <w:t>4</w:t>
        </w:r>
        <w:r w:rsidR="00BB2B1D">
          <w:rPr>
            <w:noProof/>
            <w:webHidden/>
          </w:rPr>
          <w:fldChar w:fldCharType="end"/>
        </w:r>
      </w:hyperlink>
    </w:p>
    <w:p w14:paraId="7A40118F" w14:textId="77777777" w:rsidR="00BB2B1D" w:rsidRDefault="00FF307B" w:rsidP="00BB2B1D">
      <w:pPr>
        <w:pStyle w:val="TDC1"/>
        <w:rPr>
          <w:rFonts w:eastAsiaTheme="minorEastAsia" w:cstheme="minorBidi"/>
          <w:b w:val="0"/>
          <w:bCs w:val="0"/>
          <w:caps w:val="0"/>
          <w:noProof/>
          <w:sz w:val="22"/>
          <w:szCs w:val="22"/>
          <w:lang w:eastAsia="es-CL"/>
        </w:rPr>
      </w:pPr>
      <w:hyperlink w:anchor="_Toc442906381" w:history="1">
        <w:r w:rsidR="00BB2B1D" w:rsidRPr="00EC72CF">
          <w:rPr>
            <w:rStyle w:val="Hipervnculo"/>
            <w:noProof/>
          </w:rPr>
          <w:t>3.</w:t>
        </w:r>
        <w:r w:rsidR="00BB2B1D">
          <w:rPr>
            <w:rFonts w:eastAsiaTheme="minorEastAsia" w:cstheme="minorBidi"/>
            <w:b w:val="0"/>
            <w:bCs w:val="0"/>
            <w:caps w:val="0"/>
            <w:noProof/>
            <w:sz w:val="22"/>
            <w:szCs w:val="22"/>
            <w:lang w:eastAsia="es-CL"/>
          </w:rPr>
          <w:tab/>
        </w:r>
        <w:r w:rsidR="00BB2B1D" w:rsidRPr="00EC72CF">
          <w:rPr>
            <w:rStyle w:val="Hipervnculo"/>
            <w:noProof/>
          </w:rPr>
          <w:t>INSTRUMENTOS DE GESTIÓN AMBIENTAL QUE REGULAN LA ACTIVIDAD FISCALIZADA.</w:t>
        </w:r>
        <w:r w:rsidR="00BB2B1D">
          <w:rPr>
            <w:noProof/>
            <w:webHidden/>
          </w:rPr>
          <w:tab/>
        </w:r>
        <w:r w:rsidR="00BB2B1D">
          <w:rPr>
            <w:noProof/>
            <w:webHidden/>
          </w:rPr>
          <w:fldChar w:fldCharType="begin"/>
        </w:r>
        <w:r w:rsidR="00BB2B1D">
          <w:rPr>
            <w:noProof/>
            <w:webHidden/>
          </w:rPr>
          <w:instrText xml:space="preserve"> PAGEREF _Toc442906381 \h </w:instrText>
        </w:r>
        <w:r w:rsidR="00BB2B1D">
          <w:rPr>
            <w:noProof/>
            <w:webHidden/>
          </w:rPr>
        </w:r>
        <w:r w:rsidR="00BB2B1D">
          <w:rPr>
            <w:noProof/>
            <w:webHidden/>
          </w:rPr>
          <w:fldChar w:fldCharType="separate"/>
        </w:r>
        <w:r w:rsidR="003730A8">
          <w:rPr>
            <w:noProof/>
            <w:webHidden/>
          </w:rPr>
          <w:t>7</w:t>
        </w:r>
        <w:r w:rsidR="00BB2B1D">
          <w:rPr>
            <w:noProof/>
            <w:webHidden/>
          </w:rPr>
          <w:fldChar w:fldCharType="end"/>
        </w:r>
      </w:hyperlink>
    </w:p>
    <w:p w14:paraId="06EEA280" w14:textId="77777777" w:rsidR="00BB2B1D" w:rsidRDefault="00FF307B" w:rsidP="00BB2B1D">
      <w:pPr>
        <w:pStyle w:val="TDC1"/>
        <w:rPr>
          <w:rFonts w:eastAsiaTheme="minorEastAsia" w:cstheme="minorBidi"/>
          <w:b w:val="0"/>
          <w:bCs w:val="0"/>
          <w:caps w:val="0"/>
          <w:noProof/>
          <w:sz w:val="22"/>
          <w:szCs w:val="22"/>
          <w:lang w:eastAsia="es-CL"/>
        </w:rPr>
      </w:pPr>
      <w:hyperlink w:anchor="_Toc442906382" w:history="1">
        <w:r w:rsidR="00BB2B1D" w:rsidRPr="00EC72CF">
          <w:rPr>
            <w:rStyle w:val="Hipervnculo"/>
            <w:noProof/>
          </w:rPr>
          <w:t>4.</w:t>
        </w:r>
        <w:r w:rsidR="00BB2B1D">
          <w:rPr>
            <w:rFonts w:eastAsiaTheme="minorEastAsia" w:cstheme="minorBidi"/>
            <w:b w:val="0"/>
            <w:bCs w:val="0"/>
            <w:caps w:val="0"/>
            <w:noProof/>
            <w:sz w:val="22"/>
            <w:szCs w:val="22"/>
            <w:lang w:eastAsia="es-CL"/>
          </w:rPr>
          <w:tab/>
        </w:r>
        <w:r w:rsidR="00BB2B1D" w:rsidRPr="00EC72CF">
          <w:rPr>
            <w:rStyle w:val="Hipervnculo"/>
            <w:noProof/>
          </w:rPr>
          <w:t>ANTECEDENTES DE LA ACTIVIDAD DE FISCALIZACIÓN.</w:t>
        </w:r>
        <w:r w:rsidR="00BB2B1D">
          <w:rPr>
            <w:noProof/>
            <w:webHidden/>
          </w:rPr>
          <w:tab/>
        </w:r>
        <w:r w:rsidR="00BB2B1D">
          <w:rPr>
            <w:noProof/>
            <w:webHidden/>
          </w:rPr>
          <w:fldChar w:fldCharType="begin"/>
        </w:r>
        <w:r w:rsidR="00BB2B1D">
          <w:rPr>
            <w:noProof/>
            <w:webHidden/>
          </w:rPr>
          <w:instrText xml:space="preserve"> PAGEREF _Toc442906382 \h </w:instrText>
        </w:r>
        <w:r w:rsidR="00BB2B1D">
          <w:rPr>
            <w:noProof/>
            <w:webHidden/>
          </w:rPr>
        </w:r>
        <w:r w:rsidR="00BB2B1D">
          <w:rPr>
            <w:noProof/>
            <w:webHidden/>
          </w:rPr>
          <w:fldChar w:fldCharType="separate"/>
        </w:r>
        <w:r w:rsidR="003730A8">
          <w:rPr>
            <w:noProof/>
            <w:webHidden/>
          </w:rPr>
          <w:t>8</w:t>
        </w:r>
        <w:r w:rsidR="00BB2B1D">
          <w:rPr>
            <w:noProof/>
            <w:webHidden/>
          </w:rPr>
          <w:fldChar w:fldCharType="end"/>
        </w:r>
      </w:hyperlink>
    </w:p>
    <w:p w14:paraId="0BDCAC3F" w14:textId="77777777" w:rsidR="00BB2B1D" w:rsidRDefault="00FF307B" w:rsidP="00BB2B1D">
      <w:pPr>
        <w:pStyle w:val="TDC1"/>
        <w:rPr>
          <w:rFonts w:eastAsiaTheme="minorEastAsia" w:cstheme="minorBidi"/>
          <w:b w:val="0"/>
          <w:bCs w:val="0"/>
          <w:caps w:val="0"/>
          <w:noProof/>
          <w:sz w:val="22"/>
          <w:szCs w:val="22"/>
          <w:lang w:eastAsia="es-CL"/>
        </w:rPr>
      </w:pPr>
      <w:hyperlink w:anchor="_Toc442906390" w:history="1">
        <w:r w:rsidR="00BB2B1D" w:rsidRPr="00EC72CF">
          <w:rPr>
            <w:rStyle w:val="Hipervnculo"/>
            <w:noProof/>
          </w:rPr>
          <w:t>5.</w:t>
        </w:r>
        <w:r w:rsidR="00BB2B1D">
          <w:rPr>
            <w:rFonts w:eastAsiaTheme="minorEastAsia" w:cstheme="minorBidi"/>
            <w:b w:val="0"/>
            <w:bCs w:val="0"/>
            <w:caps w:val="0"/>
            <w:noProof/>
            <w:sz w:val="22"/>
            <w:szCs w:val="22"/>
            <w:lang w:eastAsia="es-CL"/>
          </w:rPr>
          <w:tab/>
        </w:r>
        <w:r w:rsidR="00BB2B1D" w:rsidRPr="00EC72CF">
          <w:rPr>
            <w:rStyle w:val="Hipervnculo"/>
            <w:noProof/>
          </w:rPr>
          <w:t>HECHOS CONSTATADOS.</w:t>
        </w:r>
        <w:r w:rsidR="00BB2B1D">
          <w:rPr>
            <w:noProof/>
            <w:webHidden/>
          </w:rPr>
          <w:tab/>
        </w:r>
        <w:r w:rsidR="00BB2B1D">
          <w:rPr>
            <w:noProof/>
            <w:webHidden/>
          </w:rPr>
          <w:fldChar w:fldCharType="begin"/>
        </w:r>
        <w:r w:rsidR="00BB2B1D">
          <w:rPr>
            <w:noProof/>
            <w:webHidden/>
          </w:rPr>
          <w:instrText xml:space="preserve"> PAGEREF _Toc442906390 \h </w:instrText>
        </w:r>
        <w:r w:rsidR="00BB2B1D">
          <w:rPr>
            <w:noProof/>
            <w:webHidden/>
          </w:rPr>
        </w:r>
        <w:r w:rsidR="00BB2B1D">
          <w:rPr>
            <w:noProof/>
            <w:webHidden/>
          </w:rPr>
          <w:fldChar w:fldCharType="separate"/>
        </w:r>
        <w:r w:rsidR="003730A8">
          <w:rPr>
            <w:noProof/>
            <w:webHidden/>
          </w:rPr>
          <w:t>14</w:t>
        </w:r>
        <w:r w:rsidR="00BB2B1D">
          <w:rPr>
            <w:noProof/>
            <w:webHidden/>
          </w:rPr>
          <w:fldChar w:fldCharType="end"/>
        </w:r>
      </w:hyperlink>
    </w:p>
    <w:p w14:paraId="2BC892A7" w14:textId="77777777" w:rsidR="00BB2B1D" w:rsidRDefault="00FF307B" w:rsidP="00BB2B1D">
      <w:pPr>
        <w:pStyle w:val="TDC1"/>
        <w:rPr>
          <w:rFonts w:eastAsiaTheme="minorEastAsia" w:cstheme="minorBidi"/>
          <w:b w:val="0"/>
          <w:bCs w:val="0"/>
          <w:caps w:val="0"/>
          <w:noProof/>
          <w:sz w:val="22"/>
          <w:szCs w:val="22"/>
          <w:lang w:eastAsia="es-CL"/>
        </w:rPr>
      </w:pPr>
      <w:hyperlink w:anchor="_Toc442906433" w:history="1">
        <w:r w:rsidR="00BB2B1D" w:rsidRPr="00EC72CF">
          <w:rPr>
            <w:rStyle w:val="Hipervnculo"/>
            <w:noProof/>
          </w:rPr>
          <w:t>6.</w:t>
        </w:r>
        <w:r w:rsidR="00BB2B1D">
          <w:rPr>
            <w:rFonts w:eastAsiaTheme="minorEastAsia" w:cstheme="minorBidi"/>
            <w:b w:val="0"/>
            <w:bCs w:val="0"/>
            <w:caps w:val="0"/>
            <w:noProof/>
            <w:sz w:val="22"/>
            <w:szCs w:val="22"/>
            <w:lang w:eastAsia="es-CL"/>
          </w:rPr>
          <w:tab/>
        </w:r>
        <w:r w:rsidR="00BB2B1D" w:rsidRPr="00EC72CF">
          <w:rPr>
            <w:rStyle w:val="Hipervnculo"/>
            <w:noProof/>
          </w:rPr>
          <w:t>CONCLUSIONES.</w:t>
        </w:r>
        <w:r w:rsidR="00BB2B1D">
          <w:rPr>
            <w:noProof/>
            <w:webHidden/>
          </w:rPr>
          <w:tab/>
        </w:r>
        <w:r w:rsidR="00BB2B1D">
          <w:rPr>
            <w:noProof/>
            <w:webHidden/>
          </w:rPr>
          <w:fldChar w:fldCharType="begin"/>
        </w:r>
        <w:r w:rsidR="00BB2B1D">
          <w:rPr>
            <w:noProof/>
            <w:webHidden/>
          </w:rPr>
          <w:instrText xml:space="preserve"> PAGEREF _Toc442906433 \h </w:instrText>
        </w:r>
        <w:r w:rsidR="00BB2B1D">
          <w:rPr>
            <w:noProof/>
            <w:webHidden/>
          </w:rPr>
        </w:r>
        <w:r w:rsidR="00BB2B1D">
          <w:rPr>
            <w:noProof/>
            <w:webHidden/>
          </w:rPr>
          <w:fldChar w:fldCharType="separate"/>
        </w:r>
        <w:r w:rsidR="003730A8">
          <w:rPr>
            <w:noProof/>
            <w:webHidden/>
          </w:rPr>
          <w:t>73</w:t>
        </w:r>
        <w:r w:rsidR="00BB2B1D">
          <w:rPr>
            <w:noProof/>
            <w:webHidden/>
          </w:rPr>
          <w:fldChar w:fldCharType="end"/>
        </w:r>
      </w:hyperlink>
    </w:p>
    <w:p w14:paraId="48AED920" w14:textId="77777777" w:rsidR="00BB2B1D" w:rsidRDefault="00FF307B" w:rsidP="00BB2B1D">
      <w:pPr>
        <w:pStyle w:val="TDC1"/>
        <w:rPr>
          <w:rFonts w:eastAsiaTheme="minorEastAsia" w:cstheme="minorBidi"/>
          <w:b w:val="0"/>
          <w:bCs w:val="0"/>
          <w:caps w:val="0"/>
          <w:noProof/>
          <w:sz w:val="22"/>
          <w:szCs w:val="22"/>
          <w:lang w:eastAsia="es-CL"/>
        </w:rPr>
      </w:pPr>
      <w:hyperlink w:anchor="_Toc442906434" w:history="1">
        <w:r w:rsidR="00BB2B1D" w:rsidRPr="00EC72CF">
          <w:rPr>
            <w:rStyle w:val="Hipervnculo"/>
            <w:noProof/>
          </w:rPr>
          <w:t>7.</w:t>
        </w:r>
        <w:r w:rsidR="00BB2B1D">
          <w:rPr>
            <w:rFonts w:eastAsiaTheme="minorEastAsia" w:cstheme="minorBidi"/>
            <w:b w:val="0"/>
            <w:bCs w:val="0"/>
            <w:caps w:val="0"/>
            <w:noProof/>
            <w:sz w:val="22"/>
            <w:szCs w:val="22"/>
            <w:lang w:eastAsia="es-CL"/>
          </w:rPr>
          <w:tab/>
        </w:r>
        <w:r w:rsidR="00BB2B1D" w:rsidRPr="00EC72CF">
          <w:rPr>
            <w:rStyle w:val="Hipervnculo"/>
            <w:noProof/>
          </w:rPr>
          <w:t>DOCUMENTACIÓN SOLICITADA Y ENTREGADA.</w:t>
        </w:r>
        <w:r w:rsidR="00BB2B1D">
          <w:rPr>
            <w:noProof/>
            <w:webHidden/>
          </w:rPr>
          <w:tab/>
        </w:r>
        <w:r w:rsidR="00BB2B1D">
          <w:rPr>
            <w:noProof/>
            <w:webHidden/>
          </w:rPr>
          <w:fldChar w:fldCharType="begin"/>
        </w:r>
        <w:r w:rsidR="00BB2B1D">
          <w:rPr>
            <w:noProof/>
            <w:webHidden/>
          </w:rPr>
          <w:instrText xml:space="preserve"> PAGEREF _Toc442906434 \h </w:instrText>
        </w:r>
        <w:r w:rsidR="00BB2B1D">
          <w:rPr>
            <w:noProof/>
            <w:webHidden/>
          </w:rPr>
        </w:r>
        <w:r w:rsidR="00BB2B1D">
          <w:rPr>
            <w:noProof/>
            <w:webHidden/>
          </w:rPr>
          <w:fldChar w:fldCharType="separate"/>
        </w:r>
        <w:r w:rsidR="003730A8">
          <w:rPr>
            <w:noProof/>
            <w:webHidden/>
          </w:rPr>
          <w:t>77</w:t>
        </w:r>
        <w:r w:rsidR="00BB2B1D">
          <w:rPr>
            <w:noProof/>
            <w:webHidden/>
          </w:rPr>
          <w:fldChar w:fldCharType="end"/>
        </w:r>
      </w:hyperlink>
    </w:p>
    <w:p w14:paraId="76CC6CE6" w14:textId="77777777" w:rsidR="00BB2B1D" w:rsidRDefault="00FF307B" w:rsidP="00BB2B1D">
      <w:pPr>
        <w:pStyle w:val="TDC1"/>
        <w:rPr>
          <w:rFonts w:eastAsiaTheme="minorEastAsia" w:cstheme="minorBidi"/>
          <w:b w:val="0"/>
          <w:bCs w:val="0"/>
          <w:caps w:val="0"/>
          <w:noProof/>
          <w:sz w:val="22"/>
          <w:szCs w:val="22"/>
          <w:lang w:eastAsia="es-CL"/>
        </w:rPr>
      </w:pPr>
      <w:hyperlink w:anchor="_Toc442906435" w:history="1">
        <w:r w:rsidR="00BB2B1D" w:rsidRPr="00EC72CF">
          <w:rPr>
            <w:rStyle w:val="Hipervnculo"/>
            <w:noProof/>
          </w:rPr>
          <w:t>8.</w:t>
        </w:r>
        <w:r w:rsidR="00BB2B1D">
          <w:rPr>
            <w:rFonts w:eastAsiaTheme="minorEastAsia" w:cstheme="minorBidi"/>
            <w:b w:val="0"/>
            <w:bCs w:val="0"/>
            <w:caps w:val="0"/>
            <w:noProof/>
            <w:sz w:val="22"/>
            <w:szCs w:val="22"/>
            <w:lang w:eastAsia="es-CL"/>
          </w:rPr>
          <w:tab/>
        </w:r>
        <w:r w:rsidR="00BB2B1D" w:rsidRPr="00EC72CF">
          <w:rPr>
            <w:rStyle w:val="Hipervnculo"/>
            <w:noProof/>
          </w:rPr>
          <w:t>ANEXOS.</w:t>
        </w:r>
        <w:r w:rsidR="00BB2B1D">
          <w:rPr>
            <w:noProof/>
            <w:webHidden/>
          </w:rPr>
          <w:tab/>
        </w:r>
        <w:r w:rsidR="00BB2B1D">
          <w:rPr>
            <w:noProof/>
            <w:webHidden/>
          </w:rPr>
          <w:fldChar w:fldCharType="begin"/>
        </w:r>
        <w:r w:rsidR="00BB2B1D">
          <w:rPr>
            <w:noProof/>
            <w:webHidden/>
          </w:rPr>
          <w:instrText xml:space="preserve"> PAGEREF _Toc442906435 \h </w:instrText>
        </w:r>
        <w:r w:rsidR="00BB2B1D">
          <w:rPr>
            <w:noProof/>
            <w:webHidden/>
          </w:rPr>
        </w:r>
        <w:r w:rsidR="00BB2B1D">
          <w:rPr>
            <w:noProof/>
            <w:webHidden/>
          </w:rPr>
          <w:fldChar w:fldCharType="separate"/>
        </w:r>
        <w:r w:rsidR="003730A8">
          <w:rPr>
            <w:noProof/>
            <w:webHidden/>
          </w:rPr>
          <w:t>78</w:t>
        </w:r>
        <w:r w:rsidR="00BB2B1D">
          <w:rPr>
            <w:noProof/>
            <w:webHidden/>
          </w:rPr>
          <w:fldChar w:fldCharType="end"/>
        </w:r>
      </w:hyperlink>
    </w:p>
    <w:p w14:paraId="1B7AB050" w14:textId="77777777" w:rsidR="00BB2B1D" w:rsidRPr="0025129B" w:rsidRDefault="00BB2B1D" w:rsidP="00BB2B1D">
      <w:r w:rsidRPr="0025129B">
        <w:fldChar w:fldCharType="end"/>
      </w:r>
    </w:p>
    <w:p w14:paraId="4CCAB12C" w14:textId="77777777" w:rsidR="00BB2B1D" w:rsidRPr="0025129B" w:rsidRDefault="00BB2B1D" w:rsidP="00BB2B1D">
      <w:pPr>
        <w:jc w:val="left"/>
        <w:sectPr w:rsidR="00BB2B1D" w:rsidRPr="0025129B" w:rsidSect="00BB2B1D">
          <w:footerReference w:type="default" r:id="rId12"/>
          <w:headerReference w:type="first" r:id="rId13"/>
          <w:footerReference w:type="first" r:id="rId14"/>
          <w:pgSz w:w="12240" w:h="15840" w:code="1"/>
          <w:pgMar w:top="1134" w:right="1134" w:bottom="1134" w:left="1134" w:header="709" w:footer="709" w:gutter="0"/>
          <w:cols w:space="708"/>
          <w:titlePg/>
          <w:docGrid w:linePitch="360"/>
        </w:sectPr>
      </w:pPr>
      <w:r w:rsidRPr="0025129B">
        <w:br w:type="page"/>
      </w:r>
    </w:p>
    <w:p w14:paraId="16FBC319" w14:textId="77777777" w:rsidR="00BB2B1D" w:rsidRPr="0025129B" w:rsidRDefault="00BB2B1D" w:rsidP="00BB2B1D">
      <w:pPr>
        <w:pStyle w:val="Ttulo1"/>
      </w:pPr>
      <w:bookmarkStart w:id="13" w:name="_Toc352840376"/>
      <w:bookmarkStart w:id="14" w:name="_Toc352841436"/>
      <w:bookmarkStart w:id="15" w:name="_Toc442906377"/>
      <w:r w:rsidRPr="0025129B">
        <w:lastRenderedPageBreak/>
        <w:t>RESUMEN.</w:t>
      </w:r>
      <w:bookmarkEnd w:id="13"/>
      <w:bookmarkEnd w:id="14"/>
      <w:bookmarkEnd w:id="15"/>
    </w:p>
    <w:p w14:paraId="53784EF4" w14:textId="77777777" w:rsidR="00BB2B1D" w:rsidRPr="0025129B" w:rsidRDefault="00BB2B1D" w:rsidP="00BB2B1D">
      <w:pPr>
        <w:jc w:val="left"/>
        <w:rPr>
          <w:rFonts w:cstheme="minorHAnsi"/>
          <w:b/>
          <w:sz w:val="20"/>
          <w:szCs w:val="20"/>
        </w:rPr>
      </w:pPr>
    </w:p>
    <w:p w14:paraId="4979BB4F" w14:textId="11916856" w:rsidR="00BB2B1D" w:rsidRPr="00AA54CB" w:rsidRDefault="00BB2B1D" w:rsidP="00BB2B1D">
      <w:pPr>
        <w:rPr>
          <w:rFonts w:cstheme="minorHAnsi"/>
          <w:sz w:val="20"/>
          <w:szCs w:val="20"/>
        </w:rPr>
      </w:pPr>
      <w:r w:rsidRPr="00AA54CB">
        <w:rPr>
          <w:rFonts w:cstheme="minorHAnsi"/>
          <w:sz w:val="20"/>
          <w:szCs w:val="20"/>
        </w:rPr>
        <w:t>El</w:t>
      </w:r>
      <w:r w:rsidR="00D007BC">
        <w:rPr>
          <w:rFonts w:cstheme="minorHAnsi"/>
          <w:sz w:val="20"/>
          <w:szCs w:val="20"/>
        </w:rPr>
        <w:t xml:space="preserve"> presente documento da cuenta</w:t>
      </w:r>
      <w:r w:rsidRPr="00AA54CB">
        <w:rPr>
          <w:rFonts w:cstheme="minorHAnsi"/>
          <w:sz w:val="20"/>
          <w:szCs w:val="20"/>
        </w:rPr>
        <w:t xml:space="preserve"> </w:t>
      </w:r>
      <w:r w:rsidR="00D007BC" w:rsidRPr="0025129B">
        <w:rPr>
          <w:rFonts w:cstheme="minorHAnsi"/>
          <w:sz w:val="20"/>
          <w:szCs w:val="20"/>
        </w:rPr>
        <w:t xml:space="preserve">de los resultados de la actividad de </w:t>
      </w:r>
      <w:r w:rsidR="00D007BC">
        <w:rPr>
          <w:rFonts w:cstheme="minorHAnsi"/>
          <w:sz w:val="20"/>
          <w:szCs w:val="20"/>
        </w:rPr>
        <w:t>fiscaliz</w:t>
      </w:r>
      <w:r w:rsidR="00D007BC" w:rsidRPr="0025129B">
        <w:rPr>
          <w:rFonts w:cstheme="minorHAnsi"/>
          <w:sz w:val="20"/>
          <w:szCs w:val="20"/>
        </w:rPr>
        <w:t xml:space="preserve">ación ambiental realizada por </w:t>
      </w:r>
      <w:r>
        <w:rPr>
          <w:rFonts w:cstheme="minorHAnsi"/>
          <w:sz w:val="20"/>
          <w:szCs w:val="20"/>
        </w:rPr>
        <w:t>la Superintendencia del Medio Ambiente (SMA)</w:t>
      </w:r>
      <w:r w:rsidR="00D007BC">
        <w:rPr>
          <w:rFonts w:cstheme="minorHAnsi"/>
          <w:sz w:val="20"/>
          <w:szCs w:val="20"/>
        </w:rPr>
        <w:t>, junto a</w:t>
      </w:r>
      <w:r>
        <w:rPr>
          <w:rFonts w:cstheme="minorHAnsi"/>
          <w:sz w:val="20"/>
          <w:szCs w:val="20"/>
        </w:rPr>
        <w:t xml:space="preserve"> </w:t>
      </w:r>
      <w:r w:rsidR="00BB2D4F">
        <w:rPr>
          <w:rFonts w:cstheme="minorHAnsi"/>
          <w:sz w:val="20"/>
          <w:szCs w:val="20"/>
        </w:rPr>
        <w:t xml:space="preserve">la </w:t>
      </w:r>
      <w:r w:rsidR="000011E6" w:rsidRPr="000011E6">
        <w:rPr>
          <w:rFonts w:cstheme="minorHAnsi"/>
          <w:sz w:val="20"/>
          <w:szCs w:val="20"/>
        </w:rPr>
        <w:t xml:space="preserve">SEREMI </w:t>
      </w:r>
      <w:r w:rsidRPr="000011E6">
        <w:rPr>
          <w:rFonts w:cstheme="minorHAnsi"/>
          <w:sz w:val="20"/>
          <w:szCs w:val="20"/>
        </w:rPr>
        <w:t>de Salud de Atacama.</w:t>
      </w:r>
      <w:r w:rsidRPr="00AA54CB">
        <w:rPr>
          <w:rFonts w:cstheme="minorHAnsi"/>
          <w:sz w:val="20"/>
          <w:szCs w:val="20"/>
        </w:rPr>
        <w:t xml:space="preserve"> La actividad</w:t>
      </w:r>
      <w:r w:rsidR="00341571" w:rsidRPr="00341571">
        <w:rPr>
          <w:rFonts w:cstheme="minorHAnsi"/>
          <w:sz w:val="20"/>
          <w:szCs w:val="20"/>
        </w:rPr>
        <w:t xml:space="preserve"> </w:t>
      </w:r>
      <w:r w:rsidR="00341571">
        <w:rPr>
          <w:rFonts w:cstheme="minorHAnsi"/>
          <w:sz w:val="20"/>
          <w:szCs w:val="20"/>
        </w:rPr>
        <w:t>de inspecció</w:t>
      </w:r>
      <w:r w:rsidR="00341571" w:rsidRPr="0025129B">
        <w:rPr>
          <w:rFonts w:cstheme="minorHAnsi"/>
          <w:sz w:val="20"/>
          <w:szCs w:val="20"/>
        </w:rPr>
        <w:t>n fue desarrollada</w:t>
      </w:r>
      <w:r w:rsidR="00341571">
        <w:rPr>
          <w:rFonts w:cstheme="minorHAnsi"/>
          <w:sz w:val="20"/>
          <w:szCs w:val="20"/>
        </w:rPr>
        <w:t xml:space="preserve"> </w:t>
      </w:r>
      <w:r>
        <w:rPr>
          <w:rFonts w:cstheme="minorHAnsi"/>
          <w:sz w:val="20"/>
          <w:szCs w:val="20"/>
        </w:rPr>
        <w:t>el día</w:t>
      </w:r>
      <w:r w:rsidRPr="00AA54CB">
        <w:rPr>
          <w:rFonts w:cstheme="minorHAnsi"/>
          <w:sz w:val="20"/>
          <w:szCs w:val="20"/>
        </w:rPr>
        <w:t xml:space="preserve"> </w:t>
      </w:r>
      <w:r>
        <w:rPr>
          <w:rFonts w:cstheme="minorHAnsi"/>
          <w:sz w:val="20"/>
          <w:szCs w:val="20"/>
        </w:rPr>
        <w:t>0</w:t>
      </w:r>
      <w:r w:rsidR="00F62FFD">
        <w:rPr>
          <w:rFonts w:cstheme="minorHAnsi"/>
          <w:sz w:val="20"/>
          <w:szCs w:val="20"/>
        </w:rPr>
        <w:t>6</w:t>
      </w:r>
      <w:r>
        <w:rPr>
          <w:rFonts w:cstheme="minorHAnsi"/>
          <w:sz w:val="20"/>
          <w:szCs w:val="20"/>
        </w:rPr>
        <w:t xml:space="preserve"> </w:t>
      </w:r>
      <w:r w:rsidRPr="00AA54CB">
        <w:rPr>
          <w:rFonts w:cstheme="minorHAnsi"/>
          <w:sz w:val="20"/>
          <w:szCs w:val="20"/>
        </w:rPr>
        <w:t xml:space="preserve">de </w:t>
      </w:r>
      <w:r>
        <w:rPr>
          <w:rFonts w:cstheme="minorHAnsi"/>
          <w:sz w:val="20"/>
          <w:szCs w:val="20"/>
        </w:rPr>
        <w:t>mayo</w:t>
      </w:r>
      <w:r w:rsidRPr="00AA54CB">
        <w:rPr>
          <w:rFonts w:cstheme="minorHAnsi"/>
          <w:sz w:val="20"/>
          <w:szCs w:val="20"/>
        </w:rPr>
        <w:t xml:space="preserve"> de 201</w:t>
      </w:r>
      <w:r>
        <w:rPr>
          <w:rFonts w:cstheme="minorHAnsi"/>
          <w:sz w:val="20"/>
          <w:szCs w:val="20"/>
        </w:rPr>
        <w:t>6</w:t>
      </w:r>
      <w:r w:rsidRPr="00AA54CB">
        <w:rPr>
          <w:rFonts w:cstheme="minorHAnsi"/>
          <w:sz w:val="20"/>
          <w:szCs w:val="20"/>
        </w:rPr>
        <w:t>.</w:t>
      </w:r>
      <w:r>
        <w:rPr>
          <w:rFonts w:cstheme="minorHAnsi"/>
          <w:sz w:val="20"/>
          <w:szCs w:val="20"/>
        </w:rPr>
        <w:t xml:space="preserve"> Esta inspección tuvo como objetivo la fiscalización de los siguientes instrumentos de carácter ambiental: RCA N°49/2002 “Reciclaje de Plomo a partir de Residuos de Plomo y Baterías”; RCA N°46/2005 “Modificación Proyecto Reciclaje de Plomo a partir de Residuos de Plomo y Baterías”; RCA N°79/2006 “Modificación II Proyecto Reciclaje de Plomo a partir de Residuos de Plomo y Baterías”; RCA N°86/2006 “Disposición de Residuos Sólidos Industr</w:t>
      </w:r>
      <w:r w:rsidR="009324E7">
        <w:rPr>
          <w:rFonts w:cstheme="minorHAnsi"/>
          <w:sz w:val="20"/>
          <w:szCs w:val="20"/>
        </w:rPr>
        <w:t>iales en Relleno de Seguridad</w:t>
      </w:r>
      <w:r>
        <w:rPr>
          <w:rFonts w:cstheme="minorHAnsi"/>
          <w:sz w:val="20"/>
          <w:szCs w:val="20"/>
        </w:rPr>
        <w:t xml:space="preserve"> Solenor”; y RCA N°204/2007 “Modificación y Complemento al Proyecto </w:t>
      </w:r>
      <w:r w:rsidR="00785D9B">
        <w:rPr>
          <w:rFonts w:cstheme="minorHAnsi"/>
          <w:sz w:val="20"/>
          <w:szCs w:val="20"/>
        </w:rPr>
        <w:t>Disposición de Residuos Sólidos Industriales en Relleno de Seguridad Solenor”.</w:t>
      </w:r>
    </w:p>
    <w:p w14:paraId="5E13A947" w14:textId="77777777" w:rsidR="00BB2B1D" w:rsidRPr="00AA54CB" w:rsidRDefault="00BB2B1D" w:rsidP="00BB2B1D">
      <w:pPr>
        <w:rPr>
          <w:rFonts w:cstheme="minorHAnsi"/>
          <w:sz w:val="20"/>
          <w:szCs w:val="20"/>
        </w:rPr>
      </w:pPr>
    </w:p>
    <w:p w14:paraId="22CDD3C2" w14:textId="01BFC11E" w:rsidR="00111EB5" w:rsidRDefault="00B37C01" w:rsidP="00896090">
      <w:pPr>
        <w:rPr>
          <w:rFonts w:cstheme="minorHAnsi"/>
          <w:sz w:val="20"/>
          <w:szCs w:val="20"/>
        </w:rPr>
      </w:pPr>
      <w:r>
        <w:rPr>
          <w:rFonts w:cstheme="minorHAnsi"/>
          <w:sz w:val="20"/>
          <w:szCs w:val="20"/>
        </w:rPr>
        <w:t>El</w:t>
      </w:r>
      <w:r w:rsidR="009324E7" w:rsidRPr="00896090">
        <w:rPr>
          <w:rFonts w:cstheme="minorHAnsi"/>
          <w:sz w:val="20"/>
          <w:szCs w:val="20"/>
        </w:rPr>
        <w:t xml:space="preserve"> proyecto “Reciclaje del Plomo a partir d</w:t>
      </w:r>
      <w:r>
        <w:rPr>
          <w:rFonts w:cstheme="minorHAnsi"/>
          <w:sz w:val="20"/>
          <w:szCs w:val="20"/>
        </w:rPr>
        <w:t xml:space="preserve">e Residuos de Plomo y Baterías" </w:t>
      </w:r>
      <w:r w:rsidR="009324E7" w:rsidRPr="00896090">
        <w:rPr>
          <w:rFonts w:cstheme="minorHAnsi"/>
          <w:sz w:val="20"/>
          <w:szCs w:val="20"/>
        </w:rPr>
        <w:t xml:space="preserve">consiste en </w:t>
      </w:r>
      <w:r w:rsidR="002E46C5" w:rsidRPr="002E46C5">
        <w:rPr>
          <w:rFonts w:cstheme="minorHAnsi"/>
          <w:sz w:val="20"/>
          <w:szCs w:val="20"/>
        </w:rPr>
        <w:t>el tratamiento de chatarras y óxidos de plomo provenientes de la minería y scrap de baterías para recuperar plomo metálico.</w:t>
      </w:r>
      <w:r w:rsidR="002E46C5">
        <w:rPr>
          <w:rFonts w:cstheme="minorHAnsi"/>
          <w:sz w:val="20"/>
          <w:szCs w:val="20"/>
        </w:rPr>
        <w:t xml:space="preserve"> Posteriormente, </w:t>
      </w:r>
      <w:r w:rsidR="00111EB5">
        <w:rPr>
          <w:rFonts w:cstheme="minorHAnsi"/>
          <w:sz w:val="20"/>
          <w:szCs w:val="20"/>
        </w:rPr>
        <w:t xml:space="preserve">el proyecto </w:t>
      </w:r>
      <w:r w:rsidR="002E46C5">
        <w:rPr>
          <w:rFonts w:cstheme="minorHAnsi"/>
          <w:sz w:val="20"/>
          <w:szCs w:val="20"/>
        </w:rPr>
        <w:t xml:space="preserve">  “Modificación Proyecto Reciclaje de Plomo a partir de Residuos de Plomo y Baterías”</w:t>
      </w:r>
      <w:r w:rsidR="00111EB5">
        <w:rPr>
          <w:rFonts w:cstheme="minorHAnsi"/>
          <w:sz w:val="20"/>
          <w:szCs w:val="20"/>
        </w:rPr>
        <w:t>, consistió</w:t>
      </w:r>
      <w:r>
        <w:rPr>
          <w:rFonts w:cstheme="minorHAnsi"/>
          <w:sz w:val="20"/>
          <w:szCs w:val="20"/>
        </w:rPr>
        <w:t xml:space="preserve"> en reubicar l</w:t>
      </w:r>
      <w:r w:rsidR="002E46C5" w:rsidRPr="002E46C5">
        <w:rPr>
          <w:rFonts w:cstheme="minorHAnsi"/>
          <w:sz w:val="20"/>
          <w:szCs w:val="20"/>
        </w:rPr>
        <w:t>a planta que originalmente se ubicaba en Sector de Viñita Azul</w:t>
      </w:r>
      <w:r>
        <w:rPr>
          <w:rFonts w:cstheme="minorHAnsi"/>
          <w:sz w:val="20"/>
          <w:szCs w:val="20"/>
        </w:rPr>
        <w:t xml:space="preserve"> hacia </w:t>
      </w:r>
      <w:r w:rsidR="002D334F">
        <w:rPr>
          <w:rFonts w:cstheme="minorHAnsi"/>
          <w:sz w:val="20"/>
          <w:szCs w:val="20"/>
        </w:rPr>
        <w:t xml:space="preserve">el </w:t>
      </w:r>
      <w:r w:rsidR="002E46C5" w:rsidRPr="002E46C5">
        <w:rPr>
          <w:rFonts w:cstheme="minorHAnsi"/>
          <w:sz w:val="20"/>
          <w:szCs w:val="20"/>
        </w:rPr>
        <w:t xml:space="preserve">Sector Estación Chulo, distante </w:t>
      </w:r>
      <w:r w:rsidR="002D334F">
        <w:rPr>
          <w:rFonts w:cstheme="minorHAnsi"/>
          <w:sz w:val="20"/>
          <w:szCs w:val="20"/>
        </w:rPr>
        <w:t xml:space="preserve">a </w:t>
      </w:r>
      <w:r w:rsidR="002E46C5" w:rsidRPr="002E46C5">
        <w:rPr>
          <w:rFonts w:cstheme="minorHAnsi"/>
          <w:sz w:val="20"/>
          <w:szCs w:val="20"/>
        </w:rPr>
        <w:t>25 km al Norte de Paipote, en la intersección de la Ruta C17 con la Ruta C31 (camino internacional).</w:t>
      </w:r>
      <w:r w:rsidR="00111EB5">
        <w:rPr>
          <w:rFonts w:cstheme="minorHAnsi"/>
          <w:sz w:val="20"/>
          <w:szCs w:val="20"/>
        </w:rPr>
        <w:t xml:space="preserve"> </w:t>
      </w:r>
      <w:r w:rsidR="002E46C5">
        <w:rPr>
          <w:rFonts w:cstheme="minorHAnsi"/>
          <w:sz w:val="20"/>
          <w:szCs w:val="20"/>
        </w:rPr>
        <w:t xml:space="preserve">El año 2006 se </w:t>
      </w:r>
      <w:r w:rsidR="002D334F">
        <w:rPr>
          <w:rFonts w:cstheme="minorHAnsi"/>
          <w:sz w:val="20"/>
          <w:szCs w:val="20"/>
        </w:rPr>
        <w:t xml:space="preserve">realizó </w:t>
      </w:r>
      <w:r w:rsidR="002E46C5">
        <w:rPr>
          <w:rFonts w:cstheme="minorHAnsi"/>
          <w:sz w:val="20"/>
          <w:szCs w:val="20"/>
        </w:rPr>
        <w:t xml:space="preserve">una nueva modificación </w:t>
      </w:r>
      <w:r w:rsidR="002D334F">
        <w:rPr>
          <w:rFonts w:cstheme="minorHAnsi"/>
          <w:sz w:val="20"/>
          <w:szCs w:val="20"/>
        </w:rPr>
        <w:t xml:space="preserve">denominada </w:t>
      </w:r>
      <w:r w:rsidR="002E46C5">
        <w:rPr>
          <w:rFonts w:cstheme="minorHAnsi"/>
          <w:sz w:val="20"/>
          <w:szCs w:val="20"/>
        </w:rPr>
        <w:t>“Modificación II Proyecto Reciclaje de Plomo a partir de Residuos de Plomo y Baterías”</w:t>
      </w:r>
      <w:r w:rsidR="00111EB5">
        <w:rPr>
          <w:rFonts w:cstheme="minorHAnsi"/>
          <w:sz w:val="20"/>
          <w:szCs w:val="20"/>
        </w:rPr>
        <w:t xml:space="preserve">, la que </w:t>
      </w:r>
      <w:r w:rsidR="002E46C5">
        <w:rPr>
          <w:rFonts w:cstheme="minorHAnsi"/>
          <w:sz w:val="20"/>
          <w:szCs w:val="20"/>
        </w:rPr>
        <w:t xml:space="preserve">considera </w:t>
      </w:r>
      <w:r w:rsidR="002E46C5" w:rsidRPr="002E46C5">
        <w:rPr>
          <w:rFonts w:cstheme="minorHAnsi"/>
          <w:sz w:val="20"/>
          <w:szCs w:val="20"/>
        </w:rPr>
        <w:t>la relocalización</w:t>
      </w:r>
      <w:r w:rsidR="00255146">
        <w:rPr>
          <w:rFonts w:cstheme="minorHAnsi"/>
          <w:sz w:val="20"/>
          <w:szCs w:val="20"/>
        </w:rPr>
        <w:t xml:space="preserve"> de la planta </w:t>
      </w:r>
      <w:r w:rsidR="002E46C5" w:rsidRPr="002E46C5">
        <w:rPr>
          <w:rFonts w:cstheme="minorHAnsi"/>
          <w:sz w:val="20"/>
          <w:szCs w:val="20"/>
        </w:rPr>
        <w:t>a 5 km, desd</w:t>
      </w:r>
      <w:r w:rsidR="004C1E07">
        <w:rPr>
          <w:rFonts w:cstheme="minorHAnsi"/>
          <w:sz w:val="20"/>
          <w:szCs w:val="20"/>
        </w:rPr>
        <w:t xml:space="preserve">e Punta Chulo, </w:t>
      </w:r>
      <w:r w:rsidR="00111EB5">
        <w:rPr>
          <w:rFonts w:cstheme="minorHAnsi"/>
          <w:sz w:val="20"/>
          <w:szCs w:val="20"/>
        </w:rPr>
        <w:t>a un costado de la Ruta C31</w:t>
      </w:r>
      <w:r w:rsidR="002E46C5" w:rsidRPr="002E46C5">
        <w:rPr>
          <w:rFonts w:cstheme="minorHAnsi"/>
          <w:sz w:val="20"/>
          <w:szCs w:val="20"/>
        </w:rPr>
        <w:t>.</w:t>
      </w:r>
      <w:r w:rsidR="000011E6">
        <w:rPr>
          <w:rFonts w:cstheme="minorHAnsi"/>
          <w:sz w:val="20"/>
          <w:szCs w:val="20"/>
        </w:rPr>
        <w:t xml:space="preserve"> </w:t>
      </w:r>
    </w:p>
    <w:p w14:paraId="4EE3F4CF" w14:textId="77777777" w:rsidR="00C408A5" w:rsidRDefault="00C408A5" w:rsidP="00896090">
      <w:pPr>
        <w:rPr>
          <w:rFonts w:cstheme="minorHAnsi"/>
          <w:sz w:val="20"/>
          <w:szCs w:val="20"/>
        </w:rPr>
      </w:pPr>
    </w:p>
    <w:p w14:paraId="24B1E3A8" w14:textId="6F16867C" w:rsidR="00896090" w:rsidRPr="00896090" w:rsidRDefault="000011E6" w:rsidP="00896090">
      <w:pPr>
        <w:rPr>
          <w:rFonts w:cstheme="minorHAnsi"/>
          <w:sz w:val="20"/>
          <w:szCs w:val="20"/>
        </w:rPr>
      </w:pPr>
      <w:r>
        <w:rPr>
          <w:rFonts w:cstheme="minorHAnsi"/>
          <w:sz w:val="20"/>
          <w:szCs w:val="20"/>
        </w:rPr>
        <w:t>El mismo año 2006</w:t>
      </w:r>
      <w:r w:rsidR="002D334F">
        <w:rPr>
          <w:rFonts w:cstheme="minorHAnsi"/>
          <w:sz w:val="20"/>
          <w:szCs w:val="20"/>
        </w:rPr>
        <w:t>,</w:t>
      </w:r>
      <w:r>
        <w:rPr>
          <w:rFonts w:cstheme="minorHAnsi"/>
          <w:sz w:val="20"/>
          <w:szCs w:val="20"/>
        </w:rPr>
        <w:t xml:space="preserve"> se somete a evaluación el proyecto “Disposición de Residuos Sólidos Industriales e</w:t>
      </w:r>
      <w:r w:rsidR="00B37C01">
        <w:rPr>
          <w:rFonts w:cstheme="minorHAnsi"/>
          <w:sz w:val="20"/>
          <w:szCs w:val="20"/>
        </w:rPr>
        <w:t>n Relleno de Seguridad Solenor”</w:t>
      </w:r>
      <w:r>
        <w:rPr>
          <w:rFonts w:cstheme="minorHAnsi"/>
          <w:sz w:val="20"/>
          <w:szCs w:val="20"/>
        </w:rPr>
        <w:t xml:space="preserve">, el </w:t>
      </w:r>
      <w:r w:rsidR="004C1E07">
        <w:rPr>
          <w:rFonts w:cstheme="minorHAnsi"/>
          <w:sz w:val="20"/>
          <w:szCs w:val="20"/>
        </w:rPr>
        <w:t>que</w:t>
      </w:r>
      <w:r>
        <w:rPr>
          <w:rFonts w:cstheme="minorHAnsi"/>
          <w:sz w:val="20"/>
          <w:szCs w:val="20"/>
        </w:rPr>
        <w:t xml:space="preserve"> </w:t>
      </w:r>
      <w:r w:rsidRPr="00896090">
        <w:rPr>
          <w:rFonts w:cstheme="minorHAnsi"/>
          <w:sz w:val="20"/>
          <w:szCs w:val="20"/>
        </w:rPr>
        <w:t>consiste</w:t>
      </w:r>
      <w:r w:rsidR="002D334F">
        <w:rPr>
          <w:rFonts w:cstheme="minorHAnsi"/>
          <w:sz w:val="20"/>
          <w:szCs w:val="20"/>
        </w:rPr>
        <w:t xml:space="preserve"> en</w:t>
      </w:r>
      <w:r>
        <w:rPr>
          <w:rFonts w:cstheme="minorHAnsi"/>
          <w:sz w:val="20"/>
          <w:szCs w:val="20"/>
        </w:rPr>
        <w:t xml:space="preserve"> </w:t>
      </w:r>
      <w:r w:rsidR="00111EB5">
        <w:rPr>
          <w:rFonts w:cstheme="minorHAnsi"/>
          <w:sz w:val="20"/>
          <w:szCs w:val="20"/>
        </w:rPr>
        <w:t xml:space="preserve">habilitar </w:t>
      </w:r>
      <w:r w:rsidRPr="00896090">
        <w:rPr>
          <w:rFonts w:cstheme="minorHAnsi"/>
          <w:sz w:val="20"/>
          <w:szCs w:val="20"/>
        </w:rPr>
        <w:t>33 módulos de confinamiento de residuos</w:t>
      </w:r>
      <w:r w:rsidR="00111EB5">
        <w:rPr>
          <w:rFonts w:cstheme="minorHAnsi"/>
          <w:sz w:val="20"/>
          <w:szCs w:val="20"/>
        </w:rPr>
        <w:t xml:space="preserve"> </w:t>
      </w:r>
      <w:r w:rsidRPr="00896090">
        <w:rPr>
          <w:rFonts w:cstheme="minorHAnsi"/>
          <w:sz w:val="20"/>
          <w:szCs w:val="20"/>
        </w:rPr>
        <w:t xml:space="preserve">sólidos industriales peligrosos y no peligrosos que provengan desde Planta de Viñita Azul, Planta recicladora de Plomo y clientes externos. En un principio se habilitarán tres </w:t>
      </w:r>
      <w:r w:rsidR="004C1E07">
        <w:rPr>
          <w:rFonts w:cstheme="minorHAnsi"/>
          <w:sz w:val="20"/>
          <w:szCs w:val="20"/>
        </w:rPr>
        <w:t>c</w:t>
      </w:r>
      <w:r w:rsidRPr="00896090">
        <w:rPr>
          <w:rFonts w:cstheme="minorHAnsi"/>
          <w:sz w:val="20"/>
          <w:szCs w:val="20"/>
        </w:rPr>
        <w:t xml:space="preserve">eldas </w:t>
      </w:r>
      <w:r w:rsidRPr="000011E6">
        <w:rPr>
          <w:rFonts w:cstheme="minorHAnsi"/>
          <w:sz w:val="20"/>
          <w:szCs w:val="20"/>
        </w:rPr>
        <w:t xml:space="preserve">y una tercera celda permitirá la disposición final de residuos no peligrosos. Finalmente, </w:t>
      </w:r>
      <w:r w:rsidR="002D334F">
        <w:rPr>
          <w:rFonts w:cstheme="minorHAnsi"/>
          <w:sz w:val="20"/>
          <w:szCs w:val="20"/>
        </w:rPr>
        <w:t xml:space="preserve">mediante el </w:t>
      </w:r>
      <w:r w:rsidRPr="000011E6">
        <w:rPr>
          <w:rFonts w:cstheme="minorHAnsi"/>
          <w:sz w:val="20"/>
          <w:szCs w:val="20"/>
        </w:rPr>
        <w:t xml:space="preserve">proyecto </w:t>
      </w:r>
      <w:r w:rsidR="009324E7" w:rsidRPr="000011E6">
        <w:rPr>
          <w:rFonts w:cstheme="minorHAnsi"/>
          <w:sz w:val="20"/>
          <w:szCs w:val="20"/>
        </w:rPr>
        <w:t>“Modificación y</w:t>
      </w:r>
      <w:r w:rsidR="009324E7">
        <w:rPr>
          <w:rFonts w:cstheme="minorHAnsi"/>
          <w:sz w:val="20"/>
          <w:szCs w:val="20"/>
        </w:rPr>
        <w:t xml:space="preserve"> Complemento al Proyecto Disposición de Residuos Sólidos Industriales </w:t>
      </w:r>
      <w:r>
        <w:rPr>
          <w:rFonts w:cstheme="minorHAnsi"/>
          <w:sz w:val="20"/>
          <w:szCs w:val="20"/>
        </w:rPr>
        <w:t>en Relle</w:t>
      </w:r>
      <w:r w:rsidR="00B37C01">
        <w:rPr>
          <w:rFonts w:cstheme="minorHAnsi"/>
          <w:sz w:val="20"/>
          <w:szCs w:val="20"/>
        </w:rPr>
        <w:t>no de Seguridad Solenor”</w:t>
      </w:r>
      <w:r w:rsidRPr="00BD13EA">
        <w:rPr>
          <w:rFonts w:cstheme="minorHAnsi"/>
          <w:sz w:val="20"/>
          <w:szCs w:val="20"/>
        </w:rPr>
        <w:t xml:space="preserve">, </w:t>
      </w:r>
      <w:r w:rsidR="002D334F" w:rsidRPr="000011E6">
        <w:rPr>
          <w:rFonts w:cstheme="minorHAnsi"/>
          <w:sz w:val="20"/>
          <w:szCs w:val="20"/>
        </w:rPr>
        <w:t xml:space="preserve">se realizó una modificación </w:t>
      </w:r>
      <w:r w:rsidR="002D334F">
        <w:rPr>
          <w:rFonts w:cstheme="minorHAnsi"/>
          <w:sz w:val="20"/>
          <w:szCs w:val="20"/>
        </w:rPr>
        <w:t>consistente</w:t>
      </w:r>
      <w:r w:rsidR="00896090" w:rsidRPr="00BD13EA">
        <w:rPr>
          <w:rFonts w:cstheme="minorHAnsi"/>
          <w:sz w:val="20"/>
          <w:szCs w:val="20"/>
        </w:rPr>
        <w:t xml:space="preserve"> en recepcionar residuos no inertizados, para tratarlos físico</w:t>
      </w:r>
      <w:r w:rsidR="004C1E07">
        <w:rPr>
          <w:rFonts w:cstheme="minorHAnsi"/>
          <w:sz w:val="20"/>
          <w:szCs w:val="20"/>
        </w:rPr>
        <w:t xml:space="preserve"> </w:t>
      </w:r>
      <w:r w:rsidR="00896090" w:rsidRPr="00BD13EA">
        <w:rPr>
          <w:rFonts w:cstheme="minorHAnsi"/>
          <w:sz w:val="20"/>
          <w:szCs w:val="20"/>
        </w:rPr>
        <w:t>químicamente, eliminando su condición de peligrosidad o transformarlos en una condición química menos móvil (cambiar especiación).</w:t>
      </w:r>
    </w:p>
    <w:p w14:paraId="57777255" w14:textId="77777777" w:rsidR="00896090" w:rsidRPr="00896090" w:rsidRDefault="00896090" w:rsidP="00896090">
      <w:pPr>
        <w:rPr>
          <w:rFonts w:cstheme="minorHAnsi"/>
          <w:sz w:val="20"/>
          <w:szCs w:val="20"/>
        </w:rPr>
      </w:pPr>
    </w:p>
    <w:p w14:paraId="289950CE" w14:textId="01F443DE" w:rsidR="00402F5A" w:rsidRPr="00B37C01" w:rsidRDefault="00BB2B1D" w:rsidP="00E06424">
      <w:pPr>
        <w:widowControl w:val="0"/>
        <w:overflowPunct w:val="0"/>
        <w:autoSpaceDE w:val="0"/>
        <w:autoSpaceDN w:val="0"/>
        <w:adjustRightInd w:val="0"/>
        <w:spacing w:after="120" w:line="285" w:lineRule="auto"/>
        <w:jc w:val="left"/>
        <w:rPr>
          <w:rFonts w:cstheme="minorHAnsi"/>
          <w:sz w:val="20"/>
          <w:szCs w:val="20"/>
        </w:rPr>
        <w:sectPr w:rsidR="00402F5A" w:rsidRPr="00B37C01" w:rsidSect="00BB2B1D">
          <w:type w:val="continuous"/>
          <w:pgSz w:w="12240" w:h="15840" w:code="1"/>
          <w:pgMar w:top="1134" w:right="1134" w:bottom="1134" w:left="1134" w:header="709" w:footer="709" w:gutter="0"/>
          <w:cols w:space="708"/>
          <w:docGrid w:linePitch="360"/>
        </w:sectPr>
      </w:pPr>
      <w:r w:rsidRPr="0025129B">
        <w:rPr>
          <w:rFonts w:cstheme="minorHAnsi"/>
          <w:sz w:val="20"/>
          <w:szCs w:val="20"/>
        </w:rPr>
        <w:t>Las materias relevantes objeto de l</w:t>
      </w:r>
      <w:r w:rsidR="00B37C01">
        <w:rPr>
          <w:rFonts w:cstheme="minorHAnsi"/>
          <w:sz w:val="20"/>
          <w:szCs w:val="20"/>
        </w:rPr>
        <w:t xml:space="preserve">a fiscalización incluyeron:  </w:t>
      </w:r>
    </w:p>
    <w:p w14:paraId="1CBDA9BB" w14:textId="77777777" w:rsidR="004F0C9A" w:rsidRDefault="00EE40A7" w:rsidP="004F0C9A">
      <w:pPr>
        <w:widowControl w:val="0"/>
        <w:numPr>
          <w:ilvl w:val="0"/>
          <w:numId w:val="2"/>
        </w:numPr>
        <w:overflowPunct w:val="0"/>
        <w:autoSpaceDE w:val="0"/>
        <w:autoSpaceDN w:val="0"/>
        <w:adjustRightInd w:val="0"/>
        <w:rPr>
          <w:rFonts w:eastAsia="Times New Roman" w:cs="Calibri"/>
          <w:color w:val="000000"/>
          <w:sz w:val="20"/>
          <w:szCs w:val="20"/>
          <w:lang w:eastAsia="es-CL"/>
        </w:rPr>
      </w:pPr>
      <w:r>
        <w:rPr>
          <w:rFonts w:eastAsia="Times New Roman" w:cs="Calibri"/>
          <w:color w:val="000000"/>
          <w:sz w:val="20"/>
          <w:szCs w:val="20"/>
          <w:lang w:eastAsia="es-CL"/>
        </w:rPr>
        <w:lastRenderedPageBreak/>
        <w:t xml:space="preserve">Sistema de control de Ingreso </w:t>
      </w:r>
      <w:r w:rsidR="004F0C9A">
        <w:rPr>
          <w:rFonts w:eastAsia="Times New Roman" w:cs="Calibri"/>
          <w:color w:val="000000"/>
          <w:sz w:val="20"/>
          <w:szCs w:val="20"/>
          <w:lang w:eastAsia="es-CL"/>
        </w:rPr>
        <w:t>–</w:t>
      </w:r>
      <w:r>
        <w:rPr>
          <w:rFonts w:eastAsia="Times New Roman" w:cs="Calibri"/>
          <w:color w:val="000000"/>
          <w:sz w:val="20"/>
          <w:szCs w:val="20"/>
          <w:lang w:eastAsia="es-CL"/>
        </w:rPr>
        <w:t xml:space="preserve"> Caracterización</w:t>
      </w:r>
    </w:p>
    <w:p w14:paraId="33253BEF" w14:textId="77777777" w:rsidR="00BB2B1D" w:rsidRDefault="00BB2B1D" w:rsidP="004F0C9A">
      <w:pPr>
        <w:widowControl w:val="0"/>
        <w:numPr>
          <w:ilvl w:val="0"/>
          <w:numId w:val="2"/>
        </w:numPr>
        <w:overflowPunct w:val="0"/>
        <w:autoSpaceDE w:val="0"/>
        <w:autoSpaceDN w:val="0"/>
        <w:adjustRightInd w:val="0"/>
        <w:rPr>
          <w:rFonts w:eastAsia="Times New Roman" w:cs="Calibri"/>
          <w:color w:val="000000"/>
          <w:sz w:val="20"/>
          <w:szCs w:val="20"/>
          <w:lang w:eastAsia="es-CL"/>
        </w:rPr>
      </w:pPr>
      <w:r w:rsidRPr="004F0C9A">
        <w:rPr>
          <w:rFonts w:eastAsia="Times New Roman" w:cs="Calibri"/>
          <w:color w:val="000000"/>
          <w:sz w:val="20"/>
          <w:szCs w:val="20"/>
          <w:lang w:eastAsia="es-CL"/>
        </w:rPr>
        <w:t>Manejo de Emisiones Atmosféricas</w:t>
      </w:r>
    </w:p>
    <w:p w14:paraId="192BF190" w14:textId="1478AE50" w:rsidR="00B80B7E" w:rsidRPr="004F0C9A" w:rsidRDefault="00B80B7E" w:rsidP="004F0C9A">
      <w:pPr>
        <w:widowControl w:val="0"/>
        <w:numPr>
          <w:ilvl w:val="0"/>
          <w:numId w:val="2"/>
        </w:numPr>
        <w:overflowPunct w:val="0"/>
        <w:autoSpaceDE w:val="0"/>
        <w:autoSpaceDN w:val="0"/>
        <w:adjustRightInd w:val="0"/>
        <w:rPr>
          <w:rFonts w:eastAsia="Times New Roman" w:cs="Calibri"/>
          <w:color w:val="000000"/>
          <w:sz w:val="20"/>
          <w:szCs w:val="20"/>
          <w:lang w:eastAsia="es-CL"/>
        </w:rPr>
      </w:pPr>
      <w:r>
        <w:rPr>
          <w:rFonts w:eastAsia="Times New Roman" w:cs="Calibri"/>
          <w:color w:val="000000"/>
          <w:sz w:val="20"/>
          <w:szCs w:val="20"/>
          <w:lang w:eastAsia="es-CL"/>
        </w:rPr>
        <w:t>Manejo de residuos líquidos</w:t>
      </w:r>
    </w:p>
    <w:p w14:paraId="5B22EB3C" w14:textId="196799B5" w:rsidR="004F0C9A" w:rsidRDefault="00B80B7E" w:rsidP="004F0C9A">
      <w:pPr>
        <w:widowControl w:val="0"/>
        <w:numPr>
          <w:ilvl w:val="0"/>
          <w:numId w:val="2"/>
        </w:numPr>
        <w:overflowPunct w:val="0"/>
        <w:autoSpaceDE w:val="0"/>
        <w:autoSpaceDN w:val="0"/>
        <w:adjustRightInd w:val="0"/>
        <w:rPr>
          <w:rFonts w:eastAsia="Times New Roman" w:cs="Calibri"/>
          <w:color w:val="000000"/>
          <w:sz w:val="20"/>
          <w:szCs w:val="20"/>
          <w:lang w:eastAsia="es-CL"/>
        </w:rPr>
      </w:pPr>
      <w:r>
        <w:rPr>
          <w:rFonts w:eastAsia="Times New Roman" w:cs="Calibri"/>
          <w:color w:val="000000"/>
          <w:sz w:val="20"/>
          <w:szCs w:val="20"/>
          <w:lang w:eastAsia="es-CL"/>
        </w:rPr>
        <w:t>Plan de Contingencia</w:t>
      </w:r>
    </w:p>
    <w:p w14:paraId="65A74B8A" w14:textId="77777777" w:rsidR="00F62FFD" w:rsidRDefault="00BB2B1D" w:rsidP="00BB2B1D">
      <w:pPr>
        <w:widowControl w:val="0"/>
        <w:numPr>
          <w:ilvl w:val="0"/>
          <w:numId w:val="2"/>
        </w:numPr>
        <w:overflowPunct w:val="0"/>
        <w:autoSpaceDE w:val="0"/>
        <w:autoSpaceDN w:val="0"/>
        <w:adjustRightInd w:val="0"/>
        <w:rPr>
          <w:rFonts w:eastAsia="Times New Roman" w:cs="Calibri"/>
          <w:color w:val="000000"/>
          <w:sz w:val="20"/>
          <w:szCs w:val="20"/>
          <w:lang w:eastAsia="es-CL"/>
        </w:rPr>
      </w:pPr>
      <w:r>
        <w:rPr>
          <w:rFonts w:eastAsia="Times New Roman" w:cs="Calibri"/>
          <w:color w:val="000000"/>
          <w:sz w:val="20"/>
          <w:szCs w:val="20"/>
          <w:lang w:eastAsia="es-CL"/>
        </w:rPr>
        <w:lastRenderedPageBreak/>
        <w:t xml:space="preserve">Manejo de </w:t>
      </w:r>
      <w:r w:rsidR="00EE40A7">
        <w:rPr>
          <w:rFonts w:eastAsia="Times New Roman" w:cs="Calibri"/>
          <w:color w:val="000000"/>
          <w:sz w:val="20"/>
          <w:szCs w:val="20"/>
          <w:lang w:eastAsia="es-CL"/>
        </w:rPr>
        <w:t xml:space="preserve">Aguas Lluvias </w:t>
      </w:r>
    </w:p>
    <w:p w14:paraId="5E09D8CE" w14:textId="77777777" w:rsidR="004F0C9A" w:rsidRDefault="004F0C9A" w:rsidP="004805E8">
      <w:pPr>
        <w:widowControl w:val="0"/>
        <w:numPr>
          <w:ilvl w:val="0"/>
          <w:numId w:val="2"/>
        </w:numPr>
        <w:overflowPunct w:val="0"/>
        <w:autoSpaceDE w:val="0"/>
        <w:autoSpaceDN w:val="0"/>
        <w:adjustRightInd w:val="0"/>
        <w:rPr>
          <w:rFonts w:eastAsia="Times New Roman" w:cs="Calibri"/>
          <w:color w:val="000000"/>
          <w:sz w:val="20"/>
          <w:szCs w:val="20"/>
          <w:lang w:eastAsia="es-CL"/>
        </w:rPr>
      </w:pPr>
      <w:r w:rsidRPr="00E60509">
        <w:rPr>
          <w:rFonts w:eastAsia="Times New Roman" w:cs="Calibri"/>
          <w:color w:val="000000"/>
          <w:sz w:val="20"/>
          <w:szCs w:val="20"/>
          <w:lang w:eastAsia="es-CL"/>
        </w:rPr>
        <w:t>Control de residuos que ingresan al Relleno</w:t>
      </w:r>
    </w:p>
    <w:p w14:paraId="0BFE36BA" w14:textId="0479493E" w:rsidR="004F0C9A" w:rsidRPr="00943302" w:rsidRDefault="00EE40A7" w:rsidP="00943302">
      <w:pPr>
        <w:widowControl w:val="0"/>
        <w:numPr>
          <w:ilvl w:val="0"/>
          <w:numId w:val="2"/>
        </w:numPr>
        <w:overflowPunct w:val="0"/>
        <w:autoSpaceDE w:val="0"/>
        <w:autoSpaceDN w:val="0"/>
        <w:adjustRightInd w:val="0"/>
        <w:rPr>
          <w:rFonts w:eastAsia="Times New Roman" w:cs="Calibri"/>
          <w:color w:val="000000"/>
          <w:sz w:val="20"/>
          <w:szCs w:val="20"/>
          <w:lang w:eastAsia="es-CL"/>
        </w:rPr>
      </w:pPr>
      <w:r>
        <w:rPr>
          <w:rFonts w:eastAsia="Times New Roman" w:cs="Calibri"/>
          <w:color w:val="000000"/>
          <w:sz w:val="20"/>
          <w:szCs w:val="20"/>
          <w:lang w:eastAsia="es-CL"/>
        </w:rPr>
        <w:t>Afectación de Suelo</w:t>
      </w:r>
    </w:p>
    <w:p w14:paraId="328628CE" w14:textId="77777777" w:rsidR="00EE40A7" w:rsidRDefault="00F62FFD" w:rsidP="004F0C9A">
      <w:pPr>
        <w:widowControl w:val="0"/>
        <w:numPr>
          <w:ilvl w:val="0"/>
          <w:numId w:val="2"/>
        </w:numPr>
        <w:overflowPunct w:val="0"/>
        <w:autoSpaceDE w:val="0"/>
        <w:autoSpaceDN w:val="0"/>
        <w:adjustRightInd w:val="0"/>
        <w:rPr>
          <w:rFonts w:eastAsia="Times New Roman" w:cs="Calibri"/>
          <w:color w:val="000000"/>
          <w:sz w:val="20"/>
          <w:szCs w:val="20"/>
          <w:lang w:eastAsia="es-CL"/>
        </w:rPr>
      </w:pPr>
      <w:r w:rsidRPr="004F0C9A">
        <w:rPr>
          <w:rFonts w:eastAsia="Times New Roman" w:cs="Calibri"/>
          <w:color w:val="000000"/>
          <w:sz w:val="20"/>
          <w:szCs w:val="20"/>
          <w:lang w:eastAsia="es-CL"/>
        </w:rPr>
        <w:t>Otro</w:t>
      </w:r>
    </w:p>
    <w:p w14:paraId="5FD83941" w14:textId="77777777" w:rsidR="00402F5A" w:rsidRDefault="00402F5A" w:rsidP="004805E8">
      <w:pPr>
        <w:widowControl w:val="0"/>
        <w:overflowPunct w:val="0"/>
        <w:autoSpaceDE w:val="0"/>
        <w:autoSpaceDN w:val="0"/>
        <w:adjustRightInd w:val="0"/>
        <w:ind w:left="360"/>
        <w:rPr>
          <w:rFonts w:eastAsia="Times New Roman" w:cs="Calibri"/>
          <w:color w:val="000000"/>
          <w:sz w:val="20"/>
          <w:szCs w:val="20"/>
          <w:lang w:eastAsia="es-CL"/>
        </w:rPr>
        <w:sectPr w:rsidR="00402F5A" w:rsidSect="00402F5A">
          <w:type w:val="continuous"/>
          <w:pgSz w:w="12240" w:h="15840" w:code="1"/>
          <w:pgMar w:top="1134" w:right="1134" w:bottom="1134" w:left="1134" w:header="709" w:footer="709" w:gutter="0"/>
          <w:cols w:num="2" w:space="708"/>
          <w:docGrid w:linePitch="360"/>
        </w:sectPr>
      </w:pPr>
    </w:p>
    <w:p w14:paraId="4881FB63" w14:textId="77777777" w:rsidR="00111EB5" w:rsidRDefault="00111EB5" w:rsidP="00BB2B1D">
      <w:pPr>
        <w:rPr>
          <w:rFonts w:cstheme="minorHAnsi"/>
          <w:sz w:val="20"/>
          <w:szCs w:val="20"/>
        </w:rPr>
      </w:pPr>
    </w:p>
    <w:p w14:paraId="744DC89E" w14:textId="0DBDEA44" w:rsidR="00173794" w:rsidRDefault="00BB2B1D" w:rsidP="00173794">
      <w:pPr>
        <w:rPr>
          <w:rFonts w:cstheme="minorHAnsi"/>
          <w:sz w:val="20"/>
          <w:szCs w:val="20"/>
        </w:rPr>
      </w:pPr>
      <w:r>
        <w:rPr>
          <w:rFonts w:cstheme="minorHAnsi"/>
          <w:sz w:val="20"/>
          <w:szCs w:val="20"/>
        </w:rPr>
        <w:t>Cabe destacar que esta Unidad Fiscalizable, fue inspeccionada durante el año 2013, generándose el informe DFZ-2013-</w:t>
      </w:r>
      <w:r w:rsidR="00EE40A7">
        <w:rPr>
          <w:rFonts w:cstheme="minorHAnsi"/>
          <w:sz w:val="20"/>
          <w:szCs w:val="20"/>
        </w:rPr>
        <w:t>4</w:t>
      </w:r>
      <w:r>
        <w:rPr>
          <w:rFonts w:cstheme="minorHAnsi"/>
          <w:sz w:val="20"/>
          <w:szCs w:val="20"/>
        </w:rPr>
        <w:t>18-III-RCA-IA,</w:t>
      </w:r>
      <w:r w:rsidR="00BD3635">
        <w:rPr>
          <w:rFonts w:cstheme="minorHAnsi"/>
          <w:sz w:val="20"/>
          <w:szCs w:val="20"/>
        </w:rPr>
        <w:t xml:space="preserve"> el cual derivó </w:t>
      </w:r>
      <w:r w:rsidR="002D334F">
        <w:rPr>
          <w:rFonts w:cstheme="minorHAnsi"/>
          <w:sz w:val="20"/>
          <w:szCs w:val="20"/>
        </w:rPr>
        <w:t xml:space="preserve">en </w:t>
      </w:r>
      <w:r w:rsidR="00BD3635">
        <w:rPr>
          <w:rFonts w:cstheme="minorHAnsi"/>
          <w:sz w:val="20"/>
          <w:szCs w:val="20"/>
        </w:rPr>
        <w:t xml:space="preserve">una Formulación de Cargo, encontrándose </w:t>
      </w:r>
      <w:r w:rsidR="00A81268">
        <w:rPr>
          <w:rFonts w:cstheme="minorHAnsi"/>
          <w:sz w:val="20"/>
          <w:szCs w:val="20"/>
        </w:rPr>
        <w:t xml:space="preserve">a la fecha </w:t>
      </w:r>
      <w:r w:rsidR="00BD3635">
        <w:rPr>
          <w:rFonts w:cstheme="minorHAnsi"/>
          <w:sz w:val="20"/>
          <w:szCs w:val="20"/>
        </w:rPr>
        <w:t>con P</w:t>
      </w:r>
      <w:r w:rsidR="00176E95">
        <w:rPr>
          <w:rFonts w:cstheme="minorHAnsi"/>
          <w:sz w:val="20"/>
          <w:szCs w:val="20"/>
        </w:rPr>
        <w:t xml:space="preserve">rograma </w:t>
      </w:r>
      <w:r w:rsidR="00BD3635">
        <w:rPr>
          <w:rFonts w:cstheme="minorHAnsi"/>
          <w:sz w:val="20"/>
          <w:szCs w:val="20"/>
        </w:rPr>
        <w:t>de Cumplimiento</w:t>
      </w:r>
      <w:r w:rsidRPr="003B2989">
        <w:rPr>
          <w:rFonts w:cstheme="minorHAnsi"/>
          <w:sz w:val="20"/>
          <w:szCs w:val="20"/>
        </w:rPr>
        <w:t>.</w:t>
      </w:r>
      <w:r w:rsidR="00173794">
        <w:rPr>
          <w:rFonts w:cstheme="minorHAnsi"/>
          <w:sz w:val="20"/>
          <w:szCs w:val="20"/>
        </w:rPr>
        <w:t xml:space="preserve"> </w:t>
      </w:r>
    </w:p>
    <w:p w14:paraId="4272C0AA" w14:textId="77777777" w:rsidR="008C22A2" w:rsidRDefault="008C22A2" w:rsidP="00173794">
      <w:pPr>
        <w:rPr>
          <w:rFonts w:cstheme="minorHAnsi"/>
          <w:sz w:val="20"/>
          <w:szCs w:val="20"/>
        </w:rPr>
      </w:pPr>
    </w:p>
    <w:p w14:paraId="75D36D67" w14:textId="77777777" w:rsidR="00BB2B1D" w:rsidRDefault="00BB2B1D" w:rsidP="00BB2B1D">
      <w:pPr>
        <w:rPr>
          <w:rFonts w:cstheme="minorHAnsi"/>
          <w:sz w:val="20"/>
          <w:szCs w:val="20"/>
        </w:rPr>
      </w:pPr>
      <w:r w:rsidRPr="00F62300">
        <w:rPr>
          <w:rFonts w:cstheme="minorHAnsi"/>
          <w:sz w:val="20"/>
          <w:szCs w:val="20"/>
        </w:rPr>
        <w:t>Entre los hechos constatados que representan hallazgos se encuentran:</w:t>
      </w:r>
      <w:r w:rsidRPr="005833E9">
        <w:rPr>
          <w:rFonts w:cstheme="minorHAnsi"/>
          <w:sz w:val="20"/>
          <w:szCs w:val="20"/>
        </w:rPr>
        <w:t xml:space="preserve"> </w:t>
      </w:r>
    </w:p>
    <w:p w14:paraId="1AA9AB19" w14:textId="5DCFEE27" w:rsidR="00A31805" w:rsidRDefault="00B37C01" w:rsidP="00A31805">
      <w:pPr>
        <w:pStyle w:val="Prrafodelista"/>
        <w:numPr>
          <w:ilvl w:val="0"/>
          <w:numId w:val="35"/>
        </w:numPr>
        <w:rPr>
          <w:rFonts w:cstheme="minorHAnsi"/>
          <w:sz w:val="20"/>
          <w:szCs w:val="20"/>
        </w:rPr>
      </w:pPr>
      <w:r>
        <w:rPr>
          <w:rFonts w:cstheme="minorHAnsi"/>
          <w:sz w:val="20"/>
          <w:szCs w:val="20"/>
        </w:rPr>
        <w:t>Ce</w:t>
      </w:r>
      <w:r w:rsidR="00202F40" w:rsidRPr="00202F40">
        <w:rPr>
          <w:rFonts w:cstheme="minorHAnsi"/>
          <w:sz w:val="20"/>
          <w:szCs w:val="20"/>
        </w:rPr>
        <w:t>lda</w:t>
      </w:r>
      <w:r>
        <w:rPr>
          <w:rFonts w:cstheme="minorHAnsi"/>
          <w:sz w:val="20"/>
          <w:szCs w:val="20"/>
        </w:rPr>
        <w:t>s</w:t>
      </w:r>
      <w:r w:rsidR="00202F40" w:rsidRPr="00202F40">
        <w:rPr>
          <w:rFonts w:cstheme="minorHAnsi"/>
          <w:sz w:val="20"/>
          <w:szCs w:val="20"/>
        </w:rPr>
        <w:t xml:space="preserve"> </w:t>
      </w:r>
      <w:r w:rsidR="00202F40">
        <w:rPr>
          <w:rFonts w:cstheme="minorHAnsi"/>
          <w:sz w:val="20"/>
          <w:szCs w:val="20"/>
        </w:rPr>
        <w:t xml:space="preserve">de Seguridad </w:t>
      </w:r>
      <w:r w:rsidR="00202F40" w:rsidRPr="00202F40">
        <w:rPr>
          <w:rFonts w:cstheme="minorHAnsi"/>
          <w:sz w:val="20"/>
          <w:szCs w:val="20"/>
        </w:rPr>
        <w:t xml:space="preserve">N°1 </w:t>
      </w:r>
      <w:r w:rsidR="00202F40">
        <w:rPr>
          <w:rFonts w:cstheme="minorHAnsi"/>
          <w:sz w:val="20"/>
          <w:szCs w:val="20"/>
        </w:rPr>
        <w:t xml:space="preserve">y N°2 con canales de contorno y aguas lluvias parcialmente construidos y sin </w:t>
      </w:r>
      <w:r w:rsidR="00202F40" w:rsidRPr="00202F40">
        <w:rPr>
          <w:rFonts w:cstheme="minorHAnsi"/>
          <w:sz w:val="20"/>
          <w:szCs w:val="20"/>
        </w:rPr>
        <w:t>cubierta de schocrett.</w:t>
      </w:r>
    </w:p>
    <w:p w14:paraId="2D25BCDF" w14:textId="2C5431D3" w:rsidR="007F5874" w:rsidRDefault="007F5874" w:rsidP="007F5874">
      <w:pPr>
        <w:pStyle w:val="Prrafodelista"/>
        <w:numPr>
          <w:ilvl w:val="0"/>
          <w:numId w:val="35"/>
        </w:numPr>
        <w:rPr>
          <w:rFonts w:cstheme="minorHAnsi"/>
          <w:sz w:val="20"/>
          <w:szCs w:val="20"/>
        </w:rPr>
      </w:pPr>
      <w:r>
        <w:rPr>
          <w:rFonts w:cstheme="minorHAnsi"/>
          <w:sz w:val="20"/>
          <w:szCs w:val="20"/>
        </w:rPr>
        <w:t>A</w:t>
      </w:r>
      <w:r w:rsidRPr="007F5874">
        <w:rPr>
          <w:rFonts w:cstheme="minorHAnsi"/>
          <w:sz w:val="20"/>
          <w:szCs w:val="20"/>
        </w:rPr>
        <w:t>usencia de documentación de respaldo de ingreso y egreso de residuos peligrosos y no peligrosos del SIDREP y SINADER de ventanilla única.</w:t>
      </w:r>
    </w:p>
    <w:p w14:paraId="0D4F0F9F" w14:textId="6762F6BC" w:rsidR="00A31805" w:rsidRPr="008449E6" w:rsidRDefault="007A32E4" w:rsidP="008449E6">
      <w:pPr>
        <w:pStyle w:val="Prrafodelista"/>
        <w:numPr>
          <w:ilvl w:val="0"/>
          <w:numId w:val="35"/>
        </w:numPr>
        <w:rPr>
          <w:rFonts w:cstheme="minorHAnsi"/>
          <w:sz w:val="20"/>
          <w:szCs w:val="20"/>
        </w:rPr>
      </w:pPr>
      <w:r>
        <w:rPr>
          <w:sz w:val="20"/>
          <w:szCs w:val="20"/>
        </w:rPr>
        <w:t>N</w:t>
      </w:r>
      <w:r w:rsidR="0018096A">
        <w:rPr>
          <w:sz w:val="20"/>
          <w:szCs w:val="20"/>
        </w:rPr>
        <w:t xml:space="preserve">o utilización del </w:t>
      </w:r>
      <w:r w:rsidR="00A31805" w:rsidRPr="00A31805">
        <w:rPr>
          <w:rFonts w:eastAsiaTheme="minorHAnsi" w:cs="Arial"/>
          <w:color w:val="292828"/>
          <w:sz w:val="20"/>
          <w:szCs w:val="20"/>
        </w:rPr>
        <w:t xml:space="preserve">laboratorio químico </w:t>
      </w:r>
      <w:r w:rsidR="0018096A">
        <w:rPr>
          <w:rFonts w:eastAsiaTheme="minorHAnsi" w:cs="Arial"/>
          <w:color w:val="292828"/>
          <w:sz w:val="20"/>
          <w:szCs w:val="20"/>
        </w:rPr>
        <w:t xml:space="preserve">construido, por tanto la falta de análisis de los residuos en cuanto a su </w:t>
      </w:r>
      <w:r w:rsidR="00A31805">
        <w:rPr>
          <w:rFonts w:eastAsiaTheme="minorHAnsi" w:cs="Arial"/>
          <w:color w:val="292828"/>
          <w:sz w:val="20"/>
          <w:szCs w:val="20"/>
        </w:rPr>
        <w:t xml:space="preserve"> peligrosidad</w:t>
      </w:r>
      <w:r w:rsidR="0018096A">
        <w:rPr>
          <w:rFonts w:eastAsiaTheme="minorHAnsi" w:cs="Arial"/>
          <w:color w:val="292828"/>
          <w:sz w:val="20"/>
          <w:szCs w:val="20"/>
        </w:rPr>
        <w:t xml:space="preserve">, </w:t>
      </w:r>
      <w:r w:rsidR="00A31805" w:rsidRPr="00A31805">
        <w:rPr>
          <w:sz w:val="20"/>
          <w:szCs w:val="20"/>
        </w:rPr>
        <w:t>caracterización física</w:t>
      </w:r>
      <w:r w:rsidR="00B37C01">
        <w:rPr>
          <w:sz w:val="20"/>
          <w:szCs w:val="20"/>
        </w:rPr>
        <w:t>-</w:t>
      </w:r>
      <w:r w:rsidR="00A31805" w:rsidRPr="00A31805">
        <w:rPr>
          <w:sz w:val="20"/>
          <w:szCs w:val="20"/>
        </w:rPr>
        <w:t>química</w:t>
      </w:r>
      <w:r w:rsidR="00A31805">
        <w:rPr>
          <w:sz w:val="20"/>
          <w:szCs w:val="20"/>
        </w:rPr>
        <w:t xml:space="preserve">, trazabilidad, </w:t>
      </w:r>
      <w:r w:rsidR="0018096A">
        <w:rPr>
          <w:sz w:val="20"/>
          <w:szCs w:val="20"/>
        </w:rPr>
        <w:t>tra</w:t>
      </w:r>
      <w:r w:rsidR="00A31805">
        <w:rPr>
          <w:sz w:val="20"/>
          <w:szCs w:val="20"/>
        </w:rPr>
        <w:t>tamiento, verifica</w:t>
      </w:r>
      <w:r w:rsidR="0018096A">
        <w:rPr>
          <w:sz w:val="20"/>
          <w:szCs w:val="20"/>
        </w:rPr>
        <w:t xml:space="preserve">ción al </w:t>
      </w:r>
      <w:r w:rsidR="00A31805">
        <w:rPr>
          <w:sz w:val="20"/>
          <w:szCs w:val="20"/>
        </w:rPr>
        <w:t>ingreso a planta</w:t>
      </w:r>
      <w:r w:rsidR="0018096A">
        <w:rPr>
          <w:sz w:val="20"/>
          <w:szCs w:val="20"/>
        </w:rPr>
        <w:t xml:space="preserve"> y manejo </w:t>
      </w:r>
      <w:r w:rsidR="0018096A">
        <w:rPr>
          <w:rFonts w:eastAsiaTheme="minorHAnsi" w:cs="Arial"/>
          <w:color w:val="292828"/>
          <w:sz w:val="20"/>
          <w:szCs w:val="20"/>
        </w:rPr>
        <w:t>previo</w:t>
      </w:r>
      <w:r w:rsidR="00A31805" w:rsidRPr="00A31805">
        <w:rPr>
          <w:rFonts w:eastAsiaTheme="minorHAnsi" w:cs="Arial"/>
          <w:color w:val="292828"/>
          <w:sz w:val="20"/>
          <w:szCs w:val="20"/>
        </w:rPr>
        <w:t xml:space="preserve"> a </w:t>
      </w:r>
      <w:r w:rsidR="00A31805">
        <w:rPr>
          <w:rFonts w:eastAsiaTheme="minorHAnsi" w:cs="Arial"/>
          <w:color w:val="292828"/>
          <w:sz w:val="20"/>
          <w:szCs w:val="20"/>
        </w:rPr>
        <w:t xml:space="preserve">su </w:t>
      </w:r>
      <w:r w:rsidR="00A31805" w:rsidRPr="00A31805">
        <w:rPr>
          <w:rFonts w:eastAsiaTheme="minorHAnsi" w:cs="Arial"/>
          <w:color w:val="292828"/>
          <w:sz w:val="20"/>
          <w:szCs w:val="20"/>
        </w:rPr>
        <w:t>disposici</w:t>
      </w:r>
      <w:r w:rsidR="00A31805">
        <w:rPr>
          <w:rFonts w:eastAsiaTheme="minorHAnsi" w:cs="Arial"/>
          <w:color w:val="292828"/>
          <w:sz w:val="20"/>
          <w:szCs w:val="20"/>
        </w:rPr>
        <w:t>ón final</w:t>
      </w:r>
      <w:r w:rsidR="00111EB5">
        <w:rPr>
          <w:sz w:val="20"/>
          <w:szCs w:val="20"/>
        </w:rPr>
        <w:t>.</w:t>
      </w:r>
      <w:r w:rsidR="00A31805" w:rsidRPr="00A31805">
        <w:rPr>
          <w:sz w:val="20"/>
          <w:szCs w:val="20"/>
        </w:rPr>
        <w:t xml:space="preserve"> </w:t>
      </w:r>
    </w:p>
    <w:p w14:paraId="045E7189" w14:textId="3455DE0D" w:rsidR="008449E6" w:rsidRDefault="001A3009" w:rsidP="001A3009">
      <w:pPr>
        <w:pStyle w:val="Prrafodelista"/>
        <w:numPr>
          <w:ilvl w:val="0"/>
          <w:numId w:val="35"/>
        </w:numPr>
        <w:rPr>
          <w:rFonts w:cstheme="minorHAnsi"/>
          <w:sz w:val="20"/>
          <w:szCs w:val="20"/>
        </w:rPr>
      </w:pPr>
      <w:r w:rsidRPr="001A3009">
        <w:rPr>
          <w:rFonts w:cstheme="minorHAnsi"/>
          <w:sz w:val="20"/>
          <w:szCs w:val="20"/>
        </w:rPr>
        <w:t xml:space="preserve">Ausencia de las siguientes instalaciones de estabilización: Silo de almacenamiento de cemento, Silo de almacenamiento de cal y otros aditivos, Tambor rotatorio homogeneizador, Plato pelletizador y Silo Receptor.  </w:t>
      </w:r>
    </w:p>
    <w:p w14:paraId="5B552100" w14:textId="6D83FEE7" w:rsidR="00255146" w:rsidRPr="0018096A" w:rsidRDefault="0018096A" w:rsidP="0018096A">
      <w:pPr>
        <w:pStyle w:val="Prrafodelista"/>
        <w:numPr>
          <w:ilvl w:val="0"/>
          <w:numId w:val="35"/>
        </w:numPr>
        <w:rPr>
          <w:rFonts w:cstheme="minorHAnsi"/>
          <w:sz w:val="20"/>
          <w:szCs w:val="20"/>
        </w:rPr>
      </w:pPr>
      <w:r w:rsidRPr="0018096A">
        <w:rPr>
          <w:rFonts w:cstheme="minorHAnsi"/>
          <w:sz w:val="20"/>
          <w:szCs w:val="20"/>
        </w:rPr>
        <w:t>Construcción de depósitos de seguridad con dimensiones distintas a las aprobadas por el instrumento</w:t>
      </w:r>
      <w:r>
        <w:rPr>
          <w:rFonts w:cstheme="minorHAnsi"/>
          <w:sz w:val="20"/>
          <w:szCs w:val="20"/>
        </w:rPr>
        <w:t xml:space="preserve"> RCA N°86/2006.  </w:t>
      </w:r>
    </w:p>
    <w:p w14:paraId="16C55E01" w14:textId="517A6AD6" w:rsidR="002B272C" w:rsidRDefault="00AF740A" w:rsidP="002B272C">
      <w:pPr>
        <w:pStyle w:val="Prrafodelista"/>
        <w:numPr>
          <w:ilvl w:val="0"/>
          <w:numId w:val="35"/>
        </w:numPr>
        <w:rPr>
          <w:rFonts w:cstheme="minorHAnsi"/>
          <w:sz w:val="20"/>
          <w:szCs w:val="20"/>
        </w:rPr>
      </w:pPr>
      <w:r w:rsidRPr="00AF740A">
        <w:rPr>
          <w:rFonts w:cstheme="minorHAnsi"/>
          <w:sz w:val="20"/>
          <w:szCs w:val="20"/>
        </w:rPr>
        <w:t>Confinamiento parcial de residuos en relleno de seguridad</w:t>
      </w:r>
      <w:r w:rsidR="00255146">
        <w:rPr>
          <w:rFonts w:cstheme="minorHAnsi"/>
          <w:sz w:val="20"/>
          <w:szCs w:val="20"/>
        </w:rPr>
        <w:t xml:space="preserve"> (Celda N°1)</w:t>
      </w:r>
      <w:r w:rsidR="00202F40">
        <w:rPr>
          <w:rFonts w:cstheme="minorHAnsi"/>
          <w:sz w:val="20"/>
          <w:szCs w:val="20"/>
        </w:rPr>
        <w:t>, con presencia de maxisacos</w:t>
      </w:r>
      <w:r w:rsidR="00255146">
        <w:rPr>
          <w:rFonts w:cstheme="minorHAnsi"/>
          <w:sz w:val="20"/>
          <w:szCs w:val="20"/>
        </w:rPr>
        <w:t xml:space="preserve"> en superficie. </w:t>
      </w:r>
      <w:r>
        <w:rPr>
          <w:rFonts w:cstheme="minorHAnsi"/>
          <w:sz w:val="20"/>
          <w:szCs w:val="20"/>
        </w:rPr>
        <w:t xml:space="preserve"> </w:t>
      </w:r>
    </w:p>
    <w:p w14:paraId="3ADF568E" w14:textId="50D6F926" w:rsidR="00173794" w:rsidRDefault="00111EB5" w:rsidP="00173794">
      <w:pPr>
        <w:pStyle w:val="Prrafodelista"/>
        <w:numPr>
          <w:ilvl w:val="0"/>
          <w:numId w:val="35"/>
        </w:numPr>
        <w:rPr>
          <w:rFonts w:cstheme="minorHAnsi"/>
          <w:sz w:val="20"/>
          <w:szCs w:val="20"/>
        </w:rPr>
      </w:pPr>
      <w:r>
        <w:rPr>
          <w:rFonts w:cstheme="minorHAnsi"/>
          <w:sz w:val="20"/>
          <w:szCs w:val="20"/>
        </w:rPr>
        <w:t>Derrame de hidrocarburos y presencia de pallets de madera contaminados en sector Viñita Azul.</w:t>
      </w:r>
    </w:p>
    <w:p w14:paraId="0853867D" w14:textId="77777777" w:rsidR="008C22A2" w:rsidRDefault="008C22A2" w:rsidP="003257F6">
      <w:pPr>
        <w:ind w:left="720"/>
        <w:rPr>
          <w:rFonts w:cstheme="minorHAnsi"/>
          <w:sz w:val="20"/>
          <w:szCs w:val="20"/>
        </w:rPr>
      </w:pPr>
    </w:p>
    <w:p w14:paraId="5B7E4D32" w14:textId="77777777" w:rsidR="00176E95" w:rsidRDefault="00176E95" w:rsidP="003257F6">
      <w:pPr>
        <w:ind w:left="720"/>
        <w:rPr>
          <w:rFonts w:cstheme="minorHAnsi"/>
          <w:sz w:val="20"/>
          <w:szCs w:val="20"/>
        </w:rPr>
      </w:pPr>
    </w:p>
    <w:p w14:paraId="01C03FCB" w14:textId="77777777" w:rsidR="00176E95" w:rsidRDefault="00176E95" w:rsidP="003257F6">
      <w:pPr>
        <w:ind w:left="720"/>
        <w:rPr>
          <w:rFonts w:cstheme="minorHAnsi"/>
          <w:sz w:val="20"/>
          <w:szCs w:val="20"/>
        </w:rPr>
      </w:pPr>
    </w:p>
    <w:p w14:paraId="5BA72B30" w14:textId="77777777" w:rsidR="00BB2B1D" w:rsidRPr="0025129B" w:rsidRDefault="00BB2B1D" w:rsidP="00BB2B1D">
      <w:pPr>
        <w:pStyle w:val="Ttulo1"/>
      </w:pPr>
      <w:bookmarkStart w:id="16" w:name="_Toc442906378"/>
      <w:r w:rsidRPr="0025129B">
        <w:t>IDENTIFICACIÓN DEL PROYECTO,</w:t>
      </w:r>
      <w:r>
        <w:t xml:space="preserve"> INSTALACIÓN, </w:t>
      </w:r>
      <w:r w:rsidRPr="0025129B">
        <w:t>ACTIVIDAD O FUENTE FISCALIZADA</w:t>
      </w:r>
      <w:bookmarkEnd w:id="16"/>
    </w:p>
    <w:p w14:paraId="3730B01F" w14:textId="77777777" w:rsidR="00BB2B1D" w:rsidRPr="0025129B" w:rsidRDefault="00BB2B1D" w:rsidP="00BB2B1D"/>
    <w:p w14:paraId="61E16D60" w14:textId="77777777" w:rsidR="00BB2B1D" w:rsidRPr="0025129B" w:rsidRDefault="00BB2B1D" w:rsidP="00BB2B1D">
      <w:pPr>
        <w:pStyle w:val="Ttulo2"/>
      </w:pPr>
      <w:bookmarkStart w:id="17" w:name="_Toc352840378"/>
      <w:bookmarkStart w:id="18" w:name="_Toc352841438"/>
      <w:bookmarkStart w:id="19" w:name="_Toc353998104"/>
      <w:bookmarkStart w:id="20" w:name="_Toc353998177"/>
      <w:bookmarkStart w:id="21" w:name="_Toc382383532"/>
      <w:bookmarkStart w:id="22" w:name="_Toc382472354"/>
      <w:bookmarkStart w:id="23" w:name="_Toc390184266"/>
      <w:bookmarkStart w:id="24" w:name="_Toc390359997"/>
      <w:bookmarkStart w:id="25" w:name="_Toc390777018"/>
      <w:bookmarkStart w:id="26" w:name="_Toc442906379"/>
      <w:r w:rsidRPr="0025129B">
        <w:t>Antecedentes Generales</w:t>
      </w:r>
      <w:bookmarkEnd w:id="17"/>
      <w:bookmarkEnd w:id="18"/>
      <w:bookmarkEnd w:id="19"/>
      <w:bookmarkEnd w:id="20"/>
      <w:bookmarkEnd w:id="21"/>
      <w:bookmarkEnd w:id="22"/>
      <w:bookmarkEnd w:id="23"/>
      <w:bookmarkEnd w:id="24"/>
      <w:bookmarkEnd w:id="25"/>
      <w:bookmarkEnd w:id="26"/>
    </w:p>
    <w:p w14:paraId="202DED18" w14:textId="77777777" w:rsidR="00BB2B1D" w:rsidRPr="0025129B" w:rsidRDefault="00BB2B1D" w:rsidP="00BB2B1D">
      <w:pPr>
        <w:jc w:val="left"/>
        <w:rPr>
          <w:rFonts w:cstheme="minorHAnsi"/>
          <w:b/>
          <w:sz w:val="24"/>
          <w:szCs w:val="20"/>
        </w:rPr>
      </w:pPr>
      <w:bookmarkStart w:id="27" w:name="_Toc353998105"/>
      <w:bookmarkStart w:id="28" w:name="_Toc353998178"/>
      <w:bookmarkEnd w:id="27"/>
      <w:bookmarkEnd w:id="28"/>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BB2B1D" w:rsidRPr="0001226E" w14:paraId="2522E53B" w14:textId="77777777" w:rsidTr="00EE351A">
        <w:trPr>
          <w:trHeight w:val="485"/>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CED76CE" w14:textId="77777777" w:rsidR="00BB2B1D" w:rsidRPr="0001226E" w:rsidRDefault="00BB2B1D" w:rsidP="00BB2B1D">
            <w:pPr>
              <w:rPr>
                <w:rFonts w:cstheme="minorHAnsi"/>
                <w:sz w:val="20"/>
                <w:szCs w:val="20"/>
              </w:rPr>
            </w:pPr>
            <w:r w:rsidRPr="0001226E">
              <w:rPr>
                <w:rFonts w:cstheme="minorHAnsi"/>
                <w:b/>
                <w:sz w:val="20"/>
                <w:szCs w:val="20"/>
              </w:rPr>
              <w:t>Identificación de la actividad, instalación, proyecto o fuente fiscalizada:</w:t>
            </w:r>
            <w:r w:rsidRPr="0001226E">
              <w:rPr>
                <w:rFonts w:cstheme="minorHAnsi"/>
                <w:sz w:val="20"/>
                <w:szCs w:val="20"/>
              </w:rPr>
              <w:t xml:space="preserve"> </w:t>
            </w:r>
          </w:p>
          <w:p w14:paraId="04E01F71" w14:textId="7934238F" w:rsidR="00BB2B1D" w:rsidRPr="0001226E" w:rsidRDefault="00E847E6" w:rsidP="00A81268">
            <w:pPr>
              <w:rPr>
                <w:rFonts w:cstheme="minorHAnsi"/>
                <w:sz w:val="20"/>
                <w:szCs w:val="20"/>
                <w:lang w:eastAsia="es-ES"/>
              </w:rPr>
            </w:pPr>
            <w:r>
              <w:rPr>
                <w:rFonts w:cstheme="minorHAnsi"/>
                <w:caps/>
                <w:sz w:val="20"/>
                <w:szCs w:val="20"/>
              </w:rPr>
              <w:t>SOLENOR S.A.</w:t>
            </w:r>
          </w:p>
        </w:tc>
      </w:tr>
      <w:tr w:rsidR="00BB2B1D" w:rsidRPr="0001226E" w14:paraId="06628B5D" w14:textId="77777777" w:rsidTr="00BB2B1D">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6C0BE3B" w14:textId="77777777" w:rsidR="00BB2B1D" w:rsidRPr="0001226E" w:rsidRDefault="00BB2B1D" w:rsidP="00BB2B1D">
            <w:pPr>
              <w:rPr>
                <w:rFonts w:cstheme="minorHAnsi"/>
                <w:b/>
                <w:sz w:val="20"/>
                <w:szCs w:val="20"/>
              </w:rPr>
            </w:pPr>
            <w:r w:rsidRPr="0001226E">
              <w:rPr>
                <w:rFonts w:cstheme="minorHAnsi"/>
                <w:b/>
                <w:sz w:val="20"/>
                <w:szCs w:val="20"/>
              </w:rPr>
              <w:t>Región:</w:t>
            </w:r>
            <w:r w:rsidRPr="0001226E">
              <w:rPr>
                <w:rFonts w:cstheme="minorHAnsi"/>
                <w:sz w:val="20"/>
                <w:szCs w:val="20"/>
              </w:rPr>
              <w:t xml:space="preserve"> Atacama</w:t>
            </w:r>
          </w:p>
          <w:p w14:paraId="6B4EC74E" w14:textId="77777777" w:rsidR="00BB2B1D" w:rsidRPr="0001226E" w:rsidRDefault="00BB2B1D" w:rsidP="00BB2B1D">
            <w:pPr>
              <w:rPr>
                <w:rFonts w:cstheme="minorHAnsi"/>
                <w:b/>
                <w:sz w:val="20"/>
                <w:szCs w:val="20"/>
              </w:rPr>
            </w:pPr>
          </w:p>
        </w:tc>
        <w:tc>
          <w:tcPr>
            <w:tcW w:w="2296" w:type="pct"/>
            <w:vMerge w:val="restart"/>
            <w:tcBorders>
              <w:top w:val="single" w:sz="4" w:space="0" w:color="auto"/>
              <w:left w:val="single" w:sz="4" w:space="0" w:color="auto"/>
              <w:right w:val="single" w:sz="4" w:space="0" w:color="auto"/>
            </w:tcBorders>
            <w:shd w:val="clear" w:color="auto" w:fill="FFFFFF"/>
            <w:hideMark/>
          </w:tcPr>
          <w:p w14:paraId="4840EE6D" w14:textId="77777777" w:rsidR="00446DE5" w:rsidRDefault="00BB2B1D" w:rsidP="00CD5456">
            <w:pPr>
              <w:ind w:left="188"/>
              <w:rPr>
                <w:rFonts w:cstheme="minorHAnsi"/>
                <w:sz w:val="20"/>
                <w:szCs w:val="20"/>
              </w:rPr>
            </w:pPr>
            <w:r w:rsidRPr="0001226E">
              <w:rPr>
                <w:rFonts w:cstheme="minorHAnsi"/>
                <w:b/>
                <w:sz w:val="20"/>
                <w:szCs w:val="20"/>
              </w:rPr>
              <w:t>Ubicación específica de la actividad, proyecto o fuente fiscalizada</w:t>
            </w:r>
            <w:r w:rsidRPr="0030595B">
              <w:rPr>
                <w:rFonts w:cstheme="minorHAnsi"/>
                <w:sz w:val="20"/>
                <w:szCs w:val="20"/>
              </w:rPr>
              <w:t>:</w:t>
            </w:r>
            <w:r w:rsidRPr="0001226E">
              <w:rPr>
                <w:rFonts w:cstheme="minorHAnsi"/>
                <w:sz w:val="20"/>
                <w:szCs w:val="20"/>
              </w:rPr>
              <w:t xml:space="preserve"> </w:t>
            </w:r>
          </w:p>
          <w:p w14:paraId="7E07A56F" w14:textId="464BCE2B" w:rsidR="00BB2B1D" w:rsidRPr="0001226E" w:rsidRDefault="00E847E6" w:rsidP="00E53CAD">
            <w:pPr>
              <w:ind w:left="188"/>
              <w:rPr>
                <w:rFonts w:cstheme="minorHAnsi"/>
                <w:sz w:val="20"/>
                <w:szCs w:val="20"/>
              </w:rPr>
            </w:pPr>
            <w:r w:rsidRPr="00E847E6">
              <w:rPr>
                <w:rFonts w:cstheme="minorHAnsi"/>
                <w:sz w:val="20"/>
                <w:szCs w:val="20"/>
              </w:rPr>
              <w:t xml:space="preserve">El proyecto se </w:t>
            </w:r>
            <w:r w:rsidR="00E53CAD">
              <w:rPr>
                <w:rFonts w:cstheme="minorHAnsi"/>
                <w:sz w:val="20"/>
                <w:szCs w:val="20"/>
              </w:rPr>
              <w:t xml:space="preserve">emplaza en la </w:t>
            </w:r>
            <w:r w:rsidRPr="00E847E6">
              <w:rPr>
                <w:rFonts w:cstheme="minorHAnsi"/>
                <w:sz w:val="20"/>
                <w:szCs w:val="20"/>
              </w:rPr>
              <w:t>Quebrada de Paipote, a 28 kilómetros desde la ciudad de Copiapó, a 4 kilómetros desde la intersección del Camino internacional C-31 (camino a la mina Coipa) con el camino a Diego de Almagro C-17, por el camino internacional C-31</w:t>
            </w:r>
            <w:r w:rsidR="00E53CAD">
              <w:rPr>
                <w:rFonts w:cstheme="minorHAnsi"/>
                <w:sz w:val="20"/>
                <w:szCs w:val="20"/>
              </w:rPr>
              <w:t>, en la Provincia de Copiapó, Región de Atacama</w:t>
            </w:r>
            <w:r w:rsidR="00AB0F51">
              <w:rPr>
                <w:rFonts w:cstheme="minorHAnsi"/>
                <w:sz w:val="20"/>
                <w:szCs w:val="20"/>
              </w:rPr>
              <w:t>.</w:t>
            </w:r>
          </w:p>
        </w:tc>
      </w:tr>
      <w:tr w:rsidR="00BB2B1D" w:rsidRPr="0001226E" w14:paraId="10A6FE1A" w14:textId="77777777" w:rsidTr="00BB2B1D">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D8921F7" w14:textId="77777777" w:rsidR="00BB2B1D" w:rsidRPr="0001226E" w:rsidRDefault="00BB2B1D" w:rsidP="00BB2B1D">
            <w:pPr>
              <w:rPr>
                <w:rFonts w:cstheme="minorHAnsi"/>
                <w:b/>
                <w:sz w:val="20"/>
                <w:szCs w:val="20"/>
              </w:rPr>
            </w:pPr>
            <w:r w:rsidRPr="0001226E">
              <w:rPr>
                <w:rFonts w:cstheme="minorHAnsi"/>
                <w:b/>
                <w:sz w:val="20"/>
                <w:szCs w:val="20"/>
              </w:rPr>
              <w:t>Provincia:</w:t>
            </w:r>
            <w:r>
              <w:rPr>
                <w:rFonts w:cstheme="minorHAnsi"/>
                <w:sz w:val="20"/>
                <w:szCs w:val="20"/>
              </w:rPr>
              <w:t xml:space="preserve"> Copiapó</w:t>
            </w:r>
          </w:p>
          <w:p w14:paraId="60E8B687" w14:textId="77777777" w:rsidR="00BB2B1D" w:rsidRPr="0001226E" w:rsidRDefault="00BB2B1D" w:rsidP="00BB2B1D">
            <w:pPr>
              <w:rPr>
                <w:rFonts w:cstheme="minorHAnsi"/>
                <w:sz w:val="20"/>
                <w:szCs w:val="20"/>
              </w:rPr>
            </w:pPr>
          </w:p>
        </w:tc>
        <w:tc>
          <w:tcPr>
            <w:tcW w:w="2296" w:type="pct"/>
            <w:vMerge/>
            <w:tcBorders>
              <w:left w:val="single" w:sz="4" w:space="0" w:color="auto"/>
              <w:right w:val="single" w:sz="4" w:space="0" w:color="auto"/>
            </w:tcBorders>
            <w:shd w:val="clear" w:color="auto" w:fill="FFFFFF"/>
          </w:tcPr>
          <w:p w14:paraId="5AAF42EA" w14:textId="77777777" w:rsidR="00BB2B1D" w:rsidRPr="0001226E" w:rsidRDefault="00BB2B1D" w:rsidP="00BB2B1D">
            <w:pPr>
              <w:ind w:left="188"/>
              <w:rPr>
                <w:rFonts w:cstheme="minorHAnsi"/>
                <w:b/>
                <w:sz w:val="20"/>
                <w:szCs w:val="20"/>
              </w:rPr>
            </w:pPr>
          </w:p>
        </w:tc>
      </w:tr>
      <w:tr w:rsidR="00BB2B1D" w:rsidRPr="0001226E" w14:paraId="2E89D052" w14:textId="77777777" w:rsidTr="00BB2B1D">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16EDEEB" w14:textId="77777777" w:rsidR="00BB2B1D" w:rsidRPr="0001226E" w:rsidRDefault="00BB2B1D" w:rsidP="00BB2B1D">
            <w:pPr>
              <w:spacing w:after="100" w:line="276" w:lineRule="auto"/>
              <w:rPr>
                <w:rFonts w:cstheme="minorHAnsi"/>
                <w:sz w:val="20"/>
                <w:szCs w:val="20"/>
              </w:rPr>
            </w:pPr>
            <w:r w:rsidRPr="0001226E">
              <w:rPr>
                <w:rFonts w:cstheme="minorHAnsi"/>
                <w:b/>
                <w:sz w:val="20"/>
                <w:szCs w:val="20"/>
              </w:rPr>
              <w:t>Comuna:</w:t>
            </w:r>
            <w:r w:rsidRPr="0001226E">
              <w:rPr>
                <w:rFonts w:cstheme="minorHAnsi"/>
                <w:sz w:val="20"/>
                <w:szCs w:val="20"/>
              </w:rPr>
              <w:t xml:space="preserve"> </w:t>
            </w:r>
            <w:r w:rsidR="00E847E6">
              <w:rPr>
                <w:rFonts w:cstheme="minorHAnsi"/>
                <w:sz w:val="20"/>
                <w:szCs w:val="20"/>
              </w:rPr>
              <w:t>Copiapó</w:t>
            </w:r>
          </w:p>
        </w:tc>
        <w:tc>
          <w:tcPr>
            <w:tcW w:w="2296" w:type="pct"/>
            <w:vMerge/>
            <w:tcBorders>
              <w:left w:val="single" w:sz="4" w:space="0" w:color="auto"/>
              <w:bottom w:val="single" w:sz="4" w:space="0" w:color="auto"/>
              <w:right w:val="single" w:sz="4" w:space="0" w:color="auto"/>
            </w:tcBorders>
            <w:shd w:val="clear" w:color="auto" w:fill="FFFFFF"/>
          </w:tcPr>
          <w:p w14:paraId="456AD568" w14:textId="77777777" w:rsidR="00BB2B1D" w:rsidRPr="0001226E" w:rsidRDefault="00BB2B1D" w:rsidP="00BB2B1D">
            <w:pPr>
              <w:ind w:left="188"/>
              <w:rPr>
                <w:rFonts w:cstheme="minorHAnsi"/>
                <w:b/>
                <w:sz w:val="20"/>
                <w:szCs w:val="20"/>
              </w:rPr>
            </w:pPr>
          </w:p>
        </w:tc>
      </w:tr>
      <w:tr w:rsidR="00BB2B1D" w:rsidRPr="0001226E" w14:paraId="42A71BE7" w14:textId="77777777" w:rsidTr="00BB2B1D">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809B5F3" w14:textId="77777777" w:rsidR="00BB2B1D" w:rsidRPr="0001226E" w:rsidRDefault="00BB2B1D" w:rsidP="00BB2B1D">
            <w:pPr>
              <w:spacing w:after="100" w:line="276" w:lineRule="auto"/>
              <w:rPr>
                <w:rFonts w:cstheme="minorHAnsi"/>
                <w:b/>
                <w:sz w:val="20"/>
                <w:szCs w:val="20"/>
              </w:rPr>
            </w:pPr>
            <w:r w:rsidRPr="0001226E">
              <w:rPr>
                <w:rFonts w:cstheme="minorHAnsi"/>
                <w:b/>
                <w:sz w:val="20"/>
                <w:szCs w:val="20"/>
              </w:rPr>
              <w:t>Titular de la actividad, instalación, proyecto o fuente fiscalizada:</w:t>
            </w:r>
            <w:r w:rsidRPr="0001226E">
              <w:rPr>
                <w:rFonts w:cstheme="minorHAnsi"/>
                <w:sz w:val="20"/>
                <w:szCs w:val="20"/>
              </w:rPr>
              <w:t xml:space="preserve"> </w:t>
            </w:r>
          </w:p>
          <w:p w14:paraId="27961527" w14:textId="77777777" w:rsidR="00BB2B1D" w:rsidRPr="0001226E" w:rsidRDefault="00896090" w:rsidP="00BB2B1D">
            <w:pPr>
              <w:rPr>
                <w:rFonts w:cstheme="minorHAnsi"/>
                <w:sz w:val="20"/>
                <w:szCs w:val="20"/>
                <w:lang w:eastAsia="es-ES"/>
              </w:rPr>
            </w:pPr>
            <w:r>
              <w:rPr>
                <w:rFonts w:cstheme="minorHAnsi"/>
                <w:sz w:val="20"/>
                <w:szCs w:val="20"/>
                <w:lang w:eastAsia="es-ES"/>
              </w:rPr>
              <w:t>SOLUCIONES ECOLÓ</w:t>
            </w:r>
            <w:r w:rsidRPr="00F84476">
              <w:rPr>
                <w:rFonts w:cstheme="minorHAnsi"/>
                <w:sz w:val="20"/>
                <w:szCs w:val="20"/>
                <w:lang w:eastAsia="es-ES"/>
              </w:rPr>
              <w:t>GICAS DEL NORTE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3B645F8" w14:textId="77777777" w:rsidR="00BB2B1D" w:rsidRPr="0001226E" w:rsidRDefault="00BB2B1D" w:rsidP="00BB2B1D">
            <w:pPr>
              <w:rPr>
                <w:rFonts w:cstheme="minorHAnsi"/>
                <w:sz w:val="20"/>
                <w:szCs w:val="20"/>
                <w:lang w:val="es-ES" w:eastAsia="es-ES"/>
              </w:rPr>
            </w:pPr>
            <w:r w:rsidRPr="0001226E">
              <w:rPr>
                <w:rFonts w:cstheme="minorHAnsi"/>
                <w:b/>
                <w:sz w:val="20"/>
                <w:szCs w:val="20"/>
              </w:rPr>
              <w:t>RUT o RUN:</w:t>
            </w:r>
            <w:r w:rsidRPr="0001226E">
              <w:rPr>
                <w:rFonts w:cstheme="minorHAnsi"/>
                <w:sz w:val="20"/>
                <w:szCs w:val="20"/>
              </w:rPr>
              <w:t xml:space="preserve"> </w:t>
            </w:r>
            <w:r w:rsidR="00896090">
              <w:rPr>
                <w:rFonts w:cstheme="minorHAnsi"/>
                <w:sz w:val="20"/>
                <w:szCs w:val="20"/>
                <w:lang w:val="es-ES" w:eastAsia="es-ES"/>
              </w:rPr>
              <w:t>96.956.530-7</w:t>
            </w:r>
          </w:p>
        </w:tc>
      </w:tr>
      <w:tr w:rsidR="00BB2B1D" w:rsidRPr="0001226E" w14:paraId="79DB11F2" w14:textId="77777777" w:rsidTr="00BB2B1D">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FE63A79" w14:textId="77777777" w:rsidR="00BB2B1D" w:rsidRPr="0001226E" w:rsidRDefault="00BB2B1D" w:rsidP="00BB2B1D">
            <w:pPr>
              <w:spacing w:after="100" w:line="276" w:lineRule="auto"/>
              <w:rPr>
                <w:rFonts w:cstheme="minorHAnsi"/>
                <w:b/>
                <w:sz w:val="20"/>
                <w:szCs w:val="20"/>
              </w:rPr>
            </w:pPr>
            <w:r w:rsidRPr="0001226E">
              <w:rPr>
                <w:rFonts w:cstheme="minorHAnsi"/>
                <w:b/>
                <w:sz w:val="20"/>
                <w:szCs w:val="20"/>
              </w:rPr>
              <w:t>Domicilio titular:</w:t>
            </w:r>
            <w:r w:rsidRPr="0001226E">
              <w:rPr>
                <w:rFonts w:cstheme="minorHAnsi"/>
                <w:sz w:val="20"/>
                <w:szCs w:val="20"/>
              </w:rPr>
              <w:t xml:space="preserve"> </w:t>
            </w:r>
          </w:p>
          <w:p w14:paraId="5E5DE75B" w14:textId="77777777" w:rsidR="00BB2B1D" w:rsidRPr="00AA53E1" w:rsidRDefault="00402F5A" w:rsidP="00402F5A">
            <w:pPr>
              <w:rPr>
                <w:rFonts w:cstheme="minorHAnsi"/>
                <w:sz w:val="20"/>
                <w:szCs w:val="20"/>
              </w:rPr>
            </w:pPr>
            <w:r>
              <w:rPr>
                <w:rFonts w:cstheme="minorHAnsi"/>
                <w:sz w:val="20"/>
                <w:szCs w:val="20"/>
              </w:rPr>
              <w:t>Mar del Plata 2111</w:t>
            </w:r>
            <w:r w:rsidR="00896090">
              <w:rPr>
                <w:rFonts w:cstheme="minorHAnsi"/>
                <w:sz w:val="20"/>
                <w:szCs w:val="20"/>
              </w:rPr>
              <w:t>, Santiago.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3817F20" w14:textId="77777777" w:rsidR="00BB2B1D" w:rsidRDefault="00BB2B1D" w:rsidP="00BB2B1D">
            <w:pPr>
              <w:spacing w:after="100" w:line="276" w:lineRule="auto"/>
              <w:rPr>
                <w:rFonts w:cstheme="minorHAnsi"/>
                <w:b/>
                <w:sz w:val="20"/>
                <w:szCs w:val="20"/>
              </w:rPr>
            </w:pPr>
            <w:r w:rsidRPr="0001226E">
              <w:rPr>
                <w:rFonts w:cstheme="minorHAnsi"/>
                <w:b/>
                <w:sz w:val="20"/>
                <w:szCs w:val="20"/>
              </w:rPr>
              <w:t>Correo electrónico:</w:t>
            </w:r>
          </w:p>
          <w:p w14:paraId="7C022890" w14:textId="1FBB8D9B" w:rsidR="00BB2B1D" w:rsidRPr="0001226E" w:rsidRDefault="00FF307B" w:rsidP="00A81268">
            <w:pPr>
              <w:rPr>
                <w:rFonts w:cstheme="minorHAnsi"/>
                <w:sz w:val="20"/>
                <w:szCs w:val="20"/>
              </w:rPr>
            </w:pPr>
            <w:hyperlink r:id="rId15" w:history="1">
              <w:r w:rsidR="00EE40A7" w:rsidRPr="00A24A15">
                <w:rPr>
                  <w:rStyle w:val="Hipervnculo"/>
                  <w:rFonts w:cstheme="minorHAnsi"/>
                  <w:sz w:val="20"/>
                  <w:szCs w:val="20"/>
                </w:rPr>
                <w:t>contacto@solenor.cl</w:t>
              </w:r>
            </w:hyperlink>
            <w:r w:rsidR="00EE40A7">
              <w:rPr>
                <w:rFonts w:cstheme="minorHAnsi"/>
                <w:sz w:val="20"/>
                <w:szCs w:val="20"/>
              </w:rPr>
              <w:t xml:space="preserve"> </w:t>
            </w:r>
          </w:p>
        </w:tc>
      </w:tr>
      <w:tr w:rsidR="00BB2B1D" w:rsidRPr="0001226E" w14:paraId="220F713E" w14:textId="77777777" w:rsidTr="00053A8D">
        <w:trPr>
          <w:trHeight w:val="371"/>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644C7802" w14:textId="77777777" w:rsidR="00BB2B1D" w:rsidRPr="0001226E" w:rsidRDefault="00BB2B1D" w:rsidP="00BB2B1D">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4A4D1BF" w14:textId="77777777" w:rsidR="00BB2B1D" w:rsidRPr="0001226E" w:rsidRDefault="00BB2B1D" w:rsidP="00402F5A">
            <w:pPr>
              <w:rPr>
                <w:rFonts w:cstheme="minorHAnsi"/>
                <w:sz w:val="20"/>
                <w:szCs w:val="20"/>
              </w:rPr>
            </w:pPr>
            <w:r w:rsidRPr="0001226E">
              <w:rPr>
                <w:rFonts w:cstheme="minorHAnsi"/>
                <w:b/>
                <w:sz w:val="20"/>
                <w:szCs w:val="20"/>
              </w:rPr>
              <w:t>Teléfono:</w:t>
            </w:r>
            <w:r w:rsidRPr="0001226E">
              <w:rPr>
                <w:rFonts w:cstheme="minorHAnsi"/>
                <w:sz w:val="20"/>
                <w:szCs w:val="20"/>
              </w:rPr>
              <w:t xml:space="preserve"> </w:t>
            </w:r>
            <w:r w:rsidRPr="00AA53E1">
              <w:rPr>
                <w:rFonts w:cstheme="minorHAnsi"/>
                <w:sz w:val="20"/>
                <w:szCs w:val="20"/>
              </w:rPr>
              <w:t>+</w:t>
            </w:r>
            <w:r w:rsidR="00402F5A">
              <w:rPr>
                <w:rFonts w:cstheme="minorHAnsi"/>
                <w:sz w:val="20"/>
                <w:szCs w:val="20"/>
              </w:rPr>
              <w:t>56-2</w:t>
            </w:r>
            <w:r w:rsidRPr="00685710">
              <w:rPr>
                <w:rFonts w:cstheme="minorHAnsi"/>
                <w:sz w:val="20"/>
                <w:szCs w:val="20"/>
              </w:rPr>
              <w:t>-</w:t>
            </w:r>
            <w:r w:rsidR="00402F5A">
              <w:rPr>
                <w:rFonts w:cstheme="minorHAnsi"/>
                <w:sz w:val="20"/>
                <w:szCs w:val="20"/>
              </w:rPr>
              <w:t>29461330</w:t>
            </w:r>
          </w:p>
        </w:tc>
      </w:tr>
      <w:tr w:rsidR="00BB2B1D" w:rsidRPr="0001226E" w14:paraId="43A3C54B" w14:textId="77777777" w:rsidTr="00BB2B1D">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5781DBB" w14:textId="77777777" w:rsidR="00BB2B1D" w:rsidRDefault="00BB2B1D" w:rsidP="00BB2B1D">
            <w:pPr>
              <w:spacing w:after="100" w:line="276" w:lineRule="auto"/>
              <w:rPr>
                <w:sz w:val="20"/>
                <w:szCs w:val="20"/>
              </w:rPr>
            </w:pPr>
            <w:r w:rsidRPr="0001226E">
              <w:rPr>
                <w:rFonts w:cstheme="minorHAnsi"/>
                <w:b/>
                <w:sz w:val="20"/>
                <w:szCs w:val="20"/>
              </w:rPr>
              <w:t>Identificación del representante legal:</w:t>
            </w:r>
            <w:r w:rsidRPr="0001226E">
              <w:rPr>
                <w:rFonts w:cstheme="minorHAnsi"/>
                <w:sz w:val="20"/>
                <w:szCs w:val="20"/>
              </w:rPr>
              <w:t xml:space="preserve"> </w:t>
            </w:r>
          </w:p>
          <w:p w14:paraId="2C197058" w14:textId="77777777" w:rsidR="00BB2B1D" w:rsidRPr="0001226E" w:rsidRDefault="00896090" w:rsidP="00BB2B1D">
            <w:pPr>
              <w:rPr>
                <w:rFonts w:cstheme="minorHAnsi"/>
                <w:sz w:val="20"/>
                <w:szCs w:val="20"/>
              </w:rPr>
            </w:pPr>
            <w:r w:rsidRPr="00896090">
              <w:rPr>
                <w:rFonts w:cstheme="minorHAnsi"/>
                <w:sz w:val="20"/>
                <w:szCs w:val="20"/>
              </w:rPr>
              <w:t>Carlos Piderit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6F7988A" w14:textId="77777777" w:rsidR="00BB2B1D" w:rsidRPr="0001226E" w:rsidRDefault="00BB2B1D" w:rsidP="00896090">
            <w:pPr>
              <w:spacing w:after="100"/>
              <w:jc w:val="left"/>
              <w:rPr>
                <w:rFonts w:cstheme="minorHAnsi"/>
                <w:sz w:val="20"/>
                <w:szCs w:val="20"/>
                <w:lang w:val="es-ES" w:eastAsia="es-ES"/>
              </w:rPr>
            </w:pPr>
            <w:r w:rsidRPr="0001226E">
              <w:rPr>
                <w:rFonts w:cstheme="minorHAnsi"/>
                <w:b/>
                <w:sz w:val="20"/>
                <w:szCs w:val="20"/>
              </w:rPr>
              <w:t>RUT o RUN:</w:t>
            </w:r>
            <w:r w:rsidRPr="0001226E">
              <w:rPr>
                <w:rFonts w:cstheme="minorHAnsi"/>
                <w:sz w:val="20"/>
                <w:szCs w:val="20"/>
              </w:rPr>
              <w:t xml:space="preserve"> </w:t>
            </w:r>
            <w:r w:rsidR="00896090">
              <w:rPr>
                <w:rFonts w:cstheme="minorHAnsi"/>
                <w:sz w:val="20"/>
                <w:szCs w:val="20"/>
              </w:rPr>
              <w:t>6.356.986-0</w:t>
            </w:r>
          </w:p>
        </w:tc>
      </w:tr>
      <w:tr w:rsidR="00BB2B1D" w:rsidRPr="0001226E" w14:paraId="1D75B960" w14:textId="77777777" w:rsidTr="00A81268">
        <w:trPr>
          <w:trHeight w:val="686"/>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CD49BF1" w14:textId="77777777" w:rsidR="00BB2B1D" w:rsidRDefault="00BB2B1D" w:rsidP="00BB2B1D">
            <w:pPr>
              <w:rPr>
                <w:rFonts w:cstheme="minorHAnsi"/>
                <w:sz w:val="20"/>
                <w:szCs w:val="20"/>
              </w:rPr>
            </w:pPr>
            <w:r w:rsidRPr="0001226E">
              <w:rPr>
                <w:rFonts w:cstheme="minorHAnsi"/>
                <w:b/>
                <w:sz w:val="20"/>
                <w:szCs w:val="20"/>
              </w:rPr>
              <w:t>Domicilio representante legal:</w:t>
            </w:r>
            <w:r w:rsidRPr="0001226E">
              <w:rPr>
                <w:rFonts w:cstheme="minorHAnsi"/>
                <w:sz w:val="20"/>
                <w:szCs w:val="20"/>
              </w:rPr>
              <w:t xml:space="preserve"> </w:t>
            </w:r>
          </w:p>
          <w:p w14:paraId="036F7A9E" w14:textId="77777777" w:rsidR="00BB2B1D" w:rsidRDefault="00BB2B1D" w:rsidP="00BB2B1D">
            <w:pPr>
              <w:rPr>
                <w:rFonts w:cstheme="minorHAnsi"/>
                <w:sz w:val="20"/>
                <w:szCs w:val="20"/>
              </w:rPr>
            </w:pPr>
          </w:p>
          <w:p w14:paraId="66BFC1DC" w14:textId="77777777" w:rsidR="00BB2B1D" w:rsidRPr="0001226E" w:rsidRDefault="007727AA" w:rsidP="007727AA">
            <w:pPr>
              <w:rPr>
                <w:rFonts w:cstheme="minorHAnsi"/>
                <w:sz w:val="20"/>
                <w:szCs w:val="20"/>
                <w:lang w:val="es-ES" w:eastAsia="es-ES"/>
              </w:rPr>
            </w:pPr>
            <w:r>
              <w:rPr>
                <w:rFonts w:cstheme="minorHAnsi"/>
                <w:sz w:val="20"/>
                <w:szCs w:val="20"/>
              </w:rPr>
              <w:t>Rancagua 494</w:t>
            </w:r>
            <w:r w:rsidR="00BB2B1D">
              <w:rPr>
                <w:rFonts w:cstheme="minorHAnsi"/>
                <w:sz w:val="20"/>
                <w:szCs w:val="20"/>
              </w:rPr>
              <w:t xml:space="preserve">, </w:t>
            </w:r>
            <w:r>
              <w:rPr>
                <w:rFonts w:cstheme="minorHAnsi"/>
                <w:sz w:val="20"/>
                <w:szCs w:val="20"/>
              </w:rPr>
              <w:t>Providencia</w:t>
            </w:r>
            <w:r w:rsidR="00BB2B1D">
              <w:rPr>
                <w:rFonts w:cstheme="minorHAnsi"/>
                <w:sz w:val="20"/>
                <w:szCs w:val="20"/>
              </w:rPr>
              <w:t>, Santiago.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57CF32E" w14:textId="77777777" w:rsidR="00BB2B1D" w:rsidRDefault="00BB2B1D" w:rsidP="00BB2B1D">
            <w:pPr>
              <w:spacing w:after="100" w:line="276" w:lineRule="auto"/>
              <w:rPr>
                <w:rFonts w:cstheme="minorHAnsi"/>
                <w:b/>
                <w:sz w:val="20"/>
                <w:szCs w:val="20"/>
              </w:rPr>
            </w:pPr>
            <w:r w:rsidRPr="0001226E">
              <w:rPr>
                <w:rFonts w:cstheme="minorHAnsi"/>
                <w:b/>
                <w:sz w:val="20"/>
                <w:szCs w:val="20"/>
              </w:rPr>
              <w:t>Correo electrónico:</w:t>
            </w:r>
          </w:p>
          <w:p w14:paraId="1DE96288" w14:textId="14947E3C" w:rsidR="00BB2B1D" w:rsidRPr="00987E72" w:rsidRDefault="00FF307B" w:rsidP="00A81268">
            <w:pPr>
              <w:rPr>
                <w:rFonts w:cstheme="minorHAnsi"/>
                <w:b/>
                <w:sz w:val="20"/>
                <w:szCs w:val="20"/>
              </w:rPr>
            </w:pPr>
            <w:hyperlink r:id="rId16" w:history="1">
              <w:r w:rsidR="00EE40A7" w:rsidRPr="00A24A15">
                <w:rPr>
                  <w:rStyle w:val="Hipervnculo"/>
                  <w:rFonts w:cstheme="minorHAnsi"/>
                  <w:sz w:val="20"/>
                  <w:szCs w:val="20"/>
                </w:rPr>
                <w:t>carlos.piderit@solenor.cl</w:t>
              </w:r>
            </w:hyperlink>
            <w:r w:rsidR="00EE40A7">
              <w:rPr>
                <w:rFonts w:cstheme="minorHAnsi"/>
                <w:sz w:val="20"/>
                <w:szCs w:val="20"/>
              </w:rPr>
              <w:t xml:space="preserve"> </w:t>
            </w:r>
            <w:r w:rsidR="00BB2B1D">
              <w:rPr>
                <w:rFonts w:ascii="Verdana" w:hAnsi="Verdana"/>
                <w:color w:val="000000"/>
                <w:sz w:val="18"/>
                <w:szCs w:val="18"/>
                <w:shd w:val="clear" w:color="auto" w:fill="FFFFFF"/>
              </w:rPr>
              <w:t xml:space="preserve"> </w:t>
            </w:r>
          </w:p>
        </w:tc>
      </w:tr>
      <w:tr w:rsidR="00BB2B1D" w:rsidRPr="0001226E" w14:paraId="641C1266" w14:textId="77777777" w:rsidTr="00967F57">
        <w:trPr>
          <w:trHeight w:val="33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485553AB" w14:textId="77777777" w:rsidR="00BB2B1D" w:rsidRPr="0001226E" w:rsidRDefault="00BB2B1D" w:rsidP="00BB2B1D">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C779F04" w14:textId="77777777" w:rsidR="00BB2B1D" w:rsidRPr="0001226E" w:rsidRDefault="00BB2B1D" w:rsidP="00AB0F51">
            <w:pPr>
              <w:spacing w:after="100" w:line="276" w:lineRule="auto"/>
              <w:rPr>
                <w:rFonts w:cstheme="minorHAnsi"/>
                <w:sz w:val="20"/>
                <w:szCs w:val="20"/>
                <w:lang w:val="es-ES" w:eastAsia="es-ES"/>
              </w:rPr>
            </w:pPr>
            <w:r w:rsidRPr="0001226E">
              <w:rPr>
                <w:rFonts w:cstheme="minorHAnsi"/>
                <w:b/>
                <w:sz w:val="20"/>
                <w:szCs w:val="20"/>
              </w:rPr>
              <w:t>Teléfono:</w:t>
            </w:r>
            <w:r w:rsidRPr="0001226E">
              <w:rPr>
                <w:rFonts w:cstheme="minorHAnsi"/>
                <w:sz w:val="20"/>
                <w:szCs w:val="20"/>
              </w:rPr>
              <w:t xml:space="preserve"> </w:t>
            </w:r>
            <w:r w:rsidRPr="00AA53E1">
              <w:rPr>
                <w:rFonts w:cstheme="minorHAnsi"/>
                <w:sz w:val="20"/>
                <w:szCs w:val="20"/>
              </w:rPr>
              <w:t>+</w:t>
            </w:r>
            <w:r w:rsidRPr="00685710">
              <w:rPr>
                <w:rFonts w:cstheme="minorHAnsi"/>
                <w:sz w:val="20"/>
                <w:szCs w:val="20"/>
              </w:rPr>
              <w:t>56-</w:t>
            </w:r>
            <w:r w:rsidR="007727AA" w:rsidRPr="007727AA">
              <w:rPr>
                <w:rFonts w:cstheme="minorHAnsi"/>
                <w:sz w:val="20"/>
                <w:szCs w:val="20"/>
              </w:rPr>
              <w:t>2-29461330</w:t>
            </w:r>
          </w:p>
        </w:tc>
      </w:tr>
      <w:tr w:rsidR="00BB2B1D" w:rsidRPr="0001226E" w14:paraId="7B2D3863" w14:textId="77777777" w:rsidTr="00BB2B1D">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3FACADE" w14:textId="77777777" w:rsidR="00BB2B1D" w:rsidRPr="0001226E" w:rsidRDefault="00BB2B1D" w:rsidP="00BB2B1D">
            <w:pPr>
              <w:spacing w:after="100" w:line="276" w:lineRule="auto"/>
              <w:ind w:left="425" w:hanging="425"/>
              <w:rPr>
                <w:rFonts w:cstheme="minorHAnsi"/>
                <w:sz w:val="20"/>
                <w:szCs w:val="20"/>
              </w:rPr>
            </w:pPr>
            <w:r w:rsidRPr="0001226E">
              <w:rPr>
                <w:rFonts w:cstheme="minorHAnsi"/>
                <w:b/>
                <w:sz w:val="20"/>
                <w:szCs w:val="20"/>
              </w:rPr>
              <w:t>Fase de la actividad, proyecto o fuente fiscalizada:</w:t>
            </w:r>
            <w:r w:rsidRPr="0001226E">
              <w:rPr>
                <w:rFonts w:cstheme="minorHAnsi"/>
                <w:sz w:val="20"/>
                <w:szCs w:val="20"/>
              </w:rPr>
              <w:t xml:space="preserve"> </w:t>
            </w:r>
          </w:p>
          <w:p w14:paraId="67456B21" w14:textId="77777777" w:rsidR="00BB2B1D" w:rsidRPr="009B70E3" w:rsidRDefault="00BB2B1D" w:rsidP="000B28E2">
            <w:pPr>
              <w:pStyle w:val="Prrafodelista"/>
              <w:numPr>
                <w:ilvl w:val="0"/>
                <w:numId w:val="3"/>
              </w:numPr>
              <w:rPr>
                <w:sz w:val="20"/>
                <w:szCs w:val="20"/>
              </w:rPr>
            </w:pPr>
            <w:r w:rsidRPr="009B70E3">
              <w:rPr>
                <w:sz w:val="20"/>
                <w:szCs w:val="20"/>
              </w:rPr>
              <w:t xml:space="preserve">Proyecto </w:t>
            </w:r>
            <w:r>
              <w:rPr>
                <w:sz w:val="20"/>
                <w:szCs w:val="20"/>
              </w:rPr>
              <w:t>“</w:t>
            </w:r>
            <w:r w:rsidR="007727AA" w:rsidRPr="007727AA">
              <w:rPr>
                <w:sz w:val="20"/>
                <w:szCs w:val="20"/>
              </w:rPr>
              <w:t>Reciclaje del Plomo a Partir de Residuos de Plomo y Baterías</w:t>
            </w:r>
            <w:r>
              <w:rPr>
                <w:sz w:val="20"/>
                <w:szCs w:val="20"/>
              </w:rPr>
              <w:t xml:space="preserve">”, RCA </w:t>
            </w:r>
            <w:r w:rsidR="007727AA">
              <w:rPr>
                <w:sz w:val="20"/>
                <w:szCs w:val="20"/>
              </w:rPr>
              <w:t>49</w:t>
            </w:r>
            <w:r w:rsidRPr="009B70E3">
              <w:rPr>
                <w:sz w:val="20"/>
                <w:szCs w:val="20"/>
              </w:rPr>
              <w:t>/20</w:t>
            </w:r>
            <w:r>
              <w:rPr>
                <w:sz w:val="20"/>
                <w:szCs w:val="20"/>
              </w:rPr>
              <w:t>0</w:t>
            </w:r>
            <w:r w:rsidR="007727AA">
              <w:rPr>
                <w:sz w:val="20"/>
                <w:szCs w:val="20"/>
              </w:rPr>
              <w:t>2</w:t>
            </w:r>
            <w:r>
              <w:rPr>
                <w:sz w:val="20"/>
                <w:szCs w:val="20"/>
              </w:rPr>
              <w:t>:</w:t>
            </w:r>
            <w:r w:rsidRPr="009B70E3">
              <w:rPr>
                <w:sz w:val="20"/>
                <w:szCs w:val="20"/>
              </w:rPr>
              <w:t xml:space="preserve"> </w:t>
            </w:r>
            <w:r>
              <w:rPr>
                <w:sz w:val="20"/>
                <w:szCs w:val="20"/>
              </w:rPr>
              <w:t xml:space="preserve">En fase de </w:t>
            </w:r>
            <w:r w:rsidR="007727AA">
              <w:rPr>
                <w:sz w:val="20"/>
                <w:szCs w:val="20"/>
              </w:rPr>
              <w:t>construc</w:t>
            </w:r>
            <w:r>
              <w:rPr>
                <w:sz w:val="20"/>
                <w:szCs w:val="20"/>
              </w:rPr>
              <w:t>ción</w:t>
            </w:r>
            <w:r w:rsidRPr="009B70E3">
              <w:rPr>
                <w:sz w:val="20"/>
                <w:szCs w:val="20"/>
              </w:rPr>
              <w:t>.</w:t>
            </w:r>
          </w:p>
          <w:p w14:paraId="6D2BD1F0" w14:textId="77777777" w:rsidR="00BB2B1D" w:rsidRPr="007727AA" w:rsidRDefault="00BB2B1D" w:rsidP="000B28E2">
            <w:pPr>
              <w:pStyle w:val="Prrafodelista"/>
              <w:numPr>
                <w:ilvl w:val="0"/>
                <w:numId w:val="3"/>
              </w:numPr>
              <w:rPr>
                <w:sz w:val="20"/>
                <w:szCs w:val="20"/>
              </w:rPr>
            </w:pPr>
            <w:r w:rsidRPr="0001226E">
              <w:rPr>
                <w:sz w:val="20"/>
                <w:szCs w:val="20"/>
              </w:rPr>
              <w:t xml:space="preserve">Proyecto </w:t>
            </w:r>
            <w:r>
              <w:rPr>
                <w:sz w:val="20"/>
                <w:szCs w:val="20"/>
              </w:rPr>
              <w:t>“</w:t>
            </w:r>
            <w:r w:rsidR="007727AA" w:rsidRPr="007727AA">
              <w:rPr>
                <w:sz w:val="20"/>
                <w:szCs w:val="20"/>
              </w:rPr>
              <w:t xml:space="preserve">Modificación Proyecto Reciclaje </w:t>
            </w:r>
            <w:r w:rsidR="007727AA">
              <w:rPr>
                <w:sz w:val="20"/>
                <w:szCs w:val="20"/>
              </w:rPr>
              <w:t xml:space="preserve">de Plomo a Partir de Residuos de </w:t>
            </w:r>
            <w:r w:rsidR="007727AA" w:rsidRPr="007727AA">
              <w:rPr>
                <w:sz w:val="20"/>
                <w:szCs w:val="20"/>
              </w:rPr>
              <w:t>Plomo y Baterías</w:t>
            </w:r>
            <w:r w:rsidRPr="007727AA">
              <w:rPr>
                <w:sz w:val="20"/>
                <w:szCs w:val="20"/>
              </w:rPr>
              <w:t>”, RCA 4</w:t>
            </w:r>
            <w:r w:rsidR="00EE40A7">
              <w:rPr>
                <w:sz w:val="20"/>
                <w:szCs w:val="20"/>
              </w:rPr>
              <w:t>6</w:t>
            </w:r>
            <w:r w:rsidRPr="007727AA">
              <w:rPr>
                <w:sz w:val="20"/>
                <w:szCs w:val="20"/>
              </w:rPr>
              <w:t>/20</w:t>
            </w:r>
            <w:r w:rsidR="00EE40A7">
              <w:rPr>
                <w:sz w:val="20"/>
                <w:szCs w:val="20"/>
              </w:rPr>
              <w:t>05</w:t>
            </w:r>
            <w:r w:rsidRPr="007727AA">
              <w:rPr>
                <w:sz w:val="20"/>
                <w:szCs w:val="20"/>
              </w:rPr>
              <w:t xml:space="preserve">: En fase de </w:t>
            </w:r>
            <w:r w:rsidR="00EE40A7">
              <w:rPr>
                <w:sz w:val="20"/>
                <w:szCs w:val="20"/>
              </w:rPr>
              <w:t>construc</w:t>
            </w:r>
            <w:r w:rsidRPr="007727AA">
              <w:rPr>
                <w:sz w:val="20"/>
                <w:szCs w:val="20"/>
              </w:rPr>
              <w:t>ción.</w:t>
            </w:r>
          </w:p>
          <w:p w14:paraId="4521D52E" w14:textId="77777777" w:rsidR="00BB2B1D" w:rsidRPr="00EE40A7" w:rsidRDefault="00BB2B1D" w:rsidP="000B28E2">
            <w:pPr>
              <w:pStyle w:val="Prrafodelista"/>
              <w:numPr>
                <w:ilvl w:val="0"/>
                <w:numId w:val="3"/>
              </w:numPr>
              <w:rPr>
                <w:rFonts w:cstheme="minorHAnsi"/>
                <w:sz w:val="20"/>
                <w:szCs w:val="20"/>
              </w:rPr>
            </w:pPr>
            <w:r>
              <w:rPr>
                <w:sz w:val="20"/>
                <w:szCs w:val="20"/>
              </w:rPr>
              <w:t>Proyecto “</w:t>
            </w:r>
            <w:r w:rsidR="00EE40A7" w:rsidRPr="00EE40A7">
              <w:rPr>
                <w:sz w:val="20"/>
                <w:szCs w:val="20"/>
              </w:rPr>
              <w:t>Modificación II Proyecto Reciclaje de Plomo a Partir de Residuos de Plomo y Baterías</w:t>
            </w:r>
            <w:r>
              <w:rPr>
                <w:sz w:val="20"/>
                <w:szCs w:val="20"/>
              </w:rPr>
              <w:t>”, RCA 7</w:t>
            </w:r>
            <w:r w:rsidR="00EE40A7">
              <w:rPr>
                <w:sz w:val="20"/>
                <w:szCs w:val="20"/>
              </w:rPr>
              <w:t>9</w:t>
            </w:r>
            <w:r w:rsidRPr="009B70E3">
              <w:rPr>
                <w:sz w:val="20"/>
                <w:szCs w:val="20"/>
              </w:rPr>
              <w:t>/20</w:t>
            </w:r>
            <w:r w:rsidR="00EE40A7">
              <w:rPr>
                <w:sz w:val="20"/>
                <w:szCs w:val="20"/>
              </w:rPr>
              <w:t>06</w:t>
            </w:r>
            <w:r>
              <w:rPr>
                <w:sz w:val="20"/>
                <w:szCs w:val="20"/>
              </w:rPr>
              <w:t>:</w:t>
            </w:r>
            <w:r w:rsidRPr="009B70E3">
              <w:rPr>
                <w:sz w:val="20"/>
                <w:szCs w:val="20"/>
              </w:rPr>
              <w:t xml:space="preserve"> </w:t>
            </w:r>
            <w:r w:rsidR="00EE40A7">
              <w:rPr>
                <w:sz w:val="20"/>
                <w:szCs w:val="20"/>
              </w:rPr>
              <w:t>En fase de construcción</w:t>
            </w:r>
            <w:r>
              <w:rPr>
                <w:sz w:val="20"/>
                <w:szCs w:val="20"/>
              </w:rPr>
              <w:t>.</w:t>
            </w:r>
          </w:p>
          <w:p w14:paraId="3DFC1C41" w14:textId="77777777" w:rsidR="00EE40A7" w:rsidRPr="00EE40A7" w:rsidRDefault="00EE40A7" w:rsidP="000B28E2">
            <w:pPr>
              <w:pStyle w:val="Prrafodelista"/>
              <w:numPr>
                <w:ilvl w:val="0"/>
                <w:numId w:val="3"/>
              </w:numPr>
              <w:rPr>
                <w:rFonts w:cstheme="minorHAnsi"/>
                <w:sz w:val="20"/>
                <w:szCs w:val="20"/>
              </w:rPr>
            </w:pPr>
            <w:r>
              <w:rPr>
                <w:sz w:val="20"/>
                <w:szCs w:val="20"/>
              </w:rPr>
              <w:t>Proyecto “</w:t>
            </w:r>
            <w:r w:rsidRPr="00EE40A7">
              <w:rPr>
                <w:sz w:val="20"/>
                <w:szCs w:val="20"/>
              </w:rPr>
              <w:t>Disposición de Residuos Sólidos Industriales en Relleno de</w:t>
            </w:r>
            <w:r>
              <w:rPr>
                <w:sz w:val="20"/>
                <w:szCs w:val="20"/>
              </w:rPr>
              <w:t xml:space="preserve"> </w:t>
            </w:r>
            <w:r w:rsidRPr="00EE40A7">
              <w:rPr>
                <w:sz w:val="20"/>
                <w:szCs w:val="20"/>
              </w:rPr>
              <w:t>Seguridad SOLENOR</w:t>
            </w:r>
            <w:r>
              <w:rPr>
                <w:sz w:val="20"/>
                <w:szCs w:val="20"/>
              </w:rPr>
              <w:t xml:space="preserve">”, RCA 86/2006: En fase de </w:t>
            </w:r>
            <w:r w:rsidR="00287326">
              <w:rPr>
                <w:sz w:val="20"/>
                <w:szCs w:val="20"/>
              </w:rPr>
              <w:t>o</w:t>
            </w:r>
            <w:r>
              <w:rPr>
                <w:sz w:val="20"/>
                <w:szCs w:val="20"/>
              </w:rPr>
              <w:t>peración.</w:t>
            </w:r>
          </w:p>
          <w:p w14:paraId="0BD4BB97" w14:textId="77777777" w:rsidR="00EE40A7" w:rsidRPr="0030595B" w:rsidRDefault="00EE40A7" w:rsidP="000B28E2">
            <w:pPr>
              <w:pStyle w:val="Prrafodelista"/>
              <w:numPr>
                <w:ilvl w:val="0"/>
                <w:numId w:val="3"/>
              </w:numPr>
              <w:rPr>
                <w:rFonts w:cstheme="minorHAnsi"/>
                <w:sz w:val="20"/>
                <w:szCs w:val="20"/>
              </w:rPr>
            </w:pPr>
            <w:r>
              <w:rPr>
                <w:sz w:val="20"/>
                <w:szCs w:val="20"/>
              </w:rPr>
              <w:t>Proyecto “</w:t>
            </w:r>
            <w:r w:rsidRPr="00EE40A7">
              <w:rPr>
                <w:sz w:val="20"/>
                <w:szCs w:val="20"/>
              </w:rPr>
              <w:t>Modificación y Complemento al Proyecto Disposición de Residuos Sólidos Industriales en Relleno de Seguridad SOLENOR</w:t>
            </w:r>
            <w:r>
              <w:rPr>
                <w:sz w:val="20"/>
                <w:szCs w:val="20"/>
              </w:rPr>
              <w:t>”, RCA 204/2007: En fase de operación.</w:t>
            </w:r>
          </w:p>
        </w:tc>
      </w:tr>
    </w:tbl>
    <w:p w14:paraId="10D9386F" w14:textId="77777777" w:rsidR="00BB2B1D" w:rsidRPr="0025129B" w:rsidRDefault="00BB2B1D" w:rsidP="00BB2B1D">
      <w:pPr>
        <w:pStyle w:val="Ttulo2"/>
        <w:numPr>
          <w:ilvl w:val="0"/>
          <w:numId w:val="0"/>
        </w:numPr>
        <w:ind w:left="576"/>
        <w:sectPr w:rsidR="00BB2B1D" w:rsidRPr="0025129B" w:rsidSect="00BB2B1D">
          <w:type w:val="continuous"/>
          <w:pgSz w:w="12240" w:h="15840" w:code="1"/>
          <w:pgMar w:top="1134" w:right="1134" w:bottom="1134" w:left="1134" w:header="709" w:footer="709" w:gutter="0"/>
          <w:cols w:space="708"/>
          <w:docGrid w:linePitch="360"/>
        </w:sectPr>
      </w:pPr>
    </w:p>
    <w:p w14:paraId="7856C792" w14:textId="77777777" w:rsidR="00BB2B1D" w:rsidRPr="0025129B" w:rsidRDefault="00BB2B1D" w:rsidP="00AB0F51">
      <w:pPr>
        <w:pStyle w:val="Ttulo2"/>
      </w:pPr>
      <w:bookmarkStart w:id="29" w:name="_Toc352840379"/>
      <w:bookmarkStart w:id="30" w:name="_Toc352841439"/>
      <w:bookmarkStart w:id="31" w:name="_Toc353998106"/>
      <w:bookmarkStart w:id="32" w:name="_Toc353998179"/>
      <w:bookmarkStart w:id="33" w:name="_Toc382383533"/>
      <w:bookmarkStart w:id="34" w:name="_Toc382472355"/>
      <w:bookmarkStart w:id="35" w:name="_Toc390184267"/>
      <w:bookmarkStart w:id="36" w:name="_Toc390359998"/>
      <w:bookmarkStart w:id="37" w:name="_Toc390777019"/>
      <w:bookmarkStart w:id="38" w:name="_Toc442906380"/>
      <w:r w:rsidRPr="0025129B">
        <w:lastRenderedPageBreak/>
        <w:t>Ubicación</w:t>
      </w:r>
      <w:bookmarkEnd w:id="29"/>
      <w:bookmarkEnd w:id="30"/>
      <w:bookmarkEnd w:id="31"/>
      <w:bookmarkEnd w:id="32"/>
      <w:bookmarkEnd w:id="33"/>
      <w:bookmarkEnd w:id="34"/>
      <w:r>
        <w:t xml:space="preserve"> y Layout</w:t>
      </w:r>
      <w:bookmarkEnd w:id="35"/>
      <w:bookmarkEnd w:id="36"/>
      <w:bookmarkEnd w:id="37"/>
      <w:bookmarkEnd w:id="38"/>
    </w:p>
    <w:p w14:paraId="343336A8" w14:textId="77777777" w:rsidR="00BB2B1D" w:rsidRPr="0025129B" w:rsidRDefault="00BB2B1D" w:rsidP="00BB2B1D">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968"/>
        <w:gridCol w:w="2427"/>
        <w:gridCol w:w="3442"/>
        <w:gridCol w:w="3875"/>
      </w:tblGrid>
      <w:tr w:rsidR="00BB2B1D" w:rsidRPr="0025129B" w14:paraId="5BD3E8C7" w14:textId="77777777" w:rsidTr="00BB2B1D">
        <w:trPr>
          <w:trHeight w:val="5439"/>
          <w:jc w:val="center"/>
        </w:trPr>
        <w:tc>
          <w:tcPr>
            <w:tcW w:w="13562" w:type="dxa"/>
            <w:gridSpan w:val="4"/>
            <w:shd w:val="clear" w:color="auto" w:fill="FFFFFF"/>
            <w:hideMark/>
          </w:tcPr>
          <w:p w14:paraId="2BC4A65F" w14:textId="77777777" w:rsidR="00BB2B1D" w:rsidRPr="007E2D5C" w:rsidRDefault="00BB2B1D" w:rsidP="00BB2B1D">
            <w:pPr>
              <w:rPr>
                <w:color w:val="FF0000"/>
                <w:sz w:val="20"/>
                <w:szCs w:val="20"/>
              </w:rPr>
            </w:pPr>
            <w:bookmarkStart w:id="39" w:name="_Toc352840382"/>
            <w:bookmarkStart w:id="40" w:name="_Toc352841442"/>
            <w:bookmarkStart w:id="41" w:name="_Toc352940732"/>
            <w:bookmarkStart w:id="42" w:name="_Toc353998108"/>
            <w:bookmarkStart w:id="43" w:name="_Toc353998181"/>
            <w:r w:rsidRPr="0025129B">
              <w:rPr>
                <w:b/>
              </w:rPr>
              <w:t xml:space="preserve">Figura </w:t>
            </w:r>
            <w:r>
              <w:rPr>
                <w:b/>
              </w:rPr>
              <w:t>1</w:t>
            </w:r>
            <w:r w:rsidRPr="0025129B">
              <w:rPr>
                <w:b/>
              </w:rPr>
              <w:t xml:space="preserve">. </w:t>
            </w:r>
            <w:r>
              <w:rPr>
                <w:b/>
              </w:rPr>
              <w:t>Mapa de ubicación l</w:t>
            </w:r>
            <w:r w:rsidRPr="0025129B">
              <w:rPr>
                <w:b/>
              </w:rPr>
              <w:t xml:space="preserve">ocal </w:t>
            </w:r>
            <w:r w:rsidRPr="00235631">
              <w:rPr>
                <w:sz w:val="20"/>
                <w:szCs w:val="20"/>
              </w:rPr>
              <w:t>(</w:t>
            </w:r>
            <w:r w:rsidRPr="007E2D5C">
              <w:rPr>
                <w:sz w:val="20"/>
                <w:szCs w:val="20"/>
              </w:rPr>
              <w:t xml:space="preserve">Fuente: </w:t>
            </w:r>
            <w:bookmarkEnd w:id="39"/>
            <w:bookmarkEnd w:id="40"/>
            <w:r>
              <w:rPr>
                <w:sz w:val="20"/>
                <w:szCs w:val="20"/>
              </w:rPr>
              <w:t>Google Earth 201</w:t>
            </w:r>
            <w:r w:rsidR="00896090">
              <w:rPr>
                <w:sz w:val="20"/>
                <w:szCs w:val="20"/>
              </w:rPr>
              <w:t>6</w:t>
            </w:r>
            <w:r>
              <w:rPr>
                <w:sz w:val="20"/>
                <w:szCs w:val="20"/>
              </w:rPr>
              <w:t>)</w:t>
            </w:r>
            <w:r w:rsidRPr="007E2D5C">
              <w:rPr>
                <w:sz w:val="20"/>
                <w:szCs w:val="20"/>
              </w:rPr>
              <w:t>.</w:t>
            </w:r>
            <w:bookmarkEnd w:id="41"/>
            <w:bookmarkEnd w:id="42"/>
            <w:bookmarkEnd w:id="43"/>
          </w:p>
          <w:p w14:paraId="322F4E19" w14:textId="5C0AE1FF" w:rsidR="00BB2B1D" w:rsidRPr="003714C8" w:rsidRDefault="002B6413" w:rsidP="00E60509">
            <w:pPr>
              <w:jc w:val="left"/>
              <w:rPr>
                <w:rFonts w:cstheme="minorHAnsi"/>
                <w:b/>
                <w:noProof/>
                <w:sz w:val="24"/>
                <w:szCs w:val="20"/>
                <w:lang w:eastAsia="es-CL"/>
              </w:rPr>
            </w:pPr>
            <w:r>
              <w:rPr>
                <w:rFonts w:cstheme="minorHAnsi"/>
                <w:b/>
                <w:noProof/>
                <w:sz w:val="24"/>
                <w:szCs w:val="20"/>
                <w:lang w:eastAsia="es-CL"/>
              </w:rPr>
              <mc:AlternateContent>
                <mc:Choice Requires="wps">
                  <w:drawing>
                    <wp:anchor distT="0" distB="0" distL="114300" distR="114300" simplePos="0" relativeHeight="251715584" behindDoc="0" locked="0" layoutInCell="1" allowOverlap="1" wp14:anchorId="288CD57F" wp14:editId="60BAB8A5">
                      <wp:simplePos x="0" y="0"/>
                      <wp:positionH relativeFrom="column">
                        <wp:posOffset>4899660</wp:posOffset>
                      </wp:positionH>
                      <wp:positionV relativeFrom="paragraph">
                        <wp:posOffset>424815</wp:posOffset>
                      </wp:positionV>
                      <wp:extent cx="161925" cy="114300"/>
                      <wp:effectExtent l="38100" t="0" r="28575" b="57150"/>
                      <wp:wrapNone/>
                      <wp:docPr id="79" name="Conector recto de flecha 79"/>
                      <wp:cNvGraphicFramePr/>
                      <a:graphic xmlns:a="http://schemas.openxmlformats.org/drawingml/2006/main">
                        <a:graphicData uri="http://schemas.microsoft.com/office/word/2010/wordprocessingShape">
                          <wps:wsp>
                            <wps:cNvCnPr/>
                            <wps:spPr>
                              <a:xfrm flipH="1">
                                <a:off x="0" y="0"/>
                                <a:ext cx="161925" cy="114300"/>
                              </a:xfrm>
                              <a:prstGeom prst="straightConnector1">
                                <a:avLst/>
                              </a:prstGeom>
                              <a:ln w="254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5BF12D1B" id="_x0000_t32" coordsize="21600,21600" o:spt="32" o:oned="t" path="m,l21600,21600e" filled="f">
                      <v:path arrowok="t" fillok="f" o:connecttype="none"/>
                      <o:lock v:ext="edit" shapetype="t"/>
                    </v:shapetype>
                    <v:shape id="Conector recto de flecha 79" o:spid="_x0000_s1026" type="#_x0000_t32" style="position:absolute;margin-left:385.8pt;margin-top:33.45pt;width:12.75pt;height:9pt;flip:x;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" strokecolor="white [3212]" strokeweight="2pt">
                      <v:stroke endarrow="block" joinstyle="miter"/>
                    </v:shape>
                  </w:pict>
                </mc:Fallback>
              </mc:AlternateContent>
            </w:r>
            <w:r>
              <w:rPr>
                <w:rFonts w:cstheme="minorHAnsi"/>
                <w:b/>
                <w:noProof/>
                <w:sz w:val="24"/>
                <w:szCs w:val="20"/>
                <w:lang w:eastAsia="es-CL"/>
              </w:rPr>
              <mc:AlternateContent>
                <mc:Choice Requires="wps">
                  <w:drawing>
                    <wp:anchor distT="0" distB="0" distL="114300" distR="114300" simplePos="0" relativeHeight="251714560" behindDoc="0" locked="0" layoutInCell="1" allowOverlap="1" wp14:anchorId="4FB0A19A" wp14:editId="73DBB4CA">
                      <wp:simplePos x="0" y="0"/>
                      <wp:positionH relativeFrom="column">
                        <wp:posOffset>4004310</wp:posOffset>
                      </wp:positionH>
                      <wp:positionV relativeFrom="paragraph">
                        <wp:posOffset>595630</wp:posOffset>
                      </wp:positionV>
                      <wp:extent cx="209550" cy="47625"/>
                      <wp:effectExtent l="0" t="38100" r="38100" b="85725"/>
                      <wp:wrapNone/>
                      <wp:docPr id="78" name="Conector recto de flecha 78"/>
                      <wp:cNvGraphicFramePr/>
                      <a:graphic xmlns:a="http://schemas.openxmlformats.org/drawingml/2006/main">
                        <a:graphicData uri="http://schemas.microsoft.com/office/word/2010/wordprocessingShape">
                          <wps:wsp>
                            <wps:cNvCnPr/>
                            <wps:spPr>
                              <a:xfrm>
                                <a:off x="0" y="0"/>
                                <a:ext cx="209550" cy="47625"/>
                              </a:xfrm>
                              <a:prstGeom prst="straightConnector1">
                                <a:avLst/>
                              </a:prstGeom>
                              <a:ln w="254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shape w14:anchorId="47A93A6C" id="Conector recto de flecha 78" o:spid="_x0000_s1026" type="#_x0000_t32" style="position:absolute;margin-left:315.3pt;margin-top:46.9pt;width:16.5pt;height:3.75pt;z-index:2517145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" strokecolor="white [3212]" strokeweight="2pt">
                      <v:stroke endarrow="block" joinstyle="miter"/>
                    </v:shape>
                  </w:pict>
                </mc:Fallback>
              </mc:AlternateContent>
            </w:r>
            <w:r>
              <w:rPr>
                <w:rFonts w:cstheme="minorHAnsi"/>
                <w:b/>
                <w:noProof/>
                <w:sz w:val="24"/>
                <w:szCs w:val="20"/>
                <w:lang w:eastAsia="es-CL"/>
              </w:rPr>
              <mc:AlternateContent>
                <mc:Choice Requires="wps">
                  <w:drawing>
                    <wp:anchor distT="0" distB="0" distL="114300" distR="114300" simplePos="0" relativeHeight="251713536" behindDoc="0" locked="0" layoutInCell="1" allowOverlap="1" wp14:anchorId="7D1EB61C" wp14:editId="66A63386">
                      <wp:simplePos x="0" y="0"/>
                      <wp:positionH relativeFrom="column">
                        <wp:posOffset>1880235</wp:posOffset>
                      </wp:positionH>
                      <wp:positionV relativeFrom="paragraph">
                        <wp:posOffset>2312035</wp:posOffset>
                      </wp:positionV>
                      <wp:extent cx="266700" cy="45719"/>
                      <wp:effectExtent l="0" t="38100" r="38100" b="88265"/>
                      <wp:wrapNone/>
                      <wp:docPr id="76" name="Conector recto de flecha 76"/>
                      <wp:cNvGraphicFramePr/>
                      <a:graphic xmlns:a="http://schemas.openxmlformats.org/drawingml/2006/main">
                        <a:graphicData uri="http://schemas.microsoft.com/office/word/2010/wordprocessingShape">
                          <wps:wsp>
                            <wps:cNvCnPr/>
                            <wps:spPr>
                              <a:xfrm>
                                <a:off x="0" y="0"/>
                                <a:ext cx="266700" cy="45719"/>
                              </a:xfrm>
                              <a:prstGeom prst="straightConnector1">
                                <a:avLst/>
                              </a:prstGeom>
                              <a:ln w="254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A652274" id="Conector recto de flecha 76" o:spid="_x0000_s1026" type="#_x0000_t32" style="position:absolute;margin-left:148.05pt;margin-top:182.05pt;width:21pt;height:3.6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" strokecolor="white [3212]" strokeweight="2pt">
                      <v:stroke endarrow="block" joinstyle="miter"/>
                    </v:shape>
                  </w:pict>
                </mc:Fallback>
              </mc:AlternateContent>
            </w:r>
            <w:r w:rsidRPr="002B6413">
              <w:rPr>
                <w:rFonts w:cstheme="minorHAnsi"/>
                <w:b/>
                <w:noProof/>
                <w:sz w:val="24"/>
                <w:szCs w:val="20"/>
                <w:lang w:eastAsia="es-CL"/>
              </w:rPr>
              <w:drawing>
                <wp:inline distT="0" distB="0" distL="0" distR="0" wp14:anchorId="6538D671" wp14:editId="20BA41D5">
                  <wp:extent cx="8133448" cy="4054133"/>
                  <wp:effectExtent l="0" t="0" r="1270" b="3810"/>
                  <wp:docPr id="72" name="Imagen 72" descr="C:\Users\claudia.acevedo\Desktop\Sin títu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claudia.acevedo\Desktop\Sin título.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158777" cy="4066758"/>
                          </a:xfrm>
                          <a:prstGeom prst="rect">
                            <a:avLst/>
                          </a:prstGeom>
                          <a:noFill/>
                          <a:ln>
                            <a:noFill/>
                          </a:ln>
                        </pic:spPr>
                      </pic:pic>
                    </a:graphicData>
                  </a:graphic>
                </wp:inline>
              </w:drawing>
            </w:r>
          </w:p>
        </w:tc>
      </w:tr>
      <w:tr w:rsidR="00BB2B1D" w:rsidRPr="0025129B" w14:paraId="72257522" w14:textId="77777777" w:rsidTr="00BB2B1D">
        <w:tblPrEx>
          <w:tblCellMar>
            <w:left w:w="0" w:type="dxa"/>
            <w:right w:w="0" w:type="dxa"/>
          </w:tblCellMar>
        </w:tblPrEx>
        <w:trPr>
          <w:trHeight w:val="229"/>
          <w:jc w:val="center"/>
        </w:trPr>
        <w:tc>
          <w:tcPr>
            <w:tcW w:w="13562" w:type="dxa"/>
            <w:gridSpan w:val="4"/>
            <w:shd w:val="clear" w:color="auto" w:fill="FFFFFF"/>
            <w:tcMar>
              <w:top w:w="58" w:type="dxa"/>
              <w:left w:w="58" w:type="dxa"/>
              <w:bottom w:w="58" w:type="dxa"/>
              <w:right w:w="58" w:type="dxa"/>
            </w:tcMar>
          </w:tcPr>
          <w:p w14:paraId="6B95F002" w14:textId="77777777" w:rsidR="00BB2B1D" w:rsidRPr="0025129B" w:rsidRDefault="00BB2B1D" w:rsidP="00BB2B1D">
            <w:pPr>
              <w:jc w:val="left"/>
              <w:rPr>
                <w:rFonts w:cstheme="minorHAnsi"/>
                <w:b/>
                <w:sz w:val="20"/>
                <w:szCs w:val="16"/>
              </w:rPr>
            </w:pPr>
            <w:r>
              <w:rPr>
                <w:rFonts w:cstheme="minorHAnsi"/>
                <w:b/>
                <w:sz w:val="20"/>
                <w:szCs w:val="18"/>
              </w:rPr>
              <w:t>Coordenadas UTM de r</w:t>
            </w:r>
            <w:r w:rsidRPr="0025129B">
              <w:rPr>
                <w:rFonts w:cstheme="minorHAnsi"/>
                <w:b/>
                <w:sz w:val="20"/>
                <w:szCs w:val="18"/>
              </w:rPr>
              <w:t>eferencia</w:t>
            </w:r>
            <w:r w:rsidRPr="00192FF3">
              <w:rPr>
                <w:rFonts w:cstheme="minorHAnsi"/>
                <w:b/>
                <w:color w:val="FF0000"/>
                <w:sz w:val="20"/>
                <w:szCs w:val="18"/>
              </w:rPr>
              <w:t xml:space="preserve"> </w:t>
            </w:r>
          </w:p>
        </w:tc>
      </w:tr>
      <w:tr w:rsidR="00BB2B1D" w:rsidRPr="0025129B" w14:paraId="09F55EA5" w14:textId="77777777" w:rsidTr="00BB2B1D">
        <w:tblPrEx>
          <w:tblCellMar>
            <w:left w:w="0" w:type="dxa"/>
            <w:right w:w="0" w:type="dxa"/>
          </w:tblCellMar>
        </w:tblPrEx>
        <w:trPr>
          <w:trHeight w:val="229"/>
          <w:jc w:val="center"/>
        </w:trPr>
        <w:tc>
          <w:tcPr>
            <w:tcW w:w="3925" w:type="dxa"/>
            <w:shd w:val="clear" w:color="auto" w:fill="FFFFFF"/>
            <w:tcMar>
              <w:top w:w="58" w:type="dxa"/>
              <w:left w:w="58" w:type="dxa"/>
              <w:bottom w:w="58" w:type="dxa"/>
              <w:right w:w="58" w:type="dxa"/>
            </w:tcMar>
            <w:hideMark/>
          </w:tcPr>
          <w:p w14:paraId="220B95A9" w14:textId="77777777" w:rsidR="00BB2B1D" w:rsidRPr="0025129B" w:rsidRDefault="00BB2B1D" w:rsidP="00BB2B1D">
            <w:pPr>
              <w:rPr>
                <w:rFonts w:cstheme="minorHAnsi"/>
                <w:b/>
                <w:sz w:val="20"/>
                <w:szCs w:val="18"/>
              </w:rPr>
            </w:pPr>
            <w:r w:rsidRPr="0025129B">
              <w:rPr>
                <w:rFonts w:cstheme="minorHAnsi"/>
                <w:b/>
                <w:sz w:val="20"/>
                <w:szCs w:val="18"/>
              </w:rPr>
              <w:t>Datum:</w:t>
            </w:r>
            <w:r>
              <w:rPr>
                <w:rFonts w:cstheme="minorHAnsi"/>
                <w:b/>
                <w:sz w:val="20"/>
                <w:szCs w:val="18"/>
              </w:rPr>
              <w:t xml:space="preserve"> WGS 84</w:t>
            </w:r>
          </w:p>
        </w:tc>
        <w:tc>
          <w:tcPr>
            <w:tcW w:w="2400" w:type="dxa"/>
            <w:shd w:val="clear" w:color="auto" w:fill="FFFFFF"/>
          </w:tcPr>
          <w:p w14:paraId="3179350F" w14:textId="6809AC46" w:rsidR="00BB2B1D" w:rsidRPr="0025129B" w:rsidRDefault="00BB2B1D" w:rsidP="00BB2B1D">
            <w:pPr>
              <w:rPr>
                <w:rFonts w:cstheme="minorHAnsi"/>
                <w:b/>
                <w:sz w:val="20"/>
                <w:szCs w:val="18"/>
              </w:rPr>
            </w:pPr>
            <w:r w:rsidRPr="0025129B">
              <w:rPr>
                <w:rFonts w:cstheme="minorHAnsi"/>
                <w:b/>
                <w:sz w:val="20"/>
                <w:szCs w:val="18"/>
              </w:rPr>
              <w:t>Huso:</w:t>
            </w:r>
            <w:r>
              <w:rPr>
                <w:rFonts w:cstheme="minorHAnsi"/>
                <w:b/>
                <w:sz w:val="20"/>
                <w:szCs w:val="18"/>
              </w:rPr>
              <w:t xml:space="preserve"> 19</w:t>
            </w:r>
            <w:r w:rsidR="00CC436A">
              <w:rPr>
                <w:rFonts w:cstheme="minorHAnsi"/>
                <w:b/>
                <w:sz w:val="20"/>
                <w:szCs w:val="18"/>
              </w:rPr>
              <w:t xml:space="preserve"> S</w:t>
            </w:r>
          </w:p>
        </w:tc>
        <w:tc>
          <w:tcPr>
            <w:tcW w:w="3404" w:type="dxa"/>
            <w:shd w:val="clear" w:color="auto" w:fill="FFFFFF"/>
          </w:tcPr>
          <w:p w14:paraId="11F550ED" w14:textId="0EE72904" w:rsidR="00BB2B1D" w:rsidRPr="0025129B" w:rsidRDefault="00BB2B1D" w:rsidP="00391186">
            <w:pPr>
              <w:rPr>
                <w:rFonts w:cstheme="minorHAnsi"/>
                <w:b/>
                <w:sz w:val="20"/>
                <w:szCs w:val="18"/>
              </w:rPr>
            </w:pPr>
            <w:r w:rsidRPr="0025129B">
              <w:rPr>
                <w:rFonts w:cstheme="minorHAnsi"/>
                <w:b/>
                <w:sz w:val="20"/>
                <w:szCs w:val="18"/>
              </w:rPr>
              <w:t>UTM N:</w:t>
            </w:r>
            <w:r>
              <w:rPr>
                <w:rFonts w:cstheme="minorHAnsi"/>
                <w:b/>
                <w:sz w:val="20"/>
                <w:szCs w:val="18"/>
              </w:rPr>
              <w:t xml:space="preserve"> </w:t>
            </w:r>
            <w:r w:rsidR="00CC436A" w:rsidRPr="00CC436A">
              <w:rPr>
                <w:rFonts w:cstheme="minorHAnsi"/>
                <w:b/>
                <w:sz w:val="20"/>
                <w:szCs w:val="18"/>
              </w:rPr>
              <w:t>6</w:t>
            </w:r>
            <w:r w:rsidR="00391186">
              <w:rPr>
                <w:rFonts w:cstheme="minorHAnsi"/>
                <w:b/>
                <w:sz w:val="20"/>
                <w:szCs w:val="18"/>
              </w:rPr>
              <w:t>.</w:t>
            </w:r>
            <w:r w:rsidR="00CC436A" w:rsidRPr="00CC436A">
              <w:rPr>
                <w:rFonts w:cstheme="minorHAnsi"/>
                <w:b/>
                <w:sz w:val="20"/>
                <w:szCs w:val="18"/>
              </w:rPr>
              <w:t>978</w:t>
            </w:r>
            <w:r w:rsidR="00391186">
              <w:rPr>
                <w:rFonts w:cstheme="minorHAnsi"/>
                <w:b/>
                <w:sz w:val="20"/>
                <w:szCs w:val="18"/>
              </w:rPr>
              <w:t>.</w:t>
            </w:r>
            <w:r w:rsidR="00CC436A" w:rsidRPr="00CC436A">
              <w:rPr>
                <w:rFonts w:cstheme="minorHAnsi"/>
                <w:b/>
                <w:sz w:val="20"/>
                <w:szCs w:val="18"/>
              </w:rPr>
              <w:t>886</w:t>
            </w:r>
            <w:r w:rsidR="00E53CAD">
              <w:rPr>
                <w:rFonts w:cstheme="minorHAnsi"/>
                <w:b/>
                <w:sz w:val="20"/>
                <w:szCs w:val="18"/>
              </w:rPr>
              <w:t xml:space="preserve"> </w:t>
            </w:r>
          </w:p>
        </w:tc>
        <w:tc>
          <w:tcPr>
            <w:tcW w:w="3833" w:type="dxa"/>
            <w:shd w:val="clear" w:color="auto" w:fill="FFFFFF"/>
          </w:tcPr>
          <w:p w14:paraId="0B2E4AB9" w14:textId="7F747A05" w:rsidR="00BB2B1D" w:rsidRPr="0025129B" w:rsidRDefault="00BB2B1D" w:rsidP="00391186">
            <w:pPr>
              <w:rPr>
                <w:rFonts w:cstheme="minorHAnsi"/>
                <w:b/>
                <w:sz w:val="20"/>
                <w:szCs w:val="16"/>
              </w:rPr>
            </w:pPr>
            <w:r w:rsidRPr="0025129B">
              <w:rPr>
                <w:rFonts w:cstheme="minorHAnsi"/>
                <w:b/>
                <w:sz w:val="20"/>
                <w:szCs w:val="16"/>
              </w:rPr>
              <w:t>UTM E:</w:t>
            </w:r>
            <w:r>
              <w:rPr>
                <w:rFonts w:cstheme="minorHAnsi"/>
                <w:b/>
                <w:sz w:val="20"/>
                <w:szCs w:val="16"/>
              </w:rPr>
              <w:t xml:space="preserve"> </w:t>
            </w:r>
            <w:r w:rsidR="00CC436A" w:rsidRPr="00CC436A">
              <w:rPr>
                <w:rFonts w:cstheme="minorHAnsi"/>
                <w:b/>
                <w:sz w:val="20"/>
                <w:szCs w:val="16"/>
              </w:rPr>
              <w:t>387</w:t>
            </w:r>
            <w:r w:rsidR="00391186">
              <w:rPr>
                <w:rFonts w:cstheme="minorHAnsi"/>
                <w:b/>
                <w:sz w:val="20"/>
                <w:szCs w:val="16"/>
              </w:rPr>
              <w:t>.</w:t>
            </w:r>
            <w:r w:rsidR="00CC436A" w:rsidRPr="00CC436A">
              <w:rPr>
                <w:rFonts w:cstheme="minorHAnsi"/>
                <w:b/>
                <w:sz w:val="20"/>
                <w:szCs w:val="16"/>
              </w:rPr>
              <w:t>686</w:t>
            </w:r>
            <w:r w:rsidR="00E53CAD">
              <w:rPr>
                <w:rFonts w:cstheme="minorHAnsi"/>
                <w:b/>
                <w:sz w:val="20"/>
                <w:szCs w:val="16"/>
              </w:rPr>
              <w:t xml:space="preserve"> </w:t>
            </w:r>
          </w:p>
        </w:tc>
      </w:tr>
      <w:tr w:rsidR="00BB2B1D" w:rsidRPr="0025129B" w14:paraId="22ADA1FD" w14:textId="77777777" w:rsidTr="00BB2B1D">
        <w:tblPrEx>
          <w:tblCellMar>
            <w:left w:w="0" w:type="dxa"/>
            <w:right w:w="0" w:type="dxa"/>
          </w:tblCellMar>
        </w:tblPrEx>
        <w:trPr>
          <w:trHeight w:val="728"/>
          <w:jc w:val="center"/>
        </w:trPr>
        <w:tc>
          <w:tcPr>
            <w:tcW w:w="13562" w:type="dxa"/>
            <w:gridSpan w:val="4"/>
            <w:shd w:val="clear" w:color="auto" w:fill="FFFFFF"/>
            <w:tcMar>
              <w:top w:w="58" w:type="dxa"/>
              <w:left w:w="58" w:type="dxa"/>
              <w:bottom w:w="58" w:type="dxa"/>
              <w:right w:w="58" w:type="dxa"/>
            </w:tcMar>
          </w:tcPr>
          <w:p w14:paraId="253CA5B4" w14:textId="77777777" w:rsidR="00BB2B1D" w:rsidRPr="00206CE3" w:rsidRDefault="00BB2B1D" w:rsidP="00896090">
            <w:pPr>
              <w:autoSpaceDE w:val="0"/>
              <w:autoSpaceDN w:val="0"/>
              <w:adjustRightInd w:val="0"/>
              <w:rPr>
                <w:rFonts w:eastAsiaTheme="minorHAnsi" w:cs="Arial"/>
                <w:sz w:val="20"/>
                <w:szCs w:val="20"/>
              </w:rPr>
            </w:pPr>
            <w:r w:rsidRPr="00ED7FB3">
              <w:rPr>
                <w:rFonts w:cstheme="minorHAnsi"/>
                <w:b/>
                <w:sz w:val="20"/>
                <w:szCs w:val="18"/>
              </w:rPr>
              <w:t>Ruta de acceso:</w:t>
            </w:r>
            <w:r w:rsidRPr="0001226E">
              <w:rPr>
                <w:rFonts w:cstheme="minorHAnsi"/>
                <w:sz w:val="20"/>
                <w:szCs w:val="20"/>
              </w:rPr>
              <w:t xml:space="preserve"> </w:t>
            </w:r>
            <w:r w:rsidRPr="0030595B">
              <w:rPr>
                <w:rFonts w:cstheme="minorHAnsi"/>
                <w:sz w:val="20"/>
                <w:szCs w:val="20"/>
              </w:rPr>
              <w:t xml:space="preserve">El acceso principal </w:t>
            </w:r>
            <w:r w:rsidR="00896090">
              <w:rPr>
                <w:rFonts w:cstheme="minorHAnsi"/>
                <w:sz w:val="20"/>
                <w:szCs w:val="20"/>
              </w:rPr>
              <w:t>a la planta está específicamente en</w:t>
            </w:r>
            <w:r w:rsidR="00896090" w:rsidRPr="00E847E6">
              <w:rPr>
                <w:rFonts w:cstheme="minorHAnsi"/>
                <w:sz w:val="20"/>
                <w:szCs w:val="20"/>
              </w:rPr>
              <w:t xml:space="preserve"> Quebrada de Paipote, a 28 kilómetros desde la ciudad de Copiapó, a 4 kilómetros desde la intersección del Camino internacional C-31 (camino a la mina Coipa) con el camino a Diego de Almagro C-17, por el camino internacional C-31</w:t>
            </w:r>
            <w:r w:rsidRPr="0030595B">
              <w:rPr>
                <w:rFonts w:cstheme="minorHAnsi"/>
                <w:sz w:val="20"/>
                <w:szCs w:val="20"/>
              </w:rPr>
              <w:t>.</w:t>
            </w:r>
          </w:p>
        </w:tc>
      </w:tr>
    </w:tbl>
    <w:p w14:paraId="7A2C3834" w14:textId="77777777" w:rsidR="00BB2B1D" w:rsidRPr="0025129B" w:rsidRDefault="00BB2B1D" w:rsidP="00BB2B1D">
      <w:pPr>
        <w:jc w:val="left"/>
        <w:sectPr w:rsidR="00BB2B1D" w:rsidRPr="0025129B" w:rsidSect="007D7CE1">
          <w:pgSz w:w="15840" w:h="12240" w:orient="landscape"/>
          <w:pgMar w:top="1134" w:right="1134" w:bottom="1134" w:left="1134" w:header="709" w:footer="709" w:gutter="0"/>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712"/>
      </w:tblGrid>
      <w:tr w:rsidR="00BB2B1D" w:rsidRPr="0025129B" w14:paraId="5E18904D" w14:textId="77777777" w:rsidTr="00E3454D">
        <w:trPr>
          <w:trHeight w:val="8921"/>
          <w:jc w:val="center"/>
        </w:trPr>
        <w:tc>
          <w:tcPr>
            <w:tcW w:w="13562" w:type="dxa"/>
            <w:tcBorders>
              <w:top w:val="single" w:sz="4" w:space="0" w:color="auto"/>
              <w:left w:val="single" w:sz="4" w:space="0" w:color="auto"/>
              <w:bottom w:val="single" w:sz="4" w:space="0" w:color="auto"/>
              <w:right w:val="single" w:sz="4" w:space="0" w:color="auto"/>
            </w:tcBorders>
            <w:shd w:val="clear" w:color="auto" w:fill="FFFFFF"/>
          </w:tcPr>
          <w:p w14:paraId="6245FC16" w14:textId="65DA46D3" w:rsidR="00B77DE2" w:rsidRDefault="00BB2B1D" w:rsidP="00BB2B1D">
            <w:pPr>
              <w:rPr>
                <w:sz w:val="20"/>
                <w:szCs w:val="20"/>
              </w:rPr>
            </w:pPr>
            <w:bookmarkStart w:id="44" w:name="_Toc352162448"/>
            <w:bookmarkStart w:id="45" w:name="_Toc352162785"/>
            <w:bookmarkStart w:id="46" w:name="_Toc352840384"/>
            <w:bookmarkStart w:id="47" w:name="_Toc352841444"/>
            <w:r w:rsidRPr="0025129B">
              <w:rPr>
                <w:b/>
              </w:rPr>
              <w:lastRenderedPageBreak/>
              <w:t xml:space="preserve">Figura </w:t>
            </w:r>
            <w:r w:rsidR="00B77DE2">
              <w:rPr>
                <w:b/>
              </w:rPr>
              <w:t xml:space="preserve">2. Layout general Planta SOLENOR </w:t>
            </w:r>
            <w:r w:rsidRPr="007E2D5C">
              <w:rPr>
                <w:sz w:val="20"/>
                <w:szCs w:val="20"/>
              </w:rPr>
              <w:t>(Fuente:</w:t>
            </w:r>
            <w:r w:rsidR="000C327A">
              <w:rPr>
                <w:sz w:val="20"/>
                <w:szCs w:val="20"/>
              </w:rPr>
              <w:t xml:space="preserve"> </w:t>
            </w:r>
            <w:r w:rsidR="00BD3635">
              <w:rPr>
                <w:sz w:val="20"/>
                <w:szCs w:val="20"/>
              </w:rPr>
              <w:t xml:space="preserve">Carta GGN°6032-16, </w:t>
            </w:r>
            <w:r w:rsidR="00E53CAD">
              <w:rPr>
                <w:sz w:val="20"/>
                <w:szCs w:val="20"/>
              </w:rPr>
              <w:t xml:space="preserve">de fecha </w:t>
            </w:r>
            <w:r w:rsidR="00CD5456">
              <w:rPr>
                <w:sz w:val="20"/>
                <w:szCs w:val="20"/>
              </w:rPr>
              <w:t>18.05.2016</w:t>
            </w:r>
            <w:r w:rsidR="00E53CAD">
              <w:rPr>
                <w:sz w:val="20"/>
                <w:szCs w:val="20"/>
              </w:rPr>
              <w:t>)</w:t>
            </w:r>
            <w:r w:rsidR="00BD3635">
              <w:rPr>
                <w:sz w:val="20"/>
                <w:szCs w:val="20"/>
              </w:rPr>
              <w:t xml:space="preserve">. </w:t>
            </w:r>
          </w:p>
          <w:p w14:paraId="31E4C83C" w14:textId="77777777" w:rsidR="00BB2B1D" w:rsidRDefault="00D4403D" w:rsidP="00045D29">
            <w:pPr>
              <w:rPr>
                <w:rFonts w:ascii="Calibri" w:eastAsia="Times New Roman" w:hAnsi="Calibri"/>
                <w:lang w:eastAsia="es-CL"/>
              </w:rPr>
            </w:pPr>
            <w:r w:rsidRPr="00D4403D">
              <w:rPr>
                <w:rFonts w:ascii="Calibri" w:eastAsia="Times New Roman" w:hAnsi="Calibri"/>
                <w:lang w:eastAsia="es-CL"/>
              </w:rPr>
              <w:object w:dxaOrig="17220" w:dyaOrig="11835" w14:anchorId="45B0F8CF">
                <v:shape id="_x0000_i1028" type="#_x0000_t75" style="width:640.55pt;height:396pt" o:ole="">
                  <v:imagedata r:id="rId18" o:title=""/>
                </v:shape>
                <o:OLEObject Type="Embed" ProgID="PBrush" ShapeID="_x0000_i1028" DrawAspect="Content" ObjectID="_1529743715" r:id="rId19"/>
              </w:object>
            </w:r>
          </w:p>
          <w:p w14:paraId="30E28362" w14:textId="77777777" w:rsidR="00B77DE2" w:rsidRDefault="00B77DE2" w:rsidP="00045D29">
            <w:pPr>
              <w:rPr>
                <w:rFonts w:ascii="Calibri" w:eastAsia="Times New Roman" w:hAnsi="Calibri"/>
                <w:lang w:eastAsia="es-CL"/>
              </w:rPr>
            </w:pPr>
          </w:p>
          <w:p w14:paraId="7CD71B6B" w14:textId="77777777" w:rsidR="00B77DE2" w:rsidRDefault="00B77DE2" w:rsidP="00045D29">
            <w:pPr>
              <w:rPr>
                <w:rFonts w:ascii="Calibri" w:eastAsia="Times New Roman" w:hAnsi="Calibri"/>
                <w:lang w:eastAsia="es-CL"/>
              </w:rPr>
            </w:pPr>
          </w:p>
          <w:p w14:paraId="3AAEC717" w14:textId="77777777" w:rsidR="000C327A" w:rsidRPr="0025129B" w:rsidRDefault="000C327A" w:rsidP="00045D29">
            <w:pPr>
              <w:rPr>
                <w:rFonts w:cstheme="minorHAnsi"/>
                <w:lang w:eastAsia="es-ES"/>
              </w:rPr>
            </w:pPr>
          </w:p>
        </w:tc>
      </w:tr>
    </w:tbl>
    <w:p w14:paraId="5CAED514" w14:textId="77777777" w:rsidR="007D7CE1" w:rsidRDefault="007D7CE1" w:rsidP="007D7CE1">
      <w:pPr>
        <w:pStyle w:val="Ttulo1"/>
        <w:numPr>
          <w:ilvl w:val="0"/>
          <w:numId w:val="0"/>
        </w:numPr>
        <w:ind w:left="432"/>
        <w:sectPr w:rsidR="007D7CE1" w:rsidSect="007D7CE1">
          <w:pgSz w:w="15840" w:h="12240" w:orient="landscape"/>
          <w:pgMar w:top="1134" w:right="1134" w:bottom="1134" w:left="1134" w:header="709" w:footer="709" w:gutter="0"/>
          <w:cols w:space="708"/>
          <w:docGrid w:linePitch="360"/>
        </w:sectPr>
      </w:pPr>
      <w:bookmarkStart w:id="48" w:name="_Toc442906381"/>
    </w:p>
    <w:p w14:paraId="29906D00" w14:textId="77777777" w:rsidR="00BB2B1D" w:rsidRPr="0025129B" w:rsidRDefault="00BB2B1D" w:rsidP="00BB2B1D">
      <w:pPr>
        <w:pStyle w:val="Ttulo1"/>
      </w:pPr>
      <w:r w:rsidRPr="0025129B">
        <w:lastRenderedPageBreak/>
        <w:t xml:space="preserve">INSTRUMENTOS DE </w:t>
      </w:r>
      <w:r>
        <w:t xml:space="preserve">GESTIÓN AMBIENTAL QUE REGULAN </w:t>
      </w:r>
      <w:r w:rsidRPr="0025129B">
        <w:t>LA ACTIVIDAD FISCALIZADA.</w:t>
      </w:r>
      <w:bookmarkEnd w:id="44"/>
      <w:bookmarkEnd w:id="45"/>
      <w:bookmarkEnd w:id="46"/>
      <w:bookmarkEnd w:id="47"/>
      <w:bookmarkEnd w:id="48"/>
    </w:p>
    <w:p w14:paraId="24B25671" w14:textId="77777777" w:rsidR="00BB2B1D" w:rsidRPr="0025129B" w:rsidRDefault="00BB2B1D" w:rsidP="00BB2B1D">
      <w:pPr>
        <w:rPr>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55"/>
        <w:gridCol w:w="1286"/>
        <w:gridCol w:w="1222"/>
        <w:gridCol w:w="1151"/>
        <w:gridCol w:w="1147"/>
        <w:gridCol w:w="1842"/>
        <w:gridCol w:w="1559"/>
        <w:gridCol w:w="1250"/>
      </w:tblGrid>
      <w:tr w:rsidR="00BB2B1D" w:rsidRPr="0025129B" w14:paraId="509BB4F3" w14:textId="77777777" w:rsidTr="00BB2B1D">
        <w:trPr>
          <w:trHeight w:val="498"/>
          <w:jc w:val="center"/>
        </w:trPr>
        <w:tc>
          <w:tcPr>
            <w:tcW w:w="5000" w:type="pct"/>
            <w:gridSpan w:val="8"/>
            <w:shd w:val="clear" w:color="000000" w:fill="D9D9D9"/>
            <w:noWrap/>
          </w:tcPr>
          <w:p w14:paraId="68AB04CA" w14:textId="77777777" w:rsidR="00BB2B1D" w:rsidRPr="0025129B" w:rsidRDefault="00BB2B1D" w:rsidP="00BB2B1D">
            <w:pPr>
              <w:spacing w:line="0" w:lineRule="atLeast"/>
              <w:jc w:val="left"/>
              <w:rPr>
                <w:rFonts w:eastAsia="Times New Roman" w:cs="Calibri"/>
                <w:b/>
                <w:bCs/>
                <w:color w:val="000000"/>
                <w:sz w:val="20"/>
                <w:szCs w:val="20"/>
                <w:lang w:eastAsia="es-CL"/>
              </w:rPr>
            </w:pPr>
            <w:r w:rsidRPr="0025129B">
              <w:rPr>
                <w:rFonts w:eastAsia="Times New Roman" w:cs="Calibri"/>
                <w:b/>
                <w:bCs/>
                <w:color w:val="000000"/>
                <w:sz w:val="20"/>
                <w:szCs w:val="20"/>
                <w:lang w:eastAsia="es-CL"/>
              </w:rPr>
              <w:t>Identificación de Instrumentos de Gestión Ambiental que regulan la actividad, proyecto o fuente fiscalizada.</w:t>
            </w:r>
          </w:p>
          <w:p w14:paraId="03E3AE20" w14:textId="77777777" w:rsidR="00BB2B1D" w:rsidRPr="0025129B" w:rsidRDefault="00BB2B1D" w:rsidP="00BB2B1D">
            <w:pPr>
              <w:spacing w:line="0" w:lineRule="atLeast"/>
              <w:jc w:val="left"/>
              <w:rPr>
                <w:rFonts w:eastAsia="Times New Roman" w:cs="Calibri"/>
                <w:b/>
                <w:bCs/>
                <w:color w:val="000000"/>
                <w:sz w:val="20"/>
                <w:szCs w:val="20"/>
                <w:lang w:eastAsia="es-CL"/>
              </w:rPr>
            </w:pPr>
          </w:p>
        </w:tc>
      </w:tr>
      <w:tr w:rsidR="00BB2B1D" w:rsidRPr="0025129B" w14:paraId="17D8661F" w14:textId="77777777" w:rsidTr="00BB2B1D">
        <w:trPr>
          <w:trHeight w:val="498"/>
          <w:jc w:val="center"/>
        </w:trPr>
        <w:tc>
          <w:tcPr>
            <w:tcW w:w="324" w:type="pct"/>
            <w:shd w:val="clear" w:color="auto" w:fill="auto"/>
            <w:vAlign w:val="center"/>
            <w:hideMark/>
          </w:tcPr>
          <w:p w14:paraId="0079B861" w14:textId="77777777" w:rsidR="00BB2B1D" w:rsidRPr="0025129B" w:rsidRDefault="00BB2B1D" w:rsidP="00BB2B1D">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636" w:type="pct"/>
            <w:shd w:val="clear" w:color="auto" w:fill="auto"/>
            <w:vAlign w:val="center"/>
            <w:hideMark/>
          </w:tcPr>
          <w:p w14:paraId="58A31C81" w14:textId="77777777" w:rsidR="00BB2B1D" w:rsidRPr="0025129B" w:rsidRDefault="00BB2B1D" w:rsidP="00BB2B1D">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Pr="0025129B">
              <w:rPr>
                <w:rFonts w:eastAsia="Times New Roman" w:cs="Calibri"/>
                <w:b/>
                <w:bCs/>
                <w:sz w:val="20"/>
                <w:szCs w:val="20"/>
                <w:lang w:eastAsia="es-CL"/>
              </w:rPr>
              <w:t>nstrumento</w:t>
            </w:r>
          </w:p>
        </w:tc>
        <w:tc>
          <w:tcPr>
            <w:tcW w:w="604" w:type="pct"/>
            <w:shd w:val="clear" w:color="auto" w:fill="auto"/>
            <w:vAlign w:val="center"/>
            <w:hideMark/>
          </w:tcPr>
          <w:p w14:paraId="048974B5" w14:textId="77777777" w:rsidR="00BB2B1D" w:rsidRDefault="00BB2B1D" w:rsidP="00BB2B1D">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r>
              <w:rPr>
                <w:rFonts w:eastAsia="Times New Roman" w:cs="Calibri"/>
                <w:b/>
                <w:bCs/>
                <w:sz w:val="20"/>
                <w:szCs w:val="20"/>
                <w:lang w:eastAsia="es-CL"/>
              </w:rPr>
              <w:t>/</w:t>
            </w:r>
          </w:p>
          <w:p w14:paraId="284EFBA7" w14:textId="77777777" w:rsidR="00BB2B1D" w:rsidRPr="00603ED1" w:rsidRDefault="00BB2B1D" w:rsidP="00BB2B1D">
            <w:pPr>
              <w:spacing w:line="0" w:lineRule="atLeast"/>
              <w:jc w:val="center"/>
              <w:rPr>
                <w:rFonts w:eastAsia="Times New Roman" w:cs="Calibri"/>
                <w:b/>
                <w:bCs/>
                <w:sz w:val="20"/>
                <w:szCs w:val="20"/>
                <w:lang w:eastAsia="es-CL"/>
              </w:rPr>
            </w:pPr>
            <w:r>
              <w:rPr>
                <w:rFonts w:eastAsia="Times New Roman" w:cs="Calibri"/>
                <w:b/>
                <w:bCs/>
                <w:sz w:val="20"/>
                <w:szCs w:val="20"/>
                <w:lang w:eastAsia="es-CL"/>
              </w:rPr>
              <w:t>Descripción</w:t>
            </w:r>
          </w:p>
        </w:tc>
        <w:tc>
          <w:tcPr>
            <w:tcW w:w="569" w:type="pct"/>
            <w:vAlign w:val="center"/>
          </w:tcPr>
          <w:p w14:paraId="7918FC79" w14:textId="77777777" w:rsidR="00BB2B1D" w:rsidRPr="0025129B" w:rsidRDefault="00BB2B1D" w:rsidP="00BB2B1D">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567" w:type="pct"/>
            <w:shd w:val="clear" w:color="auto" w:fill="auto"/>
            <w:vAlign w:val="center"/>
            <w:hideMark/>
          </w:tcPr>
          <w:p w14:paraId="4E9AA0BF" w14:textId="77777777" w:rsidR="00BB2B1D" w:rsidRPr="0025129B" w:rsidRDefault="00BB2B1D" w:rsidP="00BB2B1D">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911" w:type="pct"/>
            <w:shd w:val="clear" w:color="auto" w:fill="auto"/>
            <w:vAlign w:val="center"/>
            <w:hideMark/>
          </w:tcPr>
          <w:p w14:paraId="1D15A3B8" w14:textId="77777777" w:rsidR="00BB2B1D" w:rsidRPr="0025129B" w:rsidRDefault="00BB2B1D" w:rsidP="00BB2B1D">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Pr="0025129B">
              <w:rPr>
                <w:rFonts w:eastAsia="Times New Roman" w:cs="Calibri"/>
                <w:b/>
                <w:bCs/>
                <w:sz w:val="20"/>
                <w:szCs w:val="20"/>
                <w:lang w:eastAsia="es-CL"/>
              </w:rPr>
              <w:t xml:space="preserve">uente </w:t>
            </w:r>
            <w:r>
              <w:rPr>
                <w:rFonts w:eastAsia="Times New Roman" w:cs="Calibri"/>
                <w:b/>
                <w:bCs/>
                <w:sz w:val="20"/>
                <w:szCs w:val="20"/>
                <w:lang w:eastAsia="es-CL"/>
              </w:rPr>
              <w:t>regulada</w:t>
            </w:r>
          </w:p>
        </w:tc>
        <w:tc>
          <w:tcPr>
            <w:tcW w:w="771" w:type="pct"/>
            <w:shd w:val="clear" w:color="auto" w:fill="auto"/>
            <w:vAlign w:val="center"/>
            <w:hideMark/>
          </w:tcPr>
          <w:p w14:paraId="623685A3" w14:textId="77777777" w:rsidR="00BB2B1D" w:rsidRPr="0025129B" w:rsidRDefault="00BB2B1D" w:rsidP="00BB2B1D">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 xml:space="preserve">Comentarios </w:t>
            </w:r>
          </w:p>
        </w:tc>
        <w:tc>
          <w:tcPr>
            <w:tcW w:w="618" w:type="pct"/>
            <w:vAlign w:val="center"/>
          </w:tcPr>
          <w:p w14:paraId="60B1961B" w14:textId="77777777" w:rsidR="00BB2B1D" w:rsidRPr="0025129B" w:rsidRDefault="00BB2B1D" w:rsidP="00BB2B1D">
            <w:pPr>
              <w:spacing w:line="0" w:lineRule="atLeast"/>
              <w:jc w:val="center"/>
              <w:rPr>
                <w:rFonts w:eastAsia="Times New Roman" w:cs="Calibri"/>
                <w:b/>
                <w:bCs/>
                <w:sz w:val="20"/>
                <w:szCs w:val="20"/>
                <w:lang w:eastAsia="es-CL"/>
              </w:rPr>
            </w:pPr>
            <w:r>
              <w:rPr>
                <w:rFonts w:eastAsia="Times New Roman" w:cs="Calibri"/>
                <w:b/>
                <w:bCs/>
                <w:sz w:val="20"/>
                <w:szCs w:val="20"/>
                <w:lang w:eastAsia="es-CL"/>
              </w:rPr>
              <w:t xml:space="preserve">Instrumento fiscalizado </w:t>
            </w:r>
          </w:p>
        </w:tc>
      </w:tr>
      <w:tr w:rsidR="00BB2B1D" w:rsidRPr="0025129B" w14:paraId="67E8E86B" w14:textId="77777777" w:rsidTr="00BB2B1D">
        <w:trPr>
          <w:trHeight w:val="498"/>
          <w:jc w:val="center"/>
        </w:trPr>
        <w:tc>
          <w:tcPr>
            <w:tcW w:w="324" w:type="pct"/>
            <w:shd w:val="clear" w:color="auto" w:fill="auto"/>
            <w:noWrap/>
            <w:vAlign w:val="center"/>
            <w:hideMark/>
          </w:tcPr>
          <w:p w14:paraId="63D284B5" w14:textId="77777777" w:rsidR="00BB2B1D" w:rsidRPr="00C00855" w:rsidRDefault="00BB2B1D" w:rsidP="00BB2B1D">
            <w:pPr>
              <w:spacing w:line="0" w:lineRule="atLeast"/>
              <w:jc w:val="center"/>
              <w:rPr>
                <w:rFonts w:eastAsia="Times New Roman" w:cs="Calibri"/>
                <w:color w:val="000000"/>
                <w:sz w:val="20"/>
                <w:szCs w:val="20"/>
                <w:lang w:eastAsia="es-CL"/>
              </w:rPr>
            </w:pPr>
            <w:r w:rsidRPr="00C00855">
              <w:rPr>
                <w:rFonts w:eastAsia="Times New Roman" w:cs="Calibri"/>
                <w:color w:val="000000"/>
                <w:sz w:val="20"/>
                <w:szCs w:val="20"/>
                <w:lang w:eastAsia="es-CL"/>
              </w:rPr>
              <w:t xml:space="preserve"> 1</w:t>
            </w:r>
          </w:p>
        </w:tc>
        <w:tc>
          <w:tcPr>
            <w:tcW w:w="636" w:type="pct"/>
            <w:shd w:val="clear" w:color="auto" w:fill="auto"/>
            <w:noWrap/>
            <w:vAlign w:val="center"/>
          </w:tcPr>
          <w:p w14:paraId="1E39FE9B" w14:textId="77777777" w:rsidR="00BB2B1D" w:rsidRPr="007C60EE" w:rsidRDefault="00BB2B1D" w:rsidP="00BB2B1D">
            <w:pPr>
              <w:spacing w:line="0" w:lineRule="atLeast"/>
              <w:jc w:val="center"/>
              <w:rPr>
                <w:color w:val="000000"/>
                <w:sz w:val="20"/>
              </w:rPr>
            </w:pPr>
            <w:r>
              <w:rPr>
                <w:color w:val="000000"/>
                <w:sz w:val="20"/>
              </w:rPr>
              <w:t>RCA</w:t>
            </w:r>
          </w:p>
        </w:tc>
        <w:tc>
          <w:tcPr>
            <w:tcW w:w="604" w:type="pct"/>
            <w:shd w:val="clear" w:color="auto" w:fill="auto"/>
            <w:noWrap/>
            <w:vAlign w:val="center"/>
          </w:tcPr>
          <w:p w14:paraId="31E93489" w14:textId="77777777" w:rsidR="00BB2B1D" w:rsidRPr="00280553" w:rsidRDefault="002B17B0" w:rsidP="00BB2B1D">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49</w:t>
            </w:r>
          </w:p>
        </w:tc>
        <w:tc>
          <w:tcPr>
            <w:tcW w:w="569" w:type="pct"/>
            <w:vAlign w:val="center"/>
          </w:tcPr>
          <w:p w14:paraId="5A913666" w14:textId="77777777" w:rsidR="00BB2B1D" w:rsidRPr="00280553" w:rsidRDefault="002B17B0" w:rsidP="00BB2B1D">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22.01.2002</w:t>
            </w:r>
          </w:p>
        </w:tc>
        <w:tc>
          <w:tcPr>
            <w:tcW w:w="567" w:type="pct"/>
            <w:shd w:val="clear" w:color="auto" w:fill="auto"/>
            <w:noWrap/>
            <w:vAlign w:val="center"/>
          </w:tcPr>
          <w:p w14:paraId="0FE0BD9A" w14:textId="77777777" w:rsidR="00BB2B1D" w:rsidRPr="00280553" w:rsidRDefault="00BB2B1D" w:rsidP="00BB2B1D">
            <w:pPr>
              <w:spacing w:line="0" w:lineRule="atLeast"/>
              <w:rPr>
                <w:rFonts w:eastAsia="Times New Roman" w:cs="Calibri"/>
                <w:color w:val="000000"/>
                <w:sz w:val="20"/>
                <w:szCs w:val="20"/>
                <w:lang w:eastAsia="es-CL"/>
              </w:rPr>
            </w:pPr>
            <w:r w:rsidRPr="00280553">
              <w:rPr>
                <w:rFonts w:eastAsia="Times New Roman" w:cs="Calibri"/>
                <w:color w:val="000000"/>
                <w:sz w:val="20"/>
                <w:szCs w:val="20"/>
                <w:lang w:eastAsia="es-CL"/>
              </w:rPr>
              <w:t>Comisión Regional del Medio Ambiente de Atacama</w:t>
            </w:r>
          </w:p>
        </w:tc>
        <w:tc>
          <w:tcPr>
            <w:tcW w:w="911" w:type="pct"/>
            <w:shd w:val="clear" w:color="auto" w:fill="auto"/>
            <w:noWrap/>
            <w:vAlign w:val="center"/>
          </w:tcPr>
          <w:p w14:paraId="3BD6688E" w14:textId="77777777" w:rsidR="00BB2B1D" w:rsidRPr="00280553" w:rsidRDefault="002B17B0" w:rsidP="00BB2B1D">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w:t>
            </w:r>
            <w:r w:rsidRPr="007727AA">
              <w:rPr>
                <w:sz w:val="20"/>
                <w:szCs w:val="20"/>
              </w:rPr>
              <w:t>Reciclaje del Plomo a Partir de Residuos de Plomo y Baterías</w:t>
            </w:r>
            <w:r w:rsidR="00BB2B1D" w:rsidRPr="00280553">
              <w:rPr>
                <w:rFonts w:eastAsia="Times New Roman" w:cs="Calibri"/>
                <w:color w:val="000000"/>
                <w:sz w:val="20"/>
                <w:szCs w:val="20"/>
                <w:lang w:eastAsia="es-CL"/>
              </w:rPr>
              <w:t>”</w:t>
            </w:r>
          </w:p>
        </w:tc>
        <w:tc>
          <w:tcPr>
            <w:tcW w:w="771" w:type="pct"/>
            <w:shd w:val="clear" w:color="auto" w:fill="auto"/>
            <w:noWrap/>
            <w:vAlign w:val="center"/>
          </w:tcPr>
          <w:p w14:paraId="2B75DE7D" w14:textId="01DC0451" w:rsidR="00BB2B1D" w:rsidRPr="00280553" w:rsidRDefault="002B17B0" w:rsidP="00E53CAD">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 xml:space="preserve">Una </w:t>
            </w:r>
            <w:r w:rsidR="00BB2B1D">
              <w:rPr>
                <w:rFonts w:eastAsia="Times New Roman" w:cs="Calibri"/>
                <w:color w:val="000000"/>
                <w:sz w:val="20"/>
                <w:szCs w:val="20"/>
                <w:lang w:eastAsia="es-CL"/>
              </w:rPr>
              <w:t>pertinencia</w:t>
            </w:r>
            <w:r>
              <w:rPr>
                <w:rFonts w:eastAsia="Times New Roman" w:cs="Calibri"/>
                <w:color w:val="000000"/>
                <w:sz w:val="20"/>
                <w:szCs w:val="20"/>
                <w:lang w:eastAsia="es-CL"/>
              </w:rPr>
              <w:t>: N°46/2005</w:t>
            </w:r>
            <w:r w:rsidR="00BB2B1D">
              <w:rPr>
                <w:rFonts w:eastAsia="Times New Roman" w:cs="Calibri"/>
                <w:color w:val="000000"/>
                <w:sz w:val="20"/>
                <w:szCs w:val="20"/>
                <w:lang w:eastAsia="es-CL"/>
              </w:rPr>
              <w:t>.</w:t>
            </w:r>
            <w:r w:rsidR="00405031">
              <w:rPr>
                <w:rFonts w:eastAsia="Times New Roman" w:cs="Calibri"/>
                <w:color w:val="000000"/>
                <w:sz w:val="20"/>
                <w:szCs w:val="20"/>
                <w:lang w:eastAsia="es-CL"/>
              </w:rPr>
              <w:t xml:space="preserve"> </w:t>
            </w:r>
            <w:r w:rsidR="004C01C6">
              <w:rPr>
                <w:rFonts w:eastAsia="Times New Roman" w:cs="Calibri"/>
                <w:color w:val="000000"/>
                <w:sz w:val="20"/>
                <w:szCs w:val="20"/>
                <w:lang w:eastAsia="es-CL"/>
              </w:rPr>
              <w:t xml:space="preserve">Obliga al titular a </w:t>
            </w:r>
            <w:r w:rsidR="00E53CAD">
              <w:rPr>
                <w:rFonts w:eastAsia="Times New Roman" w:cs="Calibri"/>
                <w:color w:val="000000"/>
                <w:sz w:val="20"/>
                <w:szCs w:val="20"/>
                <w:lang w:eastAsia="es-CL"/>
              </w:rPr>
              <w:t xml:space="preserve">ingresar </w:t>
            </w:r>
            <w:r w:rsidR="004C01C6">
              <w:rPr>
                <w:rFonts w:eastAsia="Times New Roman" w:cs="Calibri"/>
                <w:color w:val="000000"/>
                <w:sz w:val="20"/>
                <w:szCs w:val="20"/>
                <w:lang w:eastAsia="es-CL"/>
              </w:rPr>
              <w:t>al SEIA.</w:t>
            </w:r>
          </w:p>
        </w:tc>
        <w:tc>
          <w:tcPr>
            <w:tcW w:w="618" w:type="pct"/>
            <w:vAlign w:val="center"/>
          </w:tcPr>
          <w:p w14:paraId="63E51F26" w14:textId="709E4DF9" w:rsidR="00BB2B1D" w:rsidRPr="00C00855" w:rsidRDefault="00E53CAD" w:rsidP="00BB2B1D">
            <w:pPr>
              <w:spacing w:line="0" w:lineRule="atLeast"/>
              <w:jc w:val="center"/>
              <w:rPr>
                <w:color w:val="000000"/>
                <w:sz w:val="20"/>
              </w:rPr>
            </w:pPr>
            <w:r>
              <w:rPr>
                <w:color w:val="000000"/>
                <w:sz w:val="20"/>
              </w:rPr>
              <w:t>Si</w:t>
            </w:r>
          </w:p>
        </w:tc>
      </w:tr>
      <w:tr w:rsidR="00BB2B1D" w:rsidRPr="0025129B" w14:paraId="69C3B6F0" w14:textId="77777777" w:rsidTr="00BB2B1D">
        <w:trPr>
          <w:trHeight w:val="498"/>
          <w:jc w:val="center"/>
        </w:trPr>
        <w:tc>
          <w:tcPr>
            <w:tcW w:w="324" w:type="pct"/>
            <w:shd w:val="clear" w:color="auto" w:fill="auto"/>
            <w:noWrap/>
            <w:vAlign w:val="center"/>
            <w:hideMark/>
          </w:tcPr>
          <w:p w14:paraId="6D29351F" w14:textId="77777777" w:rsidR="00BB2B1D" w:rsidRPr="0025129B" w:rsidRDefault="00BB2B1D" w:rsidP="00BB2B1D">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w:t>
            </w:r>
          </w:p>
        </w:tc>
        <w:tc>
          <w:tcPr>
            <w:tcW w:w="636" w:type="pct"/>
            <w:shd w:val="clear" w:color="auto" w:fill="auto"/>
            <w:noWrap/>
            <w:vAlign w:val="center"/>
            <w:hideMark/>
          </w:tcPr>
          <w:p w14:paraId="60E7E7D0" w14:textId="77777777" w:rsidR="00BB2B1D" w:rsidRPr="0025129B" w:rsidRDefault="00BB2B1D" w:rsidP="00BB2B1D">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RCA</w:t>
            </w:r>
          </w:p>
        </w:tc>
        <w:tc>
          <w:tcPr>
            <w:tcW w:w="604" w:type="pct"/>
            <w:shd w:val="clear" w:color="auto" w:fill="auto"/>
            <w:noWrap/>
            <w:vAlign w:val="center"/>
          </w:tcPr>
          <w:p w14:paraId="3BB4F2A6" w14:textId="77777777" w:rsidR="00BB2B1D" w:rsidRPr="00280553" w:rsidRDefault="00BB2B1D" w:rsidP="002B17B0">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4</w:t>
            </w:r>
            <w:r w:rsidR="002B17B0">
              <w:rPr>
                <w:rFonts w:eastAsia="Times New Roman" w:cs="Calibri"/>
                <w:color w:val="000000"/>
                <w:sz w:val="20"/>
                <w:szCs w:val="20"/>
                <w:lang w:eastAsia="es-CL"/>
              </w:rPr>
              <w:t>6</w:t>
            </w:r>
          </w:p>
        </w:tc>
        <w:tc>
          <w:tcPr>
            <w:tcW w:w="569" w:type="pct"/>
            <w:noWrap/>
            <w:vAlign w:val="center"/>
          </w:tcPr>
          <w:p w14:paraId="27CDAD36" w14:textId="77777777" w:rsidR="00BB2B1D" w:rsidRPr="00280553" w:rsidRDefault="00BB2B1D" w:rsidP="002B17B0">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2</w:t>
            </w:r>
            <w:r w:rsidR="002B17B0">
              <w:rPr>
                <w:rFonts w:eastAsia="Times New Roman" w:cs="Calibri"/>
                <w:color w:val="000000"/>
                <w:sz w:val="20"/>
                <w:szCs w:val="20"/>
                <w:lang w:eastAsia="es-CL"/>
              </w:rPr>
              <w:t>8.06.2005</w:t>
            </w:r>
          </w:p>
        </w:tc>
        <w:tc>
          <w:tcPr>
            <w:tcW w:w="567" w:type="pct"/>
            <w:shd w:val="clear" w:color="auto" w:fill="auto"/>
            <w:noWrap/>
            <w:vAlign w:val="center"/>
          </w:tcPr>
          <w:p w14:paraId="187AC178" w14:textId="77777777" w:rsidR="00BB2B1D" w:rsidRPr="00280553" w:rsidRDefault="002B17B0" w:rsidP="00BB2B1D">
            <w:pPr>
              <w:spacing w:line="0" w:lineRule="atLeast"/>
              <w:rPr>
                <w:rFonts w:eastAsia="Times New Roman" w:cs="Calibri"/>
                <w:color w:val="000000"/>
                <w:sz w:val="20"/>
                <w:szCs w:val="20"/>
                <w:lang w:eastAsia="es-CL"/>
              </w:rPr>
            </w:pPr>
            <w:r w:rsidRPr="00280553">
              <w:rPr>
                <w:rFonts w:eastAsia="Times New Roman" w:cs="Calibri"/>
                <w:color w:val="000000"/>
                <w:sz w:val="20"/>
                <w:szCs w:val="20"/>
                <w:lang w:eastAsia="es-CL"/>
              </w:rPr>
              <w:t>Comisión Regional del Medio Ambiente de Atacama</w:t>
            </w:r>
          </w:p>
        </w:tc>
        <w:tc>
          <w:tcPr>
            <w:tcW w:w="911" w:type="pct"/>
            <w:shd w:val="clear" w:color="auto" w:fill="auto"/>
            <w:noWrap/>
            <w:vAlign w:val="center"/>
          </w:tcPr>
          <w:p w14:paraId="385CCBB2" w14:textId="2AAE5C03" w:rsidR="00BB2B1D" w:rsidRPr="00280553" w:rsidRDefault="00BB2B1D" w:rsidP="00BB2B1D">
            <w:pPr>
              <w:spacing w:line="0" w:lineRule="atLeast"/>
              <w:rPr>
                <w:rFonts w:eastAsia="Times New Roman" w:cs="Calibri"/>
                <w:color w:val="000000"/>
                <w:sz w:val="20"/>
                <w:szCs w:val="20"/>
                <w:lang w:eastAsia="es-CL"/>
              </w:rPr>
            </w:pPr>
            <w:r w:rsidRPr="00280553">
              <w:rPr>
                <w:rFonts w:eastAsia="Times New Roman" w:cs="Calibri"/>
                <w:color w:val="000000"/>
                <w:sz w:val="20"/>
                <w:szCs w:val="20"/>
                <w:lang w:eastAsia="es-CL"/>
              </w:rPr>
              <w:t>“</w:t>
            </w:r>
            <w:r w:rsidR="002B17B0" w:rsidRPr="007727AA">
              <w:rPr>
                <w:sz w:val="20"/>
                <w:szCs w:val="20"/>
              </w:rPr>
              <w:t xml:space="preserve">Modificación Proyecto Reciclaje </w:t>
            </w:r>
            <w:r w:rsidR="002B17B0">
              <w:rPr>
                <w:sz w:val="20"/>
                <w:szCs w:val="20"/>
              </w:rPr>
              <w:t xml:space="preserve">de Plomo a Partir de Residuos de </w:t>
            </w:r>
            <w:r w:rsidR="002B17B0" w:rsidRPr="007727AA">
              <w:rPr>
                <w:sz w:val="20"/>
                <w:szCs w:val="20"/>
              </w:rPr>
              <w:t>Plomo y Baterías</w:t>
            </w:r>
            <w:r>
              <w:rPr>
                <w:rFonts w:eastAsia="Times New Roman" w:cs="Calibri"/>
                <w:color w:val="000000"/>
                <w:sz w:val="20"/>
                <w:szCs w:val="20"/>
                <w:lang w:eastAsia="es-CL"/>
              </w:rPr>
              <w:t xml:space="preserve">” </w:t>
            </w:r>
          </w:p>
        </w:tc>
        <w:tc>
          <w:tcPr>
            <w:tcW w:w="771" w:type="pct"/>
            <w:shd w:val="clear" w:color="auto" w:fill="auto"/>
            <w:noWrap/>
            <w:vAlign w:val="center"/>
          </w:tcPr>
          <w:p w14:paraId="5AFF40DB" w14:textId="04222C4B" w:rsidR="00BB2B1D" w:rsidRPr="00280553" w:rsidRDefault="00405031" w:rsidP="00E53CAD">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 xml:space="preserve">Una pertinencia: N°79/2006; </w:t>
            </w:r>
            <w:r w:rsidR="004C01C6">
              <w:rPr>
                <w:rFonts w:eastAsia="Times New Roman" w:cs="Calibri"/>
                <w:color w:val="000000"/>
                <w:sz w:val="20"/>
                <w:szCs w:val="20"/>
                <w:lang w:eastAsia="es-CL"/>
              </w:rPr>
              <w:t xml:space="preserve">Obliga al titular a </w:t>
            </w:r>
            <w:r w:rsidR="00E53CAD">
              <w:rPr>
                <w:rFonts w:eastAsia="Times New Roman" w:cs="Calibri"/>
                <w:color w:val="000000"/>
                <w:sz w:val="20"/>
                <w:szCs w:val="20"/>
                <w:lang w:eastAsia="es-CL"/>
              </w:rPr>
              <w:t xml:space="preserve">ingresar </w:t>
            </w:r>
            <w:r w:rsidR="004C01C6">
              <w:rPr>
                <w:rFonts w:eastAsia="Times New Roman" w:cs="Calibri"/>
                <w:color w:val="000000"/>
                <w:sz w:val="20"/>
                <w:szCs w:val="20"/>
                <w:lang w:eastAsia="es-CL"/>
              </w:rPr>
              <w:t>al SEIA.</w:t>
            </w:r>
          </w:p>
        </w:tc>
        <w:tc>
          <w:tcPr>
            <w:tcW w:w="618" w:type="pct"/>
            <w:vAlign w:val="center"/>
          </w:tcPr>
          <w:p w14:paraId="0D67FF8F" w14:textId="2E09F3C4" w:rsidR="00BB2B1D" w:rsidRPr="0025129B" w:rsidRDefault="00E53CAD" w:rsidP="00BB2B1D">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r w:rsidR="00405031" w:rsidRPr="0025129B" w14:paraId="60393053" w14:textId="77777777" w:rsidTr="00BB2B1D">
        <w:trPr>
          <w:trHeight w:val="498"/>
          <w:jc w:val="center"/>
        </w:trPr>
        <w:tc>
          <w:tcPr>
            <w:tcW w:w="324" w:type="pct"/>
            <w:shd w:val="clear" w:color="auto" w:fill="auto"/>
            <w:noWrap/>
            <w:vAlign w:val="center"/>
          </w:tcPr>
          <w:p w14:paraId="144DF28D" w14:textId="77777777" w:rsidR="00405031" w:rsidRDefault="00405031" w:rsidP="0040503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3</w:t>
            </w:r>
          </w:p>
        </w:tc>
        <w:tc>
          <w:tcPr>
            <w:tcW w:w="636" w:type="pct"/>
            <w:shd w:val="clear" w:color="auto" w:fill="auto"/>
            <w:noWrap/>
            <w:vAlign w:val="center"/>
          </w:tcPr>
          <w:p w14:paraId="0D5ECB24" w14:textId="77777777" w:rsidR="00405031" w:rsidRDefault="00405031" w:rsidP="0040503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RCA</w:t>
            </w:r>
          </w:p>
        </w:tc>
        <w:tc>
          <w:tcPr>
            <w:tcW w:w="604" w:type="pct"/>
            <w:shd w:val="clear" w:color="auto" w:fill="auto"/>
            <w:noWrap/>
            <w:vAlign w:val="center"/>
          </w:tcPr>
          <w:p w14:paraId="08A3D53C" w14:textId="77777777" w:rsidR="00405031" w:rsidRPr="00280553" w:rsidRDefault="00405031" w:rsidP="0040503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79</w:t>
            </w:r>
          </w:p>
        </w:tc>
        <w:tc>
          <w:tcPr>
            <w:tcW w:w="569" w:type="pct"/>
            <w:noWrap/>
            <w:vAlign w:val="center"/>
          </w:tcPr>
          <w:p w14:paraId="10381845" w14:textId="77777777" w:rsidR="00405031" w:rsidRPr="00280553" w:rsidRDefault="00405031" w:rsidP="00405031">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17.05.2006</w:t>
            </w:r>
          </w:p>
        </w:tc>
        <w:tc>
          <w:tcPr>
            <w:tcW w:w="567" w:type="pct"/>
            <w:shd w:val="clear" w:color="auto" w:fill="auto"/>
            <w:noWrap/>
            <w:vAlign w:val="center"/>
          </w:tcPr>
          <w:p w14:paraId="5307CEC1" w14:textId="77777777" w:rsidR="00405031" w:rsidRPr="00280553" w:rsidRDefault="00405031" w:rsidP="00405031">
            <w:pPr>
              <w:spacing w:line="0" w:lineRule="atLeast"/>
              <w:rPr>
                <w:rFonts w:eastAsia="Times New Roman" w:cs="Calibri"/>
                <w:color w:val="000000"/>
                <w:sz w:val="20"/>
                <w:szCs w:val="20"/>
                <w:lang w:eastAsia="es-CL"/>
              </w:rPr>
            </w:pPr>
            <w:r w:rsidRPr="00280553">
              <w:rPr>
                <w:rFonts w:eastAsia="Times New Roman" w:cs="Calibri"/>
                <w:color w:val="000000"/>
                <w:sz w:val="20"/>
                <w:szCs w:val="20"/>
                <w:lang w:eastAsia="es-CL"/>
              </w:rPr>
              <w:t>Comisión Regional del Medio Ambiente de Atacama</w:t>
            </w:r>
          </w:p>
        </w:tc>
        <w:tc>
          <w:tcPr>
            <w:tcW w:w="911" w:type="pct"/>
            <w:shd w:val="clear" w:color="auto" w:fill="auto"/>
            <w:noWrap/>
            <w:vAlign w:val="center"/>
          </w:tcPr>
          <w:p w14:paraId="6D93AB16" w14:textId="77777777" w:rsidR="00405031" w:rsidRPr="00280553" w:rsidRDefault="00405031" w:rsidP="00405031">
            <w:pPr>
              <w:spacing w:line="0" w:lineRule="atLeast"/>
              <w:rPr>
                <w:rFonts w:eastAsia="Times New Roman" w:cs="Calibri"/>
                <w:color w:val="000000"/>
                <w:sz w:val="20"/>
                <w:szCs w:val="20"/>
                <w:lang w:eastAsia="es-CL"/>
              </w:rPr>
            </w:pPr>
            <w:r w:rsidRPr="00280553">
              <w:rPr>
                <w:rFonts w:eastAsia="Times New Roman" w:cs="Calibri"/>
                <w:color w:val="000000"/>
                <w:sz w:val="20"/>
                <w:szCs w:val="20"/>
                <w:lang w:eastAsia="es-CL"/>
              </w:rPr>
              <w:t xml:space="preserve"> “</w:t>
            </w:r>
            <w:r w:rsidRPr="00EE40A7">
              <w:rPr>
                <w:sz w:val="20"/>
                <w:szCs w:val="20"/>
              </w:rPr>
              <w:t>Modificación II Proyecto Reciclaje de Plomo a Partir de Residuos de Plomo y Baterías</w:t>
            </w:r>
            <w:r w:rsidRPr="00280553">
              <w:rPr>
                <w:rFonts w:eastAsia="Times New Roman" w:cs="Calibri"/>
                <w:color w:val="000000"/>
                <w:sz w:val="20"/>
                <w:szCs w:val="20"/>
                <w:lang w:eastAsia="es-CL"/>
              </w:rPr>
              <w:t>”</w:t>
            </w:r>
          </w:p>
        </w:tc>
        <w:tc>
          <w:tcPr>
            <w:tcW w:w="771" w:type="pct"/>
            <w:shd w:val="clear" w:color="auto" w:fill="auto"/>
            <w:noWrap/>
            <w:vAlign w:val="center"/>
          </w:tcPr>
          <w:p w14:paraId="55175730" w14:textId="77777777" w:rsidR="00405031" w:rsidRPr="00280553" w:rsidRDefault="00405031" w:rsidP="0040503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Sin pertinencias</w:t>
            </w:r>
          </w:p>
        </w:tc>
        <w:tc>
          <w:tcPr>
            <w:tcW w:w="618" w:type="pct"/>
            <w:vAlign w:val="center"/>
          </w:tcPr>
          <w:p w14:paraId="7B78B15D" w14:textId="4ED97AB9" w:rsidR="00405031" w:rsidRDefault="00E53CAD" w:rsidP="0040503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r w:rsidR="0034098D" w:rsidRPr="0025129B" w14:paraId="3912F73F" w14:textId="77777777" w:rsidTr="00BB2B1D">
        <w:trPr>
          <w:trHeight w:val="498"/>
          <w:jc w:val="center"/>
        </w:trPr>
        <w:tc>
          <w:tcPr>
            <w:tcW w:w="324" w:type="pct"/>
            <w:shd w:val="clear" w:color="auto" w:fill="auto"/>
            <w:noWrap/>
            <w:vAlign w:val="center"/>
          </w:tcPr>
          <w:p w14:paraId="0CFFBD97" w14:textId="77777777" w:rsidR="0034098D" w:rsidRDefault="0034098D" w:rsidP="0034098D">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4</w:t>
            </w:r>
          </w:p>
        </w:tc>
        <w:tc>
          <w:tcPr>
            <w:tcW w:w="636" w:type="pct"/>
            <w:shd w:val="clear" w:color="auto" w:fill="auto"/>
            <w:noWrap/>
            <w:vAlign w:val="center"/>
          </w:tcPr>
          <w:p w14:paraId="4A1910BD" w14:textId="77777777" w:rsidR="0034098D" w:rsidRDefault="0034098D" w:rsidP="0034098D">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RCA</w:t>
            </w:r>
          </w:p>
        </w:tc>
        <w:tc>
          <w:tcPr>
            <w:tcW w:w="604" w:type="pct"/>
            <w:shd w:val="clear" w:color="auto" w:fill="auto"/>
            <w:noWrap/>
            <w:vAlign w:val="center"/>
          </w:tcPr>
          <w:p w14:paraId="3EA3F60E" w14:textId="77777777" w:rsidR="0034098D" w:rsidRDefault="0034098D" w:rsidP="0034098D">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86</w:t>
            </w:r>
          </w:p>
        </w:tc>
        <w:tc>
          <w:tcPr>
            <w:tcW w:w="569" w:type="pct"/>
            <w:noWrap/>
            <w:vAlign w:val="center"/>
          </w:tcPr>
          <w:p w14:paraId="3323574C" w14:textId="77777777" w:rsidR="0034098D" w:rsidRDefault="0034098D" w:rsidP="0034098D">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31.05.2006</w:t>
            </w:r>
          </w:p>
        </w:tc>
        <w:tc>
          <w:tcPr>
            <w:tcW w:w="567" w:type="pct"/>
            <w:shd w:val="clear" w:color="auto" w:fill="auto"/>
            <w:noWrap/>
            <w:vAlign w:val="center"/>
          </w:tcPr>
          <w:p w14:paraId="6DD8BAC6" w14:textId="77777777" w:rsidR="0034098D" w:rsidRPr="00280553" w:rsidRDefault="0034098D" w:rsidP="0034098D">
            <w:pPr>
              <w:spacing w:line="0" w:lineRule="atLeast"/>
              <w:rPr>
                <w:rFonts w:eastAsia="Times New Roman" w:cs="Calibri"/>
                <w:color w:val="000000"/>
                <w:sz w:val="20"/>
                <w:szCs w:val="20"/>
                <w:lang w:eastAsia="es-CL"/>
              </w:rPr>
            </w:pPr>
            <w:r w:rsidRPr="00280553">
              <w:rPr>
                <w:rFonts w:eastAsia="Times New Roman" w:cs="Calibri"/>
                <w:color w:val="000000"/>
                <w:sz w:val="20"/>
                <w:szCs w:val="20"/>
                <w:lang w:eastAsia="es-CL"/>
              </w:rPr>
              <w:t>Comisión Regional del Medio Ambiente de Atacama</w:t>
            </w:r>
          </w:p>
        </w:tc>
        <w:tc>
          <w:tcPr>
            <w:tcW w:w="911" w:type="pct"/>
            <w:shd w:val="clear" w:color="auto" w:fill="auto"/>
            <w:noWrap/>
            <w:vAlign w:val="center"/>
          </w:tcPr>
          <w:p w14:paraId="2E8238AA" w14:textId="77777777" w:rsidR="0034098D" w:rsidRPr="00280553" w:rsidRDefault="0034098D" w:rsidP="0034098D">
            <w:pPr>
              <w:spacing w:line="0" w:lineRule="atLeast"/>
              <w:rPr>
                <w:rFonts w:eastAsia="Times New Roman" w:cs="Calibri"/>
                <w:color w:val="000000"/>
                <w:sz w:val="20"/>
                <w:szCs w:val="20"/>
                <w:lang w:eastAsia="es-CL"/>
              </w:rPr>
            </w:pPr>
            <w:r>
              <w:rPr>
                <w:sz w:val="20"/>
                <w:szCs w:val="20"/>
              </w:rPr>
              <w:t>“</w:t>
            </w:r>
            <w:r w:rsidRPr="00EE40A7">
              <w:rPr>
                <w:sz w:val="20"/>
                <w:szCs w:val="20"/>
              </w:rPr>
              <w:t>Disposición de Residuos Sólidos Industriales en Relleno de</w:t>
            </w:r>
            <w:r>
              <w:rPr>
                <w:sz w:val="20"/>
                <w:szCs w:val="20"/>
              </w:rPr>
              <w:t xml:space="preserve"> </w:t>
            </w:r>
            <w:r w:rsidRPr="00EE40A7">
              <w:rPr>
                <w:sz w:val="20"/>
                <w:szCs w:val="20"/>
              </w:rPr>
              <w:t>Seguridad SOLENOR</w:t>
            </w:r>
            <w:r>
              <w:rPr>
                <w:sz w:val="20"/>
                <w:szCs w:val="20"/>
              </w:rPr>
              <w:t>”</w:t>
            </w:r>
          </w:p>
        </w:tc>
        <w:tc>
          <w:tcPr>
            <w:tcW w:w="771" w:type="pct"/>
            <w:shd w:val="clear" w:color="auto" w:fill="auto"/>
            <w:noWrap/>
            <w:vAlign w:val="center"/>
          </w:tcPr>
          <w:p w14:paraId="54C4999D" w14:textId="41CBA540" w:rsidR="0034098D" w:rsidRPr="00280553" w:rsidRDefault="0034098D" w:rsidP="00D4403D">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Una pertinencia: N°20</w:t>
            </w:r>
            <w:r w:rsidR="000A1B34">
              <w:rPr>
                <w:rFonts w:eastAsia="Times New Roman" w:cs="Calibri"/>
                <w:color w:val="000000"/>
                <w:sz w:val="20"/>
                <w:szCs w:val="20"/>
                <w:lang w:eastAsia="es-CL"/>
              </w:rPr>
              <w:t>4</w:t>
            </w:r>
            <w:r>
              <w:rPr>
                <w:rFonts w:eastAsia="Times New Roman" w:cs="Calibri"/>
                <w:color w:val="000000"/>
                <w:sz w:val="20"/>
                <w:szCs w:val="20"/>
                <w:lang w:eastAsia="es-CL"/>
              </w:rPr>
              <w:t xml:space="preserve">/2007; </w:t>
            </w:r>
            <w:r w:rsidR="004C01C6">
              <w:rPr>
                <w:rFonts w:eastAsia="Times New Roman" w:cs="Calibri"/>
                <w:color w:val="000000"/>
                <w:sz w:val="20"/>
                <w:szCs w:val="20"/>
                <w:lang w:eastAsia="es-CL"/>
              </w:rPr>
              <w:t>Obliga al titular a entrar al SEIA.</w:t>
            </w:r>
          </w:p>
        </w:tc>
        <w:tc>
          <w:tcPr>
            <w:tcW w:w="618" w:type="pct"/>
            <w:vAlign w:val="center"/>
          </w:tcPr>
          <w:p w14:paraId="1545FD4C" w14:textId="0845E0DB" w:rsidR="0034098D" w:rsidRDefault="00E53CAD" w:rsidP="0034098D">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r w:rsidR="000A1B34" w:rsidRPr="0025129B" w14:paraId="32DA9936" w14:textId="77777777" w:rsidTr="00BB2B1D">
        <w:trPr>
          <w:trHeight w:val="498"/>
          <w:jc w:val="center"/>
        </w:trPr>
        <w:tc>
          <w:tcPr>
            <w:tcW w:w="324" w:type="pct"/>
            <w:shd w:val="clear" w:color="auto" w:fill="auto"/>
            <w:noWrap/>
            <w:vAlign w:val="center"/>
          </w:tcPr>
          <w:p w14:paraId="27A3ECED" w14:textId="77777777" w:rsidR="000A1B34" w:rsidRDefault="000A1B34" w:rsidP="000A1B34">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5</w:t>
            </w:r>
          </w:p>
        </w:tc>
        <w:tc>
          <w:tcPr>
            <w:tcW w:w="636" w:type="pct"/>
            <w:shd w:val="clear" w:color="auto" w:fill="auto"/>
            <w:noWrap/>
            <w:vAlign w:val="center"/>
          </w:tcPr>
          <w:p w14:paraId="56C50D0C" w14:textId="77777777" w:rsidR="000A1B34" w:rsidRDefault="000A1B34" w:rsidP="000A1B34">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RCA</w:t>
            </w:r>
          </w:p>
        </w:tc>
        <w:tc>
          <w:tcPr>
            <w:tcW w:w="604" w:type="pct"/>
            <w:shd w:val="clear" w:color="auto" w:fill="auto"/>
            <w:noWrap/>
            <w:vAlign w:val="center"/>
          </w:tcPr>
          <w:p w14:paraId="6092741A" w14:textId="77777777" w:rsidR="000A1B34" w:rsidRDefault="000A1B34" w:rsidP="000A1B34">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204</w:t>
            </w:r>
          </w:p>
        </w:tc>
        <w:tc>
          <w:tcPr>
            <w:tcW w:w="569" w:type="pct"/>
            <w:noWrap/>
            <w:vAlign w:val="center"/>
          </w:tcPr>
          <w:p w14:paraId="6D7CF51D" w14:textId="77777777" w:rsidR="000A1B34" w:rsidRDefault="000A1B34" w:rsidP="000A1B34">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07.09.2007</w:t>
            </w:r>
          </w:p>
        </w:tc>
        <w:tc>
          <w:tcPr>
            <w:tcW w:w="567" w:type="pct"/>
            <w:shd w:val="clear" w:color="auto" w:fill="auto"/>
            <w:noWrap/>
            <w:vAlign w:val="center"/>
          </w:tcPr>
          <w:p w14:paraId="6DD45A69" w14:textId="77777777" w:rsidR="000A1B34" w:rsidRPr="00280553" w:rsidRDefault="000A1B34" w:rsidP="000A1B34">
            <w:pPr>
              <w:spacing w:line="0" w:lineRule="atLeast"/>
              <w:rPr>
                <w:rFonts w:eastAsia="Times New Roman" w:cs="Calibri"/>
                <w:color w:val="000000"/>
                <w:sz w:val="20"/>
                <w:szCs w:val="20"/>
                <w:lang w:eastAsia="es-CL"/>
              </w:rPr>
            </w:pPr>
            <w:r w:rsidRPr="00280553">
              <w:rPr>
                <w:rFonts w:eastAsia="Times New Roman" w:cs="Calibri"/>
                <w:color w:val="000000"/>
                <w:sz w:val="20"/>
                <w:szCs w:val="20"/>
                <w:lang w:eastAsia="es-CL"/>
              </w:rPr>
              <w:t>Comisión Regional del Medio Ambiente de Atacama</w:t>
            </w:r>
          </w:p>
        </w:tc>
        <w:tc>
          <w:tcPr>
            <w:tcW w:w="911" w:type="pct"/>
            <w:shd w:val="clear" w:color="auto" w:fill="auto"/>
            <w:noWrap/>
            <w:vAlign w:val="center"/>
          </w:tcPr>
          <w:p w14:paraId="069D582C" w14:textId="77777777" w:rsidR="000A1B34" w:rsidRDefault="000A1B34" w:rsidP="000A1B34">
            <w:pPr>
              <w:spacing w:line="0" w:lineRule="atLeast"/>
              <w:rPr>
                <w:sz w:val="20"/>
                <w:szCs w:val="20"/>
              </w:rPr>
            </w:pPr>
            <w:r>
              <w:rPr>
                <w:sz w:val="20"/>
                <w:szCs w:val="20"/>
              </w:rPr>
              <w:t>“</w:t>
            </w:r>
            <w:r w:rsidRPr="00EE40A7">
              <w:rPr>
                <w:sz w:val="20"/>
                <w:szCs w:val="20"/>
              </w:rPr>
              <w:t>Modificación y Complemento al Proyecto Disposición de Residuos Sólidos Industriales en Relleno de Seguridad SOLENOR</w:t>
            </w:r>
            <w:r>
              <w:rPr>
                <w:sz w:val="20"/>
                <w:szCs w:val="20"/>
              </w:rPr>
              <w:t>”</w:t>
            </w:r>
          </w:p>
        </w:tc>
        <w:tc>
          <w:tcPr>
            <w:tcW w:w="771" w:type="pct"/>
            <w:shd w:val="clear" w:color="auto" w:fill="auto"/>
            <w:noWrap/>
            <w:vAlign w:val="center"/>
          </w:tcPr>
          <w:p w14:paraId="5D4C445C" w14:textId="43F692A4" w:rsidR="000A1B34" w:rsidRPr="00280553" w:rsidRDefault="000A1B34" w:rsidP="001F31F2">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 xml:space="preserve">Una pertinencia: N°152/2012; No obliga al titular a entrar al SEIA. </w:t>
            </w:r>
          </w:p>
        </w:tc>
        <w:tc>
          <w:tcPr>
            <w:tcW w:w="618" w:type="pct"/>
            <w:vAlign w:val="center"/>
          </w:tcPr>
          <w:p w14:paraId="51E755FD" w14:textId="7BCFD645" w:rsidR="000A1B34" w:rsidRDefault="00E53CAD" w:rsidP="000A1B34">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bl>
    <w:p w14:paraId="07347F58" w14:textId="77777777" w:rsidR="00BB2B1D" w:rsidRPr="0025129B" w:rsidRDefault="00BB2B1D" w:rsidP="00BB2B1D">
      <w:pPr>
        <w:sectPr w:rsidR="00BB2B1D" w:rsidRPr="0025129B" w:rsidSect="007D7CE1">
          <w:pgSz w:w="12240" w:h="15840"/>
          <w:pgMar w:top="1134" w:right="1134" w:bottom="1134" w:left="1134" w:header="709" w:footer="709" w:gutter="0"/>
          <w:cols w:space="708"/>
          <w:docGrid w:linePitch="360"/>
        </w:sectPr>
      </w:pPr>
    </w:p>
    <w:p w14:paraId="0405F477" w14:textId="77777777" w:rsidR="00BB2B1D" w:rsidRPr="0025129B" w:rsidRDefault="00BB2B1D" w:rsidP="00584180">
      <w:pPr>
        <w:pStyle w:val="Ttulo1"/>
      </w:pPr>
      <w:bookmarkStart w:id="49" w:name="_Toc352840385"/>
      <w:bookmarkStart w:id="50" w:name="_Toc352841445"/>
      <w:bookmarkStart w:id="51" w:name="_Toc442906382"/>
      <w:r w:rsidRPr="0025129B">
        <w:lastRenderedPageBreak/>
        <w:t>ANTECEDENTES DE LA ACTIVIDAD DE FISCALIZACIÓN.</w:t>
      </w:r>
      <w:bookmarkEnd w:id="49"/>
      <w:bookmarkEnd w:id="50"/>
      <w:bookmarkEnd w:id="51"/>
    </w:p>
    <w:p w14:paraId="7380341F" w14:textId="77777777" w:rsidR="00BB2B1D" w:rsidRPr="0025129B" w:rsidRDefault="00BB2B1D" w:rsidP="00BB2B1D"/>
    <w:p w14:paraId="185C80A0" w14:textId="77777777" w:rsidR="00BB2B1D" w:rsidRPr="0025129B" w:rsidRDefault="00BB2B1D" w:rsidP="00584180">
      <w:pPr>
        <w:pStyle w:val="Ttulo2"/>
      </w:pPr>
      <w:bookmarkStart w:id="52" w:name="_Toc352840386"/>
      <w:bookmarkStart w:id="53" w:name="_Toc352841446"/>
      <w:bookmarkStart w:id="54" w:name="_Toc353998112"/>
      <w:bookmarkStart w:id="55" w:name="_Toc353998185"/>
      <w:bookmarkStart w:id="56" w:name="_Toc382383537"/>
      <w:bookmarkStart w:id="57" w:name="_Toc382472359"/>
      <w:bookmarkStart w:id="58" w:name="_Toc390184270"/>
      <w:bookmarkStart w:id="59" w:name="_Toc390360001"/>
      <w:bookmarkStart w:id="60" w:name="_Toc390777022"/>
      <w:bookmarkStart w:id="61" w:name="_Toc442906383"/>
      <w:r>
        <w:t>Motivo de la A</w:t>
      </w:r>
      <w:r w:rsidRPr="0025129B">
        <w:t>ctividad de Fiscalización.</w:t>
      </w:r>
      <w:bookmarkEnd w:id="52"/>
      <w:bookmarkEnd w:id="53"/>
      <w:bookmarkEnd w:id="54"/>
      <w:bookmarkEnd w:id="55"/>
      <w:bookmarkEnd w:id="56"/>
      <w:bookmarkEnd w:id="57"/>
      <w:bookmarkEnd w:id="58"/>
      <w:bookmarkEnd w:id="59"/>
      <w:bookmarkEnd w:id="60"/>
      <w:bookmarkEnd w:id="61"/>
    </w:p>
    <w:p w14:paraId="2FBF3B3D" w14:textId="77777777" w:rsidR="00BB2B1D" w:rsidRPr="0025129B" w:rsidRDefault="00BB2B1D" w:rsidP="00BB2B1D"/>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92"/>
        <w:gridCol w:w="7743"/>
      </w:tblGrid>
      <w:tr w:rsidR="00BB2B1D" w:rsidRPr="0025129B" w14:paraId="72EC6765" w14:textId="77777777" w:rsidTr="00BB2B1D">
        <w:trPr>
          <w:trHeight w:val="551"/>
          <w:jc w:val="center"/>
        </w:trPr>
        <w:tc>
          <w:tcPr>
            <w:tcW w:w="1142" w:type="pct"/>
            <w:shd w:val="clear" w:color="auto" w:fill="auto"/>
            <w:tcMar>
              <w:top w:w="58" w:type="dxa"/>
              <w:left w:w="58" w:type="dxa"/>
              <w:bottom w:w="58" w:type="dxa"/>
              <w:right w:w="58" w:type="dxa"/>
            </w:tcMar>
            <w:hideMark/>
          </w:tcPr>
          <w:p w14:paraId="56506714" w14:textId="77777777" w:rsidR="00BB2B1D" w:rsidRPr="00F6259B" w:rsidRDefault="00BB2B1D" w:rsidP="00BB2B1D">
            <w:pPr>
              <w:jc w:val="left"/>
              <w:rPr>
                <w:b/>
                <w:i/>
                <w:sz w:val="20"/>
                <w:szCs w:val="20"/>
              </w:rPr>
            </w:pPr>
            <w:r w:rsidRPr="0025129B">
              <w:rPr>
                <w:b/>
                <w:sz w:val="20"/>
                <w:szCs w:val="20"/>
              </w:rPr>
              <w:t xml:space="preserve">Motivo: </w:t>
            </w:r>
            <w:r w:rsidRPr="00F6259B">
              <w:rPr>
                <w:rFonts w:cstheme="minorHAnsi"/>
                <w:sz w:val="20"/>
              </w:rPr>
              <w:t>Programada</w:t>
            </w:r>
            <w:r w:rsidRPr="0025129B">
              <w:rPr>
                <w:rFonts w:cstheme="minorHAnsi"/>
                <w:color w:val="FF0000"/>
                <w:sz w:val="20"/>
              </w:rPr>
              <w:t xml:space="preserve"> </w:t>
            </w:r>
          </w:p>
        </w:tc>
        <w:tc>
          <w:tcPr>
            <w:tcW w:w="3858" w:type="pct"/>
            <w:shd w:val="clear" w:color="auto" w:fill="auto"/>
          </w:tcPr>
          <w:p w14:paraId="658F54E3" w14:textId="77777777" w:rsidR="00BB2B1D" w:rsidRPr="0025129B" w:rsidRDefault="00BB2B1D" w:rsidP="00BB2B1D">
            <w:pPr>
              <w:jc w:val="left"/>
              <w:rPr>
                <w:b/>
                <w:sz w:val="20"/>
                <w:szCs w:val="20"/>
              </w:rPr>
            </w:pPr>
            <w:r>
              <w:rPr>
                <w:b/>
                <w:sz w:val="20"/>
                <w:szCs w:val="20"/>
              </w:rPr>
              <w:t>Descripción del m</w:t>
            </w:r>
            <w:r w:rsidRPr="0025129B">
              <w:rPr>
                <w:b/>
                <w:sz w:val="20"/>
                <w:szCs w:val="20"/>
              </w:rPr>
              <w:t xml:space="preserve">otivo: </w:t>
            </w:r>
          </w:p>
          <w:p w14:paraId="1655C17C" w14:textId="3680636F" w:rsidR="00F3588E" w:rsidRPr="00E60509" w:rsidRDefault="00BB2B1D" w:rsidP="00B80B7E">
            <w:pPr>
              <w:spacing w:line="0" w:lineRule="atLeast"/>
              <w:rPr>
                <w:sz w:val="20"/>
                <w:szCs w:val="20"/>
                <w:lang w:val="es-ES"/>
              </w:rPr>
            </w:pPr>
            <w:r w:rsidRPr="00B72251">
              <w:rPr>
                <w:rFonts w:eastAsia="Times New Roman" w:cs="Calibri"/>
                <w:color w:val="000000"/>
                <w:sz w:val="20"/>
                <w:szCs w:val="20"/>
                <w:lang w:eastAsia="es-CL"/>
              </w:rPr>
              <w:t>Según Resolución SMA N°</w:t>
            </w:r>
            <w:r w:rsidR="00A82C0A">
              <w:rPr>
                <w:rFonts w:eastAsia="Times New Roman" w:cs="Calibri"/>
                <w:color w:val="000000"/>
                <w:sz w:val="20"/>
                <w:szCs w:val="20"/>
                <w:lang w:eastAsia="es-CL"/>
              </w:rPr>
              <w:t>1223/2015</w:t>
            </w:r>
            <w:r w:rsidRPr="00B72251">
              <w:rPr>
                <w:rFonts w:eastAsia="Times New Roman" w:cs="Calibri"/>
                <w:color w:val="000000"/>
                <w:sz w:val="20"/>
                <w:szCs w:val="20"/>
                <w:lang w:eastAsia="es-CL"/>
              </w:rPr>
              <w:t xml:space="preserve"> que fija Programa y Subprogramas Sectoriales de Fiscalización Ambiental de Resoluciones de Calific</w:t>
            </w:r>
            <w:r w:rsidR="00A82C0A">
              <w:rPr>
                <w:rFonts w:eastAsia="Times New Roman" w:cs="Calibri"/>
                <w:color w:val="000000"/>
                <w:sz w:val="20"/>
                <w:szCs w:val="20"/>
                <w:lang w:eastAsia="es-CL"/>
              </w:rPr>
              <w:t>ación Ambiental para el año 2016</w:t>
            </w:r>
            <w:r w:rsidRPr="00B72251">
              <w:rPr>
                <w:rFonts w:eastAsia="Times New Roman" w:cs="Calibri"/>
                <w:color w:val="000000"/>
                <w:sz w:val="20"/>
                <w:szCs w:val="20"/>
                <w:lang w:eastAsia="es-CL"/>
              </w:rPr>
              <w:t>.</w:t>
            </w:r>
          </w:p>
        </w:tc>
      </w:tr>
    </w:tbl>
    <w:p w14:paraId="7247741E" w14:textId="77777777" w:rsidR="00BB2B1D" w:rsidRPr="0025129B" w:rsidRDefault="00BB2B1D" w:rsidP="00BB2B1D"/>
    <w:p w14:paraId="3A3E886D" w14:textId="77777777" w:rsidR="00BB2B1D" w:rsidRPr="0025129B" w:rsidRDefault="00BB2B1D" w:rsidP="00BB2B1D">
      <w:pPr>
        <w:pStyle w:val="Ttulo2"/>
      </w:pPr>
      <w:bookmarkStart w:id="62" w:name="_Toc352840387"/>
      <w:bookmarkStart w:id="63" w:name="_Toc352841447"/>
      <w:bookmarkStart w:id="64" w:name="_Toc353998113"/>
      <w:bookmarkStart w:id="65" w:name="_Toc353998186"/>
      <w:bookmarkStart w:id="66" w:name="_Toc382383538"/>
      <w:bookmarkStart w:id="67" w:name="_Toc382472360"/>
      <w:bookmarkStart w:id="68" w:name="_Toc390184271"/>
      <w:bookmarkStart w:id="69" w:name="_Toc390360002"/>
      <w:bookmarkStart w:id="70" w:name="_Toc390777023"/>
      <w:bookmarkStart w:id="71" w:name="_Toc442906384"/>
      <w:r w:rsidRPr="0025129B">
        <w:t>Materia Específica Objeto de la Fiscalización Ambiental.</w:t>
      </w:r>
      <w:bookmarkEnd w:id="62"/>
      <w:bookmarkEnd w:id="63"/>
      <w:bookmarkEnd w:id="64"/>
      <w:bookmarkEnd w:id="65"/>
      <w:bookmarkEnd w:id="66"/>
      <w:bookmarkEnd w:id="67"/>
      <w:bookmarkEnd w:id="68"/>
      <w:bookmarkEnd w:id="69"/>
      <w:bookmarkEnd w:id="70"/>
      <w:bookmarkEnd w:id="71"/>
    </w:p>
    <w:p w14:paraId="0C049C3C" w14:textId="77777777" w:rsidR="00BB2B1D" w:rsidRPr="0025129B" w:rsidRDefault="00BB2B1D" w:rsidP="00BB2B1D"/>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BB2B1D" w:rsidRPr="0025129B" w14:paraId="4CBCE669" w14:textId="77777777" w:rsidTr="00BB2B1D">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27EA6D16" w14:textId="77777777" w:rsidR="0061524D" w:rsidRDefault="0061524D" w:rsidP="0061524D">
            <w:pPr>
              <w:widowControl w:val="0"/>
              <w:numPr>
                <w:ilvl w:val="0"/>
                <w:numId w:val="2"/>
              </w:numPr>
              <w:overflowPunct w:val="0"/>
              <w:autoSpaceDE w:val="0"/>
              <w:autoSpaceDN w:val="0"/>
              <w:adjustRightInd w:val="0"/>
              <w:rPr>
                <w:rFonts w:eastAsia="Times New Roman" w:cs="Calibri"/>
                <w:color w:val="000000"/>
                <w:sz w:val="20"/>
                <w:szCs w:val="20"/>
                <w:lang w:eastAsia="es-CL"/>
              </w:rPr>
            </w:pPr>
            <w:r>
              <w:rPr>
                <w:rFonts w:eastAsia="Times New Roman" w:cs="Calibri"/>
                <w:color w:val="000000"/>
                <w:sz w:val="20"/>
                <w:szCs w:val="20"/>
                <w:lang w:eastAsia="es-CL"/>
              </w:rPr>
              <w:t>Sistema de control de Ingreso – Caracterización</w:t>
            </w:r>
          </w:p>
          <w:p w14:paraId="0CF7BDC5" w14:textId="3B76C82D" w:rsidR="0061524D" w:rsidRDefault="0061524D" w:rsidP="007D7CE1">
            <w:pPr>
              <w:widowControl w:val="0"/>
              <w:numPr>
                <w:ilvl w:val="0"/>
                <w:numId w:val="2"/>
              </w:numPr>
              <w:overflowPunct w:val="0"/>
              <w:autoSpaceDE w:val="0"/>
              <w:autoSpaceDN w:val="0"/>
              <w:adjustRightInd w:val="0"/>
              <w:rPr>
                <w:rFonts w:eastAsia="Times New Roman" w:cs="Calibri"/>
                <w:color w:val="000000"/>
                <w:sz w:val="20"/>
                <w:szCs w:val="20"/>
                <w:lang w:eastAsia="es-CL"/>
              </w:rPr>
            </w:pPr>
            <w:r w:rsidRPr="004F0C9A">
              <w:rPr>
                <w:rFonts w:eastAsia="Times New Roman" w:cs="Calibri"/>
                <w:color w:val="000000"/>
                <w:sz w:val="20"/>
                <w:szCs w:val="20"/>
                <w:lang w:eastAsia="es-CL"/>
              </w:rPr>
              <w:t>Manejo de Emisiones Atmosféricas</w:t>
            </w:r>
          </w:p>
          <w:p w14:paraId="76737961" w14:textId="45D88B89" w:rsidR="00B80B7E" w:rsidRPr="007D7CE1" w:rsidRDefault="00B80B7E" w:rsidP="007D7CE1">
            <w:pPr>
              <w:widowControl w:val="0"/>
              <w:numPr>
                <w:ilvl w:val="0"/>
                <w:numId w:val="2"/>
              </w:numPr>
              <w:overflowPunct w:val="0"/>
              <w:autoSpaceDE w:val="0"/>
              <w:autoSpaceDN w:val="0"/>
              <w:adjustRightInd w:val="0"/>
              <w:rPr>
                <w:rFonts w:eastAsia="Times New Roman" w:cs="Calibri"/>
                <w:color w:val="000000"/>
                <w:sz w:val="20"/>
                <w:szCs w:val="20"/>
                <w:lang w:eastAsia="es-CL"/>
              </w:rPr>
            </w:pPr>
            <w:r>
              <w:rPr>
                <w:rFonts w:eastAsia="Times New Roman" w:cs="Calibri"/>
                <w:color w:val="000000"/>
                <w:sz w:val="20"/>
                <w:szCs w:val="20"/>
                <w:lang w:eastAsia="es-CL"/>
              </w:rPr>
              <w:t>Manejo de residuos líquidos</w:t>
            </w:r>
          </w:p>
          <w:p w14:paraId="1737D8C1" w14:textId="46977781" w:rsidR="0061524D" w:rsidRDefault="00B80B7E" w:rsidP="0061524D">
            <w:pPr>
              <w:widowControl w:val="0"/>
              <w:numPr>
                <w:ilvl w:val="0"/>
                <w:numId w:val="2"/>
              </w:numPr>
              <w:overflowPunct w:val="0"/>
              <w:autoSpaceDE w:val="0"/>
              <w:autoSpaceDN w:val="0"/>
              <w:adjustRightInd w:val="0"/>
              <w:rPr>
                <w:rFonts w:eastAsia="Times New Roman" w:cs="Calibri"/>
                <w:color w:val="000000"/>
                <w:sz w:val="20"/>
                <w:szCs w:val="20"/>
                <w:lang w:eastAsia="es-CL"/>
              </w:rPr>
            </w:pPr>
            <w:r>
              <w:rPr>
                <w:rFonts w:eastAsia="Times New Roman" w:cs="Calibri"/>
                <w:color w:val="000000"/>
                <w:sz w:val="20"/>
                <w:szCs w:val="20"/>
                <w:lang w:eastAsia="es-CL"/>
              </w:rPr>
              <w:t>Plan de Contingencia</w:t>
            </w:r>
          </w:p>
          <w:p w14:paraId="548321B4" w14:textId="77777777" w:rsidR="0061524D" w:rsidRPr="0049653E" w:rsidRDefault="0061524D" w:rsidP="0061524D">
            <w:pPr>
              <w:widowControl w:val="0"/>
              <w:numPr>
                <w:ilvl w:val="0"/>
                <w:numId w:val="2"/>
              </w:numPr>
              <w:overflowPunct w:val="0"/>
              <w:autoSpaceDE w:val="0"/>
              <w:autoSpaceDN w:val="0"/>
              <w:adjustRightInd w:val="0"/>
              <w:rPr>
                <w:rFonts w:eastAsia="Times New Roman" w:cs="Calibri"/>
                <w:color w:val="000000"/>
                <w:sz w:val="20"/>
                <w:szCs w:val="20"/>
                <w:lang w:eastAsia="es-CL"/>
              </w:rPr>
            </w:pPr>
            <w:r w:rsidRPr="0049653E">
              <w:rPr>
                <w:rFonts w:eastAsia="Times New Roman" w:cs="Calibri"/>
                <w:color w:val="000000"/>
                <w:sz w:val="20"/>
                <w:szCs w:val="20"/>
                <w:lang w:eastAsia="es-CL"/>
              </w:rPr>
              <w:t xml:space="preserve">Manejo de Aguas Lluvias </w:t>
            </w:r>
          </w:p>
          <w:p w14:paraId="2CF764AC" w14:textId="41FCA754" w:rsidR="0061524D" w:rsidRPr="007D7CE1" w:rsidRDefault="0061524D" w:rsidP="007D7CE1">
            <w:pPr>
              <w:widowControl w:val="0"/>
              <w:numPr>
                <w:ilvl w:val="0"/>
                <w:numId w:val="2"/>
              </w:numPr>
              <w:overflowPunct w:val="0"/>
              <w:autoSpaceDE w:val="0"/>
              <w:autoSpaceDN w:val="0"/>
              <w:adjustRightInd w:val="0"/>
              <w:rPr>
                <w:rFonts w:eastAsia="Times New Roman" w:cs="Calibri"/>
                <w:color w:val="000000"/>
                <w:sz w:val="20"/>
                <w:szCs w:val="20"/>
                <w:lang w:eastAsia="es-CL"/>
              </w:rPr>
            </w:pPr>
            <w:r w:rsidRPr="00E60509">
              <w:rPr>
                <w:rFonts w:eastAsia="Times New Roman" w:cs="Calibri"/>
                <w:color w:val="000000"/>
                <w:sz w:val="20"/>
                <w:szCs w:val="20"/>
                <w:lang w:eastAsia="es-CL"/>
              </w:rPr>
              <w:t>Control de residuos que ingresan al Relleno</w:t>
            </w:r>
          </w:p>
          <w:p w14:paraId="29DDF4ED" w14:textId="77777777" w:rsidR="0061524D" w:rsidRDefault="0061524D" w:rsidP="0061524D">
            <w:pPr>
              <w:widowControl w:val="0"/>
              <w:numPr>
                <w:ilvl w:val="0"/>
                <w:numId w:val="2"/>
              </w:numPr>
              <w:overflowPunct w:val="0"/>
              <w:autoSpaceDE w:val="0"/>
              <w:autoSpaceDN w:val="0"/>
              <w:adjustRightInd w:val="0"/>
              <w:rPr>
                <w:rFonts w:eastAsia="Times New Roman" w:cs="Calibri"/>
                <w:color w:val="000000"/>
                <w:sz w:val="20"/>
                <w:szCs w:val="20"/>
                <w:lang w:eastAsia="es-CL"/>
              </w:rPr>
            </w:pPr>
            <w:r>
              <w:rPr>
                <w:rFonts w:eastAsia="Times New Roman" w:cs="Calibri"/>
                <w:color w:val="000000"/>
                <w:sz w:val="20"/>
                <w:szCs w:val="20"/>
                <w:lang w:eastAsia="es-CL"/>
              </w:rPr>
              <w:t>Afectación de Suelo</w:t>
            </w:r>
          </w:p>
          <w:p w14:paraId="6D2F5AD7" w14:textId="28E22B02" w:rsidR="00BB2B1D" w:rsidRPr="00D76122" w:rsidRDefault="0061524D" w:rsidP="00943302">
            <w:pPr>
              <w:widowControl w:val="0"/>
              <w:numPr>
                <w:ilvl w:val="0"/>
                <w:numId w:val="2"/>
              </w:numPr>
              <w:overflowPunct w:val="0"/>
              <w:autoSpaceDE w:val="0"/>
              <w:autoSpaceDN w:val="0"/>
              <w:adjustRightInd w:val="0"/>
              <w:rPr>
                <w:rFonts w:cstheme="minorHAnsi"/>
                <w:sz w:val="20"/>
                <w:szCs w:val="20"/>
              </w:rPr>
            </w:pPr>
            <w:r w:rsidRPr="004F0C9A">
              <w:rPr>
                <w:rFonts w:eastAsia="Times New Roman" w:cs="Calibri"/>
                <w:color w:val="000000"/>
                <w:sz w:val="20"/>
                <w:szCs w:val="20"/>
                <w:lang w:eastAsia="es-CL"/>
              </w:rPr>
              <w:t>Otro</w:t>
            </w:r>
          </w:p>
        </w:tc>
      </w:tr>
    </w:tbl>
    <w:p w14:paraId="05E0312D" w14:textId="77777777" w:rsidR="00BB2B1D" w:rsidRPr="0025129B" w:rsidRDefault="00BB2B1D" w:rsidP="00BB2B1D"/>
    <w:p w14:paraId="04CB3576" w14:textId="77777777" w:rsidR="00BB2B1D" w:rsidRDefault="00BB2B1D" w:rsidP="00BB2B1D">
      <w:pPr>
        <w:pStyle w:val="Ttulo2"/>
      </w:pPr>
      <w:bookmarkStart w:id="72" w:name="_Toc352162452"/>
      <w:bookmarkStart w:id="73" w:name="_Toc352162789"/>
      <w:bookmarkStart w:id="74" w:name="_Toc352840388"/>
      <w:bookmarkStart w:id="75" w:name="_Toc352841448"/>
      <w:bookmarkStart w:id="76" w:name="_Toc353998114"/>
      <w:bookmarkStart w:id="77" w:name="_Toc353998187"/>
      <w:bookmarkStart w:id="78" w:name="_Toc382383539"/>
      <w:bookmarkStart w:id="79" w:name="_Toc382472361"/>
      <w:bookmarkStart w:id="80" w:name="_Toc390184272"/>
      <w:bookmarkStart w:id="81" w:name="_Toc390360003"/>
      <w:bookmarkStart w:id="82" w:name="_Toc390777024"/>
      <w:bookmarkStart w:id="83" w:name="_Toc442906385"/>
      <w:r w:rsidRPr="0025129B">
        <w:t>Aspectos relativos a la ejecución de la Inspección Ambiental</w:t>
      </w:r>
      <w:bookmarkEnd w:id="72"/>
      <w:bookmarkEnd w:id="73"/>
      <w:r w:rsidRPr="0025129B">
        <w:t>.</w:t>
      </w:r>
      <w:bookmarkEnd w:id="74"/>
      <w:bookmarkEnd w:id="75"/>
      <w:bookmarkEnd w:id="76"/>
      <w:bookmarkEnd w:id="77"/>
      <w:bookmarkEnd w:id="78"/>
      <w:bookmarkEnd w:id="79"/>
      <w:bookmarkEnd w:id="80"/>
      <w:bookmarkEnd w:id="81"/>
      <w:bookmarkEnd w:id="82"/>
      <w:bookmarkEnd w:id="83"/>
    </w:p>
    <w:p w14:paraId="02CEA67E" w14:textId="77777777" w:rsidR="004B42BB" w:rsidRDefault="004B42BB" w:rsidP="004B42BB"/>
    <w:p w14:paraId="4CD5F335" w14:textId="77777777" w:rsidR="004B42BB" w:rsidRPr="004B42BB" w:rsidRDefault="004B42BB" w:rsidP="004B42BB">
      <w:pPr>
        <w:pStyle w:val="Ttulo3"/>
        <w:rPr>
          <w:rFonts w:ascii="Calibri" w:hAnsi="Calibri" w:cs="Calibri"/>
          <w:sz w:val="16"/>
          <w:szCs w:val="16"/>
        </w:rPr>
      </w:pPr>
      <w:r>
        <w:t>Día de inspección</w:t>
      </w:r>
      <w:r w:rsidRPr="004B42BB">
        <w:t xml:space="preserve">  </w:t>
      </w:r>
    </w:p>
    <w:p w14:paraId="46E02461" w14:textId="77777777" w:rsidR="00BB2B1D" w:rsidRPr="009B70E3" w:rsidRDefault="00BB2B1D" w:rsidP="00BB2B1D"/>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BB2B1D" w:rsidRPr="0025129B" w14:paraId="795C30A6" w14:textId="77777777" w:rsidTr="00BB2B1D">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FE06BD7" w14:textId="77777777" w:rsidR="00BB2B1D" w:rsidRPr="0025129B" w:rsidRDefault="00BB2B1D" w:rsidP="00125A89">
            <w:pPr>
              <w:rPr>
                <w:sz w:val="20"/>
                <w:szCs w:val="20"/>
              </w:rPr>
            </w:pPr>
            <w:r w:rsidRPr="0025129B">
              <w:rPr>
                <w:b/>
                <w:sz w:val="20"/>
                <w:szCs w:val="20"/>
              </w:rPr>
              <w:t>F</w:t>
            </w:r>
            <w:r>
              <w:rPr>
                <w:b/>
                <w:sz w:val="20"/>
                <w:szCs w:val="20"/>
              </w:rPr>
              <w:t>echa</w:t>
            </w:r>
            <w:r w:rsidRPr="0025129B">
              <w:rPr>
                <w:b/>
                <w:sz w:val="20"/>
                <w:szCs w:val="20"/>
              </w:rPr>
              <w:t xml:space="preserve"> de realización: </w:t>
            </w:r>
            <w:r w:rsidR="00397E22">
              <w:rPr>
                <w:sz w:val="20"/>
                <w:szCs w:val="20"/>
              </w:rPr>
              <w:t>06</w:t>
            </w:r>
            <w:r>
              <w:rPr>
                <w:sz w:val="20"/>
                <w:szCs w:val="20"/>
              </w:rPr>
              <w:t xml:space="preserve"> de </w:t>
            </w:r>
            <w:r w:rsidR="00397E22">
              <w:rPr>
                <w:sz w:val="20"/>
                <w:szCs w:val="20"/>
              </w:rPr>
              <w:t>mayo</w:t>
            </w:r>
            <w:r>
              <w:rPr>
                <w:sz w:val="20"/>
                <w:szCs w:val="20"/>
              </w:rPr>
              <w:t xml:space="preserve"> de 201</w:t>
            </w:r>
            <w:r w:rsidR="00397E22">
              <w:rPr>
                <w:sz w:val="20"/>
                <w:szCs w:val="20"/>
              </w:rPr>
              <w:t>6</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7F95DF55" w14:textId="77777777" w:rsidR="00BB2B1D" w:rsidRPr="0025129B" w:rsidRDefault="00BB2B1D" w:rsidP="00125A89">
            <w:pPr>
              <w:rPr>
                <w:sz w:val="20"/>
                <w:szCs w:val="20"/>
              </w:rPr>
            </w:pPr>
            <w:r>
              <w:rPr>
                <w:b/>
                <w:sz w:val="20"/>
                <w:szCs w:val="20"/>
              </w:rPr>
              <w:t>Hora de i</w:t>
            </w:r>
            <w:r w:rsidRPr="0025129B">
              <w:rPr>
                <w:b/>
                <w:sz w:val="20"/>
                <w:szCs w:val="20"/>
              </w:rPr>
              <w:t>nicio:</w:t>
            </w:r>
            <w:r>
              <w:rPr>
                <w:b/>
                <w:sz w:val="20"/>
                <w:szCs w:val="20"/>
              </w:rPr>
              <w:t xml:space="preserve"> </w:t>
            </w:r>
            <w:r>
              <w:rPr>
                <w:sz w:val="20"/>
                <w:szCs w:val="20"/>
              </w:rPr>
              <w:t>10:</w:t>
            </w:r>
            <w:r w:rsidR="0061524D">
              <w:rPr>
                <w:sz w:val="20"/>
                <w:szCs w:val="20"/>
              </w:rPr>
              <w:t>45</w:t>
            </w:r>
            <w:r>
              <w:rPr>
                <w:sz w:val="20"/>
                <w:szCs w:val="20"/>
              </w:rPr>
              <w:t xml:space="preserve"> hrs</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33A5C3FB" w14:textId="77777777" w:rsidR="00BB2B1D" w:rsidRPr="0025129B" w:rsidRDefault="00BB2B1D" w:rsidP="00125A89">
            <w:pPr>
              <w:rPr>
                <w:sz w:val="20"/>
                <w:szCs w:val="20"/>
                <w:lang w:val="es-ES" w:eastAsia="es-ES"/>
              </w:rPr>
            </w:pPr>
            <w:r>
              <w:rPr>
                <w:b/>
                <w:sz w:val="20"/>
                <w:szCs w:val="20"/>
              </w:rPr>
              <w:t>Hora</w:t>
            </w:r>
            <w:r w:rsidRPr="0025129B">
              <w:rPr>
                <w:b/>
                <w:sz w:val="20"/>
                <w:szCs w:val="20"/>
              </w:rPr>
              <w:t xml:space="preserve"> de finalización:</w:t>
            </w:r>
            <w:r>
              <w:rPr>
                <w:b/>
                <w:sz w:val="20"/>
                <w:szCs w:val="20"/>
              </w:rPr>
              <w:t xml:space="preserve"> </w:t>
            </w:r>
            <w:r>
              <w:rPr>
                <w:sz w:val="20"/>
                <w:szCs w:val="20"/>
              </w:rPr>
              <w:t>1</w:t>
            </w:r>
            <w:r w:rsidR="0061524D">
              <w:rPr>
                <w:sz w:val="20"/>
                <w:szCs w:val="20"/>
              </w:rPr>
              <w:t>8</w:t>
            </w:r>
            <w:r>
              <w:rPr>
                <w:sz w:val="20"/>
                <w:szCs w:val="20"/>
              </w:rPr>
              <w:t>:</w:t>
            </w:r>
            <w:r w:rsidR="00397E22">
              <w:rPr>
                <w:sz w:val="20"/>
                <w:szCs w:val="20"/>
              </w:rPr>
              <w:t>0</w:t>
            </w:r>
            <w:r>
              <w:rPr>
                <w:sz w:val="20"/>
                <w:szCs w:val="20"/>
              </w:rPr>
              <w:t>0 hr</w:t>
            </w:r>
            <w:r w:rsidR="00125A89">
              <w:rPr>
                <w:sz w:val="20"/>
                <w:szCs w:val="20"/>
              </w:rPr>
              <w:t>s</w:t>
            </w:r>
          </w:p>
        </w:tc>
      </w:tr>
      <w:tr w:rsidR="00BB2B1D" w:rsidRPr="0025129B" w14:paraId="5C0C61F9" w14:textId="77777777" w:rsidTr="00BB2B1D">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0C3408C" w14:textId="77777777" w:rsidR="00BB2B1D" w:rsidRPr="0025129B" w:rsidRDefault="00BB2B1D" w:rsidP="00125A89">
            <w:pPr>
              <w:rPr>
                <w:sz w:val="20"/>
                <w:szCs w:val="20"/>
              </w:rPr>
            </w:pPr>
            <w:r w:rsidRPr="0025129B">
              <w:rPr>
                <w:b/>
                <w:sz w:val="20"/>
                <w:szCs w:val="20"/>
              </w:rPr>
              <w:t>Fiscalizador encargado de la actividad:</w:t>
            </w:r>
            <w:r>
              <w:rPr>
                <w:b/>
                <w:sz w:val="20"/>
                <w:szCs w:val="20"/>
              </w:rPr>
              <w:t xml:space="preserve"> </w:t>
            </w:r>
            <w:r w:rsidR="00BC1ED6">
              <w:rPr>
                <w:sz w:val="20"/>
                <w:szCs w:val="20"/>
              </w:rPr>
              <w:t>Claudia Acevedo Me</w:t>
            </w:r>
            <w:r w:rsidR="00397E22">
              <w:rPr>
                <w:sz w:val="20"/>
                <w:szCs w:val="20"/>
              </w:rPr>
              <w:t>ins</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3D901898" w14:textId="77777777" w:rsidR="00BB2B1D" w:rsidRPr="0025129B" w:rsidRDefault="00BB2B1D" w:rsidP="00125A89">
            <w:pPr>
              <w:rPr>
                <w:rFonts w:eastAsia="Times New Roman"/>
                <w:sz w:val="20"/>
                <w:szCs w:val="20"/>
              </w:rPr>
            </w:pPr>
            <w:r w:rsidRPr="0025129B">
              <w:rPr>
                <w:b/>
                <w:sz w:val="20"/>
                <w:szCs w:val="20"/>
              </w:rPr>
              <w:t>Órgano:</w:t>
            </w:r>
            <w:r>
              <w:rPr>
                <w:b/>
                <w:sz w:val="20"/>
                <w:szCs w:val="20"/>
              </w:rPr>
              <w:t xml:space="preserve"> </w:t>
            </w:r>
            <w:r w:rsidR="00397E22">
              <w:rPr>
                <w:rFonts w:eastAsia="Times New Roman"/>
                <w:sz w:val="20"/>
                <w:szCs w:val="20"/>
              </w:rPr>
              <w:t>SMA</w:t>
            </w:r>
          </w:p>
        </w:tc>
      </w:tr>
      <w:tr w:rsidR="00BB2B1D" w:rsidRPr="0025129B" w14:paraId="79E4EC94" w14:textId="77777777" w:rsidTr="00BB2B1D">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21776BB" w14:textId="77777777" w:rsidR="00BB2B1D" w:rsidRDefault="00BB2B1D" w:rsidP="00BB2B1D">
            <w:pPr>
              <w:rPr>
                <w:b/>
                <w:sz w:val="20"/>
                <w:szCs w:val="20"/>
              </w:rPr>
            </w:pPr>
            <w:r w:rsidRPr="0025129B">
              <w:rPr>
                <w:b/>
                <w:sz w:val="20"/>
                <w:szCs w:val="20"/>
              </w:rPr>
              <w:t>Fiscalizadores participantes:</w:t>
            </w:r>
            <w:r>
              <w:rPr>
                <w:b/>
                <w:sz w:val="20"/>
                <w:szCs w:val="20"/>
              </w:rPr>
              <w:t xml:space="preserve"> </w:t>
            </w:r>
          </w:p>
          <w:p w14:paraId="3932C5A4" w14:textId="6F5C156A" w:rsidR="00F3588E" w:rsidRDefault="00F3588E" w:rsidP="00BB2B1D">
            <w:pPr>
              <w:rPr>
                <w:sz w:val="20"/>
                <w:szCs w:val="20"/>
              </w:rPr>
            </w:pPr>
            <w:r>
              <w:rPr>
                <w:sz w:val="20"/>
                <w:szCs w:val="20"/>
              </w:rPr>
              <w:t xml:space="preserve">Danilo </w:t>
            </w:r>
            <w:r w:rsidR="00160FB5">
              <w:rPr>
                <w:sz w:val="20"/>
                <w:szCs w:val="20"/>
              </w:rPr>
              <w:t xml:space="preserve">Gutiérrez </w:t>
            </w:r>
          </w:p>
          <w:p w14:paraId="6BD4F905" w14:textId="77777777" w:rsidR="00BB2B1D" w:rsidRDefault="00397E22" w:rsidP="00BB2B1D">
            <w:pPr>
              <w:rPr>
                <w:sz w:val="20"/>
                <w:szCs w:val="20"/>
              </w:rPr>
            </w:pPr>
            <w:r>
              <w:rPr>
                <w:sz w:val="20"/>
                <w:szCs w:val="20"/>
              </w:rPr>
              <w:t>Nibaldo Vergara</w:t>
            </w:r>
          </w:p>
          <w:p w14:paraId="646229DA" w14:textId="77777777" w:rsidR="00BB2B1D" w:rsidRDefault="00397E22" w:rsidP="00BB2B1D">
            <w:pPr>
              <w:rPr>
                <w:sz w:val="20"/>
                <w:szCs w:val="20"/>
              </w:rPr>
            </w:pPr>
            <w:r>
              <w:rPr>
                <w:sz w:val="20"/>
                <w:szCs w:val="20"/>
              </w:rPr>
              <w:t>Jimena</w:t>
            </w:r>
            <w:r w:rsidR="00F3588E">
              <w:rPr>
                <w:sz w:val="20"/>
                <w:szCs w:val="20"/>
              </w:rPr>
              <w:t xml:space="preserve"> Pérez</w:t>
            </w:r>
          </w:p>
          <w:p w14:paraId="24EC85E9" w14:textId="77777777" w:rsidR="00BB2B1D" w:rsidRPr="0025129B" w:rsidRDefault="00397E22" w:rsidP="00BB2B1D">
            <w:pPr>
              <w:rPr>
                <w:sz w:val="20"/>
                <w:szCs w:val="20"/>
              </w:rPr>
            </w:pPr>
            <w:r>
              <w:rPr>
                <w:sz w:val="20"/>
                <w:szCs w:val="20"/>
              </w:rPr>
              <w:t>Sandra Hernández</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20D9FCD6" w14:textId="15209FA3" w:rsidR="00BB2B1D" w:rsidRPr="00345158" w:rsidRDefault="00B61AAC" w:rsidP="00BB2B1D">
            <w:pPr>
              <w:rPr>
                <w:b/>
                <w:sz w:val="20"/>
                <w:szCs w:val="20"/>
              </w:rPr>
            </w:pPr>
            <w:r>
              <w:rPr>
                <w:b/>
                <w:sz w:val="20"/>
                <w:szCs w:val="20"/>
              </w:rPr>
              <w:t>Órganos</w:t>
            </w:r>
            <w:r w:rsidR="00BB2B1D" w:rsidRPr="00345158">
              <w:rPr>
                <w:b/>
                <w:sz w:val="20"/>
                <w:szCs w:val="20"/>
              </w:rPr>
              <w:t>:</w:t>
            </w:r>
          </w:p>
          <w:p w14:paraId="65C55244" w14:textId="77777777" w:rsidR="00F3588E" w:rsidRDefault="00F3588E" w:rsidP="00BB2B1D">
            <w:pPr>
              <w:rPr>
                <w:rFonts w:eastAsia="Times New Roman"/>
                <w:sz w:val="20"/>
                <w:szCs w:val="20"/>
              </w:rPr>
            </w:pPr>
            <w:r>
              <w:rPr>
                <w:rFonts w:eastAsia="Times New Roman"/>
                <w:sz w:val="20"/>
                <w:szCs w:val="20"/>
              </w:rPr>
              <w:t>SMA</w:t>
            </w:r>
          </w:p>
          <w:p w14:paraId="5DF1E134" w14:textId="47973B34" w:rsidR="00BB2B1D" w:rsidRPr="00345158" w:rsidRDefault="00B61AAC" w:rsidP="00BB2B1D">
            <w:pPr>
              <w:rPr>
                <w:rFonts w:eastAsia="Times New Roman"/>
                <w:sz w:val="20"/>
                <w:szCs w:val="20"/>
              </w:rPr>
            </w:pPr>
            <w:r>
              <w:rPr>
                <w:rFonts w:eastAsia="Times New Roman"/>
                <w:sz w:val="20"/>
                <w:szCs w:val="20"/>
              </w:rPr>
              <w:t xml:space="preserve">SEREMI DE </w:t>
            </w:r>
            <w:r w:rsidR="00BB2B1D" w:rsidRPr="00345158">
              <w:rPr>
                <w:rFonts w:eastAsia="Times New Roman"/>
                <w:sz w:val="20"/>
                <w:szCs w:val="20"/>
              </w:rPr>
              <w:t>S</w:t>
            </w:r>
            <w:r w:rsidR="00397E22" w:rsidRPr="00345158">
              <w:rPr>
                <w:rFonts w:eastAsia="Times New Roman"/>
                <w:sz w:val="20"/>
                <w:szCs w:val="20"/>
              </w:rPr>
              <w:t>ALUD</w:t>
            </w:r>
          </w:p>
          <w:p w14:paraId="23597450" w14:textId="0FC71B4D" w:rsidR="00BB2B1D" w:rsidRPr="00345158" w:rsidRDefault="00B61AAC" w:rsidP="00397E22">
            <w:pPr>
              <w:rPr>
                <w:rFonts w:eastAsia="Times New Roman"/>
                <w:sz w:val="20"/>
                <w:szCs w:val="20"/>
              </w:rPr>
            </w:pPr>
            <w:r>
              <w:rPr>
                <w:rFonts w:eastAsia="Times New Roman"/>
                <w:sz w:val="20"/>
                <w:szCs w:val="20"/>
              </w:rPr>
              <w:t xml:space="preserve">SEREMI DE </w:t>
            </w:r>
            <w:r w:rsidR="00BB2B1D" w:rsidRPr="00345158">
              <w:rPr>
                <w:rFonts w:eastAsia="Times New Roman"/>
                <w:sz w:val="20"/>
                <w:szCs w:val="20"/>
              </w:rPr>
              <w:t>S</w:t>
            </w:r>
            <w:r w:rsidR="00397E22" w:rsidRPr="00345158">
              <w:rPr>
                <w:rFonts w:eastAsia="Times New Roman"/>
                <w:sz w:val="20"/>
                <w:szCs w:val="20"/>
              </w:rPr>
              <w:t>ALUD</w:t>
            </w:r>
          </w:p>
          <w:p w14:paraId="39CFF489" w14:textId="77777777" w:rsidR="00397E22" w:rsidRPr="00345158" w:rsidRDefault="00397E22" w:rsidP="00397E22">
            <w:pPr>
              <w:rPr>
                <w:rFonts w:eastAsia="Times New Roman"/>
                <w:sz w:val="20"/>
                <w:szCs w:val="20"/>
              </w:rPr>
            </w:pPr>
            <w:r w:rsidRPr="00345158">
              <w:rPr>
                <w:rFonts w:eastAsia="Times New Roman"/>
                <w:sz w:val="20"/>
                <w:szCs w:val="20"/>
              </w:rPr>
              <w:t>SMA</w:t>
            </w:r>
          </w:p>
        </w:tc>
      </w:tr>
      <w:tr w:rsidR="00BB2B1D" w:rsidRPr="0025129B" w14:paraId="4536A9F6" w14:textId="77777777" w:rsidTr="00E06424">
        <w:trPr>
          <w:trHeight w:val="37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E54EE89" w14:textId="68A4828F" w:rsidR="00BB2B1D" w:rsidRPr="0025129B" w:rsidRDefault="00BB2B1D" w:rsidP="00BB2B1D">
            <w:pPr>
              <w:spacing w:line="0" w:lineRule="atLeast"/>
              <w:jc w:val="left"/>
              <w:rPr>
                <w:b/>
                <w:sz w:val="20"/>
                <w:szCs w:val="20"/>
              </w:rPr>
            </w:pPr>
            <w:r w:rsidRPr="0025129B">
              <w:rPr>
                <w:b/>
                <w:sz w:val="20"/>
                <w:szCs w:val="20"/>
              </w:rPr>
              <w:t>Existió oposición al ingreso:</w:t>
            </w:r>
            <w:r w:rsidRPr="007E2D5C">
              <w:rPr>
                <w:sz w:val="20"/>
                <w:szCs w:val="20"/>
              </w:rPr>
              <w:t xml:space="preserve"> </w:t>
            </w:r>
            <w:r w:rsidR="00160FB5">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B4FF8E0" w14:textId="4E716058" w:rsidR="00BB2B1D" w:rsidRDefault="00BB2B1D" w:rsidP="00BB2B1D">
            <w:pPr>
              <w:spacing w:line="0" w:lineRule="atLeast"/>
              <w:jc w:val="left"/>
              <w:rPr>
                <w:sz w:val="20"/>
                <w:szCs w:val="20"/>
              </w:rPr>
            </w:pPr>
            <w:r w:rsidRPr="0025129B">
              <w:rPr>
                <w:b/>
                <w:sz w:val="20"/>
                <w:szCs w:val="20"/>
              </w:rPr>
              <w:t>Existió auxilio de fuerza pública:</w:t>
            </w:r>
            <w:r>
              <w:rPr>
                <w:b/>
                <w:sz w:val="20"/>
                <w:szCs w:val="20"/>
              </w:rPr>
              <w:t xml:space="preserve"> </w:t>
            </w:r>
            <w:r w:rsidR="00160FB5" w:rsidRPr="00B72251">
              <w:rPr>
                <w:sz w:val="20"/>
                <w:szCs w:val="20"/>
              </w:rPr>
              <w:t>No</w:t>
            </w:r>
          </w:p>
          <w:p w14:paraId="460B93EC" w14:textId="77777777" w:rsidR="00125A89" w:rsidRPr="0025129B" w:rsidRDefault="00125A89" w:rsidP="00BB2B1D">
            <w:pPr>
              <w:spacing w:line="0" w:lineRule="atLeast"/>
              <w:jc w:val="left"/>
              <w:rPr>
                <w:b/>
                <w:sz w:val="20"/>
                <w:szCs w:val="20"/>
              </w:rPr>
            </w:pPr>
          </w:p>
        </w:tc>
      </w:tr>
      <w:tr w:rsidR="00BB2B1D" w:rsidRPr="0025129B" w14:paraId="6F18C9CB" w14:textId="77777777" w:rsidTr="00BB2B1D">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D232B6A" w14:textId="598E2D9D" w:rsidR="00BB2B1D" w:rsidRPr="00B72251" w:rsidRDefault="00BB2B1D" w:rsidP="00BB2B1D">
            <w:pPr>
              <w:spacing w:line="0" w:lineRule="atLeast"/>
              <w:jc w:val="left"/>
              <w:rPr>
                <w:sz w:val="20"/>
                <w:szCs w:val="20"/>
              </w:rPr>
            </w:pPr>
            <w:r>
              <w:rPr>
                <w:b/>
                <w:sz w:val="20"/>
                <w:szCs w:val="20"/>
              </w:rPr>
              <w:t xml:space="preserve">Existió colaboración </w:t>
            </w:r>
            <w:r w:rsidRPr="0025129B">
              <w:rPr>
                <w:b/>
                <w:sz w:val="20"/>
                <w:szCs w:val="20"/>
              </w:rPr>
              <w:t>por parte de los fiscalizados:</w:t>
            </w:r>
            <w:r w:rsidRPr="009B139A">
              <w:rPr>
                <w:b/>
                <w:color w:val="FF0000"/>
                <w:sz w:val="20"/>
                <w:szCs w:val="20"/>
              </w:rPr>
              <w:t xml:space="preserve"> </w:t>
            </w:r>
            <w:r w:rsidR="00160FB5" w:rsidRPr="00B72251">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94574AD" w14:textId="1B5FEC50" w:rsidR="00BB2B1D" w:rsidRDefault="00BB2B1D" w:rsidP="00BB2B1D">
            <w:pPr>
              <w:spacing w:line="0" w:lineRule="atLeast"/>
              <w:jc w:val="left"/>
              <w:rPr>
                <w:sz w:val="20"/>
                <w:szCs w:val="20"/>
              </w:rPr>
            </w:pPr>
            <w:r w:rsidRPr="0025129B">
              <w:rPr>
                <w:b/>
                <w:sz w:val="20"/>
                <w:szCs w:val="20"/>
              </w:rPr>
              <w:t>Existió trato respetuoso y deferente:</w:t>
            </w:r>
            <w:r>
              <w:rPr>
                <w:b/>
                <w:sz w:val="20"/>
                <w:szCs w:val="20"/>
              </w:rPr>
              <w:t xml:space="preserve"> </w:t>
            </w:r>
            <w:r w:rsidR="00160FB5" w:rsidRPr="00B72251">
              <w:rPr>
                <w:sz w:val="20"/>
                <w:szCs w:val="20"/>
              </w:rPr>
              <w:t>Si</w:t>
            </w:r>
          </w:p>
          <w:p w14:paraId="6899CB4A" w14:textId="77777777" w:rsidR="00125A89" w:rsidRPr="0025129B" w:rsidRDefault="00125A89" w:rsidP="00BB2B1D">
            <w:pPr>
              <w:spacing w:line="0" w:lineRule="atLeast"/>
              <w:jc w:val="left"/>
              <w:rPr>
                <w:b/>
                <w:sz w:val="20"/>
                <w:szCs w:val="20"/>
              </w:rPr>
            </w:pPr>
          </w:p>
        </w:tc>
      </w:tr>
      <w:tr w:rsidR="00BB2B1D" w:rsidRPr="0025129B" w14:paraId="4D00CBED" w14:textId="77777777" w:rsidTr="00BB2B1D">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50270E0" w14:textId="1B38ED33" w:rsidR="00BB2B1D" w:rsidRPr="0025129B" w:rsidRDefault="00BB2B1D" w:rsidP="00BB2B1D">
            <w:pPr>
              <w:spacing w:line="0" w:lineRule="atLeast"/>
              <w:jc w:val="left"/>
              <w:rPr>
                <w:b/>
                <w:sz w:val="20"/>
                <w:szCs w:val="20"/>
              </w:rPr>
            </w:pPr>
            <w:r w:rsidRPr="0025129B">
              <w:rPr>
                <w:b/>
                <w:sz w:val="20"/>
                <w:szCs w:val="20"/>
              </w:rPr>
              <w:t xml:space="preserve">Entrega de </w:t>
            </w:r>
            <w:r>
              <w:rPr>
                <w:b/>
                <w:sz w:val="20"/>
                <w:szCs w:val="20"/>
              </w:rPr>
              <w:t>antecedentes solicitados</w:t>
            </w:r>
            <w:r w:rsidRPr="0025129B">
              <w:rPr>
                <w:b/>
                <w:sz w:val="20"/>
                <w:szCs w:val="20"/>
              </w:rPr>
              <w:t>:</w:t>
            </w:r>
            <w:r w:rsidRPr="0025129B">
              <w:rPr>
                <w:sz w:val="20"/>
                <w:szCs w:val="20"/>
              </w:rPr>
              <w:t xml:space="preserve"> </w:t>
            </w:r>
            <w:r w:rsidR="00160FB5">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9B10C3A" w14:textId="77777777" w:rsidR="00BB2B1D" w:rsidRDefault="00BB2B1D" w:rsidP="00BB2B1D">
            <w:pPr>
              <w:spacing w:line="0" w:lineRule="atLeast"/>
              <w:jc w:val="left"/>
              <w:rPr>
                <w:sz w:val="20"/>
                <w:szCs w:val="20"/>
              </w:rPr>
            </w:pPr>
            <w:r w:rsidRPr="0025129B">
              <w:rPr>
                <w:b/>
                <w:sz w:val="20"/>
                <w:szCs w:val="20"/>
              </w:rPr>
              <w:t xml:space="preserve"> </w:t>
            </w:r>
            <w:r>
              <w:rPr>
                <w:b/>
                <w:sz w:val="20"/>
                <w:szCs w:val="20"/>
              </w:rPr>
              <w:t>Entrega de a</w:t>
            </w:r>
            <w:r w:rsidRPr="0025129B">
              <w:rPr>
                <w:b/>
                <w:sz w:val="20"/>
                <w:szCs w:val="20"/>
              </w:rPr>
              <w:t>cta:</w:t>
            </w:r>
            <w:r w:rsidRPr="0025129B">
              <w:rPr>
                <w:sz w:val="20"/>
                <w:szCs w:val="20"/>
              </w:rPr>
              <w:t xml:space="preserve"> </w:t>
            </w:r>
            <w:r>
              <w:rPr>
                <w:sz w:val="20"/>
                <w:szCs w:val="20"/>
              </w:rPr>
              <w:t xml:space="preserve">Sí, se entrega en el </w:t>
            </w:r>
            <w:r w:rsidRPr="006C3CD7">
              <w:rPr>
                <w:sz w:val="20"/>
                <w:szCs w:val="20"/>
              </w:rPr>
              <w:t>A</w:t>
            </w:r>
            <w:r>
              <w:rPr>
                <w:sz w:val="20"/>
                <w:szCs w:val="20"/>
              </w:rPr>
              <w:t>nexo</w:t>
            </w:r>
            <w:r w:rsidRPr="006C3CD7">
              <w:rPr>
                <w:sz w:val="20"/>
                <w:szCs w:val="20"/>
              </w:rPr>
              <w:t xml:space="preserve"> 1</w:t>
            </w:r>
          </w:p>
          <w:p w14:paraId="482EF884" w14:textId="77777777" w:rsidR="00125A89" w:rsidRPr="0025129B" w:rsidRDefault="00125A89" w:rsidP="00BB2B1D">
            <w:pPr>
              <w:spacing w:line="0" w:lineRule="atLeast"/>
              <w:jc w:val="left"/>
              <w:rPr>
                <w:sz w:val="20"/>
                <w:szCs w:val="20"/>
              </w:rPr>
            </w:pPr>
          </w:p>
        </w:tc>
      </w:tr>
      <w:tr w:rsidR="00BB2B1D" w:rsidRPr="0025129B" w14:paraId="0FF00DAE" w14:textId="77777777" w:rsidTr="00BB2B1D">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39841BA" w14:textId="77777777" w:rsidR="00125A89" w:rsidRDefault="00BB2B1D" w:rsidP="00125A89">
            <w:pPr>
              <w:spacing w:line="0" w:lineRule="atLeast"/>
              <w:jc w:val="left"/>
              <w:rPr>
                <w:b/>
                <w:color w:val="FF0000"/>
                <w:sz w:val="20"/>
                <w:szCs w:val="20"/>
              </w:rPr>
            </w:pPr>
            <w:r>
              <w:rPr>
                <w:b/>
                <w:sz w:val="20"/>
                <w:szCs w:val="20"/>
              </w:rPr>
              <w:t>Observaciones:</w:t>
            </w:r>
            <w:r>
              <w:rPr>
                <w:b/>
                <w:color w:val="FF0000"/>
                <w:sz w:val="20"/>
                <w:szCs w:val="20"/>
              </w:rPr>
              <w:t xml:space="preserve"> </w:t>
            </w:r>
          </w:p>
          <w:p w14:paraId="731E494B" w14:textId="77777777" w:rsidR="00125A89" w:rsidRDefault="00125A89" w:rsidP="00125A89">
            <w:pPr>
              <w:spacing w:line="0" w:lineRule="atLeast"/>
              <w:jc w:val="left"/>
              <w:rPr>
                <w:b/>
                <w:color w:val="FF0000"/>
                <w:sz w:val="20"/>
                <w:szCs w:val="20"/>
              </w:rPr>
            </w:pPr>
          </w:p>
          <w:p w14:paraId="6BEEC272" w14:textId="7032C74A" w:rsidR="00BB2B1D" w:rsidRPr="00125A89" w:rsidRDefault="00130665" w:rsidP="00125A89">
            <w:pPr>
              <w:rPr>
                <w:sz w:val="20"/>
                <w:szCs w:val="20"/>
              </w:rPr>
            </w:pPr>
            <w:r>
              <w:rPr>
                <w:sz w:val="20"/>
                <w:szCs w:val="20"/>
              </w:rPr>
              <w:t>Debido a la ubicación geográfica de las estaciones, y a objeto de optimizar el recorrido desde Copiapó, s</w:t>
            </w:r>
            <w:r w:rsidR="00125A89" w:rsidRPr="00125A89">
              <w:rPr>
                <w:sz w:val="20"/>
                <w:szCs w:val="20"/>
              </w:rPr>
              <w:t xml:space="preserve">e cambió el orden </w:t>
            </w:r>
            <w:r>
              <w:rPr>
                <w:sz w:val="20"/>
                <w:szCs w:val="20"/>
              </w:rPr>
              <w:t xml:space="preserve">de la </w:t>
            </w:r>
            <w:r w:rsidR="00160FB5">
              <w:rPr>
                <w:sz w:val="20"/>
                <w:szCs w:val="20"/>
              </w:rPr>
              <w:t>inspecci</w:t>
            </w:r>
            <w:r>
              <w:rPr>
                <w:sz w:val="20"/>
                <w:szCs w:val="20"/>
              </w:rPr>
              <w:t>ón</w:t>
            </w:r>
            <w:r w:rsidR="00125A89" w:rsidRPr="00125A89">
              <w:rPr>
                <w:sz w:val="20"/>
                <w:szCs w:val="20"/>
              </w:rPr>
              <w:t>, comenzando con la Estación N°3 y finaliz</w:t>
            </w:r>
            <w:r>
              <w:rPr>
                <w:sz w:val="20"/>
                <w:szCs w:val="20"/>
              </w:rPr>
              <w:t>ando</w:t>
            </w:r>
            <w:r w:rsidR="00125A89" w:rsidRPr="00125A89">
              <w:rPr>
                <w:sz w:val="20"/>
                <w:szCs w:val="20"/>
              </w:rPr>
              <w:t xml:space="preserve"> con la Estación N° 2 y Estación N°1.</w:t>
            </w:r>
          </w:p>
          <w:p w14:paraId="41A68786" w14:textId="77777777" w:rsidR="00125A89" w:rsidRPr="00125A89" w:rsidRDefault="00125A89" w:rsidP="00125A89">
            <w:pPr>
              <w:rPr>
                <w:sz w:val="20"/>
                <w:szCs w:val="20"/>
              </w:rPr>
            </w:pPr>
          </w:p>
          <w:p w14:paraId="2CAA001D" w14:textId="1BBE8953" w:rsidR="00125A89" w:rsidRDefault="00125A89" w:rsidP="00125A89">
            <w:pPr>
              <w:rPr>
                <w:sz w:val="20"/>
                <w:szCs w:val="20"/>
              </w:rPr>
            </w:pPr>
            <w:r w:rsidRPr="00125A89">
              <w:rPr>
                <w:sz w:val="20"/>
                <w:szCs w:val="20"/>
              </w:rPr>
              <w:t>La Sra. Jocelyn López, encargada ambiental</w:t>
            </w:r>
            <w:r w:rsidR="007656CD">
              <w:rPr>
                <w:sz w:val="20"/>
                <w:szCs w:val="20"/>
              </w:rPr>
              <w:t xml:space="preserve"> de SOLENOR S.A.</w:t>
            </w:r>
            <w:r w:rsidRPr="00125A89">
              <w:rPr>
                <w:sz w:val="20"/>
                <w:szCs w:val="20"/>
              </w:rPr>
              <w:t>, tuvo que retirarse antes de la entrega del acta de fiscalización,</w:t>
            </w:r>
            <w:r>
              <w:rPr>
                <w:sz w:val="20"/>
                <w:szCs w:val="20"/>
              </w:rPr>
              <w:t xml:space="preserve"> </w:t>
            </w:r>
            <w:r w:rsidRPr="00125A89">
              <w:rPr>
                <w:sz w:val="20"/>
                <w:szCs w:val="20"/>
              </w:rPr>
              <w:t xml:space="preserve">indicando </w:t>
            </w:r>
            <w:r w:rsidR="007A32E4">
              <w:rPr>
                <w:sz w:val="20"/>
                <w:szCs w:val="20"/>
              </w:rPr>
              <w:t xml:space="preserve">que </w:t>
            </w:r>
            <w:r w:rsidR="00C83087">
              <w:rPr>
                <w:sz w:val="20"/>
                <w:szCs w:val="20"/>
              </w:rPr>
              <w:t>ésta será</w:t>
            </w:r>
            <w:r w:rsidR="00C83087" w:rsidRPr="00125A89">
              <w:rPr>
                <w:sz w:val="20"/>
                <w:szCs w:val="20"/>
              </w:rPr>
              <w:t xml:space="preserve"> </w:t>
            </w:r>
            <w:r w:rsidRPr="00125A89">
              <w:rPr>
                <w:sz w:val="20"/>
                <w:szCs w:val="20"/>
              </w:rPr>
              <w:t xml:space="preserve">recibirá </w:t>
            </w:r>
            <w:r w:rsidR="00C83087">
              <w:rPr>
                <w:sz w:val="20"/>
                <w:szCs w:val="20"/>
              </w:rPr>
              <w:t xml:space="preserve">por </w:t>
            </w:r>
            <w:r w:rsidRPr="00125A89">
              <w:rPr>
                <w:sz w:val="20"/>
                <w:szCs w:val="20"/>
              </w:rPr>
              <w:t>el Sr</w:t>
            </w:r>
            <w:r w:rsidR="00C83087">
              <w:rPr>
                <w:sz w:val="20"/>
                <w:szCs w:val="20"/>
              </w:rPr>
              <w:t>.</w:t>
            </w:r>
            <w:r w:rsidRPr="00125A89">
              <w:rPr>
                <w:sz w:val="20"/>
                <w:szCs w:val="20"/>
              </w:rPr>
              <w:t xml:space="preserve"> René Salazar, Supervisor</w:t>
            </w:r>
            <w:r w:rsidR="007656CD">
              <w:rPr>
                <w:sz w:val="20"/>
                <w:szCs w:val="20"/>
              </w:rPr>
              <w:t xml:space="preserve"> de SOLENOR S.A.</w:t>
            </w:r>
          </w:p>
          <w:p w14:paraId="77A6E627" w14:textId="77777777" w:rsidR="007A32E4" w:rsidRPr="00125A89" w:rsidRDefault="007A32E4" w:rsidP="00125A89">
            <w:pPr>
              <w:rPr>
                <w:sz w:val="20"/>
                <w:szCs w:val="20"/>
              </w:rPr>
            </w:pPr>
          </w:p>
          <w:p w14:paraId="10D3299C" w14:textId="5AA068DB" w:rsidR="00125A89" w:rsidRPr="0025129B" w:rsidRDefault="00125A89" w:rsidP="00125A89">
            <w:pPr>
              <w:rPr>
                <w:b/>
                <w:sz w:val="20"/>
                <w:szCs w:val="20"/>
              </w:rPr>
            </w:pPr>
            <w:r w:rsidRPr="00125A89">
              <w:rPr>
                <w:sz w:val="20"/>
                <w:szCs w:val="20"/>
              </w:rPr>
              <w:t>El Señor Jorge Villalobos prevencionista de riesgos, tuvo que retirarse antes de la entrega del acta de fiscalización por asuntos</w:t>
            </w:r>
            <w:r>
              <w:rPr>
                <w:sz w:val="20"/>
                <w:szCs w:val="20"/>
              </w:rPr>
              <w:t xml:space="preserve"> </w:t>
            </w:r>
            <w:r w:rsidRPr="00125A89">
              <w:rPr>
                <w:sz w:val="20"/>
                <w:szCs w:val="20"/>
              </w:rPr>
              <w:t>personales</w:t>
            </w:r>
            <w:r>
              <w:rPr>
                <w:sz w:val="20"/>
                <w:szCs w:val="20"/>
              </w:rPr>
              <w:t>.</w:t>
            </w:r>
          </w:p>
        </w:tc>
      </w:tr>
    </w:tbl>
    <w:p w14:paraId="4A82A0E6" w14:textId="77777777" w:rsidR="0061524D" w:rsidRDefault="0061524D" w:rsidP="00BB2B1D">
      <w:pPr>
        <w:jc w:val="left"/>
        <w:rPr>
          <w:rFonts w:cstheme="minorHAnsi"/>
          <w:b/>
          <w:color w:val="FF0000"/>
          <w:sz w:val="14"/>
          <w:szCs w:val="24"/>
        </w:rPr>
      </w:pPr>
    </w:p>
    <w:p w14:paraId="26D2BFDA" w14:textId="77777777" w:rsidR="000524A7" w:rsidRDefault="000524A7" w:rsidP="00BB2B1D">
      <w:pPr>
        <w:jc w:val="left"/>
        <w:rPr>
          <w:rFonts w:cstheme="minorHAnsi"/>
          <w:b/>
          <w:color w:val="FF0000"/>
          <w:sz w:val="14"/>
          <w:szCs w:val="24"/>
        </w:rPr>
      </w:pPr>
    </w:p>
    <w:p w14:paraId="7E16E496" w14:textId="77777777" w:rsidR="000524A7" w:rsidRPr="0025129B" w:rsidRDefault="000524A7" w:rsidP="00BB2B1D">
      <w:pPr>
        <w:jc w:val="left"/>
        <w:rPr>
          <w:rFonts w:cstheme="minorHAnsi"/>
          <w:b/>
          <w:color w:val="FF0000"/>
          <w:sz w:val="14"/>
          <w:szCs w:val="24"/>
        </w:rPr>
        <w:sectPr w:rsidR="000524A7" w:rsidRPr="0025129B" w:rsidSect="00BB2B1D">
          <w:pgSz w:w="12240" w:h="15840"/>
          <w:pgMar w:top="1134" w:right="1134" w:bottom="1134" w:left="1134" w:header="709" w:footer="709" w:gutter="0"/>
          <w:cols w:space="708"/>
          <w:docGrid w:linePitch="360"/>
        </w:sectPr>
      </w:pPr>
    </w:p>
    <w:p w14:paraId="106383D4" w14:textId="77777777" w:rsidR="00BB2B1D" w:rsidRPr="00A263EE" w:rsidRDefault="00BB2B1D" w:rsidP="004B42BB">
      <w:pPr>
        <w:pStyle w:val="Ttulo3"/>
      </w:pPr>
      <w:bookmarkStart w:id="84" w:name="_Toc390184274"/>
      <w:bookmarkStart w:id="85" w:name="_Toc390360005"/>
      <w:bookmarkStart w:id="86" w:name="_Toc390777026"/>
      <w:bookmarkStart w:id="87" w:name="_Toc442906386"/>
      <w:bookmarkStart w:id="88" w:name="_Toc352840390"/>
      <w:bookmarkStart w:id="89" w:name="_Toc352841450"/>
      <w:bookmarkStart w:id="90" w:name="_Toc353998117"/>
      <w:bookmarkStart w:id="91" w:name="_Toc353998190"/>
      <w:bookmarkStart w:id="92" w:name="_Toc382383541"/>
      <w:bookmarkStart w:id="93" w:name="_Toc382472363"/>
      <w:r>
        <w:lastRenderedPageBreak/>
        <w:t>Esquema de r</w:t>
      </w:r>
      <w:r w:rsidRPr="000D607C">
        <w:t>ecorrido</w:t>
      </w:r>
      <w:bookmarkEnd w:id="84"/>
      <w:bookmarkEnd w:id="85"/>
      <w:bookmarkEnd w:id="86"/>
      <w:r>
        <w:t xml:space="preserve"> </w:t>
      </w:r>
      <w:bookmarkEnd w:id="87"/>
    </w:p>
    <w:p w14:paraId="54C5218C" w14:textId="77777777" w:rsidR="00BB2B1D" w:rsidRDefault="00BB2B1D" w:rsidP="00BB2B1D"/>
    <w:p w14:paraId="29A4E748" w14:textId="77777777" w:rsidR="00BB2B1D" w:rsidRDefault="00BB2B1D" w:rsidP="00BB2B1D">
      <w:r>
        <w:rPr>
          <w:noProof/>
          <w:lang w:eastAsia="es-CL"/>
        </w:rPr>
        <mc:AlternateContent>
          <mc:Choice Requires="wps">
            <w:drawing>
              <wp:anchor distT="0" distB="0" distL="114300" distR="114300" simplePos="0" relativeHeight="251659264" behindDoc="0" locked="0" layoutInCell="1" allowOverlap="1" wp14:anchorId="641A6CB1" wp14:editId="64C8A80D">
                <wp:simplePos x="0" y="0"/>
                <wp:positionH relativeFrom="margin">
                  <wp:align>right</wp:align>
                </wp:positionH>
                <wp:positionV relativeFrom="paragraph">
                  <wp:posOffset>78740</wp:posOffset>
                </wp:positionV>
                <wp:extent cx="6276975" cy="6115050"/>
                <wp:effectExtent l="0" t="0" r="28575" b="19050"/>
                <wp:wrapNone/>
                <wp:docPr id="2" name="2 Cuadro de texto"/>
                <wp:cNvGraphicFramePr/>
                <a:graphic xmlns:a="http://schemas.openxmlformats.org/drawingml/2006/main">
                  <a:graphicData uri="http://schemas.microsoft.com/office/word/2010/wordprocessingShape">
                    <wps:wsp>
                      <wps:cNvSpPr txBox="1"/>
                      <wps:spPr>
                        <a:xfrm>
                          <a:off x="0" y="0"/>
                          <a:ext cx="6276975" cy="61150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D27C7CC" w14:textId="700AED15" w:rsidR="007A32E4" w:rsidRDefault="007A32E4" w:rsidP="00DE572B">
                            <w:pPr>
                              <w:rPr>
                                <w:b/>
                                <w:noProof/>
                                <w:lang w:eastAsia="es-CL"/>
                              </w:rPr>
                            </w:pPr>
                            <w:r>
                              <w:rPr>
                                <w:b/>
                                <w:noProof/>
                                <w:lang w:eastAsia="es-CL"/>
                              </w:rPr>
                              <w:t>Figura 3</w:t>
                            </w:r>
                            <w:r w:rsidRPr="00DE572B">
                              <w:rPr>
                                <w:b/>
                                <w:noProof/>
                                <w:lang w:eastAsia="es-CL"/>
                              </w:rPr>
                              <w:t>: Recorrido general de estaciones.</w:t>
                            </w:r>
                          </w:p>
                          <w:p w14:paraId="5A28BA9E" w14:textId="77777777" w:rsidR="007A32E4" w:rsidRPr="00DE572B" w:rsidRDefault="007A32E4" w:rsidP="00DE572B">
                            <w:pPr>
                              <w:rPr>
                                <w:b/>
                                <w:noProof/>
                                <w:lang w:eastAsia="es-CL"/>
                              </w:rPr>
                            </w:pPr>
                          </w:p>
                          <w:p w14:paraId="678C339C" w14:textId="77777777" w:rsidR="007A32E4" w:rsidRDefault="007A32E4" w:rsidP="00DE572B">
                            <w:pPr>
                              <w:rPr>
                                <w:noProof/>
                                <w:lang w:eastAsia="es-CL"/>
                              </w:rPr>
                            </w:pPr>
                            <w:r>
                              <w:rPr>
                                <w:noProof/>
                                <w:lang w:eastAsia="es-CL"/>
                              </w:rPr>
                              <w:drawing>
                                <wp:inline distT="0" distB="0" distL="0" distR="0" wp14:anchorId="1ED6DE04" wp14:editId="3410103A">
                                  <wp:extent cx="6076950" cy="5276850"/>
                                  <wp:effectExtent l="0" t="0" r="0" b="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76950" cy="5276850"/>
                                          </a:xfrm>
                                          <a:prstGeom prst="rect">
                                            <a:avLst/>
                                          </a:prstGeom>
                                          <a:noFill/>
                                          <a:ln>
                                            <a:noFill/>
                                          </a:ln>
                                        </pic:spPr>
                                      </pic:pic>
                                    </a:graphicData>
                                  </a:graphic>
                                </wp:inline>
                              </w:drawing>
                            </w:r>
                          </w:p>
                          <w:p w14:paraId="08A4DD50" w14:textId="77777777" w:rsidR="007A32E4" w:rsidRDefault="007A32E4" w:rsidP="00E60509">
                            <w:pPr>
                              <w:jc w:val="righ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2 Cuadro de texto" o:spid="_x0000_s1026" type="#_x0000_t202" style="position:absolute;left:0;text-align:left;margin-left:443.05pt;margin-top:6.2pt;width:494.25pt;height:481.5pt;z-index:2516592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" fillcolor="white [3201]" strokeweight=".5pt">
                <v:textbox>
                  <w:txbxContent>
                    <w:p w14:paraId="5D27C7CC" w14:textId="700AED15" w:rsidR="007A32E4" w:rsidRDefault="007A32E4" w:rsidP="00DE572B">
                      <w:pPr>
                        <w:rPr>
                          <w:b/>
                          <w:noProof/>
                          <w:lang w:eastAsia="es-CL"/>
                        </w:rPr>
                      </w:pPr>
                      <w:r>
                        <w:rPr>
                          <w:b/>
                          <w:noProof/>
                          <w:lang w:eastAsia="es-CL"/>
                        </w:rPr>
                        <w:t>Figura 3</w:t>
                      </w:r>
                      <w:r w:rsidRPr="00DE572B">
                        <w:rPr>
                          <w:b/>
                          <w:noProof/>
                          <w:lang w:eastAsia="es-CL"/>
                        </w:rPr>
                        <w:t>: Recorrido general de estaciones.</w:t>
                      </w:r>
                    </w:p>
                    <w:p w14:paraId="5A28BA9E" w14:textId="77777777" w:rsidR="007A32E4" w:rsidRPr="00DE572B" w:rsidRDefault="007A32E4" w:rsidP="00DE572B">
                      <w:pPr>
                        <w:rPr>
                          <w:b/>
                          <w:noProof/>
                          <w:lang w:eastAsia="es-CL"/>
                        </w:rPr>
                      </w:pPr>
                    </w:p>
                    <w:p w14:paraId="678C339C" w14:textId="77777777" w:rsidR="007A32E4" w:rsidRDefault="007A32E4" w:rsidP="00DE572B">
                      <w:pPr>
                        <w:rPr>
                          <w:noProof/>
                          <w:lang w:eastAsia="es-CL"/>
                        </w:rPr>
                      </w:pPr>
                      <w:r>
                        <w:rPr>
                          <w:noProof/>
                          <w:lang w:eastAsia="es-CL"/>
                        </w:rPr>
                        <w:drawing>
                          <wp:inline distT="0" distB="0" distL="0" distR="0" wp14:anchorId="1ED6DE04" wp14:editId="3410103A">
                            <wp:extent cx="6076950" cy="5276850"/>
                            <wp:effectExtent l="0" t="0" r="0" b="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76950" cy="5276850"/>
                                    </a:xfrm>
                                    <a:prstGeom prst="rect">
                                      <a:avLst/>
                                    </a:prstGeom>
                                    <a:noFill/>
                                    <a:ln>
                                      <a:noFill/>
                                    </a:ln>
                                  </pic:spPr>
                                </pic:pic>
                              </a:graphicData>
                            </a:graphic>
                          </wp:inline>
                        </w:drawing>
                      </w:r>
                    </w:p>
                    <w:p w14:paraId="08A4DD50" w14:textId="77777777" w:rsidR="007A32E4" w:rsidRDefault="007A32E4" w:rsidP="00E60509">
                      <w:pPr>
                        <w:jc w:val="right"/>
                      </w:pPr>
                    </w:p>
                  </w:txbxContent>
                </v:textbox>
                <w10:wrap anchorx="margin"/>
              </v:shape>
            </w:pict>
          </mc:Fallback>
        </mc:AlternateContent>
      </w:r>
    </w:p>
    <w:p w14:paraId="36496C74" w14:textId="77777777" w:rsidR="00BB2B1D" w:rsidRDefault="00BB2B1D" w:rsidP="00BB2B1D"/>
    <w:p w14:paraId="39D279EE" w14:textId="77777777" w:rsidR="00BB2B1D" w:rsidRDefault="00BB2B1D" w:rsidP="00BB2B1D"/>
    <w:p w14:paraId="5A9C667E" w14:textId="77777777" w:rsidR="00BB2B1D" w:rsidRDefault="00BB2B1D" w:rsidP="00BB2B1D"/>
    <w:p w14:paraId="3D14D11B" w14:textId="77777777" w:rsidR="00BB2B1D" w:rsidRDefault="00BB2B1D" w:rsidP="00BB2B1D"/>
    <w:p w14:paraId="62A6D0C6" w14:textId="77777777" w:rsidR="00BB2B1D" w:rsidRDefault="00BB2B1D" w:rsidP="00BB2B1D"/>
    <w:p w14:paraId="34A41F36" w14:textId="77777777" w:rsidR="00BB2B1D" w:rsidRDefault="00BB2B1D" w:rsidP="00BB2B1D"/>
    <w:p w14:paraId="174E27F2" w14:textId="77777777" w:rsidR="00BB2B1D" w:rsidRDefault="00BB2B1D" w:rsidP="00BB2B1D"/>
    <w:p w14:paraId="2C5F33C6" w14:textId="77777777" w:rsidR="00BB2B1D" w:rsidRDefault="00BB2B1D" w:rsidP="00BB2B1D"/>
    <w:p w14:paraId="5B5209FF" w14:textId="77777777" w:rsidR="00BB2B1D" w:rsidRDefault="00BB2B1D" w:rsidP="00BB2B1D"/>
    <w:p w14:paraId="75565805" w14:textId="77777777" w:rsidR="00BB2B1D" w:rsidRDefault="00BB2B1D" w:rsidP="00BB2B1D"/>
    <w:p w14:paraId="0C7BB699" w14:textId="77777777" w:rsidR="00BB2B1D" w:rsidRDefault="00BB2B1D" w:rsidP="00BB2B1D"/>
    <w:p w14:paraId="0118CBF3" w14:textId="77777777" w:rsidR="00BB2B1D" w:rsidRDefault="00BB2B1D" w:rsidP="00BB2B1D"/>
    <w:p w14:paraId="2F54DDE1" w14:textId="77777777" w:rsidR="00BB2B1D" w:rsidRDefault="00BB2B1D" w:rsidP="00BB2B1D"/>
    <w:p w14:paraId="65D0C7D8" w14:textId="77777777" w:rsidR="00BB2B1D" w:rsidRDefault="00BB2B1D" w:rsidP="00BB2B1D"/>
    <w:p w14:paraId="158F9D46" w14:textId="77777777" w:rsidR="00BB2B1D" w:rsidRDefault="00BB2B1D" w:rsidP="00BB2B1D"/>
    <w:p w14:paraId="41914286" w14:textId="77777777" w:rsidR="00BB2B1D" w:rsidRDefault="00BB2B1D" w:rsidP="00BB2B1D"/>
    <w:p w14:paraId="7CB1DC14" w14:textId="77777777" w:rsidR="00BB2B1D" w:rsidRDefault="00BB2B1D" w:rsidP="00BB2B1D"/>
    <w:p w14:paraId="4E54DD75" w14:textId="77777777" w:rsidR="00BB2B1D" w:rsidRDefault="00BB2B1D" w:rsidP="00BB2B1D"/>
    <w:p w14:paraId="28C0A474" w14:textId="77777777" w:rsidR="00BB2B1D" w:rsidRDefault="00BB2B1D" w:rsidP="00BB2B1D"/>
    <w:p w14:paraId="0171AC8B" w14:textId="77777777" w:rsidR="00BB2B1D" w:rsidRDefault="00BB2B1D" w:rsidP="00BB2B1D"/>
    <w:p w14:paraId="00F4FF08" w14:textId="77777777" w:rsidR="00BB2B1D" w:rsidRDefault="00BB2B1D" w:rsidP="00BB2B1D"/>
    <w:p w14:paraId="51E881AA" w14:textId="77777777" w:rsidR="00BB2B1D" w:rsidRDefault="00BB2B1D" w:rsidP="00BB2B1D"/>
    <w:p w14:paraId="5FC33F17" w14:textId="77777777" w:rsidR="00BB2B1D" w:rsidRDefault="00BB2B1D" w:rsidP="00BB2B1D"/>
    <w:p w14:paraId="60584F43" w14:textId="77777777" w:rsidR="00BB2B1D" w:rsidRDefault="00BB2B1D" w:rsidP="00BB2B1D"/>
    <w:p w14:paraId="36E5AB7C" w14:textId="77777777" w:rsidR="00BB2B1D" w:rsidRPr="004545A9" w:rsidRDefault="00BB2B1D" w:rsidP="00BB2B1D">
      <w:pPr>
        <w:pStyle w:val="Ttulo3"/>
        <w:rPr>
          <w:sz w:val="16"/>
          <w:szCs w:val="16"/>
        </w:rPr>
      </w:pPr>
      <w:bookmarkStart w:id="94" w:name="_Toc390184275"/>
      <w:bookmarkStart w:id="95" w:name="_Toc390360006"/>
      <w:bookmarkStart w:id="96" w:name="_Toc390777027"/>
      <w:bookmarkStart w:id="97" w:name="_Toc442906387"/>
      <w:r w:rsidRPr="0025129B">
        <w:t>Detalle del Recorrido de la Inspección.</w:t>
      </w:r>
      <w:bookmarkEnd w:id="88"/>
      <w:bookmarkEnd w:id="89"/>
      <w:bookmarkEnd w:id="90"/>
      <w:bookmarkEnd w:id="91"/>
      <w:bookmarkEnd w:id="92"/>
      <w:bookmarkEnd w:id="93"/>
      <w:bookmarkEnd w:id="94"/>
      <w:bookmarkEnd w:id="95"/>
      <w:bookmarkEnd w:id="96"/>
      <w:bookmarkEnd w:id="97"/>
      <w:r>
        <w:tab/>
      </w:r>
      <w:r>
        <w:tab/>
      </w:r>
      <w:r>
        <w:tab/>
      </w:r>
      <w:r>
        <w:tab/>
      </w:r>
      <w:r>
        <w:tab/>
      </w:r>
      <w:r>
        <w:tab/>
      </w:r>
      <w:r>
        <w:tab/>
      </w:r>
      <w:r>
        <w:tab/>
      </w:r>
      <w:r>
        <w:tab/>
      </w:r>
    </w:p>
    <w:p w14:paraId="23F08E56" w14:textId="77777777" w:rsidR="008101E7" w:rsidRDefault="00BB2B1D" w:rsidP="00BB2B1D">
      <w:r>
        <w:tab/>
      </w:r>
      <w:r>
        <w:tab/>
      </w:r>
      <w:r>
        <w:tab/>
      </w:r>
      <w:r>
        <w:tab/>
      </w:r>
      <w:r>
        <w:tab/>
      </w:r>
    </w:p>
    <w:p w14:paraId="5E914E5C" w14:textId="77777777" w:rsidR="00C34462" w:rsidRDefault="00BB2B1D" w:rsidP="00BB2B1D">
      <w:r>
        <w:tab/>
      </w:r>
      <w:r>
        <w:tab/>
      </w:r>
      <w:r>
        <w:tab/>
      </w:r>
    </w:p>
    <w:p w14:paraId="07780674" w14:textId="77777777" w:rsidR="00C34462" w:rsidRDefault="00C34462" w:rsidP="00BB2B1D"/>
    <w:p w14:paraId="229C3A41" w14:textId="77777777" w:rsidR="00C34462" w:rsidRDefault="00C34462" w:rsidP="00BB2B1D"/>
    <w:p w14:paraId="5E73863C" w14:textId="77777777" w:rsidR="00C34462" w:rsidRDefault="00C34462" w:rsidP="00BB2B1D"/>
    <w:p w14:paraId="10F19599" w14:textId="77777777" w:rsidR="00C34462" w:rsidRDefault="00C34462" w:rsidP="00BB2B1D"/>
    <w:p w14:paraId="1F04D458" w14:textId="77777777" w:rsidR="00BB2B1D" w:rsidRDefault="00BB2B1D" w:rsidP="00BB2B1D">
      <w:r>
        <w:tab/>
      </w:r>
      <w:r>
        <w:tab/>
      </w:r>
      <w:r>
        <w:tab/>
      </w:r>
      <w:r>
        <w:tab/>
      </w:r>
      <w:r>
        <w:tab/>
      </w:r>
    </w:p>
    <w:p w14:paraId="1752EB91" w14:textId="77777777" w:rsidR="00DE572B" w:rsidRDefault="00DE572B" w:rsidP="00BB2B1D"/>
    <w:p w14:paraId="6323EAF9" w14:textId="77777777" w:rsidR="00DE572B" w:rsidRDefault="00DE572B" w:rsidP="00BB2B1D"/>
    <w:p w14:paraId="73FA2F5E" w14:textId="77777777" w:rsidR="00DE572B" w:rsidRDefault="00DE572B" w:rsidP="00BB2B1D"/>
    <w:p w14:paraId="56EA3DCA" w14:textId="77777777" w:rsidR="007D7CE1" w:rsidRDefault="007D7CE1" w:rsidP="00BB2B1D"/>
    <w:p w14:paraId="7351473F" w14:textId="77777777" w:rsidR="007D7CE1" w:rsidRDefault="007D7CE1" w:rsidP="00BB2B1D"/>
    <w:p w14:paraId="10272610" w14:textId="77777777" w:rsidR="007D7CE1" w:rsidRDefault="007D7CE1" w:rsidP="00BB2B1D"/>
    <w:p w14:paraId="48EBF620" w14:textId="77777777" w:rsidR="007D7CE1" w:rsidRDefault="007D7CE1" w:rsidP="00BB2B1D"/>
    <w:p w14:paraId="0798B802" w14:textId="77777777" w:rsidR="00943302" w:rsidRDefault="00943302" w:rsidP="00BB2B1D"/>
    <w:p w14:paraId="08D7D4C2" w14:textId="77777777" w:rsidR="00943302" w:rsidRDefault="00943302" w:rsidP="00BB2B1D"/>
    <w:p w14:paraId="5B09DA83" w14:textId="77777777" w:rsidR="00943302" w:rsidRDefault="00943302" w:rsidP="00BB2B1D"/>
    <w:p w14:paraId="2410AABC" w14:textId="77777777" w:rsidR="00943302" w:rsidRDefault="00943302" w:rsidP="00BB2B1D"/>
    <w:p w14:paraId="34ED4773" w14:textId="77777777" w:rsidR="00943302" w:rsidRDefault="00943302" w:rsidP="00BB2B1D"/>
    <w:p w14:paraId="367E9832" w14:textId="77777777" w:rsidR="007D7CE1" w:rsidRDefault="007D7CE1" w:rsidP="00BB2B1D"/>
    <w:p w14:paraId="5FF80BFA" w14:textId="77777777" w:rsidR="00DE572B" w:rsidRDefault="00E3454D" w:rsidP="00BB2B1D">
      <w:r w:rsidRPr="00DE572B">
        <w:rPr>
          <w:noProof/>
          <w:lang w:eastAsia="es-CL"/>
        </w:rPr>
        <w:lastRenderedPageBreak/>
        <mc:AlternateContent>
          <mc:Choice Requires="wps">
            <w:drawing>
              <wp:anchor distT="0" distB="0" distL="114300" distR="114300" simplePos="0" relativeHeight="251686912" behindDoc="0" locked="0" layoutInCell="1" allowOverlap="1" wp14:anchorId="6D78FD16" wp14:editId="559216D9">
                <wp:simplePos x="0" y="0"/>
                <wp:positionH relativeFrom="margin">
                  <wp:align>left</wp:align>
                </wp:positionH>
                <wp:positionV relativeFrom="paragraph">
                  <wp:posOffset>41910</wp:posOffset>
                </wp:positionV>
                <wp:extent cx="6276975" cy="5615940"/>
                <wp:effectExtent l="0" t="0" r="28575" b="22860"/>
                <wp:wrapNone/>
                <wp:docPr id="35" name="2 Cuadro de texto"/>
                <wp:cNvGraphicFramePr/>
                <a:graphic xmlns:a="http://schemas.openxmlformats.org/drawingml/2006/main">
                  <a:graphicData uri="http://schemas.microsoft.com/office/word/2010/wordprocessingShape">
                    <wps:wsp>
                      <wps:cNvSpPr txBox="1"/>
                      <wps:spPr>
                        <a:xfrm>
                          <a:off x="0" y="0"/>
                          <a:ext cx="6276975" cy="5615940"/>
                        </a:xfrm>
                        <a:prstGeom prst="rect">
                          <a:avLst/>
                        </a:prstGeom>
                        <a:solidFill>
                          <a:sysClr val="window" lastClr="FFFFFF"/>
                        </a:solidFill>
                        <a:ln w="6350">
                          <a:solidFill>
                            <a:prstClr val="black"/>
                          </a:solidFill>
                        </a:ln>
                        <a:effectLst/>
                      </wps:spPr>
                      <wps:txbx>
                        <w:txbxContent>
                          <w:p w14:paraId="01D6A92B" w14:textId="31464C70" w:rsidR="007A32E4" w:rsidRPr="00DE572B" w:rsidRDefault="007A32E4" w:rsidP="00DE572B">
                            <w:pPr>
                              <w:rPr>
                                <w:b/>
                                <w:noProof/>
                                <w:lang w:eastAsia="es-CL"/>
                              </w:rPr>
                            </w:pPr>
                            <w:r w:rsidRPr="00DE572B">
                              <w:rPr>
                                <w:b/>
                                <w:noProof/>
                                <w:lang w:eastAsia="es-CL"/>
                              </w:rPr>
                              <w:t xml:space="preserve">Figura </w:t>
                            </w:r>
                            <w:r>
                              <w:rPr>
                                <w:b/>
                                <w:noProof/>
                                <w:lang w:eastAsia="es-CL"/>
                              </w:rPr>
                              <w:t>4</w:t>
                            </w:r>
                            <w:r w:rsidRPr="00DE572B">
                              <w:rPr>
                                <w:b/>
                                <w:noProof/>
                                <w:lang w:eastAsia="es-CL"/>
                              </w:rPr>
                              <w:t>: Detalle</w:t>
                            </w:r>
                            <w:r>
                              <w:rPr>
                                <w:b/>
                                <w:noProof/>
                                <w:lang w:eastAsia="es-CL"/>
                              </w:rPr>
                              <w:t xml:space="preserve"> de recorrido</w:t>
                            </w:r>
                            <w:r w:rsidRPr="00DE572B">
                              <w:rPr>
                                <w:b/>
                                <w:noProof/>
                                <w:lang w:eastAsia="es-CL"/>
                              </w:rPr>
                              <w:t xml:space="preserve"> Estaci</w:t>
                            </w:r>
                            <w:r>
                              <w:rPr>
                                <w:b/>
                                <w:noProof/>
                                <w:lang w:eastAsia="es-CL"/>
                              </w:rPr>
                              <w:t>ón 1:</w:t>
                            </w:r>
                            <w:r w:rsidRPr="00DE572B">
                              <w:rPr>
                                <w:b/>
                                <w:noProof/>
                                <w:lang w:eastAsia="es-CL"/>
                              </w:rPr>
                              <w:t>Patio de salvataje Viñita Azul.</w:t>
                            </w:r>
                          </w:p>
                          <w:p w14:paraId="23249663" w14:textId="77777777" w:rsidR="007A32E4" w:rsidRDefault="007A32E4" w:rsidP="00DE572B">
                            <w:pPr>
                              <w:rPr>
                                <w:noProof/>
                                <w:lang w:eastAsia="es-CL"/>
                              </w:rPr>
                            </w:pPr>
                          </w:p>
                          <w:p w14:paraId="4DAA1D8C" w14:textId="77777777" w:rsidR="007A32E4" w:rsidRDefault="007A32E4" w:rsidP="00DE572B">
                            <w:pPr>
                              <w:rPr>
                                <w:noProof/>
                                <w:lang w:eastAsia="es-CL"/>
                              </w:rPr>
                            </w:pPr>
                            <w:r>
                              <w:rPr>
                                <w:noProof/>
                                <w:lang w:eastAsia="es-CL"/>
                              </w:rPr>
                              <w:drawing>
                                <wp:inline distT="0" distB="0" distL="0" distR="0" wp14:anchorId="0608CD65" wp14:editId="1ABC4E1F">
                                  <wp:extent cx="6076950" cy="4181475"/>
                                  <wp:effectExtent l="0" t="0" r="0" b="9525"/>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76950" cy="4181475"/>
                                          </a:xfrm>
                                          <a:prstGeom prst="rect">
                                            <a:avLst/>
                                          </a:prstGeom>
                                          <a:noFill/>
                                          <a:ln>
                                            <a:noFill/>
                                          </a:ln>
                                        </pic:spPr>
                                      </pic:pic>
                                    </a:graphicData>
                                  </a:graphic>
                                </wp:inline>
                              </w:drawing>
                            </w:r>
                          </w:p>
                          <w:p w14:paraId="123C5C94" w14:textId="77777777" w:rsidR="007A32E4" w:rsidRDefault="007A32E4" w:rsidP="00DE572B">
                            <w:pPr>
                              <w:rPr>
                                <w:noProof/>
                                <w:lang w:eastAsia="es-CL"/>
                              </w:rPr>
                            </w:pPr>
                          </w:p>
                          <w:p w14:paraId="30B84FA4" w14:textId="77777777" w:rsidR="007A32E4" w:rsidRDefault="007A32E4" w:rsidP="00DE572B">
                            <w:pPr>
                              <w:rPr>
                                <w:noProof/>
                                <w:lang w:eastAsia="es-CL"/>
                              </w:rPr>
                            </w:pPr>
                          </w:p>
                          <w:p w14:paraId="29D4110F" w14:textId="77777777" w:rsidR="007A32E4" w:rsidRDefault="007A32E4" w:rsidP="00DE572B">
                            <w:pPr>
                              <w:jc w:val="right"/>
                            </w:pPr>
                          </w:p>
                          <w:p w14:paraId="479F350E" w14:textId="77777777" w:rsidR="007A32E4" w:rsidRDefault="007A32E4" w:rsidP="00DE572B">
                            <w:pPr>
                              <w:jc w:val="right"/>
                            </w:pPr>
                          </w:p>
                          <w:p w14:paraId="41C3344D" w14:textId="77777777" w:rsidR="007A32E4" w:rsidRDefault="007A32E4" w:rsidP="00DE572B">
                            <w:pPr>
                              <w:jc w:val="righ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0;margin-top:3.3pt;width:494.25pt;height:442.2pt;z-index:2516869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" fillcolor="window" strokeweight=".5pt">
                <v:textbox>
                  <w:txbxContent>
                    <w:p w14:paraId="01D6A92B" w14:textId="31464C70" w:rsidR="007A32E4" w:rsidRPr="00DE572B" w:rsidRDefault="007A32E4" w:rsidP="00DE572B">
                      <w:pPr>
                        <w:rPr>
                          <w:b/>
                          <w:noProof/>
                          <w:lang w:eastAsia="es-CL"/>
                        </w:rPr>
                      </w:pPr>
                      <w:r w:rsidRPr="00DE572B">
                        <w:rPr>
                          <w:b/>
                          <w:noProof/>
                          <w:lang w:eastAsia="es-CL"/>
                        </w:rPr>
                        <w:t xml:space="preserve">Figura </w:t>
                      </w:r>
                      <w:r>
                        <w:rPr>
                          <w:b/>
                          <w:noProof/>
                          <w:lang w:eastAsia="es-CL"/>
                        </w:rPr>
                        <w:t>4</w:t>
                      </w:r>
                      <w:r w:rsidRPr="00DE572B">
                        <w:rPr>
                          <w:b/>
                          <w:noProof/>
                          <w:lang w:eastAsia="es-CL"/>
                        </w:rPr>
                        <w:t>: Detalle</w:t>
                      </w:r>
                      <w:r>
                        <w:rPr>
                          <w:b/>
                          <w:noProof/>
                          <w:lang w:eastAsia="es-CL"/>
                        </w:rPr>
                        <w:t xml:space="preserve"> de recorrido</w:t>
                      </w:r>
                      <w:r w:rsidRPr="00DE572B">
                        <w:rPr>
                          <w:b/>
                          <w:noProof/>
                          <w:lang w:eastAsia="es-CL"/>
                        </w:rPr>
                        <w:t xml:space="preserve"> Estaci</w:t>
                      </w:r>
                      <w:r>
                        <w:rPr>
                          <w:b/>
                          <w:noProof/>
                          <w:lang w:eastAsia="es-CL"/>
                        </w:rPr>
                        <w:t>ón 1:</w:t>
                      </w:r>
                      <w:r w:rsidRPr="00DE572B">
                        <w:rPr>
                          <w:b/>
                          <w:noProof/>
                          <w:lang w:eastAsia="es-CL"/>
                        </w:rPr>
                        <w:t>Patio de salvataje Viñita Azul.</w:t>
                      </w:r>
                    </w:p>
                    <w:p w14:paraId="23249663" w14:textId="77777777" w:rsidR="007A32E4" w:rsidRDefault="007A32E4" w:rsidP="00DE572B">
                      <w:pPr>
                        <w:rPr>
                          <w:noProof/>
                          <w:lang w:eastAsia="es-CL"/>
                        </w:rPr>
                      </w:pPr>
                    </w:p>
                    <w:p w14:paraId="4DAA1D8C" w14:textId="77777777" w:rsidR="007A32E4" w:rsidRDefault="007A32E4" w:rsidP="00DE572B">
                      <w:pPr>
                        <w:rPr>
                          <w:noProof/>
                          <w:lang w:eastAsia="es-CL"/>
                        </w:rPr>
                      </w:pPr>
                      <w:r>
                        <w:rPr>
                          <w:noProof/>
                          <w:lang w:eastAsia="es-CL"/>
                        </w:rPr>
                        <w:drawing>
                          <wp:inline distT="0" distB="0" distL="0" distR="0" wp14:anchorId="0608CD65" wp14:editId="1ABC4E1F">
                            <wp:extent cx="6076950" cy="4181475"/>
                            <wp:effectExtent l="0" t="0" r="0" b="9525"/>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76950" cy="4181475"/>
                                    </a:xfrm>
                                    <a:prstGeom prst="rect">
                                      <a:avLst/>
                                    </a:prstGeom>
                                    <a:noFill/>
                                    <a:ln>
                                      <a:noFill/>
                                    </a:ln>
                                  </pic:spPr>
                                </pic:pic>
                              </a:graphicData>
                            </a:graphic>
                          </wp:inline>
                        </w:drawing>
                      </w:r>
                    </w:p>
                    <w:p w14:paraId="123C5C94" w14:textId="77777777" w:rsidR="007A32E4" w:rsidRDefault="007A32E4" w:rsidP="00DE572B">
                      <w:pPr>
                        <w:rPr>
                          <w:noProof/>
                          <w:lang w:eastAsia="es-CL"/>
                        </w:rPr>
                      </w:pPr>
                    </w:p>
                    <w:p w14:paraId="30B84FA4" w14:textId="77777777" w:rsidR="007A32E4" w:rsidRDefault="007A32E4" w:rsidP="00DE572B">
                      <w:pPr>
                        <w:rPr>
                          <w:noProof/>
                          <w:lang w:eastAsia="es-CL"/>
                        </w:rPr>
                      </w:pPr>
                    </w:p>
                    <w:p w14:paraId="29D4110F" w14:textId="77777777" w:rsidR="007A32E4" w:rsidRDefault="007A32E4" w:rsidP="00DE572B">
                      <w:pPr>
                        <w:jc w:val="right"/>
                      </w:pPr>
                    </w:p>
                    <w:p w14:paraId="479F350E" w14:textId="77777777" w:rsidR="007A32E4" w:rsidRDefault="007A32E4" w:rsidP="00DE572B">
                      <w:pPr>
                        <w:jc w:val="right"/>
                      </w:pPr>
                    </w:p>
                    <w:p w14:paraId="41C3344D" w14:textId="77777777" w:rsidR="007A32E4" w:rsidRDefault="007A32E4" w:rsidP="00DE572B">
                      <w:pPr>
                        <w:jc w:val="right"/>
                      </w:pPr>
                    </w:p>
                  </w:txbxContent>
                </v:textbox>
                <w10:wrap anchorx="margin"/>
              </v:shape>
            </w:pict>
          </mc:Fallback>
        </mc:AlternateContent>
      </w:r>
    </w:p>
    <w:p w14:paraId="49F06623" w14:textId="77777777" w:rsidR="00DE572B" w:rsidRDefault="00DE572B" w:rsidP="00BB2B1D"/>
    <w:p w14:paraId="268B3145" w14:textId="77777777" w:rsidR="00DE572B" w:rsidRDefault="00DE572B" w:rsidP="00BB2B1D"/>
    <w:p w14:paraId="44EDF4C4" w14:textId="77777777" w:rsidR="00DE572B" w:rsidRDefault="00DE572B" w:rsidP="00BB2B1D"/>
    <w:p w14:paraId="77D3CEBA" w14:textId="77777777" w:rsidR="00DE572B" w:rsidRDefault="00DE572B" w:rsidP="00BB2B1D"/>
    <w:p w14:paraId="13AEB95F" w14:textId="77777777" w:rsidR="00DE572B" w:rsidRDefault="00DE572B" w:rsidP="00BB2B1D"/>
    <w:p w14:paraId="310A3878" w14:textId="77777777" w:rsidR="00DE572B" w:rsidRDefault="00DE572B" w:rsidP="00BB2B1D"/>
    <w:p w14:paraId="70252DF4" w14:textId="77777777" w:rsidR="00DE572B" w:rsidRDefault="00DE572B" w:rsidP="00BB2B1D"/>
    <w:p w14:paraId="5D60EC17" w14:textId="77777777" w:rsidR="00DE572B" w:rsidRDefault="00DE572B" w:rsidP="00BB2B1D"/>
    <w:p w14:paraId="6A4E1155" w14:textId="77777777" w:rsidR="00DE572B" w:rsidRDefault="003B4B7E" w:rsidP="00BB2B1D">
      <w:r>
        <w:rPr>
          <w:noProof/>
          <w:lang w:eastAsia="es-CL"/>
        </w:rPr>
        <mc:AlternateContent>
          <mc:Choice Requires="wps">
            <w:drawing>
              <wp:anchor distT="0" distB="0" distL="114300" distR="114300" simplePos="0" relativeHeight="251687936" behindDoc="0" locked="0" layoutInCell="1" allowOverlap="1" wp14:anchorId="7626388B" wp14:editId="33541339">
                <wp:simplePos x="0" y="0"/>
                <wp:positionH relativeFrom="column">
                  <wp:posOffset>3899535</wp:posOffset>
                </wp:positionH>
                <wp:positionV relativeFrom="paragraph">
                  <wp:posOffset>11430</wp:posOffset>
                </wp:positionV>
                <wp:extent cx="1447800" cy="466725"/>
                <wp:effectExtent l="0" t="0" r="19050" b="409575"/>
                <wp:wrapNone/>
                <wp:docPr id="39" name="Llamada rectangular 39"/>
                <wp:cNvGraphicFramePr/>
                <a:graphic xmlns:a="http://schemas.openxmlformats.org/drawingml/2006/main">
                  <a:graphicData uri="http://schemas.microsoft.com/office/word/2010/wordprocessingShape">
                    <wps:wsp>
                      <wps:cNvSpPr/>
                      <wps:spPr>
                        <a:xfrm>
                          <a:off x="0" y="0"/>
                          <a:ext cx="1447800" cy="466725"/>
                        </a:xfrm>
                        <a:prstGeom prst="wedgeRectCallout">
                          <a:avLst>
                            <a:gd name="adj1" fmla="val -22807"/>
                            <a:gd name="adj2" fmla="val 125833"/>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BA15C69" w14:textId="3EB410A4" w:rsidR="007A32E4" w:rsidRPr="004807A3" w:rsidRDefault="007A32E4" w:rsidP="003B4B7E">
                            <w:pPr>
                              <w:jc w:val="center"/>
                              <w:rPr>
                                <w:b/>
                              </w:rPr>
                            </w:pPr>
                            <w:r>
                              <w:rPr>
                                <w:rFonts w:ascii="Verdana" w:eastAsia="Cambria" w:hAnsi="Verdana"/>
                                <w:b/>
                                <w:noProof/>
                                <w:sz w:val="16"/>
                                <w:szCs w:val="16"/>
                                <w:lang w:val="es-ES_tradnl"/>
                              </w:rPr>
                              <w:t>G</w:t>
                            </w:r>
                            <w:r w:rsidRPr="004807A3">
                              <w:rPr>
                                <w:rFonts w:ascii="Verdana" w:eastAsia="Cambria" w:hAnsi="Verdana"/>
                                <w:b/>
                                <w:noProof/>
                                <w:sz w:val="16"/>
                                <w:szCs w:val="16"/>
                                <w:lang w:val="es-ES_tradnl"/>
                              </w:rPr>
                              <w:t xml:space="preserve">alpón de almacenamiento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Llamada rectangular 39" o:spid="_x0000_s1028" type="#_x0000_t61" style="position:absolute;left:0;text-align:left;margin-left:307.05pt;margin-top:.9pt;width:114pt;height:36.75pt;z-index:251687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" adj="5874,37980" fillcolor="#5b9bd5 [3204]" strokecolor="#1f4d78 [1604]" strokeweight="1pt">
                <v:textbox>
                  <w:txbxContent>
                    <w:p w14:paraId="1BA15C69" w14:textId="3EB410A4" w:rsidR="007A32E4" w:rsidRPr="004807A3" w:rsidRDefault="007A32E4" w:rsidP="003B4B7E">
                      <w:pPr>
                        <w:jc w:val="center"/>
                        <w:rPr>
                          <w:b/>
                        </w:rPr>
                      </w:pPr>
                      <w:r>
                        <w:rPr>
                          <w:rFonts w:ascii="Verdana" w:eastAsia="Cambria" w:hAnsi="Verdana"/>
                          <w:b/>
                          <w:noProof/>
                          <w:sz w:val="16"/>
                          <w:szCs w:val="16"/>
                          <w:lang w:val="es-ES_tradnl"/>
                        </w:rPr>
                        <w:t>G</w:t>
                      </w:r>
                      <w:r w:rsidRPr="004807A3">
                        <w:rPr>
                          <w:rFonts w:ascii="Verdana" w:eastAsia="Cambria" w:hAnsi="Verdana"/>
                          <w:b/>
                          <w:noProof/>
                          <w:sz w:val="16"/>
                          <w:szCs w:val="16"/>
                          <w:lang w:val="es-ES_tradnl"/>
                        </w:rPr>
                        <w:t xml:space="preserve">alpón de almacenamiento </w:t>
                      </w:r>
                    </w:p>
                  </w:txbxContent>
                </v:textbox>
              </v:shape>
            </w:pict>
          </mc:Fallback>
        </mc:AlternateContent>
      </w:r>
    </w:p>
    <w:p w14:paraId="4FFBE80F" w14:textId="77777777" w:rsidR="00DE572B" w:rsidRDefault="00DE572B" w:rsidP="00BB2B1D"/>
    <w:p w14:paraId="0E025CCC" w14:textId="38049F4A" w:rsidR="00DE572B" w:rsidRDefault="007D3550" w:rsidP="00BB2B1D">
      <w:r>
        <w:rPr>
          <w:noProof/>
          <w:lang w:eastAsia="es-CL"/>
        </w:rPr>
        <mc:AlternateContent>
          <mc:Choice Requires="wps">
            <w:drawing>
              <wp:anchor distT="0" distB="0" distL="114300" distR="114300" simplePos="0" relativeHeight="251688960" behindDoc="0" locked="0" layoutInCell="1" allowOverlap="1" wp14:anchorId="3B724CBF" wp14:editId="38BD009D">
                <wp:simplePos x="0" y="0"/>
                <wp:positionH relativeFrom="column">
                  <wp:posOffset>1252124</wp:posOffset>
                </wp:positionH>
                <wp:positionV relativeFrom="paragraph">
                  <wp:posOffset>10915</wp:posOffset>
                </wp:positionV>
                <wp:extent cx="1295400" cy="647700"/>
                <wp:effectExtent l="0" t="0" r="19050" b="552450"/>
                <wp:wrapNone/>
                <wp:docPr id="41" name="Llamada rectangular 41"/>
                <wp:cNvGraphicFramePr/>
                <a:graphic xmlns:a="http://schemas.openxmlformats.org/drawingml/2006/main">
                  <a:graphicData uri="http://schemas.microsoft.com/office/word/2010/wordprocessingShape">
                    <wps:wsp>
                      <wps:cNvSpPr/>
                      <wps:spPr>
                        <a:xfrm>
                          <a:off x="0" y="0"/>
                          <a:ext cx="1295400" cy="647700"/>
                        </a:xfrm>
                        <a:prstGeom prst="wedgeRectCallout">
                          <a:avLst>
                            <a:gd name="adj1" fmla="val -24767"/>
                            <a:gd name="adj2" fmla="val 126421"/>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7E002C6" w14:textId="77777777" w:rsidR="007A32E4" w:rsidRPr="004807A3" w:rsidRDefault="007A32E4" w:rsidP="003B4B7E">
                            <w:pPr>
                              <w:jc w:val="center"/>
                              <w:rPr>
                                <w:b/>
                              </w:rPr>
                            </w:pPr>
                            <w:r w:rsidRPr="004807A3">
                              <w:rPr>
                                <w:rFonts w:ascii="Verdana" w:eastAsia="Cambria" w:hAnsi="Verdana"/>
                                <w:b/>
                                <w:noProof/>
                                <w:sz w:val="16"/>
                                <w:szCs w:val="16"/>
                                <w:lang w:val="es-ES_tradnl"/>
                              </w:rPr>
                              <w:t>Sector de almacenamiento de residuos sólidos no peligrosos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lamada rectangular 41" o:spid="_x0000_s1029" type="#_x0000_t61" style="position:absolute;left:0;text-align:left;margin-left:98.6pt;margin-top:.85pt;width:102pt;height:51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" adj="5450,38107" fillcolor="#5b9bd5 [3204]" strokecolor="#1f4d78 [1604]" strokeweight="1pt">
                <v:textbox>
                  <w:txbxContent>
                    <w:p w14:paraId="27E002C6" w14:textId="77777777" w:rsidR="007A32E4" w:rsidRPr="004807A3" w:rsidRDefault="007A32E4" w:rsidP="003B4B7E">
                      <w:pPr>
                        <w:jc w:val="center"/>
                        <w:rPr>
                          <w:b/>
                        </w:rPr>
                      </w:pPr>
                      <w:r w:rsidRPr="004807A3">
                        <w:rPr>
                          <w:rFonts w:ascii="Verdana" w:eastAsia="Cambria" w:hAnsi="Verdana"/>
                          <w:b/>
                          <w:noProof/>
                          <w:sz w:val="16"/>
                          <w:szCs w:val="16"/>
                          <w:lang w:val="es-ES_tradnl"/>
                        </w:rPr>
                        <w:t>Sector de almacenamiento de residuos sólidos no peligrosos</w:t>
                      </w:r>
                    </w:p>
                  </w:txbxContent>
                </v:textbox>
              </v:shape>
            </w:pict>
          </mc:Fallback>
        </mc:AlternateContent>
      </w:r>
    </w:p>
    <w:p w14:paraId="0BAEAD51" w14:textId="500702D6" w:rsidR="00DE572B" w:rsidRDefault="00DE572B" w:rsidP="00BB2B1D"/>
    <w:p w14:paraId="473BC089" w14:textId="7D9B01F5" w:rsidR="00DE572B" w:rsidRDefault="00DE572B" w:rsidP="00BB2B1D"/>
    <w:p w14:paraId="5A5625E1" w14:textId="77777777" w:rsidR="00DE572B" w:rsidRDefault="00DE572B" w:rsidP="00BB2B1D"/>
    <w:p w14:paraId="35F807F9" w14:textId="77777777" w:rsidR="00DE572B" w:rsidRDefault="00DE572B" w:rsidP="00BB2B1D"/>
    <w:p w14:paraId="0756B021" w14:textId="77777777" w:rsidR="00DE572B" w:rsidRDefault="00DE572B" w:rsidP="00BB2B1D"/>
    <w:p w14:paraId="23AF9F35" w14:textId="77777777" w:rsidR="00DE572B" w:rsidRDefault="00DE572B" w:rsidP="00BB2B1D"/>
    <w:p w14:paraId="237B7718" w14:textId="3F944999" w:rsidR="00DE572B" w:rsidRDefault="00DE572B" w:rsidP="00BB2B1D"/>
    <w:p w14:paraId="52948818" w14:textId="36D83DA9" w:rsidR="00DE572B" w:rsidRDefault="007D3550" w:rsidP="00BB2B1D">
      <w:r>
        <w:rPr>
          <w:noProof/>
          <w:lang w:eastAsia="es-CL"/>
        </w:rPr>
        <mc:AlternateContent>
          <mc:Choice Requires="wps">
            <w:drawing>
              <wp:anchor distT="0" distB="0" distL="114300" distR="114300" simplePos="0" relativeHeight="251691008" behindDoc="0" locked="0" layoutInCell="1" allowOverlap="1" wp14:anchorId="6696C5E6" wp14:editId="676561C3">
                <wp:simplePos x="0" y="0"/>
                <wp:positionH relativeFrom="margin">
                  <wp:align>left</wp:align>
                </wp:positionH>
                <wp:positionV relativeFrom="paragraph">
                  <wp:posOffset>5080</wp:posOffset>
                </wp:positionV>
                <wp:extent cx="1581150" cy="561975"/>
                <wp:effectExtent l="0" t="0" r="1162050" b="28575"/>
                <wp:wrapNone/>
                <wp:docPr id="43" name="Llamada rectangular 43"/>
                <wp:cNvGraphicFramePr/>
                <a:graphic xmlns:a="http://schemas.openxmlformats.org/drawingml/2006/main">
                  <a:graphicData uri="http://schemas.microsoft.com/office/word/2010/wordprocessingShape">
                    <wps:wsp>
                      <wps:cNvSpPr/>
                      <wps:spPr>
                        <a:xfrm>
                          <a:off x="0" y="0"/>
                          <a:ext cx="1581150" cy="561975"/>
                        </a:xfrm>
                        <a:prstGeom prst="wedgeRectCallout">
                          <a:avLst>
                            <a:gd name="adj1" fmla="val 120131"/>
                            <a:gd name="adj2" fmla="val -45975"/>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8A0675A" w14:textId="77777777" w:rsidR="007A32E4" w:rsidRPr="004807A3" w:rsidRDefault="007A32E4" w:rsidP="003B4B7E">
                            <w:pPr>
                              <w:jc w:val="center"/>
                              <w:rPr>
                                <w:b/>
                              </w:rPr>
                            </w:pPr>
                            <w:r w:rsidRPr="004807A3">
                              <w:rPr>
                                <w:rFonts w:ascii="Verdana" w:eastAsia="Times New Roman" w:hAnsi="Verdana"/>
                                <w:b/>
                                <w:iCs/>
                                <w:kern w:val="28"/>
                                <w:sz w:val="16"/>
                                <w:szCs w:val="16"/>
                                <w:lang w:eastAsia="es-CL"/>
                              </w:rPr>
                              <w:t>Sector de trasvasije de hidrocarburos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Llamada rectangular 43" o:spid="_x0000_s1030" type="#_x0000_t61" style="position:absolute;left:0;text-align:left;margin-left:0;margin-top:.4pt;width:124.5pt;height:44.25pt;z-index:251691008;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" adj="36748,869" fillcolor="#5b9bd5 [3204]" strokecolor="#1f4d78 [1604]" strokeweight="1pt">
                <v:textbox>
                  <w:txbxContent>
                    <w:p w14:paraId="48A0675A" w14:textId="77777777" w:rsidR="007A32E4" w:rsidRPr="004807A3" w:rsidRDefault="007A32E4" w:rsidP="003B4B7E">
                      <w:pPr>
                        <w:jc w:val="center"/>
                        <w:rPr>
                          <w:b/>
                        </w:rPr>
                      </w:pPr>
                      <w:r w:rsidRPr="004807A3">
                        <w:rPr>
                          <w:rFonts w:ascii="Verdana" w:eastAsia="Times New Roman" w:hAnsi="Verdana"/>
                          <w:b/>
                          <w:iCs/>
                          <w:kern w:val="28"/>
                          <w:sz w:val="16"/>
                          <w:szCs w:val="16"/>
                          <w:lang w:eastAsia="es-CL"/>
                        </w:rPr>
                        <w:t>Sector de trasvasije de hidrocarburos</w:t>
                      </w:r>
                    </w:p>
                  </w:txbxContent>
                </v:textbox>
                <w10:wrap anchorx="margin"/>
              </v:shape>
            </w:pict>
          </mc:Fallback>
        </mc:AlternateContent>
      </w:r>
      <w:r w:rsidR="003B4B7E">
        <w:rPr>
          <w:noProof/>
          <w:lang w:eastAsia="es-CL"/>
        </w:rPr>
        <mc:AlternateContent>
          <mc:Choice Requires="wps">
            <w:drawing>
              <wp:anchor distT="0" distB="0" distL="114300" distR="114300" simplePos="0" relativeHeight="251692032" behindDoc="0" locked="0" layoutInCell="1" allowOverlap="1" wp14:anchorId="6232D80B" wp14:editId="53971894">
                <wp:simplePos x="0" y="0"/>
                <wp:positionH relativeFrom="column">
                  <wp:posOffset>4709161</wp:posOffset>
                </wp:positionH>
                <wp:positionV relativeFrom="paragraph">
                  <wp:posOffset>78105</wp:posOffset>
                </wp:positionV>
                <wp:extent cx="1257300" cy="571500"/>
                <wp:effectExtent l="781050" t="0" r="19050" b="19050"/>
                <wp:wrapNone/>
                <wp:docPr id="44" name="Llamada rectangular 44"/>
                <wp:cNvGraphicFramePr/>
                <a:graphic xmlns:a="http://schemas.openxmlformats.org/drawingml/2006/main">
                  <a:graphicData uri="http://schemas.microsoft.com/office/word/2010/wordprocessingShape">
                    <wps:wsp>
                      <wps:cNvSpPr/>
                      <wps:spPr>
                        <a:xfrm>
                          <a:off x="0" y="0"/>
                          <a:ext cx="1257300" cy="571500"/>
                        </a:xfrm>
                        <a:prstGeom prst="wedgeRectCallout">
                          <a:avLst>
                            <a:gd name="adj1" fmla="val -108094"/>
                            <a:gd name="adj2" fmla="val -7500"/>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6350B91" w14:textId="77777777" w:rsidR="007A32E4" w:rsidRPr="004807A3" w:rsidRDefault="007A32E4" w:rsidP="003B4B7E">
                            <w:pPr>
                              <w:jc w:val="center"/>
                              <w:rPr>
                                <w:b/>
                              </w:rPr>
                            </w:pPr>
                            <w:r w:rsidRPr="004807A3">
                              <w:rPr>
                                <w:rFonts w:ascii="Verdana" w:hAnsi="Verdana"/>
                                <w:b/>
                                <w:iCs/>
                                <w:sz w:val="16"/>
                                <w:szCs w:val="16"/>
                              </w:rPr>
                              <w:t>Galpón techado con estanques, sin funcionamiento.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Llamada rectangular 44" o:spid="_x0000_s1031" type="#_x0000_t61" style="position:absolute;left:0;text-align:left;margin-left:370.8pt;margin-top:6.15pt;width:99pt;height:45pt;z-index:251692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" adj="-12548,9180" fillcolor="#5b9bd5 [3204]" strokecolor="#1f4d78 [1604]" strokeweight="1pt">
                <v:textbox>
                  <w:txbxContent>
                    <w:p w14:paraId="76350B91" w14:textId="77777777" w:rsidR="007A32E4" w:rsidRPr="004807A3" w:rsidRDefault="007A32E4" w:rsidP="003B4B7E">
                      <w:pPr>
                        <w:jc w:val="center"/>
                        <w:rPr>
                          <w:b/>
                        </w:rPr>
                      </w:pPr>
                      <w:r w:rsidRPr="004807A3">
                        <w:rPr>
                          <w:rFonts w:ascii="Verdana" w:hAnsi="Verdana"/>
                          <w:b/>
                          <w:iCs/>
                          <w:sz w:val="16"/>
                          <w:szCs w:val="16"/>
                        </w:rPr>
                        <w:t>Galpón techado con estanques, sin funcionamiento.</w:t>
                      </w:r>
                    </w:p>
                  </w:txbxContent>
                </v:textbox>
              </v:shape>
            </w:pict>
          </mc:Fallback>
        </mc:AlternateContent>
      </w:r>
    </w:p>
    <w:p w14:paraId="2735D949" w14:textId="1F9C90D8" w:rsidR="00DE572B" w:rsidRDefault="00DE572B" w:rsidP="00BB2B1D"/>
    <w:p w14:paraId="57DD93D2" w14:textId="796EF7A6" w:rsidR="00DE572B" w:rsidRDefault="00DE572B" w:rsidP="00BB2B1D"/>
    <w:p w14:paraId="6A7CB202" w14:textId="311F9451" w:rsidR="00DE572B" w:rsidRDefault="007D3550" w:rsidP="00BB2B1D">
      <w:r>
        <w:rPr>
          <w:noProof/>
          <w:lang w:eastAsia="es-CL"/>
        </w:rPr>
        <mc:AlternateContent>
          <mc:Choice Requires="wps">
            <w:drawing>
              <wp:anchor distT="0" distB="0" distL="114300" distR="114300" simplePos="0" relativeHeight="251689984" behindDoc="0" locked="0" layoutInCell="1" allowOverlap="1" wp14:anchorId="58662B63" wp14:editId="7E79E915">
                <wp:simplePos x="0" y="0"/>
                <wp:positionH relativeFrom="column">
                  <wp:posOffset>2002622</wp:posOffset>
                </wp:positionH>
                <wp:positionV relativeFrom="paragraph">
                  <wp:posOffset>51627</wp:posOffset>
                </wp:positionV>
                <wp:extent cx="1876425" cy="419100"/>
                <wp:effectExtent l="0" t="361950" r="28575" b="19050"/>
                <wp:wrapNone/>
                <wp:docPr id="42" name="Llamada rectangular 42"/>
                <wp:cNvGraphicFramePr/>
                <a:graphic xmlns:a="http://schemas.openxmlformats.org/drawingml/2006/main">
                  <a:graphicData uri="http://schemas.microsoft.com/office/word/2010/wordprocessingShape">
                    <wps:wsp>
                      <wps:cNvSpPr/>
                      <wps:spPr>
                        <a:xfrm>
                          <a:off x="0" y="0"/>
                          <a:ext cx="1876425" cy="419100"/>
                        </a:xfrm>
                        <a:prstGeom prst="wedgeRectCallout">
                          <a:avLst>
                            <a:gd name="adj1" fmla="val 5808"/>
                            <a:gd name="adj2" fmla="val -130797"/>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81EEEAF" w14:textId="77777777" w:rsidR="007A32E4" w:rsidRPr="004807A3" w:rsidRDefault="007A32E4" w:rsidP="003B4B7E">
                            <w:pPr>
                              <w:widowControl w:val="0"/>
                              <w:overflowPunct w:val="0"/>
                              <w:autoSpaceDE w:val="0"/>
                              <w:autoSpaceDN w:val="0"/>
                              <w:adjustRightInd w:val="0"/>
                              <w:spacing w:after="120" w:line="285" w:lineRule="auto"/>
                              <w:rPr>
                                <w:rFonts w:ascii="Verdana" w:eastAsia="Times New Roman" w:hAnsi="Verdana"/>
                                <w:b/>
                                <w:iCs/>
                                <w:kern w:val="28"/>
                                <w:sz w:val="16"/>
                                <w:szCs w:val="16"/>
                                <w:lang w:eastAsia="es-CL"/>
                              </w:rPr>
                            </w:pPr>
                            <w:r w:rsidRPr="004807A3">
                              <w:rPr>
                                <w:rFonts w:ascii="Verdana" w:eastAsia="Times New Roman" w:hAnsi="Verdana"/>
                                <w:b/>
                                <w:iCs/>
                                <w:kern w:val="28"/>
                                <w:sz w:val="16"/>
                                <w:szCs w:val="16"/>
                                <w:lang w:eastAsia="es-CL"/>
                              </w:rPr>
                              <w:t>Contenedor de recolección de hidrocarburos.</w:t>
                            </w:r>
                          </w:p>
                          <w:p w14:paraId="45B777E1" w14:textId="77777777" w:rsidR="007A32E4" w:rsidRDefault="007A32E4" w:rsidP="003B4B7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lamada rectangular 42" o:spid="_x0000_s1032" type="#_x0000_t61" style="position:absolute;left:0;text-align:left;margin-left:157.7pt;margin-top:4.05pt;width:147.75pt;height:33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" adj="12055,-17452" fillcolor="#5b9bd5 [3204]" strokecolor="#1f4d78 [1604]" strokeweight="1pt">
                <v:textbox>
                  <w:txbxContent>
                    <w:p w14:paraId="281EEEAF" w14:textId="77777777" w:rsidR="007A32E4" w:rsidRPr="004807A3" w:rsidRDefault="007A32E4" w:rsidP="003B4B7E">
                      <w:pPr>
                        <w:widowControl w:val="0"/>
                        <w:overflowPunct w:val="0"/>
                        <w:autoSpaceDE w:val="0"/>
                        <w:autoSpaceDN w:val="0"/>
                        <w:adjustRightInd w:val="0"/>
                        <w:spacing w:after="120" w:line="285" w:lineRule="auto"/>
                        <w:rPr>
                          <w:rFonts w:ascii="Verdana" w:eastAsia="Times New Roman" w:hAnsi="Verdana"/>
                          <w:b/>
                          <w:iCs/>
                          <w:kern w:val="28"/>
                          <w:sz w:val="16"/>
                          <w:szCs w:val="16"/>
                          <w:lang w:eastAsia="es-CL"/>
                        </w:rPr>
                      </w:pPr>
                      <w:r w:rsidRPr="004807A3">
                        <w:rPr>
                          <w:rFonts w:ascii="Verdana" w:eastAsia="Times New Roman" w:hAnsi="Verdana"/>
                          <w:b/>
                          <w:iCs/>
                          <w:kern w:val="28"/>
                          <w:sz w:val="16"/>
                          <w:szCs w:val="16"/>
                          <w:lang w:eastAsia="es-CL"/>
                        </w:rPr>
                        <w:t>Contenedor de recolección de hidrocarburos.</w:t>
                      </w:r>
                    </w:p>
                    <w:p w14:paraId="45B777E1" w14:textId="77777777" w:rsidR="007A32E4" w:rsidRDefault="007A32E4" w:rsidP="003B4B7E">
                      <w:pPr>
                        <w:jc w:val="center"/>
                      </w:pPr>
                    </w:p>
                  </w:txbxContent>
                </v:textbox>
              </v:shape>
            </w:pict>
          </mc:Fallback>
        </mc:AlternateContent>
      </w:r>
    </w:p>
    <w:p w14:paraId="4CC5E4F2" w14:textId="3056BC76" w:rsidR="00DE572B" w:rsidRDefault="00DE572B" w:rsidP="00BB2B1D"/>
    <w:p w14:paraId="5EECF92B" w14:textId="77777777" w:rsidR="00DE572B" w:rsidRDefault="00DE572B" w:rsidP="00BB2B1D"/>
    <w:p w14:paraId="441FDDFB" w14:textId="77777777" w:rsidR="00DE572B" w:rsidRDefault="00DE572B" w:rsidP="00BB2B1D"/>
    <w:p w14:paraId="1593CD96" w14:textId="77777777" w:rsidR="00DE572B" w:rsidRDefault="00DE572B" w:rsidP="00BB2B1D"/>
    <w:p w14:paraId="6242C071" w14:textId="77777777" w:rsidR="00DE572B" w:rsidRDefault="00DE572B" w:rsidP="00BB2B1D"/>
    <w:p w14:paraId="35DD9DCC" w14:textId="77777777" w:rsidR="00DE572B" w:rsidRDefault="00DE572B" w:rsidP="00BB2B1D"/>
    <w:p w14:paraId="11FB606C" w14:textId="77777777" w:rsidR="00DE572B" w:rsidRDefault="00DE572B" w:rsidP="00BB2B1D"/>
    <w:p w14:paraId="73AEC362" w14:textId="77777777" w:rsidR="00DE572B" w:rsidRDefault="00DE572B" w:rsidP="00BB2B1D"/>
    <w:p w14:paraId="128A70A1" w14:textId="77777777" w:rsidR="00DE572B" w:rsidRDefault="00DE572B" w:rsidP="00BB2B1D"/>
    <w:p w14:paraId="640F84DC" w14:textId="77777777" w:rsidR="00DE572B" w:rsidRDefault="00DE572B" w:rsidP="00BB2B1D"/>
    <w:p w14:paraId="4268EADA" w14:textId="77777777" w:rsidR="00DE572B" w:rsidRDefault="00DE572B" w:rsidP="00BB2B1D"/>
    <w:p w14:paraId="4E067B7F" w14:textId="77777777" w:rsidR="00DE572B" w:rsidRDefault="00DE572B" w:rsidP="00BB2B1D"/>
    <w:p w14:paraId="69BC89DB" w14:textId="77777777" w:rsidR="00DE572B" w:rsidRDefault="00DE572B" w:rsidP="00BB2B1D"/>
    <w:p w14:paraId="010184C8" w14:textId="77777777" w:rsidR="00DE572B" w:rsidRDefault="00DE572B" w:rsidP="00BB2B1D"/>
    <w:p w14:paraId="324FA78D" w14:textId="77777777" w:rsidR="00DE572B" w:rsidRDefault="00DE572B" w:rsidP="00BB2B1D"/>
    <w:p w14:paraId="34DB9D39" w14:textId="77777777" w:rsidR="00DE572B" w:rsidRDefault="00DE572B" w:rsidP="00BB2B1D"/>
    <w:p w14:paraId="682B603F" w14:textId="77777777" w:rsidR="00DE572B" w:rsidRDefault="00DE572B" w:rsidP="00BB2B1D"/>
    <w:p w14:paraId="63182C7C" w14:textId="77777777" w:rsidR="00DE572B" w:rsidRDefault="00DE572B" w:rsidP="00BB2B1D"/>
    <w:p w14:paraId="316F803E" w14:textId="77777777" w:rsidR="003B4B7E" w:rsidRDefault="003B4B7E" w:rsidP="00BB2B1D"/>
    <w:p w14:paraId="1D979348" w14:textId="77777777" w:rsidR="003B4B7E" w:rsidRDefault="003B4B7E" w:rsidP="00BB2B1D"/>
    <w:p w14:paraId="5AF9F2F1" w14:textId="77777777" w:rsidR="003B4B7E" w:rsidRDefault="003B4B7E" w:rsidP="00BB2B1D"/>
    <w:p w14:paraId="41E9F3D3" w14:textId="77777777" w:rsidR="003B4B7E" w:rsidRDefault="003B4B7E" w:rsidP="00BB2B1D"/>
    <w:p w14:paraId="473BAB30" w14:textId="77777777" w:rsidR="003B4B7E" w:rsidRDefault="003B4B7E" w:rsidP="00BB2B1D"/>
    <w:p w14:paraId="5723197E" w14:textId="77777777" w:rsidR="003B4B7E" w:rsidRDefault="003B4B7E" w:rsidP="00BB2B1D"/>
    <w:p w14:paraId="7895D46E" w14:textId="77777777" w:rsidR="003B4B7E" w:rsidRDefault="003B4B7E" w:rsidP="00BB2B1D"/>
    <w:p w14:paraId="2703821D" w14:textId="77777777" w:rsidR="003B4B7E" w:rsidRDefault="00E3454D" w:rsidP="00BB2B1D">
      <w:r w:rsidRPr="003B4B7E">
        <w:rPr>
          <w:noProof/>
          <w:lang w:eastAsia="es-CL"/>
        </w:rPr>
        <w:lastRenderedPageBreak/>
        <mc:AlternateContent>
          <mc:Choice Requires="wps">
            <w:drawing>
              <wp:anchor distT="0" distB="0" distL="114300" distR="114300" simplePos="0" relativeHeight="251694080" behindDoc="0" locked="0" layoutInCell="1" allowOverlap="1" wp14:anchorId="765FA798" wp14:editId="4EAD67EE">
                <wp:simplePos x="0" y="0"/>
                <wp:positionH relativeFrom="margin">
                  <wp:align>left</wp:align>
                </wp:positionH>
                <wp:positionV relativeFrom="paragraph">
                  <wp:posOffset>22860</wp:posOffset>
                </wp:positionV>
                <wp:extent cx="6276975" cy="5638800"/>
                <wp:effectExtent l="0" t="0" r="28575" b="19050"/>
                <wp:wrapNone/>
                <wp:docPr id="45" name="2 Cuadro de texto"/>
                <wp:cNvGraphicFramePr/>
                <a:graphic xmlns:a="http://schemas.openxmlformats.org/drawingml/2006/main">
                  <a:graphicData uri="http://schemas.microsoft.com/office/word/2010/wordprocessingShape">
                    <wps:wsp>
                      <wps:cNvSpPr txBox="1"/>
                      <wps:spPr>
                        <a:xfrm>
                          <a:off x="0" y="0"/>
                          <a:ext cx="6276975" cy="5638800"/>
                        </a:xfrm>
                        <a:prstGeom prst="rect">
                          <a:avLst/>
                        </a:prstGeom>
                        <a:solidFill>
                          <a:sysClr val="window" lastClr="FFFFFF"/>
                        </a:solidFill>
                        <a:ln w="6350">
                          <a:solidFill>
                            <a:prstClr val="black"/>
                          </a:solidFill>
                        </a:ln>
                        <a:effectLst/>
                      </wps:spPr>
                      <wps:txbx>
                        <w:txbxContent>
                          <w:p w14:paraId="5F1BE8AF" w14:textId="24B498ED" w:rsidR="007A32E4" w:rsidRDefault="007A32E4" w:rsidP="003B4B7E">
                            <w:pPr>
                              <w:rPr>
                                <w:b/>
                                <w:noProof/>
                                <w:lang w:eastAsia="es-CL"/>
                              </w:rPr>
                            </w:pPr>
                            <w:r>
                              <w:rPr>
                                <w:b/>
                                <w:noProof/>
                                <w:lang w:eastAsia="es-CL"/>
                              </w:rPr>
                              <w:t>Figura 5</w:t>
                            </w:r>
                            <w:r w:rsidRPr="00DE572B">
                              <w:rPr>
                                <w:b/>
                                <w:noProof/>
                                <w:lang w:eastAsia="es-CL"/>
                              </w:rPr>
                              <w:t xml:space="preserve">: Detalle </w:t>
                            </w:r>
                            <w:r>
                              <w:rPr>
                                <w:b/>
                                <w:noProof/>
                                <w:lang w:eastAsia="es-CL"/>
                              </w:rPr>
                              <w:t xml:space="preserve">de recorrido </w:t>
                            </w:r>
                            <w:r w:rsidRPr="00DE572B">
                              <w:rPr>
                                <w:b/>
                                <w:noProof/>
                                <w:lang w:eastAsia="es-CL"/>
                              </w:rPr>
                              <w:t>Estaci</w:t>
                            </w:r>
                            <w:r>
                              <w:rPr>
                                <w:b/>
                                <w:noProof/>
                                <w:lang w:eastAsia="es-CL"/>
                              </w:rPr>
                              <w:t>ón 2:</w:t>
                            </w:r>
                            <w:r w:rsidRPr="003B4B7E">
                              <w:t xml:space="preserve"> </w:t>
                            </w:r>
                            <w:r>
                              <w:rPr>
                                <w:b/>
                                <w:noProof/>
                                <w:lang w:eastAsia="es-CL"/>
                              </w:rPr>
                              <w:t>Instalaciones sector Quebrada el C</w:t>
                            </w:r>
                            <w:r w:rsidRPr="003B4B7E">
                              <w:rPr>
                                <w:b/>
                                <w:noProof/>
                                <w:lang w:eastAsia="es-CL"/>
                              </w:rPr>
                              <w:t>hulo</w:t>
                            </w:r>
                          </w:p>
                          <w:p w14:paraId="4CBA6B39" w14:textId="77777777" w:rsidR="007A32E4" w:rsidRDefault="007A32E4" w:rsidP="003B4B7E">
                            <w:pPr>
                              <w:rPr>
                                <w:b/>
                                <w:noProof/>
                                <w:lang w:eastAsia="es-CL"/>
                              </w:rPr>
                            </w:pPr>
                          </w:p>
                          <w:p w14:paraId="26B047E5" w14:textId="77777777" w:rsidR="007A32E4" w:rsidRDefault="007A32E4" w:rsidP="003B4B7E">
                            <w:pPr>
                              <w:rPr>
                                <w:noProof/>
                                <w:lang w:eastAsia="es-CL"/>
                              </w:rPr>
                            </w:pPr>
                            <w:r>
                              <w:rPr>
                                <w:b/>
                                <w:noProof/>
                                <w:lang w:eastAsia="es-CL"/>
                              </w:rPr>
                              <w:drawing>
                                <wp:inline distT="0" distB="0" distL="0" distR="0" wp14:anchorId="0C691884" wp14:editId="36DE37A0">
                                  <wp:extent cx="6086475" cy="4714875"/>
                                  <wp:effectExtent l="0" t="0" r="9525" b="9525"/>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86475" cy="4714875"/>
                                          </a:xfrm>
                                          <a:prstGeom prst="rect">
                                            <a:avLst/>
                                          </a:prstGeom>
                                          <a:noFill/>
                                          <a:ln>
                                            <a:noFill/>
                                          </a:ln>
                                        </pic:spPr>
                                      </pic:pic>
                                    </a:graphicData>
                                  </a:graphic>
                                </wp:inline>
                              </w:drawing>
                            </w:r>
                          </w:p>
                          <w:p w14:paraId="53C2DC08" w14:textId="77777777" w:rsidR="007A32E4" w:rsidRDefault="007A32E4" w:rsidP="003B4B7E">
                            <w:pPr>
                              <w:jc w:val="righ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0;margin-top:1.8pt;width:494.25pt;height:444pt;z-index:2516940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" fillcolor="window" strokeweight=".5pt">
                <v:textbox>
                  <w:txbxContent>
                    <w:p w14:paraId="5F1BE8AF" w14:textId="24B498ED" w:rsidR="007A32E4" w:rsidRDefault="007A32E4" w:rsidP="003B4B7E">
                      <w:pPr>
                        <w:rPr>
                          <w:b/>
                          <w:noProof/>
                          <w:lang w:eastAsia="es-CL"/>
                        </w:rPr>
                      </w:pPr>
                      <w:r>
                        <w:rPr>
                          <w:b/>
                          <w:noProof/>
                          <w:lang w:eastAsia="es-CL"/>
                        </w:rPr>
                        <w:t>Figura 5</w:t>
                      </w:r>
                      <w:r w:rsidRPr="00DE572B">
                        <w:rPr>
                          <w:b/>
                          <w:noProof/>
                          <w:lang w:eastAsia="es-CL"/>
                        </w:rPr>
                        <w:t xml:space="preserve">: Detalle </w:t>
                      </w:r>
                      <w:r>
                        <w:rPr>
                          <w:b/>
                          <w:noProof/>
                          <w:lang w:eastAsia="es-CL"/>
                        </w:rPr>
                        <w:t xml:space="preserve">de recorrido </w:t>
                      </w:r>
                      <w:r w:rsidRPr="00DE572B">
                        <w:rPr>
                          <w:b/>
                          <w:noProof/>
                          <w:lang w:eastAsia="es-CL"/>
                        </w:rPr>
                        <w:t>Estaci</w:t>
                      </w:r>
                      <w:r>
                        <w:rPr>
                          <w:b/>
                          <w:noProof/>
                          <w:lang w:eastAsia="es-CL"/>
                        </w:rPr>
                        <w:t>ón 2:</w:t>
                      </w:r>
                      <w:r w:rsidRPr="003B4B7E">
                        <w:t xml:space="preserve"> </w:t>
                      </w:r>
                      <w:r>
                        <w:rPr>
                          <w:b/>
                          <w:noProof/>
                          <w:lang w:eastAsia="es-CL"/>
                        </w:rPr>
                        <w:t>Instalaciones sector Quebrada el C</w:t>
                      </w:r>
                      <w:r w:rsidRPr="003B4B7E">
                        <w:rPr>
                          <w:b/>
                          <w:noProof/>
                          <w:lang w:eastAsia="es-CL"/>
                        </w:rPr>
                        <w:t>hulo</w:t>
                      </w:r>
                    </w:p>
                    <w:p w14:paraId="4CBA6B39" w14:textId="77777777" w:rsidR="007A32E4" w:rsidRDefault="007A32E4" w:rsidP="003B4B7E">
                      <w:pPr>
                        <w:rPr>
                          <w:b/>
                          <w:noProof/>
                          <w:lang w:eastAsia="es-CL"/>
                        </w:rPr>
                      </w:pPr>
                    </w:p>
                    <w:p w14:paraId="26B047E5" w14:textId="77777777" w:rsidR="007A32E4" w:rsidRDefault="007A32E4" w:rsidP="003B4B7E">
                      <w:pPr>
                        <w:rPr>
                          <w:noProof/>
                          <w:lang w:eastAsia="es-CL"/>
                        </w:rPr>
                      </w:pPr>
                      <w:r>
                        <w:rPr>
                          <w:b/>
                          <w:noProof/>
                          <w:lang w:eastAsia="es-CL"/>
                        </w:rPr>
                        <w:drawing>
                          <wp:inline distT="0" distB="0" distL="0" distR="0" wp14:anchorId="0C691884" wp14:editId="36DE37A0">
                            <wp:extent cx="6086475" cy="4714875"/>
                            <wp:effectExtent l="0" t="0" r="9525" b="9525"/>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86475" cy="4714875"/>
                                    </a:xfrm>
                                    <a:prstGeom prst="rect">
                                      <a:avLst/>
                                    </a:prstGeom>
                                    <a:noFill/>
                                    <a:ln>
                                      <a:noFill/>
                                    </a:ln>
                                  </pic:spPr>
                                </pic:pic>
                              </a:graphicData>
                            </a:graphic>
                          </wp:inline>
                        </w:drawing>
                      </w:r>
                    </w:p>
                    <w:p w14:paraId="53C2DC08" w14:textId="77777777" w:rsidR="007A32E4" w:rsidRDefault="007A32E4" w:rsidP="003B4B7E">
                      <w:pPr>
                        <w:jc w:val="right"/>
                      </w:pPr>
                    </w:p>
                  </w:txbxContent>
                </v:textbox>
                <w10:wrap anchorx="margin"/>
              </v:shape>
            </w:pict>
          </mc:Fallback>
        </mc:AlternateContent>
      </w:r>
    </w:p>
    <w:p w14:paraId="4CA359A4" w14:textId="77777777" w:rsidR="003B4B7E" w:rsidRDefault="003B4B7E" w:rsidP="00BB2B1D"/>
    <w:p w14:paraId="31B2D0E1" w14:textId="77777777" w:rsidR="003B4B7E" w:rsidRDefault="003B4B7E" w:rsidP="00BB2B1D"/>
    <w:p w14:paraId="34041B96" w14:textId="77777777" w:rsidR="00DE572B" w:rsidRDefault="00DE572B" w:rsidP="00BB2B1D"/>
    <w:p w14:paraId="1CA306C9" w14:textId="77777777" w:rsidR="00DE572B" w:rsidRDefault="00DE572B" w:rsidP="00BB2B1D"/>
    <w:p w14:paraId="354816D3" w14:textId="77777777" w:rsidR="00DE572B" w:rsidRDefault="00DE572B" w:rsidP="00BB2B1D"/>
    <w:p w14:paraId="29A07345" w14:textId="77777777" w:rsidR="00DE572B" w:rsidRDefault="00DE572B" w:rsidP="00BB2B1D"/>
    <w:p w14:paraId="0B72F703" w14:textId="77777777" w:rsidR="00DE572B" w:rsidRDefault="00F229EF" w:rsidP="00BB2B1D">
      <w:r>
        <w:rPr>
          <w:noProof/>
          <w:lang w:eastAsia="es-CL"/>
        </w:rPr>
        <mc:AlternateContent>
          <mc:Choice Requires="wps">
            <w:drawing>
              <wp:anchor distT="0" distB="0" distL="114300" distR="114300" simplePos="0" relativeHeight="251695104" behindDoc="0" locked="0" layoutInCell="1" allowOverlap="1" wp14:anchorId="1E8FBB82" wp14:editId="0B193768">
                <wp:simplePos x="0" y="0"/>
                <wp:positionH relativeFrom="column">
                  <wp:posOffset>3709035</wp:posOffset>
                </wp:positionH>
                <wp:positionV relativeFrom="paragraph">
                  <wp:posOffset>48260</wp:posOffset>
                </wp:positionV>
                <wp:extent cx="1847850" cy="238125"/>
                <wp:effectExtent l="0" t="0" r="19050" b="352425"/>
                <wp:wrapNone/>
                <wp:docPr id="49" name="Llamada rectangular 49"/>
                <wp:cNvGraphicFramePr/>
                <a:graphic xmlns:a="http://schemas.openxmlformats.org/drawingml/2006/main">
                  <a:graphicData uri="http://schemas.microsoft.com/office/word/2010/wordprocessingShape">
                    <wps:wsp>
                      <wps:cNvSpPr/>
                      <wps:spPr>
                        <a:xfrm>
                          <a:off x="0" y="0"/>
                          <a:ext cx="1847850" cy="238125"/>
                        </a:xfrm>
                        <a:prstGeom prst="wedgeRectCallout">
                          <a:avLst>
                            <a:gd name="adj1" fmla="val -34235"/>
                            <a:gd name="adj2" fmla="val 174500"/>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8121918" w14:textId="77777777" w:rsidR="007A32E4" w:rsidRPr="004807A3" w:rsidRDefault="007A32E4" w:rsidP="00F229EF">
                            <w:pPr>
                              <w:jc w:val="center"/>
                              <w:rPr>
                                <w:b/>
                              </w:rPr>
                            </w:pPr>
                            <w:r w:rsidRPr="004807A3">
                              <w:rPr>
                                <w:b/>
                              </w:rPr>
                              <w:t>Asentamiento humano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Llamada rectangular 49" o:spid="_x0000_s1034" type="#_x0000_t61" style="position:absolute;left:0;text-align:left;margin-left:292.05pt;margin-top:3.8pt;width:145.5pt;height:18.75pt;z-index:251695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" adj="3405,48492" fillcolor="#5b9bd5 [3204]" strokecolor="#1f4d78 [1604]" strokeweight="1pt">
                <v:textbox>
                  <w:txbxContent>
                    <w:p w14:paraId="48121918" w14:textId="77777777" w:rsidR="007A32E4" w:rsidRPr="004807A3" w:rsidRDefault="007A32E4" w:rsidP="00F229EF">
                      <w:pPr>
                        <w:jc w:val="center"/>
                        <w:rPr>
                          <w:b/>
                        </w:rPr>
                      </w:pPr>
                      <w:r w:rsidRPr="004807A3">
                        <w:rPr>
                          <w:b/>
                        </w:rPr>
                        <w:t>Asentamiento humano</w:t>
                      </w:r>
                    </w:p>
                  </w:txbxContent>
                </v:textbox>
              </v:shape>
            </w:pict>
          </mc:Fallback>
        </mc:AlternateContent>
      </w:r>
    </w:p>
    <w:p w14:paraId="547AD281" w14:textId="77777777" w:rsidR="00DE572B" w:rsidRDefault="00DE572B" w:rsidP="00BB2B1D"/>
    <w:p w14:paraId="06EA8359" w14:textId="77777777" w:rsidR="003B4B7E" w:rsidRDefault="003B4B7E" w:rsidP="00BB2B1D"/>
    <w:p w14:paraId="6DBD90B2" w14:textId="77777777" w:rsidR="003B4B7E" w:rsidRDefault="003B4B7E" w:rsidP="00BB2B1D"/>
    <w:p w14:paraId="1C64F2AE" w14:textId="77777777" w:rsidR="003B4B7E" w:rsidRDefault="003B4B7E" w:rsidP="00BB2B1D"/>
    <w:p w14:paraId="67BEB3FB" w14:textId="77777777" w:rsidR="003B4B7E" w:rsidRDefault="003B4B7E" w:rsidP="00BB2B1D"/>
    <w:p w14:paraId="1A0B9BEC" w14:textId="77777777" w:rsidR="003B4B7E" w:rsidRDefault="003B4B7E" w:rsidP="00BB2B1D"/>
    <w:p w14:paraId="4A696A40" w14:textId="77777777" w:rsidR="003B4B7E" w:rsidRDefault="003B4B7E" w:rsidP="00BB2B1D">
      <w:r>
        <w:t>+++++</w:t>
      </w:r>
    </w:p>
    <w:p w14:paraId="491DF7F6" w14:textId="77777777" w:rsidR="003B4B7E" w:rsidRDefault="003B4B7E" w:rsidP="00BB2B1D"/>
    <w:p w14:paraId="1DBE62A0" w14:textId="77777777" w:rsidR="003B4B7E" w:rsidRDefault="003B4B7E" w:rsidP="00BB2B1D"/>
    <w:p w14:paraId="2BDA47D4" w14:textId="77777777" w:rsidR="003B4B7E" w:rsidRDefault="003B4B7E" w:rsidP="00BB2B1D"/>
    <w:p w14:paraId="7002503A" w14:textId="77777777" w:rsidR="003B4B7E" w:rsidRDefault="003B4B7E" w:rsidP="00BB2B1D"/>
    <w:p w14:paraId="23CCB476" w14:textId="77777777" w:rsidR="003B4B7E" w:rsidRDefault="003B4B7E" w:rsidP="00BB2B1D"/>
    <w:p w14:paraId="7F33E236" w14:textId="77777777" w:rsidR="003B4B7E" w:rsidRDefault="003B4B7E" w:rsidP="00BB2B1D"/>
    <w:p w14:paraId="047A3F89" w14:textId="77777777" w:rsidR="003B4B7E" w:rsidRDefault="003B4B7E" w:rsidP="00BB2B1D"/>
    <w:p w14:paraId="60E41F71" w14:textId="77777777" w:rsidR="003B4B7E" w:rsidRDefault="003B4B7E" w:rsidP="00BB2B1D"/>
    <w:p w14:paraId="2A97267E" w14:textId="77777777" w:rsidR="003B4B7E" w:rsidRDefault="003B4B7E" w:rsidP="00BB2B1D"/>
    <w:p w14:paraId="03AC6D98" w14:textId="77777777" w:rsidR="003B4B7E" w:rsidRDefault="003B4B7E" w:rsidP="00BB2B1D"/>
    <w:p w14:paraId="08F50E14" w14:textId="77777777" w:rsidR="003B4B7E" w:rsidRDefault="003B4B7E" w:rsidP="00BB2B1D"/>
    <w:p w14:paraId="3C29CF09" w14:textId="77777777" w:rsidR="003B4B7E" w:rsidRDefault="003B4B7E" w:rsidP="00BB2B1D"/>
    <w:p w14:paraId="2AF867D5" w14:textId="77777777" w:rsidR="003B4B7E" w:rsidRDefault="003B4B7E" w:rsidP="00BB2B1D"/>
    <w:p w14:paraId="16B42EDF" w14:textId="77777777" w:rsidR="003B4B7E" w:rsidRDefault="003B4B7E" w:rsidP="00BB2B1D"/>
    <w:p w14:paraId="1976E859" w14:textId="77777777" w:rsidR="003B4B7E" w:rsidRDefault="003B4B7E" w:rsidP="00BB2B1D"/>
    <w:p w14:paraId="01BC4ED1" w14:textId="77777777" w:rsidR="003B4B7E" w:rsidRDefault="003B4B7E" w:rsidP="00BB2B1D"/>
    <w:p w14:paraId="3028490C" w14:textId="77777777" w:rsidR="003B4B7E" w:rsidRDefault="003B4B7E" w:rsidP="00BB2B1D"/>
    <w:p w14:paraId="14870FC8" w14:textId="77777777" w:rsidR="003B4B7E" w:rsidRDefault="003B4B7E" w:rsidP="00BB2B1D"/>
    <w:p w14:paraId="1C751B8A" w14:textId="77777777" w:rsidR="003B4B7E" w:rsidRDefault="003B4B7E" w:rsidP="00BB2B1D"/>
    <w:p w14:paraId="53AE333B" w14:textId="77777777" w:rsidR="003B4B7E" w:rsidRDefault="003B4B7E" w:rsidP="00BB2B1D"/>
    <w:p w14:paraId="5CF03DD1" w14:textId="77777777" w:rsidR="003B4B7E" w:rsidRDefault="003B4B7E" w:rsidP="00BB2B1D"/>
    <w:p w14:paraId="07805D89" w14:textId="77777777" w:rsidR="003B4B7E" w:rsidRDefault="003B4B7E" w:rsidP="00BB2B1D"/>
    <w:p w14:paraId="629105BE" w14:textId="77777777" w:rsidR="00F229EF" w:rsidRDefault="00F229EF" w:rsidP="00BB2B1D"/>
    <w:p w14:paraId="709633F8" w14:textId="77777777" w:rsidR="00F229EF" w:rsidRDefault="00F229EF" w:rsidP="00BB2B1D"/>
    <w:p w14:paraId="4D54AB27" w14:textId="77777777" w:rsidR="00F229EF" w:rsidRDefault="00F229EF" w:rsidP="00BB2B1D"/>
    <w:p w14:paraId="4436CCF6" w14:textId="77777777" w:rsidR="00F229EF" w:rsidRDefault="00F229EF" w:rsidP="00BB2B1D"/>
    <w:p w14:paraId="0561D263" w14:textId="77777777" w:rsidR="00F229EF" w:rsidRDefault="00F229EF" w:rsidP="00BB2B1D"/>
    <w:p w14:paraId="14D0CB5A" w14:textId="77777777" w:rsidR="00F229EF" w:rsidRDefault="00F229EF" w:rsidP="00BB2B1D"/>
    <w:p w14:paraId="2915F5B1" w14:textId="77777777" w:rsidR="00F229EF" w:rsidRDefault="00F229EF" w:rsidP="00BB2B1D"/>
    <w:p w14:paraId="4A7F5168" w14:textId="77777777" w:rsidR="00F229EF" w:rsidRDefault="00F229EF" w:rsidP="00BB2B1D"/>
    <w:p w14:paraId="1162CEE9" w14:textId="77777777" w:rsidR="00F229EF" w:rsidRDefault="00F229EF" w:rsidP="00BB2B1D"/>
    <w:p w14:paraId="16A8891A" w14:textId="77777777" w:rsidR="00F229EF" w:rsidRDefault="00F229EF" w:rsidP="00BB2B1D"/>
    <w:p w14:paraId="5AA076B9" w14:textId="77777777" w:rsidR="00F229EF" w:rsidRDefault="00F229EF" w:rsidP="00BB2B1D"/>
    <w:p w14:paraId="58F76D99" w14:textId="77777777" w:rsidR="003B4B7E" w:rsidRDefault="00F229EF" w:rsidP="00BB2B1D">
      <w:r w:rsidRPr="00F229EF">
        <w:rPr>
          <w:noProof/>
          <w:lang w:eastAsia="es-CL"/>
        </w:rPr>
        <w:lastRenderedPageBreak/>
        <mc:AlternateContent>
          <mc:Choice Requires="wps">
            <w:drawing>
              <wp:anchor distT="0" distB="0" distL="114300" distR="114300" simplePos="0" relativeHeight="251697152" behindDoc="0" locked="0" layoutInCell="1" allowOverlap="1" wp14:anchorId="616F47B4" wp14:editId="051EA3B4">
                <wp:simplePos x="0" y="0"/>
                <wp:positionH relativeFrom="margin">
                  <wp:align>left</wp:align>
                </wp:positionH>
                <wp:positionV relativeFrom="paragraph">
                  <wp:posOffset>-15240</wp:posOffset>
                </wp:positionV>
                <wp:extent cx="6276975" cy="5772150"/>
                <wp:effectExtent l="0" t="0" r="28575" b="19050"/>
                <wp:wrapNone/>
                <wp:docPr id="52" name="2 Cuadro de texto"/>
                <wp:cNvGraphicFramePr/>
                <a:graphic xmlns:a="http://schemas.openxmlformats.org/drawingml/2006/main">
                  <a:graphicData uri="http://schemas.microsoft.com/office/word/2010/wordprocessingShape">
                    <wps:wsp>
                      <wps:cNvSpPr txBox="1"/>
                      <wps:spPr>
                        <a:xfrm>
                          <a:off x="0" y="0"/>
                          <a:ext cx="6276975" cy="5772150"/>
                        </a:xfrm>
                        <a:prstGeom prst="rect">
                          <a:avLst/>
                        </a:prstGeom>
                        <a:solidFill>
                          <a:sysClr val="window" lastClr="FFFFFF"/>
                        </a:solidFill>
                        <a:ln w="6350">
                          <a:solidFill>
                            <a:prstClr val="black"/>
                          </a:solidFill>
                        </a:ln>
                        <a:effectLst/>
                      </wps:spPr>
                      <wps:txbx>
                        <w:txbxContent>
                          <w:p w14:paraId="7C7E35ED" w14:textId="32AEA23F" w:rsidR="007A32E4" w:rsidRDefault="007A32E4" w:rsidP="00F229EF">
                            <w:pPr>
                              <w:rPr>
                                <w:b/>
                                <w:noProof/>
                                <w:lang w:eastAsia="es-CL"/>
                              </w:rPr>
                            </w:pPr>
                            <w:r>
                              <w:rPr>
                                <w:b/>
                                <w:noProof/>
                                <w:lang w:eastAsia="es-CL"/>
                              </w:rPr>
                              <w:t>Figura 6</w:t>
                            </w:r>
                            <w:r w:rsidRPr="00DE572B">
                              <w:rPr>
                                <w:b/>
                                <w:noProof/>
                                <w:lang w:eastAsia="es-CL"/>
                              </w:rPr>
                              <w:t xml:space="preserve">: Detalle </w:t>
                            </w:r>
                            <w:r>
                              <w:rPr>
                                <w:b/>
                                <w:noProof/>
                                <w:lang w:eastAsia="es-CL"/>
                              </w:rPr>
                              <w:t xml:space="preserve">de recorrido Planta SOLENOR, </w:t>
                            </w:r>
                            <w:r w:rsidRPr="00DE572B">
                              <w:rPr>
                                <w:b/>
                                <w:noProof/>
                                <w:lang w:eastAsia="es-CL"/>
                              </w:rPr>
                              <w:t>Estaci</w:t>
                            </w:r>
                            <w:r>
                              <w:rPr>
                                <w:b/>
                                <w:noProof/>
                                <w:lang w:eastAsia="es-CL"/>
                              </w:rPr>
                              <w:t>ones 3 a la 15.</w:t>
                            </w:r>
                          </w:p>
                          <w:p w14:paraId="10E7BDCF" w14:textId="77777777" w:rsidR="007A32E4" w:rsidRDefault="007A32E4" w:rsidP="00F229EF">
                            <w:pPr>
                              <w:rPr>
                                <w:b/>
                                <w:noProof/>
                                <w:lang w:eastAsia="es-CL"/>
                              </w:rPr>
                            </w:pPr>
                          </w:p>
                          <w:p w14:paraId="256979A7" w14:textId="77777777" w:rsidR="007A32E4" w:rsidRDefault="007A32E4" w:rsidP="00F229EF">
                            <w:pPr>
                              <w:rPr>
                                <w:b/>
                                <w:noProof/>
                                <w:lang w:eastAsia="es-CL"/>
                              </w:rPr>
                            </w:pPr>
                            <w:r>
                              <w:rPr>
                                <w:b/>
                                <w:noProof/>
                                <w:lang w:eastAsia="es-CL"/>
                              </w:rPr>
                              <w:drawing>
                                <wp:inline distT="0" distB="0" distL="0" distR="0" wp14:anchorId="667AD3C2" wp14:editId="111A9DE2">
                                  <wp:extent cx="6122035" cy="4610100"/>
                                  <wp:effectExtent l="0" t="0" r="0" b="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27539" cy="461424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0;margin-top:-1.2pt;width:494.25pt;height:454.5pt;z-index:2516971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" fillcolor="window" strokeweight=".5pt">
                <v:textbox>
                  <w:txbxContent>
                    <w:p w14:paraId="7C7E35ED" w14:textId="32AEA23F" w:rsidR="007A32E4" w:rsidRDefault="007A32E4" w:rsidP="00F229EF">
                      <w:pPr>
                        <w:rPr>
                          <w:b/>
                          <w:noProof/>
                          <w:lang w:eastAsia="es-CL"/>
                        </w:rPr>
                      </w:pPr>
                      <w:r>
                        <w:rPr>
                          <w:b/>
                          <w:noProof/>
                          <w:lang w:eastAsia="es-CL"/>
                        </w:rPr>
                        <w:t>Figura 6</w:t>
                      </w:r>
                      <w:r w:rsidRPr="00DE572B">
                        <w:rPr>
                          <w:b/>
                          <w:noProof/>
                          <w:lang w:eastAsia="es-CL"/>
                        </w:rPr>
                        <w:t xml:space="preserve">: Detalle </w:t>
                      </w:r>
                      <w:r>
                        <w:rPr>
                          <w:b/>
                          <w:noProof/>
                          <w:lang w:eastAsia="es-CL"/>
                        </w:rPr>
                        <w:t xml:space="preserve">de recorrido Planta SOLENOR, </w:t>
                      </w:r>
                      <w:r w:rsidRPr="00DE572B">
                        <w:rPr>
                          <w:b/>
                          <w:noProof/>
                          <w:lang w:eastAsia="es-CL"/>
                        </w:rPr>
                        <w:t>Estaci</w:t>
                      </w:r>
                      <w:r>
                        <w:rPr>
                          <w:b/>
                          <w:noProof/>
                          <w:lang w:eastAsia="es-CL"/>
                        </w:rPr>
                        <w:t>ones 3 a la 15.</w:t>
                      </w:r>
                    </w:p>
                    <w:p w14:paraId="10E7BDCF" w14:textId="77777777" w:rsidR="007A32E4" w:rsidRDefault="007A32E4" w:rsidP="00F229EF">
                      <w:pPr>
                        <w:rPr>
                          <w:b/>
                          <w:noProof/>
                          <w:lang w:eastAsia="es-CL"/>
                        </w:rPr>
                      </w:pPr>
                    </w:p>
                    <w:p w14:paraId="256979A7" w14:textId="77777777" w:rsidR="007A32E4" w:rsidRDefault="007A32E4" w:rsidP="00F229EF">
                      <w:pPr>
                        <w:rPr>
                          <w:b/>
                          <w:noProof/>
                          <w:lang w:eastAsia="es-CL"/>
                        </w:rPr>
                      </w:pPr>
                      <w:r>
                        <w:rPr>
                          <w:b/>
                          <w:noProof/>
                          <w:lang w:eastAsia="es-CL"/>
                        </w:rPr>
                        <w:drawing>
                          <wp:inline distT="0" distB="0" distL="0" distR="0" wp14:anchorId="667AD3C2" wp14:editId="111A9DE2">
                            <wp:extent cx="6122035" cy="4610100"/>
                            <wp:effectExtent l="0" t="0" r="0" b="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27539" cy="4614245"/>
                                    </a:xfrm>
                                    <a:prstGeom prst="rect">
                                      <a:avLst/>
                                    </a:prstGeom>
                                    <a:noFill/>
                                    <a:ln>
                                      <a:noFill/>
                                    </a:ln>
                                  </pic:spPr>
                                </pic:pic>
                              </a:graphicData>
                            </a:graphic>
                          </wp:inline>
                        </w:drawing>
                      </w:r>
                    </w:p>
                  </w:txbxContent>
                </v:textbox>
                <w10:wrap anchorx="margin"/>
              </v:shape>
            </w:pict>
          </mc:Fallback>
        </mc:AlternateContent>
      </w:r>
    </w:p>
    <w:p w14:paraId="273470FB" w14:textId="77777777" w:rsidR="003B4B7E" w:rsidRDefault="003B4B7E" w:rsidP="00BB2B1D"/>
    <w:p w14:paraId="21DF2454" w14:textId="77777777" w:rsidR="00DE572B" w:rsidRDefault="00DE572B" w:rsidP="00BB2B1D"/>
    <w:p w14:paraId="08816783" w14:textId="77777777" w:rsidR="00F229EF" w:rsidRDefault="00F229EF" w:rsidP="00BB2B1D"/>
    <w:p w14:paraId="676CBA85" w14:textId="77777777" w:rsidR="00F229EF" w:rsidRDefault="00F229EF" w:rsidP="00BB2B1D"/>
    <w:p w14:paraId="513C676B" w14:textId="77777777" w:rsidR="00F229EF" w:rsidRDefault="00F229EF" w:rsidP="00BB2B1D"/>
    <w:p w14:paraId="15584B51" w14:textId="77777777" w:rsidR="00F229EF" w:rsidRDefault="00F229EF" w:rsidP="00BB2B1D"/>
    <w:p w14:paraId="774E14ED" w14:textId="77777777" w:rsidR="00F229EF" w:rsidRDefault="00F229EF" w:rsidP="00BB2B1D"/>
    <w:p w14:paraId="0985B246" w14:textId="77777777" w:rsidR="00F229EF" w:rsidRDefault="00F229EF" w:rsidP="00BB2B1D"/>
    <w:p w14:paraId="6914E9BD" w14:textId="77777777" w:rsidR="00F229EF" w:rsidRDefault="00F229EF" w:rsidP="00BB2B1D"/>
    <w:p w14:paraId="6257EE58" w14:textId="77777777" w:rsidR="00F229EF" w:rsidRDefault="00F229EF" w:rsidP="00BB2B1D"/>
    <w:p w14:paraId="625F9B61" w14:textId="77777777" w:rsidR="00F229EF" w:rsidRDefault="00F229EF" w:rsidP="00BB2B1D"/>
    <w:p w14:paraId="08D8CA48" w14:textId="77777777" w:rsidR="00F229EF" w:rsidRDefault="00F229EF" w:rsidP="00BB2B1D"/>
    <w:p w14:paraId="7FD4F129" w14:textId="77777777" w:rsidR="00F229EF" w:rsidRDefault="00F229EF" w:rsidP="00BB2B1D"/>
    <w:p w14:paraId="2734BD43" w14:textId="77777777" w:rsidR="00F229EF" w:rsidRDefault="00F229EF" w:rsidP="00BB2B1D"/>
    <w:p w14:paraId="2D4D877C" w14:textId="77777777" w:rsidR="00F229EF" w:rsidRDefault="00F229EF" w:rsidP="00BB2B1D"/>
    <w:p w14:paraId="12537937" w14:textId="77777777" w:rsidR="00F229EF" w:rsidRDefault="00F229EF" w:rsidP="00BB2B1D"/>
    <w:p w14:paraId="275DEC4D" w14:textId="77777777" w:rsidR="00F229EF" w:rsidRDefault="00F229EF" w:rsidP="00BB2B1D"/>
    <w:p w14:paraId="593F1E16" w14:textId="77777777" w:rsidR="00F229EF" w:rsidRDefault="00F229EF" w:rsidP="00BB2B1D"/>
    <w:p w14:paraId="65722335" w14:textId="77777777" w:rsidR="00F229EF" w:rsidRDefault="00F229EF" w:rsidP="00BB2B1D"/>
    <w:p w14:paraId="66BD93B3" w14:textId="77777777" w:rsidR="00F229EF" w:rsidRDefault="00F229EF" w:rsidP="00BB2B1D"/>
    <w:p w14:paraId="11D82601" w14:textId="77777777" w:rsidR="00F229EF" w:rsidRDefault="00F229EF" w:rsidP="00BB2B1D"/>
    <w:p w14:paraId="2C369E06" w14:textId="77777777" w:rsidR="00F229EF" w:rsidRDefault="00F229EF" w:rsidP="00BB2B1D"/>
    <w:p w14:paraId="465925B8" w14:textId="77777777" w:rsidR="00F229EF" w:rsidRDefault="00F229EF" w:rsidP="00BB2B1D"/>
    <w:p w14:paraId="6508E001" w14:textId="77777777" w:rsidR="00F229EF" w:rsidRDefault="00F229EF" w:rsidP="00BB2B1D"/>
    <w:p w14:paraId="2086703D" w14:textId="77777777" w:rsidR="00F229EF" w:rsidRDefault="00F229EF" w:rsidP="00BB2B1D"/>
    <w:p w14:paraId="608CA0E3" w14:textId="77777777" w:rsidR="00F229EF" w:rsidRDefault="00F229EF" w:rsidP="00BB2B1D"/>
    <w:p w14:paraId="0E04FE4F" w14:textId="77777777" w:rsidR="00F229EF" w:rsidRDefault="00F229EF" w:rsidP="00BB2B1D"/>
    <w:p w14:paraId="709CC801" w14:textId="77777777" w:rsidR="00F229EF" w:rsidRDefault="00F229EF" w:rsidP="00BB2B1D"/>
    <w:p w14:paraId="49B1CE1E" w14:textId="77777777" w:rsidR="00F229EF" w:rsidRDefault="00F229EF" w:rsidP="00BB2B1D"/>
    <w:p w14:paraId="453D2333" w14:textId="77777777" w:rsidR="00F229EF" w:rsidRDefault="00F229EF" w:rsidP="00BB2B1D"/>
    <w:p w14:paraId="557C2E3F" w14:textId="77777777" w:rsidR="00F229EF" w:rsidRDefault="00F229EF" w:rsidP="00BB2B1D"/>
    <w:p w14:paraId="1807151C" w14:textId="77777777" w:rsidR="00F229EF" w:rsidRDefault="00F229EF" w:rsidP="00BB2B1D"/>
    <w:p w14:paraId="62C18E10" w14:textId="77777777" w:rsidR="00F229EF" w:rsidRDefault="00F229EF" w:rsidP="00BB2B1D"/>
    <w:p w14:paraId="3673F32D" w14:textId="77777777" w:rsidR="00F229EF" w:rsidRDefault="00F229EF" w:rsidP="00BB2B1D"/>
    <w:p w14:paraId="1944C663" w14:textId="77777777" w:rsidR="00F229EF" w:rsidRDefault="00F229EF" w:rsidP="00BB2B1D"/>
    <w:p w14:paraId="7E7B90EA" w14:textId="77777777" w:rsidR="00F229EF" w:rsidRDefault="00F229EF" w:rsidP="00BB2B1D"/>
    <w:p w14:paraId="65734FC0" w14:textId="77777777" w:rsidR="004B42BB" w:rsidRDefault="004B42BB" w:rsidP="00BB2B1D"/>
    <w:p w14:paraId="13C76493" w14:textId="77777777" w:rsidR="004B42BB" w:rsidRDefault="004B42BB" w:rsidP="00BB2B1D"/>
    <w:p w14:paraId="636A1D7D" w14:textId="77777777" w:rsidR="004B42BB" w:rsidRDefault="004B42BB" w:rsidP="00BB2B1D"/>
    <w:p w14:paraId="78FA2630" w14:textId="77777777" w:rsidR="004B42BB" w:rsidRDefault="004B42BB" w:rsidP="00BB2B1D"/>
    <w:p w14:paraId="2F980137" w14:textId="77777777" w:rsidR="004B42BB" w:rsidRDefault="004B42BB" w:rsidP="00BB2B1D"/>
    <w:p w14:paraId="75736588" w14:textId="77777777" w:rsidR="004B42BB" w:rsidRDefault="004B42BB" w:rsidP="00BB2B1D"/>
    <w:p w14:paraId="670B0857" w14:textId="77777777" w:rsidR="004B42BB" w:rsidRDefault="004B42BB" w:rsidP="00BB2B1D"/>
    <w:p w14:paraId="2D4BEE36" w14:textId="77777777" w:rsidR="004B42BB" w:rsidRDefault="004B42BB" w:rsidP="00BB2B1D"/>
    <w:p w14:paraId="54FE6A14" w14:textId="77777777" w:rsidR="004B42BB" w:rsidRDefault="004B42BB" w:rsidP="00BB2B1D"/>
    <w:p w14:paraId="3F3860A6" w14:textId="77777777" w:rsidR="004B42BB" w:rsidRDefault="004B42BB" w:rsidP="00BB2B1D"/>
    <w:p w14:paraId="68C44A34" w14:textId="77777777" w:rsidR="004B42BB" w:rsidRPr="0025129B" w:rsidRDefault="004B42BB" w:rsidP="004B42BB">
      <w:pPr>
        <w:jc w:val="left"/>
        <w:rPr>
          <w:rFonts w:cstheme="minorHAnsi"/>
          <w:b/>
          <w:color w:val="FF0000"/>
          <w:sz w:val="14"/>
          <w:szCs w:val="24"/>
        </w:rPr>
        <w:sectPr w:rsidR="004B42BB" w:rsidRPr="0025129B" w:rsidSect="004B42BB">
          <w:type w:val="continuous"/>
          <w:pgSz w:w="12240" w:h="15840"/>
          <w:pgMar w:top="1134" w:right="1134" w:bottom="1134" w:left="1134" w:header="709" w:footer="709" w:gutter="0"/>
          <w:cols w:space="708"/>
          <w:docGrid w:linePitch="360"/>
        </w:sectPr>
      </w:pPr>
    </w:p>
    <w:p w14:paraId="4D5FADFE" w14:textId="77777777" w:rsidR="00F229EF" w:rsidRDefault="004B42BB" w:rsidP="00584180">
      <w:pPr>
        <w:pStyle w:val="Ttulo3"/>
      </w:pPr>
      <w:r>
        <w:lastRenderedPageBreak/>
        <w:t>Detalle del r</w:t>
      </w:r>
      <w:r w:rsidRPr="0025129B">
        <w:t xml:space="preserve">ecorrido de la Inspección. </w:t>
      </w:r>
    </w:p>
    <w:p w14:paraId="6AA2C1D6" w14:textId="77777777" w:rsidR="00F229EF" w:rsidRPr="009B70E3" w:rsidRDefault="00F229EF" w:rsidP="00BB2B1D"/>
    <w:tbl>
      <w:tblPr>
        <w:tblW w:w="5080" w:type="pct"/>
        <w:jc w:val="center"/>
        <w:tblCellMar>
          <w:left w:w="70" w:type="dxa"/>
          <w:right w:w="70" w:type="dxa"/>
        </w:tblCellMar>
        <w:tblLook w:val="04A0" w:firstRow="1" w:lastRow="0" w:firstColumn="1" w:lastColumn="0" w:noHBand="0" w:noVBand="1"/>
      </w:tblPr>
      <w:tblGrid>
        <w:gridCol w:w="1299"/>
        <w:gridCol w:w="3487"/>
        <w:gridCol w:w="5488"/>
      </w:tblGrid>
      <w:tr w:rsidR="00BB2B1D" w:rsidRPr="0025129B" w14:paraId="6528029A" w14:textId="77777777" w:rsidTr="00BB2B1D">
        <w:trPr>
          <w:trHeight w:val="254"/>
          <w:tblHeader/>
          <w:jc w:val="center"/>
        </w:trPr>
        <w:tc>
          <w:tcPr>
            <w:tcW w:w="63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00F32369" w14:textId="77777777" w:rsidR="00BB2B1D" w:rsidRPr="0025129B" w:rsidRDefault="00BB2B1D" w:rsidP="00BB2B1D">
            <w:pPr>
              <w:jc w:val="center"/>
              <w:rPr>
                <w:rFonts w:cstheme="minorHAnsi"/>
                <w:b/>
                <w:sz w:val="20"/>
                <w:szCs w:val="20"/>
                <w:lang w:val="es-ES_tradnl"/>
              </w:rPr>
            </w:pPr>
            <w:r>
              <w:rPr>
                <w:rFonts w:cstheme="minorHAnsi"/>
                <w:b/>
                <w:sz w:val="20"/>
                <w:szCs w:val="20"/>
                <w:lang w:val="es-ES_tradnl"/>
              </w:rPr>
              <w:t>N° de e</w:t>
            </w:r>
            <w:r w:rsidRPr="0025129B">
              <w:rPr>
                <w:rFonts w:cstheme="minorHAnsi"/>
                <w:b/>
                <w:sz w:val="20"/>
                <w:szCs w:val="20"/>
                <w:lang w:val="es-ES_tradnl"/>
              </w:rPr>
              <w:t>stación</w:t>
            </w:r>
          </w:p>
        </w:tc>
        <w:tc>
          <w:tcPr>
            <w:tcW w:w="1697" w:type="pct"/>
            <w:vMerge w:val="restart"/>
            <w:tcBorders>
              <w:top w:val="single" w:sz="8" w:space="0" w:color="auto"/>
              <w:left w:val="nil"/>
              <w:right w:val="single" w:sz="4" w:space="0" w:color="auto"/>
            </w:tcBorders>
            <w:shd w:val="clear" w:color="auto" w:fill="D9D9D9" w:themeFill="background1" w:themeFillShade="D9"/>
            <w:vAlign w:val="center"/>
          </w:tcPr>
          <w:p w14:paraId="0AA21F81" w14:textId="77777777" w:rsidR="00BB2B1D" w:rsidRPr="0025129B" w:rsidRDefault="00BB2B1D" w:rsidP="00BB2B1D">
            <w:pPr>
              <w:spacing w:before="60" w:after="60"/>
              <w:ind w:left="57" w:right="57"/>
              <w:jc w:val="center"/>
              <w:rPr>
                <w:rFonts w:cstheme="minorHAnsi"/>
                <w:b/>
                <w:sz w:val="20"/>
                <w:szCs w:val="20"/>
              </w:rPr>
            </w:pPr>
            <w:r w:rsidRPr="0025129B">
              <w:rPr>
                <w:rFonts w:cstheme="minorHAnsi"/>
                <w:b/>
                <w:sz w:val="20"/>
                <w:szCs w:val="20"/>
              </w:rPr>
              <w:t>Nombre del sector</w:t>
            </w:r>
          </w:p>
        </w:tc>
        <w:tc>
          <w:tcPr>
            <w:tcW w:w="2671" w:type="pct"/>
            <w:vMerge w:val="restart"/>
            <w:tcBorders>
              <w:top w:val="single" w:sz="8" w:space="0" w:color="auto"/>
              <w:left w:val="nil"/>
              <w:right w:val="single" w:sz="8" w:space="0" w:color="auto"/>
            </w:tcBorders>
            <w:shd w:val="clear" w:color="auto" w:fill="D9D9D9" w:themeFill="background1" w:themeFillShade="D9"/>
            <w:vAlign w:val="center"/>
          </w:tcPr>
          <w:p w14:paraId="089F5FB9" w14:textId="77777777" w:rsidR="00BB2B1D" w:rsidRPr="0025129B" w:rsidRDefault="00BB2B1D" w:rsidP="00BB2B1D">
            <w:pPr>
              <w:spacing w:before="60" w:after="60"/>
              <w:ind w:left="57" w:right="57"/>
              <w:jc w:val="center"/>
              <w:rPr>
                <w:rFonts w:cstheme="minorHAnsi"/>
                <w:b/>
                <w:sz w:val="20"/>
                <w:szCs w:val="20"/>
              </w:rPr>
            </w:pPr>
            <w:r>
              <w:rPr>
                <w:rFonts w:cstheme="minorHAnsi"/>
                <w:b/>
                <w:sz w:val="20"/>
                <w:szCs w:val="20"/>
              </w:rPr>
              <w:t>Descripción e</w:t>
            </w:r>
            <w:r w:rsidRPr="0025129B">
              <w:rPr>
                <w:rFonts w:cstheme="minorHAnsi"/>
                <w:b/>
                <w:sz w:val="20"/>
                <w:szCs w:val="20"/>
              </w:rPr>
              <w:t>stación</w:t>
            </w:r>
          </w:p>
        </w:tc>
      </w:tr>
      <w:tr w:rsidR="00BB2B1D" w:rsidRPr="0025129B" w14:paraId="3D860730" w14:textId="77777777" w:rsidTr="00BB2B1D">
        <w:trPr>
          <w:trHeight w:val="273"/>
          <w:tblHeader/>
          <w:jc w:val="center"/>
        </w:trPr>
        <w:tc>
          <w:tcPr>
            <w:tcW w:w="63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4AF8AD97" w14:textId="77777777" w:rsidR="00BB2B1D" w:rsidRPr="0025129B" w:rsidRDefault="00BB2B1D" w:rsidP="00BB2B1D">
            <w:pPr>
              <w:jc w:val="center"/>
              <w:rPr>
                <w:rFonts w:cstheme="minorHAnsi"/>
                <w:b/>
                <w:sz w:val="20"/>
                <w:szCs w:val="20"/>
                <w:lang w:val="es-ES_tradnl"/>
              </w:rPr>
            </w:pPr>
          </w:p>
        </w:tc>
        <w:tc>
          <w:tcPr>
            <w:tcW w:w="1697" w:type="pct"/>
            <w:vMerge/>
            <w:tcBorders>
              <w:left w:val="nil"/>
              <w:bottom w:val="single" w:sz="8" w:space="0" w:color="auto"/>
              <w:right w:val="single" w:sz="4" w:space="0" w:color="auto"/>
            </w:tcBorders>
            <w:shd w:val="clear" w:color="auto" w:fill="D9D9D9" w:themeFill="background1" w:themeFillShade="D9"/>
            <w:vAlign w:val="center"/>
            <w:hideMark/>
          </w:tcPr>
          <w:p w14:paraId="412861B5" w14:textId="77777777" w:rsidR="00BB2B1D" w:rsidRPr="0025129B" w:rsidRDefault="00BB2B1D" w:rsidP="00BB2B1D">
            <w:pPr>
              <w:spacing w:before="60" w:after="60"/>
              <w:ind w:left="57" w:right="57"/>
              <w:jc w:val="center"/>
              <w:rPr>
                <w:rFonts w:cstheme="minorHAnsi"/>
                <w:b/>
                <w:sz w:val="20"/>
                <w:szCs w:val="20"/>
              </w:rPr>
            </w:pPr>
          </w:p>
        </w:tc>
        <w:tc>
          <w:tcPr>
            <w:tcW w:w="2671" w:type="pct"/>
            <w:vMerge/>
            <w:tcBorders>
              <w:left w:val="nil"/>
              <w:bottom w:val="single" w:sz="8" w:space="0" w:color="auto"/>
              <w:right w:val="single" w:sz="8" w:space="0" w:color="auto"/>
            </w:tcBorders>
            <w:shd w:val="clear" w:color="auto" w:fill="D9D9D9" w:themeFill="background1" w:themeFillShade="D9"/>
            <w:vAlign w:val="center"/>
            <w:hideMark/>
          </w:tcPr>
          <w:p w14:paraId="45392D27" w14:textId="77777777" w:rsidR="00BB2B1D" w:rsidRPr="0025129B" w:rsidRDefault="00BB2B1D" w:rsidP="00BB2B1D">
            <w:pPr>
              <w:spacing w:before="60" w:after="60"/>
              <w:ind w:left="57" w:right="57"/>
              <w:jc w:val="center"/>
              <w:rPr>
                <w:rFonts w:cstheme="minorHAnsi"/>
                <w:b/>
                <w:sz w:val="20"/>
                <w:szCs w:val="20"/>
              </w:rPr>
            </w:pPr>
          </w:p>
        </w:tc>
      </w:tr>
      <w:tr w:rsidR="00BB2B1D" w:rsidRPr="002A3608" w14:paraId="08663184" w14:textId="77777777" w:rsidTr="00BB2B1D">
        <w:trPr>
          <w:trHeight w:val="551"/>
          <w:jc w:val="center"/>
        </w:trPr>
        <w:tc>
          <w:tcPr>
            <w:tcW w:w="632" w:type="pct"/>
            <w:tcBorders>
              <w:top w:val="single" w:sz="4" w:space="0" w:color="auto"/>
              <w:left w:val="single" w:sz="8" w:space="0" w:color="auto"/>
              <w:bottom w:val="single" w:sz="4" w:space="0" w:color="auto"/>
              <w:right w:val="single" w:sz="4" w:space="0" w:color="auto"/>
            </w:tcBorders>
            <w:noWrap/>
            <w:vAlign w:val="center"/>
          </w:tcPr>
          <w:p w14:paraId="59CE83FE" w14:textId="77777777" w:rsidR="00BB2B1D" w:rsidRPr="0025129B" w:rsidRDefault="00BB2B1D" w:rsidP="00BB2B1D">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697" w:type="pct"/>
            <w:tcBorders>
              <w:top w:val="single" w:sz="4" w:space="0" w:color="auto"/>
              <w:left w:val="nil"/>
              <w:bottom w:val="single" w:sz="4" w:space="0" w:color="auto"/>
              <w:right w:val="single" w:sz="4" w:space="0" w:color="auto"/>
            </w:tcBorders>
            <w:vAlign w:val="center"/>
          </w:tcPr>
          <w:p w14:paraId="62AA9305" w14:textId="77777777" w:rsidR="00BB2B1D" w:rsidRPr="0025129B" w:rsidRDefault="00A33C55" w:rsidP="00BB2B1D">
            <w:pPr>
              <w:rPr>
                <w:rFonts w:eastAsia="Times New Roman" w:cstheme="minorHAnsi"/>
                <w:sz w:val="20"/>
                <w:szCs w:val="20"/>
                <w:lang w:val="es-ES_tradnl" w:eastAsia="es-CL"/>
              </w:rPr>
            </w:pPr>
            <w:r>
              <w:rPr>
                <w:rFonts w:eastAsia="Times New Roman" w:cstheme="minorHAnsi"/>
                <w:sz w:val="20"/>
                <w:szCs w:val="20"/>
                <w:lang w:val="es-ES_tradnl" w:eastAsia="es-CL"/>
              </w:rPr>
              <w:t>Patio de Salvataje Viñita Azul</w:t>
            </w:r>
          </w:p>
        </w:tc>
        <w:tc>
          <w:tcPr>
            <w:tcW w:w="2671" w:type="pct"/>
            <w:tcBorders>
              <w:top w:val="single" w:sz="4" w:space="0" w:color="auto"/>
              <w:left w:val="nil"/>
              <w:bottom w:val="single" w:sz="4" w:space="0" w:color="auto"/>
              <w:right w:val="single" w:sz="8" w:space="0" w:color="auto"/>
            </w:tcBorders>
            <w:vAlign w:val="center"/>
          </w:tcPr>
          <w:p w14:paraId="44D7084C" w14:textId="77777777" w:rsidR="00BB2B1D" w:rsidRPr="0025129B" w:rsidRDefault="00A33C55" w:rsidP="002A3608">
            <w:pPr>
              <w:rPr>
                <w:rFonts w:eastAsia="Times New Roman" w:cstheme="minorHAnsi"/>
                <w:sz w:val="20"/>
                <w:szCs w:val="20"/>
                <w:lang w:val="es-ES_tradnl" w:eastAsia="es-CL"/>
              </w:rPr>
            </w:pPr>
            <w:r>
              <w:rPr>
                <w:rFonts w:eastAsia="Times New Roman" w:cstheme="minorHAnsi"/>
                <w:sz w:val="20"/>
                <w:szCs w:val="20"/>
                <w:lang w:val="es-ES_tradnl" w:eastAsia="es-CL"/>
              </w:rPr>
              <w:t>Galpón de Almacenamiento de residuos</w:t>
            </w:r>
            <w:r w:rsidR="002A3608">
              <w:rPr>
                <w:rFonts w:eastAsia="Times New Roman" w:cstheme="minorHAnsi"/>
                <w:sz w:val="20"/>
                <w:szCs w:val="20"/>
                <w:lang w:val="es-ES_tradnl" w:eastAsia="es-CL"/>
              </w:rPr>
              <w:t>; sector de</w:t>
            </w:r>
            <w:r w:rsidR="00125A89">
              <w:rPr>
                <w:rFonts w:eastAsia="Times New Roman" w:cstheme="minorHAnsi"/>
                <w:sz w:val="20"/>
                <w:szCs w:val="20"/>
                <w:lang w:val="es-ES_tradnl" w:eastAsia="es-CL"/>
              </w:rPr>
              <w:t xml:space="preserve"> almacena</w:t>
            </w:r>
            <w:r w:rsidR="002A3608">
              <w:rPr>
                <w:rFonts w:eastAsia="Times New Roman" w:cstheme="minorHAnsi"/>
                <w:sz w:val="20"/>
                <w:szCs w:val="20"/>
                <w:lang w:val="es-ES_tradnl" w:eastAsia="es-CL"/>
              </w:rPr>
              <w:t xml:space="preserve">miento de residuos sólidos no peligrosos, </w:t>
            </w:r>
            <w:r w:rsidR="002A3608" w:rsidRPr="002A3608">
              <w:rPr>
                <w:rFonts w:eastAsia="Times New Roman" w:cstheme="minorHAnsi"/>
                <w:sz w:val="20"/>
                <w:szCs w:val="20"/>
                <w:lang w:val="es-ES_tradnl" w:eastAsia="es-CL"/>
              </w:rPr>
              <w:t>contenedor de recolección de hidrocarburos</w:t>
            </w:r>
            <w:r w:rsidR="002A3608">
              <w:rPr>
                <w:rFonts w:eastAsia="Times New Roman" w:cstheme="minorHAnsi"/>
                <w:sz w:val="20"/>
                <w:szCs w:val="20"/>
                <w:lang w:val="es-ES_tradnl" w:eastAsia="es-CL"/>
              </w:rPr>
              <w:t xml:space="preserve">, galpón techado con estanques. </w:t>
            </w:r>
          </w:p>
        </w:tc>
      </w:tr>
      <w:tr w:rsidR="00BB2B1D" w:rsidRPr="0025129B" w14:paraId="56E72868" w14:textId="77777777" w:rsidTr="00BB2B1D">
        <w:trPr>
          <w:trHeight w:val="551"/>
          <w:jc w:val="center"/>
        </w:trPr>
        <w:tc>
          <w:tcPr>
            <w:tcW w:w="632" w:type="pct"/>
            <w:tcBorders>
              <w:top w:val="single" w:sz="4" w:space="0" w:color="auto"/>
              <w:left w:val="single" w:sz="8" w:space="0" w:color="auto"/>
              <w:bottom w:val="single" w:sz="4" w:space="0" w:color="auto"/>
              <w:right w:val="single" w:sz="4" w:space="0" w:color="auto"/>
            </w:tcBorders>
            <w:noWrap/>
            <w:vAlign w:val="center"/>
          </w:tcPr>
          <w:p w14:paraId="538649A0" w14:textId="77777777" w:rsidR="00BB2B1D" w:rsidRPr="0025129B" w:rsidRDefault="00BB2B1D" w:rsidP="00BB2B1D">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697" w:type="pct"/>
            <w:tcBorders>
              <w:top w:val="single" w:sz="4" w:space="0" w:color="auto"/>
              <w:left w:val="nil"/>
              <w:bottom w:val="single" w:sz="4" w:space="0" w:color="auto"/>
              <w:right w:val="single" w:sz="4" w:space="0" w:color="auto"/>
            </w:tcBorders>
            <w:vAlign w:val="center"/>
          </w:tcPr>
          <w:p w14:paraId="61C37390" w14:textId="77777777" w:rsidR="00BB2B1D" w:rsidRPr="000B53C8" w:rsidRDefault="00E30C41" w:rsidP="00BB2B1D">
            <w:pPr>
              <w:rPr>
                <w:rFonts w:eastAsia="Times New Roman" w:cstheme="minorHAnsi"/>
                <w:sz w:val="20"/>
                <w:szCs w:val="20"/>
                <w:lang w:val="es-ES_tradnl" w:eastAsia="es-CL"/>
              </w:rPr>
            </w:pPr>
            <w:r>
              <w:rPr>
                <w:rFonts w:eastAsia="Times New Roman" w:cstheme="minorHAnsi"/>
                <w:sz w:val="20"/>
                <w:szCs w:val="20"/>
                <w:lang w:val="es-ES_tradnl" w:eastAsia="es-CL"/>
              </w:rPr>
              <w:t>Instalaciones Quebrada el Chulo</w:t>
            </w:r>
          </w:p>
        </w:tc>
        <w:tc>
          <w:tcPr>
            <w:tcW w:w="2671" w:type="pct"/>
            <w:tcBorders>
              <w:top w:val="single" w:sz="4" w:space="0" w:color="auto"/>
              <w:left w:val="nil"/>
              <w:bottom w:val="single" w:sz="4" w:space="0" w:color="auto"/>
              <w:right w:val="single" w:sz="8" w:space="0" w:color="auto"/>
            </w:tcBorders>
            <w:vAlign w:val="center"/>
          </w:tcPr>
          <w:p w14:paraId="22353F7E" w14:textId="77777777" w:rsidR="00BB2B1D" w:rsidRDefault="008101E7" w:rsidP="00BB2B1D">
            <w:pPr>
              <w:rPr>
                <w:rFonts w:eastAsia="Times New Roman" w:cstheme="minorHAnsi"/>
                <w:sz w:val="20"/>
                <w:szCs w:val="20"/>
                <w:lang w:val="es-ES_tradnl" w:eastAsia="es-CL"/>
              </w:rPr>
            </w:pPr>
            <w:r>
              <w:rPr>
                <w:rFonts w:eastAsia="Times New Roman" w:cstheme="minorHAnsi"/>
                <w:sz w:val="20"/>
                <w:szCs w:val="20"/>
                <w:lang w:val="es-ES_tradnl" w:eastAsia="es-CL"/>
              </w:rPr>
              <w:t>Galpón de Almacenamiento de residuos peligrosos</w:t>
            </w:r>
            <w:r w:rsidR="002A3608">
              <w:rPr>
                <w:rFonts w:eastAsia="Times New Roman" w:cstheme="minorHAnsi"/>
                <w:sz w:val="20"/>
                <w:szCs w:val="20"/>
                <w:lang w:val="es-ES_tradnl" w:eastAsia="es-CL"/>
              </w:rPr>
              <w:t xml:space="preserve"> (no construida).</w:t>
            </w:r>
          </w:p>
          <w:p w14:paraId="6FD198FE" w14:textId="127D7671" w:rsidR="008101E7" w:rsidRPr="00620F4F" w:rsidRDefault="008101E7" w:rsidP="00BB2B1D">
            <w:pPr>
              <w:rPr>
                <w:rFonts w:eastAsia="Times New Roman" w:cstheme="minorHAnsi"/>
                <w:sz w:val="20"/>
                <w:szCs w:val="20"/>
                <w:lang w:val="es-ES_tradnl" w:eastAsia="es-CL"/>
              </w:rPr>
            </w:pPr>
            <w:r>
              <w:rPr>
                <w:rFonts w:eastAsia="Times New Roman" w:cstheme="minorHAnsi"/>
                <w:sz w:val="20"/>
                <w:szCs w:val="20"/>
                <w:lang w:val="es-ES_tradnl" w:eastAsia="es-CL"/>
              </w:rPr>
              <w:t>Sector de Fundición de Plomo</w:t>
            </w:r>
            <w:r w:rsidR="002A3608">
              <w:rPr>
                <w:rFonts w:eastAsia="Times New Roman" w:cstheme="minorHAnsi"/>
                <w:sz w:val="20"/>
                <w:szCs w:val="20"/>
                <w:lang w:val="es-ES_tradnl" w:eastAsia="es-CL"/>
              </w:rPr>
              <w:t xml:space="preserve"> (no construida)</w:t>
            </w:r>
            <w:r w:rsidR="00C83087">
              <w:rPr>
                <w:rFonts w:eastAsia="Times New Roman" w:cstheme="minorHAnsi"/>
                <w:sz w:val="20"/>
                <w:szCs w:val="20"/>
                <w:lang w:val="es-ES_tradnl" w:eastAsia="es-CL"/>
              </w:rPr>
              <w:t>.</w:t>
            </w:r>
          </w:p>
        </w:tc>
      </w:tr>
      <w:tr w:rsidR="00BB2B1D" w:rsidRPr="0025129B" w14:paraId="4BF98E50" w14:textId="77777777" w:rsidTr="00BB2B1D">
        <w:trPr>
          <w:trHeight w:val="551"/>
          <w:jc w:val="center"/>
        </w:trPr>
        <w:tc>
          <w:tcPr>
            <w:tcW w:w="632" w:type="pct"/>
            <w:tcBorders>
              <w:top w:val="single" w:sz="4" w:space="0" w:color="auto"/>
              <w:left w:val="single" w:sz="8" w:space="0" w:color="auto"/>
              <w:bottom w:val="single" w:sz="4" w:space="0" w:color="auto"/>
              <w:right w:val="single" w:sz="4" w:space="0" w:color="auto"/>
            </w:tcBorders>
            <w:noWrap/>
            <w:vAlign w:val="center"/>
          </w:tcPr>
          <w:p w14:paraId="7D05F96A" w14:textId="77777777" w:rsidR="00BB2B1D" w:rsidRPr="0025129B" w:rsidRDefault="00BB2B1D" w:rsidP="00BB2B1D">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697" w:type="pct"/>
            <w:tcBorders>
              <w:top w:val="single" w:sz="4" w:space="0" w:color="auto"/>
              <w:left w:val="nil"/>
              <w:bottom w:val="single" w:sz="4" w:space="0" w:color="auto"/>
              <w:right w:val="single" w:sz="4" w:space="0" w:color="auto"/>
            </w:tcBorders>
            <w:vAlign w:val="center"/>
          </w:tcPr>
          <w:p w14:paraId="693E5D54" w14:textId="77777777" w:rsidR="00BB2B1D" w:rsidRPr="000B53C8" w:rsidRDefault="00E30C41" w:rsidP="00BB2B1D">
            <w:pPr>
              <w:rPr>
                <w:rFonts w:eastAsia="Times New Roman" w:cstheme="minorHAnsi"/>
                <w:sz w:val="20"/>
                <w:szCs w:val="20"/>
                <w:lang w:val="es-ES_tradnl" w:eastAsia="es-CL"/>
              </w:rPr>
            </w:pPr>
            <w:r>
              <w:rPr>
                <w:rFonts w:eastAsia="Times New Roman" w:cstheme="minorHAnsi"/>
                <w:sz w:val="20"/>
                <w:szCs w:val="20"/>
                <w:lang w:val="es-ES_tradnl" w:eastAsia="es-CL"/>
              </w:rPr>
              <w:t>Instalaciones a 5 km Quebrada el Chulo</w:t>
            </w:r>
          </w:p>
        </w:tc>
        <w:tc>
          <w:tcPr>
            <w:tcW w:w="2671" w:type="pct"/>
            <w:tcBorders>
              <w:top w:val="single" w:sz="4" w:space="0" w:color="auto"/>
              <w:left w:val="nil"/>
              <w:bottom w:val="single" w:sz="4" w:space="0" w:color="auto"/>
              <w:right w:val="single" w:sz="8" w:space="0" w:color="auto"/>
            </w:tcBorders>
            <w:vAlign w:val="center"/>
          </w:tcPr>
          <w:p w14:paraId="188F493E" w14:textId="77777777" w:rsidR="008101E7" w:rsidRPr="00620F4F" w:rsidRDefault="008101E7" w:rsidP="008101E7">
            <w:pPr>
              <w:rPr>
                <w:rFonts w:eastAsia="Times New Roman" w:cstheme="minorHAnsi"/>
                <w:sz w:val="20"/>
                <w:szCs w:val="20"/>
                <w:lang w:val="es-ES_tradnl" w:eastAsia="es-CL"/>
              </w:rPr>
            </w:pPr>
            <w:r>
              <w:rPr>
                <w:rFonts w:eastAsia="Times New Roman" w:cstheme="minorHAnsi"/>
                <w:sz w:val="20"/>
                <w:szCs w:val="20"/>
                <w:lang w:val="es-ES_tradnl" w:eastAsia="es-CL"/>
              </w:rPr>
              <w:t>Bodega de Residuos Peligrosos (área de almacenamiento de materias primas), Canal perimetral de aguas lluvias.</w:t>
            </w:r>
          </w:p>
        </w:tc>
      </w:tr>
      <w:tr w:rsidR="00BB2B1D" w:rsidRPr="0025129B" w14:paraId="539C4A7D" w14:textId="77777777" w:rsidTr="00BB2B1D">
        <w:trPr>
          <w:trHeight w:val="551"/>
          <w:jc w:val="center"/>
        </w:trPr>
        <w:tc>
          <w:tcPr>
            <w:tcW w:w="632" w:type="pct"/>
            <w:tcBorders>
              <w:top w:val="single" w:sz="4" w:space="0" w:color="auto"/>
              <w:left w:val="single" w:sz="8" w:space="0" w:color="auto"/>
              <w:bottom w:val="single" w:sz="4" w:space="0" w:color="auto"/>
              <w:right w:val="single" w:sz="4" w:space="0" w:color="auto"/>
            </w:tcBorders>
            <w:noWrap/>
            <w:vAlign w:val="center"/>
          </w:tcPr>
          <w:p w14:paraId="3FD57525" w14:textId="77777777" w:rsidR="00BB2B1D" w:rsidRPr="0025129B" w:rsidRDefault="00BB2B1D" w:rsidP="00BB2B1D">
            <w:pPr>
              <w:jc w:val="center"/>
              <w:rPr>
                <w:rFonts w:eastAsia="Times New Roman" w:cstheme="minorHAnsi"/>
                <w:sz w:val="20"/>
                <w:szCs w:val="20"/>
                <w:lang w:val="es-ES_tradnl" w:eastAsia="es-CL"/>
              </w:rPr>
            </w:pPr>
            <w:r>
              <w:rPr>
                <w:rFonts w:eastAsia="Times New Roman" w:cstheme="minorHAnsi"/>
                <w:sz w:val="20"/>
                <w:szCs w:val="20"/>
                <w:lang w:val="es-ES_tradnl" w:eastAsia="es-CL"/>
              </w:rPr>
              <w:t>4</w:t>
            </w:r>
          </w:p>
        </w:tc>
        <w:tc>
          <w:tcPr>
            <w:tcW w:w="1697" w:type="pct"/>
            <w:tcBorders>
              <w:top w:val="single" w:sz="4" w:space="0" w:color="auto"/>
              <w:left w:val="nil"/>
              <w:bottom w:val="single" w:sz="4" w:space="0" w:color="auto"/>
              <w:right w:val="single" w:sz="4" w:space="0" w:color="auto"/>
            </w:tcBorders>
            <w:vAlign w:val="center"/>
          </w:tcPr>
          <w:p w14:paraId="7AFBDD5C" w14:textId="77777777" w:rsidR="00BB2B1D" w:rsidRPr="0025129B" w:rsidRDefault="00E30C41" w:rsidP="00BB2B1D">
            <w:pPr>
              <w:rPr>
                <w:rFonts w:eastAsia="Times New Roman" w:cstheme="minorHAnsi"/>
                <w:sz w:val="20"/>
                <w:szCs w:val="20"/>
                <w:lang w:val="es-ES_tradnl" w:eastAsia="es-CL"/>
              </w:rPr>
            </w:pPr>
            <w:r>
              <w:rPr>
                <w:rFonts w:eastAsia="Times New Roman" w:cstheme="minorHAnsi"/>
                <w:sz w:val="20"/>
                <w:szCs w:val="20"/>
                <w:lang w:val="es-ES_tradnl" w:eastAsia="es-CL"/>
              </w:rPr>
              <w:t>Equipos Auxiliares de Tratamiento de Polvo y Gases</w:t>
            </w:r>
          </w:p>
        </w:tc>
        <w:tc>
          <w:tcPr>
            <w:tcW w:w="2671" w:type="pct"/>
            <w:tcBorders>
              <w:top w:val="single" w:sz="4" w:space="0" w:color="auto"/>
              <w:left w:val="nil"/>
              <w:bottom w:val="single" w:sz="4" w:space="0" w:color="auto"/>
              <w:right w:val="single" w:sz="8" w:space="0" w:color="auto"/>
            </w:tcBorders>
            <w:vAlign w:val="center"/>
          </w:tcPr>
          <w:p w14:paraId="2B681938" w14:textId="77777777" w:rsidR="00BB2B1D" w:rsidRPr="00160265" w:rsidRDefault="00160265" w:rsidP="008101E7">
            <w:pPr>
              <w:rPr>
                <w:rFonts w:eastAsia="Times New Roman" w:cstheme="minorHAnsi"/>
                <w:sz w:val="20"/>
                <w:szCs w:val="20"/>
                <w:lang w:eastAsia="es-CL"/>
              </w:rPr>
            </w:pPr>
            <w:r w:rsidRPr="00160265">
              <w:rPr>
                <w:rFonts w:eastAsia="Times New Roman" w:cstheme="minorHAnsi"/>
                <w:sz w:val="20"/>
                <w:szCs w:val="20"/>
                <w:lang w:val="es-ES_tradnl" w:eastAsia="es-CL"/>
              </w:rPr>
              <w:t xml:space="preserve">Área de Fusión y </w:t>
            </w:r>
            <w:r w:rsidRPr="00E60509">
              <w:rPr>
                <w:rFonts w:eastAsia="Times New Roman" w:cstheme="minorHAnsi"/>
                <w:sz w:val="20"/>
                <w:szCs w:val="20"/>
                <w:lang w:val="es-ES_tradnl" w:eastAsia="es-CL"/>
              </w:rPr>
              <w:t xml:space="preserve">Equipos auxiliares de tratamiento de polvos y gases. </w:t>
            </w:r>
          </w:p>
        </w:tc>
      </w:tr>
      <w:tr w:rsidR="00BB2B1D" w:rsidRPr="0025129B" w14:paraId="2CEA8A44" w14:textId="77777777" w:rsidTr="00BB2B1D">
        <w:trPr>
          <w:trHeight w:val="551"/>
          <w:jc w:val="center"/>
        </w:trPr>
        <w:tc>
          <w:tcPr>
            <w:tcW w:w="632" w:type="pct"/>
            <w:tcBorders>
              <w:top w:val="single" w:sz="4" w:space="0" w:color="auto"/>
              <w:left w:val="single" w:sz="8" w:space="0" w:color="auto"/>
              <w:bottom w:val="single" w:sz="4" w:space="0" w:color="auto"/>
              <w:right w:val="single" w:sz="4" w:space="0" w:color="auto"/>
            </w:tcBorders>
            <w:noWrap/>
            <w:vAlign w:val="center"/>
          </w:tcPr>
          <w:p w14:paraId="2DE292C0" w14:textId="77777777" w:rsidR="00BB2B1D" w:rsidRDefault="00BB2B1D" w:rsidP="00BB2B1D">
            <w:pPr>
              <w:jc w:val="center"/>
              <w:rPr>
                <w:rFonts w:eastAsia="Times New Roman" w:cstheme="minorHAnsi"/>
                <w:sz w:val="20"/>
                <w:szCs w:val="20"/>
                <w:lang w:val="es-ES_tradnl" w:eastAsia="es-CL"/>
              </w:rPr>
            </w:pPr>
            <w:r>
              <w:rPr>
                <w:rFonts w:eastAsia="Times New Roman" w:cstheme="minorHAnsi"/>
                <w:sz w:val="20"/>
                <w:szCs w:val="20"/>
                <w:lang w:val="es-ES_tradnl" w:eastAsia="es-CL"/>
              </w:rPr>
              <w:t>5</w:t>
            </w:r>
          </w:p>
        </w:tc>
        <w:tc>
          <w:tcPr>
            <w:tcW w:w="1697" w:type="pct"/>
            <w:tcBorders>
              <w:top w:val="single" w:sz="4" w:space="0" w:color="auto"/>
              <w:left w:val="nil"/>
              <w:bottom w:val="single" w:sz="4" w:space="0" w:color="auto"/>
              <w:right w:val="single" w:sz="4" w:space="0" w:color="auto"/>
            </w:tcBorders>
            <w:vAlign w:val="center"/>
          </w:tcPr>
          <w:p w14:paraId="68249475" w14:textId="77777777" w:rsidR="00BB2B1D" w:rsidRPr="00B72251" w:rsidRDefault="00E30C41" w:rsidP="00BB2B1D">
            <w:pPr>
              <w:rPr>
                <w:rFonts w:eastAsia="Times New Roman" w:cstheme="minorHAnsi"/>
                <w:sz w:val="20"/>
                <w:szCs w:val="20"/>
                <w:lang w:val="es-ES_tradnl" w:eastAsia="es-CL"/>
              </w:rPr>
            </w:pPr>
            <w:r>
              <w:rPr>
                <w:rFonts w:eastAsia="Times New Roman" w:cstheme="minorHAnsi"/>
                <w:sz w:val="20"/>
                <w:szCs w:val="20"/>
                <w:lang w:val="es-ES_tradnl" w:eastAsia="es-CL"/>
              </w:rPr>
              <w:t>Rellenos de Seguridad</w:t>
            </w:r>
          </w:p>
        </w:tc>
        <w:tc>
          <w:tcPr>
            <w:tcW w:w="2671" w:type="pct"/>
            <w:tcBorders>
              <w:top w:val="single" w:sz="4" w:space="0" w:color="auto"/>
              <w:left w:val="nil"/>
              <w:bottom w:val="single" w:sz="4" w:space="0" w:color="auto"/>
              <w:right w:val="single" w:sz="8" w:space="0" w:color="auto"/>
            </w:tcBorders>
            <w:vAlign w:val="center"/>
          </w:tcPr>
          <w:p w14:paraId="5E603BFF" w14:textId="46A651B1" w:rsidR="00BB2B1D" w:rsidRPr="001B0FCA" w:rsidRDefault="00882F97" w:rsidP="007656CD">
            <w:pPr>
              <w:rPr>
                <w:bCs/>
                <w:iCs/>
                <w:sz w:val="20"/>
                <w:szCs w:val="20"/>
              </w:rPr>
            </w:pPr>
            <w:r w:rsidRPr="001B0FCA">
              <w:rPr>
                <w:bCs/>
                <w:iCs/>
                <w:sz w:val="20"/>
                <w:szCs w:val="20"/>
              </w:rPr>
              <w:t>Celdas de disposición de residuos sólidos industriales peligrosos; piscinas de recolección de líquidos lixiviados</w:t>
            </w:r>
            <w:r w:rsidR="007656CD">
              <w:rPr>
                <w:bCs/>
                <w:iCs/>
                <w:sz w:val="20"/>
                <w:szCs w:val="20"/>
              </w:rPr>
              <w:t>.</w:t>
            </w:r>
            <w:r w:rsidRPr="001B0FCA">
              <w:rPr>
                <w:bCs/>
                <w:iCs/>
                <w:sz w:val="20"/>
                <w:szCs w:val="20"/>
              </w:rPr>
              <w:t xml:space="preserve"> </w:t>
            </w:r>
          </w:p>
        </w:tc>
      </w:tr>
      <w:tr w:rsidR="00BB2B1D" w:rsidRPr="0025129B" w14:paraId="7BC99C6E" w14:textId="77777777" w:rsidTr="00BB2B1D">
        <w:trPr>
          <w:trHeight w:val="551"/>
          <w:jc w:val="center"/>
        </w:trPr>
        <w:tc>
          <w:tcPr>
            <w:tcW w:w="632" w:type="pct"/>
            <w:tcBorders>
              <w:top w:val="single" w:sz="4" w:space="0" w:color="auto"/>
              <w:left w:val="single" w:sz="8" w:space="0" w:color="auto"/>
              <w:bottom w:val="single" w:sz="4" w:space="0" w:color="auto"/>
              <w:right w:val="single" w:sz="4" w:space="0" w:color="auto"/>
            </w:tcBorders>
            <w:noWrap/>
            <w:vAlign w:val="center"/>
          </w:tcPr>
          <w:p w14:paraId="3CC72A5F" w14:textId="77777777" w:rsidR="00BB2B1D" w:rsidRDefault="00BB2B1D" w:rsidP="00BB2B1D">
            <w:pPr>
              <w:jc w:val="center"/>
              <w:rPr>
                <w:rFonts w:eastAsia="Times New Roman" w:cstheme="minorHAnsi"/>
                <w:sz w:val="20"/>
                <w:szCs w:val="20"/>
                <w:lang w:val="es-ES_tradnl" w:eastAsia="es-CL"/>
              </w:rPr>
            </w:pPr>
            <w:r>
              <w:rPr>
                <w:rFonts w:eastAsia="Times New Roman" w:cstheme="minorHAnsi"/>
                <w:sz w:val="20"/>
                <w:szCs w:val="20"/>
                <w:lang w:val="es-ES_tradnl" w:eastAsia="es-CL"/>
              </w:rPr>
              <w:t>6</w:t>
            </w:r>
          </w:p>
        </w:tc>
        <w:tc>
          <w:tcPr>
            <w:tcW w:w="1697" w:type="pct"/>
            <w:tcBorders>
              <w:top w:val="single" w:sz="4" w:space="0" w:color="auto"/>
              <w:left w:val="nil"/>
              <w:bottom w:val="single" w:sz="4" w:space="0" w:color="auto"/>
              <w:right w:val="single" w:sz="4" w:space="0" w:color="auto"/>
            </w:tcBorders>
            <w:vAlign w:val="center"/>
          </w:tcPr>
          <w:p w14:paraId="3FB145EB" w14:textId="77777777" w:rsidR="00BB2B1D" w:rsidRPr="00AC5A2F" w:rsidRDefault="00E30C41" w:rsidP="00BB2B1D">
            <w:pPr>
              <w:rPr>
                <w:rFonts w:eastAsia="Times New Roman" w:cstheme="minorHAnsi"/>
                <w:sz w:val="20"/>
                <w:szCs w:val="20"/>
                <w:lang w:val="es-ES_tradnl" w:eastAsia="es-CL"/>
              </w:rPr>
            </w:pPr>
            <w:r>
              <w:rPr>
                <w:rFonts w:eastAsia="Times New Roman" w:cstheme="minorHAnsi"/>
                <w:sz w:val="20"/>
                <w:szCs w:val="20"/>
                <w:lang w:val="es-ES_tradnl" w:eastAsia="es-CL"/>
              </w:rPr>
              <w:t>Caseta de Control de Acceso y Área de Pe</w:t>
            </w:r>
            <w:r w:rsidR="00882F97">
              <w:rPr>
                <w:rFonts w:eastAsia="Times New Roman" w:cstheme="minorHAnsi"/>
                <w:sz w:val="20"/>
                <w:szCs w:val="20"/>
                <w:lang w:val="es-ES_tradnl" w:eastAsia="es-CL"/>
              </w:rPr>
              <w:t>s</w:t>
            </w:r>
            <w:r>
              <w:rPr>
                <w:rFonts w:eastAsia="Times New Roman" w:cstheme="minorHAnsi"/>
                <w:sz w:val="20"/>
                <w:szCs w:val="20"/>
                <w:lang w:val="es-ES_tradnl" w:eastAsia="es-CL"/>
              </w:rPr>
              <w:t>aje</w:t>
            </w:r>
          </w:p>
        </w:tc>
        <w:tc>
          <w:tcPr>
            <w:tcW w:w="2671" w:type="pct"/>
            <w:tcBorders>
              <w:top w:val="single" w:sz="4" w:space="0" w:color="auto"/>
              <w:left w:val="nil"/>
              <w:bottom w:val="single" w:sz="4" w:space="0" w:color="auto"/>
              <w:right w:val="single" w:sz="8" w:space="0" w:color="auto"/>
            </w:tcBorders>
            <w:vAlign w:val="center"/>
          </w:tcPr>
          <w:p w14:paraId="0ED4262F" w14:textId="77777777" w:rsidR="00BB2B1D" w:rsidRPr="00620F4F" w:rsidRDefault="00882F97" w:rsidP="00BB2B1D">
            <w:pPr>
              <w:rPr>
                <w:rFonts w:eastAsia="Times New Roman" w:cstheme="minorHAnsi"/>
                <w:sz w:val="20"/>
                <w:szCs w:val="20"/>
                <w:lang w:val="es-ES_tradnl" w:eastAsia="es-CL"/>
              </w:rPr>
            </w:pPr>
            <w:r>
              <w:rPr>
                <w:rFonts w:eastAsia="Times New Roman" w:cstheme="minorHAnsi"/>
                <w:sz w:val="20"/>
                <w:szCs w:val="20"/>
                <w:lang w:val="es-ES_tradnl" w:eastAsia="es-CL"/>
              </w:rPr>
              <w:t>Caseta de control de acceso, área de pesaje de camiones, sector de lavado de camiones.</w:t>
            </w:r>
          </w:p>
        </w:tc>
      </w:tr>
      <w:tr w:rsidR="00BB2B1D" w:rsidRPr="0025129B" w14:paraId="314C0249" w14:textId="77777777" w:rsidTr="00BB2B1D">
        <w:trPr>
          <w:trHeight w:val="551"/>
          <w:jc w:val="center"/>
        </w:trPr>
        <w:tc>
          <w:tcPr>
            <w:tcW w:w="632" w:type="pct"/>
            <w:tcBorders>
              <w:top w:val="single" w:sz="4" w:space="0" w:color="auto"/>
              <w:left w:val="single" w:sz="8" w:space="0" w:color="auto"/>
              <w:bottom w:val="single" w:sz="4" w:space="0" w:color="auto"/>
              <w:right w:val="single" w:sz="4" w:space="0" w:color="auto"/>
            </w:tcBorders>
            <w:noWrap/>
            <w:vAlign w:val="center"/>
          </w:tcPr>
          <w:p w14:paraId="0083337B" w14:textId="77777777" w:rsidR="00BB2B1D" w:rsidRDefault="00BB2B1D" w:rsidP="00BB2B1D">
            <w:pPr>
              <w:jc w:val="center"/>
              <w:rPr>
                <w:rFonts w:eastAsia="Times New Roman" w:cstheme="minorHAnsi"/>
                <w:sz w:val="20"/>
                <w:szCs w:val="20"/>
                <w:lang w:val="es-ES_tradnl" w:eastAsia="es-CL"/>
              </w:rPr>
            </w:pPr>
            <w:r>
              <w:rPr>
                <w:rFonts w:eastAsia="Times New Roman" w:cstheme="minorHAnsi"/>
                <w:sz w:val="20"/>
                <w:szCs w:val="20"/>
                <w:lang w:val="es-ES_tradnl" w:eastAsia="es-CL"/>
              </w:rPr>
              <w:t>7</w:t>
            </w:r>
          </w:p>
        </w:tc>
        <w:tc>
          <w:tcPr>
            <w:tcW w:w="1697" w:type="pct"/>
            <w:tcBorders>
              <w:top w:val="single" w:sz="4" w:space="0" w:color="auto"/>
              <w:left w:val="nil"/>
              <w:bottom w:val="single" w:sz="4" w:space="0" w:color="auto"/>
              <w:right w:val="single" w:sz="4" w:space="0" w:color="auto"/>
            </w:tcBorders>
            <w:vAlign w:val="center"/>
          </w:tcPr>
          <w:p w14:paraId="445AB18D" w14:textId="77777777" w:rsidR="00BB2B1D" w:rsidRPr="00AC5A2F" w:rsidRDefault="00E30C41" w:rsidP="00E30C41">
            <w:pPr>
              <w:rPr>
                <w:rFonts w:eastAsia="Times New Roman" w:cstheme="minorHAnsi"/>
                <w:sz w:val="20"/>
                <w:szCs w:val="20"/>
                <w:lang w:val="es-ES_tradnl" w:eastAsia="es-CL"/>
              </w:rPr>
            </w:pPr>
            <w:r>
              <w:rPr>
                <w:rFonts w:eastAsia="Times New Roman" w:cstheme="minorHAnsi"/>
                <w:sz w:val="20"/>
                <w:szCs w:val="20"/>
                <w:lang w:val="es-ES_tradnl" w:eastAsia="es-CL"/>
              </w:rPr>
              <w:t>Laboratorio de Caracterización y Control  de Residuos</w:t>
            </w:r>
          </w:p>
        </w:tc>
        <w:tc>
          <w:tcPr>
            <w:tcW w:w="2671" w:type="pct"/>
            <w:tcBorders>
              <w:top w:val="single" w:sz="4" w:space="0" w:color="auto"/>
              <w:left w:val="nil"/>
              <w:bottom w:val="single" w:sz="4" w:space="0" w:color="auto"/>
              <w:right w:val="single" w:sz="8" w:space="0" w:color="auto"/>
            </w:tcBorders>
            <w:vAlign w:val="center"/>
          </w:tcPr>
          <w:p w14:paraId="665A4D15" w14:textId="77777777" w:rsidR="00BB2B1D" w:rsidRPr="00620F4F" w:rsidRDefault="00882F97" w:rsidP="00BB2B1D">
            <w:pPr>
              <w:rPr>
                <w:rFonts w:eastAsia="Times New Roman" w:cstheme="minorHAnsi"/>
                <w:sz w:val="20"/>
                <w:szCs w:val="20"/>
                <w:lang w:val="es-ES_tradnl" w:eastAsia="es-CL"/>
              </w:rPr>
            </w:pPr>
            <w:r>
              <w:rPr>
                <w:rFonts w:eastAsia="Times New Roman" w:cstheme="minorHAnsi"/>
                <w:sz w:val="20"/>
                <w:szCs w:val="20"/>
                <w:lang w:val="es-ES_tradnl" w:eastAsia="es-CL"/>
              </w:rPr>
              <w:t xml:space="preserve">Laboratorio de caracterización y control de residuos. Caseta de RISES y RILES de uso de laboratorio. </w:t>
            </w:r>
          </w:p>
        </w:tc>
      </w:tr>
      <w:tr w:rsidR="00BB2B1D" w:rsidRPr="0025129B" w14:paraId="5FA0A601" w14:textId="77777777" w:rsidTr="00BB2B1D">
        <w:trPr>
          <w:trHeight w:val="551"/>
          <w:jc w:val="center"/>
        </w:trPr>
        <w:tc>
          <w:tcPr>
            <w:tcW w:w="632" w:type="pct"/>
            <w:tcBorders>
              <w:top w:val="single" w:sz="4" w:space="0" w:color="auto"/>
              <w:left w:val="single" w:sz="8" w:space="0" w:color="auto"/>
              <w:bottom w:val="single" w:sz="4" w:space="0" w:color="auto"/>
              <w:right w:val="single" w:sz="4" w:space="0" w:color="auto"/>
            </w:tcBorders>
            <w:noWrap/>
            <w:vAlign w:val="center"/>
          </w:tcPr>
          <w:p w14:paraId="4C007453" w14:textId="77777777" w:rsidR="00BB2B1D" w:rsidRDefault="00BB2B1D" w:rsidP="00BB2B1D">
            <w:pPr>
              <w:jc w:val="center"/>
              <w:rPr>
                <w:rFonts w:eastAsia="Times New Roman" w:cstheme="minorHAnsi"/>
                <w:sz w:val="20"/>
                <w:szCs w:val="20"/>
                <w:lang w:val="es-ES_tradnl" w:eastAsia="es-CL"/>
              </w:rPr>
            </w:pPr>
            <w:r>
              <w:rPr>
                <w:rFonts w:eastAsia="Times New Roman" w:cstheme="minorHAnsi"/>
                <w:sz w:val="20"/>
                <w:szCs w:val="20"/>
                <w:lang w:val="es-ES_tradnl" w:eastAsia="es-CL"/>
              </w:rPr>
              <w:t>8</w:t>
            </w:r>
          </w:p>
        </w:tc>
        <w:tc>
          <w:tcPr>
            <w:tcW w:w="1697" w:type="pct"/>
            <w:tcBorders>
              <w:top w:val="single" w:sz="4" w:space="0" w:color="auto"/>
              <w:left w:val="nil"/>
              <w:bottom w:val="single" w:sz="4" w:space="0" w:color="auto"/>
              <w:right w:val="single" w:sz="4" w:space="0" w:color="auto"/>
            </w:tcBorders>
            <w:vAlign w:val="center"/>
          </w:tcPr>
          <w:p w14:paraId="487B6AC5" w14:textId="77777777" w:rsidR="00BB2B1D" w:rsidRPr="00AC5A2F" w:rsidRDefault="00E30C41" w:rsidP="00BB2B1D">
            <w:pPr>
              <w:rPr>
                <w:rFonts w:eastAsia="Times New Roman" w:cstheme="minorHAnsi"/>
                <w:sz w:val="20"/>
                <w:szCs w:val="20"/>
                <w:lang w:val="es-ES_tradnl" w:eastAsia="es-CL"/>
              </w:rPr>
            </w:pPr>
            <w:r>
              <w:rPr>
                <w:rFonts w:eastAsia="Times New Roman" w:cstheme="minorHAnsi"/>
                <w:sz w:val="20"/>
                <w:szCs w:val="20"/>
                <w:lang w:val="es-ES_tradnl" w:eastAsia="es-CL"/>
              </w:rPr>
              <w:t>Celdas de Disposición para Residuos No Peligrosos</w:t>
            </w:r>
          </w:p>
        </w:tc>
        <w:tc>
          <w:tcPr>
            <w:tcW w:w="2671" w:type="pct"/>
            <w:tcBorders>
              <w:top w:val="single" w:sz="4" w:space="0" w:color="auto"/>
              <w:left w:val="nil"/>
              <w:bottom w:val="single" w:sz="4" w:space="0" w:color="auto"/>
              <w:right w:val="single" w:sz="8" w:space="0" w:color="auto"/>
            </w:tcBorders>
            <w:vAlign w:val="center"/>
          </w:tcPr>
          <w:p w14:paraId="41BBE082" w14:textId="77777777" w:rsidR="00BB2B1D" w:rsidRPr="00620F4F" w:rsidRDefault="00882F97" w:rsidP="00BB2B1D">
            <w:pPr>
              <w:rPr>
                <w:rFonts w:eastAsia="Times New Roman" w:cstheme="minorHAnsi"/>
                <w:sz w:val="20"/>
                <w:szCs w:val="20"/>
                <w:lang w:val="es-ES_tradnl" w:eastAsia="es-CL"/>
              </w:rPr>
            </w:pPr>
            <w:r>
              <w:rPr>
                <w:rFonts w:eastAsia="Times New Roman" w:cstheme="minorHAnsi"/>
                <w:sz w:val="20"/>
                <w:szCs w:val="20"/>
                <w:lang w:val="es-ES_tradnl" w:eastAsia="es-CL"/>
              </w:rPr>
              <w:t>Celda de disposición de residuos industriales no peligrosos</w:t>
            </w:r>
          </w:p>
        </w:tc>
      </w:tr>
      <w:tr w:rsidR="00BB2B1D" w:rsidRPr="0025129B" w14:paraId="69B8DF68" w14:textId="77777777" w:rsidTr="00BB2B1D">
        <w:trPr>
          <w:trHeight w:val="551"/>
          <w:jc w:val="center"/>
        </w:trPr>
        <w:tc>
          <w:tcPr>
            <w:tcW w:w="632" w:type="pct"/>
            <w:tcBorders>
              <w:top w:val="single" w:sz="4" w:space="0" w:color="auto"/>
              <w:left w:val="single" w:sz="8" w:space="0" w:color="auto"/>
              <w:bottom w:val="single" w:sz="4" w:space="0" w:color="auto"/>
              <w:right w:val="single" w:sz="4" w:space="0" w:color="auto"/>
            </w:tcBorders>
            <w:noWrap/>
            <w:vAlign w:val="center"/>
          </w:tcPr>
          <w:p w14:paraId="310D58D8" w14:textId="77777777" w:rsidR="00BB2B1D" w:rsidRDefault="00BB2B1D" w:rsidP="00BB2B1D">
            <w:pPr>
              <w:jc w:val="center"/>
              <w:rPr>
                <w:rFonts w:eastAsia="Times New Roman" w:cstheme="minorHAnsi"/>
                <w:sz w:val="20"/>
                <w:szCs w:val="20"/>
                <w:lang w:val="es-ES_tradnl" w:eastAsia="es-CL"/>
              </w:rPr>
            </w:pPr>
            <w:r>
              <w:rPr>
                <w:rFonts w:eastAsia="Times New Roman" w:cstheme="minorHAnsi"/>
                <w:sz w:val="20"/>
                <w:szCs w:val="20"/>
                <w:lang w:val="es-ES_tradnl" w:eastAsia="es-CL"/>
              </w:rPr>
              <w:t>9</w:t>
            </w:r>
          </w:p>
        </w:tc>
        <w:tc>
          <w:tcPr>
            <w:tcW w:w="1697" w:type="pct"/>
            <w:tcBorders>
              <w:top w:val="single" w:sz="4" w:space="0" w:color="auto"/>
              <w:left w:val="nil"/>
              <w:bottom w:val="single" w:sz="4" w:space="0" w:color="auto"/>
              <w:right w:val="single" w:sz="4" w:space="0" w:color="auto"/>
            </w:tcBorders>
            <w:vAlign w:val="center"/>
          </w:tcPr>
          <w:p w14:paraId="68162032" w14:textId="77777777" w:rsidR="00BB2B1D" w:rsidRDefault="00E30C41" w:rsidP="00BB2B1D">
            <w:pPr>
              <w:rPr>
                <w:rFonts w:eastAsia="Times New Roman" w:cstheme="minorHAnsi"/>
                <w:sz w:val="20"/>
                <w:szCs w:val="20"/>
                <w:lang w:val="es-ES_tradnl" w:eastAsia="es-CL"/>
              </w:rPr>
            </w:pPr>
            <w:r>
              <w:rPr>
                <w:rFonts w:eastAsia="Times New Roman" w:cstheme="minorHAnsi"/>
                <w:sz w:val="20"/>
                <w:szCs w:val="20"/>
                <w:lang w:val="es-ES_tradnl" w:eastAsia="es-CL"/>
              </w:rPr>
              <w:t>Cancha de Almacenamiento de R</w:t>
            </w:r>
            <w:r w:rsidR="00882F97">
              <w:rPr>
                <w:rFonts w:eastAsia="Times New Roman" w:cstheme="minorHAnsi"/>
                <w:sz w:val="20"/>
                <w:szCs w:val="20"/>
                <w:lang w:val="es-ES_tradnl" w:eastAsia="es-CL"/>
              </w:rPr>
              <w:t>ISES</w:t>
            </w:r>
            <w:r>
              <w:rPr>
                <w:rFonts w:eastAsia="Times New Roman" w:cstheme="minorHAnsi"/>
                <w:sz w:val="20"/>
                <w:szCs w:val="20"/>
                <w:lang w:val="es-ES_tradnl" w:eastAsia="es-CL"/>
              </w:rPr>
              <w:t xml:space="preserve"> Voluminosos</w:t>
            </w:r>
          </w:p>
        </w:tc>
        <w:tc>
          <w:tcPr>
            <w:tcW w:w="2671" w:type="pct"/>
            <w:tcBorders>
              <w:top w:val="single" w:sz="4" w:space="0" w:color="auto"/>
              <w:left w:val="nil"/>
              <w:bottom w:val="single" w:sz="4" w:space="0" w:color="auto"/>
              <w:right w:val="single" w:sz="8" w:space="0" w:color="auto"/>
            </w:tcBorders>
            <w:vAlign w:val="center"/>
          </w:tcPr>
          <w:p w14:paraId="33DE142D" w14:textId="77777777" w:rsidR="00BB2B1D" w:rsidRPr="00620F4F" w:rsidRDefault="00882F97" w:rsidP="00BB2B1D">
            <w:pPr>
              <w:rPr>
                <w:rFonts w:eastAsia="Times New Roman" w:cstheme="minorHAnsi"/>
                <w:sz w:val="20"/>
                <w:szCs w:val="20"/>
                <w:lang w:val="es-ES_tradnl" w:eastAsia="es-CL"/>
              </w:rPr>
            </w:pPr>
            <w:r>
              <w:rPr>
                <w:rFonts w:eastAsia="Times New Roman" w:cstheme="minorHAnsi"/>
                <w:sz w:val="20"/>
                <w:szCs w:val="20"/>
                <w:lang w:val="es-ES_tradnl" w:eastAsia="es-CL"/>
              </w:rPr>
              <w:t>Patio de salvataje de residuos industriales sólidos voluminosos</w:t>
            </w:r>
          </w:p>
        </w:tc>
      </w:tr>
      <w:tr w:rsidR="00BB2B1D" w:rsidRPr="0025129B" w14:paraId="0BDB8EC1" w14:textId="77777777" w:rsidTr="00BB2B1D">
        <w:trPr>
          <w:trHeight w:val="551"/>
          <w:jc w:val="center"/>
        </w:trPr>
        <w:tc>
          <w:tcPr>
            <w:tcW w:w="632" w:type="pct"/>
            <w:tcBorders>
              <w:top w:val="single" w:sz="4" w:space="0" w:color="auto"/>
              <w:left w:val="single" w:sz="8" w:space="0" w:color="auto"/>
              <w:bottom w:val="single" w:sz="4" w:space="0" w:color="auto"/>
              <w:right w:val="single" w:sz="4" w:space="0" w:color="auto"/>
            </w:tcBorders>
            <w:noWrap/>
            <w:vAlign w:val="center"/>
          </w:tcPr>
          <w:p w14:paraId="745F898C" w14:textId="77777777" w:rsidR="00BB2B1D" w:rsidRDefault="00BB2B1D" w:rsidP="00BB2B1D">
            <w:pPr>
              <w:jc w:val="center"/>
              <w:rPr>
                <w:rFonts w:eastAsia="Times New Roman" w:cstheme="minorHAnsi"/>
                <w:sz w:val="20"/>
                <w:szCs w:val="20"/>
                <w:lang w:val="es-ES_tradnl" w:eastAsia="es-CL"/>
              </w:rPr>
            </w:pPr>
            <w:r>
              <w:rPr>
                <w:rFonts w:eastAsia="Times New Roman" w:cstheme="minorHAnsi"/>
                <w:sz w:val="20"/>
                <w:szCs w:val="20"/>
                <w:lang w:val="es-ES_tradnl" w:eastAsia="es-CL"/>
              </w:rPr>
              <w:t>10</w:t>
            </w:r>
          </w:p>
        </w:tc>
        <w:tc>
          <w:tcPr>
            <w:tcW w:w="1697" w:type="pct"/>
            <w:tcBorders>
              <w:top w:val="single" w:sz="4" w:space="0" w:color="auto"/>
              <w:left w:val="nil"/>
              <w:bottom w:val="single" w:sz="4" w:space="0" w:color="auto"/>
              <w:right w:val="single" w:sz="4" w:space="0" w:color="auto"/>
            </w:tcBorders>
            <w:vAlign w:val="center"/>
          </w:tcPr>
          <w:p w14:paraId="102CA7DD" w14:textId="77777777" w:rsidR="00BB2B1D" w:rsidRDefault="00E30C41" w:rsidP="00BB2B1D">
            <w:pPr>
              <w:rPr>
                <w:rFonts w:eastAsia="Times New Roman" w:cstheme="minorHAnsi"/>
                <w:sz w:val="20"/>
                <w:szCs w:val="20"/>
                <w:lang w:val="es-ES_tradnl" w:eastAsia="es-CL"/>
              </w:rPr>
            </w:pPr>
            <w:r>
              <w:rPr>
                <w:rFonts w:eastAsia="Times New Roman" w:cstheme="minorHAnsi"/>
                <w:sz w:val="20"/>
                <w:szCs w:val="20"/>
                <w:lang w:val="es-ES_tradnl" w:eastAsia="es-CL"/>
              </w:rPr>
              <w:t>Canales de Contorno y Pretiles de Contención</w:t>
            </w:r>
          </w:p>
        </w:tc>
        <w:tc>
          <w:tcPr>
            <w:tcW w:w="2671" w:type="pct"/>
            <w:tcBorders>
              <w:top w:val="single" w:sz="4" w:space="0" w:color="auto"/>
              <w:left w:val="nil"/>
              <w:bottom w:val="single" w:sz="4" w:space="0" w:color="auto"/>
              <w:right w:val="single" w:sz="8" w:space="0" w:color="auto"/>
            </w:tcBorders>
            <w:vAlign w:val="center"/>
          </w:tcPr>
          <w:p w14:paraId="1C308142" w14:textId="77777777" w:rsidR="00BB2B1D" w:rsidRPr="00620F4F" w:rsidRDefault="00882F97" w:rsidP="00BB2B1D">
            <w:pPr>
              <w:rPr>
                <w:rFonts w:eastAsia="Times New Roman" w:cstheme="minorHAnsi"/>
                <w:sz w:val="20"/>
                <w:szCs w:val="20"/>
                <w:lang w:val="es-ES_tradnl" w:eastAsia="es-CL"/>
              </w:rPr>
            </w:pPr>
            <w:r>
              <w:rPr>
                <w:rFonts w:eastAsia="Times New Roman" w:cstheme="minorHAnsi"/>
                <w:sz w:val="20"/>
                <w:szCs w:val="20"/>
                <w:lang w:val="es-ES_tradnl" w:eastAsia="es-CL"/>
              </w:rPr>
              <w:t>Canales de contorno y de aguas lluvias en celdas.</w:t>
            </w:r>
          </w:p>
        </w:tc>
      </w:tr>
      <w:tr w:rsidR="00BB2B1D" w:rsidRPr="002A3608" w14:paraId="5960636B" w14:textId="77777777" w:rsidTr="00BB2B1D">
        <w:trPr>
          <w:trHeight w:val="551"/>
          <w:jc w:val="center"/>
        </w:trPr>
        <w:tc>
          <w:tcPr>
            <w:tcW w:w="632" w:type="pct"/>
            <w:tcBorders>
              <w:top w:val="single" w:sz="4" w:space="0" w:color="auto"/>
              <w:left w:val="single" w:sz="8" w:space="0" w:color="auto"/>
              <w:bottom w:val="single" w:sz="4" w:space="0" w:color="auto"/>
              <w:right w:val="single" w:sz="4" w:space="0" w:color="auto"/>
            </w:tcBorders>
            <w:noWrap/>
            <w:vAlign w:val="center"/>
          </w:tcPr>
          <w:p w14:paraId="01004A6C" w14:textId="77777777" w:rsidR="00BB2B1D" w:rsidRDefault="00BB2B1D" w:rsidP="00BB2B1D">
            <w:pPr>
              <w:jc w:val="center"/>
              <w:rPr>
                <w:rFonts w:eastAsia="Times New Roman" w:cstheme="minorHAnsi"/>
                <w:sz w:val="20"/>
                <w:szCs w:val="20"/>
                <w:lang w:val="es-ES_tradnl" w:eastAsia="es-CL"/>
              </w:rPr>
            </w:pPr>
            <w:r>
              <w:rPr>
                <w:rFonts w:eastAsia="Times New Roman" w:cstheme="minorHAnsi"/>
                <w:sz w:val="20"/>
                <w:szCs w:val="20"/>
                <w:lang w:val="es-ES_tradnl" w:eastAsia="es-CL"/>
              </w:rPr>
              <w:t>11</w:t>
            </w:r>
          </w:p>
        </w:tc>
        <w:tc>
          <w:tcPr>
            <w:tcW w:w="1697" w:type="pct"/>
            <w:tcBorders>
              <w:top w:val="single" w:sz="4" w:space="0" w:color="auto"/>
              <w:left w:val="nil"/>
              <w:bottom w:val="single" w:sz="4" w:space="0" w:color="auto"/>
              <w:right w:val="single" w:sz="4" w:space="0" w:color="auto"/>
            </w:tcBorders>
            <w:vAlign w:val="center"/>
          </w:tcPr>
          <w:p w14:paraId="0333CF94" w14:textId="77777777" w:rsidR="00BB2B1D" w:rsidRDefault="00E30C41" w:rsidP="00BB2B1D">
            <w:pPr>
              <w:rPr>
                <w:rFonts w:eastAsia="Times New Roman" w:cstheme="minorHAnsi"/>
                <w:sz w:val="20"/>
                <w:szCs w:val="20"/>
                <w:lang w:val="es-ES_tradnl" w:eastAsia="es-CL"/>
              </w:rPr>
            </w:pPr>
            <w:r>
              <w:rPr>
                <w:rFonts w:eastAsia="Times New Roman" w:cstheme="minorHAnsi"/>
                <w:sz w:val="20"/>
                <w:szCs w:val="20"/>
                <w:lang w:val="es-ES_tradnl" w:eastAsia="es-CL"/>
              </w:rPr>
              <w:t>Tratamiento Vía Húmeda</w:t>
            </w:r>
          </w:p>
        </w:tc>
        <w:tc>
          <w:tcPr>
            <w:tcW w:w="2671" w:type="pct"/>
            <w:tcBorders>
              <w:top w:val="single" w:sz="4" w:space="0" w:color="auto"/>
              <w:left w:val="nil"/>
              <w:bottom w:val="single" w:sz="4" w:space="0" w:color="auto"/>
              <w:right w:val="single" w:sz="8" w:space="0" w:color="auto"/>
            </w:tcBorders>
            <w:vAlign w:val="center"/>
          </w:tcPr>
          <w:p w14:paraId="75AF1909" w14:textId="746259C8" w:rsidR="00BB2B1D" w:rsidRPr="00620F4F" w:rsidRDefault="00C3192F" w:rsidP="00C3192F">
            <w:pPr>
              <w:rPr>
                <w:rFonts w:eastAsia="Times New Roman" w:cstheme="minorHAnsi"/>
                <w:sz w:val="20"/>
                <w:szCs w:val="20"/>
                <w:lang w:val="es-ES_tradnl" w:eastAsia="es-CL"/>
              </w:rPr>
            </w:pPr>
            <w:r>
              <w:rPr>
                <w:rFonts w:eastAsia="Times New Roman" w:cstheme="minorHAnsi"/>
                <w:sz w:val="20"/>
                <w:szCs w:val="20"/>
                <w:lang w:val="es-ES_tradnl" w:eastAsia="es-CL"/>
              </w:rPr>
              <w:t>Tratamiento de vía húmeda</w:t>
            </w:r>
            <w:r w:rsidR="002A3608">
              <w:rPr>
                <w:rFonts w:eastAsia="Times New Roman" w:cstheme="minorHAnsi"/>
                <w:sz w:val="20"/>
                <w:szCs w:val="20"/>
                <w:lang w:val="es-ES_tradnl" w:eastAsia="es-CL"/>
              </w:rPr>
              <w:t xml:space="preserve">. </w:t>
            </w:r>
          </w:p>
        </w:tc>
      </w:tr>
      <w:tr w:rsidR="00BB2B1D" w:rsidRPr="0025129B" w14:paraId="46E361B0" w14:textId="77777777" w:rsidTr="00BB2B1D">
        <w:trPr>
          <w:trHeight w:val="551"/>
          <w:jc w:val="center"/>
        </w:trPr>
        <w:tc>
          <w:tcPr>
            <w:tcW w:w="632" w:type="pct"/>
            <w:tcBorders>
              <w:top w:val="single" w:sz="4" w:space="0" w:color="auto"/>
              <w:left w:val="single" w:sz="8" w:space="0" w:color="auto"/>
              <w:bottom w:val="single" w:sz="4" w:space="0" w:color="auto"/>
              <w:right w:val="single" w:sz="4" w:space="0" w:color="auto"/>
            </w:tcBorders>
            <w:noWrap/>
            <w:vAlign w:val="center"/>
          </w:tcPr>
          <w:p w14:paraId="61D2D5D0" w14:textId="77777777" w:rsidR="00BB2B1D" w:rsidRDefault="00BB2B1D" w:rsidP="00BB2B1D">
            <w:pPr>
              <w:jc w:val="center"/>
              <w:rPr>
                <w:rFonts w:eastAsia="Times New Roman" w:cstheme="minorHAnsi"/>
                <w:sz w:val="20"/>
                <w:szCs w:val="20"/>
                <w:lang w:val="es-ES_tradnl" w:eastAsia="es-CL"/>
              </w:rPr>
            </w:pPr>
            <w:r>
              <w:rPr>
                <w:rFonts w:eastAsia="Times New Roman" w:cstheme="minorHAnsi"/>
                <w:sz w:val="20"/>
                <w:szCs w:val="20"/>
                <w:lang w:val="es-ES_tradnl" w:eastAsia="es-CL"/>
              </w:rPr>
              <w:t>12</w:t>
            </w:r>
          </w:p>
        </w:tc>
        <w:tc>
          <w:tcPr>
            <w:tcW w:w="1697" w:type="pct"/>
            <w:tcBorders>
              <w:top w:val="single" w:sz="4" w:space="0" w:color="auto"/>
              <w:left w:val="nil"/>
              <w:bottom w:val="single" w:sz="4" w:space="0" w:color="auto"/>
              <w:right w:val="single" w:sz="4" w:space="0" w:color="auto"/>
            </w:tcBorders>
            <w:vAlign w:val="center"/>
          </w:tcPr>
          <w:p w14:paraId="70617383" w14:textId="77777777" w:rsidR="00BB2B1D" w:rsidRDefault="00E30C41" w:rsidP="00BB2B1D">
            <w:pPr>
              <w:rPr>
                <w:rFonts w:eastAsia="Times New Roman" w:cstheme="minorHAnsi"/>
                <w:sz w:val="20"/>
                <w:szCs w:val="20"/>
                <w:lang w:val="es-ES_tradnl" w:eastAsia="es-CL"/>
              </w:rPr>
            </w:pPr>
            <w:r>
              <w:rPr>
                <w:rFonts w:eastAsia="Times New Roman" w:cstheme="minorHAnsi"/>
                <w:sz w:val="20"/>
                <w:szCs w:val="20"/>
                <w:lang w:val="es-ES_tradnl" w:eastAsia="es-CL"/>
              </w:rPr>
              <w:t>Recuperación Pirometalúrgica</w:t>
            </w:r>
          </w:p>
        </w:tc>
        <w:tc>
          <w:tcPr>
            <w:tcW w:w="2671" w:type="pct"/>
            <w:tcBorders>
              <w:top w:val="single" w:sz="4" w:space="0" w:color="auto"/>
              <w:left w:val="nil"/>
              <w:bottom w:val="single" w:sz="4" w:space="0" w:color="auto"/>
              <w:right w:val="single" w:sz="8" w:space="0" w:color="auto"/>
            </w:tcBorders>
            <w:vAlign w:val="center"/>
          </w:tcPr>
          <w:p w14:paraId="65995875" w14:textId="3EC0B7F6" w:rsidR="00BB2B1D" w:rsidRPr="00620F4F" w:rsidRDefault="0085219D" w:rsidP="00BB2B1D">
            <w:pPr>
              <w:rPr>
                <w:rFonts w:eastAsia="Times New Roman" w:cstheme="minorHAnsi"/>
                <w:sz w:val="20"/>
                <w:szCs w:val="20"/>
                <w:lang w:val="es-ES_tradnl" w:eastAsia="es-CL"/>
              </w:rPr>
            </w:pPr>
            <w:r>
              <w:rPr>
                <w:rFonts w:eastAsia="Times New Roman" w:cstheme="minorHAnsi"/>
                <w:sz w:val="20"/>
                <w:szCs w:val="20"/>
                <w:lang w:val="es-ES_tradnl" w:eastAsia="es-CL"/>
              </w:rPr>
              <w:t>Sistema de recuperación pirometalúrgica</w:t>
            </w:r>
          </w:p>
        </w:tc>
      </w:tr>
      <w:tr w:rsidR="00BB2B1D" w:rsidRPr="0025129B" w14:paraId="39DCEAB4" w14:textId="77777777" w:rsidTr="00BB2B1D">
        <w:trPr>
          <w:trHeight w:val="551"/>
          <w:jc w:val="center"/>
        </w:trPr>
        <w:tc>
          <w:tcPr>
            <w:tcW w:w="632" w:type="pct"/>
            <w:tcBorders>
              <w:top w:val="single" w:sz="4" w:space="0" w:color="auto"/>
              <w:left w:val="single" w:sz="8" w:space="0" w:color="auto"/>
              <w:bottom w:val="single" w:sz="4" w:space="0" w:color="auto"/>
              <w:right w:val="single" w:sz="4" w:space="0" w:color="auto"/>
            </w:tcBorders>
            <w:noWrap/>
            <w:vAlign w:val="center"/>
          </w:tcPr>
          <w:p w14:paraId="1C2766F8" w14:textId="77777777" w:rsidR="00BB2B1D" w:rsidRDefault="00BB2B1D" w:rsidP="00BB2B1D">
            <w:pPr>
              <w:jc w:val="center"/>
              <w:rPr>
                <w:rFonts w:eastAsia="Times New Roman" w:cstheme="minorHAnsi"/>
                <w:sz w:val="20"/>
                <w:szCs w:val="20"/>
                <w:lang w:val="es-ES_tradnl" w:eastAsia="es-CL"/>
              </w:rPr>
            </w:pPr>
            <w:r>
              <w:rPr>
                <w:rFonts w:eastAsia="Times New Roman" w:cstheme="minorHAnsi"/>
                <w:sz w:val="20"/>
                <w:szCs w:val="20"/>
                <w:lang w:val="es-ES_tradnl" w:eastAsia="es-CL"/>
              </w:rPr>
              <w:t>13</w:t>
            </w:r>
          </w:p>
        </w:tc>
        <w:tc>
          <w:tcPr>
            <w:tcW w:w="1697" w:type="pct"/>
            <w:tcBorders>
              <w:top w:val="single" w:sz="4" w:space="0" w:color="auto"/>
              <w:left w:val="nil"/>
              <w:bottom w:val="single" w:sz="4" w:space="0" w:color="auto"/>
              <w:right w:val="single" w:sz="4" w:space="0" w:color="auto"/>
            </w:tcBorders>
            <w:vAlign w:val="center"/>
          </w:tcPr>
          <w:p w14:paraId="2EA5FD41" w14:textId="77777777" w:rsidR="00BB2B1D" w:rsidRDefault="00E30C41" w:rsidP="00BB2B1D">
            <w:pPr>
              <w:rPr>
                <w:rFonts w:eastAsia="Times New Roman" w:cstheme="minorHAnsi"/>
                <w:sz w:val="20"/>
                <w:szCs w:val="20"/>
                <w:lang w:val="es-ES_tradnl" w:eastAsia="es-CL"/>
              </w:rPr>
            </w:pPr>
            <w:r>
              <w:rPr>
                <w:rFonts w:eastAsia="Times New Roman" w:cstheme="minorHAnsi"/>
                <w:sz w:val="20"/>
                <w:szCs w:val="20"/>
                <w:lang w:val="es-ES_tradnl" w:eastAsia="es-CL"/>
              </w:rPr>
              <w:t>Tratamiento Químico Destructivo</w:t>
            </w:r>
          </w:p>
        </w:tc>
        <w:tc>
          <w:tcPr>
            <w:tcW w:w="2671" w:type="pct"/>
            <w:tcBorders>
              <w:top w:val="single" w:sz="4" w:space="0" w:color="auto"/>
              <w:left w:val="nil"/>
              <w:bottom w:val="single" w:sz="4" w:space="0" w:color="auto"/>
              <w:right w:val="single" w:sz="8" w:space="0" w:color="auto"/>
            </w:tcBorders>
            <w:vAlign w:val="center"/>
          </w:tcPr>
          <w:p w14:paraId="30F17331" w14:textId="3F0B13A6" w:rsidR="00BB2B1D" w:rsidRPr="00620F4F" w:rsidRDefault="0085219D" w:rsidP="00BB2B1D">
            <w:pPr>
              <w:rPr>
                <w:rFonts w:eastAsia="Times New Roman" w:cstheme="minorHAnsi"/>
                <w:sz w:val="20"/>
                <w:szCs w:val="20"/>
                <w:lang w:val="es-ES_tradnl" w:eastAsia="es-CL"/>
              </w:rPr>
            </w:pPr>
            <w:r>
              <w:rPr>
                <w:rFonts w:eastAsia="Times New Roman" w:cstheme="minorHAnsi"/>
                <w:sz w:val="20"/>
                <w:szCs w:val="20"/>
                <w:lang w:val="es-ES_tradnl" w:eastAsia="es-CL"/>
              </w:rPr>
              <w:t>Tratamiento Químico Destructivo</w:t>
            </w:r>
          </w:p>
        </w:tc>
      </w:tr>
      <w:tr w:rsidR="00BB2B1D" w:rsidRPr="0025129B" w14:paraId="3B6BADE7" w14:textId="77777777" w:rsidTr="00BB2B1D">
        <w:trPr>
          <w:trHeight w:val="551"/>
          <w:jc w:val="center"/>
        </w:trPr>
        <w:tc>
          <w:tcPr>
            <w:tcW w:w="632" w:type="pct"/>
            <w:tcBorders>
              <w:top w:val="single" w:sz="4" w:space="0" w:color="auto"/>
              <w:left w:val="single" w:sz="8" w:space="0" w:color="auto"/>
              <w:bottom w:val="single" w:sz="4" w:space="0" w:color="auto"/>
              <w:right w:val="single" w:sz="4" w:space="0" w:color="auto"/>
            </w:tcBorders>
            <w:noWrap/>
            <w:vAlign w:val="center"/>
          </w:tcPr>
          <w:p w14:paraId="6B24D54D" w14:textId="77777777" w:rsidR="00BB2B1D" w:rsidRDefault="00BB2B1D" w:rsidP="00BB2B1D">
            <w:pPr>
              <w:jc w:val="center"/>
              <w:rPr>
                <w:rFonts w:eastAsia="Times New Roman" w:cstheme="minorHAnsi"/>
                <w:sz w:val="20"/>
                <w:szCs w:val="20"/>
                <w:lang w:val="es-ES_tradnl" w:eastAsia="es-CL"/>
              </w:rPr>
            </w:pPr>
            <w:r>
              <w:rPr>
                <w:rFonts w:eastAsia="Times New Roman" w:cstheme="minorHAnsi"/>
                <w:sz w:val="20"/>
                <w:szCs w:val="20"/>
                <w:lang w:val="es-ES_tradnl" w:eastAsia="es-CL"/>
              </w:rPr>
              <w:t>14</w:t>
            </w:r>
          </w:p>
        </w:tc>
        <w:tc>
          <w:tcPr>
            <w:tcW w:w="1697" w:type="pct"/>
            <w:tcBorders>
              <w:top w:val="single" w:sz="4" w:space="0" w:color="auto"/>
              <w:left w:val="nil"/>
              <w:bottom w:val="single" w:sz="4" w:space="0" w:color="auto"/>
              <w:right w:val="single" w:sz="4" w:space="0" w:color="auto"/>
            </w:tcBorders>
            <w:vAlign w:val="center"/>
          </w:tcPr>
          <w:p w14:paraId="7F17E9F9" w14:textId="77777777" w:rsidR="00BB2B1D" w:rsidRDefault="00E30C41" w:rsidP="00BB2B1D">
            <w:pPr>
              <w:rPr>
                <w:rFonts w:eastAsia="Times New Roman" w:cstheme="minorHAnsi"/>
                <w:sz w:val="20"/>
                <w:szCs w:val="20"/>
                <w:lang w:val="es-ES_tradnl" w:eastAsia="es-CL"/>
              </w:rPr>
            </w:pPr>
            <w:r>
              <w:rPr>
                <w:rFonts w:eastAsia="Times New Roman" w:cstheme="minorHAnsi"/>
                <w:sz w:val="20"/>
                <w:szCs w:val="20"/>
                <w:lang w:val="es-ES_tradnl" w:eastAsia="es-CL"/>
              </w:rPr>
              <w:t>Instalación de Estabilización</w:t>
            </w:r>
          </w:p>
        </w:tc>
        <w:tc>
          <w:tcPr>
            <w:tcW w:w="2671" w:type="pct"/>
            <w:tcBorders>
              <w:top w:val="single" w:sz="4" w:space="0" w:color="auto"/>
              <w:left w:val="nil"/>
              <w:bottom w:val="single" w:sz="4" w:space="0" w:color="auto"/>
              <w:right w:val="single" w:sz="8" w:space="0" w:color="auto"/>
            </w:tcBorders>
            <w:vAlign w:val="center"/>
          </w:tcPr>
          <w:p w14:paraId="5377F12A" w14:textId="77777777" w:rsidR="00BB2B1D" w:rsidRPr="00620F4F" w:rsidRDefault="002A3608" w:rsidP="002A3608">
            <w:pPr>
              <w:rPr>
                <w:rFonts w:eastAsia="Times New Roman" w:cstheme="minorHAnsi"/>
                <w:sz w:val="20"/>
                <w:szCs w:val="20"/>
                <w:lang w:val="es-ES_tradnl" w:eastAsia="es-CL"/>
              </w:rPr>
            </w:pPr>
            <w:r>
              <w:rPr>
                <w:rFonts w:eastAsia="Times New Roman" w:cstheme="minorHAnsi"/>
                <w:sz w:val="20"/>
                <w:szCs w:val="20"/>
                <w:lang w:val="es-ES_tradnl" w:eastAsia="es-CL"/>
              </w:rPr>
              <w:t>Área de</w:t>
            </w:r>
            <w:r w:rsidR="0085219D">
              <w:rPr>
                <w:rFonts w:eastAsia="Times New Roman" w:cstheme="minorHAnsi"/>
                <w:sz w:val="20"/>
                <w:szCs w:val="20"/>
                <w:lang w:val="es-ES_tradnl" w:eastAsia="es-CL"/>
              </w:rPr>
              <w:t xml:space="preserve"> estabilización o inertización</w:t>
            </w:r>
          </w:p>
        </w:tc>
      </w:tr>
      <w:tr w:rsidR="00BB2B1D" w:rsidRPr="0025129B" w14:paraId="2C59A772" w14:textId="77777777" w:rsidTr="00BB2B1D">
        <w:trPr>
          <w:trHeight w:val="551"/>
          <w:jc w:val="center"/>
        </w:trPr>
        <w:tc>
          <w:tcPr>
            <w:tcW w:w="632" w:type="pct"/>
            <w:tcBorders>
              <w:top w:val="single" w:sz="4" w:space="0" w:color="auto"/>
              <w:left w:val="single" w:sz="8" w:space="0" w:color="auto"/>
              <w:bottom w:val="single" w:sz="4" w:space="0" w:color="auto"/>
              <w:right w:val="single" w:sz="4" w:space="0" w:color="auto"/>
            </w:tcBorders>
            <w:noWrap/>
            <w:vAlign w:val="center"/>
          </w:tcPr>
          <w:p w14:paraId="2CFB41FF" w14:textId="77777777" w:rsidR="00BB2B1D" w:rsidRDefault="00BB2B1D" w:rsidP="00BB2B1D">
            <w:pPr>
              <w:jc w:val="center"/>
              <w:rPr>
                <w:rFonts w:eastAsia="Times New Roman" w:cstheme="minorHAnsi"/>
                <w:sz w:val="20"/>
                <w:szCs w:val="20"/>
                <w:lang w:val="es-ES_tradnl" w:eastAsia="es-CL"/>
              </w:rPr>
            </w:pPr>
            <w:r>
              <w:rPr>
                <w:rFonts w:eastAsia="Times New Roman" w:cstheme="minorHAnsi"/>
                <w:sz w:val="20"/>
                <w:szCs w:val="20"/>
                <w:lang w:val="es-ES_tradnl" w:eastAsia="es-CL"/>
              </w:rPr>
              <w:t>15</w:t>
            </w:r>
          </w:p>
        </w:tc>
        <w:tc>
          <w:tcPr>
            <w:tcW w:w="1697" w:type="pct"/>
            <w:tcBorders>
              <w:top w:val="single" w:sz="4" w:space="0" w:color="auto"/>
              <w:left w:val="nil"/>
              <w:bottom w:val="single" w:sz="4" w:space="0" w:color="auto"/>
              <w:right w:val="single" w:sz="4" w:space="0" w:color="auto"/>
            </w:tcBorders>
            <w:vAlign w:val="center"/>
          </w:tcPr>
          <w:p w14:paraId="3E1FADA0" w14:textId="77777777" w:rsidR="00BB2B1D" w:rsidRDefault="00E30C41" w:rsidP="00BB2B1D">
            <w:pPr>
              <w:rPr>
                <w:rFonts w:eastAsia="Times New Roman" w:cstheme="minorHAnsi"/>
                <w:sz w:val="20"/>
                <w:szCs w:val="20"/>
                <w:lang w:val="es-ES_tradnl" w:eastAsia="es-CL"/>
              </w:rPr>
            </w:pPr>
            <w:r>
              <w:rPr>
                <w:rFonts w:eastAsia="Times New Roman" w:cstheme="minorHAnsi"/>
                <w:sz w:val="20"/>
                <w:szCs w:val="20"/>
                <w:lang w:val="es-ES_tradnl" w:eastAsia="es-CL"/>
              </w:rPr>
              <w:t>Galpón de</w:t>
            </w:r>
            <w:r w:rsidR="00E83542">
              <w:rPr>
                <w:rFonts w:eastAsia="Times New Roman" w:cstheme="minorHAnsi"/>
                <w:sz w:val="20"/>
                <w:szCs w:val="20"/>
                <w:lang w:val="es-ES_tradnl" w:eastAsia="es-CL"/>
              </w:rPr>
              <w:t xml:space="preserve"> Almacenamiento Transitorio de Residuos Peligrosos</w:t>
            </w:r>
          </w:p>
        </w:tc>
        <w:tc>
          <w:tcPr>
            <w:tcW w:w="2671" w:type="pct"/>
            <w:tcBorders>
              <w:top w:val="single" w:sz="4" w:space="0" w:color="auto"/>
              <w:left w:val="nil"/>
              <w:bottom w:val="single" w:sz="4" w:space="0" w:color="auto"/>
              <w:right w:val="single" w:sz="8" w:space="0" w:color="auto"/>
            </w:tcBorders>
            <w:vAlign w:val="center"/>
          </w:tcPr>
          <w:p w14:paraId="6054B2BB" w14:textId="77777777" w:rsidR="00BB2B1D" w:rsidRPr="00620F4F" w:rsidRDefault="0085219D" w:rsidP="00BB2B1D">
            <w:pPr>
              <w:rPr>
                <w:rFonts w:eastAsia="Times New Roman" w:cstheme="minorHAnsi"/>
                <w:sz w:val="20"/>
                <w:szCs w:val="20"/>
                <w:lang w:val="es-ES_tradnl" w:eastAsia="es-CL"/>
              </w:rPr>
            </w:pPr>
            <w:r>
              <w:rPr>
                <w:rFonts w:eastAsia="Times New Roman" w:cstheme="minorHAnsi"/>
                <w:sz w:val="20"/>
                <w:szCs w:val="20"/>
                <w:lang w:val="es-ES_tradnl" w:eastAsia="es-CL"/>
              </w:rPr>
              <w:t xml:space="preserve">Galpón de almacenamiento transitorio de residuos sólidos peligrosos. Patio de almacenamiento de residuos sólidos no peligrosos. </w:t>
            </w:r>
          </w:p>
        </w:tc>
      </w:tr>
    </w:tbl>
    <w:p w14:paraId="06798F64" w14:textId="77777777" w:rsidR="00BB2B1D" w:rsidRPr="0025129B" w:rsidRDefault="00BB2B1D" w:rsidP="00BB2B1D">
      <w:pPr>
        <w:rPr>
          <w:rFonts w:cstheme="minorHAnsi"/>
          <w:sz w:val="16"/>
          <w:szCs w:val="16"/>
        </w:rPr>
      </w:pPr>
    </w:p>
    <w:p w14:paraId="6085F515" w14:textId="77777777" w:rsidR="003F2E32" w:rsidRDefault="003F2E32" w:rsidP="00BB2B1D">
      <w:pPr>
        <w:jc w:val="left"/>
        <w:sectPr w:rsidR="003F2E32" w:rsidSect="003F2E32">
          <w:pgSz w:w="12240" w:h="15840"/>
          <w:pgMar w:top="1134" w:right="1134" w:bottom="1134" w:left="1134" w:header="709" w:footer="709" w:gutter="0"/>
          <w:cols w:space="708"/>
          <w:docGrid w:linePitch="360"/>
        </w:sectPr>
      </w:pPr>
    </w:p>
    <w:p w14:paraId="163173C4" w14:textId="77777777" w:rsidR="00BB2B1D" w:rsidRPr="0025129B" w:rsidRDefault="00BB2B1D" w:rsidP="00BB2B1D">
      <w:pPr>
        <w:pStyle w:val="Ttulo1"/>
      </w:pPr>
      <w:bookmarkStart w:id="98" w:name="_Toc352840394"/>
      <w:bookmarkStart w:id="99" w:name="_Toc352841454"/>
      <w:bookmarkStart w:id="100" w:name="_Toc442906390"/>
      <w:r w:rsidRPr="0025129B">
        <w:lastRenderedPageBreak/>
        <w:t>HECHOS CONSTATADOS.</w:t>
      </w:r>
      <w:bookmarkEnd w:id="98"/>
      <w:bookmarkEnd w:id="99"/>
      <w:bookmarkEnd w:id="100"/>
    </w:p>
    <w:p w14:paraId="0232D5DD" w14:textId="77777777" w:rsidR="00BB2B1D" w:rsidRPr="0025129B" w:rsidRDefault="00BB2B1D" w:rsidP="00BB2B1D"/>
    <w:p w14:paraId="7141D411" w14:textId="44A53234" w:rsidR="00BB2B1D" w:rsidRDefault="00287326" w:rsidP="002904F2">
      <w:pPr>
        <w:pStyle w:val="Ttulo2"/>
      </w:pPr>
      <w:r>
        <w:t xml:space="preserve">Sistema de Control de Ingresos – Caracterización </w:t>
      </w:r>
    </w:p>
    <w:p w14:paraId="495FE9FD" w14:textId="77777777" w:rsidR="00983A7B" w:rsidRPr="00983A7B" w:rsidRDefault="00983A7B" w:rsidP="00983A7B"/>
    <w:p w14:paraId="057188BD" w14:textId="6CD1753D" w:rsidR="00BB2B1D" w:rsidRPr="00804F64" w:rsidRDefault="00983A7B" w:rsidP="00B71BBA">
      <w:pPr>
        <w:rPr>
          <w:b/>
        </w:rPr>
      </w:pPr>
      <w:r w:rsidRPr="00983A7B">
        <w:rPr>
          <w:b/>
        </w:rPr>
        <w:t xml:space="preserve">5.1.1 Área de Instalación a 5 KM del Sector El Chulo </w:t>
      </w:r>
      <w:r w:rsidR="00EA2B28">
        <w:rPr>
          <w:b/>
        </w:rPr>
        <w:tab/>
      </w:r>
    </w:p>
    <w:p w14:paraId="6F97782C" w14:textId="69BD0D89" w:rsidR="00BB2B1D" w:rsidRPr="0025129B" w:rsidRDefault="000A3364" w:rsidP="000A3364">
      <w:pPr>
        <w:tabs>
          <w:tab w:val="left" w:pos="1766"/>
        </w:tabs>
      </w:pPr>
      <w:r>
        <w:tab/>
      </w:r>
    </w:p>
    <w:tbl>
      <w:tblPr>
        <w:tblStyle w:val="Tablaconcuadrcula"/>
        <w:tblW w:w="5001" w:type="pct"/>
        <w:tblLook w:val="04A0" w:firstRow="1" w:lastRow="0" w:firstColumn="1" w:lastColumn="0" w:noHBand="0" w:noVBand="1"/>
      </w:tblPr>
      <w:tblGrid>
        <w:gridCol w:w="5903"/>
        <w:gridCol w:w="7888"/>
      </w:tblGrid>
      <w:tr w:rsidR="00BB2B1D" w:rsidRPr="0025129B" w14:paraId="76F8B574" w14:textId="77777777" w:rsidTr="00BB2B1D">
        <w:trPr>
          <w:trHeight w:val="142"/>
        </w:trPr>
        <w:tc>
          <w:tcPr>
            <w:tcW w:w="2140" w:type="pct"/>
          </w:tcPr>
          <w:p w14:paraId="20EA350F" w14:textId="77777777" w:rsidR="00BB2B1D" w:rsidRPr="0025129B" w:rsidRDefault="00BB2B1D" w:rsidP="00BB2B1D">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Pr="0025129B">
              <w:rPr>
                <w:b/>
              </w:rPr>
              <w:t>1</w:t>
            </w:r>
          </w:p>
        </w:tc>
        <w:tc>
          <w:tcPr>
            <w:tcW w:w="2860" w:type="pct"/>
          </w:tcPr>
          <w:p w14:paraId="54024AB4" w14:textId="14BD3523" w:rsidR="00BB2B1D" w:rsidRPr="0025129B" w:rsidRDefault="002904F2" w:rsidP="00BB2B1D">
            <w:r>
              <w:rPr>
                <w:b/>
              </w:rPr>
              <w:t>Estación</w:t>
            </w:r>
            <w:r w:rsidR="000A3364">
              <w:rPr>
                <w:b/>
              </w:rPr>
              <w:t>:</w:t>
            </w:r>
            <w:r>
              <w:rPr>
                <w:b/>
              </w:rPr>
              <w:t xml:space="preserve"> 3</w:t>
            </w:r>
          </w:p>
        </w:tc>
      </w:tr>
      <w:tr w:rsidR="00BB2B1D" w:rsidRPr="0025129B" w14:paraId="02CB3C51" w14:textId="77777777" w:rsidTr="00BB2B1D">
        <w:trPr>
          <w:trHeight w:val="319"/>
        </w:trPr>
        <w:tc>
          <w:tcPr>
            <w:tcW w:w="5000" w:type="pct"/>
            <w:gridSpan w:val="2"/>
          </w:tcPr>
          <w:p w14:paraId="2C4C298D" w14:textId="1FE66FD0" w:rsidR="00BB2B1D" w:rsidRDefault="00BB2B1D" w:rsidP="00BB2B1D">
            <w:pPr>
              <w:rPr>
                <w:b/>
              </w:rPr>
            </w:pPr>
          </w:p>
          <w:p w14:paraId="00E2C2D8" w14:textId="0E559DF5" w:rsidR="00BB2B1D" w:rsidRDefault="008D34C8" w:rsidP="00BB2B1D">
            <w:pPr>
              <w:rPr>
                <w:b/>
              </w:rPr>
            </w:pPr>
            <w:r>
              <w:rPr>
                <w:b/>
              </w:rPr>
              <w:t>Exigencia</w:t>
            </w:r>
            <w:r w:rsidR="00BB2B1D">
              <w:rPr>
                <w:b/>
              </w:rPr>
              <w:t>s</w:t>
            </w:r>
            <w:r w:rsidR="00BB2B1D" w:rsidRPr="0025129B">
              <w:rPr>
                <w:b/>
              </w:rPr>
              <w:t>:</w:t>
            </w:r>
            <w:r w:rsidR="00BB2B1D">
              <w:rPr>
                <w:b/>
              </w:rPr>
              <w:t xml:space="preserve"> </w:t>
            </w:r>
          </w:p>
          <w:p w14:paraId="3526F838" w14:textId="77777777" w:rsidR="00983A7B" w:rsidRDefault="00983A7B" w:rsidP="00BB2B1D">
            <w:pPr>
              <w:rPr>
                <w:b/>
              </w:rPr>
            </w:pPr>
          </w:p>
          <w:p w14:paraId="2B543736" w14:textId="7598CF3C" w:rsidR="00946171" w:rsidRPr="008D34C8" w:rsidRDefault="004414C7" w:rsidP="00946171">
            <w:pPr>
              <w:rPr>
                <w:b/>
              </w:rPr>
            </w:pPr>
            <w:r w:rsidRPr="008D34C8">
              <w:rPr>
                <w:b/>
              </w:rPr>
              <w:t>Considerando 3.2</w:t>
            </w:r>
            <w:r>
              <w:rPr>
                <w:b/>
              </w:rPr>
              <w:t>,</w:t>
            </w:r>
            <w:r w:rsidRPr="008D34C8">
              <w:rPr>
                <w:b/>
              </w:rPr>
              <w:t xml:space="preserve"> </w:t>
            </w:r>
            <w:r w:rsidR="00946171" w:rsidRPr="008D34C8">
              <w:rPr>
                <w:b/>
              </w:rPr>
              <w:t>RCA N° 86/2006</w:t>
            </w:r>
            <w:r w:rsidR="00304CF8" w:rsidRPr="008D34C8">
              <w:rPr>
                <w:b/>
              </w:rPr>
              <w:t>,</w:t>
            </w:r>
            <w:r w:rsidR="00946171" w:rsidRPr="008D34C8">
              <w:rPr>
                <w:b/>
              </w:rPr>
              <w:t xml:space="preserve"> en relación a “Descripción del Proyecto”</w:t>
            </w:r>
            <w:r>
              <w:rPr>
                <w:b/>
              </w:rPr>
              <w:t>.</w:t>
            </w:r>
          </w:p>
          <w:p w14:paraId="7A0EF830" w14:textId="77777777" w:rsidR="00946171" w:rsidRDefault="00946171" w:rsidP="00946171">
            <w:pPr>
              <w:rPr>
                <w:b/>
                <w:i/>
              </w:rPr>
            </w:pPr>
          </w:p>
          <w:p w14:paraId="5E23D670" w14:textId="01ACAC3E" w:rsidR="00946171" w:rsidRPr="00946171" w:rsidRDefault="00946171" w:rsidP="00946171">
            <w:pPr>
              <w:rPr>
                <w:i/>
              </w:rPr>
            </w:pPr>
            <w:r>
              <w:rPr>
                <w:i/>
              </w:rPr>
              <w:t xml:space="preserve">(…) </w:t>
            </w:r>
            <w:r w:rsidRPr="00946171">
              <w:rPr>
                <w:i/>
              </w:rPr>
              <w:t xml:space="preserve">El Proyecto se compone de las siguientes instalaciones:  </w:t>
            </w:r>
          </w:p>
          <w:p w14:paraId="665C5255" w14:textId="77777777" w:rsidR="00946171" w:rsidRPr="00946171" w:rsidRDefault="00946171" w:rsidP="00946171">
            <w:pPr>
              <w:rPr>
                <w:i/>
              </w:rPr>
            </w:pPr>
          </w:p>
          <w:p w14:paraId="28ACEFED" w14:textId="1952EDD3" w:rsidR="00946171" w:rsidRPr="00946171" w:rsidRDefault="00946171" w:rsidP="00946171">
            <w:pPr>
              <w:rPr>
                <w:i/>
              </w:rPr>
            </w:pPr>
            <w:r w:rsidRPr="00946171">
              <w:rPr>
                <w:i/>
              </w:rPr>
              <w:t>Área de almacenamiento de materias prima (Bodega de Residuos Peligrosos)</w:t>
            </w:r>
            <w:r>
              <w:rPr>
                <w:i/>
              </w:rPr>
              <w:t xml:space="preserve"> (…)</w:t>
            </w:r>
          </w:p>
          <w:p w14:paraId="241E9E4B" w14:textId="77777777" w:rsidR="00946171" w:rsidRDefault="00946171" w:rsidP="00946171">
            <w:pPr>
              <w:rPr>
                <w:b/>
                <w:i/>
              </w:rPr>
            </w:pPr>
          </w:p>
          <w:p w14:paraId="72A1C197" w14:textId="4BD0C714" w:rsidR="00946171" w:rsidRPr="008D34C8" w:rsidRDefault="00304CF8" w:rsidP="00946171">
            <w:pPr>
              <w:rPr>
                <w:b/>
              </w:rPr>
            </w:pPr>
            <w:r w:rsidRPr="008D34C8">
              <w:rPr>
                <w:b/>
              </w:rPr>
              <w:t>Considerando 3.2</w:t>
            </w:r>
            <w:r w:rsidR="004414C7">
              <w:rPr>
                <w:b/>
              </w:rPr>
              <w:t>,</w:t>
            </w:r>
            <w:r w:rsidRPr="008D34C8">
              <w:rPr>
                <w:b/>
              </w:rPr>
              <w:t xml:space="preserve"> </w:t>
            </w:r>
            <w:r w:rsidR="004414C7" w:rsidRPr="008D34C8">
              <w:rPr>
                <w:b/>
              </w:rPr>
              <w:t xml:space="preserve">RCA N° 86/2006, </w:t>
            </w:r>
            <w:r w:rsidR="00946171" w:rsidRPr="008D34C8">
              <w:rPr>
                <w:b/>
              </w:rPr>
              <w:t>en relación a “Almacenamiento de materias primas”</w:t>
            </w:r>
            <w:r w:rsidR="004414C7">
              <w:rPr>
                <w:b/>
              </w:rPr>
              <w:t>.</w:t>
            </w:r>
          </w:p>
          <w:p w14:paraId="330D52AA" w14:textId="77777777" w:rsidR="00983A7B" w:rsidRDefault="00983A7B" w:rsidP="00BB2B1D">
            <w:pPr>
              <w:rPr>
                <w:b/>
              </w:rPr>
            </w:pPr>
          </w:p>
          <w:p w14:paraId="07818ACB" w14:textId="124F4DD8" w:rsidR="00946171" w:rsidRPr="00946171" w:rsidRDefault="00946171" w:rsidP="00946171">
            <w:pPr>
              <w:rPr>
                <w:i/>
              </w:rPr>
            </w:pPr>
            <w:r w:rsidRPr="00946171">
              <w:rPr>
                <w:i/>
                <w:u w:val="single"/>
              </w:rPr>
              <w:t>Situación Actual</w:t>
            </w:r>
            <w:r w:rsidRPr="00946171">
              <w:rPr>
                <w:i/>
              </w:rPr>
              <w:t>: Actualmente SOLENOR cuenta con un Patio de Salvataje, ubicado en el sector de Viñita Azul, con autorización sanitaria para disposición transitoria de residuos, incluido los residuos peligrosos, los cuales son dispuestos en el Patio Nº4, que consiste en un galpón techado, con loza de cemento impermeabilizada, celosías, alumbrado y sistema adecuado contra incendio y accidentes de personas.</w:t>
            </w:r>
          </w:p>
          <w:p w14:paraId="44D38E94" w14:textId="2956F44E" w:rsidR="00946171" w:rsidRPr="00946171" w:rsidRDefault="00946171" w:rsidP="00946171">
            <w:pPr>
              <w:rPr>
                <w:i/>
              </w:rPr>
            </w:pPr>
            <w:r w:rsidRPr="00946171">
              <w:rPr>
                <w:i/>
              </w:rPr>
              <w:t>Los camiones llegan al interior del galpón ubicado en el patio Nº4, donde se realiza la descarga, la cuál es efectuada por personal especializado, provisto de elementos de protección personal, tales como: casco, botas industriales de goma, guantes, mascarillas, cotonas, etc.</w:t>
            </w:r>
          </w:p>
          <w:p w14:paraId="58507887" w14:textId="47EF4808" w:rsidR="00946171" w:rsidRPr="00946171" w:rsidRDefault="00946171" w:rsidP="00946171">
            <w:pPr>
              <w:rPr>
                <w:i/>
              </w:rPr>
            </w:pPr>
            <w:r w:rsidRPr="00946171">
              <w:rPr>
                <w:i/>
              </w:rPr>
              <w:t>Las baterías se almacenan según su tipo, sobre pallets de madera, los cuales se mantienen apilados en el interior del galpón.</w:t>
            </w:r>
          </w:p>
          <w:p w14:paraId="76AAE4B7" w14:textId="62D20445" w:rsidR="00946171" w:rsidRPr="00946171" w:rsidRDefault="00946171" w:rsidP="00946171">
            <w:pPr>
              <w:rPr>
                <w:i/>
              </w:rPr>
            </w:pPr>
            <w:r w:rsidRPr="00946171">
              <w:rPr>
                <w:i/>
              </w:rPr>
              <w:t>Las borras de plomo, se mantienen dentro de bins y/o maxisacos, dependiendo del grado de humedad, estos bins y/o maxisacos, se almacenan al interior del galpón, en forma ordenada y manteniendo la información de su procedencia.</w:t>
            </w:r>
          </w:p>
          <w:p w14:paraId="77D4F482" w14:textId="7731872D" w:rsidR="00946171" w:rsidRPr="00946171" w:rsidRDefault="00946171" w:rsidP="00946171">
            <w:pPr>
              <w:rPr>
                <w:i/>
              </w:rPr>
            </w:pPr>
            <w:r w:rsidRPr="00946171">
              <w:rPr>
                <w:i/>
                <w:u w:val="single"/>
              </w:rPr>
              <w:t>Situación Futura</w:t>
            </w:r>
            <w:r w:rsidRPr="00946171">
              <w:rPr>
                <w:i/>
              </w:rPr>
              <w:t xml:space="preserve">: El único cambio previsto es la localización de la bodega de residuos peligrosos, la </w:t>
            </w:r>
            <w:r w:rsidR="00232DC8" w:rsidRPr="00946171">
              <w:rPr>
                <w:i/>
              </w:rPr>
              <w:t>cual</w:t>
            </w:r>
            <w:r w:rsidRPr="00946171">
              <w:rPr>
                <w:i/>
              </w:rPr>
              <w:t xml:space="preserve"> se encontrará en el km. 28 al costado norte del camino CH31, distante de centros poblados y recursos ambientales renovables que pudieran verse afectados.</w:t>
            </w:r>
          </w:p>
          <w:p w14:paraId="7F4485BA" w14:textId="77777777" w:rsidR="00542BDA" w:rsidRPr="0025129B" w:rsidRDefault="00542BDA" w:rsidP="00BB2B1D">
            <w:pPr>
              <w:rPr>
                <w:b/>
              </w:rPr>
            </w:pPr>
          </w:p>
        </w:tc>
      </w:tr>
      <w:tr w:rsidR="00BB2B1D" w:rsidRPr="0025129B" w14:paraId="26794061" w14:textId="77777777" w:rsidTr="00BB2B1D">
        <w:trPr>
          <w:trHeight w:val="627"/>
        </w:trPr>
        <w:tc>
          <w:tcPr>
            <w:tcW w:w="5000" w:type="pct"/>
            <w:gridSpan w:val="2"/>
          </w:tcPr>
          <w:p w14:paraId="49D599C3" w14:textId="461C07B4" w:rsidR="00BB2B1D" w:rsidRDefault="008D34C8" w:rsidP="00BB2B1D">
            <w:pPr>
              <w:jc w:val="left"/>
              <w:rPr>
                <w:color w:val="FF0000"/>
              </w:rPr>
            </w:pPr>
            <w:r>
              <w:rPr>
                <w:b/>
              </w:rPr>
              <w:t>Hecho</w:t>
            </w:r>
            <w:r w:rsidR="00BB2B1D" w:rsidRPr="00F15F8C">
              <w:rPr>
                <w:b/>
              </w:rPr>
              <w:t>s:</w:t>
            </w:r>
          </w:p>
          <w:p w14:paraId="2278995F" w14:textId="77777777" w:rsidR="00BB2B1D" w:rsidRDefault="00BB2B1D" w:rsidP="00BB2B1D">
            <w:pPr>
              <w:jc w:val="left"/>
              <w:rPr>
                <w:color w:val="FF0000"/>
              </w:rPr>
            </w:pPr>
          </w:p>
          <w:p w14:paraId="1D7A7851" w14:textId="0D96FC75" w:rsidR="00946171" w:rsidRPr="00946171" w:rsidRDefault="00946171" w:rsidP="00BB2B1D">
            <w:pPr>
              <w:jc w:val="left"/>
              <w:rPr>
                <w:bCs/>
                <w:iCs/>
                <w:lang w:val="es-ES_tradnl"/>
              </w:rPr>
            </w:pPr>
            <w:r w:rsidRPr="00946171">
              <w:rPr>
                <w:bCs/>
                <w:iCs/>
                <w:lang w:val="es-ES_tradnl"/>
              </w:rPr>
              <w:t xml:space="preserve">Durante la actividad de inspección, se constató: </w:t>
            </w:r>
          </w:p>
          <w:p w14:paraId="745FC7FA" w14:textId="77777777" w:rsidR="00946171" w:rsidRDefault="00946171" w:rsidP="00BB2B1D">
            <w:pPr>
              <w:jc w:val="left"/>
              <w:rPr>
                <w:color w:val="FF0000"/>
              </w:rPr>
            </w:pPr>
          </w:p>
          <w:p w14:paraId="60B0CC54" w14:textId="77777777" w:rsidR="007D3550" w:rsidRDefault="00946171" w:rsidP="007656CD">
            <w:pPr>
              <w:pStyle w:val="Prrafodelista"/>
              <w:numPr>
                <w:ilvl w:val="0"/>
                <w:numId w:val="9"/>
              </w:numPr>
              <w:ind w:left="284" w:hanging="284"/>
              <w:rPr>
                <w:rFonts w:asciiTheme="minorHAnsi" w:hAnsiTheme="minorHAnsi"/>
                <w:bCs/>
                <w:iCs/>
                <w:sz w:val="22"/>
                <w:szCs w:val="22"/>
                <w:lang w:val="es-ES_tradnl" w:eastAsia="en-US"/>
              </w:rPr>
            </w:pPr>
            <w:r w:rsidRPr="00BD13EA">
              <w:rPr>
                <w:bCs/>
                <w:iCs/>
                <w:lang w:val="es-ES_tradnl"/>
              </w:rPr>
              <w:t xml:space="preserve">Un galpón techado </w:t>
            </w:r>
            <w:r w:rsidR="005A765E" w:rsidRPr="00BD13EA">
              <w:rPr>
                <w:bCs/>
                <w:iCs/>
                <w:lang w:val="es-ES_tradnl"/>
              </w:rPr>
              <w:t>de acopio de materia prima. En é</w:t>
            </w:r>
            <w:r w:rsidRPr="00BD13EA">
              <w:rPr>
                <w:bCs/>
                <w:iCs/>
                <w:lang w:val="es-ES_tradnl"/>
              </w:rPr>
              <w:t xml:space="preserve">ste se observó baterías en desuso, sacos de </w:t>
            </w:r>
            <w:r w:rsidR="000524A7" w:rsidRPr="00BD13EA">
              <w:rPr>
                <w:bCs/>
                <w:iCs/>
                <w:lang w:val="es-ES_tradnl"/>
              </w:rPr>
              <w:t>carbón y</w:t>
            </w:r>
            <w:r w:rsidRPr="00BD13EA">
              <w:rPr>
                <w:bCs/>
                <w:iCs/>
                <w:lang w:val="es-ES_tradnl"/>
              </w:rPr>
              <w:t xml:space="preserve"> paneles fotovoltaicos (esto último según lo señalado por Sra. Jocelyn López</w:t>
            </w:r>
            <w:r w:rsidR="00BD3635" w:rsidRPr="00125A89">
              <w:t>, encargada ambiental</w:t>
            </w:r>
            <w:r w:rsidR="007D3550">
              <w:t xml:space="preserve"> (F</w:t>
            </w:r>
            <w:r w:rsidR="00BD3635">
              <w:t xml:space="preserve">otografía N° 1, </w:t>
            </w:r>
            <w:r w:rsidR="007D3550">
              <w:t xml:space="preserve">Fotografía </w:t>
            </w:r>
            <w:r w:rsidR="00BD3635">
              <w:t xml:space="preserve">N°2, </w:t>
            </w:r>
            <w:r w:rsidR="007D3550">
              <w:t xml:space="preserve">Fotografía </w:t>
            </w:r>
            <w:r w:rsidR="00BD3635">
              <w:t>N°3 y</w:t>
            </w:r>
            <w:r w:rsidR="007D3550">
              <w:t xml:space="preserve"> Fotografía</w:t>
            </w:r>
            <w:r w:rsidR="00BD3635">
              <w:t xml:space="preserve"> N°4)</w:t>
            </w:r>
            <w:r w:rsidRPr="00BD13EA">
              <w:rPr>
                <w:bCs/>
                <w:iCs/>
                <w:lang w:val="es-ES_tradnl"/>
              </w:rPr>
              <w:t xml:space="preserve">. </w:t>
            </w:r>
          </w:p>
          <w:p w14:paraId="40EC36F6" w14:textId="25E8F362" w:rsidR="00946171" w:rsidRDefault="00946171" w:rsidP="007656CD">
            <w:pPr>
              <w:pStyle w:val="Prrafodelista"/>
              <w:numPr>
                <w:ilvl w:val="0"/>
                <w:numId w:val="9"/>
              </w:numPr>
              <w:ind w:left="284" w:hanging="284"/>
              <w:rPr>
                <w:rFonts w:asciiTheme="minorHAnsi" w:hAnsiTheme="minorHAnsi"/>
                <w:bCs/>
                <w:iCs/>
                <w:sz w:val="22"/>
                <w:szCs w:val="22"/>
                <w:lang w:val="es-ES_tradnl" w:eastAsia="en-US"/>
              </w:rPr>
            </w:pPr>
            <w:r w:rsidRPr="00BD13EA">
              <w:rPr>
                <w:bCs/>
                <w:iCs/>
                <w:lang w:val="es-ES_tradnl"/>
              </w:rPr>
              <w:t>En otro sector del galpón (acopio de plomo) sacos ordenados, los cuales contienen Plomo seg</w:t>
            </w:r>
            <w:r w:rsidR="00274523" w:rsidRPr="00BD13EA">
              <w:rPr>
                <w:bCs/>
                <w:iCs/>
                <w:lang w:val="es-ES_tradnl"/>
              </w:rPr>
              <w:t>ún lo señala Sra. Jocelyn López</w:t>
            </w:r>
            <w:r w:rsidR="002E322B">
              <w:rPr>
                <w:bCs/>
                <w:iCs/>
                <w:lang w:val="es-ES_tradnl"/>
              </w:rPr>
              <w:t xml:space="preserve"> (</w:t>
            </w:r>
            <w:r w:rsidR="00BD3635">
              <w:rPr>
                <w:bCs/>
                <w:iCs/>
                <w:lang w:val="es-ES_tradnl"/>
              </w:rPr>
              <w:t>Fotografía N°</w:t>
            </w:r>
            <w:r w:rsidR="00C264F0">
              <w:rPr>
                <w:bCs/>
                <w:iCs/>
                <w:lang w:val="es-ES_tradnl"/>
              </w:rPr>
              <w:t>5 y Fotografía N°</w:t>
            </w:r>
            <w:r w:rsidR="00BD3635">
              <w:rPr>
                <w:bCs/>
                <w:iCs/>
                <w:lang w:val="es-ES_tradnl"/>
              </w:rPr>
              <w:t>6)</w:t>
            </w:r>
            <w:r w:rsidR="00274523" w:rsidRPr="00BD13EA">
              <w:rPr>
                <w:bCs/>
                <w:iCs/>
                <w:lang w:val="es-ES_tradnl"/>
              </w:rPr>
              <w:t>.</w:t>
            </w:r>
          </w:p>
          <w:p w14:paraId="7615598B" w14:textId="77777777" w:rsidR="00A6115E" w:rsidRPr="007656CD" w:rsidRDefault="00A6115E" w:rsidP="007656CD">
            <w:pPr>
              <w:pStyle w:val="Prrafodelista"/>
              <w:numPr>
                <w:ilvl w:val="0"/>
                <w:numId w:val="9"/>
              </w:numPr>
              <w:ind w:left="284" w:hanging="284"/>
              <w:rPr>
                <w:bCs/>
                <w:iCs/>
                <w:lang w:val="es-ES_tradnl"/>
              </w:rPr>
            </w:pPr>
            <w:r>
              <w:rPr>
                <w:bCs/>
                <w:iCs/>
                <w:lang w:val="es-ES_tradnl"/>
              </w:rPr>
              <w:t>Presencia de metales mediante m</w:t>
            </w:r>
            <w:r w:rsidRPr="00F5630A">
              <w:rPr>
                <w:bCs/>
                <w:iCs/>
                <w:lang w:val="es-ES_tradnl"/>
              </w:rPr>
              <w:t>edición a nivel de screening de plomo en suelo con equipo XRF.</w:t>
            </w:r>
            <w:r>
              <w:rPr>
                <w:bCs/>
                <w:iCs/>
                <w:lang w:val="es-ES_tradnl"/>
              </w:rPr>
              <w:t xml:space="preserve"> Cabe señalar que </w:t>
            </w:r>
            <w:r w:rsidRPr="00CC2C27">
              <w:rPr>
                <w:bCs/>
                <w:iCs/>
                <w:lang w:val="es-ES_tradnl"/>
              </w:rPr>
              <w:t>d</w:t>
            </w:r>
            <w:r w:rsidRPr="007656CD">
              <w:rPr>
                <w:bCs/>
                <w:iCs/>
                <w:lang w:val="es-ES_tradnl"/>
              </w:rPr>
              <w:t xml:space="preserve">icho equipo se basa en el método de </w:t>
            </w:r>
            <w:r w:rsidRPr="007656CD">
              <w:rPr>
                <w:bCs/>
                <w:iCs/>
                <w:lang w:val="es-ES_tradnl"/>
              </w:rPr>
              <w:lastRenderedPageBreak/>
              <w:t xml:space="preserve">espectrometría por fluorescencia de rayos X. </w:t>
            </w:r>
          </w:p>
          <w:p w14:paraId="7E668BE5" w14:textId="77777777" w:rsidR="00946171" w:rsidRPr="00946171" w:rsidRDefault="00946171" w:rsidP="00BB2B1D">
            <w:pPr>
              <w:jc w:val="left"/>
              <w:rPr>
                <w:color w:val="FF0000"/>
                <w:lang w:val="es-ES_tradnl"/>
              </w:rPr>
            </w:pPr>
          </w:p>
          <w:p w14:paraId="5D9732A5" w14:textId="1F39AADA" w:rsidR="00BB2B1D" w:rsidRDefault="008D34C8" w:rsidP="00BB2B1D">
            <w:pPr>
              <w:jc w:val="left"/>
              <w:rPr>
                <w:b/>
              </w:rPr>
            </w:pPr>
            <w:r>
              <w:rPr>
                <w:b/>
              </w:rPr>
              <w:t>Resultado</w:t>
            </w:r>
            <w:r w:rsidR="00BB2B1D" w:rsidRPr="00CF1C16">
              <w:rPr>
                <w:b/>
              </w:rPr>
              <w:t>s del análisis de información:</w:t>
            </w:r>
          </w:p>
          <w:p w14:paraId="3150AB3D" w14:textId="77777777" w:rsidR="00310E57" w:rsidRDefault="00310E57" w:rsidP="00BB2B1D">
            <w:pPr>
              <w:jc w:val="left"/>
              <w:rPr>
                <w:b/>
              </w:rPr>
            </w:pPr>
          </w:p>
          <w:p w14:paraId="10F19F12" w14:textId="77777777" w:rsidR="00310E57" w:rsidRPr="005F28E0" w:rsidRDefault="00310E57" w:rsidP="00310E57">
            <w:pPr>
              <w:rPr>
                <w:b/>
                <w:bCs/>
                <w:iCs/>
                <w:u w:val="single"/>
              </w:rPr>
            </w:pPr>
            <w:r w:rsidRPr="005F28E0">
              <w:rPr>
                <w:b/>
                <w:u w:val="single"/>
              </w:rPr>
              <w:t>Análisis de valores de medición de Plomo</w:t>
            </w:r>
          </w:p>
          <w:p w14:paraId="0C7EC8A6" w14:textId="77777777" w:rsidR="00BB2B1D" w:rsidRDefault="00BB2B1D" w:rsidP="00002CB7">
            <w:pPr>
              <w:rPr>
                <w:b/>
                <w:color w:val="FF0000"/>
              </w:rPr>
            </w:pPr>
          </w:p>
          <w:p w14:paraId="76E44093" w14:textId="77777777" w:rsidR="00953983" w:rsidRDefault="00953983" w:rsidP="00002CB7">
            <w:r w:rsidRPr="00F5630A">
              <w:t>Del análisis de los valores arrojados producto de las mediciones con equipo XRF</w:t>
            </w:r>
            <w:r w:rsidR="002077AE" w:rsidRPr="00F5630A">
              <w:t xml:space="preserve"> en</w:t>
            </w:r>
            <w:r w:rsidR="00DE55D6" w:rsidRPr="00F5630A">
              <w:t xml:space="preserve"> esta estación, se concluye </w:t>
            </w:r>
            <w:r w:rsidR="002077AE" w:rsidRPr="00F5630A">
              <w:t>lo siguiente:</w:t>
            </w:r>
          </w:p>
          <w:p w14:paraId="1E88F6B0" w14:textId="77777777" w:rsidR="00E41BB5" w:rsidRPr="00F5630A" w:rsidRDefault="00E41BB5" w:rsidP="00002CB7"/>
          <w:p w14:paraId="2D8E310D" w14:textId="5188ABCC" w:rsidR="002077AE" w:rsidRPr="000524A7" w:rsidRDefault="002077AE" w:rsidP="007656CD">
            <w:pPr>
              <w:pStyle w:val="Prrafodelista"/>
              <w:numPr>
                <w:ilvl w:val="0"/>
                <w:numId w:val="9"/>
              </w:numPr>
              <w:ind w:left="426" w:hanging="426"/>
              <w:rPr>
                <w:rFonts w:asciiTheme="minorHAnsi" w:hAnsiTheme="minorHAnsi"/>
                <w:sz w:val="22"/>
                <w:szCs w:val="22"/>
                <w:lang w:val="es-CL" w:eastAsia="en-US"/>
              </w:rPr>
            </w:pPr>
            <w:r w:rsidRPr="000524A7">
              <w:t>Los valores de</w:t>
            </w:r>
            <w:r w:rsidR="005B6B8C" w:rsidRPr="000524A7">
              <w:t xml:space="preserve"> Plomo</w:t>
            </w:r>
            <w:r w:rsidRPr="000524A7">
              <w:t xml:space="preserve"> </w:t>
            </w:r>
            <w:r w:rsidR="005B6B8C" w:rsidRPr="000524A7">
              <w:t>(</w:t>
            </w:r>
            <w:r w:rsidR="000524A7" w:rsidRPr="000524A7">
              <w:t>P</w:t>
            </w:r>
            <w:r w:rsidRPr="000524A7">
              <w:t>b</w:t>
            </w:r>
            <w:r w:rsidR="005B6B8C" w:rsidRPr="000524A7">
              <w:t>)</w:t>
            </w:r>
            <w:r w:rsidRPr="000524A7">
              <w:t xml:space="preserve"> registrados in situ en</w:t>
            </w:r>
            <w:r w:rsidR="000524A7" w:rsidRPr="000524A7">
              <w:t xml:space="preserve"> 2</w:t>
            </w:r>
            <w:r w:rsidRPr="000524A7">
              <w:t xml:space="preserve"> puntos de medición </w:t>
            </w:r>
            <w:r w:rsidR="000524A7" w:rsidRPr="000524A7">
              <w:t>fueron 0</w:t>
            </w:r>
            <w:r w:rsidRPr="000524A7">
              <w:t>,0</w:t>
            </w:r>
            <w:r w:rsidR="000524A7" w:rsidRPr="000524A7">
              <w:t>4215</w:t>
            </w:r>
            <w:r w:rsidRPr="000524A7">
              <w:t xml:space="preserve"> </w:t>
            </w:r>
            <w:r w:rsidR="000524A7" w:rsidRPr="000524A7">
              <w:t xml:space="preserve">mg/kg y </w:t>
            </w:r>
            <w:r w:rsidRPr="000524A7">
              <w:t>0,</w:t>
            </w:r>
            <w:r w:rsidR="000524A7" w:rsidRPr="000524A7">
              <w:t>30829</w:t>
            </w:r>
            <w:r w:rsidRPr="000524A7">
              <w:t xml:space="preserve"> </w:t>
            </w:r>
            <w:r w:rsidR="005B6B8C" w:rsidRPr="000524A7">
              <w:t>mg/kg</w:t>
            </w:r>
            <w:r w:rsidR="007D3550">
              <w:t xml:space="preserve"> (R</w:t>
            </w:r>
            <w:r w:rsidR="003C4F99">
              <w:t xml:space="preserve">egistro </w:t>
            </w:r>
            <w:r w:rsidR="0091030D">
              <w:t>N°</w:t>
            </w:r>
            <w:r w:rsidR="003C4F99">
              <w:t>1)</w:t>
            </w:r>
            <w:r w:rsidRPr="000524A7">
              <w:t>.</w:t>
            </w:r>
          </w:p>
          <w:p w14:paraId="20C2FE28" w14:textId="77777777" w:rsidR="00F5630A" w:rsidRPr="002904F2" w:rsidRDefault="00F5630A" w:rsidP="00F5630A">
            <w:pPr>
              <w:pStyle w:val="Prrafodelista"/>
              <w:rPr>
                <w:highlight w:val="yellow"/>
              </w:rPr>
            </w:pPr>
          </w:p>
          <w:p w14:paraId="70487339" w14:textId="237222FC" w:rsidR="00683E0B" w:rsidRPr="00D61EDD" w:rsidRDefault="002077AE" w:rsidP="007656CD">
            <w:pPr>
              <w:pStyle w:val="Prrafodelista"/>
              <w:numPr>
                <w:ilvl w:val="0"/>
                <w:numId w:val="36"/>
              </w:numPr>
              <w:ind w:left="709" w:hanging="283"/>
              <w:rPr>
                <w:rFonts w:asciiTheme="minorHAnsi" w:hAnsiTheme="minorHAnsi"/>
                <w:sz w:val="22"/>
                <w:szCs w:val="22"/>
                <w:lang w:val="es-CL" w:eastAsia="en-US"/>
              </w:rPr>
            </w:pPr>
            <w:r w:rsidRPr="00F5630A">
              <w:t xml:space="preserve">A modo de referencia, </w:t>
            </w:r>
            <w:r w:rsidR="00F5630A" w:rsidRPr="00F5630A">
              <w:t xml:space="preserve">y dado que no existe </w:t>
            </w:r>
            <w:r w:rsidR="00BD3DE2">
              <w:t xml:space="preserve">en la actualidad </w:t>
            </w:r>
            <w:r w:rsidR="00F5630A" w:rsidRPr="00F5630A">
              <w:t>norma de plomo en el suelo en Chile,</w:t>
            </w:r>
            <w:r w:rsidR="00F5630A">
              <w:t xml:space="preserve"> se puede considerar </w:t>
            </w:r>
            <w:r w:rsidR="00F5630A" w:rsidRPr="00F5630A">
              <w:t xml:space="preserve">la </w:t>
            </w:r>
            <w:r w:rsidR="00683E0B">
              <w:t>normativa aplicada en otros países de América, c</w:t>
            </w:r>
            <w:r w:rsidR="005F28E0">
              <w:t xml:space="preserve">omo </w:t>
            </w:r>
            <w:r w:rsidR="00683E0B">
              <w:t xml:space="preserve">la Guía de Calidad de Suelo de Canadá </w:t>
            </w:r>
            <w:r w:rsidR="00960BBF">
              <w:t>(C</w:t>
            </w:r>
            <w:r w:rsidR="00960BBF" w:rsidRPr="00960BBF">
              <w:t>anadian</w:t>
            </w:r>
            <w:r w:rsidR="002C5DCF">
              <w:t xml:space="preserve"> Environmental Quality Guidelines. Sumary Table, Canadian Council of Ministers of the E</w:t>
            </w:r>
            <w:r w:rsidR="00960BBF" w:rsidRPr="00960BBF">
              <w:t>nvironment</w:t>
            </w:r>
            <w:r w:rsidR="002C5DCF">
              <w:t>,</w:t>
            </w:r>
            <w:r w:rsidR="00960BBF" w:rsidRPr="00960BBF">
              <w:t xml:space="preserve"> 2003</w:t>
            </w:r>
            <w:r w:rsidR="002C5DCF">
              <w:t>)</w:t>
            </w:r>
            <w:r w:rsidR="005F28E0">
              <w:t xml:space="preserve"> la cual indica</w:t>
            </w:r>
            <w:r w:rsidR="00960BBF" w:rsidRPr="00960BBF">
              <w:t xml:space="preserve"> </w:t>
            </w:r>
            <w:r w:rsidR="00683E0B">
              <w:t xml:space="preserve">para uso de suelo industrial </w:t>
            </w:r>
            <w:r w:rsidR="005F28E0">
              <w:t>c</w:t>
            </w:r>
            <w:r w:rsidR="0079704D">
              <w:t>omo límite numérico recomendado para mantener propiedades del suelo</w:t>
            </w:r>
            <w:r w:rsidR="00BB0345">
              <w:t>, un v</w:t>
            </w:r>
            <w:r w:rsidR="0079704D">
              <w:t xml:space="preserve">alor de </w:t>
            </w:r>
            <w:r w:rsidR="00683E0B">
              <w:t xml:space="preserve">600 mg/kg. </w:t>
            </w:r>
            <w:r w:rsidR="0079704D">
              <w:t>Así</w:t>
            </w:r>
            <w:r w:rsidR="00683E0B">
              <w:t xml:space="preserve"> mismo la Guía de Calidad de Suelo de</w:t>
            </w:r>
            <w:r w:rsidR="0079704D">
              <w:t xml:space="preserve"> la Companhia de Tecnología de Saneamiento Ambiental de Brasil</w:t>
            </w:r>
            <w:r w:rsidR="00BB0345">
              <w:t xml:space="preserve"> (2005)</w:t>
            </w:r>
            <w:r w:rsidR="0079704D">
              <w:t xml:space="preserve">, </w:t>
            </w:r>
            <w:r w:rsidR="005F28E0">
              <w:t xml:space="preserve">la cual representa la realidad de América Latina y ha sido usada como valor de intervención por autoridades chilenas como la </w:t>
            </w:r>
            <w:r w:rsidR="00C44370">
              <w:t xml:space="preserve">SEREMI </w:t>
            </w:r>
            <w:r w:rsidR="005F28E0">
              <w:t>de Salud</w:t>
            </w:r>
            <w:r w:rsidR="00934872">
              <w:t>,</w:t>
            </w:r>
            <w:r w:rsidR="005F28E0">
              <w:t xml:space="preserve"> </w:t>
            </w:r>
            <w:r w:rsidR="008C22A2">
              <w:t xml:space="preserve">ésta </w:t>
            </w:r>
            <w:r w:rsidR="0079704D">
              <w:t xml:space="preserve">señala como límite de screening de Plomo </w:t>
            </w:r>
            <w:r w:rsidR="00683E0B">
              <w:t xml:space="preserve">para uso de suelo industrial </w:t>
            </w:r>
            <w:r w:rsidR="0079704D">
              <w:t xml:space="preserve">un valor de </w:t>
            </w:r>
            <w:r w:rsidR="00683E0B">
              <w:t xml:space="preserve">900 mg/kg. Finalmente la US EPA (2015) señala </w:t>
            </w:r>
            <w:r w:rsidR="0079704D">
              <w:t xml:space="preserve">como </w:t>
            </w:r>
            <w:r w:rsidR="00683E0B">
              <w:t>nivel</w:t>
            </w:r>
            <w:r w:rsidR="0079704D">
              <w:t xml:space="preserve"> límite </w:t>
            </w:r>
            <w:r w:rsidR="00683E0B">
              <w:t xml:space="preserve">de plomo </w:t>
            </w:r>
            <w:r w:rsidR="0079704D">
              <w:t xml:space="preserve">emitido para </w:t>
            </w:r>
            <w:r w:rsidR="00683E0B">
              <w:t xml:space="preserve">uso </w:t>
            </w:r>
            <w:r w:rsidR="0079704D">
              <w:t xml:space="preserve">de suelo </w:t>
            </w:r>
            <w:r w:rsidR="00683E0B">
              <w:t xml:space="preserve">industrial </w:t>
            </w:r>
            <w:r w:rsidR="0079704D">
              <w:t>un valor de 800 mg/kg (Carkovic et al, 2016)</w:t>
            </w:r>
            <w:r w:rsidR="00BB0345">
              <w:t>.</w:t>
            </w:r>
            <w:r w:rsidR="00683E0B" w:rsidRPr="00D61EDD">
              <w:t xml:space="preserve">    </w:t>
            </w:r>
          </w:p>
        </w:tc>
      </w:tr>
    </w:tbl>
    <w:p w14:paraId="14A787A8" w14:textId="77777777" w:rsidR="00BB2B1D" w:rsidRDefault="00BB2B1D" w:rsidP="00BB2B1D">
      <w:pPr>
        <w:tabs>
          <w:tab w:val="left" w:pos="6375"/>
        </w:tabs>
        <w:jc w:val="left"/>
        <w:rPr>
          <w:rFonts w:cstheme="minorHAnsi"/>
          <w:b/>
          <w:sz w:val="20"/>
          <w:szCs w:val="20"/>
        </w:rPr>
      </w:pPr>
      <w:r>
        <w:rPr>
          <w:rFonts w:cstheme="minorHAnsi"/>
          <w:b/>
          <w:sz w:val="20"/>
          <w:szCs w:val="20"/>
        </w:rPr>
        <w:lastRenderedPageBreak/>
        <w:t xml:space="preserve"> </w:t>
      </w:r>
    </w:p>
    <w:tbl>
      <w:tblPr>
        <w:tblW w:w="5000" w:type="pct"/>
        <w:jc w:val="center"/>
        <w:tblLayout w:type="fixed"/>
        <w:tblCellMar>
          <w:left w:w="70" w:type="dxa"/>
          <w:right w:w="70" w:type="dxa"/>
        </w:tblCellMar>
        <w:tblLook w:val="04A0" w:firstRow="1" w:lastRow="0" w:firstColumn="1" w:lastColumn="0" w:noHBand="0" w:noVBand="1"/>
      </w:tblPr>
      <w:tblGrid>
        <w:gridCol w:w="13712"/>
      </w:tblGrid>
      <w:tr w:rsidR="00367CDC" w:rsidRPr="0025129B" w14:paraId="573C60DA" w14:textId="77777777" w:rsidTr="00367CDC">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819F798" w14:textId="77777777" w:rsidR="00367CDC" w:rsidRPr="002904F2" w:rsidRDefault="00367CDC" w:rsidP="00367CDC">
            <w:pPr>
              <w:jc w:val="center"/>
              <w:rPr>
                <w:rFonts w:eastAsia="Times New Roman"/>
                <w:b/>
                <w:bCs/>
                <w:color w:val="000000"/>
                <w:sz w:val="20"/>
                <w:szCs w:val="20"/>
                <w:highlight w:val="yellow"/>
                <w:lang w:eastAsia="es-CL"/>
              </w:rPr>
            </w:pPr>
            <w:r w:rsidRPr="006E66F2">
              <w:rPr>
                <w:rFonts w:eastAsia="Times New Roman"/>
                <w:b/>
                <w:bCs/>
                <w:color w:val="000000"/>
                <w:sz w:val="20"/>
                <w:szCs w:val="20"/>
                <w:lang w:eastAsia="es-CL"/>
              </w:rPr>
              <w:t>Registros</w:t>
            </w:r>
          </w:p>
        </w:tc>
      </w:tr>
      <w:tr w:rsidR="00367CDC" w:rsidRPr="0025129B" w14:paraId="445FAF5A" w14:textId="77777777" w:rsidTr="006E66F2">
        <w:trPr>
          <w:trHeight w:val="1506"/>
          <w:jc w:val="center"/>
        </w:trPr>
        <w:tc>
          <w:tcPr>
            <w:tcW w:w="5000" w:type="pct"/>
            <w:tcBorders>
              <w:top w:val="nil"/>
              <w:left w:val="single" w:sz="4" w:space="0" w:color="auto"/>
              <w:right w:val="single" w:sz="4" w:space="0" w:color="auto"/>
            </w:tcBorders>
            <w:shd w:val="clear" w:color="auto" w:fill="auto"/>
            <w:noWrap/>
            <w:vAlign w:val="center"/>
            <w:hideMark/>
          </w:tcPr>
          <w:p w14:paraId="1FB5DA8C" w14:textId="77777777" w:rsidR="00367CDC" w:rsidRDefault="00367CDC" w:rsidP="00367CDC">
            <w:pPr>
              <w:jc w:val="center"/>
              <w:rPr>
                <w:rFonts w:eastAsia="Times New Roman"/>
                <w:color w:val="000000"/>
                <w:sz w:val="20"/>
                <w:szCs w:val="20"/>
                <w:highlight w:val="yellow"/>
                <w:lang w:eastAsia="es-CL"/>
              </w:rPr>
            </w:pPr>
          </w:p>
          <w:tbl>
            <w:tblPr>
              <w:tblW w:w="13060" w:type="dxa"/>
              <w:tblLayout w:type="fixed"/>
              <w:tblCellMar>
                <w:left w:w="70" w:type="dxa"/>
                <w:right w:w="70" w:type="dxa"/>
              </w:tblCellMar>
              <w:tblLook w:val="04A0" w:firstRow="1" w:lastRow="0" w:firstColumn="1" w:lastColumn="0" w:noHBand="0" w:noVBand="1"/>
            </w:tblPr>
            <w:tblGrid>
              <w:gridCol w:w="1200"/>
              <w:gridCol w:w="1200"/>
              <w:gridCol w:w="1200"/>
              <w:gridCol w:w="1200"/>
              <w:gridCol w:w="1200"/>
              <w:gridCol w:w="7060"/>
            </w:tblGrid>
            <w:tr w:rsidR="000524A7" w:rsidRPr="000524A7" w14:paraId="0D0B1781" w14:textId="77777777" w:rsidTr="000524A7">
              <w:trPr>
                <w:trHeight w:val="300"/>
              </w:trPr>
              <w:tc>
                <w:tcPr>
                  <w:tcW w:w="1200" w:type="dxa"/>
                  <w:tcBorders>
                    <w:top w:val="single" w:sz="4" w:space="0" w:color="auto"/>
                    <w:left w:val="single" w:sz="4" w:space="0" w:color="auto"/>
                    <w:bottom w:val="single" w:sz="4" w:space="0" w:color="auto"/>
                    <w:right w:val="single" w:sz="4" w:space="0" w:color="auto"/>
                  </w:tcBorders>
                  <w:shd w:val="clear" w:color="000000" w:fill="C6E0B4"/>
                  <w:noWrap/>
                  <w:vAlign w:val="bottom"/>
                  <w:hideMark/>
                </w:tcPr>
                <w:p w14:paraId="2EC6ADB5" w14:textId="77777777" w:rsidR="000524A7" w:rsidRPr="000524A7" w:rsidRDefault="000524A7" w:rsidP="000524A7">
                  <w:pPr>
                    <w:jc w:val="center"/>
                    <w:rPr>
                      <w:rFonts w:ascii="Calibri" w:eastAsia="Times New Roman" w:hAnsi="Calibri"/>
                      <w:color w:val="000000"/>
                      <w:sz w:val="18"/>
                      <w:szCs w:val="18"/>
                      <w:lang w:eastAsia="es-CL"/>
                    </w:rPr>
                  </w:pPr>
                  <w:r w:rsidRPr="000524A7">
                    <w:rPr>
                      <w:rFonts w:ascii="Calibri" w:eastAsia="Times New Roman" w:hAnsi="Calibri"/>
                      <w:color w:val="000000"/>
                      <w:sz w:val="18"/>
                      <w:szCs w:val="18"/>
                      <w:lang w:eastAsia="es-CL"/>
                    </w:rPr>
                    <w:t>Date</w:t>
                  </w:r>
                </w:p>
              </w:tc>
              <w:tc>
                <w:tcPr>
                  <w:tcW w:w="1200" w:type="dxa"/>
                  <w:tcBorders>
                    <w:top w:val="single" w:sz="4" w:space="0" w:color="auto"/>
                    <w:left w:val="nil"/>
                    <w:bottom w:val="single" w:sz="4" w:space="0" w:color="auto"/>
                    <w:right w:val="single" w:sz="4" w:space="0" w:color="auto"/>
                  </w:tcBorders>
                  <w:shd w:val="clear" w:color="000000" w:fill="C6E0B4"/>
                  <w:noWrap/>
                  <w:vAlign w:val="bottom"/>
                  <w:hideMark/>
                </w:tcPr>
                <w:p w14:paraId="1702C75B" w14:textId="77777777" w:rsidR="000524A7" w:rsidRPr="000524A7" w:rsidRDefault="000524A7" w:rsidP="000524A7">
                  <w:pPr>
                    <w:jc w:val="center"/>
                    <w:rPr>
                      <w:rFonts w:ascii="Calibri" w:eastAsia="Times New Roman" w:hAnsi="Calibri"/>
                      <w:color w:val="000000"/>
                      <w:sz w:val="18"/>
                      <w:szCs w:val="18"/>
                      <w:lang w:eastAsia="es-CL"/>
                    </w:rPr>
                  </w:pPr>
                  <w:r w:rsidRPr="000524A7">
                    <w:rPr>
                      <w:rFonts w:ascii="Calibri" w:eastAsia="Times New Roman" w:hAnsi="Calibri"/>
                      <w:color w:val="000000"/>
                      <w:sz w:val="18"/>
                      <w:szCs w:val="18"/>
                      <w:lang w:eastAsia="es-CL"/>
                    </w:rPr>
                    <w:t>Time</w:t>
                  </w:r>
                </w:p>
              </w:tc>
              <w:tc>
                <w:tcPr>
                  <w:tcW w:w="1200" w:type="dxa"/>
                  <w:tcBorders>
                    <w:top w:val="single" w:sz="4" w:space="0" w:color="auto"/>
                    <w:left w:val="nil"/>
                    <w:bottom w:val="single" w:sz="4" w:space="0" w:color="auto"/>
                    <w:right w:val="single" w:sz="4" w:space="0" w:color="auto"/>
                  </w:tcBorders>
                  <w:shd w:val="clear" w:color="000000" w:fill="C6E0B4"/>
                  <w:noWrap/>
                  <w:vAlign w:val="bottom"/>
                  <w:hideMark/>
                </w:tcPr>
                <w:p w14:paraId="60A6B64A" w14:textId="77777777" w:rsidR="000524A7" w:rsidRPr="000524A7" w:rsidRDefault="000524A7" w:rsidP="000524A7">
                  <w:pPr>
                    <w:jc w:val="center"/>
                    <w:rPr>
                      <w:rFonts w:ascii="Calibri" w:eastAsia="Times New Roman" w:hAnsi="Calibri"/>
                      <w:color w:val="000000"/>
                      <w:sz w:val="18"/>
                      <w:szCs w:val="18"/>
                      <w:lang w:eastAsia="es-CL"/>
                    </w:rPr>
                  </w:pPr>
                  <w:r w:rsidRPr="000524A7">
                    <w:rPr>
                      <w:rFonts w:ascii="Calibri" w:eastAsia="Times New Roman" w:hAnsi="Calibri"/>
                      <w:color w:val="000000"/>
                      <w:sz w:val="18"/>
                      <w:szCs w:val="18"/>
                      <w:lang w:eastAsia="es-CL"/>
                    </w:rPr>
                    <w:t>Reading</w:t>
                  </w:r>
                </w:p>
              </w:tc>
              <w:tc>
                <w:tcPr>
                  <w:tcW w:w="1200" w:type="dxa"/>
                  <w:tcBorders>
                    <w:top w:val="single" w:sz="4" w:space="0" w:color="auto"/>
                    <w:left w:val="nil"/>
                    <w:bottom w:val="single" w:sz="4" w:space="0" w:color="auto"/>
                    <w:right w:val="single" w:sz="4" w:space="0" w:color="auto"/>
                  </w:tcBorders>
                  <w:shd w:val="clear" w:color="000000" w:fill="C6E0B4"/>
                  <w:noWrap/>
                  <w:vAlign w:val="bottom"/>
                  <w:hideMark/>
                </w:tcPr>
                <w:p w14:paraId="76AC129D" w14:textId="77777777" w:rsidR="000524A7" w:rsidRPr="000524A7" w:rsidRDefault="000524A7" w:rsidP="000524A7">
                  <w:pPr>
                    <w:jc w:val="center"/>
                    <w:rPr>
                      <w:rFonts w:ascii="Calibri" w:eastAsia="Times New Roman" w:hAnsi="Calibri"/>
                      <w:color w:val="000000"/>
                      <w:sz w:val="18"/>
                      <w:szCs w:val="18"/>
                      <w:lang w:eastAsia="es-CL"/>
                    </w:rPr>
                  </w:pPr>
                  <w:r w:rsidRPr="000524A7">
                    <w:rPr>
                      <w:rFonts w:ascii="Calibri" w:eastAsia="Times New Roman" w:hAnsi="Calibri"/>
                      <w:color w:val="000000"/>
                      <w:sz w:val="18"/>
                      <w:szCs w:val="18"/>
                      <w:lang w:eastAsia="es-CL"/>
                    </w:rPr>
                    <w:t>Pb</w:t>
                  </w:r>
                </w:p>
              </w:tc>
              <w:tc>
                <w:tcPr>
                  <w:tcW w:w="1200" w:type="dxa"/>
                  <w:tcBorders>
                    <w:top w:val="single" w:sz="4" w:space="0" w:color="auto"/>
                    <w:left w:val="nil"/>
                    <w:bottom w:val="single" w:sz="4" w:space="0" w:color="auto"/>
                    <w:right w:val="single" w:sz="4" w:space="0" w:color="auto"/>
                  </w:tcBorders>
                  <w:shd w:val="clear" w:color="000000" w:fill="C6E0B4"/>
                  <w:noWrap/>
                  <w:vAlign w:val="bottom"/>
                  <w:hideMark/>
                </w:tcPr>
                <w:p w14:paraId="42531A27" w14:textId="77777777" w:rsidR="000524A7" w:rsidRPr="000524A7" w:rsidRDefault="000524A7" w:rsidP="000524A7">
                  <w:pPr>
                    <w:jc w:val="center"/>
                    <w:rPr>
                      <w:rFonts w:ascii="Calibri" w:eastAsia="Times New Roman" w:hAnsi="Calibri"/>
                      <w:color w:val="000000"/>
                      <w:sz w:val="18"/>
                      <w:szCs w:val="18"/>
                      <w:lang w:eastAsia="es-CL"/>
                    </w:rPr>
                  </w:pPr>
                  <w:r w:rsidRPr="000524A7">
                    <w:rPr>
                      <w:rFonts w:ascii="Calibri" w:eastAsia="Times New Roman" w:hAnsi="Calibri"/>
                      <w:color w:val="000000"/>
                      <w:sz w:val="18"/>
                      <w:szCs w:val="18"/>
                      <w:lang w:eastAsia="es-CL"/>
                    </w:rPr>
                    <w:t>Pb</w:t>
                  </w:r>
                </w:p>
              </w:tc>
              <w:tc>
                <w:tcPr>
                  <w:tcW w:w="7060" w:type="dxa"/>
                  <w:tcBorders>
                    <w:top w:val="single" w:sz="4" w:space="0" w:color="auto"/>
                    <w:left w:val="nil"/>
                    <w:bottom w:val="single" w:sz="4" w:space="0" w:color="auto"/>
                    <w:right w:val="single" w:sz="4" w:space="0" w:color="auto"/>
                  </w:tcBorders>
                  <w:shd w:val="clear" w:color="000000" w:fill="C6E0B4"/>
                  <w:noWrap/>
                  <w:vAlign w:val="bottom"/>
                  <w:hideMark/>
                </w:tcPr>
                <w:p w14:paraId="091F3399" w14:textId="77777777" w:rsidR="000524A7" w:rsidRPr="000524A7" w:rsidRDefault="000524A7" w:rsidP="000524A7">
                  <w:pPr>
                    <w:jc w:val="center"/>
                    <w:rPr>
                      <w:rFonts w:ascii="Calibri" w:eastAsia="Times New Roman" w:hAnsi="Calibri"/>
                      <w:color w:val="000000"/>
                      <w:sz w:val="18"/>
                      <w:szCs w:val="18"/>
                      <w:lang w:eastAsia="es-CL"/>
                    </w:rPr>
                  </w:pPr>
                  <w:r w:rsidRPr="000524A7">
                    <w:rPr>
                      <w:rFonts w:ascii="Calibri" w:eastAsia="Times New Roman" w:hAnsi="Calibri"/>
                      <w:color w:val="000000"/>
                      <w:sz w:val="18"/>
                      <w:szCs w:val="18"/>
                      <w:lang w:eastAsia="es-CL"/>
                    </w:rPr>
                    <w:t xml:space="preserve">Sector referencia de la medición </w:t>
                  </w:r>
                </w:p>
              </w:tc>
            </w:tr>
            <w:tr w:rsidR="000524A7" w:rsidRPr="000524A7" w14:paraId="7F31AF7F" w14:textId="77777777" w:rsidTr="000524A7">
              <w:trPr>
                <w:trHeight w:val="300"/>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7D9155B3" w14:textId="77777777" w:rsidR="000524A7" w:rsidRPr="000524A7" w:rsidRDefault="000524A7" w:rsidP="000524A7">
                  <w:pPr>
                    <w:jc w:val="right"/>
                    <w:rPr>
                      <w:rFonts w:ascii="Calibri" w:eastAsia="Times New Roman" w:hAnsi="Calibri"/>
                      <w:color w:val="000000"/>
                      <w:sz w:val="18"/>
                      <w:szCs w:val="18"/>
                      <w:lang w:eastAsia="es-CL"/>
                    </w:rPr>
                  </w:pPr>
                  <w:r w:rsidRPr="000524A7">
                    <w:rPr>
                      <w:rFonts w:ascii="Calibri" w:eastAsia="Times New Roman" w:hAnsi="Calibri"/>
                      <w:color w:val="000000"/>
                      <w:sz w:val="18"/>
                      <w:szCs w:val="18"/>
                      <w:lang w:eastAsia="es-CL"/>
                    </w:rPr>
                    <w:t>06-05-2016</w:t>
                  </w:r>
                </w:p>
              </w:tc>
              <w:tc>
                <w:tcPr>
                  <w:tcW w:w="1200" w:type="dxa"/>
                  <w:tcBorders>
                    <w:top w:val="nil"/>
                    <w:left w:val="nil"/>
                    <w:bottom w:val="single" w:sz="4" w:space="0" w:color="auto"/>
                    <w:right w:val="single" w:sz="4" w:space="0" w:color="auto"/>
                  </w:tcBorders>
                  <w:shd w:val="clear" w:color="auto" w:fill="auto"/>
                  <w:noWrap/>
                  <w:vAlign w:val="bottom"/>
                  <w:hideMark/>
                </w:tcPr>
                <w:p w14:paraId="4B91A9D0" w14:textId="77777777" w:rsidR="000524A7" w:rsidRPr="000524A7" w:rsidRDefault="000524A7" w:rsidP="000524A7">
                  <w:pPr>
                    <w:jc w:val="right"/>
                    <w:rPr>
                      <w:rFonts w:ascii="Calibri" w:eastAsia="Times New Roman" w:hAnsi="Calibri"/>
                      <w:color w:val="000000"/>
                      <w:sz w:val="18"/>
                      <w:szCs w:val="18"/>
                      <w:lang w:eastAsia="es-CL"/>
                    </w:rPr>
                  </w:pPr>
                  <w:r w:rsidRPr="000524A7">
                    <w:rPr>
                      <w:rFonts w:ascii="Calibri" w:eastAsia="Times New Roman" w:hAnsi="Calibri"/>
                      <w:color w:val="000000"/>
                      <w:sz w:val="18"/>
                      <w:szCs w:val="18"/>
                      <w:lang w:eastAsia="es-CL"/>
                    </w:rPr>
                    <w:t>13:49:26</w:t>
                  </w:r>
                </w:p>
              </w:tc>
              <w:tc>
                <w:tcPr>
                  <w:tcW w:w="1200" w:type="dxa"/>
                  <w:tcBorders>
                    <w:top w:val="nil"/>
                    <w:left w:val="nil"/>
                    <w:bottom w:val="single" w:sz="4" w:space="0" w:color="auto"/>
                    <w:right w:val="single" w:sz="4" w:space="0" w:color="auto"/>
                  </w:tcBorders>
                  <w:shd w:val="clear" w:color="auto" w:fill="auto"/>
                  <w:noWrap/>
                  <w:vAlign w:val="bottom"/>
                  <w:hideMark/>
                </w:tcPr>
                <w:p w14:paraId="2E2C7F15" w14:textId="77777777" w:rsidR="000524A7" w:rsidRPr="000524A7" w:rsidRDefault="000524A7" w:rsidP="000524A7">
                  <w:pPr>
                    <w:jc w:val="center"/>
                    <w:rPr>
                      <w:rFonts w:ascii="Calibri" w:eastAsia="Times New Roman" w:hAnsi="Calibri"/>
                      <w:color w:val="000000"/>
                      <w:sz w:val="18"/>
                      <w:szCs w:val="18"/>
                      <w:lang w:eastAsia="es-CL"/>
                    </w:rPr>
                  </w:pPr>
                  <w:r w:rsidRPr="000524A7">
                    <w:rPr>
                      <w:rFonts w:ascii="Calibri" w:eastAsia="Times New Roman" w:hAnsi="Calibri"/>
                      <w:color w:val="000000"/>
                      <w:sz w:val="18"/>
                      <w:szCs w:val="18"/>
                      <w:lang w:eastAsia="es-CL"/>
                    </w:rPr>
                    <w:t>#48</w:t>
                  </w:r>
                </w:p>
              </w:tc>
              <w:tc>
                <w:tcPr>
                  <w:tcW w:w="1200" w:type="dxa"/>
                  <w:tcBorders>
                    <w:top w:val="nil"/>
                    <w:left w:val="nil"/>
                    <w:bottom w:val="single" w:sz="4" w:space="0" w:color="auto"/>
                    <w:right w:val="single" w:sz="4" w:space="0" w:color="auto"/>
                  </w:tcBorders>
                  <w:shd w:val="clear" w:color="auto" w:fill="auto"/>
                  <w:noWrap/>
                  <w:vAlign w:val="bottom"/>
                  <w:hideMark/>
                </w:tcPr>
                <w:p w14:paraId="7C141F64" w14:textId="77777777" w:rsidR="000524A7" w:rsidRPr="000524A7" w:rsidRDefault="000524A7" w:rsidP="000524A7">
                  <w:pPr>
                    <w:jc w:val="center"/>
                    <w:rPr>
                      <w:rFonts w:ascii="Calibri" w:eastAsia="Times New Roman" w:hAnsi="Calibri"/>
                      <w:color w:val="000000"/>
                      <w:sz w:val="18"/>
                      <w:szCs w:val="18"/>
                      <w:lang w:eastAsia="es-CL"/>
                    </w:rPr>
                  </w:pPr>
                  <w:r w:rsidRPr="000524A7">
                    <w:rPr>
                      <w:rFonts w:ascii="Calibri" w:eastAsia="Times New Roman" w:hAnsi="Calibri"/>
                      <w:color w:val="000000"/>
                      <w:sz w:val="18"/>
                      <w:szCs w:val="18"/>
                      <w:lang w:eastAsia="es-CL"/>
                    </w:rPr>
                    <w:t xml:space="preserve">  421.5</w:t>
                  </w:r>
                </w:p>
              </w:tc>
              <w:tc>
                <w:tcPr>
                  <w:tcW w:w="1200" w:type="dxa"/>
                  <w:tcBorders>
                    <w:top w:val="nil"/>
                    <w:left w:val="nil"/>
                    <w:bottom w:val="single" w:sz="4" w:space="0" w:color="auto"/>
                    <w:right w:val="single" w:sz="4" w:space="0" w:color="auto"/>
                  </w:tcBorders>
                  <w:shd w:val="clear" w:color="auto" w:fill="auto"/>
                  <w:noWrap/>
                  <w:vAlign w:val="bottom"/>
                  <w:hideMark/>
                </w:tcPr>
                <w:p w14:paraId="2B054C92" w14:textId="77777777" w:rsidR="000524A7" w:rsidRPr="000524A7" w:rsidRDefault="000524A7" w:rsidP="000524A7">
                  <w:pPr>
                    <w:jc w:val="center"/>
                    <w:rPr>
                      <w:rFonts w:ascii="Calibri" w:eastAsia="Times New Roman" w:hAnsi="Calibri"/>
                      <w:color w:val="000000"/>
                      <w:sz w:val="18"/>
                      <w:szCs w:val="18"/>
                      <w:lang w:eastAsia="es-CL"/>
                    </w:rPr>
                  </w:pPr>
                  <w:r w:rsidRPr="000524A7">
                    <w:rPr>
                      <w:rFonts w:ascii="Calibri" w:eastAsia="Times New Roman" w:hAnsi="Calibri"/>
                      <w:color w:val="000000"/>
                      <w:sz w:val="18"/>
                      <w:szCs w:val="18"/>
                      <w:lang w:eastAsia="es-CL"/>
                    </w:rPr>
                    <w:t>0,04215</w:t>
                  </w:r>
                </w:p>
              </w:tc>
              <w:tc>
                <w:tcPr>
                  <w:tcW w:w="7060" w:type="dxa"/>
                  <w:tcBorders>
                    <w:top w:val="nil"/>
                    <w:left w:val="nil"/>
                    <w:bottom w:val="single" w:sz="4" w:space="0" w:color="auto"/>
                    <w:right w:val="single" w:sz="4" w:space="0" w:color="auto"/>
                  </w:tcBorders>
                  <w:shd w:val="clear" w:color="auto" w:fill="auto"/>
                  <w:noWrap/>
                  <w:vAlign w:val="bottom"/>
                  <w:hideMark/>
                </w:tcPr>
                <w:p w14:paraId="05573FA7" w14:textId="77777777" w:rsidR="000524A7" w:rsidRPr="000524A7" w:rsidRDefault="000524A7" w:rsidP="000524A7">
                  <w:pPr>
                    <w:jc w:val="left"/>
                    <w:rPr>
                      <w:rFonts w:ascii="Calibri" w:eastAsia="Times New Roman" w:hAnsi="Calibri"/>
                      <w:color w:val="000000"/>
                      <w:sz w:val="18"/>
                      <w:szCs w:val="18"/>
                      <w:lang w:eastAsia="es-CL"/>
                    </w:rPr>
                  </w:pPr>
                  <w:r w:rsidRPr="000524A7">
                    <w:rPr>
                      <w:rFonts w:ascii="Calibri" w:eastAsia="Times New Roman" w:hAnsi="Calibri"/>
                      <w:color w:val="000000"/>
                      <w:sz w:val="18"/>
                      <w:szCs w:val="18"/>
                      <w:lang w:eastAsia="es-CL"/>
                    </w:rPr>
                    <w:t>Exterior patio de almacenaje de insumos , sector Nor Oriente de la planta</w:t>
                  </w:r>
                </w:p>
              </w:tc>
            </w:tr>
            <w:tr w:rsidR="000524A7" w:rsidRPr="000524A7" w14:paraId="24ADA767" w14:textId="77777777" w:rsidTr="000524A7">
              <w:trPr>
                <w:trHeight w:val="300"/>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3026A66E" w14:textId="77777777" w:rsidR="000524A7" w:rsidRPr="000524A7" w:rsidRDefault="000524A7" w:rsidP="000524A7">
                  <w:pPr>
                    <w:jc w:val="right"/>
                    <w:rPr>
                      <w:rFonts w:ascii="Calibri" w:eastAsia="Times New Roman" w:hAnsi="Calibri"/>
                      <w:color w:val="000000"/>
                      <w:sz w:val="18"/>
                      <w:szCs w:val="18"/>
                      <w:lang w:eastAsia="es-CL"/>
                    </w:rPr>
                  </w:pPr>
                  <w:r w:rsidRPr="000524A7">
                    <w:rPr>
                      <w:rFonts w:ascii="Calibri" w:eastAsia="Times New Roman" w:hAnsi="Calibri"/>
                      <w:color w:val="000000"/>
                      <w:sz w:val="18"/>
                      <w:szCs w:val="18"/>
                      <w:lang w:eastAsia="es-CL"/>
                    </w:rPr>
                    <w:t>06-05-2016</w:t>
                  </w:r>
                </w:p>
              </w:tc>
              <w:tc>
                <w:tcPr>
                  <w:tcW w:w="1200" w:type="dxa"/>
                  <w:tcBorders>
                    <w:top w:val="nil"/>
                    <w:left w:val="nil"/>
                    <w:bottom w:val="single" w:sz="4" w:space="0" w:color="auto"/>
                    <w:right w:val="single" w:sz="4" w:space="0" w:color="auto"/>
                  </w:tcBorders>
                  <w:shd w:val="clear" w:color="auto" w:fill="auto"/>
                  <w:noWrap/>
                  <w:vAlign w:val="bottom"/>
                  <w:hideMark/>
                </w:tcPr>
                <w:p w14:paraId="55CB9736" w14:textId="77777777" w:rsidR="000524A7" w:rsidRPr="000524A7" w:rsidRDefault="000524A7" w:rsidP="000524A7">
                  <w:pPr>
                    <w:jc w:val="right"/>
                    <w:rPr>
                      <w:rFonts w:ascii="Calibri" w:eastAsia="Times New Roman" w:hAnsi="Calibri"/>
                      <w:color w:val="000000"/>
                      <w:sz w:val="18"/>
                      <w:szCs w:val="18"/>
                      <w:lang w:eastAsia="es-CL"/>
                    </w:rPr>
                  </w:pPr>
                  <w:r w:rsidRPr="000524A7">
                    <w:rPr>
                      <w:rFonts w:ascii="Calibri" w:eastAsia="Times New Roman" w:hAnsi="Calibri"/>
                      <w:color w:val="000000"/>
                      <w:sz w:val="18"/>
                      <w:szCs w:val="18"/>
                      <w:lang w:eastAsia="es-CL"/>
                    </w:rPr>
                    <w:t>13:53:29</w:t>
                  </w:r>
                </w:p>
              </w:tc>
              <w:tc>
                <w:tcPr>
                  <w:tcW w:w="1200" w:type="dxa"/>
                  <w:tcBorders>
                    <w:top w:val="nil"/>
                    <w:left w:val="nil"/>
                    <w:bottom w:val="single" w:sz="4" w:space="0" w:color="auto"/>
                    <w:right w:val="single" w:sz="4" w:space="0" w:color="auto"/>
                  </w:tcBorders>
                  <w:shd w:val="clear" w:color="auto" w:fill="auto"/>
                  <w:noWrap/>
                  <w:vAlign w:val="bottom"/>
                  <w:hideMark/>
                </w:tcPr>
                <w:p w14:paraId="7E74D6DE" w14:textId="77777777" w:rsidR="000524A7" w:rsidRPr="000524A7" w:rsidRDefault="000524A7" w:rsidP="000524A7">
                  <w:pPr>
                    <w:jc w:val="center"/>
                    <w:rPr>
                      <w:rFonts w:ascii="Calibri" w:eastAsia="Times New Roman" w:hAnsi="Calibri"/>
                      <w:color w:val="000000"/>
                      <w:sz w:val="18"/>
                      <w:szCs w:val="18"/>
                      <w:lang w:eastAsia="es-CL"/>
                    </w:rPr>
                  </w:pPr>
                  <w:r w:rsidRPr="000524A7">
                    <w:rPr>
                      <w:rFonts w:ascii="Calibri" w:eastAsia="Times New Roman" w:hAnsi="Calibri"/>
                      <w:color w:val="000000"/>
                      <w:sz w:val="18"/>
                      <w:szCs w:val="18"/>
                      <w:lang w:eastAsia="es-CL"/>
                    </w:rPr>
                    <w:t>#49</w:t>
                  </w:r>
                </w:p>
              </w:tc>
              <w:tc>
                <w:tcPr>
                  <w:tcW w:w="1200" w:type="dxa"/>
                  <w:tcBorders>
                    <w:top w:val="nil"/>
                    <w:left w:val="nil"/>
                    <w:bottom w:val="single" w:sz="4" w:space="0" w:color="auto"/>
                    <w:right w:val="single" w:sz="4" w:space="0" w:color="auto"/>
                  </w:tcBorders>
                  <w:shd w:val="clear" w:color="auto" w:fill="auto"/>
                  <w:noWrap/>
                  <w:vAlign w:val="bottom"/>
                  <w:hideMark/>
                </w:tcPr>
                <w:p w14:paraId="63640433" w14:textId="77777777" w:rsidR="000524A7" w:rsidRPr="000524A7" w:rsidRDefault="000524A7" w:rsidP="000524A7">
                  <w:pPr>
                    <w:jc w:val="center"/>
                    <w:rPr>
                      <w:rFonts w:ascii="Calibri" w:eastAsia="Times New Roman" w:hAnsi="Calibri"/>
                      <w:color w:val="000000"/>
                      <w:sz w:val="18"/>
                      <w:szCs w:val="18"/>
                      <w:lang w:eastAsia="es-CL"/>
                    </w:rPr>
                  </w:pPr>
                  <w:r w:rsidRPr="000524A7">
                    <w:rPr>
                      <w:rFonts w:ascii="Calibri" w:eastAsia="Times New Roman" w:hAnsi="Calibri"/>
                      <w:color w:val="000000"/>
                      <w:sz w:val="18"/>
                      <w:szCs w:val="18"/>
                      <w:lang w:eastAsia="es-CL"/>
                    </w:rPr>
                    <w:t xml:space="preserve"> 3082.9</w:t>
                  </w:r>
                </w:p>
              </w:tc>
              <w:tc>
                <w:tcPr>
                  <w:tcW w:w="1200" w:type="dxa"/>
                  <w:tcBorders>
                    <w:top w:val="nil"/>
                    <w:left w:val="nil"/>
                    <w:bottom w:val="single" w:sz="4" w:space="0" w:color="auto"/>
                    <w:right w:val="single" w:sz="4" w:space="0" w:color="auto"/>
                  </w:tcBorders>
                  <w:shd w:val="clear" w:color="auto" w:fill="auto"/>
                  <w:noWrap/>
                  <w:vAlign w:val="bottom"/>
                  <w:hideMark/>
                </w:tcPr>
                <w:p w14:paraId="0F01F49E" w14:textId="77777777" w:rsidR="000524A7" w:rsidRPr="000524A7" w:rsidRDefault="000524A7" w:rsidP="000524A7">
                  <w:pPr>
                    <w:jc w:val="center"/>
                    <w:rPr>
                      <w:rFonts w:ascii="Calibri" w:eastAsia="Times New Roman" w:hAnsi="Calibri"/>
                      <w:color w:val="000000"/>
                      <w:sz w:val="18"/>
                      <w:szCs w:val="18"/>
                      <w:lang w:eastAsia="es-CL"/>
                    </w:rPr>
                  </w:pPr>
                  <w:r w:rsidRPr="000524A7">
                    <w:rPr>
                      <w:rFonts w:ascii="Calibri" w:eastAsia="Times New Roman" w:hAnsi="Calibri"/>
                      <w:color w:val="000000"/>
                      <w:sz w:val="18"/>
                      <w:szCs w:val="18"/>
                      <w:lang w:eastAsia="es-CL"/>
                    </w:rPr>
                    <w:t>0,30829</w:t>
                  </w:r>
                </w:p>
              </w:tc>
              <w:tc>
                <w:tcPr>
                  <w:tcW w:w="7060" w:type="dxa"/>
                  <w:tcBorders>
                    <w:top w:val="nil"/>
                    <w:left w:val="nil"/>
                    <w:bottom w:val="single" w:sz="4" w:space="0" w:color="auto"/>
                    <w:right w:val="single" w:sz="4" w:space="0" w:color="auto"/>
                  </w:tcBorders>
                  <w:shd w:val="clear" w:color="auto" w:fill="auto"/>
                  <w:noWrap/>
                  <w:vAlign w:val="bottom"/>
                  <w:hideMark/>
                </w:tcPr>
                <w:p w14:paraId="59120DF0" w14:textId="77777777" w:rsidR="000524A7" w:rsidRPr="000524A7" w:rsidRDefault="000524A7" w:rsidP="000524A7">
                  <w:pPr>
                    <w:jc w:val="left"/>
                    <w:rPr>
                      <w:rFonts w:ascii="Calibri" w:eastAsia="Times New Roman" w:hAnsi="Calibri"/>
                      <w:color w:val="000000"/>
                      <w:sz w:val="18"/>
                      <w:szCs w:val="18"/>
                      <w:lang w:eastAsia="es-CL"/>
                    </w:rPr>
                  </w:pPr>
                  <w:r w:rsidRPr="000524A7">
                    <w:rPr>
                      <w:rFonts w:ascii="Calibri" w:eastAsia="Times New Roman" w:hAnsi="Calibri"/>
                      <w:color w:val="000000"/>
                      <w:sz w:val="18"/>
                      <w:szCs w:val="18"/>
                      <w:lang w:eastAsia="es-CL"/>
                    </w:rPr>
                    <w:t xml:space="preserve">Exterior patio de almacenaje de insumos </w:t>
                  </w:r>
                </w:p>
              </w:tc>
            </w:tr>
          </w:tbl>
          <w:p w14:paraId="1E8DE38F" w14:textId="77777777" w:rsidR="00953983" w:rsidRPr="002904F2" w:rsidRDefault="00953983" w:rsidP="000524A7">
            <w:pPr>
              <w:rPr>
                <w:rFonts w:eastAsia="Times New Roman"/>
                <w:color w:val="000000"/>
                <w:sz w:val="20"/>
                <w:szCs w:val="20"/>
                <w:highlight w:val="yellow"/>
                <w:lang w:eastAsia="es-CL"/>
              </w:rPr>
            </w:pPr>
          </w:p>
        </w:tc>
      </w:tr>
      <w:tr w:rsidR="00367CDC" w:rsidRPr="0025129B" w14:paraId="42E94600" w14:textId="77777777" w:rsidTr="00367CDC">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5D6F7B3" w14:textId="5D22396D" w:rsidR="00367CDC" w:rsidRPr="007F44FF" w:rsidRDefault="007F44FF" w:rsidP="007F44FF">
            <w:pPr>
              <w:jc w:val="left"/>
              <w:rPr>
                <w:rFonts w:eastAsia="Times New Roman"/>
                <w:b/>
                <w:color w:val="000000"/>
                <w:sz w:val="18"/>
                <w:szCs w:val="18"/>
                <w:lang w:eastAsia="es-CL"/>
              </w:rPr>
            </w:pPr>
            <w:bookmarkStart w:id="101" w:name="_Toc353998123"/>
            <w:bookmarkStart w:id="102" w:name="_Toc353998196"/>
            <w:bookmarkStart w:id="103" w:name="_Toc382383549"/>
            <w:bookmarkStart w:id="104" w:name="_Toc382472371"/>
            <w:bookmarkStart w:id="105" w:name="_Toc390184281"/>
            <w:bookmarkStart w:id="106" w:name="_Toc390360012"/>
            <w:bookmarkStart w:id="107" w:name="_Toc390777033"/>
            <w:r>
              <w:rPr>
                <w:b/>
                <w:sz w:val="18"/>
                <w:szCs w:val="18"/>
              </w:rPr>
              <w:t xml:space="preserve">Registro </w:t>
            </w:r>
            <w:r w:rsidRPr="007F44FF">
              <w:rPr>
                <w:b/>
                <w:sz w:val="18"/>
                <w:szCs w:val="18"/>
              </w:rPr>
              <w:fldChar w:fldCharType="begin"/>
            </w:r>
            <w:r w:rsidRPr="007F44FF">
              <w:rPr>
                <w:b/>
                <w:sz w:val="18"/>
                <w:szCs w:val="18"/>
              </w:rPr>
              <w:instrText xml:space="preserve"> SEQ Tabla \* ARABIC </w:instrText>
            </w:r>
            <w:r w:rsidRPr="007F44FF">
              <w:rPr>
                <w:b/>
                <w:sz w:val="18"/>
                <w:szCs w:val="18"/>
              </w:rPr>
              <w:fldChar w:fldCharType="separate"/>
            </w:r>
            <w:r w:rsidR="00E41BB5">
              <w:rPr>
                <w:b/>
                <w:noProof/>
                <w:sz w:val="18"/>
                <w:szCs w:val="18"/>
              </w:rPr>
              <w:t>1</w:t>
            </w:r>
            <w:r w:rsidRPr="007F44FF">
              <w:rPr>
                <w:b/>
                <w:sz w:val="18"/>
                <w:szCs w:val="18"/>
              </w:rPr>
              <w:fldChar w:fldCharType="end"/>
            </w:r>
            <w:r w:rsidRPr="007F44FF">
              <w:rPr>
                <w:b/>
                <w:sz w:val="18"/>
                <w:szCs w:val="18"/>
              </w:rPr>
              <w:t>.</w:t>
            </w:r>
            <w:bookmarkEnd w:id="101"/>
            <w:bookmarkEnd w:id="102"/>
            <w:bookmarkEnd w:id="103"/>
            <w:bookmarkEnd w:id="104"/>
            <w:bookmarkEnd w:id="105"/>
            <w:bookmarkEnd w:id="106"/>
            <w:bookmarkEnd w:id="107"/>
          </w:p>
        </w:tc>
      </w:tr>
      <w:tr w:rsidR="00367CDC" w:rsidRPr="0025129B" w14:paraId="51150999" w14:textId="77777777" w:rsidTr="00367CDC">
        <w:trPr>
          <w:trHeight w:val="257"/>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hideMark/>
          </w:tcPr>
          <w:p w14:paraId="0A2F3BC7" w14:textId="02620166" w:rsidR="00367CDC" w:rsidRPr="006E66F2" w:rsidRDefault="00367CDC" w:rsidP="006E66F2">
            <w:pPr>
              <w:jc w:val="left"/>
              <w:rPr>
                <w:rFonts w:eastAsia="Times New Roman"/>
                <w:color w:val="000000"/>
                <w:sz w:val="18"/>
                <w:szCs w:val="18"/>
                <w:lang w:eastAsia="es-CL"/>
              </w:rPr>
            </w:pPr>
            <w:r w:rsidRPr="006E66F2">
              <w:rPr>
                <w:rFonts w:eastAsia="Times New Roman"/>
                <w:b/>
                <w:color w:val="000000"/>
                <w:sz w:val="18"/>
                <w:szCs w:val="18"/>
                <w:lang w:eastAsia="es-CL"/>
              </w:rPr>
              <w:t xml:space="preserve">Descripción medio de prueba: </w:t>
            </w:r>
            <w:r w:rsidR="00953983" w:rsidRPr="006E66F2">
              <w:rPr>
                <w:rFonts w:eastAsia="Times New Roman"/>
                <w:color w:val="000000"/>
                <w:sz w:val="18"/>
                <w:szCs w:val="18"/>
                <w:lang w:eastAsia="es-CL"/>
              </w:rPr>
              <w:t xml:space="preserve">Detalle de los valores de </w:t>
            </w:r>
            <w:r w:rsidR="000524A7" w:rsidRPr="006E66F2">
              <w:rPr>
                <w:rFonts w:eastAsia="Times New Roman"/>
                <w:color w:val="000000"/>
                <w:sz w:val="18"/>
                <w:szCs w:val="18"/>
                <w:lang w:eastAsia="es-CL"/>
              </w:rPr>
              <w:t>Plomo (P</w:t>
            </w:r>
            <w:r w:rsidR="00953983" w:rsidRPr="006E66F2">
              <w:rPr>
                <w:rFonts w:eastAsia="Times New Roman"/>
                <w:color w:val="000000"/>
                <w:sz w:val="18"/>
                <w:szCs w:val="18"/>
                <w:lang w:eastAsia="es-CL"/>
              </w:rPr>
              <w:t xml:space="preserve">b) registrado en las muestras tomadas en </w:t>
            </w:r>
            <w:r w:rsidR="006E66F2" w:rsidRPr="006E66F2">
              <w:rPr>
                <w:rFonts w:eastAsia="Times New Roman"/>
                <w:color w:val="000000"/>
                <w:sz w:val="18"/>
                <w:szCs w:val="18"/>
                <w:lang w:eastAsia="es-CL"/>
              </w:rPr>
              <w:t>exterior de almacenamiento de materias prima</w:t>
            </w:r>
            <w:r w:rsidR="00F5630A" w:rsidRPr="006E66F2">
              <w:rPr>
                <w:rFonts w:eastAsia="Times New Roman"/>
                <w:color w:val="000000"/>
                <w:sz w:val="18"/>
                <w:szCs w:val="18"/>
                <w:lang w:eastAsia="es-CL"/>
              </w:rPr>
              <w:t xml:space="preserve">. </w:t>
            </w:r>
          </w:p>
        </w:tc>
      </w:tr>
    </w:tbl>
    <w:p w14:paraId="2F1E1749" w14:textId="77777777" w:rsidR="00367CDC" w:rsidRDefault="00367CDC" w:rsidP="00BB2B1D">
      <w:pPr>
        <w:tabs>
          <w:tab w:val="left" w:pos="6375"/>
        </w:tabs>
        <w:jc w:val="left"/>
        <w:rPr>
          <w:rFonts w:cstheme="minorHAnsi"/>
          <w:b/>
          <w:sz w:val="20"/>
          <w:szCs w:val="20"/>
        </w:rPr>
      </w:pPr>
    </w:p>
    <w:p w14:paraId="3D6BD1E1" w14:textId="77777777" w:rsidR="006E66F2" w:rsidRDefault="006E66F2" w:rsidP="00BB2B1D">
      <w:pPr>
        <w:tabs>
          <w:tab w:val="left" w:pos="6375"/>
        </w:tabs>
        <w:jc w:val="left"/>
        <w:rPr>
          <w:rFonts w:cstheme="minorHAnsi"/>
          <w:b/>
          <w:sz w:val="20"/>
          <w:szCs w:val="20"/>
        </w:rPr>
      </w:pPr>
    </w:p>
    <w:p w14:paraId="1B08E4DC" w14:textId="77777777" w:rsidR="00934872" w:rsidRDefault="00934872" w:rsidP="00BB2B1D">
      <w:pPr>
        <w:tabs>
          <w:tab w:val="left" w:pos="6375"/>
        </w:tabs>
        <w:jc w:val="left"/>
        <w:rPr>
          <w:rFonts w:cstheme="minorHAnsi"/>
          <w:b/>
          <w:sz w:val="20"/>
          <w:szCs w:val="20"/>
        </w:rPr>
      </w:pPr>
    </w:p>
    <w:p w14:paraId="3F409367" w14:textId="77777777" w:rsidR="00934872" w:rsidRDefault="00934872" w:rsidP="00BB2B1D">
      <w:pPr>
        <w:tabs>
          <w:tab w:val="left" w:pos="6375"/>
        </w:tabs>
        <w:jc w:val="left"/>
        <w:rPr>
          <w:rFonts w:cstheme="minorHAnsi"/>
          <w:b/>
          <w:sz w:val="20"/>
          <w:szCs w:val="20"/>
        </w:rPr>
      </w:pPr>
    </w:p>
    <w:p w14:paraId="2B63BB33" w14:textId="77777777" w:rsidR="00934872" w:rsidRDefault="00934872" w:rsidP="00BB2B1D">
      <w:pPr>
        <w:tabs>
          <w:tab w:val="left" w:pos="6375"/>
        </w:tabs>
        <w:jc w:val="left"/>
        <w:rPr>
          <w:rFonts w:cstheme="minorHAnsi"/>
          <w:b/>
          <w:sz w:val="20"/>
          <w:szCs w:val="20"/>
        </w:rPr>
      </w:pPr>
    </w:p>
    <w:p w14:paraId="04E383A7" w14:textId="77777777" w:rsidR="00E06424" w:rsidRDefault="00E06424" w:rsidP="00BB2B1D">
      <w:pPr>
        <w:tabs>
          <w:tab w:val="left" w:pos="6375"/>
        </w:tabs>
        <w:jc w:val="left"/>
        <w:rPr>
          <w:rFonts w:cstheme="minorHAnsi"/>
          <w:b/>
          <w:sz w:val="20"/>
          <w:szCs w:val="20"/>
        </w:rPr>
      </w:pPr>
    </w:p>
    <w:p w14:paraId="2C1152C5" w14:textId="77777777" w:rsidR="00934872" w:rsidRDefault="00934872" w:rsidP="00BB2B1D">
      <w:pPr>
        <w:tabs>
          <w:tab w:val="left" w:pos="6375"/>
        </w:tabs>
        <w:jc w:val="left"/>
        <w:rPr>
          <w:rFonts w:cstheme="minorHAnsi"/>
          <w:b/>
          <w:sz w:val="20"/>
          <w:szCs w:val="20"/>
        </w:rPr>
      </w:pPr>
    </w:p>
    <w:p w14:paraId="50BEFA7E" w14:textId="77777777" w:rsidR="00934872" w:rsidRDefault="00934872" w:rsidP="00BB2B1D">
      <w:pPr>
        <w:tabs>
          <w:tab w:val="left" w:pos="6375"/>
        </w:tabs>
        <w:jc w:val="left"/>
        <w:rPr>
          <w:rFonts w:cstheme="minorHAnsi"/>
          <w:b/>
          <w:sz w:val="20"/>
          <w:szCs w:val="20"/>
        </w:rPr>
      </w:pPr>
    </w:p>
    <w:p w14:paraId="6C5F7223" w14:textId="77777777" w:rsidR="006E66F2" w:rsidRDefault="006E66F2" w:rsidP="00BB2B1D">
      <w:pPr>
        <w:tabs>
          <w:tab w:val="left" w:pos="6375"/>
        </w:tabs>
        <w:jc w:val="left"/>
        <w:rPr>
          <w:rFonts w:cstheme="minorHAnsi"/>
          <w:b/>
          <w:sz w:val="20"/>
          <w:szCs w:val="20"/>
        </w:rPr>
      </w:pPr>
    </w:p>
    <w:p w14:paraId="24AA9AE8" w14:textId="77777777" w:rsidR="006E66F2" w:rsidRDefault="006E66F2" w:rsidP="00BB2B1D">
      <w:pPr>
        <w:tabs>
          <w:tab w:val="left" w:pos="6375"/>
        </w:tabs>
        <w:jc w:val="left"/>
        <w:rPr>
          <w:rFonts w:cstheme="minorHAnsi"/>
          <w:b/>
          <w:sz w:val="20"/>
          <w:szCs w:val="20"/>
        </w:rPr>
      </w:pPr>
    </w:p>
    <w:tbl>
      <w:tblPr>
        <w:tblW w:w="5000" w:type="pct"/>
        <w:jc w:val="center"/>
        <w:tblLayout w:type="fixed"/>
        <w:tblCellMar>
          <w:left w:w="70" w:type="dxa"/>
          <w:right w:w="70" w:type="dxa"/>
        </w:tblCellMar>
        <w:tblLook w:val="04A0" w:firstRow="1" w:lastRow="0" w:firstColumn="1" w:lastColumn="0" w:noHBand="0" w:noVBand="1"/>
      </w:tblPr>
      <w:tblGrid>
        <w:gridCol w:w="1914"/>
        <w:gridCol w:w="2550"/>
        <w:gridCol w:w="2463"/>
        <w:gridCol w:w="1810"/>
        <w:gridCol w:w="2671"/>
        <w:gridCol w:w="2304"/>
      </w:tblGrid>
      <w:tr w:rsidR="002904F2" w:rsidRPr="0025129B" w14:paraId="1A814370" w14:textId="77777777" w:rsidTr="00C3706E">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E2B3446" w14:textId="77777777" w:rsidR="002904F2" w:rsidRPr="0025129B" w:rsidRDefault="002904F2" w:rsidP="00C3706E">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2904F2" w:rsidRPr="0025129B" w14:paraId="4C83D077" w14:textId="77777777" w:rsidTr="00C3706E">
        <w:trPr>
          <w:trHeight w:val="2805"/>
          <w:jc w:val="center"/>
        </w:trPr>
        <w:tc>
          <w:tcPr>
            <w:tcW w:w="2526" w:type="pct"/>
            <w:gridSpan w:val="3"/>
            <w:tcBorders>
              <w:top w:val="nil"/>
              <w:left w:val="single" w:sz="4" w:space="0" w:color="auto"/>
              <w:right w:val="single" w:sz="4" w:space="0" w:color="auto"/>
            </w:tcBorders>
            <w:shd w:val="clear" w:color="auto" w:fill="auto"/>
            <w:noWrap/>
            <w:vAlign w:val="center"/>
            <w:hideMark/>
          </w:tcPr>
          <w:p w14:paraId="6C04E9A4" w14:textId="50554F79" w:rsidR="002904F2" w:rsidRPr="0025129B" w:rsidRDefault="002904F2" w:rsidP="00C3706E">
            <w:pPr>
              <w:jc w:val="center"/>
              <w:rPr>
                <w:rFonts w:eastAsia="Times New Roman"/>
                <w:color w:val="000000"/>
                <w:sz w:val="20"/>
                <w:szCs w:val="20"/>
                <w:lang w:eastAsia="es-CL"/>
              </w:rPr>
            </w:pPr>
            <w:r w:rsidRPr="00E763BE">
              <w:t xml:space="preserve"> </w:t>
            </w:r>
            <w:r w:rsidRPr="002904F2">
              <w:rPr>
                <w:noProof/>
                <w:lang w:eastAsia="es-CL"/>
              </w:rPr>
              <w:drawing>
                <wp:inline distT="0" distB="0" distL="0" distR="0" wp14:anchorId="69F3E6B3" wp14:editId="4BDB7C9B">
                  <wp:extent cx="2714800" cy="2018581"/>
                  <wp:effectExtent l="0" t="0" r="0" b="1270"/>
                  <wp:docPr id="4" name="Imagen 4" descr="C:\Users\claudia.acevedo\Documents\ATACAMA 2016\SOLENOR\Visual\2016.05.06.- SOLENOR\DSC038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laudia.acevedo\Documents\ATACAMA 2016\SOLENOR\Visual\2016.05.06.- SOLENOR\DSC03875.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41606" cy="2038512"/>
                          </a:xfrm>
                          <a:prstGeom prst="rect">
                            <a:avLst/>
                          </a:prstGeom>
                          <a:noFill/>
                          <a:ln>
                            <a:noFill/>
                          </a:ln>
                        </pic:spPr>
                      </pic:pic>
                    </a:graphicData>
                  </a:graphic>
                </wp:inline>
              </w:drawing>
            </w:r>
          </w:p>
        </w:tc>
        <w:tc>
          <w:tcPr>
            <w:tcW w:w="2474" w:type="pct"/>
            <w:gridSpan w:val="3"/>
            <w:tcBorders>
              <w:top w:val="nil"/>
              <w:left w:val="single" w:sz="4" w:space="0" w:color="auto"/>
              <w:right w:val="single" w:sz="4" w:space="0" w:color="auto"/>
            </w:tcBorders>
            <w:shd w:val="clear" w:color="auto" w:fill="auto"/>
            <w:noWrap/>
            <w:vAlign w:val="center"/>
            <w:hideMark/>
          </w:tcPr>
          <w:p w14:paraId="184FE7FF" w14:textId="1E2AECD8" w:rsidR="002904F2" w:rsidRPr="0025129B" w:rsidRDefault="004414C7" w:rsidP="00C3706E">
            <w:pPr>
              <w:jc w:val="center"/>
              <w:rPr>
                <w:rFonts w:eastAsia="Times New Roman"/>
                <w:color w:val="000000"/>
                <w:sz w:val="20"/>
                <w:szCs w:val="20"/>
                <w:lang w:eastAsia="es-CL"/>
              </w:rPr>
            </w:pPr>
            <w:r w:rsidRPr="007656CD">
              <w:rPr>
                <w:rFonts w:eastAsia="Times New Roman"/>
                <w:noProof/>
                <w:color w:val="000000"/>
                <w:sz w:val="20"/>
                <w:szCs w:val="20"/>
                <w:lang w:eastAsia="es-CL"/>
              </w:rPr>
              <mc:AlternateContent>
                <mc:Choice Requires="wps">
                  <w:drawing>
                    <wp:anchor distT="0" distB="0" distL="114300" distR="114300" simplePos="0" relativeHeight="251835392" behindDoc="0" locked="0" layoutInCell="1" allowOverlap="1" wp14:anchorId="63946F0C" wp14:editId="4FFD5B76">
                      <wp:simplePos x="0" y="0"/>
                      <wp:positionH relativeFrom="column">
                        <wp:posOffset>2109470</wp:posOffset>
                      </wp:positionH>
                      <wp:positionV relativeFrom="paragraph">
                        <wp:posOffset>1252220</wp:posOffset>
                      </wp:positionV>
                      <wp:extent cx="372110" cy="0"/>
                      <wp:effectExtent l="0" t="0" r="0" b="19050"/>
                      <wp:wrapNone/>
                      <wp:docPr id="82" name="82 Conector recto"/>
                      <wp:cNvGraphicFramePr/>
                      <a:graphic xmlns:a="http://schemas.openxmlformats.org/drawingml/2006/main">
                        <a:graphicData uri="http://schemas.microsoft.com/office/word/2010/wordprocessingShape">
                          <wps:wsp>
                            <wps:cNvCnPr/>
                            <wps:spPr>
                              <a:xfrm>
                                <a:off x="0" y="0"/>
                                <a:ext cx="372110" cy="0"/>
                              </a:xfrm>
                              <a:prstGeom prst="line">
                                <a:avLst/>
                              </a:prstGeom>
                              <a:ln w="19050">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82 Conector recto" o:spid="_x0000_s1026" style="position:absolute;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6.1pt,98.6pt" to="195.4pt,9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" strokecolor="red" strokeweight="1.5pt">
                      <v:stroke dashstyle="dash" joinstyle="miter"/>
                    </v:line>
                  </w:pict>
                </mc:Fallback>
              </mc:AlternateContent>
            </w:r>
            <w:r w:rsidRPr="007656CD">
              <w:rPr>
                <w:rFonts w:eastAsia="Times New Roman"/>
                <w:noProof/>
                <w:color w:val="000000"/>
                <w:sz w:val="20"/>
                <w:szCs w:val="20"/>
                <w:lang w:eastAsia="es-CL"/>
              </w:rPr>
              <mc:AlternateContent>
                <mc:Choice Requires="wps">
                  <w:drawing>
                    <wp:anchor distT="0" distB="0" distL="114300" distR="114300" simplePos="0" relativeHeight="251833344" behindDoc="0" locked="0" layoutInCell="1" allowOverlap="1" wp14:anchorId="7F8379BA" wp14:editId="2F4FF408">
                      <wp:simplePos x="0" y="0"/>
                      <wp:positionH relativeFrom="column">
                        <wp:posOffset>2109470</wp:posOffset>
                      </wp:positionH>
                      <wp:positionV relativeFrom="paragraph">
                        <wp:posOffset>114935</wp:posOffset>
                      </wp:positionV>
                      <wp:extent cx="372110" cy="1116330"/>
                      <wp:effectExtent l="0" t="0" r="27940" b="26670"/>
                      <wp:wrapNone/>
                      <wp:docPr id="70" name="70 Conector recto"/>
                      <wp:cNvGraphicFramePr/>
                      <a:graphic xmlns:a="http://schemas.openxmlformats.org/drawingml/2006/main">
                        <a:graphicData uri="http://schemas.microsoft.com/office/word/2010/wordprocessingShape">
                          <wps:wsp>
                            <wps:cNvCnPr/>
                            <wps:spPr>
                              <a:xfrm flipV="1">
                                <a:off x="0" y="0"/>
                                <a:ext cx="372110" cy="1116330"/>
                              </a:xfrm>
                              <a:prstGeom prst="line">
                                <a:avLst/>
                              </a:prstGeom>
                              <a:ln w="19050">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70 Conector recto" o:spid="_x0000_s1026" style="position:absolute;flip:y;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6.1pt,9.05pt" to="195.4pt,9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" strokecolor="red" strokeweight="1.5pt">
                      <v:stroke dashstyle="dash" joinstyle="miter"/>
                    </v:line>
                  </w:pict>
                </mc:Fallback>
              </mc:AlternateContent>
            </w:r>
            <w:r w:rsidRPr="007656CD">
              <w:rPr>
                <w:rFonts w:eastAsia="Times New Roman"/>
                <w:noProof/>
                <w:color w:val="000000"/>
                <w:sz w:val="20"/>
                <w:szCs w:val="20"/>
                <w:lang w:eastAsia="es-CL"/>
              </w:rPr>
              <mc:AlternateContent>
                <mc:Choice Requires="wps">
                  <w:drawing>
                    <wp:anchor distT="0" distB="0" distL="114300" distR="114300" simplePos="0" relativeHeight="251832320" behindDoc="0" locked="0" layoutInCell="1" allowOverlap="1" wp14:anchorId="42EE3D7C" wp14:editId="0AF99298">
                      <wp:simplePos x="0" y="0"/>
                      <wp:positionH relativeFrom="column">
                        <wp:posOffset>1292698</wp:posOffset>
                      </wp:positionH>
                      <wp:positionV relativeFrom="paragraph">
                        <wp:posOffset>1011836</wp:posOffset>
                      </wp:positionV>
                      <wp:extent cx="818707" cy="552893"/>
                      <wp:effectExtent l="0" t="0" r="19685" b="19050"/>
                      <wp:wrapNone/>
                      <wp:docPr id="67" name="67 Rectángulo"/>
                      <wp:cNvGraphicFramePr/>
                      <a:graphic xmlns:a="http://schemas.openxmlformats.org/drawingml/2006/main">
                        <a:graphicData uri="http://schemas.microsoft.com/office/word/2010/wordprocessingShape">
                          <wps:wsp>
                            <wps:cNvSpPr/>
                            <wps:spPr>
                              <a:xfrm>
                                <a:off x="0" y="0"/>
                                <a:ext cx="818707" cy="552893"/>
                              </a:xfrm>
                              <a:prstGeom prst="rect">
                                <a:avLst/>
                              </a:prstGeom>
                              <a:no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67 Rectángulo" o:spid="_x0000_s1026" style="position:absolute;margin-left:101.8pt;margin-top:79.65pt;width:64.45pt;height:43.55pt;z-index:251832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" filled="f" strokecolor="red" strokeweight="1.5pt">
                      <v:stroke dashstyle="dash"/>
                    </v:rect>
                  </w:pict>
                </mc:Fallback>
              </mc:AlternateContent>
            </w:r>
            <w:r w:rsidRPr="007656CD">
              <w:rPr>
                <w:rFonts w:eastAsia="Times New Roman"/>
                <w:noProof/>
                <w:color w:val="000000"/>
                <w:sz w:val="20"/>
                <w:szCs w:val="20"/>
                <w:lang w:eastAsia="es-CL"/>
              </w:rPr>
              <w:drawing>
                <wp:anchor distT="0" distB="0" distL="114300" distR="114300" simplePos="0" relativeHeight="251831296" behindDoc="0" locked="0" layoutInCell="1" allowOverlap="1" wp14:anchorId="265A461C" wp14:editId="0172AD3F">
                  <wp:simplePos x="0" y="0"/>
                  <wp:positionH relativeFrom="column">
                    <wp:posOffset>2479675</wp:posOffset>
                  </wp:positionH>
                  <wp:positionV relativeFrom="paragraph">
                    <wp:posOffset>110490</wp:posOffset>
                  </wp:positionV>
                  <wp:extent cx="1689735" cy="1126490"/>
                  <wp:effectExtent l="19050" t="19050" r="24765" b="16510"/>
                  <wp:wrapNone/>
                  <wp:docPr id="53" name="Imagen 53" descr="C:\Users\claudia.acevedo\Documents\ATACAMA 2016\SOLENOR\Visual\2016.05.06.- SOLENOR\DSC038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laudia.acevedo\Documents\ATACAMA 2016\SOLENOR\Visual\2016.05.06.- SOLENOR\DSC03877.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21961" t="51971" r="50980" b="23880"/>
                          <a:stretch/>
                        </pic:blipFill>
                        <pic:spPr bwMode="auto">
                          <a:xfrm>
                            <a:off x="0" y="0"/>
                            <a:ext cx="1689735" cy="1126490"/>
                          </a:xfrm>
                          <a:prstGeom prst="rect">
                            <a:avLst/>
                          </a:prstGeom>
                          <a:noFill/>
                          <a:ln w="19050">
                            <a:solidFill>
                              <a:srgbClr val="FF0000"/>
                            </a:solidFill>
                            <a:prstDash val="dash"/>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E55AA" w:rsidRPr="005E55AA">
              <w:rPr>
                <w:rFonts w:eastAsia="Times New Roman"/>
                <w:noProof/>
                <w:color w:val="000000"/>
                <w:sz w:val="20"/>
                <w:szCs w:val="20"/>
                <w:lang w:eastAsia="es-CL"/>
              </w:rPr>
              <w:drawing>
                <wp:inline distT="0" distB="0" distL="0" distR="0" wp14:anchorId="2B556B62" wp14:editId="60FEB90F">
                  <wp:extent cx="2713747" cy="2027208"/>
                  <wp:effectExtent l="0" t="0" r="0" b="0"/>
                  <wp:docPr id="7" name="Imagen 7" descr="C:\Users\claudia.acevedo\Documents\ATACAMA 2016\SOLENOR\Visual\2016.05.06.- SOLENOR\DSC038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laudia.acevedo\Documents\ATACAMA 2016\SOLENOR\Visual\2016.05.06.- SOLENOR\DSC03877.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18946" cy="2031092"/>
                          </a:xfrm>
                          <a:prstGeom prst="rect">
                            <a:avLst/>
                          </a:prstGeom>
                          <a:noFill/>
                          <a:ln>
                            <a:noFill/>
                          </a:ln>
                        </pic:spPr>
                      </pic:pic>
                    </a:graphicData>
                  </a:graphic>
                </wp:inline>
              </w:drawing>
            </w:r>
          </w:p>
        </w:tc>
      </w:tr>
      <w:tr w:rsidR="00170769" w:rsidRPr="0025129B" w14:paraId="2021C28C" w14:textId="77777777" w:rsidTr="007656CD">
        <w:trPr>
          <w:trHeight w:val="300"/>
          <w:jc w:val="center"/>
        </w:trPr>
        <w:tc>
          <w:tcPr>
            <w:tcW w:w="698" w:type="pct"/>
            <w:tcBorders>
              <w:top w:val="single" w:sz="4" w:space="0" w:color="auto"/>
              <w:left w:val="single" w:sz="4" w:space="0" w:color="auto"/>
              <w:bottom w:val="single" w:sz="4" w:space="0" w:color="auto"/>
              <w:right w:val="nil"/>
            </w:tcBorders>
            <w:shd w:val="clear" w:color="auto" w:fill="auto"/>
            <w:noWrap/>
            <w:vAlign w:val="center"/>
            <w:hideMark/>
          </w:tcPr>
          <w:p w14:paraId="77E15339" w14:textId="72C8ADA3" w:rsidR="00170769" w:rsidRPr="00170769" w:rsidRDefault="00170769" w:rsidP="00170769">
            <w:pPr>
              <w:pStyle w:val="Epgrafe"/>
              <w:rPr>
                <w:rFonts w:eastAsia="Times New Roman"/>
                <w:color w:val="000000"/>
                <w:szCs w:val="18"/>
                <w:lang w:eastAsia="es-CL"/>
              </w:rPr>
            </w:pPr>
            <w:r w:rsidRPr="00170769">
              <w:rPr>
                <w:rFonts w:ascii="Calibri" w:hAnsi="Calibri" w:cs="Times New Roman"/>
                <w:szCs w:val="18"/>
              </w:rPr>
              <w:t xml:space="preserve">Fotografía </w:t>
            </w:r>
            <w:r w:rsidRPr="00170769">
              <w:rPr>
                <w:rFonts w:ascii="Calibri" w:hAnsi="Calibri" w:cs="Times New Roman"/>
                <w:szCs w:val="18"/>
              </w:rPr>
              <w:fldChar w:fldCharType="begin"/>
            </w:r>
            <w:r w:rsidRPr="00170769">
              <w:rPr>
                <w:rFonts w:ascii="Calibri" w:hAnsi="Calibri" w:cs="Times New Roman"/>
                <w:szCs w:val="18"/>
              </w:rPr>
              <w:instrText xml:space="preserve"> SEQ Fotografía \* ARABIC </w:instrText>
            </w:r>
            <w:r w:rsidRPr="00170769">
              <w:rPr>
                <w:rFonts w:ascii="Calibri" w:hAnsi="Calibri" w:cs="Times New Roman"/>
                <w:szCs w:val="18"/>
              </w:rPr>
              <w:fldChar w:fldCharType="separate"/>
            </w:r>
            <w:r w:rsidR="0042035D">
              <w:rPr>
                <w:rFonts w:ascii="Calibri" w:hAnsi="Calibri" w:cs="Times New Roman"/>
                <w:noProof/>
                <w:szCs w:val="18"/>
              </w:rPr>
              <w:t>1</w:t>
            </w:r>
            <w:r w:rsidRPr="00170769">
              <w:rPr>
                <w:rFonts w:ascii="Calibri" w:hAnsi="Calibri" w:cs="Times New Roman"/>
                <w:szCs w:val="18"/>
              </w:rPr>
              <w:fldChar w:fldCharType="end"/>
            </w:r>
            <w:r w:rsidRPr="00170769">
              <w:rPr>
                <w:szCs w:val="18"/>
              </w:rPr>
              <w:t xml:space="preserve">. </w:t>
            </w:r>
          </w:p>
        </w:tc>
        <w:tc>
          <w:tcPr>
            <w:tcW w:w="182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A42A46D" w14:textId="77777777" w:rsidR="00170769" w:rsidRPr="0025129B" w:rsidRDefault="00170769" w:rsidP="00170769">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06-05-2016</w:t>
            </w:r>
          </w:p>
        </w:tc>
        <w:tc>
          <w:tcPr>
            <w:tcW w:w="660" w:type="pct"/>
            <w:tcBorders>
              <w:top w:val="single" w:sz="4" w:space="0" w:color="auto"/>
              <w:left w:val="nil"/>
              <w:bottom w:val="single" w:sz="4" w:space="0" w:color="auto"/>
              <w:right w:val="nil"/>
            </w:tcBorders>
            <w:shd w:val="clear" w:color="auto" w:fill="auto"/>
            <w:noWrap/>
            <w:vAlign w:val="center"/>
            <w:hideMark/>
          </w:tcPr>
          <w:p w14:paraId="09AAA0AC" w14:textId="4D7484FD" w:rsidR="00170769" w:rsidRPr="0025129B" w:rsidRDefault="00170769" w:rsidP="00170769">
            <w:pPr>
              <w:pStyle w:val="Epgrafe"/>
            </w:pPr>
            <w:r w:rsidRPr="00170769">
              <w:rPr>
                <w:rFonts w:ascii="Calibri" w:hAnsi="Calibri" w:cs="Times New Roman"/>
                <w:szCs w:val="18"/>
              </w:rPr>
              <w:t xml:space="preserve">Fotografía </w:t>
            </w:r>
            <w:r w:rsidRPr="00170769">
              <w:rPr>
                <w:rFonts w:ascii="Calibri" w:hAnsi="Calibri" w:cs="Times New Roman"/>
                <w:szCs w:val="18"/>
              </w:rPr>
              <w:fldChar w:fldCharType="begin"/>
            </w:r>
            <w:r w:rsidRPr="00170769">
              <w:rPr>
                <w:rFonts w:ascii="Calibri" w:hAnsi="Calibri" w:cs="Times New Roman"/>
                <w:szCs w:val="18"/>
              </w:rPr>
              <w:instrText xml:space="preserve"> SEQ Fotografía \* ARABIC </w:instrText>
            </w:r>
            <w:r w:rsidRPr="00170769">
              <w:rPr>
                <w:rFonts w:ascii="Calibri" w:hAnsi="Calibri" w:cs="Times New Roman"/>
                <w:szCs w:val="18"/>
              </w:rPr>
              <w:fldChar w:fldCharType="separate"/>
            </w:r>
            <w:r w:rsidR="0042035D">
              <w:rPr>
                <w:rFonts w:ascii="Calibri" w:hAnsi="Calibri" w:cs="Times New Roman"/>
                <w:noProof/>
                <w:szCs w:val="18"/>
              </w:rPr>
              <w:t>2</w:t>
            </w:r>
            <w:r w:rsidRPr="00170769">
              <w:rPr>
                <w:rFonts w:ascii="Calibri" w:hAnsi="Calibri" w:cs="Times New Roman"/>
                <w:szCs w:val="18"/>
              </w:rPr>
              <w:fldChar w:fldCharType="end"/>
            </w:r>
            <w:r w:rsidRPr="00170769">
              <w:rPr>
                <w:szCs w:val="18"/>
              </w:rPr>
              <w:t xml:space="preserve">. </w:t>
            </w:r>
          </w:p>
        </w:tc>
        <w:tc>
          <w:tcPr>
            <w:tcW w:w="181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1E2AD5D" w14:textId="77777777" w:rsidR="00170769" w:rsidRPr="0025129B" w:rsidRDefault="00170769" w:rsidP="00170769">
            <w:pPr>
              <w:jc w:val="left"/>
              <w:rPr>
                <w:rFonts w:eastAsia="Times New Roman"/>
                <w:b/>
                <w:color w:val="000000"/>
                <w:sz w:val="18"/>
                <w:szCs w:val="18"/>
                <w:lang w:eastAsia="es-CL"/>
              </w:rPr>
            </w:pPr>
            <w:r>
              <w:rPr>
                <w:rFonts w:eastAsia="Times New Roman"/>
                <w:b/>
                <w:color w:val="000000"/>
                <w:sz w:val="18"/>
                <w:szCs w:val="18"/>
                <w:lang w:eastAsia="es-CL"/>
              </w:rPr>
              <w:t>Fecha: 06-05-2016</w:t>
            </w:r>
          </w:p>
        </w:tc>
      </w:tr>
      <w:tr w:rsidR="00170769" w:rsidRPr="0025129B" w14:paraId="310C65EE" w14:textId="77777777" w:rsidTr="007656CD">
        <w:trPr>
          <w:trHeight w:val="300"/>
          <w:jc w:val="center"/>
        </w:trPr>
        <w:tc>
          <w:tcPr>
            <w:tcW w:w="69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A312EC7" w14:textId="77777777" w:rsidR="00170769" w:rsidRPr="0025129B" w:rsidRDefault="00170769" w:rsidP="00170769">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30" w:type="pct"/>
            <w:tcBorders>
              <w:top w:val="single" w:sz="4" w:space="0" w:color="auto"/>
              <w:left w:val="nil"/>
              <w:bottom w:val="single" w:sz="4" w:space="0" w:color="auto"/>
              <w:right w:val="single" w:sz="4" w:space="0" w:color="000000"/>
            </w:tcBorders>
            <w:shd w:val="clear" w:color="auto" w:fill="auto"/>
            <w:noWrap/>
            <w:vAlign w:val="center"/>
            <w:hideMark/>
          </w:tcPr>
          <w:p w14:paraId="5BDC71CA" w14:textId="5BFDA3DA" w:rsidR="00170769" w:rsidRPr="0025129B" w:rsidRDefault="00170769" w:rsidP="00F70652">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7656CD">
              <w:rPr>
                <w:rFonts w:eastAsia="Times New Roman"/>
                <w:color w:val="000000"/>
                <w:sz w:val="18"/>
                <w:szCs w:val="18"/>
                <w:lang w:eastAsia="es-CL"/>
              </w:rPr>
              <w:t xml:space="preserve"> 6</w:t>
            </w:r>
            <w:r w:rsidR="009F5024">
              <w:rPr>
                <w:rFonts w:eastAsia="Times New Roman"/>
                <w:color w:val="000000"/>
                <w:sz w:val="18"/>
                <w:szCs w:val="18"/>
                <w:lang w:eastAsia="es-CL"/>
              </w:rPr>
              <w:t>.</w:t>
            </w:r>
            <w:r w:rsidRPr="007656CD">
              <w:rPr>
                <w:rFonts w:eastAsia="Times New Roman"/>
                <w:color w:val="000000"/>
                <w:sz w:val="18"/>
                <w:szCs w:val="18"/>
                <w:lang w:eastAsia="es-CL"/>
              </w:rPr>
              <w:t>978</w:t>
            </w:r>
            <w:r w:rsidR="009F5024">
              <w:rPr>
                <w:rFonts w:eastAsia="Times New Roman"/>
                <w:color w:val="000000"/>
                <w:sz w:val="18"/>
                <w:szCs w:val="18"/>
                <w:lang w:eastAsia="es-CL"/>
              </w:rPr>
              <w:t>.</w:t>
            </w:r>
            <w:r w:rsidRPr="007656CD">
              <w:rPr>
                <w:rFonts w:eastAsia="Times New Roman"/>
                <w:color w:val="000000"/>
                <w:sz w:val="18"/>
                <w:szCs w:val="18"/>
                <w:lang w:eastAsia="es-CL"/>
              </w:rPr>
              <w:t>828</w:t>
            </w:r>
            <w:r w:rsidR="00C44370" w:rsidRPr="007656CD">
              <w:rPr>
                <w:rFonts w:eastAsia="Times New Roman"/>
                <w:color w:val="000000"/>
                <w:sz w:val="18"/>
                <w:szCs w:val="18"/>
                <w:lang w:eastAsia="es-CL"/>
              </w:rPr>
              <w:t xml:space="preserve"> </w:t>
            </w:r>
          </w:p>
        </w:tc>
        <w:tc>
          <w:tcPr>
            <w:tcW w:w="898" w:type="pct"/>
            <w:tcBorders>
              <w:top w:val="single" w:sz="4" w:space="0" w:color="auto"/>
              <w:left w:val="nil"/>
              <w:bottom w:val="single" w:sz="4" w:space="0" w:color="auto"/>
              <w:right w:val="single" w:sz="4" w:space="0" w:color="000000"/>
            </w:tcBorders>
            <w:shd w:val="clear" w:color="auto" w:fill="auto"/>
            <w:noWrap/>
            <w:vAlign w:val="center"/>
            <w:hideMark/>
          </w:tcPr>
          <w:p w14:paraId="330648FF" w14:textId="5FCD247C" w:rsidR="00170769" w:rsidRPr="0025129B" w:rsidRDefault="00170769" w:rsidP="00F70652">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C44370">
              <w:t xml:space="preserve"> </w:t>
            </w:r>
            <w:r w:rsidRPr="007656CD">
              <w:rPr>
                <w:rFonts w:eastAsia="Times New Roman"/>
                <w:color w:val="000000"/>
                <w:sz w:val="18"/>
                <w:szCs w:val="18"/>
                <w:lang w:eastAsia="es-CL"/>
              </w:rPr>
              <w:t>387</w:t>
            </w:r>
            <w:r w:rsidR="009F5024">
              <w:rPr>
                <w:rFonts w:eastAsia="Times New Roman"/>
                <w:color w:val="000000"/>
                <w:sz w:val="18"/>
                <w:szCs w:val="18"/>
                <w:lang w:eastAsia="es-CL"/>
              </w:rPr>
              <w:t>.</w:t>
            </w:r>
            <w:r w:rsidRPr="007656CD">
              <w:rPr>
                <w:rFonts w:eastAsia="Times New Roman"/>
                <w:color w:val="000000"/>
                <w:sz w:val="18"/>
                <w:szCs w:val="18"/>
                <w:lang w:eastAsia="es-CL"/>
              </w:rPr>
              <w:t>790</w:t>
            </w:r>
            <w:r w:rsidR="00C44370" w:rsidRPr="007656CD">
              <w:rPr>
                <w:rFonts w:eastAsia="Times New Roman"/>
                <w:color w:val="000000"/>
                <w:sz w:val="18"/>
                <w:szCs w:val="18"/>
                <w:lang w:eastAsia="es-CL"/>
              </w:rPr>
              <w:t xml:space="preserve"> </w:t>
            </w:r>
            <w:r w:rsidRPr="007656CD">
              <w:rPr>
                <w:rFonts w:eastAsia="Times New Roman"/>
                <w:color w:val="000000"/>
                <w:sz w:val="18"/>
                <w:szCs w:val="18"/>
                <w:lang w:eastAsia="es-CL"/>
              </w:rPr>
              <w:t xml:space="preserve"> </w:t>
            </w:r>
          </w:p>
        </w:tc>
        <w:tc>
          <w:tcPr>
            <w:tcW w:w="660" w:type="pct"/>
            <w:tcBorders>
              <w:top w:val="single" w:sz="4" w:space="0" w:color="auto"/>
              <w:left w:val="nil"/>
              <w:bottom w:val="single" w:sz="4" w:space="0" w:color="auto"/>
              <w:right w:val="single" w:sz="4" w:space="0" w:color="000000"/>
            </w:tcBorders>
            <w:shd w:val="clear" w:color="auto" w:fill="auto"/>
            <w:noWrap/>
            <w:vAlign w:val="center"/>
            <w:hideMark/>
          </w:tcPr>
          <w:p w14:paraId="132B26B9" w14:textId="77777777" w:rsidR="00170769" w:rsidRPr="0025129B" w:rsidRDefault="00170769" w:rsidP="00170769">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tcBorders>
              <w:top w:val="single" w:sz="4" w:space="0" w:color="auto"/>
              <w:left w:val="nil"/>
              <w:bottom w:val="single" w:sz="4" w:space="0" w:color="auto"/>
              <w:right w:val="single" w:sz="4" w:space="0" w:color="000000"/>
            </w:tcBorders>
            <w:shd w:val="clear" w:color="auto" w:fill="auto"/>
            <w:noWrap/>
            <w:vAlign w:val="center"/>
            <w:hideMark/>
          </w:tcPr>
          <w:p w14:paraId="797930A4" w14:textId="3B7D428B" w:rsidR="00170769" w:rsidRPr="0025129B" w:rsidRDefault="00170769" w:rsidP="00F70652">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Pr="007656CD">
              <w:rPr>
                <w:rFonts w:eastAsia="Times New Roman"/>
                <w:color w:val="000000"/>
                <w:sz w:val="18"/>
                <w:szCs w:val="18"/>
                <w:lang w:eastAsia="es-CL"/>
              </w:rPr>
              <w:t>6</w:t>
            </w:r>
            <w:r w:rsidR="009F5024">
              <w:rPr>
                <w:rFonts w:eastAsia="Times New Roman"/>
                <w:color w:val="000000"/>
                <w:sz w:val="18"/>
                <w:szCs w:val="18"/>
                <w:lang w:eastAsia="es-CL"/>
              </w:rPr>
              <w:t>.</w:t>
            </w:r>
            <w:r w:rsidRPr="007656CD">
              <w:rPr>
                <w:rFonts w:eastAsia="Times New Roman"/>
                <w:color w:val="000000"/>
                <w:sz w:val="18"/>
                <w:szCs w:val="18"/>
                <w:lang w:eastAsia="es-CL"/>
              </w:rPr>
              <w:t>978</w:t>
            </w:r>
            <w:r w:rsidR="009F5024">
              <w:rPr>
                <w:rFonts w:eastAsia="Times New Roman"/>
                <w:color w:val="000000"/>
                <w:sz w:val="18"/>
                <w:szCs w:val="18"/>
                <w:lang w:eastAsia="es-CL"/>
              </w:rPr>
              <w:t>.</w:t>
            </w:r>
            <w:r w:rsidRPr="007656CD">
              <w:rPr>
                <w:rFonts w:eastAsia="Times New Roman"/>
                <w:color w:val="000000"/>
                <w:sz w:val="18"/>
                <w:szCs w:val="18"/>
                <w:lang w:eastAsia="es-CL"/>
              </w:rPr>
              <w:t>828</w:t>
            </w:r>
            <w:r w:rsidR="00C44370" w:rsidRPr="007656CD">
              <w:rPr>
                <w:rFonts w:eastAsia="Times New Roman"/>
                <w:color w:val="000000"/>
                <w:sz w:val="18"/>
                <w:szCs w:val="18"/>
                <w:lang w:eastAsia="es-CL"/>
              </w:rPr>
              <w:t xml:space="preserve"> </w:t>
            </w:r>
          </w:p>
        </w:tc>
        <w:tc>
          <w:tcPr>
            <w:tcW w:w="840" w:type="pct"/>
            <w:tcBorders>
              <w:top w:val="single" w:sz="4" w:space="0" w:color="auto"/>
              <w:left w:val="nil"/>
              <w:bottom w:val="single" w:sz="4" w:space="0" w:color="auto"/>
              <w:right w:val="single" w:sz="4" w:space="0" w:color="000000"/>
            </w:tcBorders>
            <w:shd w:val="clear" w:color="auto" w:fill="auto"/>
            <w:noWrap/>
            <w:vAlign w:val="center"/>
            <w:hideMark/>
          </w:tcPr>
          <w:p w14:paraId="394BEE94" w14:textId="4F6E9168" w:rsidR="00170769" w:rsidRPr="0025129B" w:rsidRDefault="00170769" w:rsidP="00F70652">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Pr="007656CD">
              <w:rPr>
                <w:rFonts w:eastAsia="Times New Roman"/>
                <w:color w:val="000000"/>
                <w:sz w:val="18"/>
                <w:szCs w:val="18"/>
                <w:lang w:eastAsia="es-CL"/>
              </w:rPr>
              <w:t>387</w:t>
            </w:r>
            <w:r w:rsidR="009F5024">
              <w:rPr>
                <w:rFonts w:eastAsia="Times New Roman"/>
                <w:color w:val="000000"/>
                <w:sz w:val="18"/>
                <w:szCs w:val="18"/>
                <w:lang w:eastAsia="es-CL"/>
              </w:rPr>
              <w:t>.</w:t>
            </w:r>
            <w:r w:rsidRPr="007656CD">
              <w:rPr>
                <w:rFonts w:eastAsia="Times New Roman"/>
                <w:color w:val="000000"/>
                <w:sz w:val="18"/>
                <w:szCs w:val="18"/>
                <w:lang w:eastAsia="es-CL"/>
              </w:rPr>
              <w:t>790</w:t>
            </w:r>
            <w:r w:rsidR="00C44370" w:rsidRPr="007656CD">
              <w:rPr>
                <w:rFonts w:eastAsia="Times New Roman"/>
                <w:color w:val="000000"/>
                <w:sz w:val="18"/>
                <w:szCs w:val="18"/>
                <w:lang w:eastAsia="es-CL"/>
              </w:rPr>
              <w:t xml:space="preserve"> </w:t>
            </w:r>
          </w:p>
        </w:tc>
      </w:tr>
      <w:tr w:rsidR="00170769" w:rsidRPr="0025129B" w14:paraId="461AC78E" w14:textId="77777777" w:rsidTr="00C3706E">
        <w:trPr>
          <w:trHeight w:val="257"/>
          <w:jc w:val="center"/>
        </w:trPr>
        <w:tc>
          <w:tcPr>
            <w:tcW w:w="2526"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43AF1DD9" w14:textId="6CB4EA6C" w:rsidR="00170769" w:rsidRPr="00A517A5" w:rsidRDefault="00170769" w:rsidP="00C44370">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1D012D">
              <w:rPr>
                <w:rFonts w:eastAsia="Times New Roman"/>
                <w:color w:val="000000"/>
                <w:sz w:val="18"/>
                <w:szCs w:val="18"/>
                <w:lang w:eastAsia="es-CL"/>
              </w:rPr>
              <w:t xml:space="preserve">: </w:t>
            </w:r>
            <w:r>
              <w:rPr>
                <w:rFonts w:eastAsia="Times New Roman"/>
                <w:color w:val="000000"/>
                <w:sz w:val="18"/>
                <w:szCs w:val="18"/>
                <w:lang w:eastAsia="es-CL"/>
              </w:rPr>
              <w:t>Galpón de almacenamiento de materia</w:t>
            </w:r>
            <w:r w:rsidRPr="00D06CF1">
              <w:rPr>
                <w:rFonts w:eastAsia="Times New Roman"/>
                <w:color w:val="000000"/>
                <w:sz w:val="18"/>
                <w:szCs w:val="18"/>
                <w:lang w:eastAsia="es-CL"/>
              </w:rPr>
              <w:t xml:space="preserve"> prima</w:t>
            </w:r>
            <w:r>
              <w:rPr>
                <w:rFonts w:eastAsia="Times New Roman"/>
                <w:color w:val="000000"/>
                <w:sz w:val="18"/>
                <w:szCs w:val="18"/>
                <w:lang w:eastAsia="es-CL"/>
              </w:rPr>
              <w:t>. Se observa</w:t>
            </w:r>
            <w:r w:rsidR="00C44370">
              <w:rPr>
                <w:rFonts w:eastAsia="Times New Roman"/>
                <w:color w:val="000000"/>
                <w:sz w:val="18"/>
                <w:szCs w:val="18"/>
                <w:lang w:eastAsia="es-CL"/>
              </w:rPr>
              <w:t>n</w:t>
            </w:r>
            <w:r>
              <w:rPr>
                <w:rFonts w:eastAsia="Times New Roman"/>
                <w:color w:val="000000"/>
                <w:sz w:val="18"/>
                <w:szCs w:val="18"/>
                <w:lang w:eastAsia="es-CL"/>
              </w:rPr>
              <w:t xml:space="preserve"> baterías usadas acopiadas sobre pallet de madera. </w:t>
            </w:r>
          </w:p>
        </w:tc>
        <w:tc>
          <w:tcPr>
            <w:tcW w:w="2474"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3018E520" w14:textId="73921902" w:rsidR="00170769" w:rsidRPr="002C6345" w:rsidRDefault="00170769" w:rsidP="004414C7">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t xml:space="preserve"> </w:t>
            </w:r>
            <w:r>
              <w:rPr>
                <w:rFonts w:eastAsia="Times New Roman"/>
                <w:color w:val="000000"/>
                <w:sz w:val="18"/>
                <w:szCs w:val="18"/>
                <w:lang w:eastAsia="es-CL"/>
              </w:rPr>
              <w:t>Galpón de almacenamiento de materia</w:t>
            </w:r>
            <w:r w:rsidRPr="00D06CF1">
              <w:rPr>
                <w:rFonts w:eastAsia="Times New Roman"/>
                <w:color w:val="000000"/>
                <w:sz w:val="18"/>
                <w:szCs w:val="18"/>
                <w:lang w:eastAsia="es-CL"/>
              </w:rPr>
              <w:t xml:space="preserve"> prima</w:t>
            </w:r>
            <w:r>
              <w:rPr>
                <w:rFonts w:eastAsia="Times New Roman"/>
                <w:color w:val="000000"/>
                <w:sz w:val="18"/>
                <w:szCs w:val="18"/>
                <w:lang w:eastAsia="es-CL"/>
              </w:rPr>
              <w:t>. Se observa</w:t>
            </w:r>
            <w:r w:rsidR="004414C7">
              <w:rPr>
                <w:rFonts w:eastAsia="Times New Roman"/>
                <w:color w:val="000000"/>
                <w:sz w:val="18"/>
                <w:szCs w:val="18"/>
                <w:lang w:eastAsia="es-CL"/>
              </w:rPr>
              <w:t>n</w:t>
            </w:r>
            <w:r>
              <w:rPr>
                <w:rFonts w:eastAsia="Times New Roman"/>
                <w:color w:val="000000"/>
                <w:sz w:val="18"/>
                <w:szCs w:val="18"/>
                <w:lang w:eastAsia="es-CL"/>
              </w:rPr>
              <w:t xml:space="preserve"> bins rotulado</w:t>
            </w:r>
            <w:r w:rsidR="004414C7">
              <w:rPr>
                <w:rFonts w:eastAsia="Times New Roman"/>
                <w:color w:val="000000"/>
                <w:sz w:val="18"/>
                <w:szCs w:val="18"/>
                <w:lang w:eastAsia="es-CL"/>
              </w:rPr>
              <w:t>s</w:t>
            </w:r>
            <w:r>
              <w:rPr>
                <w:rFonts w:eastAsia="Times New Roman"/>
                <w:color w:val="000000"/>
                <w:sz w:val="18"/>
                <w:szCs w:val="18"/>
                <w:lang w:eastAsia="es-CL"/>
              </w:rPr>
              <w:t xml:space="preserve"> con “baterías ácidas de plomo usadas”.</w:t>
            </w:r>
          </w:p>
        </w:tc>
      </w:tr>
      <w:tr w:rsidR="00170769" w:rsidRPr="0025129B" w14:paraId="467988B5" w14:textId="77777777" w:rsidTr="00C3706E">
        <w:trPr>
          <w:trHeight w:val="2805"/>
          <w:jc w:val="center"/>
        </w:trPr>
        <w:tc>
          <w:tcPr>
            <w:tcW w:w="2526" w:type="pct"/>
            <w:gridSpan w:val="3"/>
            <w:tcBorders>
              <w:top w:val="nil"/>
              <w:left w:val="single" w:sz="4" w:space="0" w:color="auto"/>
              <w:right w:val="single" w:sz="4" w:space="0" w:color="auto"/>
            </w:tcBorders>
            <w:shd w:val="clear" w:color="auto" w:fill="auto"/>
            <w:noWrap/>
            <w:vAlign w:val="center"/>
            <w:hideMark/>
          </w:tcPr>
          <w:p w14:paraId="3A7DFD7A" w14:textId="69E23AD6" w:rsidR="00170769" w:rsidRPr="0025129B" w:rsidRDefault="00170769" w:rsidP="00170769">
            <w:pPr>
              <w:jc w:val="center"/>
              <w:rPr>
                <w:rFonts w:eastAsia="Times New Roman"/>
                <w:color w:val="000000"/>
                <w:sz w:val="20"/>
                <w:szCs w:val="20"/>
                <w:lang w:eastAsia="es-CL"/>
              </w:rPr>
            </w:pPr>
            <w:r w:rsidRPr="005E55AA">
              <w:rPr>
                <w:noProof/>
                <w:lang w:eastAsia="es-CL"/>
              </w:rPr>
              <w:drawing>
                <wp:inline distT="0" distB="0" distL="0" distR="0" wp14:anchorId="72D0459D" wp14:editId="5F32DBED">
                  <wp:extent cx="2713990" cy="2009955"/>
                  <wp:effectExtent l="0" t="0" r="0" b="9525"/>
                  <wp:docPr id="19" name="Imagen 19" descr="C:\Users\claudia.acevedo\Documents\ATACAMA 2016\SOLENOR\Visual\2016.05.06.- SOLENOR\DSC038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laudia.acevedo\Documents\ATACAMA 2016\SOLENOR\Visual\2016.05.06.- SOLENOR\DSC03882.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15416" cy="2011011"/>
                          </a:xfrm>
                          <a:prstGeom prst="rect">
                            <a:avLst/>
                          </a:prstGeom>
                          <a:noFill/>
                          <a:ln>
                            <a:noFill/>
                          </a:ln>
                        </pic:spPr>
                      </pic:pic>
                    </a:graphicData>
                  </a:graphic>
                </wp:inline>
              </w:drawing>
            </w:r>
            <w:r w:rsidRPr="00E763BE">
              <w:t xml:space="preserve"> </w:t>
            </w:r>
          </w:p>
        </w:tc>
        <w:tc>
          <w:tcPr>
            <w:tcW w:w="2474" w:type="pct"/>
            <w:gridSpan w:val="3"/>
            <w:tcBorders>
              <w:top w:val="nil"/>
              <w:left w:val="single" w:sz="4" w:space="0" w:color="auto"/>
              <w:right w:val="single" w:sz="4" w:space="0" w:color="auto"/>
            </w:tcBorders>
            <w:shd w:val="clear" w:color="auto" w:fill="auto"/>
            <w:noWrap/>
            <w:vAlign w:val="center"/>
            <w:hideMark/>
          </w:tcPr>
          <w:p w14:paraId="0E720013" w14:textId="7630D8A4" w:rsidR="00170769" w:rsidRPr="0025129B" w:rsidRDefault="00170769" w:rsidP="00170769">
            <w:pPr>
              <w:jc w:val="center"/>
              <w:rPr>
                <w:rFonts w:eastAsia="Times New Roman"/>
                <w:color w:val="000000"/>
                <w:sz w:val="20"/>
                <w:szCs w:val="20"/>
                <w:lang w:eastAsia="es-CL"/>
              </w:rPr>
            </w:pPr>
            <w:r w:rsidRPr="002461AE">
              <w:rPr>
                <w:rFonts w:eastAsia="Times New Roman"/>
                <w:noProof/>
                <w:color w:val="000000"/>
                <w:sz w:val="20"/>
                <w:szCs w:val="20"/>
                <w:lang w:eastAsia="es-CL"/>
              </w:rPr>
              <w:drawing>
                <wp:inline distT="0" distB="0" distL="0" distR="0" wp14:anchorId="5E4F4BAC" wp14:editId="2D8BC8B9">
                  <wp:extent cx="2713990" cy="1992702"/>
                  <wp:effectExtent l="0" t="0" r="0" b="7620"/>
                  <wp:docPr id="21" name="Imagen 21" descr="C:\Users\claudia.acevedo\Documents\ATACAMA 2016\SOLENOR\Visual\2016.05.06.- SOLENOR\DSC038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laudia.acevedo\Documents\ATACAMA 2016\SOLENOR\Visual\2016.05.06.- SOLENOR\DSC03887.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17046" cy="1994946"/>
                          </a:xfrm>
                          <a:prstGeom prst="rect">
                            <a:avLst/>
                          </a:prstGeom>
                          <a:noFill/>
                          <a:ln>
                            <a:noFill/>
                          </a:ln>
                        </pic:spPr>
                      </pic:pic>
                    </a:graphicData>
                  </a:graphic>
                </wp:inline>
              </w:drawing>
            </w:r>
          </w:p>
        </w:tc>
      </w:tr>
      <w:tr w:rsidR="001E58D1" w:rsidRPr="0025129B" w14:paraId="0E583844" w14:textId="77777777" w:rsidTr="007656CD">
        <w:trPr>
          <w:trHeight w:val="300"/>
          <w:jc w:val="center"/>
        </w:trPr>
        <w:tc>
          <w:tcPr>
            <w:tcW w:w="698" w:type="pct"/>
            <w:tcBorders>
              <w:top w:val="single" w:sz="4" w:space="0" w:color="auto"/>
              <w:left w:val="single" w:sz="4" w:space="0" w:color="auto"/>
              <w:bottom w:val="single" w:sz="4" w:space="0" w:color="auto"/>
              <w:right w:val="nil"/>
            </w:tcBorders>
            <w:shd w:val="clear" w:color="auto" w:fill="auto"/>
            <w:noWrap/>
            <w:vAlign w:val="center"/>
            <w:hideMark/>
          </w:tcPr>
          <w:p w14:paraId="3F7E5D3F" w14:textId="2D72E202" w:rsidR="001E58D1" w:rsidRPr="0025129B" w:rsidRDefault="001E58D1" w:rsidP="001E58D1">
            <w:pPr>
              <w:pStyle w:val="Epgrafe"/>
              <w:rPr>
                <w:rFonts w:eastAsia="Times New Roman"/>
                <w:color w:val="000000"/>
                <w:lang w:eastAsia="es-CL"/>
              </w:rPr>
            </w:pPr>
            <w:r w:rsidRPr="00170769">
              <w:rPr>
                <w:rFonts w:ascii="Calibri" w:hAnsi="Calibri" w:cs="Times New Roman"/>
                <w:szCs w:val="18"/>
              </w:rPr>
              <w:t xml:space="preserve">Fotografía </w:t>
            </w:r>
            <w:r w:rsidRPr="00170769">
              <w:rPr>
                <w:rFonts w:ascii="Calibri" w:hAnsi="Calibri" w:cs="Times New Roman"/>
                <w:szCs w:val="18"/>
              </w:rPr>
              <w:fldChar w:fldCharType="begin"/>
            </w:r>
            <w:r w:rsidRPr="00170769">
              <w:rPr>
                <w:rFonts w:ascii="Calibri" w:hAnsi="Calibri" w:cs="Times New Roman"/>
                <w:szCs w:val="18"/>
              </w:rPr>
              <w:instrText xml:space="preserve"> SEQ Fotografía \* ARABIC </w:instrText>
            </w:r>
            <w:r w:rsidRPr="00170769">
              <w:rPr>
                <w:rFonts w:ascii="Calibri" w:hAnsi="Calibri" w:cs="Times New Roman"/>
                <w:szCs w:val="18"/>
              </w:rPr>
              <w:fldChar w:fldCharType="separate"/>
            </w:r>
            <w:r w:rsidR="00C22CC6">
              <w:rPr>
                <w:rFonts w:ascii="Calibri" w:hAnsi="Calibri" w:cs="Times New Roman"/>
                <w:noProof/>
                <w:szCs w:val="18"/>
              </w:rPr>
              <w:t>3</w:t>
            </w:r>
            <w:r w:rsidRPr="00170769">
              <w:rPr>
                <w:rFonts w:ascii="Calibri" w:hAnsi="Calibri" w:cs="Times New Roman"/>
                <w:szCs w:val="18"/>
              </w:rPr>
              <w:fldChar w:fldCharType="end"/>
            </w:r>
            <w:r w:rsidRPr="00170769">
              <w:rPr>
                <w:szCs w:val="18"/>
              </w:rPr>
              <w:t xml:space="preserve">. </w:t>
            </w:r>
          </w:p>
        </w:tc>
        <w:tc>
          <w:tcPr>
            <w:tcW w:w="182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DCC1D64" w14:textId="77777777" w:rsidR="001E58D1" w:rsidRPr="0025129B" w:rsidRDefault="001E58D1" w:rsidP="001E58D1">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06-05-2016</w:t>
            </w:r>
          </w:p>
        </w:tc>
        <w:tc>
          <w:tcPr>
            <w:tcW w:w="660" w:type="pct"/>
            <w:tcBorders>
              <w:top w:val="single" w:sz="4" w:space="0" w:color="auto"/>
              <w:left w:val="nil"/>
              <w:bottom w:val="single" w:sz="4" w:space="0" w:color="auto"/>
              <w:right w:val="nil"/>
            </w:tcBorders>
            <w:shd w:val="clear" w:color="auto" w:fill="auto"/>
            <w:noWrap/>
            <w:vAlign w:val="center"/>
            <w:hideMark/>
          </w:tcPr>
          <w:p w14:paraId="4A90678F" w14:textId="753EF544" w:rsidR="001E58D1" w:rsidRPr="0025129B" w:rsidRDefault="001E58D1" w:rsidP="001E58D1">
            <w:pPr>
              <w:pStyle w:val="Epgrafe"/>
            </w:pPr>
            <w:r w:rsidRPr="00170769">
              <w:rPr>
                <w:rFonts w:ascii="Calibri" w:hAnsi="Calibri" w:cs="Times New Roman"/>
                <w:szCs w:val="18"/>
              </w:rPr>
              <w:t xml:space="preserve">Fotografía </w:t>
            </w:r>
            <w:r w:rsidRPr="00170769">
              <w:rPr>
                <w:rFonts w:ascii="Calibri" w:hAnsi="Calibri" w:cs="Times New Roman"/>
                <w:szCs w:val="18"/>
              </w:rPr>
              <w:fldChar w:fldCharType="begin"/>
            </w:r>
            <w:r w:rsidRPr="00170769">
              <w:rPr>
                <w:rFonts w:ascii="Calibri" w:hAnsi="Calibri" w:cs="Times New Roman"/>
                <w:szCs w:val="18"/>
              </w:rPr>
              <w:instrText xml:space="preserve"> SEQ Fotografía \* ARABIC </w:instrText>
            </w:r>
            <w:r w:rsidRPr="00170769">
              <w:rPr>
                <w:rFonts w:ascii="Calibri" w:hAnsi="Calibri" w:cs="Times New Roman"/>
                <w:szCs w:val="18"/>
              </w:rPr>
              <w:fldChar w:fldCharType="separate"/>
            </w:r>
            <w:r w:rsidR="00C22CC6">
              <w:rPr>
                <w:rFonts w:ascii="Calibri" w:hAnsi="Calibri" w:cs="Times New Roman"/>
                <w:noProof/>
                <w:szCs w:val="18"/>
              </w:rPr>
              <w:t>4</w:t>
            </w:r>
            <w:r w:rsidRPr="00170769">
              <w:rPr>
                <w:rFonts w:ascii="Calibri" w:hAnsi="Calibri" w:cs="Times New Roman"/>
                <w:szCs w:val="18"/>
              </w:rPr>
              <w:fldChar w:fldCharType="end"/>
            </w:r>
            <w:r w:rsidRPr="00170769">
              <w:rPr>
                <w:szCs w:val="18"/>
              </w:rPr>
              <w:t xml:space="preserve">. </w:t>
            </w:r>
          </w:p>
        </w:tc>
        <w:tc>
          <w:tcPr>
            <w:tcW w:w="181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0E1B7E3" w14:textId="77777777" w:rsidR="001E58D1" w:rsidRPr="0025129B" w:rsidRDefault="001E58D1" w:rsidP="001E58D1">
            <w:pPr>
              <w:jc w:val="left"/>
              <w:rPr>
                <w:rFonts w:eastAsia="Times New Roman"/>
                <w:b/>
                <w:color w:val="000000"/>
                <w:sz w:val="18"/>
                <w:szCs w:val="18"/>
                <w:lang w:eastAsia="es-CL"/>
              </w:rPr>
            </w:pPr>
            <w:r>
              <w:rPr>
                <w:rFonts w:eastAsia="Times New Roman"/>
                <w:b/>
                <w:color w:val="000000"/>
                <w:sz w:val="18"/>
                <w:szCs w:val="18"/>
                <w:lang w:eastAsia="es-CL"/>
              </w:rPr>
              <w:t>Fecha: 06-05-2016</w:t>
            </w:r>
          </w:p>
        </w:tc>
      </w:tr>
      <w:tr w:rsidR="001E58D1" w:rsidRPr="0025129B" w14:paraId="602EAC26" w14:textId="77777777" w:rsidTr="007656CD">
        <w:trPr>
          <w:trHeight w:val="300"/>
          <w:jc w:val="center"/>
        </w:trPr>
        <w:tc>
          <w:tcPr>
            <w:tcW w:w="69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973300A" w14:textId="77777777" w:rsidR="001E58D1" w:rsidRPr="0025129B" w:rsidRDefault="001E58D1" w:rsidP="001E58D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30" w:type="pct"/>
            <w:tcBorders>
              <w:top w:val="single" w:sz="4" w:space="0" w:color="auto"/>
              <w:left w:val="nil"/>
              <w:bottom w:val="single" w:sz="4" w:space="0" w:color="auto"/>
              <w:right w:val="single" w:sz="4" w:space="0" w:color="000000"/>
            </w:tcBorders>
            <w:shd w:val="clear" w:color="auto" w:fill="auto"/>
            <w:noWrap/>
            <w:vAlign w:val="center"/>
            <w:hideMark/>
          </w:tcPr>
          <w:p w14:paraId="0306D756" w14:textId="2C83D73C" w:rsidR="001E58D1" w:rsidRPr="0025129B" w:rsidRDefault="001E58D1" w:rsidP="00F70652">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Pr="007656CD">
              <w:rPr>
                <w:rFonts w:eastAsia="Times New Roman"/>
                <w:color w:val="000000"/>
                <w:sz w:val="18"/>
                <w:szCs w:val="18"/>
                <w:lang w:eastAsia="es-CL"/>
              </w:rPr>
              <w:t>6</w:t>
            </w:r>
            <w:r w:rsidR="009F5024">
              <w:rPr>
                <w:rFonts w:eastAsia="Times New Roman"/>
                <w:color w:val="000000"/>
                <w:sz w:val="18"/>
                <w:szCs w:val="18"/>
                <w:lang w:eastAsia="es-CL"/>
              </w:rPr>
              <w:t>.</w:t>
            </w:r>
            <w:r w:rsidRPr="007656CD">
              <w:rPr>
                <w:rFonts w:eastAsia="Times New Roman"/>
                <w:color w:val="000000"/>
                <w:sz w:val="18"/>
                <w:szCs w:val="18"/>
                <w:lang w:eastAsia="es-CL"/>
              </w:rPr>
              <w:t>978</w:t>
            </w:r>
            <w:r w:rsidR="009F5024">
              <w:rPr>
                <w:rFonts w:eastAsia="Times New Roman"/>
                <w:color w:val="000000"/>
                <w:sz w:val="18"/>
                <w:szCs w:val="18"/>
                <w:lang w:eastAsia="es-CL"/>
              </w:rPr>
              <w:t>.</w:t>
            </w:r>
            <w:r w:rsidRPr="007656CD">
              <w:rPr>
                <w:rFonts w:eastAsia="Times New Roman"/>
                <w:color w:val="000000"/>
                <w:sz w:val="18"/>
                <w:szCs w:val="18"/>
                <w:lang w:eastAsia="es-CL"/>
              </w:rPr>
              <w:t>828</w:t>
            </w:r>
            <w:r w:rsidR="00C44370" w:rsidRPr="007656CD">
              <w:rPr>
                <w:rFonts w:eastAsia="Times New Roman"/>
                <w:color w:val="000000"/>
                <w:sz w:val="18"/>
                <w:szCs w:val="18"/>
                <w:lang w:eastAsia="es-CL"/>
              </w:rPr>
              <w:t xml:space="preserve"> </w:t>
            </w:r>
          </w:p>
        </w:tc>
        <w:tc>
          <w:tcPr>
            <w:tcW w:w="898" w:type="pct"/>
            <w:tcBorders>
              <w:top w:val="single" w:sz="4" w:space="0" w:color="auto"/>
              <w:left w:val="nil"/>
              <w:bottom w:val="single" w:sz="4" w:space="0" w:color="auto"/>
              <w:right w:val="single" w:sz="4" w:space="0" w:color="000000"/>
            </w:tcBorders>
            <w:shd w:val="clear" w:color="auto" w:fill="auto"/>
            <w:noWrap/>
            <w:vAlign w:val="center"/>
            <w:hideMark/>
          </w:tcPr>
          <w:p w14:paraId="387FC0B4" w14:textId="58E4E7FF" w:rsidR="001E58D1" w:rsidRPr="0025129B" w:rsidRDefault="001E58D1" w:rsidP="00F70652">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7656CD">
              <w:rPr>
                <w:rFonts w:eastAsia="Times New Roman"/>
                <w:color w:val="000000"/>
                <w:sz w:val="18"/>
                <w:szCs w:val="18"/>
                <w:lang w:eastAsia="es-CL"/>
              </w:rPr>
              <w:t xml:space="preserve"> 387</w:t>
            </w:r>
            <w:r w:rsidR="009F5024">
              <w:rPr>
                <w:rFonts w:eastAsia="Times New Roman"/>
                <w:color w:val="000000"/>
                <w:sz w:val="18"/>
                <w:szCs w:val="18"/>
                <w:lang w:eastAsia="es-CL"/>
              </w:rPr>
              <w:t>.</w:t>
            </w:r>
            <w:r w:rsidRPr="007656CD">
              <w:rPr>
                <w:rFonts w:eastAsia="Times New Roman"/>
                <w:color w:val="000000"/>
                <w:sz w:val="18"/>
                <w:szCs w:val="18"/>
                <w:lang w:eastAsia="es-CL"/>
              </w:rPr>
              <w:t>790</w:t>
            </w:r>
            <w:r w:rsidR="00C44370" w:rsidRPr="007656CD">
              <w:rPr>
                <w:rFonts w:eastAsia="Times New Roman"/>
                <w:color w:val="000000"/>
                <w:sz w:val="18"/>
                <w:szCs w:val="18"/>
                <w:lang w:eastAsia="es-CL"/>
              </w:rPr>
              <w:t xml:space="preserve"> </w:t>
            </w:r>
          </w:p>
        </w:tc>
        <w:tc>
          <w:tcPr>
            <w:tcW w:w="660" w:type="pct"/>
            <w:tcBorders>
              <w:top w:val="single" w:sz="4" w:space="0" w:color="auto"/>
              <w:left w:val="nil"/>
              <w:bottom w:val="single" w:sz="4" w:space="0" w:color="auto"/>
              <w:right w:val="single" w:sz="4" w:space="0" w:color="000000"/>
            </w:tcBorders>
            <w:shd w:val="clear" w:color="auto" w:fill="auto"/>
            <w:noWrap/>
            <w:vAlign w:val="center"/>
            <w:hideMark/>
          </w:tcPr>
          <w:p w14:paraId="181097A8" w14:textId="77777777" w:rsidR="001E58D1" w:rsidRPr="0025129B" w:rsidRDefault="001E58D1" w:rsidP="001E58D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tcBorders>
              <w:top w:val="single" w:sz="4" w:space="0" w:color="auto"/>
              <w:left w:val="nil"/>
              <w:bottom w:val="single" w:sz="4" w:space="0" w:color="auto"/>
              <w:right w:val="single" w:sz="4" w:space="0" w:color="000000"/>
            </w:tcBorders>
            <w:shd w:val="clear" w:color="auto" w:fill="auto"/>
            <w:noWrap/>
            <w:vAlign w:val="center"/>
            <w:hideMark/>
          </w:tcPr>
          <w:p w14:paraId="4F96BF7A" w14:textId="3447A962" w:rsidR="001E58D1" w:rsidRPr="0025129B" w:rsidRDefault="001E58D1" w:rsidP="00F70652">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7656CD">
              <w:rPr>
                <w:rFonts w:eastAsia="Times New Roman"/>
                <w:color w:val="000000"/>
                <w:sz w:val="18"/>
                <w:szCs w:val="18"/>
                <w:lang w:eastAsia="es-CL"/>
              </w:rPr>
              <w:t xml:space="preserve">  6</w:t>
            </w:r>
            <w:r w:rsidR="009F5024">
              <w:rPr>
                <w:rFonts w:eastAsia="Times New Roman"/>
                <w:color w:val="000000"/>
                <w:sz w:val="18"/>
                <w:szCs w:val="18"/>
                <w:lang w:eastAsia="es-CL"/>
              </w:rPr>
              <w:t>.</w:t>
            </w:r>
            <w:r w:rsidRPr="007656CD">
              <w:rPr>
                <w:rFonts w:eastAsia="Times New Roman"/>
                <w:color w:val="000000"/>
                <w:sz w:val="18"/>
                <w:szCs w:val="18"/>
                <w:lang w:eastAsia="es-CL"/>
              </w:rPr>
              <w:t>978</w:t>
            </w:r>
            <w:r w:rsidR="009F5024">
              <w:rPr>
                <w:rFonts w:eastAsia="Times New Roman"/>
                <w:color w:val="000000"/>
                <w:sz w:val="18"/>
                <w:szCs w:val="18"/>
                <w:lang w:eastAsia="es-CL"/>
              </w:rPr>
              <w:t>.</w:t>
            </w:r>
            <w:r w:rsidRPr="007656CD">
              <w:rPr>
                <w:rFonts w:eastAsia="Times New Roman"/>
                <w:color w:val="000000"/>
                <w:sz w:val="18"/>
                <w:szCs w:val="18"/>
                <w:lang w:eastAsia="es-CL"/>
              </w:rPr>
              <w:t>828</w:t>
            </w:r>
            <w:r w:rsidR="00C44370" w:rsidRPr="007656CD">
              <w:rPr>
                <w:rFonts w:eastAsia="Times New Roman"/>
                <w:color w:val="000000"/>
                <w:sz w:val="18"/>
                <w:szCs w:val="18"/>
                <w:lang w:eastAsia="es-CL"/>
              </w:rPr>
              <w:t xml:space="preserve"> </w:t>
            </w:r>
          </w:p>
        </w:tc>
        <w:tc>
          <w:tcPr>
            <w:tcW w:w="840" w:type="pct"/>
            <w:tcBorders>
              <w:top w:val="single" w:sz="4" w:space="0" w:color="auto"/>
              <w:left w:val="nil"/>
              <w:bottom w:val="single" w:sz="4" w:space="0" w:color="auto"/>
              <w:right w:val="single" w:sz="4" w:space="0" w:color="000000"/>
            </w:tcBorders>
            <w:shd w:val="clear" w:color="auto" w:fill="auto"/>
            <w:noWrap/>
            <w:vAlign w:val="center"/>
            <w:hideMark/>
          </w:tcPr>
          <w:p w14:paraId="653C950B" w14:textId="60A4FB40" w:rsidR="001E58D1" w:rsidRPr="0025129B" w:rsidRDefault="001E58D1" w:rsidP="00F70652">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7656CD">
              <w:rPr>
                <w:rFonts w:eastAsia="Times New Roman"/>
                <w:color w:val="000000"/>
                <w:sz w:val="18"/>
                <w:szCs w:val="18"/>
                <w:lang w:eastAsia="es-CL"/>
              </w:rPr>
              <w:t xml:space="preserve"> 387</w:t>
            </w:r>
            <w:r w:rsidR="009F5024">
              <w:rPr>
                <w:rFonts w:eastAsia="Times New Roman"/>
                <w:color w:val="000000"/>
                <w:sz w:val="18"/>
                <w:szCs w:val="18"/>
                <w:lang w:eastAsia="es-CL"/>
              </w:rPr>
              <w:t>.</w:t>
            </w:r>
            <w:r w:rsidRPr="007656CD">
              <w:rPr>
                <w:rFonts w:eastAsia="Times New Roman"/>
                <w:color w:val="000000"/>
                <w:sz w:val="18"/>
                <w:szCs w:val="18"/>
                <w:lang w:eastAsia="es-CL"/>
              </w:rPr>
              <w:t>790</w:t>
            </w:r>
            <w:r w:rsidR="00C44370" w:rsidRPr="007656CD">
              <w:rPr>
                <w:rFonts w:eastAsia="Times New Roman"/>
                <w:color w:val="000000"/>
                <w:sz w:val="18"/>
                <w:szCs w:val="18"/>
                <w:lang w:eastAsia="es-CL"/>
              </w:rPr>
              <w:t xml:space="preserve"> </w:t>
            </w:r>
          </w:p>
        </w:tc>
      </w:tr>
      <w:tr w:rsidR="001E58D1" w:rsidRPr="002C6345" w14:paraId="2F22DE66" w14:textId="77777777" w:rsidTr="00C3706E">
        <w:trPr>
          <w:trHeight w:val="257"/>
          <w:jc w:val="center"/>
        </w:trPr>
        <w:tc>
          <w:tcPr>
            <w:tcW w:w="2526"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798F0FE2" w14:textId="0BD11C83" w:rsidR="001E58D1" w:rsidRPr="00A517A5" w:rsidRDefault="001E58D1" w:rsidP="001E58D1">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1D012D">
              <w:rPr>
                <w:rFonts w:eastAsia="Times New Roman"/>
                <w:color w:val="000000"/>
                <w:sz w:val="18"/>
                <w:szCs w:val="18"/>
                <w:lang w:eastAsia="es-CL"/>
              </w:rPr>
              <w:t xml:space="preserve">: </w:t>
            </w:r>
            <w:r>
              <w:rPr>
                <w:rFonts w:eastAsia="Times New Roman"/>
                <w:color w:val="000000"/>
                <w:sz w:val="18"/>
                <w:szCs w:val="18"/>
                <w:lang w:eastAsia="es-CL"/>
              </w:rPr>
              <w:t>Galpón de almacenamiento de materia</w:t>
            </w:r>
            <w:r w:rsidRPr="00D06CF1">
              <w:rPr>
                <w:rFonts w:eastAsia="Times New Roman"/>
                <w:color w:val="000000"/>
                <w:sz w:val="18"/>
                <w:szCs w:val="18"/>
                <w:lang w:eastAsia="es-CL"/>
              </w:rPr>
              <w:t xml:space="preserve"> prima</w:t>
            </w:r>
            <w:r>
              <w:rPr>
                <w:rFonts w:eastAsia="Times New Roman"/>
                <w:color w:val="000000"/>
                <w:sz w:val="18"/>
                <w:szCs w:val="18"/>
                <w:lang w:eastAsia="es-CL"/>
              </w:rPr>
              <w:t xml:space="preserve">. Se observan maxisacos y señalética que indica carbón. </w:t>
            </w:r>
          </w:p>
        </w:tc>
        <w:tc>
          <w:tcPr>
            <w:tcW w:w="2474"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00614864" w14:textId="6E17BF9C" w:rsidR="001E58D1" w:rsidRPr="002C6345" w:rsidRDefault="001E58D1" w:rsidP="001E58D1">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t xml:space="preserve"> </w:t>
            </w:r>
            <w:r>
              <w:rPr>
                <w:rFonts w:eastAsia="Times New Roman"/>
                <w:color w:val="000000"/>
                <w:sz w:val="18"/>
                <w:szCs w:val="18"/>
                <w:lang w:eastAsia="es-CL"/>
              </w:rPr>
              <w:t>Galpón de almacenamiento de materia</w:t>
            </w:r>
            <w:r w:rsidRPr="00D06CF1">
              <w:rPr>
                <w:rFonts w:eastAsia="Times New Roman"/>
                <w:color w:val="000000"/>
                <w:sz w:val="18"/>
                <w:szCs w:val="18"/>
                <w:lang w:eastAsia="es-CL"/>
              </w:rPr>
              <w:t xml:space="preserve"> prima</w:t>
            </w:r>
            <w:r>
              <w:rPr>
                <w:rFonts w:eastAsia="Times New Roman"/>
                <w:color w:val="000000"/>
                <w:sz w:val="18"/>
                <w:szCs w:val="18"/>
                <w:lang w:eastAsia="es-CL"/>
              </w:rPr>
              <w:t>. Se observa acopio de material metálico (paneles solares según indica Srta. Jocelyn López).</w:t>
            </w:r>
          </w:p>
        </w:tc>
      </w:tr>
    </w:tbl>
    <w:p w14:paraId="5446D358" w14:textId="77777777" w:rsidR="001F1084" w:rsidRDefault="001F1084" w:rsidP="00BB2B1D">
      <w:pPr>
        <w:tabs>
          <w:tab w:val="left" w:pos="6375"/>
        </w:tabs>
        <w:jc w:val="left"/>
        <w:rPr>
          <w:rFonts w:cstheme="minorHAnsi"/>
          <w:b/>
          <w:sz w:val="20"/>
          <w:szCs w:val="20"/>
        </w:rPr>
      </w:pPr>
    </w:p>
    <w:p w14:paraId="74CDD04A" w14:textId="77777777" w:rsidR="003257F6" w:rsidRDefault="003257F6" w:rsidP="00BB2B1D">
      <w:pPr>
        <w:tabs>
          <w:tab w:val="left" w:pos="6375"/>
        </w:tabs>
        <w:jc w:val="left"/>
        <w:rPr>
          <w:rFonts w:cstheme="minorHAnsi"/>
          <w:b/>
          <w:sz w:val="20"/>
          <w:szCs w:val="20"/>
        </w:rPr>
      </w:pPr>
    </w:p>
    <w:p w14:paraId="16BC90FC" w14:textId="77777777" w:rsidR="003257F6" w:rsidRDefault="003257F6" w:rsidP="00BB2B1D">
      <w:pPr>
        <w:tabs>
          <w:tab w:val="left" w:pos="6375"/>
        </w:tabs>
        <w:jc w:val="left"/>
        <w:rPr>
          <w:rFonts w:cstheme="minorHAnsi"/>
          <w:b/>
          <w:sz w:val="20"/>
          <w:szCs w:val="20"/>
        </w:rPr>
      </w:pPr>
    </w:p>
    <w:tbl>
      <w:tblPr>
        <w:tblW w:w="0" w:type="auto"/>
        <w:jc w:val="center"/>
        <w:tblLayout w:type="fixed"/>
        <w:tblCellMar>
          <w:left w:w="70" w:type="dxa"/>
          <w:right w:w="70" w:type="dxa"/>
        </w:tblCellMar>
        <w:tblLook w:val="04A0" w:firstRow="1" w:lastRow="0" w:firstColumn="1" w:lastColumn="0" w:noHBand="0" w:noVBand="1"/>
      </w:tblPr>
      <w:tblGrid>
        <w:gridCol w:w="1913"/>
        <w:gridCol w:w="2552"/>
        <w:gridCol w:w="2432"/>
        <w:gridCol w:w="1820"/>
        <w:gridCol w:w="2693"/>
        <w:gridCol w:w="2302"/>
      </w:tblGrid>
      <w:tr w:rsidR="001F1084" w:rsidRPr="0025129B" w14:paraId="77394A39" w14:textId="77777777" w:rsidTr="007656CD">
        <w:trPr>
          <w:trHeight w:val="260"/>
          <w:jc w:val="center"/>
        </w:trPr>
        <w:tc>
          <w:tcPr>
            <w:tcW w:w="13712" w:type="dxa"/>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5BB8DBD" w14:textId="6AE26D2B" w:rsidR="001F1084" w:rsidRPr="0025129B" w:rsidRDefault="001F1084" w:rsidP="001F1084">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1F1084" w:rsidRPr="0025129B" w14:paraId="7E20C1C0" w14:textId="77777777" w:rsidTr="007656CD">
        <w:trPr>
          <w:trHeight w:val="2707"/>
          <w:jc w:val="center"/>
        </w:trPr>
        <w:tc>
          <w:tcPr>
            <w:tcW w:w="6897" w:type="dxa"/>
            <w:gridSpan w:val="3"/>
            <w:tcBorders>
              <w:top w:val="nil"/>
              <w:left w:val="single" w:sz="4" w:space="0" w:color="auto"/>
              <w:right w:val="single" w:sz="4" w:space="0" w:color="auto"/>
            </w:tcBorders>
            <w:shd w:val="clear" w:color="auto" w:fill="auto"/>
            <w:noWrap/>
            <w:vAlign w:val="center"/>
            <w:hideMark/>
          </w:tcPr>
          <w:p w14:paraId="0D8FCDDB" w14:textId="0C5B755D" w:rsidR="001F1084" w:rsidRPr="0025129B" w:rsidRDefault="003257F6" w:rsidP="003257F6">
            <w:pPr>
              <w:jc w:val="left"/>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829248" behindDoc="0" locked="0" layoutInCell="1" allowOverlap="1" wp14:anchorId="2BB21BA5" wp14:editId="690D0B72">
                      <wp:simplePos x="0" y="0"/>
                      <wp:positionH relativeFrom="column">
                        <wp:posOffset>1289685</wp:posOffset>
                      </wp:positionH>
                      <wp:positionV relativeFrom="paragraph">
                        <wp:posOffset>1071245</wp:posOffset>
                      </wp:positionV>
                      <wp:extent cx="1562100" cy="304800"/>
                      <wp:effectExtent l="19050" t="95250" r="0" b="19050"/>
                      <wp:wrapNone/>
                      <wp:docPr id="31" name="31 Conector recto de flecha"/>
                      <wp:cNvGraphicFramePr/>
                      <a:graphic xmlns:a="http://schemas.openxmlformats.org/drawingml/2006/main">
                        <a:graphicData uri="http://schemas.microsoft.com/office/word/2010/wordprocessingShape">
                          <wps:wsp>
                            <wps:cNvCnPr/>
                            <wps:spPr>
                              <a:xfrm flipV="1">
                                <a:off x="0" y="0"/>
                                <a:ext cx="1562100" cy="304800"/>
                              </a:xfrm>
                              <a:prstGeom prst="straightConnector1">
                                <a:avLst/>
                              </a:prstGeom>
                              <a:ln w="31750">
                                <a:solidFill>
                                  <a:srgbClr val="0070C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31 Conector recto de flecha" o:spid="_x0000_s1026" type="#_x0000_t32" style="position:absolute;margin-left:101.55pt;margin-top:84.35pt;width:123pt;height:24pt;flip:y;z-index:251829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" strokecolor="#0070c0" strokeweight="2.5pt">
                      <v:stroke endarrow="open" joinstyle="miter"/>
                    </v:shape>
                  </w:pict>
                </mc:Fallback>
              </mc:AlternateContent>
            </w:r>
            <w:r>
              <w:rPr>
                <w:rFonts w:eastAsia="Times New Roman"/>
                <w:noProof/>
                <w:color w:val="000000"/>
                <w:sz w:val="20"/>
                <w:szCs w:val="20"/>
                <w:lang w:eastAsia="es-CL"/>
              </w:rPr>
              <w:drawing>
                <wp:anchor distT="0" distB="0" distL="114300" distR="114300" simplePos="0" relativeHeight="251828224" behindDoc="0" locked="0" layoutInCell="1" allowOverlap="1" wp14:anchorId="0BD769E8" wp14:editId="7CD3EB0D">
                  <wp:simplePos x="3371850" y="2343150"/>
                  <wp:positionH relativeFrom="margin">
                    <wp:posOffset>2900045</wp:posOffset>
                  </wp:positionH>
                  <wp:positionV relativeFrom="margin">
                    <wp:posOffset>687705</wp:posOffset>
                  </wp:positionV>
                  <wp:extent cx="1350645" cy="609600"/>
                  <wp:effectExtent l="0" t="0" r="1905" b="0"/>
                  <wp:wrapSquare wrapText="bothSides"/>
                  <wp:docPr id="8" name="Imagen 8" descr="C:\Users\claudia.acevedo\Desktop\residuos plom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laudia.acevedo\Desktop\residuos plomo.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350645" cy="609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F1084" w:rsidRPr="00B71BBA">
              <w:rPr>
                <w:noProof/>
                <w:lang w:eastAsia="es-CL"/>
              </w:rPr>
              <w:drawing>
                <wp:inline distT="0" distB="0" distL="0" distR="0" wp14:anchorId="33768594" wp14:editId="59C2C6C0">
                  <wp:extent cx="2655472" cy="1990725"/>
                  <wp:effectExtent l="0" t="0" r="0" b="0"/>
                  <wp:docPr id="18" name="Imagen 18" descr="C:\Users\claudia.acevedo\Documents\ATACAMA 2016\SOLENOR\Visual\2016.05.06.- SOLENOR\DSC038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laudia.acevedo\Documents\ATACAMA 2016\SOLENOR\Visual\2016.05.06.- SOLENOR\DSC03872.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658773" cy="1993200"/>
                          </a:xfrm>
                          <a:prstGeom prst="rect">
                            <a:avLst/>
                          </a:prstGeom>
                          <a:noFill/>
                          <a:ln>
                            <a:noFill/>
                          </a:ln>
                        </pic:spPr>
                      </pic:pic>
                    </a:graphicData>
                  </a:graphic>
                </wp:inline>
              </w:drawing>
            </w:r>
          </w:p>
        </w:tc>
        <w:tc>
          <w:tcPr>
            <w:tcW w:w="6815" w:type="dxa"/>
            <w:gridSpan w:val="3"/>
            <w:tcBorders>
              <w:top w:val="nil"/>
              <w:left w:val="single" w:sz="4" w:space="0" w:color="auto"/>
              <w:right w:val="single" w:sz="4" w:space="0" w:color="auto"/>
            </w:tcBorders>
            <w:shd w:val="clear" w:color="auto" w:fill="auto"/>
            <w:noWrap/>
            <w:vAlign w:val="center"/>
            <w:hideMark/>
          </w:tcPr>
          <w:p w14:paraId="60D8F44B" w14:textId="64269896" w:rsidR="001F1084" w:rsidRPr="0025129B" w:rsidRDefault="001F1084" w:rsidP="00E25E3A">
            <w:pPr>
              <w:jc w:val="center"/>
              <w:rPr>
                <w:rFonts w:eastAsia="Times New Roman"/>
                <w:color w:val="000000"/>
                <w:sz w:val="20"/>
                <w:szCs w:val="20"/>
                <w:lang w:eastAsia="es-CL"/>
              </w:rPr>
            </w:pPr>
            <w:r w:rsidRPr="00B71BBA">
              <w:rPr>
                <w:rFonts w:eastAsia="Times New Roman"/>
                <w:noProof/>
                <w:color w:val="000000"/>
                <w:sz w:val="20"/>
                <w:szCs w:val="20"/>
                <w:lang w:eastAsia="es-CL"/>
              </w:rPr>
              <w:drawing>
                <wp:inline distT="0" distB="0" distL="0" distR="0" wp14:anchorId="37B88E81" wp14:editId="3E3FC6CD">
                  <wp:extent cx="2718000" cy="2037600"/>
                  <wp:effectExtent l="0" t="0" r="6350" b="1270"/>
                  <wp:docPr id="22" name="Imagen 22" descr="C:\Users\claudia.acevedo\Documents\ATACAMA 2016\SOLENOR\Visual\2016.05.06.- SOLENOR\DSC038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laudia.acevedo\Documents\ATACAMA 2016\SOLENOR\Visual\2016.05.06.- SOLENOR\DSC03889.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18000" cy="2037600"/>
                          </a:xfrm>
                          <a:prstGeom prst="rect">
                            <a:avLst/>
                          </a:prstGeom>
                          <a:noFill/>
                          <a:ln>
                            <a:noFill/>
                          </a:ln>
                        </pic:spPr>
                      </pic:pic>
                    </a:graphicData>
                  </a:graphic>
                </wp:inline>
              </w:drawing>
            </w:r>
          </w:p>
        </w:tc>
      </w:tr>
      <w:tr w:rsidR="001F1084" w:rsidRPr="0025129B" w14:paraId="18DAE340" w14:textId="77777777" w:rsidTr="007656CD">
        <w:trPr>
          <w:trHeight w:val="260"/>
          <w:jc w:val="center"/>
        </w:trPr>
        <w:tc>
          <w:tcPr>
            <w:tcW w:w="1913" w:type="dxa"/>
            <w:tcBorders>
              <w:top w:val="single" w:sz="4" w:space="0" w:color="auto"/>
              <w:left w:val="single" w:sz="4" w:space="0" w:color="auto"/>
              <w:bottom w:val="single" w:sz="4" w:space="0" w:color="auto"/>
              <w:right w:val="nil"/>
            </w:tcBorders>
            <w:shd w:val="clear" w:color="auto" w:fill="auto"/>
            <w:noWrap/>
            <w:vAlign w:val="center"/>
            <w:hideMark/>
          </w:tcPr>
          <w:p w14:paraId="49B5E127" w14:textId="6AD29DE0" w:rsidR="001F1084" w:rsidRPr="001F1084" w:rsidRDefault="001F1084" w:rsidP="001F1084">
            <w:pPr>
              <w:pStyle w:val="Epgrafe"/>
              <w:rPr>
                <w:rFonts w:eastAsia="Times New Roman"/>
                <w:color w:val="000000"/>
                <w:szCs w:val="18"/>
                <w:lang w:eastAsia="es-CL"/>
              </w:rPr>
            </w:pPr>
            <w:r w:rsidRPr="001F1084">
              <w:rPr>
                <w:rFonts w:ascii="Calibri" w:hAnsi="Calibri"/>
                <w:szCs w:val="18"/>
              </w:rPr>
              <w:t xml:space="preserve">Fotografía </w:t>
            </w:r>
            <w:r w:rsidRPr="001F1084">
              <w:rPr>
                <w:rFonts w:ascii="Calibri" w:hAnsi="Calibri"/>
                <w:szCs w:val="18"/>
              </w:rPr>
              <w:fldChar w:fldCharType="begin"/>
            </w:r>
            <w:r w:rsidRPr="001F1084">
              <w:rPr>
                <w:rFonts w:ascii="Calibri" w:hAnsi="Calibri"/>
                <w:szCs w:val="18"/>
              </w:rPr>
              <w:instrText xml:space="preserve"> SEQ Fotografía \* ARABIC </w:instrText>
            </w:r>
            <w:r w:rsidRPr="001F1084">
              <w:rPr>
                <w:rFonts w:ascii="Calibri" w:hAnsi="Calibri"/>
                <w:szCs w:val="18"/>
              </w:rPr>
              <w:fldChar w:fldCharType="separate"/>
            </w:r>
            <w:r w:rsidR="00C22CC6">
              <w:rPr>
                <w:rFonts w:ascii="Calibri" w:hAnsi="Calibri"/>
                <w:noProof/>
                <w:szCs w:val="18"/>
              </w:rPr>
              <w:t>5</w:t>
            </w:r>
            <w:r w:rsidRPr="001F1084">
              <w:rPr>
                <w:rFonts w:ascii="Calibri" w:hAnsi="Calibri"/>
                <w:szCs w:val="18"/>
              </w:rPr>
              <w:fldChar w:fldCharType="end"/>
            </w:r>
            <w:r w:rsidRPr="001F1084">
              <w:rPr>
                <w:szCs w:val="18"/>
              </w:rPr>
              <w:t>.</w:t>
            </w:r>
          </w:p>
        </w:tc>
        <w:tc>
          <w:tcPr>
            <w:tcW w:w="4984"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14:paraId="618B7F7D" w14:textId="4D6BADF5" w:rsidR="001F1084" w:rsidRPr="0025129B" w:rsidRDefault="001F1084" w:rsidP="001F1084">
            <w:pPr>
              <w:jc w:val="left"/>
              <w:rPr>
                <w:rFonts w:eastAsia="Times New Roman"/>
                <w:b/>
                <w:color w:val="000000"/>
                <w:sz w:val="18"/>
                <w:szCs w:val="18"/>
                <w:lang w:eastAsia="es-CL"/>
              </w:rPr>
            </w:pPr>
            <w:r w:rsidRPr="004E20CB">
              <w:rPr>
                <w:rFonts w:eastAsia="Times New Roman"/>
                <w:b/>
                <w:color w:val="000000"/>
                <w:sz w:val="18"/>
                <w:szCs w:val="18"/>
                <w:lang w:eastAsia="es-CL"/>
              </w:rPr>
              <w:t>Fecha: 06-05-2016</w:t>
            </w:r>
          </w:p>
        </w:tc>
        <w:tc>
          <w:tcPr>
            <w:tcW w:w="1820" w:type="dxa"/>
            <w:tcBorders>
              <w:top w:val="single" w:sz="4" w:space="0" w:color="auto"/>
              <w:left w:val="nil"/>
              <w:bottom w:val="single" w:sz="4" w:space="0" w:color="auto"/>
              <w:right w:val="nil"/>
            </w:tcBorders>
            <w:shd w:val="clear" w:color="auto" w:fill="auto"/>
            <w:noWrap/>
            <w:vAlign w:val="center"/>
            <w:hideMark/>
          </w:tcPr>
          <w:p w14:paraId="3FA6D4F2" w14:textId="77777777" w:rsidR="001F1084" w:rsidRPr="0025129B" w:rsidRDefault="001F1084" w:rsidP="001F1084">
            <w:pPr>
              <w:pStyle w:val="Epgrafe"/>
              <w:rPr>
                <w:szCs w:val="18"/>
              </w:rPr>
            </w:pPr>
            <w:bookmarkStart w:id="108" w:name="_Toc353998124"/>
            <w:bookmarkStart w:id="109" w:name="_Toc353998197"/>
            <w:bookmarkStart w:id="110" w:name="_Toc382383550"/>
            <w:bookmarkStart w:id="111" w:name="_Toc382472372"/>
            <w:bookmarkStart w:id="112" w:name="_Toc390184282"/>
            <w:bookmarkStart w:id="113" w:name="_Toc390360013"/>
            <w:bookmarkStart w:id="114" w:name="_Toc390777034"/>
            <w:r w:rsidRPr="0025129B">
              <w:t xml:space="preserve">Fotografía </w:t>
            </w:r>
            <w:fldSimple w:instr=" SEQ Fotografía \* ARABIC ">
              <w:r w:rsidR="00C22CC6">
                <w:rPr>
                  <w:noProof/>
                </w:rPr>
                <w:t>6</w:t>
              </w:r>
            </w:fldSimple>
            <w:r w:rsidRPr="0025129B">
              <w:rPr>
                <w:szCs w:val="18"/>
              </w:rPr>
              <w:t>.</w:t>
            </w:r>
            <w:bookmarkEnd w:id="108"/>
            <w:bookmarkEnd w:id="109"/>
            <w:bookmarkEnd w:id="110"/>
            <w:bookmarkEnd w:id="111"/>
            <w:bookmarkEnd w:id="112"/>
            <w:bookmarkEnd w:id="113"/>
            <w:bookmarkEnd w:id="114"/>
          </w:p>
        </w:tc>
        <w:tc>
          <w:tcPr>
            <w:tcW w:w="4995"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E442F63" w14:textId="0B64F2E5" w:rsidR="001F1084" w:rsidRPr="0025129B" w:rsidRDefault="001F1084" w:rsidP="001F1084">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3E1F08">
              <w:rPr>
                <w:rFonts w:eastAsia="Times New Roman"/>
                <w:color w:val="000000"/>
                <w:sz w:val="18"/>
                <w:szCs w:val="18"/>
                <w:lang w:eastAsia="es-CL"/>
              </w:rPr>
              <w:t xml:space="preserve">: </w:t>
            </w:r>
            <w:r w:rsidR="003E1F08" w:rsidRPr="003E1F08">
              <w:rPr>
                <w:rFonts w:eastAsia="Times New Roman"/>
                <w:b/>
                <w:color w:val="000000"/>
                <w:sz w:val="18"/>
                <w:szCs w:val="18"/>
                <w:lang w:eastAsia="es-CL"/>
              </w:rPr>
              <w:t>06-05-2016</w:t>
            </w:r>
          </w:p>
        </w:tc>
      </w:tr>
      <w:tr w:rsidR="001F1084" w:rsidRPr="0025129B" w14:paraId="40833602" w14:textId="77777777" w:rsidTr="007656CD">
        <w:trPr>
          <w:trHeight w:val="260"/>
          <w:jc w:val="center"/>
        </w:trPr>
        <w:tc>
          <w:tcPr>
            <w:tcW w:w="1913"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04CD283" w14:textId="478E39F7" w:rsidR="001F1084" w:rsidRPr="0025129B" w:rsidRDefault="001F1084" w:rsidP="001F1084">
            <w:pPr>
              <w:jc w:val="left"/>
              <w:rPr>
                <w:rFonts w:eastAsia="Times New Roman"/>
                <w:b/>
                <w:color w:val="000000"/>
                <w:sz w:val="18"/>
                <w:szCs w:val="18"/>
                <w:lang w:eastAsia="es-CL"/>
              </w:rPr>
            </w:pPr>
            <w:r>
              <w:rPr>
                <w:rFonts w:eastAsia="Times New Roman"/>
                <w:b/>
                <w:color w:val="000000"/>
                <w:sz w:val="18"/>
                <w:szCs w:val="18"/>
                <w:lang w:eastAsia="es-CL"/>
              </w:rPr>
              <w:t>Coordenadas DATUM WGS84 HUSO 19 S</w:t>
            </w:r>
          </w:p>
        </w:tc>
        <w:tc>
          <w:tcPr>
            <w:tcW w:w="2552" w:type="dxa"/>
            <w:tcBorders>
              <w:top w:val="single" w:sz="4" w:space="0" w:color="auto"/>
              <w:left w:val="nil"/>
              <w:bottom w:val="single" w:sz="4" w:space="0" w:color="auto"/>
              <w:right w:val="single" w:sz="4" w:space="0" w:color="000000"/>
            </w:tcBorders>
            <w:shd w:val="clear" w:color="auto" w:fill="auto"/>
            <w:noWrap/>
            <w:vAlign w:val="center"/>
            <w:hideMark/>
          </w:tcPr>
          <w:p w14:paraId="3E34B146" w14:textId="46D65198" w:rsidR="001F1084" w:rsidRPr="0025129B" w:rsidRDefault="001F1084" w:rsidP="009F5024">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Pr="00D973FA">
              <w:rPr>
                <w:rFonts w:eastAsia="Times New Roman"/>
                <w:color w:val="000000"/>
                <w:sz w:val="18"/>
                <w:szCs w:val="18"/>
                <w:lang w:eastAsia="es-CL"/>
              </w:rPr>
              <w:t>6</w:t>
            </w:r>
            <w:r w:rsidR="009F5024">
              <w:rPr>
                <w:rFonts w:eastAsia="Times New Roman"/>
                <w:color w:val="000000"/>
                <w:sz w:val="18"/>
                <w:szCs w:val="18"/>
                <w:lang w:eastAsia="es-CL"/>
              </w:rPr>
              <w:t>.</w:t>
            </w:r>
            <w:r w:rsidRPr="007656CD">
              <w:rPr>
                <w:rFonts w:eastAsia="Times New Roman"/>
                <w:color w:val="000000"/>
                <w:sz w:val="18"/>
                <w:szCs w:val="18"/>
                <w:lang w:eastAsia="es-CL"/>
              </w:rPr>
              <w:t>978</w:t>
            </w:r>
            <w:r w:rsidR="009F5024">
              <w:rPr>
                <w:rFonts w:eastAsia="Times New Roman"/>
                <w:color w:val="000000"/>
                <w:sz w:val="18"/>
                <w:szCs w:val="18"/>
                <w:lang w:eastAsia="es-CL"/>
              </w:rPr>
              <w:t>.</w:t>
            </w:r>
            <w:r w:rsidRPr="007656CD">
              <w:rPr>
                <w:rFonts w:eastAsia="Times New Roman"/>
                <w:color w:val="000000"/>
                <w:sz w:val="18"/>
                <w:szCs w:val="18"/>
                <w:lang w:eastAsia="es-CL"/>
              </w:rPr>
              <w:t>828</w:t>
            </w:r>
            <w:r w:rsidR="009F5024" w:rsidRPr="007656CD">
              <w:rPr>
                <w:rFonts w:eastAsia="Times New Roman"/>
                <w:color w:val="000000"/>
                <w:sz w:val="18"/>
                <w:szCs w:val="18"/>
                <w:lang w:eastAsia="es-CL"/>
              </w:rPr>
              <w:t xml:space="preserve"> </w:t>
            </w:r>
          </w:p>
        </w:tc>
        <w:tc>
          <w:tcPr>
            <w:tcW w:w="2432" w:type="dxa"/>
            <w:tcBorders>
              <w:top w:val="single" w:sz="4" w:space="0" w:color="auto"/>
              <w:left w:val="nil"/>
              <w:bottom w:val="single" w:sz="4" w:space="0" w:color="auto"/>
              <w:right w:val="single" w:sz="4" w:space="0" w:color="000000"/>
            </w:tcBorders>
            <w:shd w:val="clear" w:color="auto" w:fill="auto"/>
            <w:noWrap/>
            <w:vAlign w:val="center"/>
            <w:hideMark/>
          </w:tcPr>
          <w:p w14:paraId="0681A16D" w14:textId="11DD1116" w:rsidR="001F1084" w:rsidRPr="0025129B" w:rsidRDefault="001F1084" w:rsidP="00F70652">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Pr="007656CD">
              <w:rPr>
                <w:rFonts w:eastAsia="Times New Roman"/>
                <w:color w:val="000000"/>
                <w:sz w:val="18"/>
                <w:szCs w:val="18"/>
                <w:lang w:eastAsia="es-CL"/>
              </w:rPr>
              <w:t>387</w:t>
            </w:r>
            <w:r w:rsidR="009F5024">
              <w:rPr>
                <w:rFonts w:eastAsia="Times New Roman"/>
                <w:color w:val="000000"/>
                <w:sz w:val="18"/>
                <w:szCs w:val="18"/>
                <w:lang w:eastAsia="es-CL"/>
              </w:rPr>
              <w:t>.</w:t>
            </w:r>
            <w:r w:rsidRPr="007656CD">
              <w:rPr>
                <w:rFonts w:eastAsia="Times New Roman"/>
                <w:color w:val="000000"/>
                <w:sz w:val="18"/>
                <w:szCs w:val="18"/>
                <w:lang w:eastAsia="es-CL"/>
              </w:rPr>
              <w:t>790</w:t>
            </w:r>
            <w:r w:rsidR="009F5024" w:rsidRPr="007656CD">
              <w:rPr>
                <w:rFonts w:eastAsia="Times New Roman"/>
                <w:color w:val="000000"/>
                <w:sz w:val="18"/>
                <w:szCs w:val="18"/>
                <w:lang w:eastAsia="es-CL"/>
              </w:rPr>
              <w:t xml:space="preserve"> </w:t>
            </w:r>
          </w:p>
        </w:tc>
        <w:tc>
          <w:tcPr>
            <w:tcW w:w="1820" w:type="dxa"/>
            <w:tcBorders>
              <w:top w:val="single" w:sz="4" w:space="0" w:color="auto"/>
              <w:left w:val="nil"/>
              <w:bottom w:val="single" w:sz="4" w:space="0" w:color="auto"/>
              <w:right w:val="single" w:sz="4" w:space="0" w:color="000000"/>
            </w:tcBorders>
            <w:shd w:val="clear" w:color="auto" w:fill="auto"/>
            <w:noWrap/>
            <w:vAlign w:val="center"/>
            <w:hideMark/>
          </w:tcPr>
          <w:p w14:paraId="361A81A7" w14:textId="161B6661" w:rsidR="001F1084" w:rsidRPr="0025129B" w:rsidRDefault="001F1084" w:rsidP="001F1084">
            <w:pPr>
              <w:jc w:val="left"/>
              <w:rPr>
                <w:rFonts w:eastAsia="Times New Roman"/>
                <w:b/>
                <w:color w:val="000000"/>
                <w:sz w:val="18"/>
                <w:szCs w:val="18"/>
                <w:lang w:eastAsia="es-CL"/>
              </w:rPr>
            </w:pPr>
            <w:r w:rsidRPr="0025129B">
              <w:rPr>
                <w:rFonts w:eastAsia="Times New Roman"/>
                <w:b/>
                <w:color w:val="000000"/>
                <w:sz w:val="18"/>
                <w:szCs w:val="18"/>
                <w:lang w:eastAsia="es-CL"/>
              </w:rPr>
              <w:t>Coordenadas DATUM WGS84 HUS</w:t>
            </w:r>
            <w:r>
              <w:rPr>
                <w:rFonts w:eastAsia="Times New Roman"/>
                <w:b/>
                <w:color w:val="000000"/>
                <w:sz w:val="18"/>
                <w:szCs w:val="18"/>
                <w:lang w:eastAsia="es-CL"/>
              </w:rPr>
              <w:t>O 19 S</w:t>
            </w:r>
            <w:r w:rsidRPr="0025129B">
              <w:rPr>
                <w:rFonts w:eastAsia="Times New Roman"/>
                <w:b/>
                <w:color w:val="000000"/>
                <w:sz w:val="18"/>
                <w:szCs w:val="18"/>
                <w:lang w:eastAsia="es-CL"/>
              </w:rPr>
              <w:t xml:space="preserve"> </w:t>
            </w:r>
          </w:p>
        </w:tc>
        <w:tc>
          <w:tcPr>
            <w:tcW w:w="2693" w:type="dxa"/>
            <w:tcBorders>
              <w:top w:val="single" w:sz="4" w:space="0" w:color="auto"/>
              <w:left w:val="nil"/>
              <w:bottom w:val="single" w:sz="4" w:space="0" w:color="auto"/>
              <w:right w:val="single" w:sz="4" w:space="0" w:color="000000"/>
            </w:tcBorders>
            <w:shd w:val="clear" w:color="auto" w:fill="auto"/>
            <w:noWrap/>
            <w:vAlign w:val="center"/>
            <w:hideMark/>
          </w:tcPr>
          <w:p w14:paraId="31ECC035" w14:textId="12C8BBA8" w:rsidR="001F1084" w:rsidRPr="0025129B" w:rsidRDefault="001F1084" w:rsidP="00F70652">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7656CD">
              <w:rPr>
                <w:rFonts w:eastAsia="Times New Roman"/>
                <w:color w:val="000000"/>
                <w:sz w:val="18"/>
                <w:szCs w:val="18"/>
                <w:lang w:eastAsia="es-CL"/>
              </w:rPr>
              <w:t xml:space="preserve"> 6</w:t>
            </w:r>
            <w:r w:rsidR="009F5024" w:rsidRPr="007656CD">
              <w:rPr>
                <w:rFonts w:eastAsia="Times New Roman"/>
                <w:color w:val="000000"/>
                <w:sz w:val="18"/>
                <w:szCs w:val="18"/>
                <w:lang w:eastAsia="es-CL"/>
              </w:rPr>
              <w:t>.</w:t>
            </w:r>
            <w:r w:rsidRPr="007656CD">
              <w:rPr>
                <w:rFonts w:eastAsia="Times New Roman"/>
                <w:color w:val="000000"/>
                <w:sz w:val="18"/>
                <w:szCs w:val="18"/>
                <w:lang w:eastAsia="es-CL"/>
              </w:rPr>
              <w:t>978</w:t>
            </w:r>
            <w:r w:rsidR="009F5024" w:rsidRPr="007656CD">
              <w:rPr>
                <w:rFonts w:eastAsia="Times New Roman"/>
                <w:color w:val="000000"/>
                <w:sz w:val="18"/>
                <w:szCs w:val="18"/>
                <w:lang w:eastAsia="es-CL"/>
              </w:rPr>
              <w:t>.</w:t>
            </w:r>
            <w:r w:rsidRPr="007656CD">
              <w:rPr>
                <w:rFonts w:eastAsia="Times New Roman"/>
                <w:color w:val="000000"/>
                <w:sz w:val="18"/>
                <w:szCs w:val="18"/>
                <w:lang w:eastAsia="es-CL"/>
              </w:rPr>
              <w:t>828</w:t>
            </w:r>
            <w:r w:rsidRPr="009F5024">
              <w:rPr>
                <w:rFonts w:eastAsia="Times New Roman"/>
                <w:color w:val="000000"/>
                <w:sz w:val="18"/>
                <w:szCs w:val="18"/>
                <w:lang w:eastAsia="es-CL"/>
              </w:rPr>
              <w:t xml:space="preserve"> </w:t>
            </w:r>
          </w:p>
        </w:tc>
        <w:tc>
          <w:tcPr>
            <w:tcW w:w="2302" w:type="dxa"/>
            <w:tcBorders>
              <w:top w:val="single" w:sz="4" w:space="0" w:color="auto"/>
              <w:left w:val="nil"/>
              <w:bottom w:val="single" w:sz="4" w:space="0" w:color="auto"/>
              <w:right w:val="single" w:sz="4" w:space="0" w:color="000000"/>
            </w:tcBorders>
            <w:shd w:val="clear" w:color="auto" w:fill="auto"/>
            <w:noWrap/>
            <w:vAlign w:val="center"/>
            <w:hideMark/>
          </w:tcPr>
          <w:p w14:paraId="6296713E" w14:textId="39D3EAA2" w:rsidR="001F1084" w:rsidRPr="0025129B" w:rsidRDefault="001F1084" w:rsidP="00F70652">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7656CD">
              <w:rPr>
                <w:rFonts w:eastAsia="Times New Roman"/>
                <w:b/>
                <w:color w:val="000000"/>
                <w:sz w:val="18"/>
                <w:szCs w:val="18"/>
                <w:lang w:eastAsia="es-CL"/>
              </w:rPr>
              <w:t xml:space="preserve"> </w:t>
            </w:r>
            <w:r w:rsidRPr="009F5024">
              <w:rPr>
                <w:rFonts w:eastAsia="Times New Roman"/>
                <w:b/>
                <w:color w:val="000000"/>
                <w:sz w:val="18"/>
                <w:szCs w:val="18"/>
                <w:lang w:eastAsia="es-CL"/>
              </w:rPr>
              <w:t>387</w:t>
            </w:r>
            <w:r w:rsidR="009F5024" w:rsidRPr="009F5024">
              <w:rPr>
                <w:rFonts w:eastAsia="Times New Roman"/>
                <w:b/>
                <w:color w:val="000000"/>
                <w:sz w:val="18"/>
                <w:szCs w:val="18"/>
                <w:lang w:eastAsia="es-CL"/>
              </w:rPr>
              <w:t>.</w:t>
            </w:r>
            <w:r w:rsidRPr="00003554">
              <w:rPr>
                <w:rFonts w:eastAsia="Times New Roman"/>
                <w:b/>
                <w:color w:val="000000"/>
                <w:sz w:val="18"/>
                <w:szCs w:val="18"/>
                <w:lang w:eastAsia="es-CL"/>
              </w:rPr>
              <w:t>790</w:t>
            </w:r>
            <w:r w:rsidRPr="007656CD">
              <w:rPr>
                <w:rFonts w:eastAsia="Times New Roman"/>
                <w:b/>
                <w:color w:val="000000"/>
                <w:sz w:val="18"/>
                <w:szCs w:val="18"/>
                <w:lang w:eastAsia="es-CL"/>
              </w:rPr>
              <w:t xml:space="preserve"> </w:t>
            </w:r>
          </w:p>
        </w:tc>
      </w:tr>
      <w:tr w:rsidR="001F1084" w:rsidRPr="0025129B" w14:paraId="220B2861" w14:textId="77777777" w:rsidTr="007656CD">
        <w:trPr>
          <w:trHeight w:val="260"/>
          <w:jc w:val="center"/>
        </w:trPr>
        <w:tc>
          <w:tcPr>
            <w:tcW w:w="6897" w:type="dxa"/>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32B89D1E" w14:textId="7A15EDB6" w:rsidR="001F1084" w:rsidRPr="0025129B" w:rsidRDefault="001F1084" w:rsidP="001F1084">
            <w:pPr>
              <w:jc w:val="left"/>
              <w:rPr>
                <w:rFonts w:eastAsia="Times New Roman"/>
                <w:color w:val="000000"/>
                <w:sz w:val="18"/>
                <w:szCs w:val="18"/>
                <w:lang w:eastAsia="es-CL"/>
              </w:rPr>
            </w:pPr>
            <w:r w:rsidRPr="004E20CB">
              <w:rPr>
                <w:rFonts w:eastAsia="Times New Roman"/>
                <w:b/>
                <w:color w:val="000000"/>
                <w:sz w:val="18"/>
                <w:szCs w:val="18"/>
                <w:lang w:eastAsia="es-CL"/>
              </w:rPr>
              <w:t xml:space="preserve">Descripción medio de prueba: </w:t>
            </w:r>
            <w:r>
              <w:rPr>
                <w:rFonts w:eastAsia="Times New Roman"/>
                <w:color w:val="000000"/>
                <w:sz w:val="18"/>
                <w:szCs w:val="18"/>
                <w:lang w:eastAsia="es-CL"/>
              </w:rPr>
              <w:t>Galpón de almacenamiento de materia</w:t>
            </w:r>
            <w:r w:rsidRPr="00D06CF1">
              <w:rPr>
                <w:rFonts w:eastAsia="Times New Roman"/>
                <w:color w:val="000000"/>
                <w:sz w:val="18"/>
                <w:szCs w:val="18"/>
                <w:lang w:eastAsia="es-CL"/>
              </w:rPr>
              <w:t xml:space="preserve"> prima</w:t>
            </w:r>
            <w:r>
              <w:rPr>
                <w:rFonts w:eastAsia="Times New Roman"/>
                <w:color w:val="000000"/>
                <w:sz w:val="18"/>
                <w:szCs w:val="18"/>
                <w:lang w:eastAsia="es-CL"/>
              </w:rPr>
              <w:t>. Se observa exterior de galpón techado, con señalética que indica “residuos de plomo”.</w:t>
            </w:r>
          </w:p>
        </w:tc>
        <w:tc>
          <w:tcPr>
            <w:tcW w:w="6815" w:type="dxa"/>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41602F80" w14:textId="3F532BAD" w:rsidR="001F1084" w:rsidRPr="0025129B" w:rsidRDefault="001F1084" w:rsidP="001F1084">
            <w:pPr>
              <w:jc w:val="left"/>
              <w:rPr>
                <w:rFonts w:eastAsia="Times New Roman"/>
                <w:color w:val="000000"/>
                <w:sz w:val="18"/>
                <w:szCs w:val="18"/>
                <w:lang w:eastAsia="es-CL"/>
              </w:rPr>
            </w:pPr>
            <w:r w:rsidRPr="004E20CB">
              <w:rPr>
                <w:rFonts w:eastAsia="Times New Roman"/>
                <w:b/>
                <w:color w:val="000000"/>
                <w:sz w:val="18"/>
                <w:szCs w:val="18"/>
                <w:lang w:eastAsia="es-CL"/>
              </w:rPr>
              <w:t>Descripción medio de prueba:</w:t>
            </w:r>
            <w:r w:rsidRPr="004E20CB">
              <w:t xml:space="preserve"> </w:t>
            </w:r>
            <w:r w:rsidRPr="00D06CF1">
              <w:rPr>
                <w:sz w:val="18"/>
                <w:szCs w:val="18"/>
              </w:rPr>
              <w:t xml:space="preserve">Interior </w:t>
            </w:r>
            <w:r>
              <w:rPr>
                <w:sz w:val="18"/>
                <w:szCs w:val="18"/>
              </w:rPr>
              <w:t xml:space="preserve">de </w:t>
            </w:r>
            <w:r>
              <w:rPr>
                <w:rFonts w:eastAsia="Times New Roman"/>
                <w:color w:val="000000"/>
                <w:sz w:val="18"/>
                <w:szCs w:val="18"/>
                <w:lang w:eastAsia="es-CL"/>
              </w:rPr>
              <w:t>Galpón de almacenamiento de materia</w:t>
            </w:r>
            <w:r w:rsidRPr="00D06CF1">
              <w:rPr>
                <w:rFonts w:eastAsia="Times New Roman"/>
                <w:color w:val="000000"/>
                <w:sz w:val="18"/>
                <w:szCs w:val="18"/>
                <w:lang w:eastAsia="es-CL"/>
              </w:rPr>
              <w:t xml:space="preserve"> prima</w:t>
            </w:r>
            <w:r>
              <w:rPr>
                <w:rFonts w:eastAsia="Times New Roman"/>
                <w:color w:val="000000"/>
                <w:sz w:val="18"/>
                <w:szCs w:val="18"/>
                <w:lang w:eastAsia="es-CL"/>
              </w:rPr>
              <w:t xml:space="preserve"> de residuos de plomo, con maxisacos cuyo contenido es plomo.</w:t>
            </w:r>
          </w:p>
        </w:tc>
      </w:tr>
      <w:tr w:rsidR="001F1084" w:rsidRPr="0025129B" w14:paraId="08543F96" w14:textId="77777777" w:rsidTr="007656CD">
        <w:trPr>
          <w:trHeight w:val="281"/>
          <w:jc w:val="center"/>
        </w:trPr>
        <w:tc>
          <w:tcPr>
            <w:tcW w:w="6897" w:type="dxa"/>
            <w:gridSpan w:val="3"/>
            <w:vMerge/>
            <w:tcBorders>
              <w:top w:val="single" w:sz="4" w:space="0" w:color="auto"/>
              <w:left w:val="single" w:sz="4" w:space="0" w:color="auto"/>
              <w:bottom w:val="single" w:sz="4" w:space="0" w:color="000000"/>
              <w:right w:val="single" w:sz="4" w:space="0" w:color="000000"/>
            </w:tcBorders>
            <w:vAlign w:val="center"/>
            <w:hideMark/>
          </w:tcPr>
          <w:p w14:paraId="2118D3C7" w14:textId="77777777" w:rsidR="001F1084" w:rsidRPr="0025129B" w:rsidRDefault="001F1084" w:rsidP="001F1084">
            <w:pPr>
              <w:jc w:val="left"/>
              <w:rPr>
                <w:rFonts w:eastAsia="Times New Roman"/>
                <w:color w:val="000000"/>
                <w:sz w:val="20"/>
                <w:szCs w:val="20"/>
                <w:lang w:eastAsia="es-CL"/>
              </w:rPr>
            </w:pPr>
          </w:p>
        </w:tc>
        <w:tc>
          <w:tcPr>
            <w:tcW w:w="6815" w:type="dxa"/>
            <w:gridSpan w:val="3"/>
            <w:vMerge/>
            <w:tcBorders>
              <w:top w:val="single" w:sz="4" w:space="0" w:color="auto"/>
              <w:left w:val="single" w:sz="4" w:space="0" w:color="auto"/>
              <w:bottom w:val="single" w:sz="4" w:space="0" w:color="000000"/>
              <w:right w:val="single" w:sz="4" w:space="0" w:color="000000"/>
            </w:tcBorders>
            <w:vAlign w:val="center"/>
            <w:hideMark/>
          </w:tcPr>
          <w:p w14:paraId="50813828" w14:textId="77777777" w:rsidR="001F1084" w:rsidRPr="0025129B" w:rsidRDefault="001F1084" w:rsidP="001F1084">
            <w:pPr>
              <w:jc w:val="left"/>
              <w:rPr>
                <w:rFonts w:eastAsia="Times New Roman"/>
                <w:color w:val="000000"/>
                <w:sz w:val="20"/>
                <w:szCs w:val="20"/>
                <w:lang w:eastAsia="es-CL"/>
              </w:rPr>
            </w:pPr>
          </w:p>
        </w:tc>
      </w:tr>
    </w:tbl>
    <w:p w14:paraId="65644B21" w14:textId="77777777" w:rsidR="002904F2" w:rsidRDefault="002904F2" w:rsidP="00BB2B1D">
      <w:pPr>
        <w:tabs>
          <w:tab w:val="left" w:pos="6375"/>
        </w:tabs>
        <w:jc w:val="left"/>
        <w:rPr>
          <w:rFonts w:cstheme="minorHAnsi"/>
          <w:b/>
          <w:sz w:val="20"/>
          <w:szCs w:val="20"/>
        </w:rPr>
      </w:pPr>
    </w:p>
    <w:p w14:paraId="591A73CE" w14:textId="77777777" w:rsidR="00206F40" w:rsidRDefault="00206F40" w:rsidP="00BB2B1D">
      <w:pPr>
        <w:tabs>
          <w:tab w:val="left" w:pos="6375"/>
        </w:tabs>
        <w:jc w:val="left"/>
        <w:rPr>
          <w:rFonts w:cstheme="minorHAnsi"/>
          <w:b/>
          <w:sz w:val="20"/>
          <w:szCs w:val="20"/>
        </w:rPr>
      </w:pPr>
    </w:p>
    <w:p w14:paraId="66D99AB9" w14:textId="77777777" w:rsidR="00206F40" w:rsidRDefault="00206F40" w:rsidP="00BB2B1D">
      <w:pPr>
        <w:tabs>
          <w:tab w:val="left" w:pos="6375"/>
        </w:tabs>
        <w:jc w:val="left"/>
        <w:rPr>
          <w:rFonts w:cstheme="minorHAnsi"/>
          <w:b/>
          <w:sz w:val="20"/>
          <w:szCs w:val="20"/>
        </w:rPr>
      </w:pPr>
    </w:p>
    <w:p w14:paraId="451192D5" w14:textId="77777777" w:rsidR="00206F40" w:rsidRDefault="00206F40" w:rsidP="00BB2B1D">
      <w:pPr>
        <w:tabs>
          <w:tab w:val="left" w:pos="6375"/>
        </w:tabs>
        <w:jc w:val="left"/>
        <w:rPr>
          <w:rFonts w:cstheme="minorHAnsi"/>
          <w:b/>
          <w:sz w:val="20"/>
          <w:szCs w:val="20"/>
        </w:rPr>
      </w:pPr>
    </w:p>
    <w:p w14:paraId="70931DFB" w14:textId="77777777" w:rsidR="00CC2C27" w:rsidRDefault="00CC2C27" w:rsidP="00BB2B1D">
      <w:pPr>
        <w:tabs>
          <w:tab w:val="left" w:pos="6375"/>
        </w:tabs>
        <w:jc w:val="left"/>
        <w:rPr>
          <w:rFonts w:cstheme="minorHAnsi"/>
          <w:b/>
          <w:sz w:val="20"/>
          <w:szCs w:val="20"/>
        </w:rPr>
      </w:pPr>
    </w:p>
    <w:p w14:paraId="56F210E1" w14:textId="77777777" w:rsidR="00CC2C27" w:rsidRDefault="00CC2C27" w:rsidP="00BB2B1D">
      <w:pPr>
        <w:tabs>
          <w:tab w:val="left" w:pos="6375"/>
        </w:tabs>
        <w:jc w:val="left"/>
        <w:rPr>
          <w:rFonts w:cstheme="minorHAnsi"/>
          <w:b/>
          <w:sz w:val="20"/>
          <w:szCs w:val="20"/>
        </w:rPr>
      </w:pPr>
    </w:p>
    <w:p w14:paraId="1F7E7AC1" w14:textId="77777777" w:rsidR="00CC2C27" w:rsidRDefault="00CC2C27" w:rsidP="00BB2B1D">
      <w:pPr>
        <w:tabs>
          <w:tab w:val="left" w:pos="6375"/>
        </w:tabs>
        <w:jc w:val="left"/>
        <w:rPr>
          <w:rFonts w:cstheme="minorHAnsi"/>
          <w:b/>
          <w:sz w:val="20"/>
          <w:szCs w:val="20"/>
        </w:rPr>
      </w:pPr>
    </w:p>
    <w:p w14:paraId="1CB4AB79" w14:textId="77777777" w:rsidR="001F1084" w:rsidRDefault="001F1084" w:rsidP="00BB2B1D">
      <w:pPr>
        <w:tabs>
          <w:tab w:val="left" w:pos="6375"/>
        </w:tabs>
        <w:jc w:val="left"/>
        <w:rPr>
          <w:rFonts w:cstheme="minorHAnsi"/>
          <w:b/>
          <w:sz w:val="20"/>
          <w:szCs w:val="20"/>
        </w:rPr>
      </w:pPr>
    </w:p>
    <w:p w14:paraId="523810FC" w14:textId="77777777" w:rsidR="00CC2C27" w:rsidRDefault="00CC2C27" w:rsidP="00BB2B1D">
      <w:pPr>
        <w:tabs>
          <w:tab w:val="left" w:pos="6375"/>
        </w:tabs>
        <w:jc w:val="left"/>
        <w:rPr>
          <w:rFonts w:cstheme="minorHAnsi"/>
          <w:b/>
          <w:sz w:val="20"/>
          <w:szCs w:val="20"/>
        </w:rPr>
      </w:pPr>
    </w:p>
    <w:p w14:paraId="4BF06957" w14:textId="77777777" w:rsidR="00CC2C27" w:rsidRDefault="00CC2C27" w:rsidP="00BB2B1D">
      <w:pPr>
        <w:tabs>
          <w:tab w:val="left" w:pos="6375"/>
        </w:tabs>
        <w:jc w:val="left"/>
        <w:rPr>
          <w:rFonts w:cstheme="minorHAnsi"/>
          <w:b/>
          <w:sz w:val="20"/>
          <w:szCs w:val="20"/>
        </w:rPr>
      </w:pPr>
    </w:p>
    <w:p w14:paraId="4E3AD73C" w14:textId="77777777" w:rsidR="00206F40" w:rsidRDefault="00206F40" w:rsidP="00BB2B1D">
      <w:pPr>
        <w:tabs>
          <w:tab w:val="left" w:pos="6375"/>
        </w:tabs>
        <w:jc w:val="left"/>
        <w:rPr>
          <w:rFonts w:cstheme="minorHAnsi"/>
          <w:b/>
          <w:sz w:val="20"/>
          <w:szCs w:val="20"/>
        </w:rPr>
      </w:pPr>
    </w:p>
    <w:p w14:paraId="425FFB2E" w14:textId="77777777" w:rsidR="00206F40" w:rsidRDefault="00206F40" w:rsidP="00BB2B1D">
      <w:pPr>
        <w:tabs>
          <w:tab w:val="left" w:pos="6375"/>
        </w:tabs>
        <w:jc w:val="left"/>
        <w:rPr>
          <w:rFonts w:cstheme="minorHAnsi"/>
          <w:b/>
          <w:sz w:val="20"/>
          <w:szCs w:val="20"/>
        </w:rPr>
      </w:pPr>
    </w:p>
    <w:p w14:paraId="6E30036A" w14:textId="77777777" w:rsidR="001F1084" w:rsidRDefault="001F1084" w:rsidP="00BB2B1D">
      <w:pPr>
        <w:tabs>
          <w:tab w:val="left" w:pos="6375"/>
        </w:tabs>
        <w:jc w:val="left"/>
        <w:rPr>
          <w:rFonts w:cstheme="minorHAnsi"/>
          <w:b/>
          <w:sz w:val="20"/>
          <w:szCs w:val="20"/>
        </w:rPr>
      </w:pPr>
    </w:p>
    <w:p w14:paraId="7733DA24" w14:textId="77777777" w:rsidR="00206F40" w:rsidRDefault="00206F40" w:rsidP="00BB2B1D">
      <w:pPr>
        <w:tabs>
          <w:tab w:val="left" w:pos="6375"/>
        </w:tabs>
        <w:jc w:val="left"/>
        <w:rPr>
          <w:rFonts w:cstheme="minorHAnsi"/>
          <w:b/>
          <w:sz w:val="20"/>
          <w:szCs w:val="20"/>
        </w:rPr>
      </w:pPr>
    </w:p>
    <w:p w14:paraId="1B448D64" w14:textId="77777777" w:rsidR="00206F40" w:rsidRDefault="00206F40" w:rsidP="00BB2B1D">
      <w:pPr>
        <w:tabs>
          <w:tab w:val="left" w:pos="6375"/>
        </w:tabs>
        <w:jc w:val="left"/>
        <w:rPr>
          <w:rFonts w:cstheme="minorHAnsi"/>
          <w:b/>
          <w:sz w:val="20"/>
          <w:szCs w:val="20"/>
        </w:rPr>
      </w:pPr>
    </w:p>
    <w:p w14:paraId="68FBCD4A" w14:textId="77777777" w:rsidR="00274523" w:rsidRDefault="00274523" w:rsidP="00BB2B1D">
      <w:pPr>
        <w:tabs>
          <w:tab w:val="left" w:pos="6375"/>
        </w:tabs>
        <w:jc w:val="left"/>
        <w:rPr>
          <w:rFonts w:cstheme="minorHAnsi"/>
          <w:b/>
          <w:sz w:val="20"/>
          <w:szCs w:val="20"/>
        </w:rPr>
      </w:pPr>
    </w:p>
    <w:p w14:paraId="66A028B0" w14:textId="77777777" w:rsidR="00C22CC6" w:rsidRDefault="00C22CC6" w:rsidP="00BB2B1D">
      <w:pPr>
        <w:tabs>
          <w:tab w:val="left" w:pos="6375"/>
        </w:tabs>
        <w:jc w:val="left"/>
        <w:rPr>
          <w:rFonts w:cstheme="minorHAnsi"/>
          <w:b/>
          <w:sz w:val="20"/>
          <w:szCs w:val="20"/>
        </w:rPr>
      </w:pPr>
    </w:p>
    <w:p w14:paraId="74A1FF89" w14:textId="77777777" w:rsidR="00C3706E" w:rsidRDefault="00C3706E" w:rsidP="00232DC8">
      <w:pPr>
        <w:pStyle w:val="Ttulo2"/>
      </w:pPr>
      <w:r>
        <w:lastRenderedPageBreak/>
        <w:t>Manejo de Emisiones Atmosféricas</w:t>
      </w:r>
    </w:p>
    <w:p w14:paraId="05D51C84" w14:textId="77777777" w:rsidR="00C3706E" w:rsidRDefault="00C3706E" w:rsidP="00C3706E">
      <w:pPr>
        <w:jc w:val="left"/>
      </w:pPr>
    </w:p>
    <w:p w14:paraId="5BB39D3D" w14:textId="10C9624E" w:rsidR="00C3706E" w:rsidRPr="007231E9" w:rsidRDefault="00C3706E" w:rsidP="00C3706E">
      <w:pPr>
        <w:rPr>
          <w:b/>
        </w:rPr>
      </w:pPr>
      <w:r>
        <w:rPr>
          <w:b/>
        </w:rPr>
        <w:t>5.2</w:t>
      </w:r>
      <w:r w:rsidRPr="007231E9">
        <w:rPr>
          <w:b/>
        </w:rPr>
        <w:t>.</w:t>
      </w:r>
      <w:r>
        <w:rPr>
          <w:b/>
        </w:rPr>
        <w:t>1 Equipos Auxiliares de Tratamiento de Polvo y Gases</w:t>
      </w:r>
    </w:p>
    <w:p w14:paraId="14A40A39" w14:textId="77777777" w:rsidR="00C3706E" w:rsidRDefault="00C3706E" w:rsidP="00C3706E">
      <w:pPr>
        <w:tabs>
          <w:tab w:val="left" w:pos="6412"/>
        </w:tabs>
      </w:pPr>
    </w:p>
    <w:tbl>
      <w:tblPr>
        <w:tblStyle w:val="Tablaconcuadrcula"/>
        <w:tblW w:w="5000" w:type="pct"/>
        <w:tblLook w:val="04A0" w:firstRow="1" w:lastRow="0" w:firstColumn="1" w:lastColumn="0" w:noHBand="0" w:noVBand="1"/>
      </w:tblPr>
      <w:tblGrid>
        <w:gridCol w:w="5904"/>
        <w:gridCol w:w="7884"/>
      </w:tblGrid>
      <w:tr w:rsidR="00C3706E" w:rsidRPr="00FC712F" w14:paraId="35AAD752" w14:textId="77777777" w:rsidTr="00C3706E">
        <w:trPr>
          <w:trHeight w:val="142"/>
        </w:trPr>
        <w:tc>
          <w:tcPr>
            <w:tcW w:w="2141" w:type="pct"/>
          </w:tcPr>
          <w:p w14:paraId="7428F71C" w14:textId="7A532E3A" w:rsidR="00C3706E" w:rsidRPr="00FC712F" w:rsidRDefault="00C3706E" w:rsidP="00C3706E">
            <w:r w:rsidRPr="00FC712F">
              <w:rPr>
                <w:rFonts w:eastAsia="Times New Roman"/>
                <w:b/>
                <w:bCs/>
                <w:color w:val="000000"/>
                <w:lang w:eastAsia="es-CL"/>
              </w:rPr>
              <w:t>Número de hecho constatado</w:t>
            </w:r>
            <w:r w:rsidRPr="00FC712F">
              <w:rPr>
                <w:rFonts w:eastAsia="Times New Roman"/>
                <w:color w:val="000000"/>
                <w:lang w:eastAsia="es-CL"/>
              </w:rPr>
              <w:t xml:space="preserve">: </w:t>
            </w:r>
            <w:r>
              <w:rPr>
                <w:b/>
              </w:rPr>
              <w:t>2</w:t>
            </w:r>
          </w:p>
        </w:tc>
        <w:tc>
          <w:tcPr>
            <w:tcW w:w="2859" w:type="pct"/>
          </w:tcPr>
          <w:p w14:paraId="629CD52C" w14:textId="2945CCB8" w:rsidR="00C3706E" w:rsidRPr="00FC712F" w:rsidRDefault="00C3706E" w:rsidP="00C3706E">
            <w:r w:rsidRPr="00FC712F">
              <w:rPr>
                <w:rFonts w:eastAsia="Times New Roman"/>
                <w:b/>
                <w:bCs/>
                <w:color w:val="000000"/>
                <w:lang w:eastAsia="es-CL"/>
              </w:rPr>
              <w:t>Estación</w:t>
            </w:r>
            <w:r w:rsidR="00C22CC6">
              <w:rPr>
                <w:rFonts w:eastAsia="Times New Roman"/>
                <w:b/>
                <w:bCs/>
                <w:color w:val="000000"/>
                <w:lang w:eastAsia="es-CL"/>
              </w:rPr>
              <w:t>:</w:t>
            </w:r>
            <w:r>
              <w:rPr>
                <w:rFonts w:eastAsia="Times New Roman"/>
                <w:b/>
                <w:bCs/>
                <w:color w:val="000000"/>
                <w:lang w:eastAsia="es-CL"/>
              </w:rPr>
              <w:t xml:space="preserve"> 4</w:t>
            </w:r>
          </w:p>
        </w:tc>
      </w:tr>
      <w:tr w:rsidR="00C3706E" w:rsidRPr="00FC712F" w14:paraId="6BBA0FE0" w14:textId="77777777" w:rsidTr="00C3706E">
        <w:trPr>
          <w:trHeight w:val="319"/>
        </w:trPr>
        <w:tc>
          <w:tcPr>
            <w:tcW w:w="5000" w:type="pct"/>
            <w:gridSpan w:val="2"/>
          </w:tcPr>
          <w:p w14:paraId="5987ACFB" w14:textId="6996AE50" w:rsidR="00C3706E" w:rsidRPr="00FC712F" w:rsidRDefault="00C3706E" w:rsidP="00C3706E">
            <w:pPr>
              <w:rPr>
                <w:b/>
              </w:rPr>
            </w:pPr>
            <w:r w:rsidRPr="00FC712F">
              <w:rPr>
                <w:b/>
              </w:rPr>
              <w:t xml:space="preserve">Exigencia: </w:t>
            </w:r>
          </w:p>
          <w:p w14:paraId="4503FDF6" w14:textId="77777777" w:rsidR="00C3706E" w:rsidRDefault="00C3706E" w:rsidP="00C3706E">
            <w:pPr>
              <w:rPr>
                <w:b/>
              </w:rPr>
            </w:pPr>
          </w:p>
          <w:p w14:paraId="4532ABF8" w14:textId="19D5EDC4" w:rsidR="00C3706E" w:rsidRPr="008D34C8" w:rsidRDefault="00304CF8" w:rsidP="00C3706E">
            <w:pPr>
              <w:rPr>
                <w:b/>
              </w:rPr>
            </w:pPr>
            <w:r w:rsidRPr="008D34C8">
              <w:rPr>
                <w:b/>
              </w:rPr>
              <w:t>Considerando 4.a</w:t>
            </w:r>
            <w:r w:rsidR="004414C7">
              <w:rPr>
                <w:b/>
              </w:rPr>
              <w:t>,</w:t>
            </w:r>
            <w:r w:rsidRPr="008D34C8">
              <w:rPr>
                <w:b/>
              </w:rPr>
              <w:t xml:space="preserve"> </w:t>
            </w:r>
            <w:r w:rsidR="004414C7" w:rsidRPr="008D34C8">
              <w:rPr>
                <w:b/>
              </w:rPr>
              <w:t xml:space="preserve">RCA N° 79/2006, </w:t>
            </w:r>
            <w:r w:rsidR="00C3706E" w:rsidRPr="008D34C8">
              <w:rPr>
                <w:b/>
              </w:rPr>
              <w:t>en relación a “</w:t>
            </w:r>
            <w:r w:rsidR="009F5024">
              <w:rPr>
                <w:b/>
              </w:rPr>
              <w:t>Medidas que deberán cumplirse durante la etapa de construcción, operación y abandono</w:t>
            </w:r>
            <w:r w:rsidR="004414C7">
              <w:rPr>
                <w:b/>
              </w:rPr>
              <w:t>: Emisiones a la Atmósfera</w:t>
            </w:r>
            <w:r w:rsidR="00C3706E" w:rsidRPr="008D34C8">
              <w:rPr>
                <w:b/>
              </w:rPr>
              <w:t>”</w:t>
            </w:r>
            <w:r w:rsidR="004414C7">
              <w:rPr>
                <w:b/>
              </w:rPr>
              <w:t>.</w:t>
            </w:r>
          </w:p>
          <w:p w14:paraId="43FC2E9F" w14:textId="77777777" w:rsidR="00C3706E" w:rsidRDefault="00C3706E" w:rsidP="00C3706E">
            <w:pPr>
              <w:rPr>
                <w:b/>
              </w:rPr>
            </w:pPr>
          </w:p>
          <w:p w14:paraId="3C5C840D" w14:textId="3F0F441B" w:rsidR="00206F40" w:rsidRPr="00206F40" w:rsidRDefault="00167045" w:rsidP="00206F40">
            <w:pPr>
              <w:rPr>
                <w:i/>
              </w:rPr>
            </w:pPr>
            <w:r>
              <w:rPr>
                <w:i/>
              </w:rPr>
              <w:t>(..)</w:t>
            </w:r>
            <w:r w:rsidR="00206F40" w:rsidRPr="00206F40">
              <w:rPr>
                <w:i/>
              </w:rPr>
              <w:t xml:space="preserve"> Las emisiones del horno de fusión se estiman en 520 m3/min, cuya composición porcentual es la siguiente: Oxigeno 2%, Monóxido de Carbono 0.5 %, Hidrógeno 0,5%, Anhídrido Carbónico 8%, Vapor de agua 18%, Nitrógeno 71%. La fundición produce desprendimiento de gases con particulado metálico, los cuales son conducidos por un sistema de tuberías y ciclones que disminuyen la velocidad y temperatura, llegando a un sistema de filtros de manga que captur</w:t>
            </w:r>
            <w:r>
              <w:rPr>
                <w:i/>
              </w:rPr>
              <w:t>an en su totalidad estos humos.</w:t>
            </w:r>
            <w:r w:rsidR="004414C7">
              <w:rPr>
                <w:i/>
              </w:rPr>
              <w:t xml:space="preserve"> </w:t>
            </w:r>
            <w:r>
              <w:rPr>
                <w:i/>
              </w:rPr>
              <w:t>(..)</w:t>
            </w:r>
          </w:p>
          <w:p w14:paraId="4442A955" w14:textId="77777777" w:rsidR="00206F40" w:rsidRPr="00206F40" w:rsidRDefault="00206F40" w:rsidP="00206F40">
            <w:pPr>
              <w:rPr>
                <w:i/>
              </w:rPr>
            </w:pPr>
          </w:p>
          <w:p w14:paraId="4C670E13" w14:textId="51AD0F33" w:rsidR="00206F40" w:rsidRPr="00206F40" w:rsidRDefault="00CB3821" w:rsidP="00206F40">
            <w:pPr>
              <w:rPr>
                <w:i/>
              </w:rPr>
            </w:pPr>
            <w:r>
              <w:rPr>
                <w:i/>
              </w:rPr>
              <w:t xml:space="preserve">(…) </w:t>
            </w:r>
            <w:r w:rsidR="00206F40" w:rsidRPr="00206F40">
              <w:rPr>
                <w:i/>
              </w:rPr>
              <w:t>Con el propósito de controlar la emisión tanto para el ambiente de trabajo como el ambiente circundante, se instalará un sistema de aspiración y filtrado de los humos, que estará conformado por:</w:t>
            </w:r>
          </w:p>
          <w:p w14:paraId="2893D3D5" w14:textId="77777777" w:rsidR="00206F40" w:rsidRPr="00206F40" w:rsidRDefault="00206F40" w:rsidP="00206F40">
            <w:pPr>
              <w:rPr>
                <w:i/>
              </w:rPr>
            </w:pPr>
            <w:r w:rsidRPr="00206F40">
              <w:rPr>
                <w:i/>
              </w:rPr>
              <w:t>• Campana de extracción en el horno y ollas de refino</w:t>
            </w:r>
          </w:p>
          <w:p w14:paraId="4A325F8E" w14:textId="77777777" w:rsidR="00206F40" w:rsidRPr="00206F40" w:rsidRDefault="00206F40" w:rsidP="00206F40">
            <w:pPr>
              <w:rPr>
                <w:i/>
              </w:rPr>
            </w:pPr>
            <w:r w:rsidRPr="00206F40">
              <w:rPr>
                <w:i/>
              </w:rPr>
              <w:t>• Ciclones para retener las partículas gruesas</w:t>
            </w:r>
          </w:p>
          <w:p w14:paraId="0988A7E0" w14:textId="77777777" w:rsidR="00206F40" w:rsidRPr="00206F40" w:rsidRDefault="00206F40" w:rsidP="00206F40">
            <w:pPr>
              <w:rPr>
                <w:i/>
              </w:rPr>
            </w:pPr>
            <w:r w:rsidRPr="00206F40">
              <w:rPr>
                <w:i/>
              </w:rPr>
              <w:t>• Cámara Inercial para partículas gruesas y control de temperatura</w:t>
            </w:r>
          </w:p>
          <w:p w14:paraId="5A9CF552" w14:textId="77777777" w:rsidR="00206F40" w:rsidRPr="00206F40" w:rsidRDefault="00206F40" w:rsidP="00206F40">
            <w:pPr>
              <w:rPr>
                <w:i/>
              </w:rPr>
            </w:pPr>
            <w:r w:rsidRPr="00206F40">
              <w:rPr>
                <w:i/>
              </w:rPr>
              <w:t>• Filtro de mangas para el filtrado de los humos con su respectivo extractor.</w:t>
            </w:r>
          </w:p>
          <w:p w14:paraId="527C266D" w14:textId="77777777" w:rsidR="00206F40" w:rsidRPr="00206F40" w:rsidRDefault="00206F40" w:rsidP="00206F40">
            <w:pPr>
              <w:rPr>
                <w:i/>
              </w:rPr>
            </w:pPr>
            <w:r w:rsidRPr="00206F40">
              <w:rPr>
                <w:i/>
              </w:rPr>
              <w:t>• Filtro del Horno: El filtro está compuesto de 200 mangas de 140 mm de diámetro por 2.550 de alto, lo que da un área filtrante de 220 m2 para un flujo de extracción de 6.000 CFM. El sistema de limpieza mecanizado es por excéntrica que produce vibración en las mangas.</w:t>
            </w:r>
          </w:p>
          <w:p w14:paraId="7FDB030D" w14:textId="77777777" w:rsidR="00206F40" w:rsidRPr="00206F40" w:rsidRDefault="00206F40" w:rsidP="00206F40">
            <w:pPr>
              <w:rPr>
                <w:i/>
              </w:rPr>
            </w:pPr>
            <w:r w:rsidRPr="00206F40">
              <w:rPr>
                <w:i/>
              </w:rPr>
              <w:t>• Filtro de campana de Horno: Compuestos de 2 unidades conectadas en paralelo de 64 mangas similares a las anteriores con un área filtrante de 70 m2 c/u.</w:t>
            </w:r>
          </w:p>
          <w:p w14:paraId="101119AA" w14:textId="77777777" w:rsidR="00206F40" w:rsidRPr="00206F40" w:rsidRDefault="00206F40" w:rsidP="00206F40">
            <w:pPr>
              <w:rPr>
                <w:i/>
              </w:rPr>
            </w:pPr>
          </w:p>
          <w:p w14:paraId="570B68A3" w14:textId="637AC9B3" w:rsidR="00C3706E" w:rsidRPr="00F22F55" w:rsidRDefault="00206F40" w:rsidP="00206F40">
            <w:pPr>
              <w:rPr>
                <w:i/>
              </w:rPr>
            </w:pPr>
            <w:r w:rsidRPr="00206F40">
              <w:rPr>
                <w:i/>
              </w:rPr>
              <w:t>Dado que gran parte del material particulado queda atrapado en el sistema de filtros, la humedad restante sale por una chimenea de 50 cm de diámetro por 10 metros de alto.</w:t>
            </w:r>
            <w:r w:rsidRPr="00F22F55">
              <w:rPr>
                <w:i/>
              </w:rPr>
              <w:t xml:space="preserve"> </w:t>
            </w:r>
          </w:p>
        </w:tc>
      </w:tr>
      <w:tr w:rsidR="00C3706E" w:rsidRPr="00FC712F" w14:paraId="41D6F87B" w14:textId="77777777" w:rsidTr="00C3706E">
        <w:trPr>
          <w:trHeight w:val="627"/>
        </w:trPr>
        <w:tc>
          <w:tcPr>
            <w:tcW w:w="5000" w:type="pct"/>
            <w:gridSpan w:val="2"/>
          </w:tcPr>
          <w:p w14:paraId="5BFFFC55" w14:textId="27A5A17F" w:rsidR="00C3706E" w:rsidRPr="00FC712F" w:rsidRDefault="008D34C8" w:rsidP="00C3706E">
            <w:pPr>
              <w:jc w:val="left"/>
              <w:rPr>
                <w:color w:val="FF0000"/>
              </w:rPr>
            </w:pPr>
            <w:r>
              <w:rPr>
                <w:b/>
              </w:rPr>
              <w:t>Hecho</w:t>
            </w:r>
            <w:r w:rsidR="00C3706E" w:rsidRPr="00FC712F">
              <w:rPr>
                <w:b/>
              </w:rPr>
              <w:t>s:</w:t>
            </w:r>
          </w:p>
          <w:p w14:paraId="068041BE" w14:textId="77777777" w:rsidR="00C3706E" w:rsidRPr="00FC712F" w:rsidRDefault="00C3706E" w:rsidP="00C3706E">
            <w:pPr>
              <w:jc w:val="left"/>
              <w:rPr>
                <w:color w:val="FF0000"/>
              </w:rPr>
            </w:pPr>
          </w:p>
          <w:p w14:paraId="0166C8FB" w14:textId="77777777" w:rsidR="00C3706E" w:rsidRDefault="00C3706E" w:rsidP="00C3706E">
            <w:pPr>
              <w:rPr>
                <w:bCs/>
                <w:iCs/>
                <w:lang w:val="es-ES_tradnl"/>
              </w:rPr>
            </w:pPr>
            <w:r w:rsidRPr="00FC712F">
              <w:rPr>
                <w:bCs/>
                <w:iCs/>
                <w:lang w:val="es-ES_tradnl"/>
              </w:rPr>
              <w:t>Durante las actividades de inspección, se constató:</w:t>
            </w:r>
          </w:p>
          <w:p w14:paraId="5F38E613" w14:textId="77777777" w:rsidR="00C3706E" w:rsidRDefault="00C3706E" w:rsidP="00C3706E">
            <w:pPr>
              <w:rPr>
                <w:bCs/>
                <w:iCs/>
                <w:lang w:val="es-ES_tradnl"/>
              </w:rPr>
            </w:pPr>
          </w:p>
          <w:p w14:paraId="24DF5D24" w14:textId="49AE25D6" w:rsidR="00C3706E" w:rsidRDefault="00C3706E" w:rsidP="007656CD">
            <w:pPr>
              <w:pStyle w:val="Prrafodelista"/>
              <w:numPr>
                <w:ilvl w:val="0"/>
                <w:numId w:val="5"/>
              </w:numPr>
              <w:autoSpaceDE w:val="0"/>
              <w:autoSpaceDN w:val="0"/>
              <w:adjustRightInd w:val="0"/>
              <w:ind w:left="284" w:hanging="284"/>
              <w:rPr>
                <w:rFonts w:asciiTheme="minorHAnsi" w:eastAsiaTheme="minorHAnsi" w:hAnsiTheme="minorHAnsi" w:cs="Arial"/>
                <w:color w:val="252424"/>
                <w:sz w:val="22"/>
                <w:szCs w:val="22"/>
                <w:lang w:val="es-CL" w:eastAsia="en-US"/>
              </w:rPr>
            </w:pPr>
            <w:r>
              <w:rPr>
                <w:rFonts w:eastAsiaTheme="minorHAnsi" w:cs="Arial"/>
                <w:color w:val="252424"/>
              </w:rPr>
              <w:t>E</w:t>
            </w:r>
            <w:r w:rsidRPr="00A93643">
              <w:rPr>
                <w:rFonts w:eastAsiaTheme="minorHAnsi" w:cs="Arial"/>
                <w:color w:val="252424"/>
              </w:rPr>
              <w:t>l horno de fusión, el sistema de tuberías, ciclones y el sistema de filtros de manga</w:t>
            </w:r>
            <w:r w:rsidR="00142D53">
              <w:rPr>
                <w:rFonts w:eastAsiaTheme="minorHAnsi" w:cs="Arial"/>
                <w:color w:val="252424"/>
              </w:rPr>
              <w:t xml:space="preserve"> (F</w:t>
            </w:r>
            <w:r w:rsidR="002C5DCF">
              <w:rPr>
                <w:rFonts w:eastAsiaTheme="minorHAnsi" w:cs="Arial"/>
                <w:color w:val="252424"/>
              </w:rPr>
              <w:t>otografía N° 7,</w:t>
            </w:r>
            <w:r w:rsidR="00142D53">
              <w:rPr>
                <w:rFonts w:eastAsiaTheme="minorHAnsi" w:cs="Arial"/>
                <w:color w:val="252424"/>
              </w:rPr>
              <w:t xml:space="preserve"> Fotografía N°</w:t>
            </w:r>
            <w:r w:rsidR="002C5DCF">
              <w:rPr>
                <w:rFonts w:eastAsiaTheme="minorHAnsi" w:cs="Arial"/>
                <w:color w:val="252424"/>
              </w:rPr>
              <w:t xml:space="preserve"> 8 y </w:t>
            </w:r>
            <w:r w:rsidR="00142D53">
              <w:rPr>
                <w:rFonts w:eastAsiaTheme="minorHAnsi" w:cs="Arial"/>
                <w:color w:val="252424"/>
              </w:rPr>
              <w:t>Fotografía N°</w:t>
            </w:r>
            <w:r w:rsidR="002C5DCF">
              <w:rPr>
                <w:rFonts w:eastAsiaTheme="minorHAnsi" w:cs="Arial"/>
                <w:color w:val="252424"/>
              </w:rPr>
              <w:t>9)</w:t>
            </w:r>
            <w:r w:rsidRPr="00A93643">
              <w:rPr>
                <w:rFonts w:eastAsiaTheme="minorHAnsi" w:cs="Arial"/>
                <w:color w:val="252424"/>
              </w:rPr>
              <w:t xml:space="preserve">. </w:t>
            </w:r>
          </w:p>
          <w:p w14:paraId="28050526" w14:textId="77777777" w:rsidR="00C3706E" w:rsidRDefault="00C3706E" w:rsidP="007656CD">
            <w:pPr>
              <w:pStyle w:val="Prrafodelista"/>
              <w:numPr>
                <w:ilvl w:val="0"/>
                <w:numId w:val="5"/>
              </w:numPr>
              <w:autoSpaceDE w:val="0"/>
              <w:autoSpaceDN w:val="0"/>
              <w:adjustRightInd w:val="0"/>
              <w:ind w:left="284" w:hanging="284"/>
              <w:rPr>
                <w:rFonts w:asciiTheme="minorHAnsi" w:eastAsiaTheme="minorHAnsi" w:hAnsiTheme="minorHAnsi" w:cs="Arial"/>
                <w:color w:val="252424"/>
                <w:sz w:val="22"/>
                <w:szCs w:val="22"/>
                <w:lang w:val="es-CL" w:eastAsia="en-US"/>
              </w:rPr>
            </w:pPr>
            <w:r>
              <w:rPr>
                <w:rFonts w:eastAsiaTheme="minorHAnsi" w:cs="Arial"/>
                <w:color w:val="252424"/>
              </w:rPr>
              <w:t>Que t</w:t>
            </w:r>
            <w:r w:rsidRPr="00A93643">
              <w:rPr>
                <w:rFonts w:eastAsiaTheme="minorHAnsi" w:cs="Arial"/>
                <w:color w:val="252424"/>
              </w:rPr>
              <w:t xml:space="preserve">odo el sistema anteriormente descrito </w:t>
            </w:r>
            <w:r>
              <w:rPr>
                <w:rFonts w:eastAsiaTheme="minorHAnsi" w:cs="Arial"/>
                <w:color w:val="252424"/>
              </w:rPr>
              <w:t xml:space="preserve">está </w:t>
            </w:r>
            <w:r w:rsidRPr="00A93643">
              <w:rPr>
                <w:rFonts w:eastAsiaTheme="minorHAnsi" w:cs="Arial"/>
                <w:color w:val="252424"/>
              </w:rPr>
              <w:t>sin funcionamiento</w:t>
            </w:r>
            <w:r>
              <w:rPr>
                <w:rFonts w:eastAsiaTheme="minorHAnsi" w:cs="Arial"/>
                <w:color w:val="252424"/>
              </w:rPr>
              <w:t xml:space="preserve"> y </w:t>
            </w:r>
            <w:r w:rsidRPr="00A93643">
              <w:rPr>
                <w:rFonts w:eastAsiaTheme="minorHAnsi" w:cs="Arial"/>
                <w:color w:val="252424"/>
              </w:rPr>
              <w:t xml:space="preserve">sin indicios de funcionamiento actualmente. </w:t>
            </w:r>
          </w:p>
          <w:p w14:paraId="63A338D3" w14:textId="294909FD" w:rsidR="00C3706E" w:rsidRDefault="00C3706E" w:rsidP="007656CD">
            <w:pPr>
              <w:pStyle w:val="Prrafodelista"/>
              <w:numPr>
                <w:ilvl w:val="0"/>
                <w:numId w:val="5"/>
              </w:numPr>
              <w:autoSpaceDE w:val="0"/>
              <w:autoSpaceDN w:val="0"/>
              <w:adjustRightInd w:val="0"/>
              <w:ind w:left="284" w:hanging="284"/>
              <w:rPr>
                <w:rFonts w:asciiTheme="minorHAnsi" w:eastAsiaTheme="minorHAnsi" w:hAnsiTheme="minorHAnsi" w:cs="Arial"/>
                <w:color w:val="252424"/>
                <w:sz w:val="22"/>
                <w:szCs w:val="22"/>
                <w:lang w:val="es-CL" w:eastAsia="en-US"/>
              </w:rPr>
            </w:pPr>
            <w:r w:rsidRPr="00A93643">
              <w:rPr>
                <w:rFonts w:eastAsiaTheme="minorHAnsi" w:cs="Arial"/>
                <w:color w:val="252424"/>
              </w:rPr>
              <w:t>En el Horno rotatorio algunas maderas, pero no se constata su fundición</w:t>
            </w:r>
            <w:r w:rsidR="00142D53">
              <w:rPr>
                <w:rFonts w:eastAsiaTheme="minorHAnsi" w:cs="Arial"/>
                <w:color w:val="252424"/>
              </w:rPr>
              <w:t xml:space="preserve"> (</w:t>
            </w:r>
            <w:r w:rsidR="002C5DCF">
              <w:rPr>
                <w:rFonts w:eastAsiaTheme="minorHAnsi" w:cs="Arial"/>
                <w:color w:val="252424"/>
              </w:rPr>
              <w:t>Fotografía N°8)</w:t>
            </w:r>
            <w:r w:rsidRPr="00A93643">
              <w:rPr>
                <w:rFonts w:eastAsiaTheme="minorHAnsi" w:cs="Arial"/>
                <w:color w:val="252424"/>
              </w:rPr>
              <w:t>.</w:t>
            </w:r>
          </w:p>
          <w:p w14:paraId="07C7F56F" w14:textId="0D39DC99" w:rsidR="00C3706E" w:rsidRDefault="00C3706E" w:rsidP="007656CD">
            <w:pPr>
              <w:pStyle w:val="Prrafodelista"/>
              <w:numPr>
                <w:ilvl w:val="0"/>
                <w:numId w:val="5"/>
              </w:numPr>
              <w:autoSpaceDE w:val="0"/>
              <w:autoSpaceDN w:val="0"/>
              <w:adjustRightInd w:val="0"/>
              <w:ind w:left="284" w:hanging="284"/>
              <w:rPr>
                <w:rFonts w:asciiTheme="minorHAnsi" w:eastAsiaTheme="minorHAnsi" w:hAnsiTheme="minorHAnsi" w:cs="Arial"/>
                <w:color w:val="252424"/>
                <w:sz w:val="22"/>
                <w:szCs w:val="22"/>
                <w:lang w:val="es-CL" w:eastAsia="en-US"/>
              </w:rPr>
            </w:pPr>
            <w:r>
              <w:rPr>
                <w:rFonts w:eastAsiaTheme="minorHAnsi" w:cs="Arial"/>
                <w:color w:val="252424"/>
              </w:rPr>
              <w:t>L</w:t>
            </w:r>
            <w:r w:rsidRPr="00A93643">
              <w:rPr>
                <w:rFonts w:eastAsiaTheme="minorHAnsi" w:cs="Arial"/>
                <w:color w:val="252424"/>
              </w:rPr>
              <w:t>a campana de extracción de horno, ciclones, filtro del horno, todos sin funcionamiento</w:t>
            </w:r>
            <w:r w:rsidR="00142D53">
              <w:rPr>
                <w:rFonts w:eastAsiaTheme="minorHAnsi" w:cs="Arial"/>
                <w:color w:val="252424"/>
              </w:rPr>
              <w:t xml:space="preserve"> (F</w:t>
            </w:r>
            <w:r w:rsidR="002C5DCF">
              <w:rPr>
                <w:rFonts w:eastAsiaTheme="minorHAnsi" w:cs="Arial"/>
                <w:color w:val="252424"/>
              </w:rPr>
              <w:t>otografía N°7)</w:t>
            </w:r>
            <w:r w:rsidRPr="00A93643">
              <w:rPr>
                <w:rFonts w:eastAsiaTheme="minorHAnsi" w:cs="Arial"/>
                <w:color w:val="252424"/>
              </w:rPr>
              <w:t xml:space="preserve">. </w:t>
            </w:r>
          </w:p>
          <w:p w14:paraId="1D1F63B1" w14:textId="7D9B174F" w:rsidR="00C3706E" w:rsidRDefault="00C3706E" w:rsidP="007656CD">
            <w:pPr>
              <w:pStyle w:val="Prrafodelista"/>
              <w:numPr>
                <w:ilvl w:val="0"/>
                <w:numId w:val="5"/>
              </w:numPr>
              <w:autoSpaceDE w:val="0"/>
              <w:autoSpaceDN w:val="0"/>
              <w:adjustRightInd w:val="0"/>
              <w:ind w:left="284" w:hanging="284"/>
              <w:rPr>
                <w:rFonts w:asciiTheme="minorHAnsi" w:eastAsiaTheme="minorHAnsi" w:hAnsiTheme="minorHAnsi" w:cs="Arial"/>
                <w:color w:val="252424"/>
                <w:sz w:val="22"/>
                <w:szCs w:val="22"/>
                <w:lang w:val="es-CL" w:eastAsia="en-US"/>
              </w:rPr>
            </w:pPr>
            <w:r w:rsidRPr="00A93643">
              <w:rPr>
                <w:rFonts w:eastAsiaTheme="minorHAnsi" w:cs="Arial"/>
                <w:color w:val="252424"/>
              </w:rPr>
              <w:t>Adicionalmente se observa una chimenea de 10 metros de altura aprox</w:t>
            </w:r>
            <w:r>
              <w:rPr>
                <w:rFonts w:eastAsiaTheme="minorHAnsi" w:cs="Arial"/>
                <w:color w:val="252424"/>
              </w:rPr>
              <w:t>imadamente</w:t>
            </w:r>
            <w:r w:rsidRPr="00A93643">
              <w:rPr>
                <w:rFonts w:eastAsiaTheme="minorHAnsi" w:cs="Arial"/>
                <w:color w:val="252424"/>
              </w:rPr>
              <w:t>, unido al horno rotatorio</w:t>
            </w:r>
            <w:r w:rsidR="00142D53">
              <w:rPr>
                <w:rFonts w:eastAsiaTheme="minorHAnsi" w:cs="Arial"/>
                <w:color w:val="252424"/>
              </w:rPr>
              <w:t xml:space="preserve"> (</w:t>
            </w:r>
            <w:r w:rsidR="002C5DCF">
              <w:rPr>
                <w:rFonts w:eastAsiaTheme="minorHAnsi" w:cs="Arial"/>
                <w:color w:val="252424"/>
              </w:rPr>
              <w:t>Fotografía N°9)</w:t>
            </w:r>
            <w:r w:rsidRPr="00A93643">
              <w:rPr>
                <w:rFonts w:eastAsiaTheme="minorHAnsi" w:cs="Arial"/>
                <w:color w:val="252424"/>
              </w:rPr>
              <w:t>.</w:t>
            </w:r>
            <w:r>
              <w:rPr>
                <w:rFonts w:eastAsiaTheme="minorHAnsi" w:cs="Arial"/>
                <w:color w:val="252424"/>
              </w:rPr>
              <w:t xml:space="preserve"> </w:t>
            </w:r>
          </w:p>
          <w:p w14:paraId="31C73207" w14:textId="4FA5912D" w:rsidR="00C3706E" w:rsidRPr="0084612F" w:rsidRDefault="00C3706E" w:rsidP="007656CD">
            <w:pPr>
              <w:pStyle w:val="Prrafodelista"/>
              <w:numPr>
                <w:ilvl w:val="0"/>
                <w:numId w:val="5"/>
              </w:numPr>
              <w:autoSpaceDE w:val="0"/>
              <w:autoSpaceDN w:val="0"/>
              <w:adjustRightInd w:val="0"/>
              <w:ind w:left="284" w:hanging="284"/>
              <w:rPr>
                <w:rFonts w:asciiTheme="minorHAnsi" w:hAnsiTheme="minorHAnsi"/>
                <w:sz w:val="22"/>
                <w:szCs w:val="22"/>
                <w:lang w:val="es-ES_tradnl" w:eastAsia="en-US"/>
              </w:rPr>
            </w:pPr>
            <w:r w:rsidRPr="00A93643">
              <w:rPr>
                <w:rFonts w:eastAsiaTheme="minorHAnsi" w:cs="Arial"/>
                <w:color w:val="252424"/>
              </w:rPr>
              <w:t>Todo el sector se encuentra con suelo de hormigón y reforzado con sistema de membrana de HDPE</w:t>
            </w:r>
            <w:r w:rsidR="00142D53">
              <w:rPr>
                <w:rFonts w:eastAsiaTheme="minorHAnsi" w:cs="Arial"/>
                <w:color w:val="252424"/>
              </w:rPr>
              <w:t xml:space="preserve"> (</w:t>
            </w:r>
            <w:r w:rsidR="002C5DCF">
              <w:rPr>
                <w:rFonts w:eastAsiaTheme="minorHAnsi" w:cs="Arial"/>
                <w:color w:val="252424"/>
              </w:rPr>
              <w:t>Fotografía N°9)</w:t>
            </w:r>
            <w:r w:rsidRPr="00A93643">
              <w:rPr>
                <w:rFonts w:eastAsiaTheme="minorHAnsi" w:cs="Arial"/>
                <w:color w:val="252424"/>
              </w:rPr>
              <w:t>.</w:t>
            </w:r>
          </w:p>
        </w:tc>
      </w:tr>
    </w:tbl>
    <w:tbl>
      <w:tblPr>
        <w:tblW w:w="5000" w:type="pct"/>
        <w:jc w:val="center"/>
        <w:tblLayout w:type="fixed"/>
        <w:tblCellMar>
          <w:left w:w="70" w:type="dxa"/>
          <w:right w:w="70" w:type="dxa"/>
        </w:tblCellMar>
        <w:tblLook w:val="04A0" w:firstRow="1" w:lastRow="0" w:firstColumn="1" w:lastColumn="0" w:noHBand="0" w:noVBand="1"/>
      </w:tblPr>
      <w:tblGrid>
        <w:gridCol w:w="1914"/>
        <w:gridCol w:w="2693"/>
        <w:gridCol w:w="2320"/>
        <w:gridCol w:w="1810"/>
        <w:gridCol w:w="2671"/>
        <w:gridCol w:w="2304"/>
      </w:tblGrid>
      <w:tr w:rsidR="00C3706E" w:rsidRPr="0025129B" w14:paraId="20DB2CFC" w14:textId="77777777" w:rsidTr="00C3706E">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828D0B4" w14:textId="77777777" w:rsidR="00C3706E" w:rsidRPr="0025129B" w:rsidRDefault="00C3706E" w:rsidP="00C3706E">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C3706E" w:rsidRPr="0025129B" w14:paraId="19CA70F4" w14:textId="77777777" w:rsidTr="00C3706E">
        <w:trPr>
          <w:trHeight w:val="2805"/>
          <w:jc w:val="center"/>
        </w:trPr>
        <w:tc>
          <w:tcPr>
            <w:tcW w:w="2526" w:type="pct"/>
            <w:gridSpan w:val="3"/>
            <w:tcBorders>
              <w:top w:val="nil"/>
              <w:left w:val="single" w:sz="4" w:space="0" w:color="auto"/>
              <w:right w:val="single" w:sz="4" w:space="0" w:color="auto"/>
            </w:tcBorders>
            <w:shd w:val="clear" w:color="auto" w:fill="auto"/>
            <w:noWrap/>
            <w:vAlign w:val="center"/>
            <w:hideMark/>
          </w:tcPr>
          <w:p w14:paraId="13597DBE" w14:textId="7F43DFD9" w:rsidR="00C3706E" w:rsidRPr="0025129B" w:rsidRDefault="00690865" w:rsidP="00C3706E">
            <w:pPr>
              <w:jc w:val="center"/>
              <w:rPr>
                <w:rFonts w:eastAsia="Times New Roman"/>
                <w:color w:val="000000"/>
                <w:sz w:val="20"/>
                <w:szCs w:val="20"/>
                <w:lang w:eastAsia="es-CL"/>
              </w:rPr>
            </w:pPr>
            <w:r w:rsidRPr="00690865">
              <w:rPr>
                <w:rFonts w:eastAsia="Times New Roman"/>
                <w:noProof/>
                <w:color w:val="000000"/>
                <w:sz w:val="20"/>
                <w:szCs w:val="20"/>
                <w:lang w:eastAsia="es-CL"/>
              </w:rPr>
              <w:drawing>
                <wp:inline distT="0" distB="0" distL="0" distR="0" wp14:anchorId="1E028919" wp14:editId="3D63441E">
                  <wp:extent cx="2718000" cy="2037600"/>
                  <wp:effectExtent l="0" t="0" r="6350" b="1270"/>
                  <wp:docPr id="27" name="Imagen 27" descr="C:\Users\claudia.acevedo\Documents\ATACAMA 2016\SOLENOR\Visual\2016.05.06.- SOLENOR\DSC03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laudia.acevedo\Documents\ATACAMA 2016\SOLENOR\Visual\2016.05.06.- SOLENOR\DSC03854.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18000" cy="2037600"/>
                          </a:xfrm>
                          <a:prstGeom prst="rect">
                            <a:avLst/>
                          </a:prstGeom>
                          <a:noFill/>
                          <a:ln>
                            <a:noFill/>
                          </a:ln>
                        </pic:spPr>
                      </pic:pic>
                    </a:graphicData>
                  </a:graphic>
                </wp:inline>
              </w:drawing>
            </w:r>
          </w:p>
        </w:tc>
        <w:tc>
          <w:tcPr>
            <w:tcW w:w="2474" w:type="pct"/>
            <w:gridSpan w:val="3"/>
            <w:tcBorders>
              <w:top w:val="nil"/>
              <w:left w:val="single" w:sz="4" w:space="0" w:color="auto"/>
              <w:right w:val="single" w:sz="4" w:space="0" w:color="auto"/>
            </w:tcBorders>
            <w:shd w:val="clear" w:color="auto" w:fill="auto"/>
            <w:noWrap/>
            <w:vAlign w:val="center"/>
            <w:hideMark/>
          </w:tcPr>
          <w:p w14:paraId="6B398C5B" w14:textId="43DC3C0C" w:rsidR="00C3706E" w:rsidRPr="0025129B" w:rsidRDefault="00690865" w:rsidP="00C3706E">
            <w:pPr>
              <w:jc w:val="center"/>
              <w:rPr>
                <w:rFonts w:eastAsia="Times New Roman"/>
                <w:color w:val="000000"/>
                <w:sz w:val="20"/>
                <w:szCs w:val="20"/>
                <w:lang w:eastAsia="es-CL"/>
              </w:rPr>
            </w:pPr>
            <w:r w:rsidRPr="00690865">
              <w:rPr>
                <w:rFonts w:eastAsia="Times New Roman"/>
                <w:noProof/>
                <w:color w:val="000000"/>
                <w:sz w:val="20"/>
                <w:szCs w:val="20"/>
                <w:lang w:eastAsia="es-CL"/>
              </w:rPr>
              <w:drawing>
                <wp:inline distT="0" distB="0" distL="0" distR="0" wp14:anchorId="6F52FF8E" wp14:editId="72F86096">
                  <wp:extent cx="2718000" cy="2037600"/>
                  <wp:effectExtent l="0" t="0" r="6350" b="1270"/>
                  <wp:docPr id="28" name="Imagen 28" descr="C:\Users\claudia.acevedo\Documents\ATACAMA 2016\SOLENOR\Visual\2016.05.06.- SOLENOR\DSC03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laudia.acevedo\Documents\ATACAMA 2016\SOLENOR\Visual\2016.05.06.- SOLENOR\DSC03823.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18000" cy="2037600"/>
                          </a:xfrm>
                          <a:prstGeom prst="rect">
                            <a:avLst/>
                          </a:prstGeom>
                          <a:noFill/>
                          <a:ln>
                            <a:noFill/>
                          </a:ln>
                        </pic:spPr>
                      </pic:pic>
                    </a:graphicData>
                  </a:graphic>
                </wp:inline>
              </w:drawing>
            </w:r>
          </w:p>
        </w:tc>
      </w:tr>
      <w:tr w:rsidR="001E58D1" w:rsidRPr="0025129B" w14:paraId="71870EE6" w14:textId="77777777" w:rsidTr="007656CD">
        <w:trPr>
          <w:trHeight w:val="300"/>
          <w:jc w:val="center"/>
        </w:trPr>
        <w:tc>
          <w:tcPr>
            <w:tcW w:w="698" w:type="pct"/>
            <w:tcBorders>
              <w:top w:val="single" w:sz="4" w:space="0" w:color="auto"/>
              <w:left w:val="single" w:sz="4" w:space="0" w:color="auto"/>
              <w:bottom w:val="single" w:sz="4" w:space="0" w:color="auto"/>
              <w:right w:val="nil"/>
            </w:tcBorders>
            <w:shd w:val="clear" w:color="auto" w:fill="auto"/>
            <w:noWrap/>
            <w:vAlign w:val="center"/>
            <w:hideMark/>
          </w:tcPr>
          <w:p w14:paraId="065BF7B7" w14:textId="3556D1FB" w:rsidR="001E58D1" w:rsidRPr="001E58D1" w:rsidRDefault="001E58D1" w:rsidP="001E58D1">
            <w:pPr>
              <w:pStyle w:val="Epgrafe"/>
              <w:rPr>
                <w:rFonts w:eastAsia="Times New Roman"/>
                <w:color w:val="000000"/>
                <w:lang w:eastAsia="es-CL"/>
              </w:rPr>
            </w:pPr>
            <w:r w:rsidRPr="001E58D1">
              <w:rPr>
                <w:rFonts w:ascii="Calibri" w:hAnsi="Calibri" w:cs="Times New Roman"/>
                <w:szCs w:val="18"/>
              </w:rPr>
              <w:t xml:space="preserve">Fotografía </w:t>
            </w:r>
            <w:r w:rsidRPr="001E58D1">
              <w:rPr>
                <w:rFonts w:ascii="Calibri" w:hAnsi="Calibri" w:cs="Times New Roman"/>
                <w:szCs w:val="18"/>
              </w:rPr>
              <w:fldChar w:fldCharType="begin"/>
            </w:r>
            <w:r w:rsidRPr="001E58D1">
              <w:rPr>
                <w:rFonts w:ascii="Calibri" w:hAnsi="Calibri" w:cs="Times New Roman"/>
                <w:szCs w:val="18"/>
              </w:rPr>
              <w:instrText xml:space="preserve"> SEQ Fotografía \* ARABIC </w:instrText>
            </w:r>
            <w:r w:rsidRPr="001E58D1">
              <w:rPr>
                <w:rFonts w:ascii="Calibri" w:hAnsi="Calibri" w:cs="Times New Roman"/>
                <w:szCs w:val="18"/>
              </w:rPr>
              <w:fldChar w:fldCharType="separate"/>
            </w:r>
            <w:r w:rsidR="0042035D">
              <w:rPr>
                <w:rFonts w:ascii="Calibri" w:hAnsi="Calibri" w:cs="Times New Roman"/>
                <w:noProof/>
                <w:szCs w:val="18"/>
              </w:rPr>
              <w:t>7</w:t>
            </w:r>
            <w:r w:rsidRPr="001E58D1">
              <w:rPr>
                <w:rFonts w:ascii="Calibri" w:hAnsi="Calibri" w:cs="Times New Roman"/>
                <w:szCs w:val="18"/>
              </w:rPr>
              <w:fldChar w:fldCharType="end"/>
            </w:r>
            <w:r w:rsidRPr="001E58D1">
              <w:rPr>
                <w:szCs w:val="18"/>
              </w:rPr>
              <w:t xml:space="preserve">. </w:t>
            </w:r>
          </w:p>
        </w:tc>
        <w:tc>
          <w:tcPr>
            <w:tcW w:w="182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13AEE5E" w14:textId="7B3F6EE0" w:rsidR="001E58D1" w:rsidRPr="0025129B" w:rsidRDefault="001E58D1" w:rsidP="001E58D1">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06-05-2016</w:t>
            </w:r>
          </w:p>
        </w:tc>
        <w:tc>
          <w:tcPr>
            <w:tcW w:w="660" w:type="pct"/>
            <w:tcBorders>
              <w:top w:val="single" w:sz="4" w:space="0" w:color="auto"/>
              <w:left w:val="nil"/>
              <w:bottom w:val="single" w:sz="4" w:space="0" w:color="auto"/>
              <w:right w:val="nil"/>
            </w:tcBorders>
            <w:shd w:val="clear" w:color="auto" w:fill="auto"/>
            <w:noWrap/>
            <w:vAlign w:val="center"/>
            <w:hideMark/>
          </w:tcPr>
          <w:p w14:paraId="1CD7392F" w14:textId="23FFFBED" w:rsidR="001E58D1" w:rsidRPr="001E58D1" w:rsidRDefault="001E58D1" w:rsidP="001E58D1">
            <w:pPr>
              <w:pStyle w:val="Epgrafe"/>
            </w:pPr>
            <w:r w:rsidRPr="001E58D1">
              <w:rPr>
                <w:rFonts w:ascii="Calibri" w:hAnsi="Calibri" w:cs="Times New Roman"/>
                <w:szCs w:val="18"/>
              </w:rPr>
              <w:t xml:space="preserve">Fotografía </w:t>
            </w:r>
            <w:r w:rsidRPr="001E58D1">
              <w:rPr>
                <w:rFonts w:ascii="Calibri" w:hAnsi="Calibri" w:cs="Times New Roman"/>
                <w:szCs w:val="18"/>
              </w:rPr>
              <w:fldChar w:fldCharType="begin"/>
            </w:r>
            <w:r w:rsidRPr="001E58D1">
              <w:rPr>
                <w:rFonts w:ascii="Calibri" w:hAnsi="Calibri" w:cs="Times New Roman"/>
                <w:szCs w:val="18"/>
              </w:rPr>
              <w:instrText xml:space="preserve"> SEQ Fotografía \* ARABIC </w:instrText>
            </w:r>
            <w:r w:rsidRPr="001E58D1">
              <w:rPr>
                <w:rFonts w:ascii="Calibri" w:hAnsi="Calibri" w:cs="Times New Roman"/>
                <w:szCs w:val="18"/>
              </w:rPr>
              <w:fldChar w:fldCharType="separate"/>
            </w:r>
            <w:r>
              <w:rPr>
                <w:rFonts w:ascii="Calibri" w:hAnsi="Calibri" w:cs="Times New Roman"/>
                <w:noProof/>
                <w:szCs w:val="18"/>
              </w:rPr>
              <w:t>8</w:t>
            </w:r>
            <w:r w:rsidRPr="001E58D1">
              <w:rPr>
                <w:rFonts w:ascii="Calibri" w:hAnsi="Calibri" w:cs="Times New Roman"/>
                <w:szCs w:val="18"/>
              </w:rPr>
              <w:fldChar w:fldCharType="end"/>
            </w:r>
            <w:r w:rsidRPr="001E58D1">
              <w:rPr>
                <w:szCs w:val="18"/>
              </w:rPr>
              <w:t xml:space="preserve">. </w:t>
            </w:r>
          </w:p>
        </w:tc>
        <w:tc>
          <w:tcPr>
            <w:tcW w:w="181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7B979EC" w14:textId="52ABA6F2" w:rsidR="001E58D1" w:rsidRPr="0025129B" w:rsidRDefault="001E58D1" w:rsidP="001E58D1">
            <w:pPr>
              <w:jc w:val="left"/>
              <w:rPr>
                <w:rFonts w:eastAsia="Times New Roman"/>
                <w:b/>
                <w:color w:val="000000"/>
                <w:sz w:val="18"/>
                <w:szCs w:val="18"/>
                <w:lang w:eastAsia="es-CL"/>
              </w:rPr>
            </w:pPr>
            <w:r>
              <w:rPr>
                <w:rFonts w:eastAsia="Times New Roman"/>
                <w:b/>
                <w:color w:val="000000"/>
                <w:sz w:val="18"/>
                <w:szCs w:val="18"/>
                <w:lang w:eastAsia="es-CL"/>
              </w:rPr>
              <w:t>Fecha: 06-05-2016</w:t>
            </w:r>
          </w:p>
        </w:tc>
      </w:tr>
      <w:tr w:rsidR="001E58D1" w:rsidRPr="0025129B" w14:paraId="29D53ABB" w14:textId="77777777" w:rsidTr="007656CD">
        <w:trPr>
          <w:trHeight w:val="300"/>
          <w:jc w:val="center"/>
        </w:trPr>
        <w:tc>
          <w:tcPr>
            <w:tcW w:w="69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5538849" w14:textId="77777777" w:rsidR="001E58D1" w:rsidRPr="0025129B" w:rsidRDefault="001E58D1" w:rsidP="001E58D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82" w:type="pct"/>
            <w:tcBorders>
              <w:top w:val="single" w:sz="4" w:space="0" w:color="auto"/>
              <w:left w:val="nil"/>
              <w:bottom w:val="single" w:sz="4" w:space="0" w:color="auto"/>
              <w:right w:val="single" w:sz="4" w:space="0" w:color="000000"/>
            </w:tcBorders>
            <w:shd w:val="clear" w:color="auto" w:fill="auto"/>
            <w:noWrap/>
            <w:vAlign w:val="center"/>
            <w:hideMark/>
          </w:tcPr>
          <w:p w14:paraId="50A046BD" w14:textId="62B9F3BE" w:rsidR="001E58D1" w:rsidRPr="0025129B" w:rsidRDefault="001E58D1" w:rsidP="00F70652">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Pr="007656CD">
              <w:rPr>
                <w:rFonts w:eastAsia="Times New Roman"/>
                <w:color w:val="000000"/>
                <w:sz w:val="18"/>
                <w:szCs w:val="18"/>
                <w:lang w:eastAsia="es-CL"/>
              </w:rPr>
              <w:t>6</w:t>
            </w:r>
            <w:r w:rsidR="009F5024">
              <w:rPr>
                <w:rFonts w:eastAsia="Times New Roman"/>
                <w:color w:val="000000"/>
                <w:sz w:val="18"/>
                <w:szCs w:val="18"/>
                <w:lang w:eastAsia="es-CL"/>
              </w:rPr>
              <w:t>.</w:t>
            </w:r>
            <w:r w:rsidRPr="007656CD">
              <w:rPr>
                <w:rFonts w:eastAsia="Times New Roman"/>
                <w:color w:val="000000"/>
                <w:sz w:val="18"/>
                <w:szCs w:val="18"/>
                <w:lang w:eastAsia="es-CL"/>
              </w:rPr>
              <w:t>978</w:t>
            </w:r>
            <w:r w:rsidR="009F5024">
              <w:rPr>
                <w:rFonts w:eastAsia="Times New Roman"/>
                <w:color w:val="000000"/>
                <w:sz w:val="18"/>
                <w:szCs w:val="18"/>
                <w:lang w:eastAsia="es-CL"/>
              </w:rPr>
              <w:t>.</w:t>
            </w:r>
            <w:r w:rsidRPr="007656CD">
              <w:rPr>
                <w:rFonts w:eastAsia="Times New Roman"/>
                <w:color w:val="000000"/>
                <w:sz w:val="18"/>
                <w:szCs w:val="18"/>
                <w:lang w:eastAsia="es-CL"/>
              </w:rPr>
              <w:t>840</w:t>
            </w:r>
            <w:r w:rsidR="00CB3821" w:rsidRPr="007656CD">
              <w:rPr>
                <w:rFonts w:eastAsia="Times New Roman"/>
                <w:color w:val="000000"/>
                <w:sz w:val="18"/>
                <w:szCs w:val="18"/>
                <w:lang w:eastAsia="es-CL"/>
              </w:rPr>
              <w:t xml:space="preserve"> </w:t>
            </w:r>
          </w:p>
        </w:tc>
        <w:tc>
          <w:tcPr>
            <w:tcW w:w="846" w:type="pct"/>
            <w:tcBorders>
              <w:top w:val="single" w:sz="4" w:space="0" w:color="auto"/>
              <w:left w:val="nil"/>
              <w:bottom w:val="single" w:sz="4" w:space="0" w:color="auto"/>
              <w:right w:val="single" w:sz="4" w:space="0" w:color="000000"/>
            </w:tcBorders>
            <w:shd w:val="clear" w:color="auto" w:fill="auto"/>
            <w:noWrap/>
            <w:vAlign w:val="center"/>
            <w:hideMark/>
          </w:tcPr>
          <w:p w14:paraId="2FC6A1EB" w14:textId="537724D1" w:rsidR="001E58D1" w:rsidRPr="0025129B" w:rsidRDefault="001E58D1" w:rsidP="00F70652">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Pr="007656CD">
              <w:rPr>
                <w:rFonts w:eastAsia="Times New Roman"/>
                <w:color w:val="000000"/>
                <w:sz w:val="18"/>
                <w:szCs w:val="18"/>
                <w:lang w:eastAsia="es-CL"/>
              </w:rPr>
              <w:t>387</w:t>
            </w:r>
            <w:r w:rsidR="009F5024">
              <w:rPr>
                <w:rFonts w:eastAsia="Times New Roman"/>
                <w:color w:val="000000"/>
                <w:sz w:val="18"/>
                <w:szCs w:val="18"/>
                <w:lang w:eastAsia="es-CL"/>
              </w:rPr>
              <w:t>.</w:t>
            </w:r>
            <w:r w:rsidRPr="007656CD">
              <w:rPr>
                <w:rFonts w:eastAsia="Times New Roman"/>
                <w:color w:val="000000"/>
                <w:sz w:val="18"/>
                <w:szCs w:val="18"/>
                <w:lang w:eastAsia="es-CL"/>
              </w:rPr>
              <w:t>837</w:t>
            </w:r>
            <w:r w:rsidR="00CB3821" w:rsidRPr="007656CD">
              <w:rPr>
                <w:rFonts w:eastAsia="Times New Roman"/>
                <w:color w:val="000000"/>
                <w:sz w:val="18"/>
                <w:szCs w:val="18"/>
                <w:lang w:eastAsia="es-CL"/>
              </w:rPr>
              <w:t xml:space="preserve"> </w:t>
            </w:r>
          </w:p>
        </w:tc>
        <w:tc>
          <w:tcPr>
            <w:tcW w:w="660" w:type="pct"/>
            <w:tcBorders>
              <w:top w:val="single" w:sz="4" w:space="0" w:color="auto"/>
              <w:left w:val="nil"/>
              <w:bottom w:val="single" w:sz="4" w:space="0" w:color="auto"/>
              <w:right w:val="single" w:sz="4" w:space="0" w:color="000000"/>
            </w:tcBorders>
            <w:shd w:val="clear" w:color="auto" w:fill="auto"/>
            <w:noWrap/>
            <w:vAlign w:val="center"/>
            <w:hideMark/>
          </w:tcPr>
          <w:p w14:paraId="723E855E" w14:textId="77777777" w:rsidR="001E58D1" w:rsidRPr="0025129B" w:rsidRDefault="001E58D1" w:rsidP="001E58D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tcBorders>
              <w:top w:val="single" w:sz="4" w:space="0" w:color="auto"/>
              <w:left w:val="nil"/>
              <w:bottom w:val="single" w:sz="4" w:space="0" w:color="auto"/>
              <w:right w:val="single" w:sz="4" w:space="0" w:color="000000"/>
            </w:tcBorders>
            <w:shd w:val="clear" w:color="auto" w:fill="auto"/>
            <w:noWrap/>
            <w:vAlign w:val="center"/>
            <w:hideMark/>
          </w:tcPr>
          <w:p w14:paraId="638F4E8C" w14:textId="681030F5" w:rsidR="001E58D1" w:rsidRPr="0025129B" w:rsidRDefault="001E58D1" w:rsidP="00F70652">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7656CD">
              <w:rPr>
                <w:rFonts w:eastAsia="Times New Roman"/>
                <w:color w:val="000000"/>
                <w:sz w:val="18"/>
                <w:szCs w:val="18"/>
                <w:lang w:eastAsia="es-CL"/>
              </w:rPr>
              <w:t xml:space="preserve"> 6</w:t>
            </w:r>
            <w:r w:rsidR="009F5024">
              <w:rPr>
                <w:rFonts w:eastAsia="Times New Roman"/>
                <w:color w:val="000000"/>
                <w:sz w:val="18"/>
                <w:szCs w:val="18"/>
                <w:lang w:eastAsia="es-CL"/>
              </w:rPr>
              <w:t>.</w:t>
            </w:r>
            <w:r w:rsidRPr="007656CD">
              <w:rPr>
                <w:rFonts w:eastAsia="Times New Roman"/>
                <w:color w:val="000000"/>
                <w:sz w:val="18"/>
                <w:szCs w:val="18"/>
                <w:lang w:eastAsia="es-CL"/>
              </w:rPr>
              <w:t>978</w:t>
            </w:r>
            <w:r w:rsidR="009F5024">
              <w:rPr>
                <w:rFonts w:eastAsia="Times New Roman"/>
                <w:color w:val="000000"/>
                <w:sz w:val="18"/>
                <w:szCs w:val="18"/>
                <w:lang w:eastAsia="es-CL"/>
              </w:rPr>
              <w:t>.</w:t>
            </w:r>
            <w:r w:rsidRPr="007656CD">
              <w:rPr>
                <w:rFonts w:eastAsia="Times New Roman"/>
                <w:color w:val="000000"/>
                <w:sz w:val="18"/>
                <w:szCs w:val="18"/>
                <w:lang w:eastAsia="es-CL"/>
              </w:rPr>
              <w:t>840</w:t>
            </w:r>
            <w:r w:rsidR="00CB3821" w:rsidRPr="007656CD">
              <w:rPr>
                <w:rFonts w:eastAsia="Times New Roman"/>
                <w:color w:val="000000"/>
                <w:sz w:val="18"/>
                <w:szCs w:val="18"/>
                <w:lang w:eastAsia="es-CL"/>
              </w:rPr>
              <w:t xml:space="preserve"> </w:t>
            </w:r>
          </w:p>
        </w:tc>
        <w:tc>
          <w:tcPr>
            <w:tcW w:w="840" w:type="pct"/>
            <w:tcBorders>
              <w:top w:val="single" w:sz="4" w:space="0" w:color="auto"/>
              <w:left w:val="nil"/>
              <w:bottom w:val="single" w:sz="4" w:space="0" w:color="auto"/>
              <w:right w:val="single" w:sz="4" w:space="0" w:color="000000"/>
            </w:tcBorders>
            <w:shd w:val="clear" w:color="auto" w:fill="auto"/>
            <w:noWrap/>
            <w:vAlign w:val="center"/>
            <w:hideMark/>
          </w:tcPr>
          <w:p w14:paraId="0BC5442D" w14:textId="503319F1" w:rsidR="001E58D1" w:rsidRPr="0025129B" w:rsidRDefault="001E58D1" w:rsidP="00F70652">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Pr="007656CD">
              <w:rPr>
                <w:rFonts w:eastAsia="Times New Roman"/>
                <w:color w:val="000000"/>
                <w:sz w:val="18"/>
                <w:szCs w:val="18"/>
                <w:lang w:eastAsia="es-CL"/>
              </w:rPr>
              <w:t>387</w:t>
            </w:r>
            <w:r w:rsidR="009F5024">
              <w:rPr>
                <w:rFonts w:eastAsia="Times New Roman"/>
                <w:color w:val="000000"/>
                <w:sz w:val="18"/>
                <w:szCs w:val="18"/>
                <w:lang w:eastAsia="es-CL"/>
              </w:rPr>
              <w:t>.</w:t>
            </w:r>
            <w:r w:rsidRPr="007656CD">
              <w:rPr>
                <w:rFonts w:eastAsia="Times New Roman"/>
                <w:color w:val="000000"/>
                <w:sz w:val="18"/>
                <w:szCs w:val="18"/>
                <w:lang w:eastAsia="es-CL"/>
              </w:rPr>
              <w:t>837</w:t>
            </w:r>
            <w:r w:rsidR="00CB3821" w:rsidRPr="007656CD">
              <w:rPr>
                <w:rFonts w:eastAsia="Times New Roman"/>
                <w:color w:val="000000"/>
                <w:sz w:val="18"/>
                <w:szCs w:val="18"/>
                <w:lang w:eastAsia="es-CL"/>
              </w:rPr>
              <w:t xml:space="preserve"> </w:t>
            </w:r>
          </w:p>
        </w:tc>
      </w:tr>
      <w:tr w:rsidR="001E58D1" w:rsidRPr="0025129B" w14:paraId="55F8394B" w14:textId="77777777" w:rsidTr="00C3706E">
        <w:trPr>
          <w:trHeight w:val="257"/>
          <w:jc w:val="center"/>
        </w:trPr>
        <w:tc>
          <w:tcPr>
            <w:tcW w:w="2526"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743ADD3D" w14:textId="5D3DB067" w:rsidR="001E58D1" w:rsidRPr="00A517A5" w:rsidRDefault="001E58D1" w:rsidP="001E58D1">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16E3A">
              <w:rPr>
                <w:rFonts w:eastAsia="Times New Roman"/>
                <w:color w:val="000000"/>
                <w:sz w:val="18"/>
                <w:szCs w:val="18"/>
                <w:lang w:eastAsia="es-CL"/>
              </w:rPr>
              <w:t xml:space="preserve">: </w:t>
            </w:r>
            <w:r>
              <w:rPr>
                <w:rFonts w:eastAsia="Times New Roman"/>
                <w:color w:val="000000"/>
                <w:sz w:val="18"/>
                <w:szCs w:val="18"/>
                <w:lang w:eastAsia="es-CL"/>
              </w:rPr>
              <w:t xml:space="preserve">Sistema de tuberías, ciclones y </w:t>
            </w:r>
            <w:r w:rsidRPr="00216E3A">
              <w:rPr>
                <w:rFonts w:eastAsia="Times New Roman"/>
                <w:color w:val="000000"/>
                <w:sz w:val="18"/>
                <w:szCs w:val="18"/>
                <w:lang w:eastAsia="es-CL"/>
              </w:rPr>
              <w:t>sistema de filtros de manga</w:t>
            </w:r>
            <w:r>
              <w:rPr>
                <w:rFonts w:eastAsia="Times New Roman"/>
                <w:color w:val="000000"/>
                <w:sz w:val="18"/>
                <w:szCs w:val="18"/>
                <w:lang w:eastAsia="es-CL"/>
              </w:rPr>
              <w:t>.</w:t>
            </w:r>
          </w:p>
        </w:tc>
        <w:tc>
          <w:tcPr>
            <w:tcW w:w="2474"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11466E0A" w14:textId="2B3D8ED2" w:rsidR="001E58D1" w:rsidRPr="002C6345" w:rsidRDefault="001E58D1" w:rsidP="00CB3821">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w:t>
            </w:r>
            <w:r w:rsidRPr="00216E3A">
              <w:rPr>
                <w:rFonts w:eastAsia="Times New Roman"/>
                <w:color w:val="000000"/>
                <w:sz w:val="18"/>
                <w:szCs w:val="18"/>
                <w:lang w:eastAsia="es-CL"/>
              </w:rPr>
              <w:t xml:space="preserve">Horno rotatorio </w:t>
            </w:r>
            <w:r>
              <w:rPr>
                <w:rFonts w:eastAsia="Times New Roman"/>
                <w:color w:val="000000"/>
                <w:sz w:val="18"/>
                <w:szCs w:val="18"/>
                <w:lang w:eastAsia="es-CL"/>
              </w:rPr>
              <w:t xml:space="preserve">de fusión con </w:t>
            </w:r>
            <w:r w:rsidRPr="00216E3A">
              <w:rPr>
                <w:rFonts w:eastAsia="Times New Roman"/>
                <w:color w:val="000000"/>
                <w:sz w:val="18"/>
                <w:szCs w:val="18"/>
                <w:lang w:eastAsia="es-CL"/>
              </w:rPr>
              <w:t>maderas</w:t>
            </w:r>
            <w:r>
              <w:rPr>
                <w:rFonts w:eastAsia="Times New Roman"/>
                <w:color w:val="000000"/>
                <w:sz w:val="18"/>
                <w:szCs w:val="18"/>
                <w:lang w:eastAsia="es-CL"/>
              </w:rPr>
              <w:t xml:space="preserve"> en su interior.</w:t>
            </w:r>
          </w:p>
        </w:tc>
      </w:tr>
    </w:tbl>
    <w:p w14:paraId="00CB6F70" w14:textId="2BBFBFA4" w:rsidR="002904F2" w:rsidRDefault="002904F2" w:rsidP="00BB2B1D">
      <w:pPr>
        <w:tabs>
          <w:tab w:val="left" w:pos="6375"/>
        </w:tabs>
        <w:jc w:val="left"/>
        <w:rPr>
          <w:rFonts w:cstheme="minorHAnsi"/>
          <w:b/>
          <w:sz w:val="20"/>
          <w:szCs w:val="20"/>
        </w:rPr>
      </w:pPr>
    </w:p>
    <w:p w14:paraId="177EBF5B" w14:textId="270E72EF" w:rsidR="002904F2" w:rsidRDefault="002904F2" w:rsidP="00BB2B1D">
      <w:pPr>
        <w:tabs>
          <w:tab w:val="left" w:pos="6375"/>
        </w:tabs>
        <w:jc w:val="left"/>
        <w:rPr>
          <w:rFonts w:cstheme="minorHAnsi"/>
          <w:b/>
          <w:sz w:val="20"/>
          <w:szCs w:val="20"/>
        </w:rPr>
      </w:pPr>
    </w:p>
    <w:p w14:paraId="2D80AE64" w14:textId="77777777" w:rsidR="00167045" w:rsidRDefault="00167045" w:rsidP="00BB2B1D">
      <w:pPr>
        <w:tabs>
          <w:tab w:val="left" w:pos="6375"/>
        </w:tabs>
        <w:jc w:val="left"/>
        <w:rPr>
          <w:rFonts w:cstheme="minorHAnsi"/>
          <w:b/>
          <w:sz w:val="20"/>
          <w:szCs w:val="20"/>
        </w:rPr>
      </w:pPr>
    </w:p>
    <w:p w14:paraId="3CAEF2D8" w14:textId="77777777" w:rsidR="00167045" w:rsidRDefault="00167045" w:rsidP="00BB2B1D">
      <w:pPr>
        <w:tabs>
          <w:tab w:val="left" w:pos="6375"/>
        </w:tabs>
        <w:jc w:val="left"/>
        <w:rPr>
          <w:rFonts w:cstheme="minorHAnsi"/>
          <w:b/>
          <w:sz w:val="20"/>
          <w:szCs w:val="20"/>
        </w:rPr>
      </w:pPr>
    </w:p>
    <w:p w14:paraId="1EA70B02" w14:textId="77777777" w:rsidR="00167045" w:rsidRDefault="00167045" w:rsidP="00BB2B1D">
      <w:pPr>
        <w:tabs>
          <w:tab w:val="left" w:pos="6375"/>
        </w:tabs>
        <w:jc w:val="left"/>
        <w:rPr>
          <w:rFonts w:cstheme="minorHAnsi"/>
          <w:b/>
          <w:sz w:val="20"/>
          <w:szCs w:val="20"/>
        </w:rPr>
      </w:pPr>
    </w:p>
    <w:p w14:paraId="095E0A98" w14:textId="77777777" w:rsidR="00167045" w:rsidRDefault="00167045" w:rsidP="00BB2B1D">
      <w:pPr>
        <w:tabs>
          <w:tab w:val="left" w:pos="6375"/>
        </w:tabs>
        <w:jc w:val="left"/>
        <w:rPr>
          <w:rFonts w:cstheme="minorHAnsi"/>
          <w:b/>
          <w:sz w:val="20"/>
          <w:szCs w:val="20"/>
        </w:rPr>
      </w:pPr>
    </w:p>
    <w:p w14:paraId="77C92BE7" w14:textId="77777777" w:rsidR="00167045" w:rsidRDefault="00167045" w:rsidP="00BB2B1D">
      <w:pPr>
        <w:tabs>
          <w:tab w:val="left" w:pos="6375"/>
        </w:tabs>
        <w:jc w:val="left"/>
        <w:rPr>
          <w:rFonts w:cstheme="minorHAnsi"/>
          <w:b/>
          <w:sz w:val="20"/>
          <w:szCs w:val="20"/>
        </w:rPr>
      </w:pPr>
    </w:p>
    <w:p w14:paraId="7BA63014" w14:textId="77777777" w:rsidR="00167045" w:rsidRDefault="00167045" w:rsidP="00BB2B1D">
      <w:pPr>
        <w:tabs>
          <w:tab w:val="left" w:pos="6375"/>
        </w:tabs>
        <w:jc w:val="left"/>
        <w:rPr>
          <w:rFonts w:cstheme="minorHAnsi"/>
          <w:b/>
          <w:sz w:val="20"/>
          <w:szCs w:val="20"/>
        </w:rPr>
      </w:pPr>
    </w:p>
    <w:p w14:paraId="318F7683" w14:textId="77777777" w:rsidR="00167045" w:rsidRDefault="00167045" w:rsidP="00BB2B1D">
      <w:pPr>
        <w:tabs>
          <w:tab w:val="left" w:pos="6375"/>
        </w:tabs>
        <w:jc w:val="left"/>
        <w:rPr>
          <w:rFonts w:cstheme="minorHAnsi"/>
          <w:b/>
          <w:sz w:val="20"/>
          <w:szCs w:val="20"/>
        </w:rPr>
      </w:pPr>
    </w:p>
    <w:p w14:paraId="15F98777" w14:textId="77777777" w:rsidR="0063493C" w:rsidRDefault="0063493C" w:rsidP="00BB2B1D">
      <w:pPr>
        <w:tabs>
          <w:tab w:val="left" w:pos="6375"/>
        </w:tabs>
        <w:jc w:val="left"/>
        <w:rPr>
          <w:rFonts w:cstheme="minorHAnsi"/>
          <w:b/>
          <w:sz w:val="20"/>
          <w:szCs w:val="20"/>
        </w:rPr>
      </w:pPr>
    </w:p>
    <w:p w14:paraId="20CEAFF5" w14:textId="77777777" w:rsidR="0063493C" w:rsidRDefault="0063493C" w:rsidP="00BB2B1D">
      <w:pPr>
        <w:tabs>
          <w:tab w:val="left" w:pos="6375"/>
        </w:tabs>
        <w:jc w:val="left"/>
        <w:rPr>
          <w:rFonts w:cstheme="minorHAnsi"/>
          <w:b/>
          <w:sz w:val="20"/>
          <w:szCs w:val="20"/>
        </w:rPr>
      </w:pPr>
    </w:p>
    <w:p w14:paraId="344107AC" w14:textId="77777777" w:rsidR="0063493C" w:rsidRDefault="0063493C" w:rsidP="00BB2B1D">
      <w:pPr>
        <w:tabs>
          <w:tab w:val="left" w:pos="6375"/>
        </w:tabs>
        <w:jc w:val="left"/>
        <w:rPr>
          <w:rFonts w:cstheme="minorHAnsi"/>
          <w:b/>
          <w:sz w:val="20"/>
          <w:szCs w:val="20"/>
        </w:rPr>
      </w:pPr>
    </w:p>
    <w:p w14:paraId="3DD017C4" w14:textId="77777777" w:rsidR="0063493C" w:rsidRDefault="0063493C" w:rsidP="00BB2B1D">
      <w:pPr>
        <w:tabs>
          <w:tab w:val="left" w:pos="6375"/>
        </w:tabs>
        <w:jc w:val="left"/>
        <w:rPr>
          <w:rFonts w:cstheme="minorHAnsi"/>
          <w:b/>
          <w:sz w:val="20"/>
          <w:szCs w:val="20"/>
        </w:rPr>
      </w:pPr>
    </w:p>
    <w:p w14:paraId="732CA293" w14:textId="77777777" w:rsidR="0063493C" w:rsidRDefault="0063493C" w:rsidP="00BB2B1D">
      <w:pPr>
        <w:tabs>
          <w:tab w:val="left" w:pos="6375"/>
        </w:tabs>
        <w:jc w:val="left"/>
        <w:rPr>
          <w:rFonts w:cstheme="minorHAnsi"/>
          <w:b/>
          <w:sz w:val="20"/>
          <w:szCs w:val="20"/>
        </w:rPr>
      </w:pPr>
    </w:p>
    <w:p w14:paraId="1265E295" w14:textId="77777777" w:rsidR="0063493C" w:rsidRDefault="0063493C" w:rsidP="00BB2B1D">
      <w:pPr>
        <w:tabs>
          <w:tab w:val="left" w:pos="6375"/>
        </w:tabs>
        <w:jc w:val="left"/>
        <w:rPr>
          <w:rFonts w:cstheme="minorHAnsi"/>
          <w:b/>
          <w:sz w:val="20"/>
          <w:szCs w:val="20"/>
        </w:rPr>
      </w:pPr>
    </w:p>
    <w:p w14:paraId="67C2542F" w14:textId="77777777" w:rsidR="00167045" w:rsidRDefault="00167045" w:rsidP="00BB2B1D">
      <w:pPr>
        <w:tabs>
          <w:tab w:val="left" w:pos="6375"/>
        </w:tabs>
        <w:jc w:val="left"/>
        <w:rPr>
          <w:rFonts w:cstheme="minorHAnsi"/>
          <w:b/>
          <w:sz w:val="20"/>
          <w:szCs w:val="20"/>
        </w:rPr>
      </w:pPr>
    </w:p>
    <w:p w14:paraId="25246BB0" w14:textId="77777777" w:rsidR="00167045" w:rsidRDefault="00167045" w:rsidP="00BB2B1D">
      <w:pPr>
        <w:tabs>
          <w:tab w:val="left" w:pos="6375"/>
        </w:tabs>
        <w:jc w:val="left"/>
        <w:rPr>
          <w:rFonts w:cstheme="minorHAnsi"/>
          <w:b/>
          <w:sz w:val="20"/>
          <w:szCs w:val="20"/>
        </w:rPr>
      </w:pPr>
    </w:p>
    <w:p w14:paraId="014405E6" w14:textId="77777777" w:rsidR="00167045" w:rsidRDefault="00167045" w:rsidP="00BB2B1D">
      <w:pPr>
        <w:tabs>
          <w:tab w:val="left" w:pos="6375"/>
        </w:tabs>
        <w:jc w:val="left"/>
        <w:rPr>
          <w:rFonts w:cstheme="minorHAnsi"/>
          <w:b/>
          <w:sz w:val="20"/>
          <w:szCs w:val="20"/>
        </w:rPr>
      </w:pPr>
    </w:p>
    <w:p w14:paraId="29A2FC8E" w14:textId="77777777" w:rsidR="00167045" w:rsidRDefault="00167045" w:rsidP="00BB2B1D">
      <w:pPr>
        <w:tabs>
          <w:tab w:val="left" w:pos="6375"/>
        </w:tabs>
        <w:jc w:val="left"/>
        <w:rPr>
          <w:rFonts w:cstheme="minorHAnsi"/>
          <w:b/>
          <w:sz w:val="20"/>
          <w:szCs w:val="20"/>
        </w:rPr>
      </w:pPr>
    </w:p>
    <w:p w14:paraId="6CBFAFAC" w14:textId="77777777" w:rsidR="00167045" w:rsidRDefault="00167045" w:rsidP="00BB2B1D">
      <w:pPr>
        <w:tabs>
          <w:tab w:val="left" w:pos="6375"/>
        </w:tabs>
        <w:jc w:val="left"/>
        <w:rPr>
          <w:rFonts w:cstheme="minorHAnsi"/>
          <w:b/>
          <w:sz w:val="20"/>
          <w:szCs w:val="20"/>
        </w:rPr>
      </w:pP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63493C" w:rsidRPr="0025129B" w14:paraId="729A7F26" w14:textId="77777777" w:rsidTr="009A04A3">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9B2274C" w14:textId="77777777" w:rsidR="0063493C" w:rsidRPr="0025129B" w:rsidRDefault="0063493C" w:rsidP="009A04A3">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63493C" w:rsidRPr="0025129B" w14:paraId="0251CB1E" w14:textId="77777777" w:rsidTr="007656CD">
        <w:trPr>
          <w:trHeight w:val="5383"/>
          <w:jc w:val="center"/>
        </w:trPr>
        <w:tc>
          <w:tcPr>
            <w:tcW w:w="5000" w:type="pct"/>
            <w:gridSpan w:val="3"/>
            <w:tcBorders>
              <w:top w:val="nil"/>
              <w:left w:val="single" w:sz="4" w:space="0" w:color="auto"/>
              <w:right w:val="single" w:sz="4" w:space="0" w:color="auto"/>
            </w:tcBorders>
            <w:shd w:val="clear" w:color="auto" w:fill="auto"/>
            <w:noWrap/>
            <w:vAlign w:val="center"/>
            <w:hideMark/>
          </w:tcPr>
          <w:p w14:paraId="2C0CCE44" w14:textId="52620410" w:rsidR="0063493C" w:rsidRPr="0025129B" w:rsidRDefault="00CF0A1C" w:rsidP="009A04A3">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02272" behindDoc="0" locked="0" layoutInCell="1" allowOverlap="1" wp14:anchorId="6483F3B1" wp14:editId="564E5663">
                      <wp:simplePos x="0" y="0"/>
                      <wp:positionH relativeFrom="column">
                        <wp:posOffset>5631180</wp:posOffset>
                      </wp:positionH>
                      <wp:positionV relativeFrom="paragraph">
                        <wp:posOffset>414020</wp:posOffset>
                      </wp:positionV>
                      <wp:extent cx="1742440" cy="476250"/>
                      <wp:effectExtent l="361950" t="0" r="10160" b="19050"/>
                      <wp:wrapNone/>
                      <wp:docPr id="33" name="Llamada rectangular 33"/>
                      <wp:cNvGraphicFramePr/>
                      <a:graphic xmlns:a="http://schemas.openxmlformats.org/drawingml/2006/main">
                        <a:graphicData uri="http://schemas.microsoft.com/office/word/2010/wordprocessingShape">
                          <wps:wsp>
                            <wps:cNvSpPr/>
                            <wps:spPr>
                              <a:xfrm>
                                <a:off x="0" y="0"/>
                                <a:ext cx="1742536" cy="476250"/>
                              </a:xfrm>
                              <a:prstGeom prst="wedgeRectCallout">
                                <a:avLst>
                                  <a:gd name="adj1" fmla="val -68758"/>
                                  <a:gd name="adj2" fmla="val -29435"/>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FDADAFE" w14:textId="77777777" w:rsidR="007A32E4" w:rsidRPr="004807A3" w:rsidRDefault="007A32E4" w:rsidP="00197D26">
                                  <w:pPr>
                                    <w:jc w:val="center"/>
                                    <w:rPr>
                                      <w:b/>
                                    </w:rPr>
                                  </w:pPr>
                                  <w:r w:rsidRPr="004807A3">
                                    <w:rPr>
                                      <w:b/>
                                    </w:rPr>
                                    <w:t>Campana de extracción de horno de fusión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lamada rectangular 33" o:spid="_x0000_s1036" type="#_x0000_t61" style="position:absolute;left:0;text-align:left;margin-left:443.4pt;margin-top:32.6pt;width:137.2pt;height:37.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" adj="-4052,4442" fillcolor="#5b9bd5 [3204]" strokecolor="#1f4d78 [1604]" strokeweight="1pt">
                      <v:textbox>
                        <w:txbxContent>
                          <w:p w14:paraId="3FDADAFE" w14:textId="77777777" w:rsidR="007A32E4" w:rsidRPr="004807A3" w:rsidRDefault="007A32E4" w:rsidP="00197D26">
                            <w:pPr>
                              <w:jc w:val="center"/>
                              <w:rPr>
                                <w:b/>
                              </w:rPr>
                            </w:pPr>
                            <w:r w:rsidRPr="004807A3">
                              <w:rPr>
                                <w:b/>
                              </w:rPr>
                              <w:t>Campana de extracción de horno de fusión</w:t>
                            </w:r>
                          </w:p>
                        </w:txbxContent>
                      </v:textbox>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700224" behindDoc="0" locked="0" layoutInCell="1" allowOverlap="1" wp14:anchorId="7086D793" wp14:editId="4105F9D4">
                      <wp:simplePos x="0" y="0"/>
                      <wp:positionH relativeFrom="column">
                        <wp:posOffset>1952625</wp:posOffset>
                      </wp:positionH>
                      <wp:positionV relativeFrom="paragraph">
                        <wp:posOffset>457835</wp:posOffset>
                      </wp:positionV>
                      <wp:extent cx="1314450" cy="335915"/>
                      <wp:effectExtent l="0" t="0" r="323850" b="26035"/>
                      <wp:wrapNone/>
                      <wp:docPr id="34" name="Llamada rectangular 34"/>
                      <wp:cNvGraphicFramePr/>
                      <a:graphic xmlns:a="http://schemas.openxmlformats.org/drawingml/2006/main">
                        <a:graphicData uri="http://schemas.microsoft.com/office/word/2010/wordprocessingShape">
                          <wps:wsp>
                            <wps:cNvSpPr/>
                            <wps:spPr>
                              <a:xfrm>
                                <a:off x="0" y="0"/>
                                <a:ext cx="1314450" cy="336430"/>
                              </a:xfrm>
                              <a:prstGeom prst="wedgeRectCallout">
                                <a:avLst>
                                  <a:gd name="adj1" fmla="val 69338"/>
                                  <a:gd name="adj2" fmla="val 39096"/>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39550EA" w14:textId="77777777" w:rsidR="007A32E4" w:rsidRPr="004807A3" w:rsidRDefault="007A32E4" w:rsidP="00197D26">
                                  <w:pPr>
                                    <w:jc w:val="center"/>
                                    <w:rPr>
                                      <w:b/>
                                    </w:rPr>
                                  </w:pPr>
                                  <w:r w:rsidRPr="004807A3">
                                    <w:rPr>
                                      <w:b/>
                                    </w:rPr>
                                    <w:t xml:space="preserve">Chimenea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lamada rectangular 34" o:spid="_x0000_s1037" type="#_x0000_t61" style="position:absolute;left:0;text-align:left;margin-left:153.75pt;margin-top:36.05pt;width:103.5pt;height:26.4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" adj="25777,19245" fillcolor="#5b9bd5 [3204]" strokecolor="#1f4d78 [1604]" strokeweight="1pt">
                      <v:textbox>
                        <w:txbxContent>
                          <w:p w14:paraId="239550EA" w14:textId="77777777" w:rsidR="007A32E4" w:rsidRPr="004807A3" w:rsidRDefault="007A32E4" w:rsidP="00197D26">
                            <w:pPr>
                              <w:jc w:val="center"/>
                              <w:rPr>
                                <w:b/>
                              </w:rPr>
                            </w:pPr>
                            <w:r w:rsidRPr="004807A3">
                              <w:rPr>
                                <w:b/>
                              </w:rPr>
                              <w:t xml:space="preserve">Chimenea </w:t>
                            </w:r>
                          </w:p>
                        </w:txbxContent>
                      </v:textbox>
                    </v:shape>
                  </w:pict>
                </mc:Fallback>
              </mc:AlternateContent>
            </w:r>
            <w:r w:rsidR="00197D26" w:rsidRPr="00197D26">
              <w:rPr>
                <w:rFonts w:eastAsia="Times New Roman"/>
                <w:noProof/>
                <w:color w:val="000000"/>
                <w:sz w:val="20"/>
                <w:szCs w:val="20"/>
                <w:lang w:eastAsia="es-CL"/>
              </w:rPr>
              <w:drawing>
                <wp:inline distT="0" distB="0" distL="0" distR="0" wp14:anchorId="42F2EA31" wp14:editId="1B29C39B">
                  <wp:extent cx="2413589" cy="3434316"/>
                  <wp:effectExtent l="0" t="0" r="6350" b="0"/>
                  <wp:docPr id="1" name="Imagen 1" descr="C:\Users\claudia.acevedo\Documents\ATACAMA 2016\SOLENOR\Visual\2016.05.06.- SOLENOR\DSC03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laudia.acevedo\Documents\ATACAMA 2016\SOLENOR\Visual\2016.05.06.- SOLENOR\DSC03807.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8088" t="1984" r="8455" b="6463"/>
                          <a:stretch/>
                        </pic:blipFill>
                        <pic:spPr bwMode="auto">
                          <a:xfrm>
                            <a:off x="0" y="0"/>
                            <a:ext cx="2413589" cy="343431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E58D1" w:rsidRPr="0025129B" w14:paraId="4082B354" w14:textId="77777777" w:rsidTr="009A04A3">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16E9EB28" w14:textId="633C5EFA" w:rsidR="001E58D1" w:rsidRPr="001E58D1" w:rsidRDefault="001E58D1" w:rsidP="001E58D1">
            <w:pPr>
              <w:pStyle w:val="Epgrafe"/>
              <w:rPr>
                <w:rFonts w:eastAsia="Times New Roman"/>
                <w:color w:val="000000"/>
                <w:lang w:eastAsia="es-CL"/>
              </w:rPr>
            </w:pPr>
            <w:r w:rsidRPr="001E58D1">
              <w:rPr>
                <w:rFonts w:ascii="Calibri" w:hAnsi="Calibri" w:cs="Times New Roman"/>
                <w:szCs w:val="18"/>
              </w:rPr>
              <w:t xml:space="preserve">Fotografía </w:t>
            </w:r>
            <w:r w:rsidRPr="001E58D1">
              <w:rPr>
                <w:rFonts w:ascii="Calibri" w:hAnsi="Calibri" w:cs="Times New Roman"/>
                <w:szCs w:val="18"/>
              </w:rPr>
              <w:fldChar w:fldCharType="begin"/>
            </w:r>
            <w:r w:rsidRPr="001E58D1">
              <w:rPr>
                <w:rFonts w:ascii="Calibri" w:hAnsi="Calibri" w:cs="Times New Roman"/>
                <w:szCs w:val="18"/>
              </w:rPr>
              <w:instrText xml:space="preserve"> SEQ Fotografía \* ARABIC </w:instrText>
            </w:r>
            <w:r w:rsidRPr="001E58D1">
              <w:rPr>
                <w:rFonts w:ascii="Calibri" w:hAnsi="Calibri" w:cs="Times New Roman"/>
                <w:szCs w:val="18"/>
              </w:rPr>
              <w:fldChar w:fldCharType="separate"/>
            </w:r>
            <w:r w:rsidR="0042035D">
              <w:rPr>
                <w:rFonts w:ascii="Calibri" w:hAnsi="Calibri" w:cs="Times New Roman"/>
                <w:noProof/>
                <w:szCs w:val="18"/>
              </w:rPr>
              <w:t>9</w:t>
            </w:r>
            <w:r w:rsidRPr="001E58D1">
              <w:rPr>
                <w:rFonts w:ascii="Calibri" w:hAnsi="Calibri" w:cs="Times New Roman"/>
                <w:szCs w:val="18"/>
              </w:rPr>
              <w:fldChar w:fldCharType="end"/>
            </w:r>
            <w:r w:rsidRPr="001E58D1">
              <w:rPr>
                <w:szCs w:val="18"/>
              </w:rPr>
              <w:t xml:space="preserve">. </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26EF2C49" w14:textId="77777777" w:rsidR="001E58D1" w:rsidRPr="0025129B" w:rsidRDefault="001E58D1" w:rsidP="001E58D1">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25129B">
              <w:rPr>
                <w:rFonts w:eastAsia="Times New Roman"/>
                <w:b/>
                <w:color w:val="000000"/>
                <w:sz w:val="18"/>
                <w:szCs w:val="18"/>
                <w:lang w:eastAsia="es-CL"/>
              </w:rPr>
              <w:t xml:space="preserve"> </w:t>
            </w:r>
            <w:r>
              <w:rPr>
                <w:rFonts w:eastAsia="Times New Roman"/>
                <w:b/>
                <w:color w:val="000000"/>
                <w:sz w:val="18"/>
                <w:szCs w:val="18"/>
                <w:lang w:eastAsia="es-CL"/>
              </w:rPr>
              <w:t>06-05-2016</w:t>
            </w:r>
          </w:p>
        </w:tc>
      </w:tr>
      <w:tr w:rsidR="001E58D1" w:rsidRPr="0025129B" w14:paraId="6ED473F3" w14:textId="77777777" w:rsidTr="009A04A3">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712669F1" w14:textId="77777777" w:rsidR="001E58D1" w:rsidRPr="0025129B" w:rsidRDefault="001E58D1" w:rsidP="001E58D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w:t>
            </w:r>
            <w:r w:rsidRPr="00894821">
              <w:rPr>
                <w:rFonts w:eastAsia="Times New Roman"/>
                <w:b/>
                <w:sz w:val="18"/>
                <w:szCs w:val="18"/>
                <w:lang w:eastAsia="es-CL"/>
              </w:rPr>
              <w:t>HUSO 19 S</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69BB26E1" w14:textId="5E832430" w:rsidR="001E58D1" w:rsidRPr="0025129B" w:rsidRDefault="001E58D1" w:rsidP="00F70652">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t xml:space="preserve"> </w:t>
            </w:r>
            <w:r w:rsidRPr="007656CD">
              <w:rPr>
                <w:rFonts w:eastAsia="Times New Roman"/>
                <w:color w:val="000000"/>
                <w:sz w:val="18"/>
                <w:szCs w:val="18"/>
                <w:lang w:eastAsia="es-CL"/>
              </w:rPr>
              <w:t>6</w:t>
            </w:r>
            <w:r w:rsidR="009F5024">
              <w:rPr>
                <w:rFonts w:eastAsia="Times New Roman"/>
                <w:color w:val="000000"/>
                <w:sz w:val="18"/>
                <w:szCs w:val="18"/>
                <w:lang w:eastAsia="es-CL"/>
              </w:rPr>
              <w:t>.</w:t>
            </w:r>
            <w:r w:rsidRPr="007656CD">
              <w:rPr>
                <w:rFonts w:eastAsia="Times New Roman"/>
                <w:color w:val="000000"/>
                <w:sz w:val="18"/>
                <w:szCs w:val="18"/>
                <w:lang w:eastAsia="es-CL"/>
              </w:rPr>
              <w:t>978</w:t>
            </w:r>
            <w:r w:rsidR="009F5024">
              <w:rPr>
                <w:rFonts w:eastAsia="Times New Roman"/>
                <w:color w:val="000000"/>
                <w:sz w:val="18"/>
                <w:szCs w:val="18"/>
                <w:lang w:eastAsia="es-CL"/>
              </w:rPr>
              <w:t>.</w:t>
            </w:r>
            <w:r w:rsidRPr="007656CD">
              <w:rPr>
                <w:rFonts w:eastAsia="Times New Roman"/>
                <w:color w:val="000000"/>
                <w:sz w:val="18"/>
                <w:szCs w:val="18"/>
                <w:lang w:eastAsia="es-CL"/>
              </w:rPr>
              <w:t>840</w:t>
            </w:r>
            <w:r w:rsidRPr="00CB3821">
              <w:rPr>
                <w:rFonts w:eastAsia="Times New Roman"/>
                <w:color w:val="000000"/>
                <w:sz w:val="18"/>
                <w:szCs w:val="18"/>
                <w:lang w:eastAsia="es-CL"/>
              </w:rPr>
              <w:t xml:space="preserve"> </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4BCF67F8" w14:textId="4522AE3D" w:rsidR="001E58D1" w:rsidRPr="0025129B" w:rsidRDefault="001E58D1" w:rsidP="00F70652">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Pr="007656CD">
              <w:rPr>
                <w:rFonts w:eastAsia="Times New Roman"/>
                <w:color w:val="000000"/>
                <w:sz w:val="18"/>
                <w:szCs w:val="18"/>
                <w:lang w:eastAsia="es-CL"/>
              </w:rPr>
              <w:t>387</w:t>
            </w:r>
            <w:r w:rsidR="009F5024">
              <w:rPr>
                <w:rFonts w:eastAsia="Times New Roman"/>
                <w:color w:val="000000"/>
                <w:sz w:val="18"/>
                <w:szCs w:val="18"/>
                <w:lang w:eastAsia="es-CL"/>
              </w:rPr>
              <w:t>.</w:t>
            </w:r>
            <w:r w:rsidRPr="007656CD">
              <w:rPr>
                <w:rFonts w:eastAsia="Times New Roman"/>
                <w:color w:val="000000"/>
                <w:sz w:val="18"/>
                <w:szCs w:val="18"/>
                <w:lang w:eastAsia="es-CL"/>
              </w:rPr>
              <w:t>837</w:t>
            </w:r>
            <w:r w:rsidR="00CB3821" w:rsidRPr="007656CD">
              <w:rPr>
                <w:rFonts w:eastAsia="Times New Roman"/>
                <w:color w:val="000000"/>
                <w:sz w:val="18"/>
                <w:szCs w:val="18"/>
                <w:lang w:eastAsia="es-CL"/>
              </w:rPr>
              <w:t xml:space="preserve"> </w:t>
            </w:r>
          </w:p>
        </w:tc>
      </w:tr>
      <w:tr w:rsidR="001E58D1" w:rsidRPr="0025129B" w14:paraId="76F6FBB9" w14:textId="77777777" w:rsidTr="009A04A3">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7C44D046" w14:textId="60520768" w:rsidR="001E58D1" w:rsidRPr="0025129B" w:rsidRDefault="001E58D1" w:rsidP="00CB3821">
            <w:pPr>
              <w:autoSpaceDE w:val="0"/>
              <w:autoSpaceDN w:val="0"/>
              <w:adjustRightInd w:val="0"/>
              <w:rPr>
                <w:rFonts w:eastAsia="Times New Roman"/>
                <w:color w:val="000000"/>
                <w:sz w:val="18"/>
                <w:szCs w:val="18"/>
                <w:lang w:eastAsia="es-CL"/>
              </w:rPr>
            </w:pPr>
            <w:r w:rsidRPr="00DE32C1">
              <w:rPr>
                <w:rFonts w:eastAsia="Times New Roman"/>
                <w:b/>
                <w:color w:val="000000"/>
                <w:sz w:val="18"/>
                <w:szCs w:val="18"/>
                <w:lang w:eastAsia="es-CL"/>
              </w:rPr>
              <w:t>Descripción de medio de prueba:</w:t>
            </w:r>
            <w:r>
              <w:rPr>
                <w:rFonts w:eastAsia="Times New Roman"/>
                <w:color w:val="000000"/>
                <w:sz w:val="18"/>
                <w:szCs w:val="18"/>
                <w:lang w:eastAsia="es-CL"/>
              </w:rPr>
              <w:t xml:space="preserve"> </w:t>
            </w:r>
            <w:r w:rsidRPr="00DE32C1">
              <w:rPr>
                <w:rFonts w:eastAsia="Times New Roman"/>
                <w:color w:val="000000"/>
                <w:sz w:val="18"/>
                <w:szCs w:val="18"/>
                <w:lang w:eastAsia="es-CL"/>
              </w:rPr>
              <w:t>Exterior de campana de extracción de horno rotatorio. A costado izquierdo se observa chimenea de 10 metros de altura aproximadamente, unido al horno rotatorio. Se observa que el sector donde se emplaza horno y chimenea se encuentra sobre suelo de hormigón.</w:t>
            </w:r>
          </w:p>
        </w:tc>
      </w:tr>
      <w:tr w:rsidR="001E58D1" w:rsidRPr="0025129B" w14:paraId="04FFFF48" w14:textId="77777777" w:rsidTr="007F59B5">
        <w:trPr>
          <w:trHeight w:val="269"/>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7C23D06E" w14:textId="77777777" w:rsidR="001E58D1" w:rsidRPr="0025129B" w:rsidRDefault="001E58D1" w:rsidP="001E58D1">
            <w:pPr>
              <w:jc w:val="left"/>
              <w:rPr>
                <w:rFonts w:eastAsia="Times New Roman"/>
                <w:color w:val="000000"/>
                <w:lang w:eastAsia="es-CL"/>
              </w:rPr>
            </w:pPr>
          </w:p>
        </w:tc>
      </w:tr>
    </w:tbl>
    <w:p w14:paraId="5E548E83" w14:textId="77777777" w:rsidR="00CF0A1C" w:rsidRDefault="00CF0A1C" w:rsidP="004E43CE">
      <w:pPr>
        <w:rPr>
          <w:b/>
        </w:rPr>
      </w:pPr>
    </w:p>
    <w:p w14:paraId="18314ECB" w14:textId="77777777" w:rsidR="008D34C8" w:rsidRDefault="008D34C8" w:rsidP="004E43CE">
      <w:pPr>
        <w:rPr>
          <w:b/>
        </w:rPr>
      </w:pPr>
    </w:p>
    <w:p w14:paraId="36A88A6D" w14:textId="77777777" w:rsidR="008D34C8" w:rsidRDefault="008D34C8" w:rsidP="004E43CE">
      <w:pPr>
        <w:rPr>
          <w:b/>
        </w:rPr>
      </w:pPr>
    </w:p>
    <w:p w14:paraId="41CE641A" w14:textId="77777777" w:rsidR="00FF7CE5" w:rsidRDefault="00FF7CE5" w:rsidP="004E43CE">
      <w:pPr>
        <w:rPr>
          <w:b/>
        </w:rPr>
      </w:pPr>
    </w:p>
    <w:p w14:paraId="0883449F" w14:textId="77777777" w:rsidR="00CB3821" w:rsidRDefault="00CB3821" w:rsidP="004E43CE">
      <w:pPr>
        <w:rPr>
          <w:b/>
        </w:rPr>
      </w:pPr>
    </w:p>
    <w:p w14:paraId="2EEC4E0C" w14:textId="77777777" w:rsidR="00CB3821" w:rsidRDefault="00CB3821" w:rsidP="004E43CE">
      <w:pPr>
        <w:rPr>
          <w:b/>
        </w:rPr>
      </w:pPr>
    </w:p>
    <w:p w14:paraId="3A7AE45F" w14:textId="77777777" w:rsidR="00CB3821" w:rsidRDefault="00CB3821" w:rsidP="004E43CE">
      <w:pPr>
        <w:rPr>
          <w:b/>
        </w:rPr>
      </w:pPr>
    </w:p>
    <w:p w14:paraId="1797EB54" w14:textId="77777777" w:rsidR="00CB3821" w:rsidRDefault="00CB3821" w:rsidP="004E43CE">
      <w:pPr>
        <w:rPr>
          <w:b/>
        </w:rPr>
      </w:pPr>
    </w:p>
    <w:p w14:paraId="3A2BAEB0" w14:textId="77777777" w:rsidR="00CB3821" w:rsidRDefault="00CB3821" w:rsidP="004E43CE">
      <w:pPr>
        <w:rPr>
          <w:b/>
        </w:rPr>
      </w:pPr>
    </w:p>
    <w:p w14:paraId="65366858" w14:textId="1577681D" w:rsidR="004E43CE" w:rsidRPr="007231E9" w:rsidRDefault="004E43CE" w:rsidP="004E43CE">
      <w:pPr>
        <w:rPr>
          <w:b/>
        </w:rPr>
      </w:pPr>
      <w:r>
        <w:rPr>
          <w:b/>
        </w:rPr>
        <w:lastRenderedPageBreak/>
        <w:t>5.2</w:t>
      </w:r>
      <w:r w:rsidRPr="007231E9">
        <w:rPr>
          <w:b/>
        </w:rPr>
        <w:t>.</w:t>
      </w:r>
      <w:r>
        <w:rPr>
          <w:b/>
        </w:rPr>
        <w:t>2 Recuperación Pirometalúrgica</w:t>
      </w:r>
    </w:p>
    <w:p w14:paraId="734DF5EC" w14:textId="77777777" w:rsidR="004E43CE" w:rsidRPr="004D5A51" w:rsidRDefault="004E43CE" w:rsidP="004E43CE">
      <w:pPr>
        <w:jc w:val="left"/>
        <w:rPr>
          <w:rFonts w:cstheme="minorHAnsi"/>
          <w:b/>
          <w:sz w:val="20"/>
          <w:szCs w:val="20"/>
        </w:rPr>
      </w:pPr>
    </w:p>
    <w:tbl>
      <w:tblPr>
        <w:tblStyle w:val="Tablaconcuadrcula"/>
        <w:tblW w:w="5001" w:type="pct"/>
        <w:tblLook w:val="04A0" w:firstRow="1" w:lastRow="0" w:firstColumn="1" w:lastColumn="0" w:noHBand="0" w:noVBand="1"/>
      </w:tblPr>
      <w:tblGrid>
        <w:gridCol w:w="5903"/>
        <w:gridCol w:w="7888"/>
      </w:tblGrid>
      <w:tr w:rsidR="004E43CE" w:rsidRPr="0025129B" w14:paraId="39E80E61" w14:textId="77777777" w:rsidTr="00C64886">
        <w:trPr>
          <w:trHeight w:val="142"/>
        </w:trPr>
        <w:tc>
          <w:tcPr>
            <w:tcW w:w="2140" w:type="pct"/>
          </w:tcPr>
          <w:p w14:paraId="10E0458A" w14:textId="62875F1F" w:rsidR="004E43CE" w:rsidRPr="0025129B" w:rsidRDefault="004E43CE" w:rsidP="00C64886">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0238AF" w:rsidRPr="000238AF">
              <w:rPr>
                <w:rFonts w:eastAsia="Times New Roman"/>
                <w:b/>
                <w:color w:val="000000"/>
                <w:lang w:eastAsia="es-CL"/>
              </w:rPr>
              <w:t>3</w:t>
            </w:r>
          </w:p>
        </w:tc>
        <w:tc>
          <w:tcPr>
            <w:tcW w:w="2860" w:type="pct"/>
          </w:tcPr>
          <w:p w14:paraId="06D87AB4" w14:textId="77777777" w:rsidR="004E43CE" w:rsidRPr="0025129B" w:rsidRDefault="004E43CE" w:rsidP="00C64886">
            <w:r w:rsidRPr="0025129B">
              <w:rPr>
                <w:rFonts w:eastAsia="Times New Roman"/>
                <w:b/>
                <w:bCs/>
                <w:color w:val="000000"/>
                <w:lang w:eastAsia="es-CL"/>
              </w:rPr>
              <w:t>Estación</w:t>
            </w:r>
            <w:r>
              <w:rPr>
                <w:rFonts w:eastAsia="Times New Roman"/>
                <w:b/>
                <w:bCs/>
                <w:color w:val="000000"/>
                <w:lang w:eastAsia="es-CL"/>
              </w:rPr>
              <w:t xml:space="preserve"> 12</w:t>
            </w:r>
          </w:p>
        </w:tc>
      </w:tr>
      <w:tr w:rsidR="004E43CE" w:rsidRPr="0025129B" w14:paraId="63CCE3C0" w14:textId="77777777" w:rsidTr="00C64886">
        <w:trPr>
          <w:trHeight w:val="319"/>
        </w:trPr>
        <w:tc>
          <w:tcPr>
            <w:tcW w:w="5000" w:type="pct"/>
            <w:gridSpan w:val="2"/>
          </w:tcPr>
          <w:p w14:paraId="167C618D" w14:textId="77777777" w:rsidR="004E43CE" w:rsidRDefault="004E43CE" w:rsidP="00C64886">
            <w:pPr>
              <w:rPr>
                <w:b/>
              </w:rPr>
            </w:pPr>
          </w:p>
          <w:p w14:paraId="3CB72E8C" w14:textId="66523EF8" w:rsidR="004E43CE" w:rsidRDefault="008D34C8" w:rsidP="00C64886">
            <w:pPr>
              <w:rPr>
                <w:b/>
              </w:rPr>
            </w:pPr>
            <w:r>
              <w:rPr>
                <w:b/>
              </w:rPr>
              <w:t>Exigencia</w:t>
            </w:r>
            <w:r w:rsidR="004E43CE">
              <w:rPr>
                <w:b/>
              </w:rPr>
              <w:t>s</w:t>
            </w:r>
            <w:r w:rsidR="004E43CE" w:rsidRPr="0025129B">
              <w:rPr>
                <w:b/>
              </w:rPr>
              <w:t>:</w:t>
            </w:r>
            <w:r w:rsidR="004E43CE">
              <w:rPr>
                <w:b/>
              </w:rPr>
              <w:t xml:space="preserve"> </w:t>
            </w:r>
          </w:p>
          <w:p w14:paraId="5A817FE8" w14:textId="77777777" w:rsidR="004E43CE" w:rsidRDefault="004E43CE" w:rsidP="00C64886">
            <w:pPr>
              <w:rPr>
                <w:b/>
              </w:rPr>
            </w:pPr>
          </w:p>
          <w:p w14:paraId="3514D953" w14:textId="1EF858C8" w:rsidR="004E43CE" w:rsidRPr="008D34C8" w:rsidRDefault="00304CF8" w:rsidP="00C64886">
            <w:pPr>
              <w:rPr>
                <w:b/>
              </w:rPr>
            </w:pPr>
            <w:r w:rsidRPr="008D34C8">
              <w:rPr>
                <w:b/>
              </w:rPr>
              <w:t>Considerando 3.6</w:t>
            </w:r>
            <w:r w:rsidR="00CB3821">
              <w:rPr>
                <w:b/>
              </w:rPr>
              <w:t>, letra</w:t>
            </w:r>
            <w:r w:rsidRPr="008D34C8">
              <w:rPr>
                <w:b/>
              </w:rPr>
              <w:t xml:space="preserve"> b.1</w:t>
            </w:r>
            <w:r w:rsidR="00CB3821">
              <w:rPr>
                <w:b/>
              </w:rPr>
              <w:t>,</w:t>
            </w:r>
            <w:r w:rsidRPr="008D34C8">
              <w:rPr>
                <w:b/>
              </w:rPr>
              <w:t xml:space="preserve"> </w:t>
            </w:r>
            <w:r w:rsidR="00CB3821" w:rsidRPr="008D34C8">
              <w:rPr>
                <w:b/>
              </w:rPr>
              <w:t xml:space="preserve">RCA N°204/2006, </w:t>
            </w:r>
            <w:r w:rsidR="004E43CE" w:rsidRPr="008D34C8">
              <w:rPr>
                <w:b/>
              </w:rPr>
              <w:t>en relación a</w:t>
            </w:r>
            <w:r w:rsidRPr="008D34C8">
              <w:rPr>
                <w:b/>
              </w:rPr>
              <w:t xml:space="preserve"> </w:t>
            </w:r>
            <w:r w:rsidR="004E43CE" w:rsidRPr="008D34C8">
              <w:rPr>
                <w:b/>
              </w:rPr>
              <w:t>“Descripción del Proyecto”</w:t>
            </w:r>
            <w:r w:rsidR="00CB3821">
              <w:rPr>
                <w:b/>
              </w:rPr>
              <w:t>.</w:t>
            </w:r>
          </w:p>
          <w:p w14:paraId="7BE20A28" w14:textId="77777777" w:rsidR="004E43CE" w:rsidRDefault="004E43CE" w:rsidP="00C64886">
            <w:pPr>
              <w:rPr>
                <w:b/>
              </w:rPr>
            </w:pPr>
          </w:p>
          <w:p w14:paraId="29ACABE6" w14:textId="77777777" w:rsidR="004E43CE" w:rsidRPr="00025CE6" w:rsidRDefault="004E43CE" w:rsidP="00C64886">
            <w:pPr>
              <w:rPr>
                <w:i/>
              </w:rPr>
            </w:pPr>
            <w:r w:rsidRPr="00025CE6">
              <w:rPr>
                <w:i/>
              </w:rPr>
              <w:t>Retortas para recuperación de mercurio, la superficie a utilizar es de 0,5 hectáreas y se instalará:</w:t>
            </w:r>
          </w:p>
          <w:p w14:paraId="604B6AB3" w14:textId="77777777" w:rsidR="004E43CE" w:rsidRPr="00025CE6" w:rsidRDefault="004E43CE" w:rsidP="00C64886">
            <w:pPr>
              <w:rPr>
                <w:i/>
              </w:rPr>
            </w:pPr>
            <w:r w:rsidRPr="00025CE6">
              <w:rPr>
                <w:i/>
              </w:rPr>
              <w:t>• Una tolva de acopio del residuo a tratar</w:t>
            </w:r>
          </w:p>
          <w:p w14:paraId="48492E31" w14:textId="77777777" w:rsidR="004E43CE" w:rsidRPr="00025CE6" w:rsidRDefault="004E43CE" w:rsidP="00C64886">
            <w:pPr>
              <w:rPr>
                <w:i/>
              </w:rPr>
            </w:pPr>
            <w:r w:rsidRPr="00025CE6">
              <w:rPr>
                <w:i/>
              </w:rPr>
              <w:t>• Un horno de retorta con una capacidad de 1m3 de material.</w:t>
            </w:r>
          </w:p>
          <w:p w14:paraId="3A7DED7C" w14:textId="77777777" w:rsidR="004E43CE" w:rsidRDefault="004E43CE" w:rsidP="00C64886">
            <w:pPr>
              <w:rPr>
                <w:i/>
              </w:rPr>
            </w:pPr>
            <w:r w:rsidRPr="00025CE6">
              <w:rPr>
                <w:i/>
              </w:rPr>
              <w:t>• Un recipiente de 300 lts para contener el mercurio recuperado.</w:t>
            </w:r>
          </w:p>
          <w:p w14:paraId="0C0C862B" w14:textId="77777777" w:rsidR="004E43CE" w:rsidRDefault="004E43CE" w:rsidP="00C64886">
            <w:pPr>
              <w:rPr>
                <w:i/>
              </w:rPr>
            </w:pPr>
          </w:p>
          <w:p w14:paraId="5783C41C" w14:textId="64433288" w:rsidR="004E43CE" w:rsidRPr="008D34C8" w:rsidRDefault="00304CF8" w:rsidP="00C64886">
            <w:pPr>
              <w:rPr>
                <w:b/>
              </w:rPr>
            </w:pPr>
            <w:r w:rsidRPr="008D34C8">
              <w:rPr>
                <w:b/>
              </w:rPr>
              <w:t>Considerando 3.8</w:t>
            </w:r>
            <w:r w:rsidR="00CB3821">
              <w:rPr>
                <w:b/>
              </w:rPr>
              <w:t>, letra a,</w:t>
            </w:r>
            <w:r w:rsidRPr="008D34C8">
              <w:rPr>
                <w:b/>
              </w:rPr>
              <w:t xml:space="preserve"> </w:t>
            </w:r>
            <w:r w:rsidR="00CB3821" w:rsidRPr="008D34C8">
              <w:rPr>
                <w:b/>
              </w:rPr>
              <w:t xml:space="preserve">RCA N°204/2006, </w:t>
            </w:r>
            <w:r w:rsidR="004E43CE" w:rsidRPr="008D34C8">
              <w:rPr>
                <w:b/>
              </w:rPr>
              <w:t>en relación a</w:t>
            </w:r>
            <w:r w:rsidR="00BD13EA" w:rsidRPr="008D34C8">
              <w:rPr>
                <w:b/>
              </w:rPr>
              <w:t xml:space="preserve"> </w:t>
            </w:r>
            <w:r w:rsidR="004E43CE" w:rsidRPr="008D34C8">
              <w:rPr>
                <w:b/>
              </w:rPr>
              <w:t>“Aspectos ambientales considerados en el proceso de evaluación</w:t>
            </w:r>
            <w:r w:rsidR="00CB3821">
              <w:rPr>
                <w:b/>
              </w:rPr>
              <w:t>: Emisiones a la Atmósfera</w:t>
            </w:r>
            <w:r w:rsidR="004E43CE" w:rsidRPr="008D34C8">
              <w:rPr>
                <w:b/>
              </w:rPr>
              <w:t>”</w:t>
            </w:r>
            <w:r w:rsidR="00CB3821">
              <w:rPr>
                <w:b/>
              </w:rPr>
              <w:t>.</w:t>
            </w:r>
          </w:p>
          <w:p w14:paraId="7507519E" w14:textId="77777777" w:rsidR="004E43CE" w:rsidRDefault="004E43CE" w:rsidP="00C64886">
            <w:pPr>
              <w:rPr>
                <w:i/>
              </w:rPr>
            </w:pPr>
          </w:p>
          <w:p w14:paraId="34D3065F" w14:textId="77777777" w:rsidR="004E43CE" w:rsidRPr="00B558A4" w:rsidRDefault="004E43CE" w:rsidP="00C64886">
            <w:pPr>
              <w:rPr>
                <w:i/>
              </w:rPr>
            </w:pPr>
            <w:r w:rsidRPr="00B558A4">
              <w:rPr>
                <w:i/>
              </w:rPr>
              <w:t>Gases: En el proceso de tratamiento de sales hidratadas, polvos de fundición y cementación no existe compuestos volátiles u otros</w:t>
            </w:r>
            <w:r>
              <w:rPr>
                <w:i/>
              </w:rPr>
              <w:t xml:space="preserve"> </w:t>
            </w:r>
            <w:r w:rsidRPr="00B558A4">
              <w:rPr>
                <w:i/>
              </w:rPr>
              <w:t>que puedan afectar el componente aire. El proceso pirometalúrgico para la recuperación de mercurio, sus gases se pasaran por una</w:t>
            </w:r>
            <w:r>
              <w:rPr>
                <w:i/>
              </w:rPr>
              <w:t xml:space="preserve"> </w:t>
            </w:r>
            <w:r w:rsidRPr="00B558A4">
              <w:rPr>
                <w:i/>
              </w:rPr>
              <w:t>columna de agua para eliminar los gases contaminantes. Los procesos para neutralizar residuos contaminados con sustancias ácidas o alcalinas son desarrollados en medio húmedo.</w:t>
            </w:r>
          </w:p>
          <w:p w14:paraId="1EA83A9D" w14:textId="77777777" w:rsidR="004E43CE" w:rsidRPr="00025CE6" w:rsidRDefault="004E43CE" w:rsidP="00C64886">
            <w:pPr>
              <w:rPr>
                <w:i/>
              </w:rPr>
            </w:pPr>
            <w:r w:rsidRPr="00B558A4">
              <w:rPr>
                <w:i/>
              </w:rPr>
              <w:t>El proyecto considera después del cierre, 20 años de monitoreo permanente para controlar los efectos de los contaminantes de las actividades desarrolladas</w:t>
            </w:r>
          </w:p>
          <w:p w14:paraId="36DD532E" w14:textId="77777777" w:rsidR="004E43CE" w:rsidRPr="0025129B" w:rsidRDefault="004E43CE" w:rsidP="00C64886">
            <w:pPr>
              <w:rPr>
                <w:b/>
              </w:rPr>
            </w:pPr>
          </w:p>
        </w:tc>
      </w:tr>
      <w:tr w:rsidR="004E43CE" w:rsidRPr="0025129B" w14:paraId="680D081D" w14:textId="77777777" w:rsidTr="00C64886">
        <w:trPr>
          <w:trHeight w:val="627"/>
        </w:trPr>
        <w:tc>
          <w:tcPr>
            <w:tcW w:w="5000" w:type="pct"/>
            <w:gridSpan w:val="2"/>
          </w:tcPr>
          <w:p w14:paraId="327C62B0" w14:textId="767406A8" w:rsidR="001F57F1" w:rsidRDefault="008D34C8" w:rsidP="001F57F1">
            <w:pPr>
              <w:jc w:val="left"/>
              <w:rPr>
                <w:b/>
              </w:rPr>
            </w:pPr>
            <w:r>
              <w:rPr>
                <w:b/>
              </w:rPr>
              <w:t>Hecho</w:t>
            </w:r>
            <w:r w:rsidR="004E43CE" w:rsidRPr="00F15F8C">
              <w:rPr>
                <w:b/>
              </w:rPr>
              <w:t>s:</w:t>
            </w:r>
          </w:p>
          <w:p w14:paraId="5F598A81" w14:textId="77777777" w:rsidR="001F57F1" w:rsidRDefault="001F57F1" w:rsidP="001F57F1">
            <w:pPr>
              <w:jc w:val="left"/>
              <w:rPr>
                <w:b/>
              </w:rPr>
            </w:pPr>
          </w:p>
          <w:p w14:paraId="5C935A7C" w14:textId="68E2C983" w:rsidR="004E43CE" w:rsidRPr="007E057B" w:rsidRDefault="004E43CE" w:rsidP="001F57F1">
            <w:pPr>
              <w:jc w:val="left"/>
              <w:rPr>
                <w:bCs/>
                <w:iCs/>
                <w:lang w:val="es-ES_tradnl"/>
              </w:rPr>
            </w:pPr>
            <w:r w:rsidRPr="007E057B">
              <w:rPr>
                <w:bCs/>
                <w:iCs/>
                <w:lang w:val="es-ES_tradnl"/>
              </w:rPr>
              <w:t>Durante las activida</w:t>
            </w:r>
            <w:r>
              <w:rPr>
                <w:bCs/>
                <w:iCs/>
                <w:lang w:val="es-ES_tradnl"/>
              </w:rPr>
              <w:t>des de inspección, se constató</w:t>
            </w:r>
            <w:r w:rsidRPr="007E057B">
              <w:rPr>
                <w:bCs/>
                <w:iCs/>
                <w:lang w:val="es-ES_tradnl"/>
              </w:rPr>
              <w:t>:</w:t>
            </w:r>
          </w:p>
          <w:p w14:paraId="1C0340F5" w14:textId="77777777" w:rsidR="004E43CE" w:rsidRDefault="004E43CE" w:rsidP="00C64886">
            <w:pPr>
              <w:rPr>
                <w:bCs/>
                <w:iCs/>
              </w:rPr>
            </w:pPr>
          </w:p>
          <w:p w14:paraId="43DFBEC9" w14:textId="34A1720E" w:rsidR="004E43CE" w:rsidRDefault="00CB3821" w:rsidP="000B28E2">
            <w:pPr>
              <w:pStyle w:val="Prrafodelista"/>
              <w:numPr>
                <w:ilvl w:val="0"/>
                <w:numId w:val="7"/>
              </w:numPr>
              <w:autoSpaceDE w:val="0"/>
              <w:autoSpaceDN w:val="0"/>
              <w:adjustRightInd w:val="0"/>
              <w:jc w:val="left"/>
              <w:rPr>
                <w:rFonts w:eastAsiaTheme="minorHAnsi" w:cs="Arial"/>
                <w:color w:val="252424"/>
              </w:rPr>
            </w:pPr>
            <w:r>
              <w:rPr>
                <w:rFonts w:eastAsiaTheme="minorHAnsi" w:cs="Arial"/>
                <w:color w:val="252424"/>
              </w:rPr>
              <w:t>E</w:t>
            </w:r>
            <w:r w:rsidR="004E43CE" w:rsidRPr="00B558A4">
              <w:rPr>
                <w:rFonts w:eastAsiaTheme="minorHAnsi" w:cs="Arial"/>
                <w:color w:val="252424"/>
              </w:rPr>
              <w:t xml:space="preserve">stación construida, </w:t>
            </w:r>
            <w:r>
              <w:rPr>
                <w:rFonts w:eastAsiaTheme="minorHAnsi" w:cs="Arial"/>
                <w:color w:val="252424"/>
              </w:rPr>
              <w:t xml:space="preserve">pero </w:t>
            </w:r>
            <w:r w:rsidR="004E43CE" w:rsidRPr="00B558A4">
              <w:rPr>
                <w:rFonts w:eastAsiaTheme="minorHAnsi" w:cs="Arial"/>
                <w:color w:val="252424"/>
              </w:rPr>
              <w:t xml:space="preserve">no en funcionamiento. </w:t>
            </w:r>
          </w:p>
          <w:p w14:paraId="79A6FF4E" w14:textId="35D1D663" w:rsidR="004E43CE" w:rsidRDefault="004E43CE" w:rsidP="000B28E2">
            <w:pPr>
              <w:pStyle w:val="Prrafodelista"/>
              <w:numPr>
                <w:ilvl w:val="0"/>
                <w:numId w:val="7"/>
              </w:numPr>
              <w:autoSpaceDE w:val="0"/>
              <w:autoSpaceDN w:val="0"/>
              <w:adjustRightInd w:val="0"/>
              <w:jc w:val="left"/>
              <w:rPr>
                <w:rFonts w:eastAsiaTheme="minorHAnsi" w:cs="Arial"/>
                <w:color w:val="252424"/>
              </w:rPr>
            </w:pPr>
            <w:r>
              <w:rPr>
                <w:rFonts w:eastAsiaTheme="minorHAnsi" w:cs="Arial"/>
                <w:color w:val="252424"/>
              </w:rPr>
              <w:t>Que t</w:t>
            </w:r>
            <w:r w:rsidRPr="00B558A4">
              <w:rPr>
                <w:rFonts w:eastAsiaTheme="minorHAnsi" w:cs="Arial"/>
                <w:color w:val="252424"/>
              </w:rPr>
              <w:t>oda la estación se encuentra con sistema de impermeabilización de membrana HDPE</w:t>
            </w:r>
            <w:r w:rsidR="00142D53">
              <w:rPr>
                <w:rFonts w:eastAsiaTheme="minorHAnsi" w:cs="Arial"/>
                <w:color w:val="252424"/>
              </w:rPr>
              <w:t xml:space="preserve"> (</w:t>
            </w:r>
            <w:r w:rsidR="00864FCE">
              <w:rPr>
                <w:rFonts w:eastAsiaTheme="minorHAnsi" w:cs="Arial"/>
                <w:color w:val="252424"/>
              </w:rPr>
              <w:t>F</w:t>
            </w:r>
            <w:r w:rsidR="002C5DCF">
              <w:rPr>
                <w:rFonts w:eastAsiaTheme="minorHAnsi" w:cs="Arial"/>
                <w:color w:val="252424"/>
              </w:rPr>
              <w:t>otografía N°10)</w:t>
            </w:r>
            <w:r w:rsidRPr="00B558A4">
              <w:rPr>
                <w:rFonts w:eastAsiaTheme="minorHAnsi" w:cs="Arial"/>
                <w:color w:val="252424"/>
              </w:rPr>
              <w:t xml:space="preserve">. </w:t>
            </w:r>
          </w:p>
          <w:p w14:paraId="169D4ED2" w14:textId="4F9FBF28" w:rsidR="004E43CE" w:rsidRPr="00B558A4" w:rsidRDefault="004E43CE" w:rsidP="000B28E2">
            <w:pPr>
              <w:pStyle w:val="Prrafodelista"/>
              <w:numPr>
                <w:ilvl w:val="0"/>
                <w:numId w:val="7"/>
              </w:numPr>
              <w:autoSpaceDE w:val="0"/>
              <w:autoSpaceDN w:val="0"/>
              <w:adjustRightInd w:val="0"/>
              <w:jc w:val="left"/>
              <w:rPr>
                <w:rFonts w:eastAsiaTheme="minorHAnsi" w:cs="Arial"/>
                <w:color w:val="252424"/>
              </w:rPr>
            </w:pPr>
            <w:r>
              <w:rPr>
                <w:rFonts w:eastAsiaTheme="minorHAnsi" w:cs="Arial"/>
                <w:color w:val="252424"/>
              </w:rPr>
              <w:t>U</w:t>
            </w:r>
            <w:r w:rsidRPr="00B558A4">
              <w:rPr>
                <w:rFonts w:eastAsiaTheme="minorHAnsi" w:cs="Arial"/>
                <w:color w:val="252424"/>
              </w:rPr>
              <w:t>na tolva y dos hornos de retorta, todas ellas sin funcionamiento</w:t>
            </w:r>
            <w:r w:rsidR="00142D53">
              <w:rPr>
                <w:rFonts w:eastAsiaTheme="minorHAnsi" w:cs="Arial"/>
                <w:color w:val="252424"/>
              </w:rPr>
              <w:t xml:space="preserve"> (</w:t>
            </w:r>
            <w:r w:rsidR="002C5DCF">
              <w:rPr>
                <w:rFonts w:eastAsiaTheme="minorHAnsi" w:cs="Arial"/>
                <w:color w:val="252424"/>
              </w:rPr>
              <w:t xml:space="preserve">Fotografía N° 10 y </w:t>
            </w:r>
            <w:r w:rsidR="00864FCE">
              <w:rPr>
                <w:rFonts w:eastAsiaTheme="minorHAnsi" w:cs="Arial"/>
                <w:color w:val="252424"/>
              </w:rPr>
              <w:t>Fotografía N°</w:t>
            </w:r>
            <w:r w:rsidR="002C5DCF">
              <w:rPr>
                <w:rFonts w:eastAsiaTheme="minorHAnsi" w:cs="Arial"/>
                <w:color w:val="252424"/>
              </w:rPr>
              <w:t>11)</w:t>
            </w:r>
            <w:r w:rsidRPr="00B558A4">
              <w:rPr>
                <w:rFonts w:eastAsiaTheme="minorHAnsi" w:cs="Arial"/>
                <w:color w:val="252424"/>
              </w:rPr>
              <w:t>.</w:t>
            </w:r>
          </w:p>
          <w:p w14:paraId="2BE58EF4" w14:textId="77777777" w:rsidR="004E43CE" w:rsidRDefault="004E43CE" w:rsidP="00C64886">
            <w:pPr>
              <w:jc w:val="left"/>
              <w:rPr>
                <w:b/>
              </w:rPr>
            </w:pPr>
          </w:p>
          <w:p w14:paraId="3379F086" w14:textId="77777777" w:rsidR="004E43CE" w:rsidRPr="0084612F" w:rsidRDefault="004E43CE" w:rsidP="00CF0A1C">
            <w:pPr>
              <w:rPr>
                <w:b/>
              </w:rPr>
            </w:pPr>
          </w:p>
        </w:tc>
      </w:tr>
    </w:tbl>
    <w:p w14:paraId="37E9F360" w14:textId="77777777" w:rsidR="004E43CE" w:rsidRDefault="004E43CE" w:rsidP="00BB2B1D">
      <w:pPr>
        <w:tabs>
          <w:tab w:val="left" w:pos="6375"/>
        </w:tabs>
        <w:jc w:val="left"/>
        <w:rPr>
          <w:rFonts w:cstheme="minorHAnsi"/>
          <w:b/>
          <w:sz w:val="20"/>
          <w:szCs w:val="20"/>
        </w:rPr>
      </w:pPr>
    </w:p>
    <w:p w14:paraId="2B9ED314" w14:textId="77777777" w:rsidR="004E43CE" w:rsidRDefault="004E43CE" w:rsidP="00BB2B1D">
      <w:pPr>
        <w:tabs>
          <w:tab w:val="left" w:pos="6375"/>
        </w:tabs>
        <w:jc w:val="left"/>
        <w:rPr>
          <w:rFonts w:cstheme="minorHAnsi"/>
          <w:b/>
          <w:sz w:val="20"/>
          <w:szCs w:val="20"/>
        </w:rPr>
      </w:pPr>
    </w:p>
    <w:p w14:paraId="0714771E" w14:textId="77777777" w:rsidR="004E43CE" w:rsidRDefault="004E43CE" w:rsidP="00BB2B1D">
      <w:pPr>
        <w:tabs>
          <w:tab w:val="left" w:pos="6375"/>
        </w:tabs>
        <w:jc w:val="left"/>
        <w:rPr>
          <w:rFonts w:cstheme="minorHAnsi"/>
          <w:b/>
          <w:sz w:val="20"/>
          <w:szCs w:val="20"/>
        </w:rPr>
      </w:pPr>
    </w:p>
    <w:p w14:paraId="615D93D7" w14:textId="77777777" w:rsidR="001F57F1" w:rsidRDefault="001F57F1" w:rsidP="00BB2B1D">
      <w:pPr>
        <w:tabs>
          <w:tab w:val="left" w:pos="6375"/>
        </w:tabs>
        <w:jc w:val="left"/>
        <w:rPr>
          <w:rFonts w:cstheme="minorHAnsi"/>
          <w:b/>
          <w:sz w:val="20"/>
          <w:szCs w:val="20"/>
        </w:rPr>
      </w:pPr>
    </w:p>
    <w:p w14:paraId="5DFD93FE" w14:textId="77777777" w:rsidR="001F57F1" w:rsidRDefault="001F57F1" w:rsidP="00BB2B1D">
      <w:pPr>
        <w:tabs>
          <w:tab w:val="left" w:pos="6375"/>
        </w:tabs>
        <w:jc w:val="left"/>
        <w:rPr>
          <w:rFonts w:cstheme="minorHAnsi"/>
          <w:b/>
          <w:sz w:val="20"/>
          <w:szCs w:val="20"/>
        </w:rPr>
      </w:pPr>
    </w:p>
    <w:p w14:paraId="64235EE6" w14:textId="77777777" w:rsidR="001F57F1" w:rsidRDefault="001F57F1" w:rsidP="00BB2B1D">
      <w:pPr>
        <w:tabs>
          <w:tab w:val="left" w:pos="6375"/>
        </w:tabs>
        <w:jc w:val="left"/>
        <w:rPr>
          <w:rFonts w:cstheme="minorHAnsi"/>
          <w:b/>
          <w:sz w:val="20"/>
          <w:szCs w:val="20"/>
        </w:rPr>
      </w:pPr>
    </w:p>
    <w:p w14:paraId="3BFC7F69" w14:textId="77777777" w:rsidR="001F57F1" w:rsidRDefault="001F57F1" w:rsidP="00BB2B1D">
      <w:pPr>
        <w:tabs>
          <w:tab w:val="left" w:pos="6375"/>
        </w:tabs>
        <w:jc w:val="left"/>
        <w:rPr>
          <w:rFonts w:cstheme="minorHAnsi"/>
          <w:b/>
          <w:sz w:val="20"/>
          <w:szCs w:val="20"/>
        </w:rPr>
      </w:pPr>
    </w:p>
    <w:p w14:paraId="279630F4" w14:textId="77777777" w:rsidR="004E43CE" w:rsidRDefault="004E43CE" w:rsidP="00BB2B1D">
      <w:pPr>
        <w:tabs>
          <w:tab w:val="left" w:pos="6375"/>
        </w:tabs>
        <w:jc w:val="left"/>
        <w:rPr>
          <w:rFonts w:cstheme="minorHAnsi"/>
          <w:b/>
          <w:sz w:val="20"/>
          <w:szCs w:val="20"/>
        </w:rPr>
      </w:pPr>
    </w:p>
    <w:p w14:paraId="47E0BD1C" w14:textId="77777777" w:rsidR="004E43CE" w:rsidRDefault="004E43CE" w:rsidP="00BB2B1D">
      <w:pPr>
        <w:tabs>
          <w:tab w:val="left" w:pos="6375"/>
        </w:tabs>
        <w:jc w:val="left"/>
        <w:rPr>
          <w:rFonts w:cstheme="minorHAnsi"/>
          <w:b/>
          <w:sz w:val="20"/>
          <w:szCs w:val="20"/>
        </w:rPr>
      </w:pPr>
    </w:p>
    <w:tbl>
      <w:tblPr>
        <w:tblW w:w="5000" w:type="pct"/>
        <w:jc w:val="center"/>
        <w:tblLayout w:type="fixed"/>
        <w:tblCellMar>
          <w:left w:w="70" w:type="dxa"/>
          <w:right w:w="70" w:type="dxa"/>
        </w:tblCellMar>
        <w:tblLook w:val="04A0" w:firstRow="1" w:lastRow="0" w:firstColumn="1" w:lastColumn="0" w:noHBand="0" w:noVBand="1"/>
      </w:tblPr>
      <w:tblGrid>
        <w:gridCol w:w="1914"/>
        <w:gridCol w:w="2693"/>
        <w:gridCol w:w="2320"/>
        <w:gridCol w:w="1810"/>
        <w:gridCol w:w="2671"/>
        <w:gridCol w:w="2304"/>
      </w:tblGrid>
      <w:tr w:rsidR="001F57F1" w:rsidRPr="0025129B" w14:paraId="35C4668D" w14:textId="77777777" w:rsidTr="00C64886">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9BF9503" w14:textId="77777777" w:rsidR="001F57F1" w:rsidRPr="0025129B" w:rsidRDefault="001F57F1" w:rsidP="00C64886">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1F57F1" w:rsidRPr="0025129B" w14:paraId="17310558" w14:textId="77777777" w:rsidTr="00C64886">
        <w:trPr>
          <w:trHeight w:val="2878"/>
          <w:jc w:val="center"/>
        </w:trPr>
        <w:tc>
          <w:tcPr>
            <w:tcW w:w="2526" w:type="pct"/>
            <w:gridSpan w:val="3"/>
            <w:tcBorders>
              <w:top w:val="nil"/>
              <w:left w:val="single" w:sz="4" w:space="0" w:color="auto"/>
              <w:right w:val="single" w:sz="4" w:space="0" w:color="auto"/>
            </w:tcBorders>
            <w:shd w:val="clear" w:color="auto" w:fill="auto"/>
            <w:noWrap/>
            <w:vAlign w:val="center"/>
            <w:hideMark/>
          </w:tcPr>
          <w:p w14:paraId="4A9EF1DF" w14:textId="7A3B548D" w:rsidR="001F57F1" w:rsidRPr="0025129B" w:rsidRDefault="00C64886" w:rsidP="001F57F1">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17632" behindDoc="0" locked="0" layoutInCell="1" allowOverlap="1" wp14:anchorId="51278D5F" wp14:editId="4EA206D9">
                      <wp:simplePos x="0" y="0"/>
                      <wp:positionH relativeFrom="column">
                        <wp:posOffset>2315210</wp:posOffset>
                      </wp:positionH>
                      <wp:positionV relativeFrom="paragraph">
                        <wp:posOffset>1591945</wp:posOffset>
                      </wp:positionV>
                      <wp:extent cx="371475" cy="180975"/>
                      <wp:effectExtent l="38100" t="0" r="28575" b="66675"/>
                      <wp:wrapNone/>
                      <wp:docPr id="90" name="Conector recto de flecha 90"/>
                      <wp:cNvGraphicFramePr/>
                      <a:graphic xmlns:a="http://schemas.openxmlformats.org/drawingml/2006/main">
                        <a:graphicData uri="http://schemas.microsoft.com/office/word/2010/wordprocessingShape">
                          <wps:wsp>
                            <wps:cNvCnPr/>
                            <wps:spPr>
                              <a:xfrm flipH="1">
                                <a:off x="0" y="0"/>
                                <a:ext cx="371475" cy="180975"/>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2DC4A12C" id="_x0000_t32" coordsize="21600,21600" o:spt="32" o:oned="t" path="m,l21600,21600e" filled="f">
                      <v:path arrowok="t" fillok="f" o:connecttype="none"/>
                      <o:lock v:ext="edit" shapetype="t"/>
                    </v:shapetype>
                    <v:shape id="Conector recto de flecha 90" o:spid="_x0000_s1026" type="#_x0000_t32" style="position:absolute;margin-left:182.3pt;margin-top:125.35pt;width:29.25pt;height:14.25pt;flip:x;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" strokecolor="red" strokeweight="1.5pt">
                      <v:stroke endarrow="block" joinstyle="miter"/>
                    </v:shape>
                  </w:pict>
                </mc:Fallback>
              </mc:AlternateContent>
            </w:r>
            <w:r w:rsidR="008C5805" w:rsidRPr="008C5805">
              <w:rPr>
                <w:rFonts w:eastAsia="Times New Roman"/>
                <w:noProof/>
                <w:color w:val="000000"/>
                <w:sz w:val="20"/>
                <w:szCs w:val="20"/>
                <w:lang w:eastAsia="es-CL"/>
              </w:rPr>
              <w:drawing>
                <wp:inline distT="0" distB="0" distL="0" distR="0" wp14:anchorId="5B2CC93E" wp14:editId="38540FE6">
                  <wp:extent cx="2718000" cy="2037600"/>
                  <wp:effectExtent l="0" t="0" r="6350" b="1270"/>
                  <wp:docPr id="86" name="Imagen 86" descr="C:\Users\claudia.acevedo\Documents\ATACAMA 2016\SOLENOR\Visual\2016.05.06.- SOLENOR\DSC03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claudia.acevedo\Documents\ATACAMA 2016\SOLENOR\Visual\2016.05.06.- SOLENOR\DSC03938.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18000" cy="2037600"/>
                          </a:xfrm>
                          <a:prstGeom prst="rect">
                            <a:avLst/>
                          </a:prstGeom>
                          <a:noFill/>
                          <a:ln>
                            <a:noFill/>
                          </a:ln>
                        </pic:spPr>
                      </pic:pic>
                    </a:graphicData>
                  </a:graphic>
                </wp:inline>
              </w:drawing>
            </w:r>
          </w:p>
        </w:tc>
        <w:tc>
          <w:tcPr>
            <w:tcW w:w="2474" w:type="pct"/>
            <w:gridSpan w:val="3"/>
            <w:tcBorders>
              <w:top w:val="nil"/>
              <w:left w:val="single" w:sz="4" w:space="0" w:color="auto"/>
              <w:right w:val="single" w:sz="4" w:space="0" w:color="auto"/>
            </w:tcBorders>
            <w:shd w:val="clear" w:color="auto" w:fill="auto"/>
            <w:noWrap/>
            <w:vAlign w:val="center"/>
            <w:hideMark/>
          </w:tcPr>
          <w:p w14:paraId="4EB1D479" w14:textId="4E0B43B3" w:rsidR="001F57F1" w:rsidRPr="0025129B" w:rsidRDefault="008C5805" w:rsidP="00C64886">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16608" behindDoc="0" locked="0" layoutInCell="1" allowOverlap="1" wp14:anchorId="21310824" wp14:editId="524711CC">
                      <wp:simplePos x="0" y="0"/>
                      <wp:positionH relativeFrom="column">
                        <wp:posOffset>3143885</wp:posOffset>
                      </wp:positionH>
                      <wp:positionV relativeFrom="paragraph">
                        <wp:posOffset>139700</wp:posOffset>
                      </wp:positionV>
                      <wp:extent cx="228600" cy="552450"/>
                      <wp:effectExtent l="38100" t="0" r="19050" b="57150"/>
                      <wp:wrapNone/>
                      <wp:docPr id="89" name="Conector recto de flecha 89"/>
                      <wp:cNvGraphicFramePr/>
                      <a:graphic xmlns:a="http://schemas.openxmlformats.org/drawingml/2006/main">
                        <a:graphicData uri="http://schemas.microsoft.com/office/word/2010/wordprocessingShape">
                          <wps:wsp>
                            <wps:cNvCnPr/>
                            <wps:spPr>
                              <a:xfrm flipH="1">
                                <a:off x="0" y="0"/>
                                <a:ext cx="228600" cy="552450"/>
                              </a:xfrm>
                              <a:prstGeom prst="straightConnector1">
                                <a:avLst/>
                              </a:prstGeom>
                              <a:ln w="222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3153E2E" id="Conector recto de flecha 89" o:spid="_x0000_s1026" type="#_x0000_t32" style="position:absolute;margin-left:247.55pt;margin-top:11pt;width:18pt;height:43.5pt;flip:x;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" strokecolor="red" strokeweight="1.75pt">
                      <v:stroke endarrow="block" joinstyle="miter"/>
                    </v:shape>
                  </w:pict>
                </mc:Fallback>
              </mc:AlternateContent>
            </w:r>
            <w:r w:rsidRPr="008C5805">
              <w:rPr>
                <w:rFonts w:eastAsia="Times New Roman"/>
                <w:noProof/>
                <w:color w:val="000000"/>
                <w:sz w:val="20"/>
                <w:szCs w:val="20"/>
                <w:lang w:eastAsia="es-CL"/>
              </w:rPr>
              <w:drawing>
                <wp:inline distT="0" distB="0" distL="0" distR="0" wp14:anchorId="71BB5EB5" wp14:editId="0BF2C73F">
                  <wp:extent cx="2847600" cy="2037600"/>
                  <wp:effectExtent l="0" t="0" r="0" b="1270"/>
                  <wp:docPr id="88" name="Imagen 88" descr="C:\Users\claudia.acevedo\Documents\ATACAMA 2016\SOLENOR\Visual\2016.05.06.- SOLENOR\DSC03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claudia.acevedo\Documents\ATACAMA 2016\SOLENOR\Visual\2016.05.06.- SOLENOR\DSC03972.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a:stretch/>
                        </pic:blipFill>
                        <pic:spPr bwMode="auto">
                          <a:xfrm>
                            <a:off x="0" y="0"/>
                            <a:ext cx="2847600" cy="20376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E58D1" w:rsidRPr="0025129B" w14:paraId="67CFABC1" w14:textId="77777777" w:rsidTr="007656CD">
        <w:trPr>
          <w:trHeight w:val="300"/>
          <w:jc w:val="center"/>
        </w:trPr>
        <w:tc>
          <w:tcPr>
            <w:tcW w:w="698" w:type="pct"/>
            <w:tcBorders>
              <w:top w:val="single" w:sz="4" w:space="0" w:color="auto"/>
              <w:left w:val="single" w:sz="4" w:space="0" w:color="auto"/>
              <w:bottom w:val="single" w:sz="4" w:space="0" w:color="auto"/>
              <w:right w:val="nil"/>
            </w:tcBorders>
            <w:shd w:val="clear" w:color="auto" w:fill="auto"/>
            <w:noWrap/>
            <w:vAlign w:val="center"/>
            <w:hideMark/>
          </w:tcPr>
          <w:p w14:paraId="4EA6BD36" w14:textId="6138598E" w:rsidR="001E58D1" w:rsidRPr="001E58D1" w:rsidRDefault="001E58D1" w:rsidP="001E58D1">
            <w:pPr>
              <w:pStyle w:val="Epgrafe"/>
              <w:rPr>
                <w:rFonts w:eastAsia="Times New Roman"/>
                <w:color w:val="000000"/>
                <w:lang w:eastAsia="es-CL"/>
              </w:rPr>
            </w:pPr>
            <w:r w:rsidRPr="001E58D1">
              <w:rPr>
                <w:rFonts w:ascii="Calibri" w:hAnsi="Calibri" w:cs="Times New Roman"/>
                <w:szCs w:val="18"/>
              </w:rPr>
              <w:t xml:space="preserve">Fotografía </w:t>
            </w:r>
            <w:r w:rsidRPr="001E58D1">
              <w:rPr>
                <w:rFonts w:ascii="Calibri" w:hAnsi="Calibri" w:cs="Times New Roman"/>
                <w:szCs w:val="18"/>
              </w:rPr>
              <w:fldChar w:fldCharType="begin"/>
            </w:r>
            <w:r w:rsidRPr="001E58D1">
              <w:rPr>
                <w:rFonts w:ascii="Calibri" w:hAnsi="Calibri" w:cs="Times New Roman"/>
                <w:szCs w:val="18"/>
              </w:rPr>
              <w:instrText xml:space="preserve"> SEQ Fotografía \* ARABIC </w:instrText>
            </w:r>
            <w:r w:rsidRPr="001E58D1">
              <w:rPr>
                <w:rFonts w:ascii="Calibri" w:hAnsi="Calibri" w:cs="Times New Roman"/>
                <w:szCs w:val="18"/>
              </w:rPr>
              <w:fldChar w:fldCharType="separate"/>
            </w:r>
            <w:r w:rsidR="0042035D">
              <w:rPr>
                <w:rFonts w:ascii="Calibri" w:hAnsi="Calibri" w:cs="Times New Roman"/>
                <w:noProof/>
                <w:szCs w:val="18"/>
              </w:rPr>
              <w:t>10</w:t>
            </w:r>
            <w:r w:rsidRPr="001E58D1">
              <w:rPr>
                <w:rFonts w:ascii="Calibri" w:hAnsi="Calibri" w:cs="Times New Roman"/>
                <w:szCs w:val="18"/>
              </w:rPr>
              <w:fldChar w:fldCharType="end"/>
            </w:r>
            <w:r w:rsidRPr="001E58D1">
              <w:rPr>
                <w:szCs w:val="18"/>
              </w:rPr>
              <w:t xml:space="preserve">. </w:t>
            </w:r>
          </w:p>
        </w:tc>
        <w:tc>
          <w:tcPr>
            <w:tcW w:w="182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DB59BF4" w14:textId="77777777" w:rsidR="001E58D1" w:rsidRPr="0025129B" w:rsidRDefault="001E58D1" w:rsidP="001E58D1">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06-05-2016</w:t>
            </w:r>
          </w:p>
        </w:tc>
        <w:tc>
          <w:tcPr>
            <w:tcW w:w="660" w:type="pct"/>
            <w:tcBorders>
              <w:top w:val="single" w:sz="4" w:space="0" w:color="auto"/>
              <w:left w:val="nil"/>
              <w:bottom w:val="single" w:sz="4" w:space="0" w:color="auto"/>
              <w:right w:val="nil"/>
            </w:tcBorders>
            <w:shd w:val="clear" w:color="auto" w:fill="auto"/>
            <w:noWrap/>
            <w:vAlign w:val="center"/>
            <w:hideMark/>
          </w:tcPr>
          <w:p w14:paraId="6B2CC996" w14:textId="18788BB8" w:rsidR="001E58D1" w:rsidRPr="001E58D1" w:rsidRDefault="001E58D1" w:rsidP="001E58D1">
            <w:pPr>
              <w:pStyle w:val="Epgrafe"/>
            </w:pPr>
            <w:r w:rsidRPr="001E58D1">
              <w:rPr>
                <w:rFonts w:ascii="Calibri" w:hAnsi="Calibri" w:cs="Times New Roman"/>
                <w:szCs w:val="18"/>
              </w:rPr>
              <w:t xml:space="preserve">Fotografía </w:t>
            </w:r>
            <w:r w:rsidRPr="001E58D1">
              <w:rPr>
                <w:rFonts w:ascii="Calibri" w:hAnsi="Calibri" w:cs="Times New Roman"/>
                <w:szCs w:val="18"/>
              </w:rPr>
              <w:fldChar w:fldCharType="begin"/>
            </w:r>
            <w:r w:rsidRPr="001E58D1">
              <w:rPr>
                <w:rFonts w:ascii="Calibri" w:hAnsi="Calibri" w:cs="Times New Roman"/>
                <w:szCs w:val="18"/>
              </w:rPr>
              <w:instrText xml:space="preserve"> SEQ Fotografía \* ARABIC </w:instrText>
            </w:r>
            <w:r w:rsidRPr="001E58D1">
              <w:rPr>
                <w:rFonts w:ascii="Calibri" w:hAnsi="Calibri" w:cs="Times New Roman"/>
                <w:szCs w:val="18"/>
              </w:rPr>
              <w:fldChar w:fldCharType="separate"/>
            </w:r>
            <w:r w:rsidR="0042035D">
              <w:rPr>
                <w:rFonts w:ascii="Calibri" w:hAnsi="Calibri" w:cs="Times New Roman"/>
                <w:noProof/>
                <w:szCs w:val="18"/>
              </w:rPr>
              <w:t>11</w:t>
            </w:r>
            <w:r w:rsidRPr="001E58D1">
              <w:rPr>
                <w:rFonts w:ascii="Calibri" w:hAnsi="Calibri" w:cs="Times New Roman"/>
                <w:szCs w:val="18"/>
              </w:rPr>
              <w:fldChar w:fldCharType="end"/>
            </w:r>
            <w:r w:rsidRPr="001E58D1">
              <w:rPr>
                <w:szCs w:val="18"/>
              </w:rPr>
              <w:t xml:space="preserve">. </w:t>
            </w:r>
          </w:p>
        </w:tc>
        <w:tc>
          <w:tcPr>
            <w:tcW w:w="181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03E79B4" w14:textId="77777777" w:rsidR="001E58D1" w:rsidRPr="0025129B" w:rsidRDefault="001E58D1" w:rsidP="001E58D1">
            <w:pPr>
              <w:jc w:val="left"/>
              <w:rPr>
                <w:rFonts w:eastAsia="Times New Roman"/>
                <w:b/>
                <w:color w:val="000000"/>
                <w:sz w:val="18"/>
                <w:szCs w:val="18"/>
                <w:lang w:eastAsia="es-CL"/>
              </w:rPr>
            </w:pPr>
            <w:r>
              <w:rPr>
                <w:rFonts w:eastAsia="Times New Roman"/>
                <w:b/>
                <w:color w:val="000000"/>
                <w:sz w:val="18"/>
                <w:szCs w:val="18"/>
                <w:lang w:eastAsia="es-CL"/>
              </w:rPr>
              <w:t>Fecha: 06-05-2016</w:t>
            </w:r>
          </w:p>
        </w:tc>
      </w:tr>
      <w:tr w:rsidR="001E58D1" w:rsidRPr="0025129B" w14:paraId="22012078" w14:textId="77777777" w:rsidTr="007656CD">
        <w:trPr>
          <w:trHeight w:val="300"/>
          <w:jc w:val="center"/>
        </w:trPr>
        <w:tc>
          <w:tcPr>
            <w:tcW w:w="69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4FD0240" w14:textId="77777777" w:rsidR="001E58D1" w:rsidRPr="0025129B" w:rsidRDefault="001E58D1" w:rsidP="001E58D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82" w:type="pct"/>
            <w:tcBorders>
              <w:top w:val="single" w:sz="4" w:space="0" w:color="auto"/>
              <w:left w:val="nil"/>
              <w:bottom w:val="single" w:sz="4" w:space="0" w:color="auto"/>
              <w:right w:val="single" w:sz="4" w:space="0" w:color="000000"/>
            </w:tcBorders>
            <w:shd w:val="clear" w:color="auto" w:fill="auto"/>
            <w:noWrap/>
            <w:vAlign w:val="center"/>
            <w:hideMark/>
          </w:tcPr>
          <w:p w14:paraId="194C23C0" w14:textId="5C305466" w:rsidR="001E58D1" w:rsidRPr="0025129B" w:rsidRDefault="001E58D1" w:rsidP="00F70652">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Pr="007656CD">
              <w:rPr>
                <w:rFonts w:eastAsia="Times New Roman"/>
                <w:color w:val="000000"/>
                <w:sz w:val="18"/>
                <w:szCs w:val="18"/>
                <w:lang w:eastAsia="es-CL"/>
              </w:rPr>
              <w:t>6</w:t>
            </w:r>
            <w:r w:rsidR="009F5024">
              <w:rPr>
                <w:rFonts w:eastAsia="Times New Roman"/>
                <w:color w:val="000000"/>
                <w:sz w:val="18"/>
                <w:szCs w:val="18"/>
                <w:lang w:eastAsia="es-CL"/>
              </w:rPr>
              <w:t>.</w:t>
            </w:r>
            <w:r w:rsidRPr="007656CD">
              <w:rPr>
                <w:rFonts w:eastAsia="Times New Roman"/>
                <w:color w:val="000000"/>
                <w:sz w:val="18"/>
                <w:szCs w:val="18"/>
                <w:lang w:eastAsia="es-CL"/>
              </w:rPr>
              <w:t>978</w:t>
            </w:r>
            <w:r w:rsidR="009F5024">
              <w:rPr>
                <w:rFonts w:eastAsia="Times New Roman"/>
                <w:color w:val="000000"/>
                <w:sz w:val="18"/>
                <w:szCs w:val="18"/>
                <w:lang w:eastAsia="es-CL"/>
              </w:rPr>
              <w:t>.</w:t>
            </w:r>
            <w:r w:rsidRPr="007656CD">
              <w:rPr>
                <w:rFonts w:eastAsia="Times New Roman"/>
                <w:color w:val="000000"/>
                <w:sz w:val="18"/>
                <w:szCs w:val="18"/>
                <w:lang w:eastAsia="es-CL"/>
              </w:rPr>
              <w:t>858</w:t>
            </w:r>
            <w:r w:rsidR="009F5024" w:rsidRPr="007656CD">
              <w:rPr>
                <w:rFonts w:eastAsia="Times New Roman"/>
                <w:color w:val="000000"/>
                <w:sz w:val="18"/>
                <w:szCs w:val="18"/>
                <w:lang w:eastAsia="es-CL"/>
              </w:rPr>
              <w:t xml:space="preserve"> </w:t>
            </w:r>
          </w:p>
        </w:tc>
        <w:tc>
          <w:tcPr>
            <w:tcW w:w="846" w:type="pct"/>
            <w:tcBorders>
              <w:top w:val="single" w:sz="4" w:space="0" w:color="auto"/>
              <w:left w:val="nil"/>
              <w:bottom w:val="single" w:sz="4" w:space="0" w:color="auto"/>
              <w:right w:val="single" w:sz="4" w:space="0" w:color="000000"/>
            </w:tcBorders>
            <w:shd w:val="clear" w:color="auto" w:fill="auto"/>
            <w:noWrap/>
            <w:vAlign w:val="center"/>
            <w:hideMark/>
          </w:tcPr>
          <w:p w14:paraId="19042FB4" w14:textId="7B4BC849" w:rsidR="001E58D1" w:rsidRPr="0025129B" w:rsidRDefault="001E58D1" w:rsidP="00F70652">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Pr="007656CD">
              <w:rPr>
                <w:rFonts w:eastAsia="Times New Roman"/>
                <w:color w:val="000000"/>
                <w:sz w:val="18"/>
                <w:szCs w:val="18"/>
                <w:lang w:eastAsia="es-CL"/>
              </w:rPr>
              <w:t>387</w:t>
            </w:r>
            <w:r w:rsidR="009F5024">
              <w:rPr>
                <w:rFonts w:eastAsia="Times New Roman"/>
                <w:color w:val="000000"/>
                <w:sz w:val="18"/>
                <w:szCs w:val="18"/>
                <w:lang w:eastAsia="es-CL"/>
              </w:rPr>
              <w:t>.</w:t>
            </w:r>
            <w:r w:rsidRPr="007656CD">
              <w:rPr>
                <w:rFonts w:eastAsia="Times New Roman"/>
                <w:color w:val="000000"/>
                <w:sz w:val="18"/>
                <w:szCs w:val="18"/>
                <w:lang w:eastAsia="es-CL"/>
              </w:rPr>
              <w:t>649</w:t>
            </w:r>
            <w:r w:rsidR="009F5024" w:rsidRPr="007656CD">
              <w:rPr>
                <w:rFonts w:eastAsia="Times New Roman"/>
                <w:color w:val="000000"/>
                <w:sz w:val="18"/>
                <w:szCs w:val="18"/>
                <w:lang w:eastAsia="es-CL"/>
              </w:rPr>
              <w:t xml:space="preserve"> </w:t>
            </w:r>
          </w:p>
        </w:tc>
        <w:tc>
          <w:tcPr>
            <w:tcW w:w="660" w:type="pct"/>
            <w:tcBorders>
              <w:top w:val="single" w:sz="4" w:space="0" w:color="auto"/>
              <w:left w:val="nil"/>
              <w:bottom w:val="single" w:sz="4" w:space="0" w:color="auto"/>
              <w:right w:val="single" w:sz="4" w:space="0" w:color="000000"/>
            </w:tcBorders>
            <w:shd w:val="clear" w:color="auto" w:fill="auto"/>
            <w:noWrap/>
            <w:vAlign w:val="center"/>
            <w:hideMark/>
          </w:tcPr>
          <w:p w14:paraId="50A6D3A6" w14:textId="77777777" w:rsidR="001E58D1" w:rsidRPr="0025129B" w:rsidRDefault="001E58D1" w:rsidP="001E58D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tcBorders>
              <w:top w:val="single" w:sz="4" w:space="0" w:color="auto"/>
              <w:left w:val="nil"/>
              <w:bottom w:val="single" w:sz="4" w:space="0" w:color="auto"/>
              <w:right w:val="single" w:sz="4" w:space="0" w:color="000000"/>
            </w:tcBorders>
            <w:shd w:val="clear" w:color="auto" w:fill="auto"/>
            <w:noWrap/>
            <w:vAlign w:val="center"/>
            <w:hideMark/>
          </w:tcPr>
          <w:p w14:paraId="2B12572E" w14:textId="7B5A8F17" w:rsidR="001E58D1" w:rsidRPr="0025129B" w:rsidRDefault="001E58D1" w:rsidP="00F70652">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0076798A" w:rsidRPr="007656CD">
              <w:rPr>
                <w:rFonts w:eastAsia="Times New Roman"/>
                <w:color w:val="000000"/>
                <w:sz w:val="18"/>
                <w:szCs w:val="18"/>
                <w:lang w:eastAsia="es-CL"/>
              </w:rPr>
              <w:t>6</w:t>
            </w:r>
            <w:r w:rsidR="009F5024">
              <w:rPr>
                <w:rFonts w:eastAsia="Times New Roman"/>
                <w:color w:val="000000"/>
                <w:sz w:val="18"/>
                <w:szCs w:val="18"/>
                <w:lang w:eastAsia="es-CL"/>
              </w:rPr>
              <w:t>.</w:t>
            </w:r>
            <w:r w:rsidR="0076798A" w:rsidRPr="007656CD">
              <w:rPr>
                <w:rFonts w:eastAsia="Times New Roman"/>
                <w:color w:val="000000"/>
                <w:sz w:val="18"/>
                <w:szCs w:val="18"/>
                <w:lang w:eastAsia="es-CL"/>
              </w:rPr>
              <w:t>978</w:t>
            </w:r>
            <w:r w:rsidR="009F5024">
              <w:rPr>
                <w:rFonts w:eastAsia="Times New Roman"/>
                <w:color w:val="000000"/>
                <w:sz w:val="18"/>
                <w:szCs w:val="18"/>
                <w:lang w:eastAsia="es-CL"/>
              </w:rPr>
              <w:t>.</w:t>
            </w:r>
            <w:r w:rsidR="0076798A" w:rsidRPr="007656CD">
              <w:rPr>
                <w:rFonts w:eastAsia="Times New Roman"/>
                <w:color w:val="000000"/>
                <w:sz w:val="18"/>
                <w:szCs w:val="18"/>
                <w:lang w:eastAsia="es-CL"/>
              </w:rPr>
              <w:t>858</w:t>
            </w:r>
            <w:r w:rsidR="009F5024" w:rsidRPr="007656CD">
              <w:rPr>
                <w:rFonts w:eastAsia="Times New Roman"/>
                <w:color w:val="000000"/>
                <w:sz w:val="18"/>
                <w:szCs w:val="18"/>
                <w:lang w:eastAsia="es-CL"/>
              </w:rPr>
              <w:t xml:space="preserve"> </w:t>
            </w:r>
          </w:p>
        </w:tc>
        <w:tc>
          <w:tcPr>
            <w:tcW w:w="840" w:type="pct"/>
            <w:tcBorders>
              <w:top w:val="single" w:sz="4" w:space="0" w:color="auto"/>
              <w:left w:val="nil"/>
              <w:bottom w:val="single" w:sz="4" w:space="0" w:color="auto"/>
              <w:right w:val="single" w:sz="4" w:space="0" w:color="000000"/>
            </w:tcBorders>
            <w:shd w:val="clear" w:color="auto" w:fill="auto"/>
            <w:noWrap/>
            <w:vAlign w:val="center"/>
            <w:hideMark/>
          </w:tcPr>
          <w:p w14:paraId="79A74B4F" w14:textId="254FA430" w:rsidR="001E58D1" w:rsidRPr="0025129B" w:rsidRDefault="001E58D1" w:rsidP="00F70652">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7656CD">
              <w:rPr>
                <w:rFonts w:eastAsia="Times New Roman"/>
                <w:color w:val="000000"/>
                <w:sz w:val="18"/>
                <w:szCs w:val="18"/>
                <w:lang w:eastAsia="es-CL"/>
              </w:rPr>
              <w:t xml:space="preserve"> 387</w:t>
            </w:r>
            <w:r w:rsidR="009F5024">
              <w:rPr>
                <w:rFonts w:eastAsia="Times New Roman"/>
                <w:color w:val="000000"/>
                <w:sz w:val="18"/>
                <w:szCs w:val="18"/>
                <w:lang w:eastAsia="es-CL"/>
              </w:rPr>
              <w:t>.</w:t>
            </w:r>
            <w:r w:rsidRPr="007656CD">
              <w:rPr>
                <w:rFonts w:eastAsia="Times New Roman"/>
                <w:color w:val="000000"/>
                <w:sz w:val="18"/>
                <w:szCs w:val="18"/>
                <w:lang w:eastAsia="es-CL"/>
              </w:rPr>
              <w:t>649</w:t>
            </w:r>
            <w:r w:rsidR="009F5024" w:rsidRPr="007656CD">
              <w:rPr>
                <w:rFonts w:eastAsia="Times New Roman"/>
                <w:color w:val="000000"/>
                <w:sz w:val="18"/>
                <w:szCs w:val="18"/>
                <w:lang w:eastAsia="es-CL"/>
              </w:rPr>
              <w:t xml:space="preserve"> </w:t>
            </w:r>
          </w:p>
        </w:tc>
      </w:tr>
      <w:tr w:rsidR="001E58D1" w:rsidRPr="0025129B" w14:paraId="0ECA998B" w14:textId="77777777" w:rsidTr="00C64886">
        <w:trPr>
          <w:trHeight w:val="257"/>
          <w:jc w:val="center"/>
        </w:trPr>
        <w:tc>
          <w:tcPr>
            <w:tcW w:w="2526"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6CFB9CD3" w14:textId="353C8276" w:rsidR="001E58D1" w:rsidRPr="00A517A5" w:rsidRDefault="001E58D1" w:rsidP="009F5024">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sidRPr="008C5805">
              <w:rPr>
                <w:rFonts w:eastAsia="Times New Roman"/>
                <w:color w:val="000000"/>
                <w:sz w:val="18"/>
                <w:szCs w:val="18"/>
                <w:lang w:eastAsia="es-CL"/>
              </w:rPr>
              <w:t>Vista de</w:t>
            </w:r>
            <w:r>
              <w:rPr>
                <w:rFonts w:eastAsia="Times New Roman"/>
                <w:color w:val="000000"/>
                <w:sz w:val="18"/>
                <w:szCs w:val="18"/>
                <w:lang w:eastAsia="es-CL"/>
              </w:rPr>
              <w:t xml:space="preserve"> 2 hornos de retorta, sin funcionamiento</w:t>
            </w:r>
            <w:r w:rsidRPr="008C5805">
              <w:rPr>
                <w:rFonts w:eastAsia="Times New Roman"/>
                <w:color w:val="000000"/>
                <w:sz w:val="18"/>
                <w:szCs w:val="18"/>
                <w:lang w:eastAsia="es-CL"/>
              </w:rPr>
              <w:t xml:space="preserve"> (Vista desde sector </w:t>
            </w:r>
            <w:r>
              <w:rPr>
                <w:rFonts w:eastAsia="Times New Roman"/>
                <w:color w:val="000000"/>
                <w:sz w:val="18"/>
                <w:szCs w:val="18"/>
                <w:lang w:eastAsia="es-CL"/>
              </w:rPr>
              <w:t>Oriente</w:t>
            </w:r>
            <w:r w:rsidRPr="008C5805">
              <w:rPr>
                <w:rFonts w:eastAsia="Times New Roman"/>
                <w:color w:val="000000"/>
                <w:sz w:val="18"/>
                <w:szCs w:val="18"/>
                <w:lang w:eastAsia="es-CL"/>
              </w:rPr>
              <w:t>)</w:t>
            </w:r>
            <w:r>
              <w:rPr>
                <w:rFonts w:eastAsia="Times New Roman"/>
                <w:color w:val="000000"/>
                <w:sz w:val="18"/>
                <w:szCs w:val="18"/>
                <w:lang w:eastAsia="es-CL"/>
              </w:rPr>
              <w:t>. Se observa membrana de impermeabilización de HDPE (Flecha roja).</w:t>
            </w:r>
          </w:p>
        </w:tc>
        <w:tc>
          <w:tcPr>
            <w:tcW w:w="2474"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0BBC4DB5" w14:textId="65B74BB9" w:rsidR="001E58D1" w:rsidRPr="008C5805" w:rsidRDefault="001E58D1" w:rsidP="001E58D1">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t xml:space="preserve"> </w:t>
            </w:r>
            <w:r w:rsidRPr="008C5805">
              <w:rPr>
                <w:rFonts w:eastAsia="Times New Roman"/>
                <w:color w:val="000000"/>
                <w:sz w:val="18"/>
                <w:szCs w:val="18"/>
                <w:lang w:eastAsia="es-CL"/>
              </w:rPr>
              <w:t xml:space="preserve">Vista de Tolva de proceso de Recuperación metalúrgica. (Vista desde sector </w:t>
            </w:r>
            <w:r>
              <w:rPr>
                <w:rFonts w:eastAsia="Times New Roman"/>
                <w:color w:val="000000"/>
                <w:sz w:val="18"/>
                <w:szCs w:val="18"/>
                <w:lang w:eastAsia="es-CL"/>
              </w:rPr>
              <w:t>Poniente</w:t>
            </w:r>
            <w:r w:rsidRPr="008C5805">
              <w:rPr>
                <w:rFonts w:eastAsia="Times New Roman"/>
                <w:color w:val="000000"/>
                <w:sz w:val="18"/>
                <w:szCs w:val="18"/>
                <w:lang w:eastAsia="es-CL"/>
              </w:rPr>
              <w:t>)</w:t>
            </w:r>
            <w:r>
              <w:rPr>
                <w:rFonts w:eastAsia="Times New Roman"/>
                <w:color w:val="000000"/>
                <w:sz w:val="18"/>
                <w:szCs w:val="18"/>
                <w:lang w:eastAsia="es-CL"/>
              </w:rPr>
              <w:t>.</w:t>
            </w:r>
          </w:p>
          <w:p w14:paraId="51FDC064" w14:textId="77777777" w:rsidR="001E58D1" w:rsidRPr="002C6345" w:rsidRDefault="001E58D1" w:rsidP="001E58D1">
            <w:pPr>
              <w:rPr>
                <w:rFonts w:eastAsia="Times New Roman"/>
                <w:color w:val="000000"/>
                <w:sz w:val="18"/>
                <w:szCs w:val="18"/>
                <w:lang w:eastAsia="es-CL"/>
              </w:rPr>
            </w:pPr>
          </w:p>
        </w:tc>
      </w:tr>
    </w:tbl>
    <w:p w14:paraId="372A6D00" w14:textId="77777777" w:rsidR="004E43CE" w:rsidRDefault="004E43CE" w:rsidP="00BB2B1D">
      <w:pPr>
        <w:tabs>
          <w:tab w:val="left" w:pos="6375"/>
        </w:tabs>
        <w:jc w:val="left"/>
        <w:rPr>
          <w:rFonts w:cstheme="minorHAnsi"/>
          <w:b/>
          <w:sz w:val="20"/>
          <w:szCs w:val="20"/>
        </w:rPr>
      </w:pPr>
    </w:p>
    <w:p w14:paraId="71A46E31" w14:textId="77777777" w:rsidR="004E43CE" w:rsidRDefault="004E43CE" w:rsidP="00BB2B1D">
      <w:pPr>
        <w:tabs>
          <w:tab w:val="left" w:pos="6375"/>
        </w:tabs>
        <w:jc w:val="left"/>
        <w:rPr>
          <w:rFonts w:cstheme="minorHAnsi"/>
          <w:b/>
          <w:sz w:val="20"/>
          <w:szCs w:val="20"/>
        </w:rPr>
      </w:pPr>
    </w:p>
    <w:p w14:paraId="4C243BCC" w14:textId="77777777" w:rsidR="004E43CE" w:rsidRDefault="004E43CE" w:rsidP="00BB2B1D">
      <w:pPr>
        <w:tabs>
          <w:tab w:val="left" w:pos="6375"/>
        </w:tabs>
        <w:jc w:val="left"/>
        <w:rPr>
          <w:rFonts w:cstheme="minorHAnsi"/>
          <w:b/>
          <w:sz w:val="20"/>
          <w:szCs w:val="20"/>
        </w:rPr>
      </w:pPr>
    </w:p>
    <w:p w14:paraId="04144ED4" w14:textId="77777777" w:rsidR="00C64886" w:rsidRDefault="00C64886" w:rsidP="00BB2B1D">
      <w:pPr>
        <w:tabs>
          <w:tab w:val="left" w:pos="6375"/>
        </w:tabs>
        <w:jc w:val="left"/>
        <w:rPr>
          <w:rFonts w:cstheme="minorHAnsi"/>
          <w:b/>
          <w:sz w:val="20"/>
          <w:szCs w:val="20"/>
        </w:rPr>
      </w:pPr>
    </w:p>
    <w:p w14:paraId="1A20DD7B" w14:textId="77777777" w:rsidR="00C64886" w:rsidRDefault="00C64886" w:rsidP="00BB2B1D">
      <w:pPr>
        <w:tabs>
          <w:tab w:val="left" w:pos="6375"/>
        </w:tabs>
        <w:jc w:val="left"/>
        <w:rPr>
          <w:rFonts w:cstheme="minorHAnsi"/>
          <w:b/>
          <w:sz w:val="20"/>
          <w:szCs w:val="20"/>
        </w:rPr>
      </w:pPr>
    </w:p>
    <w:p w14:paraId="79DD6F94" w14:textId="77777777" w:rsidR="00C64886" w:rsidRDefault="00C64886" w:rsidP="00BB2B1D">
      <w:pPr>
        <w:tabs>
          <w:tab w:val="left" w:pos="6375"/>
        </w:tabs>
        <w:jc w:val="left"/>
        <w:rPr>
          <w:rFonts w:cstheme="minorHAnsi"/>
          <w:b/>
          <w:sz w:val="20"/>
          <w:szCs w:val="20"/>
        </w:rPr>
      </w:pPr>
    </w:p>
    <w:p w14:paraId="7BD26372" w14:textId="77777777" w:rsidR="00CF0A1C" w:rsidRDefault="00CF0A1C" w:rsidP="00BB2B1D">
      <w:pPr>
        <w:tabs>
          <w:tab w:val="left" w:pos="6375"/>
        </w:tabs>
        <w:jc w:val="left"/>
        <w:rPr>
          <w:rFonts w:cstheme="minorHAnsi"/>
          <w:b/>
          <w:sz w:val="20"/>
          <w:szCs w:val="20"/>
        </w:rPr>
      </w:pPr>
    </w:p>
    <w:p w14:paraId="513E0905" w14:textId="77777777" w:rsidR="00CF0A1C" w:rsidRDefault="00CF0A1C" w:rsidP="00BB2B1D">
      <w:pPr>
        <w:tabs>
          <w:tab w:val="left" w:pos="6375"/>
        </w:tabs>
        <w:jc w:val="left"/>
        <w:rPr>
          <w:rFonts w:cstheme="minorHAnsi"/>
          <w:b/>
          <w:sz w:val="20"/>
          <w:szCs w:val="20"/>
        </w:rPr>
      </w:pPr>
    </w:p>
    <w:p w14:paraId="53D5605E" w14:textId="77777777" w:rsidR="00E03701" w:rsidRDefault="00E03701" w:rsidP="00E03701">
      <w:pPr>
        <w:tabs>
          <w:tab w:val="left" w:pos="6412"/>
        </w:tabs>
      </w:pPr>
    </w:p>
    <w:p w14:paraId="3BDED89B" w14:textId="77777777" w:rsidR="00E03701" w:rsidRDefault="00E03701" w:rsidP="00E03701">
      <w:pPr>
        <w:tabs>
          <w:tab w:val="left" w:pos="6412"/>
        </w:tabs>
      </w:pPr>
    </w:p>
    <w:p w14:paraId="25E31E87" w14:textId="77777777" w:rsidR="00FF7CE5" w:rsidRDefault="00FF7CE5" w:rsidP="00E03701">
      <w:pPr>
        <w:tabs>
          <w:tab w:val="left" w:pos="6412"/>
        </w:tabs>
      </w:pPr>
    </w:p>
    <w:p w14:paraId="6F287FB5" w14:textId="77777777" w:rsidR="00E03701" w:rsidRDefault="00E03701" w:rsidP="00E03701">
      <w:pPr>
        <w:tabs>
          <w:tab w:val="left" w:pos="6412"/>
        </w:tabs>
      </w:pPr>
    </w:p>
    <w:p w14:paraId="7FB834F1" w14:textId="77777777" w:rsidR="00E03701" w:rsidRDefault="00E03701" w:rsidP="00E03701">
      <w:pPr>
        <w:tabs>
          <w:tab w:val="left" w:pos="6412"/>
        </w:tabs>
      </w:pPr>
    </w:p>
    <w:p w14:paraId="58D3FADC" w14:textId="77777777" w:rsidR="00E03701" w:rsidRDefault="00E03701" w:rsidP="00E03701">
      <w:pPr>
        <w:tabs>
          <w:tab w:val="left" w:pos="6412"/>
        </w:tabs>
      </w:pPr>
    </w:p>
    <w:p w14:paraId="4E32501B" w14:textId="77777777" w:rsidR="0076798A" w:rsidRDefault="0076798A" w:rsidP="00E03701">
      <w:pPr>
        <w:tabs>
          <w:tab w:val="left" w:pos="6412"/>
        </w:tabs>
      </w:pPr>
    </w:p>
    <w:p w14:paraId="574BA6C2" w14:textId="77777777" w:rsidR="00E03701" w:rsidRDefault="00E03701" w:rsidP="00E03701">
      <w:pPr>
        <w:tabs>
          <w:tab w:val="left" w:pos="6412"/>
        </w:tabs>
      </w:pPr>
    </w:p>
    <w:p w14:paraId="6AA1E8D6" w14:textId="77777777" w:rsidR="00E03701" w:rsidRDefault="00E03701" w:rsidP="00E03701">
      <w:pPr>
        <w:tabs>
          <w:tab w:val="left" w:pos="6412"/>
        </w:tabs>
      </w:pPr>
    </w:p>
    <w:p w14:paraId="709CA39A" w14:textId="5A7D19CC" w:rsidR="00E03701" w:rsidRPr="00BD13EA" w:rsidRDefault="00E03701" w:rsidP="00E03701">
      <w:pPr>
        <w:rPr>
          <w:b/>
        </w:rPr>
      </w:pPr>
      <w:bookmarkStart w:id="115" w:name="_Toc442906394"/>
      <w:r w:rsidRPr="00BD13EA">
        <w:rPr>
          <w:b/>
        </w:rPr>
        <w:lastRenderedPageBreak/>
        <w:t>5.2.3 Tratamiento Químico Destructivo</w:t>
      </w:r>
    </w:p>
    <w:p w14:paraId="443D4E85" w14:textId="77777777" w:rsidR="00E03701" w:rsidRPr="00BD13EA" w:rsidRDefault="00E03701" w:rsidP="00E03701">
      <w:pPr>
        <w:jc w:val="left"/>
        <w:rPr>
          <w:rFonts w:cstheme="minorHAnsi"/>
          <w:b/>
          <w:sz w:val="20"/>
          <w:szCs w:val="20"/>
        </w:rPr>
      </w:pPr>
    </w:p>
    <w:tbl>
      <w:tblPr>
        <w:tblStyle w:val="Tablaconcuadrcula"/>
        <w:tblW w:w="5001" w:type="pct"/>
        <w:tblLook w:val="04A0" w:firstRow="1" w:lastRow="0" w:firstColumn="1" w:lastColumn="0" w:noHBand="0" w:noVBand="1"/>
      </w:tblPr>
      <w:tblGrid>
        <w:gridCol w:w="5903"/>
        <w:gridCol w:w="7888"/>
      </w:tblGrid>
      <w:tr w:rsidR="00E03701" w:rsidRPr="00BD13EA" w14:paraId="5AD17C9E" w14:textId="77777777" w:rsidTr="00293094">
        <w:trPr>
          <w:trHeight w:val="142"/>
        </w:trPr>
        <w:tc>
          <w:tcPr>
            <w:tcW w:w="2140" w:type="pct"/>
          </w:tcPr>
          <w:p w14:paraId="7EFA1CA7" w14:textId="788AAD3A" w:rsidR="00E03701" w:rsidRPr="00BD13EA" w:rsidRDefault="00E03701" w:rsidP="00293094">
            <w:r w:rsidRPr="00BD13EA">
              <w:rPr>
                <w:rFonts w:eastAsia="Times New Roman"/>
                <w:b/>
                <w:bCs/>
                <w:color w:val="000000"/>
                <w:lang w:eastAsia="es-CL"/>
              </w:rPr>
              <w:t>Número de hecho constatado</w:t>
            </w:r>
            <w:r w:rsidRPr="00BD13EA">
              <w:rPr>
                <w:rFonts w:eastAsia="Times New Roman"/>
                <w:color w:val="000000"/>
                <w:lang w:eastAsia="es-CL"/>
              </w:rPr>
              <w:t xml:space="preserve">: </w:t>
            </w:r>
            <w:r w:rsidRPr="00BD13EA">
              <w:rPr>
                <w:rFonts w:eastAsia="Times New Roman"/>
                <w:b/>
                <w:color w:val="000000"/>
                <w:lang w:eastAsia="es-CL"/>
              </w:rPr>
              <w:t>4</w:t>
            </w:r>
          </w:p>
        </w:tc>
        <w:tc>
          <w:tcPr>
            <w:tcW w:w="2860" w:type="pct"/>
          </w:tcPr>
          <w:p w14:paraId="5C2A38CA" w14:textId="77777777" w:rsidR="00E03701" w:rsidRPr="00BD13EA" w:rsidRDefault="00E03701" w:rsidP="00293094">
            <w:r w:rsidRPr="00BD13EA">
              <w:rPr>
                <w:rFonts w:eastAsia="Times New Roman"/>
                <w:b/>
                <w:bCs/>
                <w:color w:val="000000"/>
                <w:lang w:eastAsia="es-CL"/>
              </w:rPr>
              <w:t>Estación 13</w:t>
            </w:r>
          </w:p>
        </w:tc>
      </w:tr>
      <w:tr w:rsidR="00E03701" w:rsidRPr="005B79ED" w14:paraId="4E1F582C" w14:textId="77777777" w:rsidTr="00293094">
        <w:trPr>
          <w:trHeight w:val="319"/>
        </w:trPr>
        <w:tc>
          <w:tcPr>
            <w:tcW w:w="5000" w:type="pct"/>
            <w:gridSpan w:val="2"/>
          </w:tcPr>
          <w:p w14:paraId="31A68E12" w14:textId="77777777" w:rsidR="00E03701" w:rsidRPr="00BD13EA" w:rsidRDefault="00E03701" w:rsidP="00293094">
            <w:pPr>
              <w:rPr>
                <w:b/>
              </w:rPr>
            </w:pPr>
          </w:p>
          <w:p w14:paraId="5DA505C1" w14:textId="75093C22" w:rsidR="00E03701" w:rsidRPr="00BD13EA" w:rsidRDefault="008D34C8" w:rsidP="00293094">
            <w:pPr>
              <w:rPr>
                <w:b/>
              </w:rPr>
            </w:pPr>
            <w:r>
              <w:rPr>
                <w:b/>
              </w:rPr>
              <w:t>Exigencia</w:t>
            </w:r>
            <w:r w:rsidR="00E03701" w:rsidRPr="00BD13EA">
              <w:rPr>
                <w:b/>
              </w:rPr>
              <w:t xml:space="preserve">s: </w:t>
            </w:r>
          </w:p>
          <w:p w14:paraId="2D05D5F4" w14:textId="77777777" w:rsidR="00281AFF" w:rsidRPr="00BD13EA" w:rsidRDefault="00281AFF" w:rsidP="00281AFF">
            <w:pPr>
              <w:rPr>
                <w:b/>
              </w:rPr>
            </w:pPr>
          </w:p>
          <w:p w14:paraId="452B25CD" w14:textId="19F5A74C" w:rsidR="00E03701" w:rsidRPr="008D34C8" w:rsidRDefault="00304CF8" w:rsidP="008D34C8">
            <w:pPr>
              <w:rPr>
                <w:b/>
              </w:rPr>
            </w:pPr>
            <w:r w:rsidRPr="008D34C8">
              <w:rPr>
                <w:b/>
              </w:rPr>
              <w:t>Considerando 3.6</w:t>
            </w:r>
            <w:r w:rsidR="009F5024">
              <w:rPr>
                <w:b/>
              </w:rPr>
              <w:t>, letra</w:t>
            </w:r>
            <w:r w:rsidRPr="008D34C8">
              <w:rPr>
                <w:b/>
              </w:rPr>
              <w:t xml:space="preserve"> c</w:t>
            </w:r>
            <w:r w:rsidR="009F5024">
              <w:rPr>
                <w:b/>
              </w:rPr>
              <w:t>,</w:t>
            </w:r>
            <w:r w:rsidRPr="008D34C8">
              <w:rPr>
                <w:b/>
              </w:rPr>
              <w:t xml:space="preserve"> </w:t>
            </w:r>
            <w:r w:rsidR="009F5024" w:rsidRPr="008D34C8">
              <w:rPr>
                <w:b/>
              </w:rPr>
              <w:t xml:space="preserve">RCA N°204/2007, </w:t>
            </w:r>
            <w:r w:rsidR="00E03701" w:rsidRPr="008D34C8">
              <w:rPr>
                <w:b/>
              </w:rPr>
              <w:t>en relación a “Descripción del Proyecto</w:t>
            </w:r>
            <w:r w:rsidR="009F5024">
              <w:rPr>
                <w:b/>
              </w:rPr>
              <w:t>: Instalaciones de tratamiento químico destructivo</w:t>
            </w:r>
            <w:r w:rsidR="00E03701" w:rsidRPr="008D34C8">
              <w:rPr>
                <w:b/>
              </w:rPr>
              <w:t>”</w:t>
            </w:r>
            <w:r w:rsidR="009F5024">
              <w:rPr>
                <w:b/>
              </w:rPr>
              <w:t>.</w:t>
            </w:r>
          </w:p>
          <w:p w14:paraId="2356020A" w14:textId="77777777" w:rsidR="00E03701" w:rsidRPr="00BD13EA" w:rsidRDefault="00E03701" w:rsidP="00293094">
            <w:pPr>
              <w:autoSpaceDE w:val="0"/>
              <w:autoSpaceDN w:val="0"/>
              <w:adjustRightInd w:val="0"/>
              <w:rPr>
                <w:i/>
              </w:rPr>
            </w:pPr>
          </w:p>
          <w:p w14:paraId="6638963C" w14:textId="7E157ED7" w:rsidR="003864B3" w:rsidRPr="00BD13EA" w:rsidRDefault="00E03701" w:rsidP="003864B3">
            <w:pPr>
              <w:autoSpaceDE w:val="0"/>
              <w:autoSpaceDN w:val="0"/>
              <w:adjustRightInd w:val="0"/>
              <w:rPr>
                <w:i/>
              </w:rPr>
            </w:pPr>
            <w:r w:rsidRPr="00BD13EA">
              <w:rPr>
                <w:i/>
              </w:rPr>
              <w:t>(...)</w:t>
            </w:r>
            <w:r w:rsidR="003864B3" w:rsidRPr="00BD13EA">
              <w:rPr>
                <w:i/>
              </w:rPr>
              <w:t xml:space="preserve"> La capacidad instalada es de 04 ton/hora.</w:t>
            </w:r>
          </w:p>
          <w:p w14:paraId="23E85E08" w14:textId="77777777" w:rsidR="003864B3" w:rsidRPr="00BD13EA" w:rsidRDefault="003864B3" w:rsidP="003864B3">
            <w:pPr>
              <w:autoSpaceDE w:val="0"/>
              <w:autoSpaceDN w:val="0"/>
              <w:adjustRightInd w:val="0"/>
              <w:rPr>
                <w:i/>
              </w:rPr>
            </w:pPr>
            <w:r w:rsidRPr="00BD13EA">
              <w:rPr>
                <w:i/>
              </w:rPr>
              <w:t>c.1) Neutralización de ácidos inorgánicos y orgánicos y sus disoluciones</w:t>
            </w:r>
          </w:p>
          <w:p w14:paraId="60E4749B" w14:textId="6ED625B0" w:rsidR="003864B3" w:rsidRPr="00BD13EA" w:rsidRDefault="003864B3" w:rsidP="003864B3">
            <w:pPr>
              <w:autoSpaceDE w:val="0"/>
              <w:autoSpaceDN w:val="0"/>
              <w:adjustRightInd w:val="0"/>
              <w:rPr>
                <w:i/>
              </w:rPr>
            </w:pPr>
            <w:r w:rsidRPr="00BD13EA">
              <w:rPr>
                <w:i/>
              </w:rPr>
              <w:t>c.2) Neutralización de residuos contaminados con sustancias alcalinas (Bases inorgánicas, sales básicas y sus disoluciones)</w:t>
            </w:r>
          </w:p>
          <w:p w14:paraId="375A567F" w14:textId="77777777" w:rsidR="003864B3" w:rsidRPr="00BD13EA" w:rsidRDefault="003864B3" w:rsidP="003864B3">
            <w:pPr>
              <w:autoSpaceDE w:val="0"/>
              <w:autoSpaceDN w:val="0"/>
              <w:adjustRightInd w:val="0"/>
              <w:rPr>
                <w:i/>
              </w:rPr>
            </w:pPr>
            <w:r w:rsidRPr="00BD13EA">
              <w:rPr>
                <w:i/>
              </w:rPr>
              <w:t>Para el punto c.1) y c.2) se ocupará una superficie de 0,5 hectáreas y en la que se instalará:</w:t>
            </w:r>
          </w:p>
          <w:p w14:paraId="1FB5071A" w14:textId="77777777" w:rsidR="003864B3" w:rsidRPr="00BD13EA" w:rsidRDefault="003864B3" w:rsidP="003864B3">
            <w:pPr>
              <w:autoSpaceDE w:val="0"/>
              <w:autoSpaceDN w:val="0"/>
              <w:adjustRightInd w:val="0"/>
              <w:rPr>
                <w:i/>
              </w:rPr>
            </w:pPr>
            <w:r w:rsidRPr="00BD13EA">
              <w:rPr>
                <w:i/>
              </w:rPr>
              <w:t>Un filtro de prensa.</w:t>
            </w:r>
          </w:p>
          <w:p w14:paraId="7EDE366D" w14:textId="77777777" w:rsidR="003864B3" w:rsidRPr="00BD13EA" w:rsidRDefault="003864B3" w:rsidP="003864B3">
            <w:pPr>
              <w:autoSpaceDE w:val="0"/>
              <w:autoSpaceDN w:val="0"/>
              <w:adjustRightInd w:val="0"/>
              <w:rPr>
                <w:i/>
              </w:rPr>
            </w:pPr>
            <w:r w:rsidRPr="00BD13EA">
              <w:rPr>
                <w:i/>
              </w:rPr>
              <w:t>Un estanque de agua fresca de 10 m3 de capacidad</w:t>
            </w:r>
          </w:p>
          <w:p w14:paraId="41C8283D" w14:textId="7CB62606" w:rsidR="003864B3" w:rsidRPr="00BD13EA" w:rsidRDefault="003864B3" w:rsidP="003864B3">
            <w:pPr>
              <w:autoSpaceDE w:val="0"/>
              <w:autoSpaceDN w:val="0"/>
              <w:adjustRightInd w:val="0"/>
              <w:rPr>
                <w:i/>
              </w:rPr>
            </w:pPr>
            <w:r w:rsidRPr="00BD13EA">
              <w:rPr>
                <w:i/>
              </w:rPr>
              <w:t>Un estanque agitador de depósito de soluciones inertes circulantes o de agua f</w:t>
            </w:r>
            <w:r w:rsidR="00072038">
              <w:rPr>
                <w:i/>
              </w:rPr>
              <w:t>resca con una capacidad de 5 m3</w:t>
            </w:r>
            <w:r w:rsidRPr="00BD13EA">
              <w:rPr>
                <w:i/>
              </w:rPr>
              <w:t>.</w:t>
            </w:r>
          </w:p>
          <w:p w14:paraId="36BC912A" w14:textId="77777777" w:rsidR="003864B3" w:rsidRPr="00BD13EA" w:rsidRDefault="003864B3" w:rsidP="003864B3">
            <w:pPr>
              <w:autoSpaceDE w:val="0"/>
              <w:autoSpaceDN w:val="0"/>
              <w:adjustRightInd w:val="0"/>
              <w:rPr>
                <w:i/>
              </w:rPr>
            </w:pPr>
            <w:r w:rsidRPr="00BD13EA">
              <w:rPr>
                <w:i/>
              </w:rPr>
              <w:t>Piscina de almacenamiento de las soluciones neutras con una capacidad de 10 m3</w:t>
            </w:r>
          </w:p>
          <w:p w14:paraId="7B19CC66" w14:textId="77777777" w:rsidR="003864B3" w:rsidRPr="00BD13EA" w:rsidRDefault="003864B3" w:rsidP="003864B3">
            <w:pPr>
              <w:autoSpaceDE w:val="0"/>
              <w:autoSpaceDN w:val="0"/>
              <w:adjustRightInd w:val="0"/>
              <w:rPr>
                <w:i/>
              </w:rPr>
            </w:pPr>
            <w:r w:rsidRPr="00BD13EA">
              <w:rPr>
                <w:i/>
              </w:rPr>
              <w:t>c.3) Destrucción de cianuros en residuos contaminados</w:t>
            </w:r>
          </w:p>
          <w:p w14:paraId="000154D0" w14:textId="77777777" w:rsidR="00E03701" w:rsidRPr="00BD13EA" w:rsidRDefault="00E03701" w:rsidP="003864B3">
            <w:pPr>
              <w:autoSpaceDE w:val="0"/>
              <w:autoSpaceDN w:val="0"/>
              <w:adjustRightInd w:val="0"/>
              <w:jc w:val="left"/>
              <w:rPr>
                <w:b/>
              </w:rPr>
            </w:pPr>
          </w:p>
        </w:tc>
      </w:tr>
      <w:tr w:rsidR="00E03701" w:rsidRPr="0025129B" w14:paraId="5F18CB24" w14:textId="77777777" w:rsidTr="00293094">
        <w:trPr>
          <w:trHeight w:val="627"/>
        </w:trPr>
        <w:tc>
          <w:tcPr>
            <w:tcW w:w="5000" w:type="pct"/>
            <w:gridSpan w:val="2"/>
          </w:tcPr>
          <w:p w14:paraId="23867B0F" w14:textId="799B0718" w:rsidR="00E03701" w:rsidRPr="00BD13EA" w:rsidRDefault="008D34C8" w:rsidP="00293094">
            <w:pPr>
              <w:jc w:val="left"/>
              <w:rPr>
                <w:color w:val="FF0000"/>
              </w:rPr>
            </w:pPr>
            <w:r>
              <w:rPr>
                <w:b/>
              </w:rPr>
              <w:t>Hecho</w:t>
            </w:r>
            <w:r w:rsidR="00E03701" w:rsidRPr="00BD13EA">
              <w:rPr>
                <w:b/>
              </w:rPr>
              <w:t>s:</w:t>
            </w:r>
          </w:p>
          <w:p w14:paraId="792BC570" w14:textId="77777777" w:rsidR="00E03701" w:rsidRPr="00BD13EA" w:rsidRDefault="00E03701" w:rsidP="00293094">
            <w:pPr>
              <w:jc w:val="left"/>
              <w:rPr>
                <w:color w:val="FF0000"/>
              </w:rPr>
            </w:pPr>
          </w:p>
          <w:p w14:paraId="1F425579" w14:textId="77777777" w:rsidR="00E03701" w:rsidRPr="00BD13EA" w:rsidRDefault="00E03701" w:rsidP="00293094">
            <w:pPr>
              <w:rPr>
                <w:bCs/>
                <w:iCs/>
                <w:lang w:val="es-ES_tradnl"/>
              </w:rPr>
            </w:pPr>
            <w:r w:rsidRPr="00BD13EA">
              <w:rPr>
                <w:bCs/>
                <w:iCs/>
                <w:lang w:val="es-ES_tradnl"/>
              </w:rPr>
              <w:t>Durante las actividades de inspección, se constató:</w:t>
            </w:r>
          </w:p>
          <w:p w14:paraId="4ED5B921" w14:textId="77777777" w:rsidR="00E03701" w:rsidRPr="00BD13EA" w:rsidRDefault="00E03701" w:rsidP="00293094">
            <w:pPr>
              <w:rPr>
                <w:bCs/>
                <w:iCs/>
              </w:rPr>
            </w:pPr>
          </w:p>
          <w:p w14:paraId="782C0D56" w14:textId="3EAF1227" w:rsidR="00E03701" w:rsidRPr="00BD13EA" w:rsidRDefault="009F5024" w:rsidP="007656CD">
            <w:pPr>
              <w:pStyle w:val="Prrafodelista"/>
              <w:numPr>
                <w:ilvl w:val="0"/>
                <w:numId w:val="5"/>
              </w:numPr>
              <w:autoSpaceDE w:val="0"/>
              <w:autoSpaceDN w:val="0"/>
              <w:adjustRightInd w:val="0"/>
              <w:ind w:left="284" w:hanging="284"/>
              <w:rPr>
                <w:rFonts w:asciiTheme="minorHAnsi" w:eastAsiaTheme="minorHAnsi" w:hAnsiTheme="minorHAnsi" w:cs="Arial"/>
                <w:color w:val="252424"/>
                <w:sz w:val="22"/>
                <w:szCs w:val="22"/>
                <w:lang w:val="es-CL" w:eastAsia="en-US"/>
              </w:rPr>
            </w:pPr>
            <w:r>
              <w:rPr>
                <w:rFonts w:eastAsiaTheme="minorHAnsi" w:cs="Arial"/>
                <w:color w:val="252424"/>
              </w:rPr>
              <w:t>S</w:t>
            </w:r>
            <w:r w:rsidR="00E03701" w:rsidRPr="00BD13EA">
              <w:rPr>
                <w:rFonts w:eastAsiaTheme="minorHAnsi" w:cs="Arial"/>
                <w:color w:val="252424"/>
              </w:rPr>
              <w:t>istema de tratamiento químico destructivo, no se encuentra operativo</w:t>
            </w:r>
            <w:r w:rsidR="00310E57">
              <w:rPr>
                <w:rFonts w:eastAsiaTheme="minorHAnsi" w:cs="Arial"/>
                <w:color w:val="252424"/>
              </w:rPr>
              <w:t xml:space="preserve"> (F</w:t>
            </w:r>
            <w:r w:rsidR="002C5DCF">
              <w:rPr>
                <w:rFonts w:eastAsiaTheme="minorHAnsi" w:cs="Arial"/>
                <w:color w:val="252424"/>
              </w:rPr>
              <w:t>otografía N°12)</w:t>
            </w:r>
            <w:r w:rsidR="00E03701" w:rsidRPr="00BD13EA">
              <w:rPr>
                <w:rFonts w:eastAsiaTheme="minorHAnsi" w:cs="Arial"/>
                <w:color w:val="252424"/>
              </w:rPr>
              <w:t>.</w:t>
            </w:r>
          </w:p>
          <w:p w14:paraId="4D08A117" w14:textId="77777777" w:rsidR="00E03701" w:rsidRPr="00E04AD7" w:rsidRDefault="00E03701" w:rsidP="00293094"/>
        </w:tc>
      </w:tr>
    </w:tbl>
    <w:p w14:paraId="55361179" w14:textId="77777777" w:rsidR="00E03701" w:rsidRDefault="00E03701" w:rsidP="00E03701"/>
    <w:p w14:paraId="38DC2965" w14:textId="77777777" w:rsidR="00AC09F2" w:rsidRDefault="00AC09F2" w:rsidP="00E03701"/>
    <w:p w14:paraId="712CDC22" w14:textId="77777777" w:rsidR="00AC09F2" w:rsidRDefault="00AC09F2" w:rsidP="00E03701"/>
    <w:p w14:paraId="6105F963" w14:textId="77777777" w:rsidR="00AC09F2" w:rsidRDefault="00AC09F2" w:rsidP="00E03701"/>
    <w:p w14:paraId="3D3D40AD" w14:textId="77777777" w:rsidR="00AC09F2" w:rsidRDefault="00AC09F2" w:rsidP="00E03701"/>
    <w:p w14:paraId="71E71465" w14:textId="77777777" w:rsidR="00AC09F2" w:rsidRDefault="00AC09F2" w:rsidP="00E03701"/>
    <w:p w14:paraId="490667F1" w14:textId="77777777" w:rsidR="00AC09F2" w:rsidRDefault="00AC09F2" w:rsidP="00E03701"/>
    <w:p w14:paraId="15CE6F21" w14:textId="77777777" w:rsidR="00AC09F2" w:rsidRDefault="00AC09F2" w:rsidP="00E03701"/>
    <w:p w14:paraId="2B8A1204" w14:textId="77777777" w:rsidR="00AC09F2" w:rsidRDefault="00AC09F2" w:rsidP="00E03701"/>
    <w:p w14:paraId="1516D5CC" w14:textId="77777777" w:rsidR="00FF7CE5" w:rsidRDefault="00FF7CE5" w:rsidP="00E03701"/>
    <w:p w14:paraId="0382FB3D" w14:textId="77777777" w:rsidR="004D62EC" w:rsidRDefault="004D62EC" w:rsidP="00E03701"/>
    <w:p w14:paraId="52ED1060" w14:textId="77777777" w:rsidR="004D62EC" w:rsidRDefault="004D62EC" w:rsidP="00E03701"/>
    <w:p w14:paraId="6B9A1C12" w14:textId="77777777" w:rsidR="004D62EC" w:rsidRDefault="004D62EC" w:rsidP="00E03701"/>
    <w:p w14:paraId="1233DFA5" w14:textId="77777777" w:rsidR="004D62EC" w:rsidRDefault="004D62EC" w:rsidP="00E03701"/>
    <w:tbl>
      <w:tblPr>
        <w:tblW w:w="12336" w:type="dxa"/>
        <w:jc w:val="center"/>
        <w:tblCellMar>
          <w:left w:w="70" w:type="dxa"/>
          <w:right w:w="70" w:type="dxa"/>
        </w:tblCellMar>
        <w:tblLook w:val="04A0" w:firstRow="1" w:lastRow="0" w:firstColumn="1" w:lastColumn="0" w:noHBand="0" w:noVBand="1"/>
      </w:tblPr>
      <w:tblGrid>
        <w:gridCol w:w="4769"/>
        <w:gridCol w:w="3827"/>
        <w:gridCol w:w="3740"/>
      </w:tblGrid>
      <w:tr w:rsidR="004D62EC" w:rsidRPr="0025129B" w14:paraId="374CEF2A" w14:textId="77777777" w:rsidTr="0042035D">
        <w:trPr>
          <w:trHeight w:val="421"/>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AD277DB" w14:textId="77777777" w:rsidR="004D62EC" w:rsidRPr="0025129B" w:rsidRDefault="004D62EC" w:rsidP="00CF0A1C">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4D62EC" w:rsidRPr="0025129B" w14:paraId="5197262B" w14:textId="77777777" w:rsidTr="0042035D">
        <w:trPr>
          <w:trHeight w:val="4733"/>
          <w:jc w:val="center"/>
        </w:trPr>
        <w:tc>
          <w:tcPr>
            <w:tcW w:w="5000" w:type="pct"/>
            <w:gridSpan w:val="3"/>
            <w:tcBorders>
              <w:top w:val="nil"/>
              <w:left w:val="single" w:sz="4" w:space="0" w:color="auto"/>
              <w:right w:val="single" w:sz="4" w:space="0" w:color="auto"/>
            </w:tcBorders>
            <w:shd w:val="clear" w:color="auto" w:fill="auto"/>
            <w:noWrap/>
            <w:vAlign w:val="center"/>
            <w:hideMark/>
          </w:tcPr>
          <w:p w14:paraId="1D7FF999" w14:textId="1AB67009" w:rsidR="004D62EC" w:rsidRPr="0025129B" w:rsidRDefault="004D62EC" w:rsidP="00CF0A1C">
            <w:pPr>
              <w:jc w:val="center"/>
              <w:rPr>
                <w:rFonts w:eastAsia="Times New Roman"/>
                <w:color w:val="000000"/>
                <w:sz w:val="20"/>
                <w:szCs w:val="20"/>
                <w:lang w:eastAsia="es-CL"/>
              </w:rPr>
            </w:pPr>
            <w:r w:rsidRPr="004D62EC">
              <w:rPr>
                <w:rFonts w:eastAsia="Times New Roman"/>
                <w:noProof/>
                <w:color w:val="000000"/>
                <w:sz w:val="20"/>
                <w:szCs w:val="20"/>
                <w:lang w:eastAsia="es-CL"/>
              </w:rPr>
              <w:drawing>
                <wp:inline distT="0" distB="0" distL="0" distR="0" wp14:anchorId="63F4C49C" wp14:editId="6C0E76EB">
                  <wp:extent cx="3915883" cy="2933151"/>
                  <wp:effectExtent l="0" t="0" r="8890" b="635"/>
                  <wp:docPr id="114" name="Imagen 114" descr="C:\Users\claudia.acevedo\Documents\ATACAMA 2016\SOLENOR\Visual\2016.05.06.- SOLENOR\DSC03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claudia.acevedo\Documents\ATACAMA 2016\SOLENOR\Visual\2016.05.06.- SOLENOR\DSC03933.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939331" cy="2950714"/>
                          </a:xfrm>
                          <a:prstGeom prst="rect">
                            <a:avLst/>
                          </a:prstGeom>
                          <a:noFill/>
                          <a:ln>
                            <a:noFill/>
                          </a:ln>
                        </pic:spPr>
                      </pic:pic>
                    </a:graphicData>
                  </a:graphic>
                </wp:inline>
              </w:drawing>
            </w:r>
          </w:p>
        </w:tc>
      </w:tr>
      <w:tr w:rsidR="001E58D1" w:rsidRPr="0025129B" w14:paraId="1ED0BD7E" w14:textId="77777777" w:rsidTr="007656CD">
        <w:trPr>
          <w:trHeight w:val="421"/>
          <w:jc w:val="center"/>
        </w:trPr>
        <w:tc>
          <w:tcPr>
            <w:tcW w:w="1933" w:type="pct"/>
            <w:tcBorders>
              <w:top w:val="single" w:sz="4" w:space="0" w:color="auto"/>
              <w:left w:val="single" w:sz="4" w:space="0" w:color="auto"/>
              <w:bottom w:val="single" w:sz="4" w:space="0" w:color="000000"/>
              <w:right w:val="single" w:sz="4" w:space="0" w:color="000000"/>
            </w:tcBorders>
            <w:noWrap/>
            <w:vAlign w:val="center"/>
            <w:hideMark/>
          </w:tcPr>
          <w:p w14:paraId="2EA01351" w14:textId="4D8CF3BE" w:rsidR="001E58D1" w:rsidRPr="0025129B" w:rsidRDefault="001E58D1" w:rsidP="001E58D1">
            <w:pPr>
              <w:pStyle w:val="Epgrafe"/>
              <w:rPr>
                <w:rFonts w:eastAsia="Times New Roman"/>
                <w:color w:val="000000"/>
                <w:lang w:eastAsia="es-CL"/>
              </w:rPr>
            </w:pPr>
            <w:r w:rsidRPr="001E58D1">
              <w:rPr>
                <w:rFonts w:ascii="Calibri" w:hAnsi="Calibri" w:cs="Times New Roman"/>
                <w:szCs w:val="18"/>
              </w:rPr>
              <w:t xml:space="preserve">Fotografía </w:t>
            </w:r>
            <w:r w:rsidRPr="001E58D1">
              <w:rPr>
                <w:rFonts w:ascii="Calibri" w:hAnsi="Calibri" w:cs="Times New Roman"/>
                <w:szCs w:val="18"/>
              </w:rPr>
              <w:fldChar w:fldCharType="begin"/>
            </w:r>
            <w:r w:rsidRPr="001E58D1">
              <w:rPr>
                <w:rFonts w:ascii="Calibri" w:hAnsi="Calibri" w:cs="Times New Roman"/>
                <w:szCs w:val="18"/>
              </w:rPr>
              <w:instrText xml:space="preserve"> SEQ Fotografía \* ARABIC </w:instrText>
            </w:r>
            <w:r w:rsidRPr="001E58D1">
              <w:rPr>
                <w:rFonts w:ascii="Calibri" w:hAnsi="Calibri" w:cs="Times New Roman"/>
                <w:szCs w:val="18"/>
              </w:rPr>
              <w:fldChar w:fldCharType="separate"/>
            </w:r>
            <w:r w:rsidR="00272C30">
              <w:rPr>
                <w:rFonts w:ascii="Calibri" w:hAnsi="Calibri" w:cs="Times New Roman"/>
                <w:noProof/>
                <w:szCs w:val="18"/>
              </w:rPr>
              <w:t>12</w:t>
            </w:r>
            <w:r w:rsidRPr="001E58D1">
              <w:rPr>
                <w:rFonts w:ascii="Calibri" w:hAnsi="Calibri" w:cs="Times New Roman"/>
                <w:szCs w:val="18"/>
              </w:rPr>
              <w:fldChar w:fldCharType="end"/>
            </w:r>
            <w:r w:rsidRPr="001E58D1">
              <w:rPr>
                <w:szCs w:val="18"/>
              </w:rPr>
              <w:t xml:space="preserve">. </w:t>
            </w:r>
          </w:p>
        </w:tc>
        <w:tc>
          <w:tcPr>
            <w:tcW w:w="3067" w:type="pct"/>
            <w:gridSpan w:val="2"/>
            <w:tcBorders>
              <w:top w:val="single" w:sz="4" w:space="0" w:color="auto"/>
              <w:left w:val="single" w:sz="4" w:space="0" w:color="auto"/>
              <w:bottom w:val="single" w:sz="4" w:space="0" w:color="000000"/>
              <w:right w:val="single" w:sz="4" w:space="0" w:color="000000"/>
            </w:tcBorders>
            <w:noWrap/>
            <w:vAlign w:val="center"/>
            <w:hideMark/>
          </w:tcPr>
          <w:p w14:paraId="4E11E025" w14:textId="77777777" w:rsidR="001E58D1" w:rsidRPr="0025129B" w:rsidRDefault="001E58D1" w:rsidP="001E58D1">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25129B">
              <w:rPr>
                <w:rFonts w:eastAsia="Times New Roman"/>
                <w:b/>
                <w:color w:val="000000"/>
                <w:sz w:val="18"/>
                <w:szCs w:val="18"/>
                <w:lang w:eastAsia="es-CL"/>
              </w:rPr>
              <w:t xml:space="preserve"> </w:t>
            </w:r>
            <w:r>
              <w:rPr>
                <w:rFonts w:eastAsia="Times New Roman"/>
                <w:b/>
                <w:color w:val="000000"/>
                <w:sz w:val="18"/>
                <w:szCs w:val="18"/>
                <w:lang w:eastAsia="es-CL"/>
              </w:rPr>
              <w:t>06-05-2016</w:t>
            </w:r>
          </w:p>
        </w:tc>
      </w:tr>
      <w:tr w:rsidR="001E58D1" w:rsidRPr="0025129B" w14:paraId="23CDD81B" w14:textId="77777777" w:rsidTr="007656CD">
        <w:trPr>
          <w:trHeight w:val="421"/>
          <w:jc w:val="center"/>
        </w:trPr>
        <w:tc>
          <w:tcPr>
            <w:tcW w:w="193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49023A47" w14:textId="77777777" w:rsidR="001E58D1" w:rsidRPr="0025129B" w:rsidRDefault="001E58D1" w:rsidP="001E58D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w:t>
            </w:r>
            <w:r w:rsidRPr="00894821">
              <w:rPr>
                <w:rFonts w:eastAsia="Times New Roman"/>
                <w:b/>
                <w:sz w:val="18"/>
                <w:szCs w:val="18"/>
                <w:lang w:eastAsia="es-CL"/>
              </w:rPr>
              <w:t>HUSO 19 S</w:t>
            </w:r>
          </w:p>
        </w:tc>
        <w:tc>
          <w:tcPr>
            <w:tcW w:w="1551" w:type="pct"/>
            <w:tcBorders>
              <w:top w:val="single" w:sz="4" w:space="0" w:color="auto"/>
              <w:left w:val="nil"/>
              <w:bottom w:val="single" w:sz="4" w:space="0" w:color="auto"/>
              <w:right w:val="single" w:sz="4" w:space="0" w:color="000000"/>
            </w:tcBorders>
            <w:shd w:val="clear" w:color="auto" w:fill="auto"/>
            <w:noWrap/>
            <w:vAlign w:val="center"/>
          </w:tcPr>
          <w:p w14:paraId="758295C6" w14:textId="66AAFF5A" w:rsidR="001E58D1" w:rsidRPr="0025129B" w:rsidRDefault="001E58D1" w:rsidP="00F70652">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t xml:space="preserve"> </w:t>
            </w:r>
            <w:r w:rsidRPr="0025129B">
              <w:rPr>
                <w:rFonts w:eastAsia="Times New Roman"/>
                <w:color w:val="000000"/>
                <w:sz w:val="18"/>
                <w:szCs w:val="18"/>
                <w:lang w:eastAsia="es-CL"/>
              </w:rPr>
              <w:t xml:space="preserve"> </w:t>
            </w:r>
            <w:r w:rsidR="00272C30" w:rsidRPr="0025129B">
              <w:rPr>
                <w:rFonts w:eastAsia="Times New Roman"/>
                <w:b/>
                <w:color w:val="000000"/>
                <w:sz w:val="18"/>
                <w:szCs w:val="18"/>
                <w:lang w:eastAsia="es-CL"/>
              </w:rPr>
              <w:t>:</w:t>
            </w:r>
            <w:r w:rsidR="00272C30" w:rsidRPr="007656CD">
              <w:rPr>
                <w:rFonts w:eastAsia="Times New Roman"/>
                <w:color w:val="000000"/>
                <w:sz w:val="18"/>
                <w:szCs w:val="18"/>
                <w:lang w:eastAsia="es-CL"/>
              </w:rPr>
              <w:t xml:space="preserve"> 6</w:t>
            </w:r>
            <w:r w:rsidR="009F5024">
              <w:rPr>
                <w:rFonts w:eastAsia="Times New Roman"/>
                <w:color w:val="000000"/>
                <w:sz w:val="18"/>
                <w:szCs w:val="18"/>
                <w:lang w:eastAsia="es-CL"/>
              </w:rPr>
              <w:t>.</w:t>
            </w:r>
            <w:r w:rsidR="00272C30" w:rsidRPr="007656CD">
              <w:rPr>
                <w:rFonts w:eastAsia="Times New Roman"/>
                <w:color w:val="000000"/>
                <w:sz w:val="18"/>
                <w:szCs w:val="18"/>
                <w:lang w:eastAsia="es-CL"/>
              </w:rPr>
              <w:t>978</w:t>
            </w:r>
            <w:r w:rsidR="009F5024">
              <w:rPr>
                <w:rFonts w:eastAsia="Times New Roman"/>
                <w:color w:val="000000"/>
                <w:sz w:val="18"/>
                <w:szCs w:val="18"/>
                <w:lang w:eastAsia="es-CL"/>
              </w:rPr>
              <w:t>.</w:t>
            </w:r>
            <w:r w:rsidR="00272C30" w:rsidRPr="007656CD">
              <w:rPr>
                <w:rFonts w:eastAsia="Times New Roman"/>
                <w:color w:val="000000"/>
                <w:sz w:val="18"/>
                <w:szCs w:val="18"/>
                <w:lang w:eastAsia="es-CL"/>
              </w:rPr>
              <w:t>858</w:t>
            </w:r>
            <w:r w:rsidR="009F5024" w:rsidRPr="007656CD">
              <w:rPr>
                <w:rFonts w:eastAsia="Times New Roman"/>
                <w:color w:val="000000"/>
                <w:sz w:val="18"/>
                <w:szCs w:val="18"/>
                <w:lang w:eastAsia="es-CL"/>
              </w:rPr>
              <w:t xml:space="preserve"> </w:t>
            </w:r>
          </w:p>
        </w:tc>
        <w:tc>
          <w:tcPr>
            <w:tcW w:w="1516" w:type="pct"/>
            <w:tcBorders>
              <w:top w:val="single" w:sz="4" w:space="0" w:color="auto"/>
              <w:left w:val="nil"/>
              <w:bottom w:val="single" w:sz="4" w:space="0" w:color="auto"/>
              <w:right w:val="single" w:sz="4" w:space="0" w:color="000000"/>
            </w:tcBorders>
            <w:shd w:val="clear" w:color="auto" w:fill="auto"/>
            <w:noWrap/>
            <w:vAlign w:val="center"/>
          </w:tcPr>
          <w:p w14:paraId="2DB8C0EC" w14:textId="49130FA3" w:rsidR="001E58D1" w:rsidRPr="0025129B" w:rsidRDefault="001E58D1" w:rsidP="00F70652">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00272C30" w:rsidRPr="007656CD">
              <w:rPr>
                <w:rFonts w:eastAsia="Times New Roman"/>
                <w:color w:val="000000"/>
                <w:sz w:val="18"/>
                <w:szCs w:val="18"/>
                <w:lang w:eastAsia="es-CL"/>
              </w:rPr>
              <w:t xml:space="preserve"> 387</w:t>
            </w:r>
            <w:r w:rsidR="009F5024">
              <w:rPr>
                <w:rFonts w:eastAsia="Times New Roman"/>
                <w:color w:val="000000"/>
                <w:sz w:val="18"/>
                <w:szCs w:val="18"/>
                <w:lang w:eastAsia="es-CL"/>
              </w:rPr>
              <w:t>.</w:t>
            </w:r>
            <w:r w:rsidR="00272C30" w:rsidRPr="007656CD">
              <w:rPr>
                <w:rFonts w:eastAsia="Times New Roman"/>
                <w:color w:val="000000"/>
                <w:sz w:val="18"/>
                <w:szCs w:val="18"/>
                <w:lang w:eastAsia="es-CL"/>
              </w:rPr>
              <w:t>649</w:t>
            </w:r>
            <w:r w:rsidR="009F5024" w:rsidRPr="007656CD">
              <w:rPr>
                <w:rFonts w:eastAsia="Times New Roman"/>
                <w:color w:val="000000"/>
                <w:sz w:val="18"/>
                <w:szCs w:val="18"/>
                <w:lang w:eastAsia="es-CL"/>
              </w:rPr>
              <w:t xml:space="preserve"> </w:t>
            </w:r>
          </w:p>
        </w:tc>
      </w:tr>
      <w:tr w:rsidR="001E58D1" w:rsidRPr="0025129B" w14:paraId="7B93544E" w14:textId="77777777" w:rsidTr="0042035D">
        <w:trPr>
          <w:trHeight w:val="421"/>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2C7ABC37" w14:textId="5917DA68" w:rsidR="001E58D1" w:rsidRPr="00DE32C1" w:rsidRDefault="001E58D1" w:rsidP="001E58D1">
            <w:pPr>
              <w:autoSpaceDE w:val="0"/>
              <w:autoSpaceDN w:val="0"/>
              <w:adjustRightInd w:val="0"/>
              <w:rPr>
                <w:rFonts w:eastAsiaTheme="minorHAnsi" w:cs="Arial"/>
                <w:color w:val="252424"/>
              </w:rPr>
            </w:pPr>
            <w:r w:rsidRPr="00DE32C1">
              <w:rPr>
                <w:rFonts w:eastAsia="Times New Roman"/>
                <w:b/>
                <w:color w:val="000000"/>
                <w:sz w:val="18"/>
                <w:szCs w:val="18"/>
                <w:lang w:eastAsia="es-CL"/>
              </w:rPr>
              <w:t>Descripción de medio de prueba:</w:t>
            </w:r>
            <w:r w:rsidRPr="00DE32C1">
              <w:rPr>
                <w:rFonts w:eastAsia="Times New Roman"/>
                <w:color w:val="000000"/>
                <w:sz w:val="18"/>
                <w:szCs w:val="18"/>
                <w:lang w:eastAsia="es-CL"/>
              </w:rPr>
              <w:t xml:space="preserve"> Sector de emplazamiento de </w:t>
            </w:r>
            <w:r w:rsidRPr="00DE32C1">
              <w:rPr>
                <w:rFonts w:eastAsiaTheme="minorHAnsi" w:cs="Arial"/>
                <w:color w:val="252424"/>
                <w:sz w:val="18"/>
                <w:szCs w:val="18"/>
              </w:rPr>
              <w:t>sistema de tratamiento químico destructivo, el cual no se encuentra operativo.</w:t>
            </w:r>
          </w:p>
        </w:tc>
      </w:tr>
      <w:tr w:rsidR="001E58D1" w:rsidRPr="0025129B" w14:paraId="15FE5778" w14:textId="77777777" w:rsidTr="007656CD">
        <w:trPr>
          <w:trHeight w:val="269"/>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5E163BBB" w14:textId="77777777" w:rsidR="001E58D1" w:rsidRPr="0025129B" w:rsidRDefault="001E58D1" w:rsidP="001E58D1">
            <w:pPr>
              <w:jc w:val="left"/>
              <w:rPr>
                <w:rFonts w:eastAsia="Times New Roman"/>
                <w:color w:val="000000"/>
                <w:lang w:eastAsia="es-CL"/>
              </w:rPr>
            </w:pPr>
          </w:p>
        </w:tc>
      </w:tr>
    </w:tbl>
    <w:p w14:paraId="6B176F37" w14:textId="77777777" w:rsidR="004D62EC" w:rsidRDefault="004D62EC" w:rsidP="00E03701"/>
    <w:p w14:paraId="2E25BC71" w14:textId="77777777" w:rsidR="004D62EC" w:rsidRDefault="004D62EC" w:rsidP="00E03701"/>
    <w:p w14:paraId="3AC6E78D" w14:textId="77777777" w:rsidR="003E1F08" w:rsidRDefault="003E1F08" w:rsidP="00E03701"/>
    <w:p w14:paraId="7BADD413" w14:textId="77777777" w:rsidR="003E1F08" w:rsidRDefault="003E1F08" w:rsidP="00E03701"/>
    <w:p w14:paraId="56ADE486" w14:textId="77777777" w:rsidR="003E1F08" w:rsidRDefault="003E1F08" w:rsidP="00E03701"/>
    <w:p w14:paraId="7A4A41A8" w14:textId="77777777" w:rsidR="00D973FA" w:rsidRDefault="00D973FA" w:rsidP="00E03701"/>
    <w:p w14:paraId="6824B9AD" w14:textId="77777777" w:rsidR="003E1F08" w:rsidRDefault="003E1F08" w:rsidP="00E03701"/>
    <w:p w14:paraId="7172FC73" w14:textId="77777777" w:rsidR="004D62EC" w:rsidRDefault="004D62EC" w:rsidP="00E03701"/>
    <w:p w14:paraId="22566980" w14:textId="77777777" w:rsidR="00DE32C1" w:rsidRDefault="00DE32C1" w:rsidP="00E03701"/>
    <w:bookmarkEnd w:id="115"/>
    <w:p w14:paraId="215E7848" w14:textId="532AF220" w:rsidR="004B3CB3" w:rsidRDefault="004B3CB3" w:rsidP="009A04A3">
      <w:pPr>
        <w:pStyle w:val="Ttulo2"/>
      </w:pPr>
      <w:r>
        <w:lastRenderedPageBreak/>
        <w:t>Manejo de Residuos líquidos</w:t>
      </w:r>
    </w:p>
    <w:p w14:paraId="25D0B7E1" w14:textId="77E5AA56" w:rsidR="004B3CB3" w:rsidRPr="004B5B06" w:rsidRDefault="004B3CB3" w:rsidP="004B3CB3">
      <w:pPr>
        <w:rPr>
          <w:b/>
        </w:rPr>
      </w:pPr>
    </w:p>
    <w:tbl>
      <w:tblPr>
        <w:tblStyle w:val="Tablaconcuadrcula"/>
        <w:tblW w:w="5001" w:type="pct"/>
        <w:tblLook w:val="04A0" w:firstRow="1" w:lastRow="0" w:firstColumn="1" w:lastColumn="0" w:noHBand="0" w:noVBand="1"/>
      </w:tblPr>
      <w:tblGrid>
        <w:gridCol w:w="5903"/>
        <w:gridCol w:w="7888"/>
      </w:tblGrid>
      <w:tr w:rsidR="004B3CB3" w:rsidRPr="0025129B" w14:paraId="71402645" w14:textId="77777777" w:rsidTr="00852E88">
        <w:trPr>
          <w:trHeight w:val="142"/>
        </w:trPr>
        <w:tc>
          <w:tcPr>
            <w:tcW w:w="2140" w:type="pct"/>
          </w:tcPr>
          <w:p w14:paraId="223EADAD" w14:textId="44A7DE2D" w:rsidR="004B3CB3" w:rsidRPr="0025129B" w:rsidRDefault="004B3CB3" w:rsidP="00852E88">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B41BEB" w:rsidRPr="00B41BEB">
              <w:rPr>
                <w:rFonts w:eastAsia="Times New Roman"/>
                <w:b/>
                <w:color w:val="000000"/>
                <w:lang w:eastAsia="es-CL"/>
              </w:rPr>
              <w:t>5</w:t>
            </w:r>
          </w:p>
        </w:tc>
        <w:tc>
          <w:tcPr>
            <w:tcW w:w="2860" w:type="pct"/>
          </w:tcPr>
          <w:p w14:paraId="599982EA" w14:textId="77777777" w:rsidR="004B3CB3" w:rsidRPr="0025129B" w:rsidRDefault="004B3CB3" w:rsidP="00852E88">
            <w:r>
              <w:rPr>
                <w:b/>
              </w:rPr>
              <w:t>Estación 5</w:t>
            </w:r>
          </w:p>
        </w:tc>
      </w:tr>
      <w:tr w:rsidR="004B3CB3" w:rsidRPr="0025129B" w14:paraId="08D18778" w14:textId="77777777" w:rsidTr="00852E88">
        <w:trPr>
          <w:trHeight w:val="319"/>
        </w:trPr>
        <w:tc>
          <w:tcPr>
            <w:tcW w:w="5000" w:type="pct"/>
            <w:gridSpan w:val="2"/>
          </w:tcPr>
          <w:p w14:paraId="4509080C" w14:textId="77777777" w:rsidR="004B3CB3" w:rsidRDefault="004B3CB3" w:rsidP="00852E88">
            <w:pPr>
              <w:rPr>
                <w:b/>
              </w:rPr>
            </w:pPr>
          </w:p>
          <w:p w14:paraId="06868C41" w14:textId="77777777" w:rsidR="004B3CB3" w:rsidRDefault="004B3CB3" w:rsidP="00852E88">
            <w:pPr>
              <w:rPr>
                <w:b/>
              </w:rPr>
            </w:pPr>
            <w:r>
              <w:rPr>
                <w:b/>
              </w:rPr>
              <w:t>Exigencias</w:t>
            </w:r>
            <w:r w:rsidRPr="0025129B">
              <w:rPr>
                <w:b/>
              </w:rPr>
              <w:t>:</w:t>
            </w:r>
            <w:r>
              <w:rPr>
                <w:b/>
              </w:rPr>
              <w:t xml:space="preserve"> </w:t>
            </w:r>
          </w:p>
          <w:p w14:paraId="485C621F" w14:textId="77777777" w:rsidR="004B3CB3" w:rsidRDefault="004B3CB3" w:rsidP="00852E88">
            <w:pPr>
              <w:rPr>
                <w:b/>
              </w:rPr>
            </w:pPr>
          </w:p>
          <w:p w14:paraId="0C6DC9C4" w14:textId="70AB9B36" w:rsidR="004B3CB3" w:rsidRPr="006D7C3C" w:rsidRDefault="004B3CB3" w:rsidP="00852E88">
            <w:pPr>
              <w:rPr>
                <w:b/>
              </w:rPr>
            </w:pPr>
            <w:r w:rsidRPr="006D7C3C">
              <w:rPr>
                <w:b/>
              </w:rPr>
              <w:t>Considerando 4.b</w:t>
            </w:r>
            <w:r w:rsidR="009F5024">
              <w:rPr>
                <w:b/>
              </w:rPr>
              <w:t>,</w:t>
            </w:r>
            <w:r w:rsidRPr="006D7C3C">
              <w:rPr>
                <w:b/>
              </w:rPr>
              <w:t xml:space="preserve"> </w:t>
            </w:r>
            <w:r w:rsidR="009F5024" w:rsidRPr="006D7C3C">
              <w:rPr>
                <w:b/>
              </w:rPr>
              <w:t>RCA N° 86/2006</w:t>
            </w:r>
            <w:r w:rsidR="009F5024">
              <w:rPr>
                <w:b/>
              </w:rPr>
              <w:t xml:space="preserve">, </w:t>
            </w:r>
            <w:r w:rsidRPr="006D7C3C">
              <w:rPr>
                <w:b/>
              </w:rPr>
              <w:t>en relación a “</w:t>
            </w:r>
            <w:r w:rsidR="009F5024">
              <w:rPr>
                <w:b/>
              </w:rPr>
              <w:t xml:space="preserve">Medidas que deberán cumplirse durante la etapa de construcción, operación y abandono: Residuos Generados - </w:t>
            </w:r>
            <w:r w:rsidRPr="006D7C3C">
              <w:rPr>
                <w:b/>
              </w:rPr>
              <w:t>Residuos Líquidos Industriales”</w:t>
            </w:r>
          </w:p>
          <w:p w14:paraId="6AE22D08" w14:textId="77777777" w:rsidR="004B3CB3" w:rsidRDefault="004B3CB3" w:rsidP="00852E88">
            <w:pPr>
              <w:rPr>
                <w:i/>
              </w:rPr>
            </w:pPr>
          </w:p>
          <w:p w14:paraId="01E67B07" w14:textId="77777777" w:rsidR="004B3CB3" w:rsidRDefault="004B3CB3" w:rsidP="00852E88">
            <w:pPr>
              <w:rPr>
                <w:i/>
              </w:rPr>
            </w:pPr>
            <w:r w:rsidRPr="005E258C">
              <w:rPr>
                <w:i/>
              </w:rPr>
              <w:t>Residuos Líquidos Industriales: No genera residuos líquidos. Sin embargo, las celdas de disposición final de residuos consideran un</w:t>
            </w:r>
            <w:r>
              <w:rPr>
                <w:i/>
              </w:rPr>
              <w:t xml:space="preserve"> </w:t>
            </w:r>
            <w:r w:rsidRPr="005E258C">
              <w:rPr>
                <w:i/>
              </w:rPr>
              <w:t>sistema de drenaje de lixiviados, el que permita conducir eventuales líquidos provenientes de aguas lluvias hacia una piscina de</w:t>
            </w:r>
            <w:r>
              <w:rPr>
                <w:i/>
              </w:rPr>
              <w:t xml:space="preserve"> </w:t>
            </w:r>
            <w:r w:rsidRPr="005E258C">
              <w:rPr>
                <w:i/>
              </w:rPr>
              <w:t xml:space="preserve">contención especialmente habilitada para estos efectos, contigua al relleno de seguridad. </w:t>
            </w:r>
          </w:p>
          <w:p w14:paraId="40EABFEC" w14:textId="2A0DE43A" w:rsidR="004B3CB3" w:rsidRPr="0025129B" w:rsidRDefault="004B3CB3" w:rsidP="00852E88">
            <w:pPr>
              <w:rPr>
                <w:b/>
              </w:rPr>
            </w:pPr>
          </w:p>
        </w:tc>
      </w:tr>
      <w:tr w:rsidR="004B3CB3" w:rsidRPr="0025129B" w14:paraId="5ECE5A1D" w14:textId="77777777" w:rsidTr="007656CD">
        <w:trPr>
          <w:trHeight w:val="2565"/>
        </w:trPr>
        <w:tc>
          <w:tcPr>
            <w:tcW w:w="5000" w:type="pct"/>
            <w:gridSpan w:val="2"/>
          </w:tcPr>
          <w:p w14:paraId="6946CC0D" w14:textId="77777777" w:rsidR="004B3CB3" w:rsidRDefault="004B3CB3" w:rsidP="00852E88">
            <w:pPr>
              <w:jc w:val="left"/>
              <w:rPr>
                <w:b/>
              </w:rPr>
            </w:pPr>
            <w:r>
              <w:rPr>
                <w:b/>
              </w:rPr>
              <w:t>Hecho</w:t>
            </w:r>
            <w:r w:rsidRPr="00F15F8C">
              <w:rPr>
                <w:b/>
              </w:rPr>
              <w:t>s:</w:t>
            </w:r>
          </w:p>
          <w:p w14:paraId="5C0EF72C" w14:textId="77777777" w:rsidR="004B3CB3" w:rsidRDefault="004B3CB3" w:rsidP="00852E88">
            <w:pPr>
              <w:jc w:val="left"/>
              <w:rPr>
                <w:b/>
              </w:rPr>
            </w:pPr>
          </w:p>
          <w:p w14:paraId="452D34C4" w14:textId="77777777" w:rsidR="004B3CB3" w:rsidRDefault="004B3CB3" w:rsidP="00852E88">
            <w:pPr>
              <w:jc w:val="left"/>
              <w:rPr>
                <w:bCs/>
                <w:iCs/>
                <w:lang w:val="es-ES_tradnl"/>
              </w:rPr>
            </w:pPr>
            <w:r w:rsidRPr="007E057B">
              <w:rPr>
                <w:bCs/>
                <w:iCs/>
                <w:lang w:val="es-ES_tradnl"/>
              </w:rPr>
              <w:t>Durante la actividad de inspección, se constató:</w:t>
            </w:r>
          </w:p>
          <w:p w14:paraId="471868EF" w14:textId="77777777" w:rsidR="004B3CB3" w:rsidRPr="00016B66" w:rsidRDefault="004B3CB3" w:rsidP="00852E88">
            <w:pPr>
              <w:rPr>
                <w:b/>
                <w:bCs/>
                <w:iCs/>
              </w:rPr>
            </w:pPr>
          </w:p>
          <w:p w14:paraId="2232EA41" w14:textId="7780F13F" w:rsidR="004B3CB3" w:rsidRPr="00CE1C3D" w:rsidRDefault="004B3CB3" w:rsidP="007656CD">
            <w:pPr>
              <w:pStyle w:val="Prrafodelista"/>
              <w:numPr>
                <w:ilvl w:val="0"/>
                <w:numId w:val="9"/>
              </w:numPr>
              <w:ind w:left="284" w:hanging="284"/>
              <w:rPr>
                <w:rFonts w:ascii="Verdana" w:eastAsia="Cambria" w:hAnsi="Verdana"/>
                <w:noProof/>
                <w:sz w:val="16"/>
                <w:szCs w:val="16"/>
                <w:lang w:val="es-CL" w:eastAsia="en-US"/>
              </w:rPr>
            </w:pPr>
            <w:r w:rsidRPr="00CF4E6D">
              <w:rPr>
                <w:bCs/>
                <w:iCs/>
              </w:rPr>
              <w:t>Sector aguas abajo se ubican cuatro piscinas para recolección de líquidos lixiviados</w:t>
            </w:r>
            <w:r>
              <w:rPr>
                <w:bCs/>
                <w:iCs/>
              </w:rPr>
              <w:t xml:space="preserve"> (Fotografía N°</w:t>
            </w:r>
            <w:r w:rsidR="00C264F0">
              <w:rPr>
                <w:bCs/>
                <w:iCs/>
              </w:rPr>
              <w:t>13</w:t>
            </w:r>
            <w:r>
              <w:rPr>
                <w:bCs/>
                <w:iCs/>
              </w:rPr>
              <w:t>)</w:t>
            </w:r>
            <w:r w:rsidRPr="00CF4E6D">
              <w:rPr>
                <w:bCs/>
                <w:iCs/>
              </w:rPr>
              <w:t>, estas se encuentran operativas y construidas con sistema de impermeabilización de HDPE, y sus coordenadas UTM corresponden a:</w:t>
            </w:r>
          </w:p>
          <w:p w14:paraId="16517DF5" w14:textId="77777777" w:rsidR="004B3CB3" w:rsidRPr="00CE1C3D" w:rsidRDefault="004B3CB3" w:rsidP="00852E88">
            <w:pPr>
              <w:pStyle w:val="Prrafodelista"/>
              <w:numPr>
                <w:ilvl w:val="0"/>
                <w:numId w:val="25"/>
              </w:numPr>
              <w:rPr>
                <w:rFonts w:ascii="Verdana" w:eastAsia="Cambria" w:hAnsi="Verdana"/>
                <w:noProof/>
                <w:sz w:val="16"/>
                <w:szCs w:val="16"/>
              </w:rPr>
            </w:pPr>
            <w:r w:rsidRPr="00CE1C3D">
              <w:rPr>
                <w:bCs/>
                <w:iCs/>
              </w:rPr>
              <w:t xml:space="preserve">piscinas N° 1: </w:t>
            </w:r>
            <w:r w:rsidRPr="00CE1C3D">
              <w:rPr>
                <w:bCs/>
                <w:iCs/>
              </w:rPr>
              <w:tab/>
              <w:t>387534.00 m E y 6978835.00 m N</w:t>
            </w:r>
          </w:p>
          <w:p w14:paraId="4F59D846" w14:textId="77777777" w:rsidR="004B3CB3" w:rsidRPr="00CE1C3D" w:rsidRDefault="004B3CB3" w:rsidP="00852E88">
            <w:pPr>
              <w:pStyle w:val="Prrafodelista"/>
              <w:numPr>
                <w:ilvl w:val="0"/>
                <w:numId w:val="25"/>
              </w:numPr>
              <w:rPr>
                <w:rFonts w:ascii="Verdana" w:eastAsia="Cambria" w:hAnsi="Verdana"/>
                <w:noProof/>
                <w:sz w:val="16"/>
                <w:szCs w:val="16"/>
              </w:rPr>
            </w:pPr>
            <w:r w:rsidRPr="00CE1C3D">
              <w:rPr>
                <w:bCs/>
                <w:iCs/>
              </w:rPr>
              <w:t xml:space="preserve">piscinas N° 2: </w:t>
            </w:r>
            <w:r w:rsidRPr="00CE1C3D">
              <w:rPr>
                <w:bCs/>
                <w:iCs/>
              </w:rPr>
              <w:tab/>
              <w:t>387512.00 m E y 6978834.00 m N</w:t>
            </w:r>
          </w:p>
          <w:p w14:paraId="44CADF14" w14:textId="77777777" w:rsidR="004B3CB3" w:rsidRPr="00CE1C3D" w:rsidRDefault="004B3CB3" w:rsidP="00852E88">
            <w:pPr>
              <w:pStyle w:val="Prrafodelista"/>
              <w:numPr>
                <w:ilvl w:val="0"/>
                <w:numId w:val="25"/>
              </w:numPr>
              <w:rPr>
                <w:rFonts w:ascii="Verdana" w:eastAsia="Cambria" w:hAnsi="Verdana"/>
                <w:noProof/>
                <w:sz w:val="16"/>
                <w:szCs w:val="16"/>
              </w:rPr>
            </w:pPr>
            <w:r w:rsidRPr="00CE1C3D">
              <w:rPr>
                <w:bCs/>
                <w:iCs/>
              </w:rPr>
              <w:t xml:space="preserve">piscinas N° 3: </w:t>
            </w:r>
            <w:r w:rsidRPr="00CE1C3D">
              <w:rPr>
                <w:bCs/>
                <w:iCs/>
              </w:rPr>
              <w:tab/>
              <w:t>387556.00 m E y 6978785.00 m N</w:t>
            </w:r>
            <w:r w:rsidRPr="00CE1C3D">
              <w:rPr>
                <w:bCs/>
                <w:iCs/>
              </w:rPr>
              <w:tab/>
            </w:r>
          </w:p>
          <w:p w14:paraId="4A7DFFE2" w14:textId="026E6746" w:rsidR="004B3CB3" w:rsidRPr="009F3B5B" w:rsidRDefault="004B3CB3" w:rsidP="000E47C4">
            <w:pPr>
              <w:pStyle w:val="Prrafodelista"/>
              <w:numPr>
                <w:ilvl w:val="0"/>
                <w:numId w:val="25"/>
              </w:numPr>
              <w:rPr>
                <w:bCs/>
                <w:iCs/>
              </w:rPr>
            </w:pPr>
            <w:r w:rsidRPr="00CE1C3D">
              <w:rPr>
                <w:bCs/>
                <w:iCs/>
              </w:rPr>
              <w:t xml:space="preserve">piscinas N° 4: </w:t>
            </w:r>
            <w:r w:rsidRPr="00CE1C3D">
              <w:rPr>
                <w:bCs/>
                <w:iCs/>
              </w:rPr>
              <w:tab/>
              <w:t>387537.00 m E y 6978784.00 m N</w:t>
            </w:r>
            <w:r w:rsidRPr="009F3B5B">
              <w:t xml:space="preserve"> </w:t>
            </w:r>
          </w:p>
        </w:tc>
      </w:tr>
    </w:tbl>
    <w:p w14:paraId="3197A917" w14:textId="77777777" w:rsidR="004B3CB3" w:rsidRDefault="004B3CB3" w:rsidP="004B3CB3"/>
    <w:p w14:paraId="487172A3" w14:textId="77777777" w:rsidR="00C264F0" w:rsidRDefault="00C264F0" w:rsidP="004B3CB3"/>
    <w:p w14:paraId="4347A31E" w14:textId="77777777" w:rsidR="00C264F0" w:rsidRDefault="00C264F0" w:rsidP="004B3CB3"/>
    <w:p w14:paraId="2E498FD0" w14:textId="77777777" w:rsidR="00C264F0" w:rsidRDefault="00C264F0" w:rsidP="004B3CB3"/>
    <w:p w14:paraId="571EF734" w14:textId="77777777" w:rsidR="00C264F0" w:rsidRDefault="00C264F0" w:rsidP="004B3CB3"/>
    <w:p w14:paraId="59FE5B28" w14:textId="77777777" w:rsidR="00C264F0" w:rsidRDefault="00C264F0" w:rsidP="004B3CB3"/>
    <w:p w14:paraId="0DFC027F" w14:textId="77777777" w:rsidR="00C264F0" w:rsidRDefault="00C264F0" w:rsidP="004B3CB3"/>
    <w:p w14:paraId="17F88A5F" w14:textId="77777777" w:rsidR="00C264F0" w:rsidRDefault="00C264F0" w:rsidP="004B3CB3"/>
    <w:p w14:paraId="34E115E2" w14:textId="77777777" w:rsidR="00C264F0" w:rsidRDefault="00C264F0" w:rsidP="004B3CB3"/>
    <w:p w14:paraId="3A1161DC" w14:textId="77777777" w:rsidR="00C264F0" w:rsidRDefault="00C264F0" w:rsidP="004B3CB3"/>
    <w:p w14:paraId="47E3F7D5" w14:textId="77777777" w:rsidR="00C264F0" w:rsidRDefault="00C264F0" w:rsidP="004B3CB3"/>
    <w:p w14:paraId="0FA78817" w14:textId="77777777" w:rsidR="00C264F0" w:rsidRDefault="00C264F0" w:rsidP="004B3CB3"/>
    <w:p w14:paraId="291C8870" w14:textId="77777777" w:rsidR="00C264F0" w:rsidRDefault="00C264F0" w:rsidP="004B3CB3"/>
    <w:p w14:paraId="2D45E20B" w14:textId="77777777" w:rsidR="00C264F0" w:rsidRDefault="00C264F0" w:rsidP="004B3CB3"/>
    <w:tbl>
      <w:tblPr>
        <w:tblW w:w="13050" w:type="dxa"/>
        <w:jc w:val="center"/>
        <w:tblCellMar>
          <w:left w:w="70" w:type="dxa"/>
          <w:right w:w="70" w:type="dxa"/>
        </w:tblCellMar>
        <w:tblLook w:val="04A0" w:firstRow="1" w:lastRow="0" w:firstColumn="1" w:lastColumn="0" w:noHBand="0" w:noVBand="1"/>
      </w:tblPr>
      <w:tblGrid>
        <w:gridCol w:w="5692"/>
        <w:gridCol w:w="3829"/>
        <w:gridCol w:w="3529"/>
      </w:tblGrid>
      <w:tr w:rsidR="00C264F0" w:rsidRPr="0025129B" w14:paraId="524DA9CD" w14:textId="77777777" w:rsidTr="001F4D60">
        <w:trPr>
          <w:trHeight w:val="421"/>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79DF85D" w14:textId="77777777" w:rsidR="00C264F0" w:rsidRPr="0025129B" w:rsidRDefault="00C264F0" w:rsidP="00852E88">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C264F0" w:rsidRPr="0025129B" w14:paraId="0003AAF6" w14:textId="77777777" w:rsidTr="001F4D60">
        <w:trPr>
          <w:trHeight w:val="4733"/>
          <w:jc w:val="center"/>
        </w:trPr>
        <w:tc>
          <w:tcPr>
            <w:tcW w:w="5000" w:type="pct"/>
            <w:gridSpan w:val="3"/>
            <w:tcBorders>
              <w:top w:val="nil"/>
              <w:left w:val="single" w:sz="4" w:space="0" w:color="auto"/>
              <w:right w:val="single" w:sz="4" w:space="0" w:color="auto"/>
            </w:tcBorders>
            <w:shd w:val="clear" w:color="auto" w:fill="auto"/>
            <w:noWrap/>
            <w:vAlign w:val="center"/>
            <w:hideMark/>
          </w:tcPr>
          <w:p w14:paraId="08780926" w14:textId="7DD96C42" w:rsidR="00C264F0" w:rsidRPr="0025129B" w:rsidRDefault="009F5024" w:rsidP="00852E88">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94432" behindDoc="0" locked="0" layoutInCell="1" allowOverlap="1" wp14:anchorId="3D2C0F28" wp14:editId="6BC24C22">
                      <wp:simplePos x="0" y="0"/>
                      <wp:positionH relativeFrom="column">
                        <wp:posOffset>4799965</wp:posOffset>
                      </wp:positionH>
                      <wp:positionV relativeFrom="paragraph">
                        <wp:posOffset>1680845</wp:posOffset>
                      </wp:positionV>
                      <wp:extent cx="428625" cy="257175"/>
                      <wp:effectExtent l="38100" t="19050" r="28575" b="47625"/>
                      <wp:wrapNone/>
                      <wp:docPr id="126" name="Conector recto de flecha 126"/>
                      <wp:cNvGraphicFramePr/>
                      <a:graphic xmlns:a="http://schemas.openxmlformats.org/drawingml/2006/main">
                        <a:graphicData uri="http://schemas.microsoft.com/office/word/2010/wordprocessingShape">
                          <wps:wsp>
                            <wps:cNvCnPr/>
                            <wps:spPr>
                              <a:xfrm flipH="1">
                                <a:off x="0" y="0"/>
                                <a:ext cx="428625" cy="257175"/>
                              </a:xfrm>
                              <a:prstGeom prst="straightConnector1">
                                <a:avLst/>
                              </a:prstGeom>
                              <a:ln w="31750">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ector recto de flecha 126" o:spid="_x0000_s1026" type="#_x0000_t32" style="position:absolute;margin-left:377.95pt;margin-top:132.35pt;width:33.75pt;height:20.25pt;flip:x;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" strokecolor="#c00000" strokeweight="2.5pt">
                      <v:stroke endarrow="block" joinstyle="miter"/>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791360" behindDoc="0" locked="0" layoutInCell="1" allowOverlap="1" wp14:anchorId="547EC9F4" wp14:editId="28D04FF4">
                      <wp:simplePos x="0" y="0"/>
                      <wp:positionH relativeFrom="column">
                        <wp:posOffset>3442335</wp:posOffset>
                      </wp:positionH>
                      <wp:positionV relativeFrom="paragraph">
                        <wp:posOffset>1558290</wp:posOffset>
                      </wp:positionV>
                      <wp:extent cx="247650" cy="200025"/>
                      <wp:effectExtent l="38100" t="19050" r="19050" b="47625"/>
                      <wp:wrapNone/>
                      <wp:docPr id="123" name="Conector recto de flecha 123"/>
                      <wp:cNvGraphicFramePr/>
                      <a:graphic xmlns:a="http://schemas.openxmlformats.org/drawingml/2006/main">
                        <a:graphicData uri="http://schemas.microsoft.com/office/word/2010/wordprocessingShape">
                          <wps:wsp>
                            <wps:cNvCnPr/>
                            <wps:spPr>
                              <a:xfrm flipH="1">
                                <a:off x="0" y="0"/>
                                <a:ext cx="247650" cy="200025"/>
                              </a:xfrm>
                              <a:prstGeom prst="straightConnector1">
                                <a:avLst/>
                              </a:prstGeom>
                              <a:ln w="31750">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ector recto de flecha 123" o:spid="_x0000_s1026" type="#_x0000_t32" style="position:absolute;margin-left:271.05pt;margin-top:122.7pt;width:19.5pt;height:15.75pt;flip:x;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" strokecolor="#c00000" strokeweight="2.5pt">
                      <v:stroke endarrow="block" joinstyle="miter"/>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793408" behindDoc="0" locked="0" layoutInCell="1" allowOverlap="1" wp14:anchorId="1199DB54" wp14:editId="08C4B521">
                      <wp:simplePos x="0" y="0"/>
                      <wp:positionH relativeFrom="column">
                        <wp:posOffset>3673475</wp:posOffset>
                      </wp:positionH>
                      <wp:positionV relativeFrom="paragraph">
                        <wp:posOffset>1718310</wp:posOffset>
                      </wp:positionV>
                      <wp:extent cx="285750" cy="209550"/>
                      <wp:effectExtent l="38100" t="19050" r="19050" b="38100"/>
                      <wp:wrapNone/>
                      <wp:docPr id="125" name="Conector recto de flecha 125"/>
                      <wp:cNvGraphicFramePr/>
                      <a:graphic xmlns:a="http://schemas.openxmlformats.org/drawingml/2006/main">
                        <a:graphicData uri="http://schemas.microsoft.com/office/word/2010/wordprocessingShape">
                          <wps:wsp>
                            <wps:cNvCnPr/>
                            <wps:spPr>
                              <a:xfrm flipH="1">
                                <a:off x="0" y="0"/>
                                <a:ext cx="285750" cy="209550"/>
                              </a:xfrm>
                              <a:prstGeom prst="straightConnector1">
                                <a:avLst/>
                              </a:prstGeom>
                              <a:ln w="31750">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ector recto de flecha 125" o:spid="_x0000_s1026" type="#_x0000_t32" style="position:absolute;margin-left:289.25pt;margin-top:135.3pt;width:22.5pt;height:16.5pt;flip:x;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" strokecolor="#c00000" strokeweight="2.5pt">
                      <v:stroke endarrow="block" joinstyle="miter"/>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792384" behindDoc="0" locked="0" layoutInCell="1" allowOverlap="1" wp14:anchorId="23D2C298" wp14:editId="191B1458">
                      <wp:simplePos x="0" y="0"/>
                      <wp:positionH relativeFrom="column">
                        <wp:posOffset>4116705</wp:posOffset>
                      </wp:positionH>
                      <wp:positionV relativeFrom="paragraph">
                        <wp:posOffset>1591945</wp:posOffset>
                      </wp:positionV>
                      <wp:extent cx="219075" cy="171450"/>
                      <wp:effectExtent l="38100" t="19050" r="28575" b="38100"/>
                      <wp:wrapNone/>
                      <wp:docPr id="124" name="Conector recto de flecha 124"/>
                      <wp:cNvGraphicFramePr/>
                      <a:graphic xmlns:a="http://schemas.openxmlformats.org/drawingml/2006/main">
                        <a:graphicData uri="http://schemas.microsoft.com/office/word/2010/wordprocessingShape">
                          <wps:wsp>
                            <wps:cNvCnPr/>
                            <wps:spPr>
                              <a:xfrm flipH="1">
                                <a:off x="0" y="0"/>
                                <a:ext cx="219075" cy="171450"/>
                              </a:xfrm>
                              <a:prstGeom prst="straightConnector1">
                                <a:avLst/>
                              </a:prstGeom>
                              <a:ln w="31750">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ector recto de flecha 124" o:spid="_x0000_s1026" type="#_x0000_t32" style="position:absolute;margin-left:324.15pt;margin-top:125.35pt;width:17.25pt;height:13.5pt;flip:x;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" strokecolor="#c00000" strokeweight="2.5pt">
                      <v:stroke endarrow="block" joinstyle="miter"/>
                    </v:shape>
                  </w:pict>
                </mc:Fallback>
              </mc:AlternateContent>
            </w:r>
            <w:r w:rsidR="00C264F0" w:rsidRPr="00197D26">
              <w:rPr>
                <w:rFonts w:eastAsia="Times New Roman"/>
                <w:noProof/>
                <w:color w:val="000000"/>
                <w:sz w:val="20"/>
                <w:szCs w:val="20"/>
                <w:lang w:eastAsia="es-CL"/>
              </w:rPr>
              <w:drawing>
                <wp:inline distT="0" distB="0" distL="0" distR="0" wp14:anchorId="2BD322C7" wp14:editId="1167B603">
                  <wp:extent cx="4199861" cy="2721935"/>
                  <wp:effectExtent l="0" t="0" r="0" b="2540"/>
                  <wp:docPr id="122" name="Imagen 122" descr="C:\Users\claudia.acevedo\Downloads\20160506_120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laudia.acevedo\Downloads\20160506_120319.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3488" t="7611" r="4651" b="13746"/>
                          <a:stretch/>
                        </pic:blipFill>
                        <pic:spPr bwMode="auto">
                          <a:xfrm>
                            <a:off x="0" y="0"/>
                            <a:ext cx="4225247" cy="273838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264F0" w:rsidRPr="0025129B" w14:paraId="0A4EAEA9" w14:textId="77777777" w:rsidTr="007656CD">
        <w:trPr>
          <w:trHeight w:val="421"/>
          <w:jc w:val="center"/>
        </w:trPr>
        <w:tc>
          <w:tcPr>
            <w:tcW w:w="2181" w:type="pct"/>
            <w:tcBorders>
              <w:top w:val="single" w:sz="4" w:space="0" w:color="auto"/>
              <w:left w:val="single" w:sz="4" w:space="0" w:color="auto"/>
              <w:bottom w:val="single" w:sz="4" w:space="0" w:color="000000"/>
              <w:right w:val="single" w:sz="4" w:space="0" w:color="000000"/>
            </w:tcBorders>
            <w:noWrap/>
            <w:vAlign w:val="center"/>
            <w:hideMark/>
          </w:tcPr>
          <w:p w14:paraId="27C23CAA" w14:textId="77777777" w:rsidR="00C264F0" w:rsidRPr="0025129B" w:rsidRDefault="00C264F0" w:rsidP="00852E88">
            <w:pPr>
              <w:pStyle w:val="Epgrafe"/>
              <w:rPr>
                <w:rFonts w:eastAsia="Times New Roman"/>
                <w:color w:val="000000"/>
                <w:lang w:eastAsia="es-CL"/>
              </w:rPr>
            </w:pPr>
            <w:r w:rsidRPr="001E58D1">
              <w:rPr>
                <w:rFonts w:ascii="Calibri" w:hAnsi="Calibri" w:cs="Times New Roman"/>
                <w:szCs w:val="18"/>
              </w:rPr>
              <w:t xml:space="preserve">Fotografía </w:t>
            </w:r>
            <w:r w:rsidRPr="001E58D1">
              <w:rPr>
                <w:rFonts w:ascii="Calibri" w:hAnsi="Calibri" w:cs="Times New Roman"/>
                <w:szCs w:val="18"/>
              </w:rPr>
              <w:fldChar w:fldCharType="begin"/>
            </w:r>
            <w:r w:rsidRPr="001E58D1">
              <w:rPr>
                <w:rFonts w:ascii="Calibri" w:hAnsi="Calibri" w:cs="Times New Roman"/>
                <w:szCs w:val="18"/>
              </w:rPr>
              <w:instrText xml:space="preserve"> SEQ Fotografía \* ARABIC </w:instrText>
            </w:r>
            <w:r w:rsidRPr="001E58D1">
              <w:rPr>
                <w:rFonts w:ascii="Calibri" w:hAnsi="Calibri" w:cs="Times New Roman"/>
                <w:szCs w:val="18"/>
              </w:rPr>
              <w:fldChar w:fldCharType="separate"/>
            </w:r>
            <w:r>
              <w:rPr>
                <w:rFonts w:ascii="Calibri" w:hAnsi="Calibri" w:cs="Times New Roman"/>
                <w:noProof/>
                <w:szCs w:val="18"/>
              </w:rPr>
              <w:t>13</w:t>
            </w:r>
            <w:r w:rsidRPr="001E58D1">
              <w:rPr>
                <w:rFonts w:ascii="Calibri" w:hAnsi="Calibri" w:cs="Times New Roman"/>
                <w:szCs w:val="18"/>
              </w:rPr>
              <w:fldChar w:fldCharType="end"/>
            </w:r>
            <w:r w:rsidRPr="001E58D1">
              <w:rPr>
                <w:szCs w:val="18"/>
              </w:rPr>
              <w:t xml:space="preserve">. </w:t>
            </w:r>
          </w:p>
        </w:tc>
        <w:tc>
          <w:tcPr>
            <w:tcW w:w="2819" w:type="pct"/>
            <w:gridSpan w:val="2"/>
            <w:tcBorders>
              <w:top w:val="single" w:sz="4" w:space="0" w:color="auto"/>
              <w:left w:val="single" w:sz="4" w:space="0" w:color="auto"/>
              <w:bottom w:val="single" w:sz="4" w:space="0" w:color="000000"/>
              <w:right w:val="single" w:sz="4" w:space="0" w:color="000000"/>
            </w:tcBorders>
            <w:noWrap/>
            <w:vAlign w:val="center"/>
            <w:hideMark/>
          </w:tcPr>
          <w:p w14:paraId="619E206C" w14:textId="77777777" w:rsidR="00C264F0" w:rsidRPr="0025129B" w:rsidRDefault="00C264F0" w:rsidP="00852E88">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25129B">
              <w:rPr>
                <w:rFonts w:eastAsia="Times New Roman"/>
                <w:b/>
                <w:color w:val="000000"/>
                <w:sz w:val="18"/>
                <w:szCs w:val="18"/>
                <w:lang w:eastAsia="es-CL"/>
              </w:rPr>
              <w:t xml:space="preserve"> </w:t>
            </w:r>
            <w:r>
              <w:rPr>
                <w:rFonts w:eastAsia="Times New Roman"/>
                <w:b/>
                <w:color w:val="000000"/>
                <w:sz w:val="18"/>
                <w:szCs w:val="18"/>
                <w:lang w:eastAsia="es-CL"/>
              </w:rPr>
              <w:t>06-05-2016</w:t>
            </w:r>
          </w:p>
        </w:tc>
      </w:tr>
      <w:tr w:rsidR="00C264F0" w:rsidRPr="0025129B" w14:paraId="509B8119" w14:textId="77777777" w:rsidTr="007656CD">
        <w:trPr>
          <w:trHeight w:val="421"/>
          <w:jc w:val="center"/>
        </w:trPr>
        <w:tc>
          <w:tcPr>
            <w:tcW w:w="2181"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078F35E8" w14:textId="77777777" w:rsidR="00C264F0" w:rsidRPr="0025129B" w:rsidRDefault="00C264F0" w:rsidP="00852E88">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w:t>
            </w:r>
            <w:r w:rsidRPr="00894821">
              <w:rPr>
                <w:rFonts w:eastAsia="Times New Roman"/>
                <w:b/>
                <w:sz w:val="18"/>
                <w:szCs w:val="18"/>
                <w:lang w:eastAsia="es-CL"/>
              </w:rPr>
              <w:t>HUSO 19 S</w:t>
            </w:r>
          </w:p>
        </w:tc>
        <w:tc>
          <w:tcPr>
            <w:tcW w:w="1467" w:type="pct"/>
            <w:tcBorders>
              <w:top w:val="single" w:sz="4" w:space="0" w:color="auto"/>
              <w:left w:val="nil"/>
              <w:bottom w:val="single" w:sz="4" w:space="0" w:color="auto"/>
              <w:right w:val="single" w:sz="4" w:space="0" w:color="000000"/>
            </w:tcBorders>
            <w:shd w:val="clear" w:color="auto" w:fill="auto"/>
            <w:noWrap/>
            <w:vAlign w:val="center"/>
          </w:tcPr>
          <w:p w14:paraId="1C13B4B7" w14:textId="3BCFAFD0" w:rsidR="00C264F0" w:rsidRPr="0025129B" w:rsidRDefault="00C264F0" w:rsidP="00F70652">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Pr="007656CD">
              <w:rPr>
                <w:rFonts w:eastAsia="Times New Roman"/>
                <w:color w:val="000000"/>
                <w:sz w:val="18"/>
                <w:szCs w:val="18"/>
                <w:lang w:eastAsia="es-CL"/>
              </w:rPr>
              <w:t>6</w:t>
            </w:r>
            <w:r w:rsidR="000E47C4">
              <w:rPr>
                <w:rFonts w:eastAsia="Times New Roman"/>
                <w:color w:val="000000"/>
                <w:sz w:val="18"/>
                <w:szCs w:val="18"/>
                <w:lang w:eastAsia="es-CL"/>
              </w:rPr>
              <w:t>.</w:t>
            </w:r>
            <w:r w:rsidRPr="007656CD">
              <w:rPr>
                <w:rFonts w:eastAsia="Times New Roman"/>
                <w:color w:val="000000"/>
                <w:sz w:val="18"/>
                <w:szCs w:val="18"/>
                <w:lang w:eastAsia="es-CL"/>
              </w:rPr>
              <w:t>978</w:t>
            </w:r>
            <w:r w:rsidR="000E47C4">
              <w:rPr>
                <w:rFonts w:eastAsia="Times New Roman"/>
                <w:color w:val="000000"/>
                <w:sz w:val="18"/>
                <w:szCs w:val="18"/>
                <w:lang w:eastAsia="es-CL"/>
              </w:rPr>
              <w:t>.</w:t>
            </w:r>
            <w:r w:rsidRPr="007656CD">
              <w:rPr>
                <w:rFonts w:eastAsia="Times New Roman"/>
                <w:color w:val="000000"/>
                <w:sz w:val="18"/>
                <w:szCs w:val="18"/>
                <w:lang w:eastAsia="es-CL"/>
              </w:rPr>
              <w:t>857</w:t>
            </w:r>
            <w:r w:rsidR="000E47C4" w:rsidRPr="007656CD">
              <w:rPr>
                <w:rFonts w:eastAsia="Times New Roman"/>
                <w:color w:val="000000"/>
                <w:sz w:val="18"/>
                <w:szCs w:val="18"/>
                <w:lang w:eastAsia="es-CL"/>
              </w:rPr>
              <w:t xml:space="preserve"> </w:t>
            </w:r>
          </w:p>
        </w:tc>
        <w:tc>
          <w:tcPr>
            <w:tcW w:w="1352" w:type="pct"/>
            <w:tcBorders>
              <w:top w:val="single" w:sz="4" w:space="0" w:color="auto"/>
              <w:left w:val="nil"/>
              <w:bottom w:val="single" w:sz="4" w:space="0" w:color="auto"/>
              <w:right w:val="single" w:sz="4" w:space="0" w:color="000000"/>
            </w:tcBorders>
            <w:shd w:val="clear" w:color="auto" w:fill="auto"/>
            <w:noWrap/>
            <w:vAlign w:val="center"/>
          </w:tcPr>
          <w:p w14:paraId="3B088322" w14:textId="540F3682" w:rsidR="00C264F0" w:rsidRPr="0025129B" w:rsidRDefault="00C264F0" w:rsidP="00F70652">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Pr="007656CD">
              <w:rPr>
                <w:rFonts w:eastAsia="Times New Roman"/>
                <w:color w:val="000000"/>
                <w:sz w:val="18"/>
                <w:szCs w:val="18"/>
                <w:lang w:eastAsia="es-CL"/>
              </w:rPr>
              <w:t>387</w:t>
            </w:r>
            <w:r w:rsidR="000E47C4">
              <w:rPr>
                <w:rFonts w:eastAsia="Times New Roman"/>
                <w:color w:val="000000"/>
                <w:sz w:val="18"/>
                <w:szCs w:val="18"/>
                <w:lang w:eastAsia="es-CL"/>
              </w:rPr>
              <w:t>.</w:t>
            </w:r>
            <w:r w:rsidRPr="007656CD">
              <w:rPr>
                <w:rFonts w:eastAsia="Times New Roman"/>
                <w:color w:val="000000"/>
                <w:sz w:val="18"/>
                <w:szCs w:val="18"/>
                <w:lang w:eastAsia="es-CL"/>
              </w:rPr>
              <w:t>503</w:t>
            </w:r>
            <w:r w:rsidR="000E47C4" w:rsidRPr="007656CD">
              <w:rPr>
                <w:rFonts w:eastAsia="Times New Roman"/>
                <w:color w:val="000000"/>
                <w:sz w:val="18"/>
                <w:szCs w:val="18"/>
                <w:lang w:eastAsia="es-CL"/>
              </w:rPr>
              <w:t xml:space="preserve"> </w:t>
            </w:r>
          </w:p>
        </w:tc>
      </w:tr>
      <w:tr w:rsidR="00C264F0" w:rsidRPr="0025129B" w14:paraId="3F16C528" w14:textId="77777777" w:rsidTr="001F4D60">
        <w:trPr>
          <w:trHeight w:val="421"/>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78B47C70" w14:textId="153F8E2D" w:rsidR="00C264F0" w:rsidRPr="00DE32C1" w:rsidRDefault="00C264F0" w:rsidP="00C264F0">
            <w:pPr>
              <w:autoSpaceDE w:val="0"/>
              <w:autoSpaceDN w:val="0"/>
              <w:adjustRightInd w:val="0"/>
              <w:rPr>
                <w:rFonts w:eastAsiaTheme="minorHAnsi" w:cs="Arial"/>
                <w:color w:val="252424"/>
              </w:rPr>
            </w:pPr>
            <w:r w:rsidRPr="00DE32C1">
              <w:rPr>
                <w:rFonts w:eastAsia="Times New Roman"/>
                <w:b/>
                <w:color w:val="000000"/>
                <w:sz w:val="18"/>
                <w:szCs w:val="18"/>
                <w:lang w:eastAsia="es-CL"/>
              </w:rPr>
              <w:t>Descripción de medio de prueba:</w:t>
            </w:r>
            <w:r w:rsidRPr="00DE32C1">
              <w:rPr>
                <w:rFonts w:eastAsia="Times New Roman"/>
                <w:color w:val="000000"/>
                <w:sz w:val="18"/>
                <w:szCs w:val="18"/>
                <w:lang w:eastAsia="es-CL"/>
              </w:rPr>
              <w:t xml:space="preserve"> </w:t>
            </w:r>
            <w:r w:rsidRPr="00D4009C">
              <w:rPr>
                <w:rFonts w:eastAsia="Times New Roman"/>
                <w:color w:val="000000"/>
                <w:sz w:val="18"/>
                <w:szCs w:val="18"/>
                <w:lang w:eastAsia="es-CL"/>
              </w:rPr>
              <w:t>En fotogr</w:t>
            </w:r>
            <w:r>
              <w:rPr>
                <w:rFonts w:eastAsia="Times New Roman"/>
                <w:color w:val="000000"/>
                <w:sz w:val="18"/>
                <w:szCs w:val="18"/>
                <w:lang w:eastAsia="es-CL"/>
              </w:rPr>
              <w:t>a</w:t>
            </w:r>
            <w:r w:rsidRPr="00D4009C">
              <w:rPr>
                <w:rFonts w:eastAsia="Times New Roman"/>
                <w:color w:val="000000"/>
                <w:sz w:val="18"/>
                <w:szCs w:val="18"/>
                <w:lang w:eastAsia="es-CL"/>
              </w:rPr>
              <w:t>fía se observan 4 Piscinas de recolección de líquidos lixiviados,</w:t>
            </w:r>
            <w:r>
              <w:rPr>
                <w:rFonts w:eastAsia="Times New Roman"/>
                <w:color w:val="000000"/>
                <w:sz w:val="18"/>
                <w:szCs w:val="18"/>
                <w:lang w:eastAsia="es-CL"/>
              </w:rPr>
              <w:t xml:space="preserve"> las que se encuentran </w:t>
            </w:r>
            <w:r w:rsidRPr="00D4009C">
              <w:rPr>
                <w:rFonts w:eastAsia="Times New Roman"/>
                <w:color w:val="000000"/>
                <w:sz w:val="18"/>
                <w:szCs w:val="18"/>
                <w:lang w:eastAsia="es-CL"/>
              </w:rPr>
              <w:t>construidas con sistema de impermeabilización de HDPE</w:t>
            </w:r>
            <w:r>
              <w:rPr>
                <w:rFonts w:eastAsia="Times New Roman"/>
                <w:color w:val="000000"/>
                <w:sz w:val="18"/>
                <w:szCs w:val="18"/>
                <w:lang w:eastAsia="es-CL"/>
              </w:rPr>
              <w:t>.</w:t>
            </w:r>
          </w:p>
        </w:tc>
      </w:tr>
      <w:tr w:rsidR="00C264F0" w:rsidRPr="0025129B" w14:paraId="0E4A0AB9" w14:textId="77777777" w:rsidTr="001F4D60">
        <w:trPr>
          <w:trHeight w:val="378"/>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67965BBB" w14:textId="77777777" w:rsidR="00C264F0" w:rsidRPr="0025129B" w:rsidRDefault="00C264F0" w:rsidP="00852E88">
            <w:pPr>
              <w:jc w:val="left"/>
              <w:rPr>
                <w:rFonts w:eastAsia="Times New Roman"/>
                <w:color w:val="000000"/>
                <w:lang w:eastAsia="es-CL"/>
              </w:rPr>
            </w:pPr>
          </w:p>
        </w:tc>
      </w:tr>
    </w:tbl>
    <w:p w14:paraId="6CFD9856" w14:textId="77777777" w:rsidR="00C264F0" w:rsidRDefault="00C264F0" w:rsidP="004B3CB3"/>
    <w:p w14:paraId="28B3F8B2" w14:textId="77777777" w:rsidR="00C264F0" w:rsidRDefault="00C264F0" w:rsidP="004B3CB3"/>
    <w:p w14:paraId="1B58936B" w14:textId="77777777" w:rsidR="00C264F0" w:rsidRDefault="00C264F0" w:rsidP="004B3CB3"/>
    <w:p w14:paraId="301C1FAD" w14:textId="77777777" w:rsidR="00C264F0" w:rsidRDefault="00C264F0" w:rsidP="004B3CB3"/>
    <w:p w14:paraId="41F80557" w14:textId="77777777" w:rsidR="00C264F0" w:rsidRDefault="00C264F0" w:rsidP="004B3CB3"/>
    <w:p w14:paraId="0DC5C84A" w14:textId="77777777" w:rsidR="00D973FA" w:rsidRDefault="00D973FA" w:rsidP="004B3CB3"/>
    <w:p w14:paraId="62F1BE1C" w14:textId="77777777" w:rsidR="00C264F0" w:rsidRDefault="00C264F0" w:rsidP="004B3CB3"/>
    <w:p w14:paraId="55493C22" w14:textId="77777777" w:rsidR="00C264F0" w:rsidRDefault="00C264F0" w:rsidP="004B3CB3"/>
    <w:p w14:paraId="5C8A78B6" w14:textId="048A2D40" w:rsidR="009A04A3" w:rsidRDefault="009A04A3" w:rsidP="009A04A3">
      <w:pPr>
        <w:pStyle w:val="Ttulo2"/>
      </w:pPr>
      <w:r>
        <w:lastRenderedPageBreak/>
        <w:t xml:space="preserve">Plan de Contingencia  </w:t>
      </w:r>
    </w:p>
    <w:p w14:paraId="4745C525" w14:textId="77777777" w:rsidR="009A04A3" w:rsidRDefault="009A04A3" w:rsidP="009A04A3">
      <w:pPr>
        <w:jc w:val="left"/>
      </w:pPr>
    </w:p>
    <w:p w14:paraId="5AA8ECEA" w14:textId="0FA8939B" w:rsidR="009A04A3" w:rsidRPr="007231E9" w:rsidRDefault="009A04A3" w:rsidP="009A04A3">
      <w:pPr>
        <w:rPr>
          <w:b/>
        </w:rPr>
      </w:pPr>
      <w:r>
        <w:rPr>
          <w:b/>
        </w:rPr>
        <w:t>5.3</w:t>
      </w:r>
      <w:r w:rsidRPr="007231E9">
        <w:rPr>
          <w:b/>
        </w:rPr>
        <w:t>.</w:t>
      </w:r>
      <w:r>
        <w:rPr>
          <w:b/>
        </w:rPr>
        <w:t xml:space="preserve">1 Tratamiento Vía Húmeda </w:t>
      </w:r>
    </w:p>
    <w:p w14:paraId="5DF4D808" w14:textId="77777777" w:rsidR="00197D26" w:rsidRDefault="00197D26" w:rsidP="00BB2B1D">
      <w:pPr>
        <w:tabs>
          <w:tab w:val="left" w:pos="6375"/>
        </w:tabs>
        <w:jc w:val="left"/>
        <w:rPr>
          <w:rFonts w:cstheme="minorHAnsi"/>
          <w:b/>
          <w:sz w:val="20"/>
          <w:szCs w:val="20"/>
        </w:rPr>
      </w:pPr>
    </w:p>
    <w:tbl>
      <w:tblPr>
        <w:tblStyle w:val="Tablaconcuadrcula"/>
        <w:tblW w:w="5000" w:type="pct"/>
        <w:tblLook w:val="04A0" w:firstRow="1" w:lastRow="0" w:firstColumn="1" w:lastColumn="0" w:noHBand="0" w:noVBand="1"/>
      </w:tblPr>
      <w:tblGrid>
        <w:gridCol w:w="5904"/>
        <w:gridCol w:w="7884"/>
      </w:tblGrid>
      <w:tr w:rsidR="009A04A3" w:rsidRPr="00FC712F" w14:paraId="42CFB01D" w14:textId="77777777" w:rsidTr="009A04A3">
        <w:trPr>
          <w:trHeight w:val="142"/>
        </w:trPr>
        <w:tc>
          <w:tcPr>
            <w:tcW w:w="2141" w:type="pct"/>
          </w:tcPr>
          <w:p w14:paraId="528B6CCD" w14:textId="1DB33277" w:rsidR="009A04A3" w:rsidRPr="00FC712F" w:rsidRDefault="009A04A3" w:rsidP="009A04A3">
            <w:r w:rsidRPr="00FC712F">
              <w:rPr>
                <w:rFonts w:eastAsia="Times New Roman"/>
                <w:b/>
                <w:bCs/>
                <w:color w:val="000000"/>
                <w:lang w:eastAsia="es-CL"/>
              </w:rPr>
              <w:t>Número de hecho constatad</w:t>
            </w:r>
            <w:r w:rsidRPr="00B41BEB">
              <w:rPr>
                <w:rFonts w:eastAsia="Times New Roman"/>
                <w:b/>
                <w:bCs/>
                <w:color w:val="000000"/>
                <w:lang w:eastAsia="es-CL"/>
              </w:rPr>
              <w:t>o</w:t>
            </w:r>
            <w:r w:rsidRPr="00B41BEB">
              <w:rPr>
                <w:rFonts w:eastAsia="Times New Roman"/>
                <w:b/>
                <w:color w:val="000000"/>
                <w:lang w:eastAsia="es-CL"/>
              </w:rPr>
              <w:t>:</w:t>
            </w:r>
            <w:r w:rsidRPr="00FC712F">
              <w:rPr>
                <w:rFonts w:eastAsia="Times New Roman"/>
                <w:color w:val="000000"/>
                <w:lang w:eastAsia="es-CL"/>
              </w:rPr>
              <w:t xml:space="preserve"> </w:t>
            </w:r>
            <w:r w:rsidR="00B41BEB">
              <w:rPr>
                <w:b/>
              </w:rPr>
              <w:t>6</w:t>
            </w:r>
          </w:p>
        </w:tc>
        <w:tc>
          <w:tcPr>
            <w:tcW w:w="2859" w:type="pct"/>
          </w:tcPr>
          <w:p w14:paraId="49D9C7B8" w14:textId="4718DDDE" w:rsidR="009A04A3" w:rsidRPr="00FC712F" w:rsidRDefault="009A04A3" w:rsidP="009A04A3">
            <w:r w:rsidRPr="00FC712F">
              <w:rPr>
                <w:rFonts w:eastAsia="Times New Roman"/>
                <w:b/>
                <w:bCs/>
                <w:color w:val="000000"/>
                <w:lang w:eastAsia="es-CL"/>
              </w:rPr>
              <w:t>Estación</w:t>
            </w:r>
            <w:r w:rsidR="000E47C4">
              <w:rPr>
                <w:rFonts w:eastAsia="Times New Roman"/>
                <w:b/>
                <w:bCs/>
                <w:color w:val="000000"/>
                <w:lang w:eastAsia="es-CL"/>
              </w:rPr>
              <w:t>:</w:t>
            </w:r>
            <w:r>
              <w:rPr>
                <w:rFonts w:eastAsia="Times New Roman"/>
                <w:b/>
                <w:bCs/>
                <w:color w:val="000000"/>
                <w:lang w:eastAsia="es-CL"/>
              </w:rPr>
              <w:t xml:space="preserve"> 11</w:t>
            </w:r>
          </w:p>
        </w:tc>
      </w:tr>
      <w:tr w:rsidR="009A04A3" w:rsidRPr="00FC712F" w14:paraId="25D947E7" w14:textId="77777777" w:rsidTr="009A04A3">
        <w:trPr>
          <w:trHeight w:val="319"/>
        </w:trPr>
        <w:tc>
          <w:tcPr>
            <w:tcW w:w="5000" w:type="pct"/>
            <w:gridSpan w:val="2"/>
          </w:tcPr>
          <w:p w14:paraId="34A4334F" w14:textId="77777777" w:rsidR="009A04A3" w:rsidRPr="00FC712F" w:rsidRDefault="009A04A3" w:rsidP="009A04A3">
            <w:pPr>
              <w:rPr>
                <w:b/>
              </w:rPr>
            </w:pPr>
          </w:p>
          <w:p w14:paraId="1A513152" w14:textId="33C85C56" w:rsidR="009A04A3" w:rsidRPr="00FC712F" w:rsidRDefault="008D34C8" w:rsidP="009A04A3">
            <w:pPr>
              <w:rPr>
                <w:b/>
              </w:rPr>
            </w:pPr>
            <w:r>
              <w:rPr>
                <w:b/>
              </w:rPr>
              <w:t>Exigencia</w:t>
            </w:r>
            <w:r w:rsidR="009A04A3" w:rsidRPr="00FC712F">
              <w:rPr>
                <w:b/>
              </w:rPr>
              <w:t xml:space="preserve">s: </w:t>
            </w:r>
          </w:p>
          <w:p w14:paraId="37DDE58A" w14:textId="77777777" w:rsidR="009A04A3" w:rsidRDefault="009A04A3" w:rsidP="009A04A3">
            <w:pPr>
              <w:rPr>
                <w:b/>
              </w:rPr>
            </w:pPr>
          </w:p>
          <w:p w14:paraId="56BBB54D" w14:textId="65110EDF" w:rsidR="009A04A3" w:rsidRPr="008D34C8" w:rsidRDefault="00304CF8" w:rsidP="009A04A3">
            <w:pPr>
              <w:rPr>
                <w:b/>
              </w:rPr>
            </w:pPr>
            <w:r w:rsidRPr="008D34C8">
              <w:rPr>
                <w:b/>
              </w:rPr>
              <w:t>Considerando 3.8</w:t>
            </w:r>
            <w:r w:rsidR="000E47C4">
              <w:rPr>
                <w:b/>
              </w:rPr>
              <w:t>, letra</w:t>
            </w:r>
            <w:r w:rsidRPr="008D34C8">
              <w:rPr>
                <w:b/>
              </w:rPr>
              <w:t xml:space="preserve"> b.4.1 a</w:t>
            </w:r>
            <w:r w:rsidR="000E47C4">
              <w:rPr>
                <w:b/>
              </w:rPr>
              <w:t>,</w:t>
            </w:r>
            <w:r w:rsidRPr="008D34C8">
              <w:rPr>
                <w:b/>
              </w:rPr>
              <w:t xml:space="preserve"> </w:t>
            </w:r>
            <w:r w:rsidR="000E47C4" w:rsidRPr="008D34C8">
              <w:rPr>
                <w:b/>
              </w:rPr>
              <w:t xml:space="preserve">RCA N°204/2007, </w:t>
            </w:r>
            <w:r w:rsidR="009A04A3" w:rsidRPr="008D34C8">
              <w:rPr>
                <w:b/>
              </w:rPr>
              <w:t xml:space="preserve">en relación a </w:t>
            </w:r>
            <w:r w:rsidR="000E47C4">
              <w:rPr>
                <w:b/>
              </w:rPr>
              <w:t xml:space="preserve">los </w:t>
            </w:r>
            <w:r w:rsidR="009A04A3" w:rsidRPr="008D34C8">
              <w:rPr>
                <w:b/>
              </w:rPr>
              <w:t>“</w:t>
            </w:r>
            <w:r w:rsidR="000E47C4">
              <w:rPr>
                <w:b/>
              </w:rPr>
              <w:t xml:space="preserve">Aspectos ambientales considerados en el proceso de evaluación: </w:t>
            </w:r>
            <w:r w:rsidRPr="008D34C8">
              <w:rPr>
                <w:b/>
              </w:rPr>
              <w:t>Sistema de tratamiento vía húmeda</w:t>
            </w:r>
            <w:r w:rsidR="009A04A3" w:rsidRPr="008D34C8">
              <w:rPr>
                <w:b/>
              </w:rPr>
              <w:t>”</w:t>
            </w:r>
            <w:r w:rsidR="000E47C4">
              <w:rPr>
                <w:b/>
              </w:rPr>
              <w:t>.</w:t>
            </w:r>
          </w:p>
          <w:p w14:paraId="7A272076" w14:textId="77777777" w:rsidR="009A04A3" w:rsidRDefault="009A04A3" w:rsidP="009A04A3">
            <w:pPr>
              <w:rPr>
                <w:i/>
              </w:rPr>
            </w:pPr>
          </w:p>
          <w:p w14:paraId="02B272D2" w14:textId="77777777" w:rsidR="003E5415" w:rsidRDefault="003E5415" w:rsidP="009A04A3">
            <w:pPr>
              <w:rPr>
                <w:i/>
              </w:rPr>
            </w:pPr>
            <w:r w:rsidRPr="003E5415">
              <w:rPr>
                <w:i/>
              </w:rPr>
              <w:t>Las medidas de control de derrames en cada proceso corresponden a las siguientes:</w:t>
            </w:r>
          </w:p>
          <w:p w14:paraId="20FF0797" w14:textId="5F484BA4" w:rsidR="009A04A3" w:rsidRPr="009A04A3" w:rsidRDefault="009A04A3" w:rsidP="009A04A3">
            <w:pPr>
              <w:rPr>
                <w:i/>
              </w:rPr>
            </w:pPr>
            <w:r w:rsidRPr="009A04A3">
              <w:rPr>
                <w:i/>
              </w:rPr>
              <w:t>Estanque de ácido sulfúrico: Sistema de impermeabilización (hormigón y HDPE o similar)</w:t>
            </w:r>
            <w:r>
              <w:rPr>
                <w:i/>
              </w:rPr>
              <w:t xml:space="preserve"> </w:t>
            </w:r>
            <w:r w:rsidRPr="009A04A3">
              <w:rPr>
                <w:i/>
              </w:rPr>
              <w:t>con pretil de contención y recuperación, capaz de contener hasta un 110% de la capacidad</w:t>
            </w:r>
            <w:r>
              <w:rPr>
                <w:i/>
              </w:rPr>
              <w:t xml:space="preserve"> </w:t>
            </w:r>
            <w:r w:rsidRPr="009A04A3">
              <w:rPr>
                <w:i/>
              </w:rPr>
              <w:t>del estanque. En caso de derrames, estos serán retornados al proceso.</w:t>
            </w:r>
            <w:r>
              <w:rPr>
                <w:i/>
              </w:rPr>
              <w:t xml:space="preserve"> </w:t>
            </w:r>
          </w:p>
          <w:p w14:paraId="2060FF73" w14:textId="49F82022" w:rsidR="009A04A3" w:rsidRPr="009A04A3" w:rsidRDefault="009A04A3" w:rsidP="009A04A3">
            <w:pPr>
              <w:rPr>
                <w:i/>
              </w:rPr>
            </w:pPr>
            <w:r w:rsidRPr="009A04A3">
              <w:rPr>
                <w:i/>
              </w:rPr>
              <w:t>Impermeabilización (hormigón y HDPE o similar) en Piscinas de extracción, lavado y</w:t>
            </w:r>
            <w:r>
              <w:rPr>
                <w:i/>
              </w:rPr>
              <w:t xml:space="preserve"> </w:t>
            </w:r>
            <w:r w:rsidRPr="009A04A3">
              <w:rPr>
                <w:i/>
              </w:rPr>
              <w:t>reextracción.</w:t>
            </w:r>
          </w:p>
          <w:p w14:paraId="2F969C64" w14:textId="3CB441F5" w:rsidR="009A04A3" w:rsidRPr="009A04A3" w:rsidRDefault="009A04A3" w:rsidP="009A04A3">
            <w:pPr>
              <w:rPr>
                <w:i/>
              </w:rPr>
            </w:pPr>
            <w:r w:rsidRPr="009A04A3">
              <w:rPr>
                <w:i/>
              </w:rPr>
              <w:t>Impermeabilización (Hormigón y HDPE o similar) en Piscinas de agua remanente y</w:t>
            </w:r>
            <w:r>
              <w:rPr>
                <w:i/>
              </w:rPr>
              <w:t xml:space="preserve"> </w:t>
            </w:r>
            <w:r w:rsidRPr="009A04A3">
              <w:rPr>
                <w:i/>
              </w:rPr>
              <w:t>de sólido circulante.</w:t>
            </w:r>
          </w:p>
          <w:p w14:paraId="05E25A02" w14:textId="174FD231" w:rsidR="009A04A3" w:rsidRPr="009A04A3" w:rsidRDefault="009A04A3" w:rsidP="009A04A3">
            <w:pPr>
              <w:rPr>
                <w:i/>
              </w:rPr>
            </w:pPr>
            <w:r w:rsidRPr="009A04A3">
              <w:rPr>
                <w:i/>
              </w:rPr>
              <w:t>Impermeabilización (Hormigón y HDPE o similar) de la zona de depósito de producto</w:t>
            </w:r>
            <w:r>
              <w:rPr>
                <w:i/>
              </w:rPr>
              <w:t xml:space="preserve"> </w:t>
            </w:r>
            <w:r w:rsidRPr="009A04A3">
              <w:rPr>
                <w:i/>
              </w:rPr>
              <w:t>e instalaciones de filtrado/secado.</w:t>
            </w:r>
          </w:p>
          <w:p w14:paraId="2FFA0687" w14:textId="77777777" w:rsidR="00F2118E" w:rsidRPr="00F22F55" w:rsidRDefault="00F2118E" w:rsidP="00F2118E">
            <w:pPr>
              <w:rPr>
                <w:i/>
              </w:rPr>
            </w:pPr>
          </w:p>
        </w:tc>
      </w:tr>
      <w:tr w:rsidR="009A04A3" w:rsidRPr="00FC712F" w14:paraId="62177C79" w14:textId="77777777" w:rsidTr="007656CD">
        <w:trPr>
          <w:trHeight w:val="2899"/>
        </w:trPr>
        <w:tc>
          <w:tcPr>
            <w:tcW w:w="5000" w:type="pct"/>
            <w:gridSpan w:val="2"/>
          </w:tcPr>
          <w:p w14:paraId="4C5E4D5C" w14:textId="77777777" w:rsidR="000E47C4" w:rsidRDefault="000E47C4" w:rsidP="009A04A3">
            <w:pPr>
              <w:jc w:val="left"/>
              <w:rPr>
                <w:b/>
              </w:rPr>
            </w:pPr>
          </w:p>
          <w:p w14:paraId="1BA8411C" w14:textId="70ED0E2B" w:rsidR="009A04A3" w:rsidRPr="00FC712F" w:rsidRDefault="008D34C8" w:rsidP="009A04A3">
            <w:pPr>
              <w:jc w:val="left"/>
              <w:rPr>
                <w:color w:val="FF0000"/>
              </w:rPr>
            </w:pPr>
            <w:r>
              <w:rPr>
                <w:b/>
              </w:rPr>
              <w:t>Hecho</w:t>
            </w:r>
            <w:r w:rsidR="009A04A3" w:rsidRPr="00FC712F">
              <w:rPr>
                <w:b/>
              </w:rPr>
              <w:t>s:</w:t>
            </w:r>
          </w:p>
          <w:p w14:paraId="20D6A0FF" w14:textId="77777777" w:rsidR="009A04A3" w:rsidRPr="00FC712F" w:rsidRDefault="009A04A3" w:rsidP="009A04A3">
            <w:pPr>
              <w:jc w:val="left"/>
              <w:rPr>
                <w:color w:val="FF0000"/>
              </w:rPr>
            </w:pPr>
          </w:p>
          <w:p w14:paraId="64EB1799" w14:textId="77777777" w:rsidR="009A04A3" w:rsidRDefault="009A04A3" w:rsidP="009A04A3">
            <w:pPr>
              <w:rPr>
                <w:bCs/>
                <w:iCs/>
                <w:lang w:val="es-ES_tradnl"/>
              </w:rPr>
            </w:pPr>
            <w:r w:rsidRPr="00FC712F">
              <w:rPr>
                <w:bCs/>
                <w:iCs/>
                <w:lang w:val="es-ES_tradnl"/>
              </w:rPr>
              <w:t>Durante las actividades de inspección, se constató:</w:t>
            </w:r>
          </w:p>
          <w:p w14:paraId="29F534EE" w14:textId="77777777" w:rsidR="009A04A3" w:rsidRDefault="009A04A3" w:rsidP="009A04A3">
            <w:pPr>
              <w:rPr>
                <w:bCs/>
                <w:iCs/>
                <w:lang w:val="es-ES_tradnl"/>
              </w:rPr>
            </w:pPr>
          </w:p>
          <w:p w14:paraId="3DF8517B" w14:textId="0E33D7A2" w:rsidR="00F2118E" w:rsidRPr="00F2118E" w:rsidRDefault="000E47C4" w:rsidP="000B28E2">
            <w:pPr>
              <w:pStyle w:val="Prrafodelista"/>
              <w:numPr>
                <w:ilvl w:val="0"/>
                <w:numId w:val="6"/>
              </w:numPr>
              <w:autoSpaceDE w:val="0"/>
              <w:autoSpaceDN w:val="0"/>
              <w:adjustRightInd w:val="0"/>
              <w:rPr>
                <w:lang w:val="es-ES_tradnl"/>
              </w:rPr>
            </w:pPr>
            <w:r>
              <w:rPr>
                <w:lang w:val="es-ES_tradnl"/>
              </w:rPr>
              <w:t>E</w:t>
            </w:r>
            <w:r w:rsidR="00F2118E" w:rsidRPr="00F2118E">
              <w:rPr>
                <w:lang w:val="es-ES_tradnl"/>
              </w:rPr>
              <w:t xml:space="preserve">stación construida, </w:t>
            </w:r>
            <w:r>
              <w:rPr>
                <w:lang w:val="es-ES_tradnl"/>
              </w:rPr>
              <w:t xml:space="preserve">pero </w:t>
            </w:r>
            <w:r w:rsidR="00F2118E" w:rsidRPr="00F2118E">
              <w:rPr>
                <w:lang w:val="es-ES_tradnl"/>
              </w:rPr>
              <w:t>no en funcionamiento. Se observa</w:t>
            </w:r>
            <w:r w:rsidR="00992FB3">
              <w:rPr>
                <w:lang w:val="es-ES_tradnl"/>
              </w:rPr>
              <w:t>ron</w:t>
            </w:r>
            <w:r w:rsidR="00F2118E" w:rsidRPr="00F2118E">
              <w:rPr>
                <w:lang w:val="es-ES_tradnl"/>
              </w:rPr>
              <w:t xml:space="preserve"> todas las instalaciones con</w:t>
            </w:r>
            <w:r w:rsidR="00F2118E">
              <w:rPr>
                <w:lang w:val="es-ES_tradnl"/>
              </w:rPr>
              <w:t xml:space="preserve"> presencia de</w:t>
            </w:r>
            <w:r w:rsidR="00F2118E" w:rsidRPr="00F2118E">
              <w:rPr>
                <w:lang w:val="es-ES_tradnl"/>
              </w:rPr>
              <w:t xml:space="preserve"> óxido</w:t>
            </w:r>
            <w:r w:rsidR="00307655">
              <w:rPr>
                <w:lang w:val="es-ES_tradnl"/>
              </w:rPr>
              <w:t xml:space="preserve"> (</w:t>
            </w:r>
            <w:r w:rsidR="002C5DCF">
              <w:rPr>
                <w:lang w:val="es-ES_tradnl"/>
              </w:rPr>
              <w:t>Fotografía N°1</w:t>
            </w:r>
            <w:r w:rsidR="00137FC4">
              <w:rPr>
                <w:lang w:val="es-ES_tradnl"/>
              </w:rPr>
              <w:t>4</w:t>
            </w:r>
            <w:r w:rsidR="002C5DCF">
              <w:rPr>
                <w:lang w:val="es-ES_tradnl"/>
              </w:rPr>
              <w:t>)</w:t>
            </w:r>
            <w:r w:rsidR="00F2118E" w:rsidRPr="00F2118E">
              <w:rPr>
                <w:lang w:val="es-ES_tradnl"/>
              </w:rPr>
              <w:t>.</w:t>
            </w:r>
          </w:p>
          <w:p w14:paraId="7A5AB7C4" w14:textId="4883CA20" w:rsidR="00F2118E" w:rsidRPr="00F2118E" w:rsidRDefault="000E47C4" w:rsidP="000B28E2">
            <w:pPr>
              <w:pStyle w:val="Prrafodelista"/>
              <w:numPr>
                <w:ilvl w:val="0"/>
                <w:numId w:val="6"/>
              </w:numPr>
              <w:autoSpaceDE w:val="0"/>
              <w:autoSpaceDN w:val="0"/>
              <w:adjustRightInd w:val="0"/>
              <w:rPr>
                <w:lang w:val="es-ES_tradnl"/>
              </w:rPr>
            </w:pPr>
            <w:r>
              <w:rPr>
                <w:lang w:val="es-ES_tradnl"/>
              </w:rPr>
              <w:t>E</w:t>
            </w:r>
            <w:r w:rsidR="00F2118E" w:rsidRPr="00F2118E">
              <w:rPr>
                <w:lang w:val="es-ES_tradnl"/>
              </w:rPr>
              <w:t xml:space="preserve">stación de tratamiento </w:t>
            </w:r>
            <w:r>
              <w:rPr>
                <w:lang w:val="es-ES_tradnl"/>
              </w:rPr>
              <w:t>posee</w:t>
            </w:r>
            <w:r w:rsidR="00F2118E" w:rsidRPr="00F2118E">
              <w:rPr>
                <w:lang w:val="es-ES_tradnl"/>
              </w:rPr>
              <w:t xml:space="preserve"> suelo de hormigón y reforzado con impermeabilización de HDPE</w:t>
            </w:r>
            <w:r w:rsidR="00307655">
              <w:rPr>
                <w:lang w:val="es-ES_tradnl"/>
              </w:rPr>
              <w:t xml:space="preserve"> (</w:t>
            </w:r>
            <w:r w:rsidR="00137FC4">
              <w:rPr>
                <w:lang w:val="es-ES_tradnl"/>
              </w:rPr>
              <w:t>Fotografía N°15</w:t>
            </w:r>
            <w:r w:rsidR="002C5DCF">
              <w:rPr>
                <w:lang w:val="es-ES_tradnl"/>
              </w:rPr>
              <w:t>)</w:t>
            </w:r>
            <w:r w:rsidR="00F2118E" w:rsidRPr="00F2118E">
              <w:rPr>
                <w:lang w:val="es-ES_tradnl"/>
              </w:rPr>
              <w:t>.</w:t>
            </w:r>
          </w:p>
          <w:p w14:paraId="1222F4D6" w14:textId="01D4C412" w:rsidR="009A04A3" w:rsidRPr="00F2118E" w:rsidRDefault="000E47C4" w:rsidP="00992FB3">
            <w:pPr>
              <w:pStyle w:val="Prrafodelista"/>
              <w:numPr>
                <w:ilvl w:val="0"/>
                <w:numId w:val="6"/>
              </w:numPr>
              <w:autoSpaceDE w:val="0"/>
              <w:autoSpaceDN w:val="0"/>
              <w:adjustRightInd w:val="0"/>
              <w:rPr>
                <w:lang w:val="es-ES_tradnl"/>
              </w:rPr>
            </w:pPr>
            <w:r>
              <w:rPr>
                <w:lang w:val="es-ES_tradnl"/>
              </w:rPr>
              <w:t>E</w:t>
            </w:r>
            <w:r w:rsidR="00F2118E" w:rsidRPr="00F2118E">
              <w:rPr>
                <w:lang w:val="es-ES_tradnl"/>
              </w:rPr>
              <w:t>stanque con impermeabilización de hormigón y HDPE, con pretil de contención y donde, según indica la Srta</w:t>
            </w:r>
            <w:r w:rsidR="001F31F2">
              <w:rPr>
                <w:lang w:val="es-ES_tradnl"/>
              </w:rPr>
              <w:t>.</w:t>
            </w:r>
            <w:r w:rsidR="00F2118E" w:rsidRPr="00F2118E">
              <w:rPr>
                <w:lang w:val="es-ES_tradnl"/>
              </w:rPr>
              <w:t xml:space="preserve"> Jocelyn López</w:t>
            </w:r>
            <w:r w:rsidR="002C5DCF">
              <w:rPr>
                <w:lang w:val="es-ES_tradnl"/>
              </w:rPr>
              <w:t>, encargada ambiental</w:t>
            </w:r>
            <w:r w:rsidR="002C5DCF">
              <w:rPr>
                <w:rStyle w:val="Refdecomentario"/>
                <w:rFonts w:asciiTheme="minorHAnsi" w:hAnsiTheme="minorHAnsi"/>
                <w:lang w:val="es-CL" w:eastAsia="en-US"/>
              </w:rPr>
              <w:t xml:space="preserve">, </w:t>
            </w:r>
            <w:r w:rsidR="002C5DCF" w:rsidRPr="00C408A5">
              <w:rPr>
                <w:rStyle w:val="Refdecomentario"/>
                <w:sz w:val="20"/>
                <w:szCs w:val="20"/>
              </w:rPr>
              <w:t>s</w:t>
            </w:r>
            <w:r w:rsidR="00F2118E">
              <w:rPr>
                <w:lang w:val="es-ES_tradnl"/>
              </w:rPr>
              <w:t xml:space="preserve">e deposita </w:t>
            </w:r>
            <w:r w:rsidR="00F2118E" w:rsidRPr="00F2118E">
              <w:rPr>
                <w:lang w:val="es-ES_tradnl"/>
              </w:rPr>
              <w:t>el ácido sulfúrico, sin contenido en su interior</w:t>
            </w:r>
            <w:r w:rsidR="00307655">
              <w:rPr>
                <w:lang w:val="es-ES_tradnl"/>
              </w:rPr>
              <w:t xml:space="preserve"> (</w:t>
            </w:r>
            <w:r w:rsidR="00137FC4">
              <w:rPr>
                <w:lang w:val="es-ES_tradnl"/>
              </w:rPr>
              <w:t>Fotografía N°16</w:t>
            </w:r>
            <w:r w:rsidR="002C5DCF">
              <w:rPr>
                <w:lang w:val="es-ES_tradnl"/>
              </w:rPr>
              <w:t>).</w:t>
            </w:r>
            <w:r w:rsidR="00F2118E" w:rsidRPr="00F2118E">
              <w:rPr>
                <w:lang w:val="es-ES_tradnl"/>
              </w:rPr>
              <w:t xml:space="preserve"> </w:t>
            </w:r>
          </w:p>
        </w:tc>
      </w:tr>
    </w:tbl>
    <w:p w14:paraId="03AFCC5D" w14:textId="77777777" w:rsidR="001B6CE9" w:rsidRDefault="001B6CE9" w:rsidP="00BB2B1D">
      <w:pPr>
        <w:tabs>
          <w:tab w:val="left" w:pos="6375"/>
        </w:tabs>
        <w:jc w:val="left"/>
        <w:rPr>
          <w:rFonts w:cstheme="minorHAnsi"/>
          <w:b/>
          <w:sz w:val="20"/>
          <w:szCs w:val="20"/>
        </w:rPr>
      </w:pPr>
    </w:p>
    <w:p w14:paraId="0A3FBAC5" w14:textId="77777777" w:rsidR="001B6CE9" w:rsidRDefault="001B6CE9" w:rsidP="00BB2B1D">
      <w:pPr>
        <w:tabs>
          <w:tab w:val="left" w:pos="6375"/>
        </w:tabs>
        <w:jc w:val="left"/>
        <w:rPr>
          <w:rFonts w:cstheme="minorHAnsi"/>
          <w:b/>
          <w:sz w:val="20"/>
          <w:szCs w:val="20"/>
        </w:rPr>
      </w:pPr>
    </w:p>
    <w:p w14:paraId="2AAA00DE" w14:textId="77777777" w:rsidR="00137FC4" w:rsidRDefault="00137FC4" w:rsidP="00BB2B1D">
      <w:pPr>
        <w:tabs>
          <w:tab w:val="left" w:pos="6375"/>
        </w:tabs>
        <w:jc w:val="left"/>
        <w:rPr>
          <w:rFonts w:cstheme="minorHAnsi"/>
          <w:b/>
          <w:sz w:val="20"/>
          <w:szCs w:val="20"/>
        </w:rPr>
      </w:pPr>
    </w:p>
    <w:p w14:paraId="5A72869C" w14:textId="77777777" w:rsidR="007656CD" w:rsidRDefault="007656CD" w:rsidP="00BB2B1D">
      <w:pPr>
        <w:tabs>
          <w:tab w:val="left" w:pos="6375"/>
        </w:tabs>
        <w:jc w:val="left"/>
        <w:rPr>
          <w:rFonts w:cstheme="minorHAnsi"/>
          <w:b/>
          <w:sz w:val="20"/>
          <w:szCs w:val="20"/>
        </w:rPr>
      </w:pPr>
    </w:p>
    <w:p w14:paraId="76A2F59E" w14:textId="77777777" w:rsidR="007656CD" w:rsidRDefault="007656CD" w:rsidP="00BB2B1D">
      <w:pPr>
        <w:tabs>
          <w:tab w:val="left" w:pos="6375"/>
        </w:tabs>
        <w:jc w:val="left"/>
        <w:rPr>
          <w:rFonts w:cstheme="minorHAnsi"/>
          <w:b/>
          <w:sz w:val="20"/>
          <w:szCs w:val="20"/>
        </w:rPr>
      </w:pPr>
    </w:p>
    <w:p w14:paraId="64B5969F" w14:textId="77777777" w:rsidR="007656CD" w:rsidRDefault="007656CD" w:rsidP="00BB2B1D">
      <w:pPr>
        <w:tabs>
          <w:tab w:val="left" w:pos="6375"/>
        </w:tabs>
        <w:jc w:val="left"/>
        <w:rPr>
          <w:rFonts w:cstheme="minorHAnsi"/>
          <w:b/>
          <w:sz w:val="20"/>
          <w:szCs w:val="20"/>
        </w:rPr>
      </w:pPr>
    </w:p>
    <w:p w14:paraId="56F01DBD" w14:textId="77777777" w:rsidR="00137FC4" w:rsidRDefault="00137FC4" w:rsidP="00BB2B1D">
      <w:pPr>
        <w:tabs>
          <w:tab w:val="left" w:pos="6375"/>
        </w:tabs>
        <w:jc w:val="left"/>
        <w:rPr>
          <w:rFonts w:cstheme="minorHAnsi"/>
          <w:b/>
          <w:sz w:val="20"/>
          <w:szCs w:val="20"/>
        </w:rPr>
      </w:pPr>
    </w:p>
    <w:p w14:paraId="54B1B460" w14:textId="77777777" w:rsidR="00137FC4" w:rsidRDefault="00137FC4" w:rsidP="00BB2B1D">
      <w:pPr>
        <w:tabs>
          <w:tab w:val="left" w:pos="6375"/>
        </w:tabs>
        <w:jc w:val="left"/>
        <w:rPr>
          <w:rFonts w:cstheme="minorHAnsi"/>
          <w:b/>
          <w:sz w:val="20"/>
          <w:szCs w:val="20"/>
        </w:rPr>
      </w:pPr>
    </w:p>
    <w:p w14:paraId="662FF0C7" w14:textId="77777777" w:rsidR="00137FC4" w:rsidRDefault="00137FC4" w:rsidP="00BB2B1D">
      <w:pPr>
        <w:tabs>
          <w:tab w:val="left" w:pos="6375"/>
        </w:tabs>
        <w:jc w:val="left"/>
        <w:rPr>
          <w:rFonts w:cstheme="minorHAnsi"/>
          <w:b/>
          <w:sz w:val="20"/>
          <w:szCs w:val="20"/>
        </w:rPr>
      </w:pPr>
    </w:p>
    <w:p w14:paraId="5834E951" w14:textId="77777777" w:rsidR="00137FC4" w:rsidRDefault="00137FC4" w:rsidP="00BB2B1D">
      <w:pPr>
        <w:tabs>
          <w:tab w:val="left" w:pos="6375"/>
        </w:tabs>
        <w:jc w:val="left"/>
        <w:rPr>
          <w:rFonts w:cstheme="minorHAnsi"/>
          <w:b/>
          <w:sz w:val="20"/>
          <w:szCs w:val="20"/>
        </w:rPr>
      </w:pPr>
    </w:p>
    <w:tbl>
      <w:tblPr>
        <w:tblW w:w="5000" w:type="pct"/>
        <w:jc w:val="center"/>
        <w:tblLayout w:type="fixed"/>
        <w:tblCellMar>
          <w:left w:w="70" w:type="dxa"/>
          <w:right w:w="70" w:type="dxa"/>
        </w:tblCellMar>
        <w:tblLook w:val="04A0" w:firstRow="1" w:lastRow="0" w:firstColumn="1" w:lastColumn="0" w:noHBand="0" w:noVBand="1"/>
      </w:tblPr>
      <w:tblGrid>
        <w:gridCol w:w="1914"/>
        <w:gridCol w:w="2693"/>
        <w:gridCol w:w="2320"/>
        <w:gridCol w:w="1810"/>
        <w:gridCol w:w="2671"/>
        <w:gridCol w:w="2304"/>
      </w:tblGrid>
      <w:tr w:rsidR="00F2118E" w:rsidRPr="0025129B" w14:paraId="44F151CA" w14:textId="77777777" w:rsidTr="00F2118E">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89771B0" w14:textId="77777777" w:rsidR="00F2118E" w:rsidRPr="0025129B" w:rsidRDefault="00F2118E" w:rsidP="00F2118E">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F2118E" w:rsidRPr="0025129B" w14:paraId="3D06234B" w14:textId="77777777" w:rsidTr="00F2118E">
        <w:trPr>
          <w:trHeight w:val="2878"/>
          <w:jc w:val="center"/>
        </w:trPr>
        <w:tc>
          <w:tcPr>
            <w:tcW w:w="2526" w:type="pct"/>
            <w:gridSpan w:val="3"/>
            <w:tcBorders>
              <w:top w:val="nil"/>
              <w:left w:val="single" w:sz="4" w:space="0" w:color="auto"/>
              <w:right w:val="single" w:sz="4" w:space="0" w:color="auto"/>
            </w:tcBorders>
            <w:shd w:val="clear" w:color="auto" w:fill="auto"/>
            <w:noWrap/>
            <w:vAlign w:val="center"/>
            <w:hideMark/>
          </w:tcPr>
          <w:p w14:paraId="78DB9EF3" w14:textId="4FDB050B" w:rsidR="00F2118E" w:rsidRPr="0025129B" w:rsidRDefault="001F21EC" w:rsidP="00F2118E">
            <w:pP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08416" behindDoc="0" locked="0" layoutInCell="1" allowOverlap="1" wp14:anchorId="3FB5C6C2" wp14:editId="4108E3F4">
                      <wp:simplePos x="0" y="0"/>
                      <wp:positionH relativeFrom="column">
                        <wp:posOffset>2162175</wp:posOffset>
                      </wp:positionH>
                      <wp:positionV relativeFrom="paragraph">
                        <wp:posOffset>651510</wp:posOffset>
                      </wp:positionV>
                      <wp:extent cx="236220" cy="182245"/>
                      <wp:effectExtent l="38100" t="0" r="30480" b="65405"/>
                      <wp:wrapNone/>
                      <wp:docPr id="56" name="Conector recto de flecha 56"/>
                      <wp:cNvGraphicFramePr/>
                      <a:graphic xmlns:a="http://schemas.openxmlformats.org/drawingml/2006/main">
                        <a:graphicData uri="http://schemas.microsoft.com/office/word/2010/wordprocessingShape">
                          <wps:wsp>
                            <wps:cNvCnPr/>
                            <wps:spPr>
                              <a:xfrm flipH="1">
                                <a:off x="0" y="0"/>
                                <a:ext cx="236634" cy="182632"/>
                              </a:xfrm>
                              <a:prstGeom prst="straightConnector1">
                                <a:avLst/>
                              </a:prstGeom>
                              <a:noFill/>
                              <a:ln w="15875"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27DDD40" id="Conector recto de flecha 56" o:spid="_x0000_s1026" type="#_x0000_t32" style="position:absolute;margin-left:170.25pt;margin-top:51.3pt;width:18.6pt;height:14.35pt;flip:x;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" strokecolor="red" strokeweight="1.25pt">
                      <v:stroke endarrow="block" joinstyle="miter"/>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706368" behindDoc="0" locked="0" layoutInCell="1" allowOverlap="1" wp14:anchorId="5A866C20" wp14:editId="7D4A47F7">
                      <wp:simplePos x="0" y="0"/>
                      <wp:positionH relativeFrom="column">
                        <wp:posOffset>3046730</wp:posOffset>
                      </wp:positionH>
                      <wp:positionV relativeFrom="paragraph">
                        <wp:posOffset>699135</wp:posOffset>
                      </wp:positionV>
                      <wp:extent cx="236220" cy="182245"/>
                      <wp:effectExtent l="38100" t="0" r="30480" b="65405"/>
                      <wp:wrapNone/>
                      <wp:docPr id="50" name="Conector recto de flecha 50"/>
                      <wp:cNvGraphicFramePr/>
                      <a:graphic xmlns:a="http://schemas.openxmlformats.org/drawingml/2006/main">
                        <a:graphicData uri="http://schemas.microsoft.com/office/word/2010/wordprocessingShape">
                          <wps:wsp>
                            <wps:cNvCnPr/>
                            <wps:spPr>
                              <a:xfrm flipH="1">
                                <a:off x="0" y="0"/>
                                <a:ext cx="236634" cy="182632"/>
                              </a:xfrm>
                              <a:prstGeom prst="straightConnector1">
                                <a:avLst/>
                              </a:prstGeom>
                              <a:noFill/>
                              <a:ln w="15875"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134E492" id="Conector recto de flecha 50" o:spid="_x0000_s1026" type="#_x0000_t32" style="position:absolute;margin-left:239.9pt;margin-top:55.05pt;width:18.6pt;height:14.35pt;flip:x;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" strokecolor="red" strokeweight="1.25pt">
                      <v:stroke endarrow="block" joinstyle="miter"/>
                    </v:shape>
                  </w:pict>
                </mc:Fallback>
              </mc:AlternateContent>
            </w:r>
            <w:r w:rsidR="00F2118E">
              <w:rPr>
                <w:rFonts w:eastAsia="Times New Roman"/>
                <w:color w:val="000000"/>
                <w:sz w:val="20"/>
                <w:szCs w:val="20"/>
                <w:lang w:eastAsia="es-CL"/>
              </w:rPr>
              <w:t xml:space="preserve">          </w:t>
            </w:r>
            <w:r w:rsidR="002756B6">
              <w:rPr>
                <w:rFonts w:eastAsia="Times New Roman"/>
                <w:color w:val="000000"/>
                <w:sz w:val="20"/>
                <w:szCs w:val="20"/>
                <w:lang w:eastAsia="es-CL"/>
              </w:rPr>
              <w:t xml:space="preserve">        </w:t>
            </w:r>
            <w:r w:rsidR="00F2118E">
              <w:rPr>
                <w:rFonts w:eastAsia="Times New Roman"/>
                <w:color w:val="000000"/>
                <w:sz w:val="20"/>
                <w:szCs w:val="20"/>
                <w:lang w:eastAsia="es-CL"/>
              </w:rPr>
              <w:t xml:space="preserve">       </w:t>
            </w:r>
            <w:r w:rsidR="002756B6" w:rsidRPr="002756B6">
              <w:rPr>
                <w:rFonts w:eastAsia="Times New Roman"/>
                <w:noProof/>
                <w:color w:val="000000"/>
                <w:sz w:val="20"/>
                <w:szCs w:val="20"/>
                <w:lang w:eastAsia="es-CL"/>
              </w:rPr>
              <w:drawing>
                <wp:inline distT="0" distB="0" distL="0" distR="0" wp14:anchorId="09F15D75" wp14:editId="1A7A3F23">
                  <wp:extent cx="2718000" cy="2037600"/>
                  <wp:effectExtent l="0" t="0" r="6350" b="1270"/>
                  <wp:docPr id="29" name="Imagen 29" descr="C:\Users\claudia.acevedo\Documents\ATACAMA 2016\SOLENOR\Visual\2016.05.06.- SOLENOR\DSC03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laudia.acevedo\Documents\ATACAMA 2016\SOLENOR\Visual\2016.05.06.- SOLENOR\DSC03972.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18000" cy="2037600"/>
                          </a:xfrm>
                          <a:prstGeom prst="rect">
                            <a:avLst/>
                          </a:prstGeom>
                          <a:noFill/>
                          <a:ln>
                            <a:noFill/>
                          </a:ln>
                        </pic:spPr>
                      </pic:pic>
                    </a:graphicData>
                  </a:graphic>
                </wp:inline>
              </w:drawing>
            </w:r>
          </w:p>
        </w:tc>
        <w:tc>
          <w:tcPr>
            <w:tcW w:w="2474" w:type="pct"/>
            <w:gridSpan w:val="3"/>
            <w:tcBorders>
              <w:top w:val="nil"/>
              <w:left w:val="single" w:sz="4" w:space="0" w:color="auto"/>
              <w:right w:val="single" w:sz="4" w:space="0" w:color="auto"/>
            </w:tcBorders>
            <w:shd w:val="clear" w:color="auto" w:fill="auto"/>
            <w:noWrap/>
            <w:vAlign w:val="center"/>
            <w:hideMark/>
          </w:tcPr>
          <w:p w14:paraId="1C6DD80D" w14:textId="266C063F" w:rsidR="00F2118E" w:rsidRPr="0025129B" w:rsidRDefault="001F21EC" w:rsidP="00F2118E">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04320" behindDoc="0" locked="0" layoutInCell="1" allowOverlap="1" wp14:anchorId="19385D28" wp14:editId="68D8A972">
                      <wp:simplePos x="0" y="0"/>
                      <wp:positionH relativeFrom="column">
                        <wp:posOffset>2434590</wp:posOffset>
                      </wp:positionH>
                      <wp:positionV relativeFrom="paragraph">
                        <wp:posOffset>612140</wp:posOffset>
                      </wp:positionV>
                      <wp:extent cx="389255" cy="325755"/>
                      <wp:effectExtent l="38100" t="0" r="29845" b="55245"/>
                      <wp:wrapNone/>
                      <wp:docPr id="46" name="Conector recto de flecha 46"/>
                      <wp:cNvGraphicFramePr/>
                      <a:graphic xmlns:a="http://schemas.openxmlformats.org/drawingml/2006/main">
                        <a:graphicData uri="http://schemas.microsoft.com/office/word/2010/wordprocessingShape">
                          <wps:wsp>
                            <wps:cNvCnPr/>
                            <wps:spPr>
                              <a:xfrm flipH="1">
                                <a:off x="0" y="0"/>
                                <a:ext cx="389255" cy="325755"/>
                              </a:xfrm>
                              <a:prstGeom prst="straightConnector1">
                                <a:avLst/>
                              </a:prstGeom>
                              <a:ln w="158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08E1319" id="Conector recto de flecha 46" o:spid="_x0000_s1026" type="#_x0000_t32" style="position:absolute;margin-left:191.7pt;margin-top:48.2pt;width:30.65pt;height:25.65pt;flip:x;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" strokecolor="red" strokeweight="1.25pt">
                      <v:stroke endarrow="block" joinstyle="miter"/>
                    </v:shape>
                  </w:pict>
                </mc:Fallback>
              </mc:AlternateContent>
            </w:r>
            <w:r w:rsidR="002756B6" w:rsidRPr="002756B6">
              <w:rPr>
                <w:rFonts w:eastAsia="Times New Roman"/>
                <w:noProof/>
                <w:color w:val="000000"/>
                <w:sz w:val="20"/>
                <w:szCs w:val="20"/>
                <w:lang w:eastAsia="es-CL"/>
              </w:rPr>
              <w:drawing>
                <wp:inline distT="0" distB="0" distL="0" distR="0" wp14:anchorId="4F42EB9B" wp14:editId="5ED4DC62">
                  <wp:extent cx="2718000" cy="2037600"/>
                  <wp:effectExtent l="0" t="0" r="6350" b="1270"/>
                  <wp:docPr id="26" name="Imagen 26" descr="C:\Users\claudia.acevedo\Documents\ATACAMA 2016\SOLENOR\Visual\2016.05.06.- SOLENOR\DSC03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laudia.acevedo\Documents\ATACAMA 2016\SOLENOR\Visual\2016.05.06.- SOLENOR\DSC03973.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18000" cy="2037600"/>
                          </a:xfrm>
                          <a:prstGeom prst="rect">
                            <a:avLst/>
                          </a:prstGeom>
                          <a:noFill/>
                          <a:ln>
                            <a:noFill/>
                          </a:ln>
                        </pic:spPr>
                      </pic:pic>
                    </a:graphicData>
                  </a:graphic>
                </wp:inline>
              </w:drawing>
            </w:r>
          </w:p>
        </w:tc>
      </w:tr>
      <w:tr w:rsidR="001E58D1" w:rsidRPr="0025129B" w14:paraId="0F0723F0" w14:textId="77777777" w:rsidTr="007656CD">
        <w:trPr>
          <w:trHeight w:val="300"/>
          <w:jc w:val="center"/>
        </w:trPr>
        <w:tc>
          <w:tcPr>
            <w:tcW w:w="698" w:type="pct"/>
            <w:tcBorders>
              <w:top w:val="single" w:sz="4" w:space="0" w:color="auto"/>
              <w:left w:val="single" w:sz="4" w:space="0" w:color="auto"/>
              <w:bottom w:val="single" w:sz="4" w:space="0" w:color="auto"/>
              <w:right w:val="nil"/>
            </w:tcBorders>
            <w:shd w:val="clear" w:color="auto" w:fill="auto"/>
            <w:noWrap/>
            <w:vAlign w:val="center"/>
            <w:hideMark/>
          </w:tcPr>
          <w:p w14:paraId="2F84D368" w14:textId="792895E2" w:rsidR="001E58D1" w:rsidRPr="0025129B" w:rsidRDefault="001E58D1" w:rsidP="001E58D1">
            <w:pPr>
              <w:pStyle w:val="Epgrafe"/>
              <w:rPr>
                <w:rFonts w:eastAsia="Times New Roman"/>
                <w:color w:val="000000"/>
                <w:lang w:eastAsia="es-CL"/>
              </w:rPr>
            </w:pPr>
            <w:r w:rsidRPr="001E58D1">
              <w:rPr>
                <w:rFonts w:ascii="Calibri" w:hAnsi="Calibri" w:cs="Times New Roman"/>
                <w:szCs w:val="18"/>
              </w:rPr>
              <w:t xml:space="preserve">Fotografía </w:t>
            </w:r>
            <w:r w:rsidRPr="001E58D1">
              <w:rPr>
                <w:rFonts w:ascii="Calibri" w:hAnsi="Calibri" w:cs="Times New Roman"/>
                <w:szCs w:val="18"/>
              </w:rPr>
              <w:fldChar w:fldCharType="begin"/>
            </w:r>
            <w:r w:rsidRPr="001E58D1">
              <w:rPr>
                <w:rFonts w:ascii="Calibri" w:hAnsi="Calibri" w:cs="Times New Roman"/>
                <w:szCs w:val="18"/>
              </w:rPr>
              <w:instrText xml:space="preserve"> SEQ Fotografía \* ARABIC </w:instrText>
            </w:r>
            <w:r w:rsidRPr="001E58D1">
              <w:rPr>
                <w:rFonts w:ascii="Calibri" w:hAnsi="Calibri" w:cs="Times New Roman"/>
                <w:szCs w:val="18"/>
              </w:rPr>
              <w:fldChar w:fldCharType="separate"/>
            </w:r>
            <w:r w:rsidR="00137FC4">
              <w:rPr>
                <w:rFonts w:ascii="Calibri" w:hAnsi="Calibri" w:cs="Times New Roman"/>
                <w:noProof/>
                <w:szCs w:val="18"/>
              </w:rPr>
              <w:t>14</w:t>
            </w:r>
            <w:r w:rsidRPr="001E58D1">
              <w:rPr>
                <w:rFonts w:ascii="Calibri" w:hAnsi="Calibri" w:cs="Times New Roman"/>
                <w:szCs w:val="18"/>
              </w:rPr>
              <w:fldChar w:fldCharType="end"/>
            </w:r>
            <w:r w:rsidRPr="001E58D1">
              <w:rPr>
                <w:szCs w:val="18"/>
              </w:rPr>
              <w:t xml:space="preserve">. </w:t>
            </w:r>
          </w:p>
        </w:tc>
        <w:tc>
          <w:tcPr>
            <w:tcW w:w="182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5AF0A7C" w14:textId="77777777" w:rsidR="001E58D1" w:rsidRPr="0025129B" w:rsidRDefault="001E58D1" w:rsidP="001E58D1">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06-05-2016</w:t>
            </w:r>
          </w:p>
        </w:tc>
        <w:tc>
          <w:tcPr>
            <w:tcW w:w="660" w:type="pct"/>
            <w:tcBorders>
              <w:top w:val="single" w:sz="4" w:space="0" w:color="auto"/>
              <w:left w:val="nil"/>
              <w:bottom w:val="single" w:sz="4" w:space="0" w:color="auto"/>
              <w:right w:val="nil"/>
            </w:tcBorders>
            <w:shd w:val="clear" w:color="auto" w:fill="auto"/>
            <w:noWrap/>
            <w:vAlign w:val="center"/>
            <w:hideMark/>
          </w:tcPr>
          <w:p w14:paraId="7731F862" w14:textId="4ACDE39C" w:rsidR="001E58D1" w:rsidRPr="0025129B" w:rsidRDefault="001E58D1" w:rsidP="001E58D1">
            <w:pPr>
              <w:pStyle w:val="Epgrafe"/>
            </w:pPr>
            <w:r w:rsidRPr="001E58D1">
              <w:rPr>
                <w:rFonts w:ascii="Calibri" w:hAnsi="Calibri" w:cs="Times New Roman"/>
                <w:szCs w:val="18"/>
              </w:rPr>
              <w:t xml:space="preserve">Fotografía </w:t>
            </w:r>
            <w:r w:rsidRPr="001E58D1">
              <w:rPr>
                <w:rFonts w:ascii="Calibri" w:hAnsi="Calibri" w:cs="Times New Roman"/>
                <w:szCs w:val="18"/>
              </w:rPr>
              <w:fldChar w:fldCharType="begin"/>
            </w:r>
            <w:r w:rsidRPr="001E58D1">
              <w:rPr>
                <w:rFonts w:ascii="Calibri" w:hAnsi="Calibri" w:cs="Times New Roman"/>
                <w:szCs w:val="18"/>
              </w:rPr>
              <w:instrText xml:space="preserve"> SEQ Fotografía \* ARABIC </w:instrText>
            </w:r>
            <w:r w:rsidRPr="001E58D1">
              <w:rPr>
                <w:rFonts w:ascii="Calibri" w:hAnsi="Calibri" w:cs="Times New Roman"/>
                <w:szCs w:val="18"/>
              </w:rPr>
              <w:fldChar w:fldCharType="separate"/>
            </w:r>
            <w:r w:rsidR="00137FC4">
              <w:rPr>
                <w:rFonts w:ascii="Calibri" w:hAnsi="Calibri" w:cs="Times New Roman"/>
                <w:noProof/>
                <w:szCs w:val="18"/>
              </w:rPr>
              <w:t>15</w:t>
            </w:r>
            <w:r w:rsidRPr="001E58D1">
              <w:rPr>
                <w:rFonts w:ascii="Calibri" w:hAnsi="Calibri" w:cs="Times New Roman"/>
                <w:szCs w:val="18"/>
              </w:rPr>
              <w:fldChar w:fldCharType="end"/>
            </w:r>
            <w:r w:rsidRPr="001E58D1">
              <w:rPr>
                <w:szCs w:val="18"/>
              </w:rPr>
              <w:t xml:space="preserve">. </w:t>
            </w:r>
          </w:p>
        </w:tc>
        <w:tc>
          <w:tcPr>
            <w:tcW w:w="181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312B06D" w14:textId="77777777" w:rsidR="001E58D1" w:rsidRPr="0025129B" w:rsidRDefault="001E58D1" w:rsidP="001E58D1">
            <w:pPr>
              <w:jc w:val="left"/>
              <w:rPr>
                <w:rFonts w:eastAsia="Times New Roman"/>
                <w:b/>
                <w:color w:val="000000"/>
                <w:sz w:val="18"/>
                <w:szCs w:val="18"/>
                <w:lang w:eastAsia="es-CL"/>
              </w:rPr>
            </w:pPr>
            <w:r>
              <w:rPr>
                <w:rFonts w:eastAsia="Times New Roman"/>
                <w:b/>
                <w:color w:val="000000"/>
                <w:sz w:val="18"/>
                <w:szCs w:val="18"/>
                <w:lang w:eastAsia="es-CL"/>
              </w:rPr>
              <w:t>Fecha: 06-05-2016</w:t>
            </w:r>
          </w:p>
        </w:tc>
      </w:tr>
      <w:tr w:rsidR="001E58D1" w:rsidRPr="0025129B" w14:paraId="07EB98BA" w14:textId="77777777" w:rsidTr="007656CD">
        <w:trPr>
          <w:trHeight w:val="300"/>
          <w:jc w:val="center"/>
        </w:trPr>
        <w:tc>
          <w:tcPr>
            <w:tcW w:w="69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FFA559A" w14:textId="77777777" w:rsidR="001E58D1" w:rsidRPr="0025129B" w:rsidRDefault="001E58D1" w:rsidP="001E58D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82" w:type="pct"/>
            <w:tcBorders>
              <w:top w:val="single" w:sz="4" w:space="0" w:color="auto"/>
              <w:left w:val="nil"/>
              <w:bottom w:val="single" w:sz="4" w:space="0" w:color="auto"/>
              <w:right w:val="single" w:sz="4" w:space="0" w:color="000000"/>
            </w:tcBorders>
            <w:shd w:val="clear" w:color="auto" w:fill="auto"/>
            <w:noWrap/>
            <w:vAlign w:val="center"/>
            <w:hideMark/>
          </w:tcPr>
          <w:p w14:paraId="61B2BD40" w14:textId="4A9CCBE7" w:rsidR="001E58D1" w:rsidRPr="0025129B" w:rsidRDefault="001E58D1" w:rsidP="00F70652">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Pr="007656CD">
              <w:rPr>
                <w:rFonts w:eastAsia="Times New Roman"/>
                <w:color w:val="000000"/>
                <w:sz w:val="18"/>
                <w:szCs w:val="18"/>
                <w:lang w:eastAsia="es-CL"/>
              </w:rPr>
              <w:t>6</w:t>
            </w:r>
            <w:r w:rsidR="000E47C4" w:rsidRPr="007656CD">
              <w:rPr>
                <w:rFonts w:eastAsia="Times New Roman"/>
                <w:color w:val="000000"/>
                <w:sz w:val="18"/>
                <w:szCs w:val="18"/>
                <w:lang w:eastAsia="es-CL"/>
              </w:rPr>
              <w:t>.</w:t>
            </w:r>
            <w:r w:rsidRPr="007656CD">
              <w:rPr>
                <w:rFonts w:eastAsia="Times New Roman"/>
                <w:color w:val="000000"/>
                <w:sz w:val="18"/>
                <w:szCs w:val="18"/>
                <w:lang w:eastAsia="es-CL"/>
              </w:rPr>
              <w:t>978</w:t>
            </w:r>
            <w:r w:rsidR="000E47C4" w:rsidRPr="007656CD">
              <w:rPr>
                <w:rFonts w:eastAsia="Times New Roman"/>
                <w:color w:val="000000"/>
                <w:sz w:val="18"/>
                <w:szCs w:val="18"/>
                <w:lang w:eastAsia="es-CL"/>
              </w:rPr>
              <w:t>.</w:t>
            </w:r>
            <w:r w:rsidRPr="007656CD">
              <w:rPr>
                <w:rFonts w:eastAsia="Times New Roman"/>
                <w:color w:val="000000"/>
                <w:sz w:val="18"/>
                <w:szCs w:val="18"/>
                <w:lang w:eastAsia="es-CL"/>
              </w:rPr>
              <w:t>838</w:t>
            </w:r>
            <w:r w:rsidR="000E47C4" w:rsidRPr="007656CD">
              <w:rPr>
                <w:rFonts w:eastAsia="Times New Roman"/>
                <w:color w:val="000000"/>
                <w:sz w:val="18"/>
                <w:szCs w:val="18"/>
                <w:lang w:eastAsia="es-CL"/>
              </w:rPr>
              <w:t xml:space="preserve"> </w:t>
            </w:r>
          </w:p>
        </w:tc>
        <w:tc>
          <w:tcPr>
            <w:tcW w:w="846" w:type="pct"/>
            <w:tcBorders>
              <w:top w:val="single" w:sz="4" w:space="0" w:color="auto"/>
              <w:left w:val="nil"/>
              <w:bottom w:val="single" w:sz="4" w:space="0" w:color="auto"/>
              <w:right w:val="single" w:sz="4" w:space="0" w:color="000000"/>
            </w:tcBorders>
            <w:shd w:val="clear" w:color="auto" w:fill="auto"/>
            <w:noWrap/>
            <w:vAlign w:val="center"/>
            <w:hideMark/>
          </w:tcPr>
          <w:p w14:paraId="211324F5" w14:textId="6B3AD225" w:rsidR="001E58D1" w:rsidRPr="0025129B" w:rsidRDefault="001E58D1" w:rsidP="00F70652">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7656CD">
              <w:rPr>
                <w:rFonts w:eastAsia="Times New Roman"/>
                <w:color w:val="000000"/>
                <w:sz w:val="18"/>
                <w:szCs w:val="18"/>
                <w:lang w:eastAsia="es-CL"/>
              </w:rPr>
              <w:t xml:space="preserve"> 387</w:t>
            </w:r>
            <w:r w:rsidR="000E47C4" w:rsidRPr="007656CD">
              <w:rPr>
                <w:rFonts w:eastAsia="Times New Roman"/>
                <w:color w:val="000000"/>
                <w:sz w:val="18"/>
                <w:szCs w:val="18"/>
                <w:lang w:eastAsia="es-CL"/>
              </w:rPr>
              <w:t>.</w:t>
            </w:r>
            <w:r w:rsidRPr="007656CD">
              <w:rPr>
                <w:rFonts w:eastAsia="Times New Roman"/>
                <w:color w:val="000000"/>
                <w:sz w:val="18"/>
                <w:szCs w:val="18"/>
                <w:lang w:eastAsia="es-CL"/>
              </w:rPr>
              <w:t>623</w:t>
            </w:r>
            <w:r w:rsidR="000E47C4" w:rsidRPr="007656CD">
              <w:rPr>
                <w:rFonts w:eastAsia="Times New Roman"/>
                <w:color w:val="000000"/>
                <w:sz w:val="18"/>
                <w:szCs w:val="18"/>
                <w:lang w:eastAsia="es-CL"/>
              </w:rPr>
              <w:t xml:space="preserve"> </w:t>
            </w:r>
          </w:p>
        </w:tc>
        <w:tc>
          <w:tcPr>
            <w:tcW w:w="660" w:type="pct"/>
            <w:tcBorders>
              <w:top w:val="single" w:sz="4" w:space="0" w:color="auto"/>
              <w:left w:val="nil"/>
              <w:bottom w:val="single" w:sz="4" w:space="0" w:color="auto"/>
              <w:right w:val="single" w:sz="4" w:space="0" w:color="000000"/>
            </w:tcBorders>
            <w:shd w:val="clear" w:color="auto" w:fill="auto"/>
            <w:noWrap/>
            <w:vAlign w:val="center"/>
            <w:hideMark/>
          </w:tcPr>
          <w:p w14:paraId="767D8346" w14:textId="77777777" w:rsidR="001E58D1" w:rsidRPr="0025129B" w:rsidRDefault="001E58D1" w:rsidP="001E58D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tcBorders>
              <w:top w:val="single" w:sz="4" w:space="0" w:color="auto"/>
              <w:left w:val="nil"/>
              <w:bottom w:val="single" w:sz="4" w:space="0" w:color="auto"/>
              <w:right w:val="single" w:sz="4" w:space="0" w:color="000000"/>
            </w:tcBorders>
            <w:shd w:val="clear" w:color="auto" w:fill="auto"/>
            <w:noWrap/>
            <w:vAlign w:val="center"/>
            <w:hideMark/>
          </w:tcPr>
          <w:p w14:paraId="4821FE14" w14:textId="3A0816A2" w:rsidR="001E58D1" w:rsidRPr="0025129B" w:rsidRDefault="001E58D1" w:rsidP="00F70652">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Pr="007656CD">
              <w:rPr>
                <w:rFonts w:eastAsia="Times New Roman"/>
                <w:color w:val="000000"/>
                <w:sz w:val="18"/>
                <w:szCs w:val="18"/>
                <w:lang w:eastAsia="es-CL"/>
              </w:rPr>
              <w:t>6</w:t>
            </w:r>
            <w:r w:rsidR="000E47C4" w:rsidRPr="007656CD">
              <w:rPr>
                <w:rFonts w:eastAsia="Times New Roman"/>
                <w:color w:val="000000"/>
                <w:sz w:val="18"/>
                <w:szCs w:val="18"/>
                <w:lang w:eastAsia="es-CL"/>
              </w:rPr>
              <w:t>.</w:t>
            </w:r>
            <w:r w:rsidRPr="007656CD">
              <w:rPr>
                <w:rFonts w:eastAsia="Times New Roman"/>
                <w:color w:val="000000"/>
                <w:sz w:val="18"/>
                <w:szCs w:val="18"/>
                <w:lang w:eastAsia="es-CL"/>
              </w:rPr>
              <w:t>978</w:t>
            </w:r>
            <w:r w:rsidR="000E47C4" w:rsidRPr="007656CD">
              <w:rPr>
                <w:rFonts w:eastAsia="Times New Roman"/>
                <w:color w:val="000000"/>
                <w:sz w:val="18"/>
                <w:szCs w:val="18"/>
                <w:lang w:eastAsia="es-CL"/>
              </w:rPr>
              <w:t>.</w:t>
            </w:r>
            <w:r w:rsidRPr="007656CD">
              <w:rPr>
                <w:rFonts w:eastAsia="Times New Roman"/>
                <w:color w:val="000000"/>
                <w:sz w:val="18"/>
                <w:szCs w:val="18"/>
                <w:lang w:eastAsia="es-CL"/>
              </w:rPr>
              <w:t>838</w:t>
            </w:r>
            <w:r w:rsidR="000E47C4" w:rsidRPr="007656CD">
              <w:rPr>
                <w:rFonts w:eastAsia="Times New Roman"/>
                <w:color w:val="000000"/>
                <w:sz w:val="18"/>
                <w:szCs w:val="18"/>
                <w:lang w:eastAsia="es-CL"/>
              </w:rPr>
              <w:t xml:space="preserve"> </w:t>
            </w:r>
          </w:p>
        </w:tc>
        <w:tc>
          <w:tcPr>
            <w:tcW w:w="840" w:type="pct"/>
            <w:tcBorders>
              <w:top w:val="single" w:sz="4" w:space="0" w:color="auto"/>
              <w:left w:val="nil"/>
              <w:bottom w:val="single" w:sz="4" w:space="0" w:color="auto"/>
              <w:right w:val="single" w:sz="4" w:space="0" w:color="000000"/>
            </w:tcBorders>
            <w:shd w:val="clear" w:color="auto" w:fill="auto"/>
            <w:noWrap/>
            <w:vAlign w:val="center"/>
            <w:hideMark/>
          </w:tcPr>
          <w:p w14:paraId="5B1D2399" w14:textId="63591300" w:rsidR="001E58D1" w:rsidRPr="0025129B" w:rsidRDefault="001E58D1" w:rsidP="00F70652">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7656CD">
              <w:rPr>
                <w:rFonts w:eastAsia="Times New Roman"/>
                <w:color w:val="000000"/>
                <w:sz w:val="18"/>
                <w:szCs w:val="18"/>
                <w:lang w:eastAsia="es-CL"/>
              </w:rPr>
              <w:t xml:space="preserve"> 387</w:t>
            </w:r>
            <w:r w:rsidR="000E47C4" w:rsidRPr="007656CD">
              <w:rPr>
                <w:rFonts w:eastAsia="Times New Roman"/>
                <w:color w:val="000000"/>
                <w:sz w:val="18"/>
                <w:szCs w:val="18"/>
                <w:lang w:eastAsia="es-CL"/>
              </w:rPr>
              <w:t>.</w:t>
            </w:r>
            <w:r w:rsidRPr="007656CD">
              <w:rPr>
                <w:rFonts w:eastAsia="Times New Roman"/>
                <w:color w:val="000000"/>
                <w:sz w:val="18"/>
                <w:szCs w:val="18"/>
                <w:lang w:eastAsia="es-CL"/>
              </w:rPr>
              <w:t>623</w:t>
            </w:r>
            <w:r w:rsidR="000E47C4" w:rsidRPr="007656CD">
              <w:rPr>
                <w:rFonts w:eastAsia="Times New Roman"/>
                <w:color w:val="000000"/>
                <w:sz w:val="18"/>
                <w:szCs w:val="18"/>
                <w:lang w:eastAsia="es-CL"/>
              </w:rPr>
              <w:t xml:space="preserve"> </w:t>
            </w:r>
          </w:p>
        </w:tc>
      </w:tr>
      <w:tr w:rsidR="001E58D1" w:rsidRPr="0025129B" w14:paraId="40D50B26" w14:textId="77777777" w:rsidTr="00F2118E">
        <w:trPr>
          <w:trHeight w:val="257"/>
          <w:jc w:val="center"/>
        </w:trPr>
        <w:tc>
          <w:tcPr>
            <w:tcW w:w="2526"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744EB983" w14:textId="173238F7" w:rsidR="001E58D1" w:rsidRPr="00611F8D" w:rsidRDefault="001E58D1" w:rsidP="001E58D1">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sidRPr="00611F8D">
              <w:rPr>
                <w:sz w:val="18"/>
                <w:szCs w:val="18"/>
                <w:lang w:val="es-ES_tradnl"/>
              </w:rPr>
              <w:t>Se observan las instalaciones con presencia de óxido.</w:t>
            </w:r>
          </w:p>
          <w:p w14:paraId="0B2FBB4C" w14:textId="2C9D6161" w:rsidR="001E58D1" w:rsidRPr="00A517A5" w:rsidRDefault="001E58D1" w:rsidP="001E58D1">
            <w:pPr>
              <w:jc w:val="left"/>
              <w:rPr>
                <w:rFonts w:eastAsia="Times New Roman"/>
                <w:color w:val="000000"/>
                <w:sz w:val="18"/>
                <w:szCs w:val="18"/>
                <w:lang w:eastAsia="es-CL"/>
              </w:rPr>
            </w:pPr>
          </w:p>
        </w:tc>
        <w:tc>
          <w:tcPr>
            <w:tcW w:w="2474"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117B4364" w14:textId="6D073901" w:rsidR="001E58D1" w:rsidRPr="00611F8D" w:rsidRDefault="001E58D1" w:rsidP="001E58D1">
            <w:pPr>
              <w:rPr>
                <w:sz w:val="18"/>
                <w:szCs w:val="18"/>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sidRPr="00611F8D">
              <w:rPr>
                <w:rFonts w:eastAsia="Times New Roman"/>
                <w:color w:val="000000"/>
                <w:sz w:val="18"/>
                <w:szCs w:val="18"/>
                <w:lang w:eastAsia="es-CL"/>
              </w:rPr>
              <w:t xml:space="preserve">Sector de emplazamiento de tratamiento vía húmeda, con suelo </w:t>
            </w:r>
            <w:r w:rsidRPr="00611F8D">
              <w:rPr>
                <w:sz w:val="18"/>
                <w:szCs w:val="18"/>
              </w:rPr>
              <w:t>de hormigón y reforzado con impermeabilización de HDPE.</w:t>
            </w:r>
          </w:p>
        </w:tc>
      </w:tr>
    </w:tbl>
    <w:p w14:paraId="77F4625A" w14:textId="77777777" w:rsidR="001B6CE9" w:rsidRDefault="001B6CE9" w:rsidP="00BB2B1D">
      <w:pPr>
        <w:tabs>
          <w:tab w:val="left" w:pos="6375"/>
        </w:tabs>
        <w:jc w:val="left"/>
        <w:rPr>
          <w:rFonts w:cstheme="minorHAnsi"/>
          <w:b/>
          <w:sz w:val="20"/>
          <w:szCs w:val="20"/>
        </w:rPr>
      </w:pPr>
    </w:p>
    <w:p w14:paraId="2BA5B7E5" w14:textId="77777777" w:rsidR="008D34C8" w:rsidRDefault="008D34C8" w:rsidP="00BB2B1D">
      <w:pPr>
        <w:tabs>
          <w:tab w:val="left" w:pos="6375"/>
        </w:tabs>
        <w:jc w:val="left"/>
        <w:rPr>
          <w:rFonts w:cstheme="minorHAnsi"/>
          <w:b/>
          <w:sz w:val="20"/>
          <w:szCs w:val="20"/>
        </w:rPr>
      </w:pPr>
    </w:p>
    <w:p w14:paraId="0F8C96AC" w14:textId="77777777" w:rsidR="008D34C8" w:rsidRDefault="008D34C8" w:rsidP="00BB2B1D">
      <w:pPr>
        <w:tabs>
          <w:tab w:val="left" w:pos="6375"/>
        </w:tabs>
        <w:jc w:val="left"/>
        <w:rPr>
          <w:rFonts w:cstheme="minorHAnsi"/>
          <w:b/>
          <w:sz w:val="20"/>
          <w:szCs w:val="20"/>
        </w:rPr>
      </w:pPr>
    </w:p>
    <w:p w14:paraId="1F7D0D18" w14:textId="77777777" w:rsidR="008D34C8" w:rsidRDefault="008D34C8" w:rsidP="00BB2B1D">
      <w:pPr>
        <w:tabs>
          <w:tab w:val="left" w:pos="6375"/>
        </w:tabs>
        <w:jc w:val="left"/>
        <w:rPr>
          <w:rFonts w:cstheme="minorHAnsi"/>
          <w:b/>
          <w:sz w:val="20"/>
          <w:szCs w:val="20"/>
        </w:rPr>
      </w:pPr>
    </w:p>
    <w:p w14:paraId="359C1808" w14:textId="77777777" w:rsidR="00137FC4" w:rsidRDefault="00137FC4" w:rsidP="00BB2B1D">
      <w:pPr>
        <w:tabs>
          <w:tab w:val="left" w:pos="6375"/>
        </w:tabs>
        <w:jc w:val="left"/>
        <w:rPr>
          <w:rFonts w:cstheme="minorHAnsi"/>
          <w:b/>
          <w:sz w:val="20"/>
          <w:szCs w:val="20"/>
        </w:rPr>
      </w:pPr>
    </w:p>
    <w:p w14:paraId="1B6C0592" w14:textId="77777777" w:rsidR="008D34C8" w:rsidRDefault="008D34C8" w:rsidP="00BB2B1D">
      <w:pPr>
        <w:tabs>
          <w:tab w:val="left" w:pos="6375"/>
        </w:tabs>
        <w:jc w:val="left"/>
        <w:rPr>
          <w:rFonts w:cstheme="minorHAnsi"/>
          <w:b/>
          <w:sz w:val="20"/>
          <w:szCs w:val="20"/>
        </w:rPr>
      </w:pPr>
    </w:p>
    <w:p w14:paraId="00E7BF44" w14:textId="77777777" w:rsidR="00137FC4" w:rsidRDefault="00137FC4" w:rsidP="00BB2B1D">
      <w:pPr>
        <w:tabs>
          <w:tab w:val="left" w:pos="6375"/>
        </w:tabs>
        <w:jc w:val="left"/>
        <w:rPr>
          <w:rFonts w:cstheme="minorHAnsi"/>
          <w:b/>
          <w:sz w:val="20"/>
          <w:szCs w:val="20"/>
        </w:rPr>
      </w:pPr>
    </w:p>
    <w:p w14:paraId="55A14A53" w14:textId="77777777" w:rsidR="00137FC4" w:rsidRDefault="00137FC4" w:rsidP="00BB2B1D">
      <w:pPr>
        <w:tabs>
          <w:tab w:val="left" w:pos="6375"/>
        </w:tabs>
        <w:jc w:val="left"/>
        <w:rPr>
          <w:rFonts w:cstheme="minorHAnsi"/>
          <w:b/>
          <w:sz w:val="20"/>
          <w:szCs w:val="20"/>
        </w:rPr>
      </w:pPr>
    </w:p>
    <w:p w14:paraId="27AD3BF4" w14:textId="77777777" w:rsidR="00137FC4" w:rsidRDefault="00137FC4" w:rsidP="00BB2B1D">
      <w:pPr>
        <w:tabs>
          <w:tab w:val="left" w:pos="6375"/>
        </w:tabs>
        <w:jc w:val="left"/>
        <w:rPr>
          <w:rFonts w:cstheme="minorHAnsi"/>
          <w:b/>
          <w:sz w:val="20"/>
          <w:szCs w:val="20"/>
        </w:rPr>
      </w:pPr>
    </w:p>
    <w:p w14:paraId="3BE1D0DD" w14:textId="77777777" w:rsidR="00137FC4" w:rsidRDefault="00137FC4" w:rsidP="00BB2B1D">
      <w:pPr>
        <w:tabs>
          <w:tab w:val="left" w:pos="6375"/>
        </w:tabs>
        <w:jc w:val="left"/>
        <w:rPr>
          <w:rFonts w:cstheme="minorHAnsi"/>
          <w:b/>
          <w:sz w:val="20"/>
          <w:szCs w:val="20"/>
        </w:rPr>
      </w:pPr>
    </w:p>
    <w:p w14:paraId="6116843A" w14:textId="77777777" w:rsidR="00137FC4" w:rsidRDefault="00137FC4" w:rsidP="00BB2B1D">
      <w:pPr>
        <w:tabs>
          <w:tab w:val="left" w:pos="6375"/>
        </w:tabs>
        <w:jc w:val="left"/>
        <w:rPr>
          <w:rFonts w:cstheme="minorHAnsi"/>
          <w:b/>
          <w:sz w:val="20"/>
          <w:szCs w:val="20"/>
        </w:rPr>
      </w:pPr>
    </w:p>
    <w:p w14:paraId="37DB8C06" w14:textId="77777777" w:rsidR="00137FC4" w:rsidRDefault="00137FC4" w:rsidP="00BB2B1D">
      <w:pPr>
        <w:tabs>
          <w:tab w:val="left" w:pos="6375"/>
        </w:tabs>
        <w:jc w:val="left"/>
        <w:rPr>
          <w:rFonts w:cstheme="minorHAnsi"/>
          <w:b/>
          <w:sz w:val="20"/>
          <w:szCs w:val="20"/>
        </w:rPr>
      </w:pPr>
    </w:p>
    <w:p w14:paraId="7C978BAE" w14:textId="77777777" w:rsidR="00137FC4" w:rsidRDefault="00137FC4" w:rsidP="00BB2B1D">
      <w:pPr>
        <w:tabs>
          <w:tab w:val="left" w:pos="6375"/>
        </w:tabs>
        <w:jc w:val="left"/>
        <w:rPr>
          <w:rFonts w:cstheme="minorHAnsi"/>
          <w:b/>
          <w:sz w:val="20"/>
          <w:szCs w:val="20"/>
        </w:rPr>
      </w:pPr>
    </w:p>
    <w:p w14:paraId="5CD699AE" w14:textId="77777777" w:rsidR="00137FC4" w:rsidRDefault="00137FC4" w:rsidP="00BB2B1D">
      <w:pPr>
        <w:tabs>
          <w:tab w:val="left" w:pos="6375"/>
        </w:tabs>
        <w:jc w:val="left"/>
        <w:rPr>
          <w:rFonts w:cstheme="minorHAnsi"/>
          <w:b/>
          <w:sz w:val="20"/>
          <w:szCs w:val="20"/>
        </w:rPr>
      </w:pPr>
    </w:p>
    <w:p w14:paraId="2FD291A3" w14:textId="77777777" w:rsidR="00137FC4" w:rsidRDefault="00137FC4" w:rsidP="00BB2B1D">
      <w:pPr>
        <w:tabs>
          <w:tab w:val="left" w:pos="6375"/>
        </w:tabs>
        <w:jc w:val="left"/>
        <w:rPr>
          <w:rFonts w:cstheme="minorHAnsi"/>
          <w:b/>
          <w:sz w:val="20"/>
          <w:szCs w:val="20"/>
        </w:rPr>
      </w:pPr>
    </w:p>
    <w:p w14:paraId="3C29E37F" w14:textId="77777777" w:rsidR="00137FC4" w:rsidRDefault="00137FC4" w:rsidP="00BB2B1D">
      <w:pPr>
        <w:tabs>
          <w:tab w:val="left" w:pos="6375"/>
        </w:tabs>
        <w:jc w:val="left"/>
        <w:rPr>
          <w:rFonts w:cstheme="minorHAnsi"/>
          <w:b/>
          <w:sz w:val="20"/>
          <w:szCs w:val="20"/>
        </w:rPr>
      </w:pPr>
    </w:p>
    <w:p w14:paraId="2E094B57" w14:textId="77777777" w:rsidR="00137FC4" w:rsidRDefault="00137FC4" w:rsidP="00BB2B1D">
      <w:pPr>
        <w:tabs>
          <w:tab w:val="left" w:pos="6375"/>
        </w:tabs>
        <w:jc w:val="left"/>
        <w:rPr>
          <w:rFonts w:cstheme="minorHAnsi"/>
          <w:b/>
          <w:sz w:val="20"/>
          <w:szCs w:val="20"/>
        </w:rPr>
      </w:pPr>
    </w:p>
    <w:p w14:paraId="5BC91826" w14:textId="77777777" w:rsidR="008D34C8" w:rsidRDefault="008D34C8" w:rsidP="00BB2B1D">
      <w:pPr>
        <w:tabs>
          <w:tab w:val="left" w:pos="6375"/>
        </w:tabs>
        <w:jc w:val="left"/>
        <w:rPr>
          <w:rFonts w:cstheme="minorHAnsi"/>
          <w:b/>
          <w:sz w:val="20"/>
          <w:szCs w:val="20"/>
        </w:rPr>
      </w:pPr>
    </w:p>
    <w:p w14:paraId="4CB059AC" w14:textId="77777777" w:rsidR="008D34C8" w:rsidRDefault="008D34C8" w:rsidP="00BB2B1D">
      <w:pPr>
        <w:tabs>
          <w:tab w:val="left" w:pos="6375"/>
        </w:tabs>
        <w:jc w:val="left"/>
        <w:rPr>
          <w:rFonts w:cstheme="minorHAnsi"/>
          <w:b/>
          <w:sz w:val="20"/>
          <w:szCs w:val="20"/>
        </w:rPr>
      </w:pPr>
    </w:p>
    <w:tbl>
      <w:tblPr>
        <w:tblW w:w="5000" w:type="pct"/>
        <w:jc w:val="center"/>
        <w:tblLayout w:type="fixed"/>
        <w:tblCellMar>
          <w:left w:w="70" w:type="dxa"/>
          <w:right w:w="70" w:type="dxa"/>
        </w:tblCellMar>
        <w:tblLook w:val="04A0" w:firstRow="1" w:lastRow="0" w:firstColumn="1" w:lastColumn="0" w:noHBand="0" w:noVBand="1"/>
      </w:tblPr>
      <w:tblGrid>
        <w:gridCol w:w="2443"/>
        <w:gridCol w:w="3157"/>
        <w:gridCol w:w="8112"/>
      </w:tblGrid>
      <w:tr w:rsidR="002C5DCF" w:rsidRPr="0025129B" w14:paraId="2C51661F" w14:textId="77777777" w:rsidTr="008D34C8">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2BD1EC0" w14:textId="77777777" w:rsidR="002C5DCF" w:rsidRPr="0025129B" w:rsidRDefault="002C5DCF" w:rsidP="008D34C8">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2C5DCF" w:rsidRPr="0025129B" w14:paraId="2DD6B2B0" w14:textId="77777777" w:rsidTr="002C5DCF">
        <w:trPr>
          <w:trHeight w:val="2878"/>
          <w:jc w:val="center"/>
        </w:trPr>
        <w:tc>
          <w:tcPr>
            <w:tcW w:w="5000" w:type="pct"/>
            <w:gridSpan w:val="3"/>
            <w:tcBorders>
              <w:top w:val="nil"/>
              <w:left w:val="single" w:sz="4" w:space="0" w:color="auto"/>
              <w:right w:val="single" w:sz="4" w:space="0" w:color="auto"/>
            </w:tcBorders>
            <w:shd w:val="clear" w:color="auto" w:fill="auto"/>
            <w:noWrap/>
            <w:vAlign w:val="center"/>
            <w:hideMark/>
          </w:tcPr>
          <w:p w14:paraId="049A485C" w14:textId="048FA3E9" w:rsidR="002C5DCF" w:rsidRPr="0025129B" w:rsidRDefault="008D34C8" w:rsidP="008D34C8">
            <w:pPr>
              <w:jc w:val="center"/>
              <w:rPr>
                <w:rFonts w:eastAsia="Times New Roman"/>
                <w:color w:val="000000"/>
                <w:sz w:val="20"/>
                <w:szCs w:val="20"/>
                <w:lang w:eastAsia="es-CL"/>
              </w:rPr>
            </w:pPr>
            <w:r w:rsidRPr="008D34C8">
              <w:rPr>
                <w:rFonts w:eastAsia="Times New Roman"/>
                <w:noProof/>
                <w:color w:val="000000"/>
                <w:sz w:val="20"/>
                <w:szCs w:val="20"/>
                <w:lang w:eastAsia="es-CL"/>
              </w:rPr>
              <w:drawing>
                <wp:inline distT="0" distB="0" distL="0" distR="0" wp14:anchorId="06AA89B9" wp14:editId="61C5065E">
                  <wp:extent cx="4865938" cy="3647743"/>
                  <wp:effectExtent l="0" t="0" r="0" b="0"/>
                  <wp:docPr id="30" name="Imagen 30" descr="C:\Users\claudia.acevedo\Documents\ATACAMA 2016\SOLENOR\Visual\2016.05.06.- SOLENOR\DSC03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laudia.acevedo\Documents\ATACAMA 2016\SOLENOR\Visual\2016.05.06.- SOLENOR\DSC03934.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867606" cy="3648994"/>
                          </a:xfrm>
                          <a:prstGeom prst="rect">
                            <a:avLst/>
                          </a:prstGeom>
                          <a:noFill/>
                          <a:ln>
                            <a:noFill/>
                          </a:ln>
                        </pic:spPr>
                      </pic:pic>
                    </a:graphicData>
                  </a:graphic>
                </wp:inline>
              </w:drawing>
            </w:r>
            <w:r w:rsidR="002C5DCF">
              <w:rPr>
                <w:rFonts w:eastAsia="Times New Roman"/>
                <w:color w:val="000000"/>
                <w:sz w:val="20"/>
                <w:szCs w:val="20"/>
                <w:lang w:eastAsia="es-CL"/>
              </w:rPr>
              <w:t xml:space="preserve">                         </w:t>
            </w:r>
          </w:p>
        </w:tc>
      </w:tr>
      <w:tr w:rsidR="002D1BE8" w:rsidRPr="0025129B" w14:paraId="71FF9CCB" w14:textId="77777777" w:rsidTr="002D1BE8">
        <w:trPr>
          <w:trHeight w:val="300"/>
          <w:jc w:val="center"/>
        </w:trPr>
        <w:tc>
          <w:tcPr>
            <w:tcW w:w="891" w:type="pct"/>
            <w:tcBorders>
              <w:top w:val="single" w:sz="4" w:space="0" w:color="auto"/>
              <w:left w:val="single" w:sz="4" w:space="0" w:color="auto"/>
              <w:bottom w:val="single" w:sz="4" w:space="0" w:color="auto"/>
              <w:right w:val="nil"/>
            </w:tcBorders>
            <w:shd w:val="clear" w:color="auto" w:fill="auto"/>
            <w:noWrap/>
            <w:vAlign w:val="center"/>
            <w:hideMark/>
          </w:tcPr>
          <w:p w14:paraId="2091C56F" w14:textId="77777777" w:rsidR="002D1BE8" w:rsidRPr="0025129B" w:rsidRDefault="002D1BE8" w:rsidP="008D34C8">
            <w:pPr>
              <w:pStyle w:val="Epgrafe"/>
              <w:rPr>
                <w:rFonts w:eastAsia="Times New Roman"/>
                <w:color w:val="000000"/>
                <w:lang w:eastAsia="es-CL"/>
              </w:rPr>
            </w:pPr>
            <w:r w:rsidRPr="001E58D1">
              <w:rPr>
                <w:rFonts w:ascii="Calibri" w:hAnsi="Calibri" w:cs="Times New Roman"/>
                <w:szCs w:val="18"/>
              </w:rPr>
              <w:t xml:space="preserve">Fotografía </w:t>
            </w:r>
            <w:r w:rsidRPr="001E58D1">
              <w:rPr>
                <w:rFonts w:ascii="Calibri" w:hAnsi="Calibri" w:cs="Times New Roman"/>
                <w:szCs w:val="18"/>
              </w:rPr>
              <w:fldChar w:fldCharType="begin"/>
            </w:r>
            <w:r w:rsidRPr="001E58D1">
              <w:rPr>
                <w:rFonts w:ascii="Calibri" w:hAnsi="Calibri" w:cs="Times New Roman"/>
                <w:szCs w:val="18"/>
              </w:rPr>
              <w:instrText xml:space="preserve"> SEQ Fotografía \* ARABIC </w:instrText>
            </w:r>
            <w:r w:rsidRPr="001E58D1">
              <w:rPr>
                <w:rFonts w:ascii="Calibri" w:hAnsi="Calibri" w:cs="Times New Roman"/>
                <w:szCs w:val="18"/>
              </w:rPr>
              <w:fldChar w:fldCharType="separate"/>
            </w:r>
            <w:r w:rsidR="00137FC4">
              <w:rPr>
                <w:rFonts w:ascii="Calibri" w:hAnsi="Calibri" w:cs="Times New Roman"/>
                <w:noProof/>
                <w:szCs w:val="18"/>
              </w:rPr>
              <w:t>16</w:t>
            </w:r>
            <w:r w:rsidRPr="001E58D1">
              <w:rPr>
                <w:rFonts w:ascii="Calibri" w:hAnsi="Calibri" w:cs="Times New Roman"/>
                <w:szCs w:val="18"/>
              </w:rPr>
              <w:fldChar w:fldCharType="end"/>
            </w:r>
            <w:r w:rsidRPr="001E58D1">
              <w:rPr>
                <w:szCs w:val="18"/>
              </w:rPr>
              <w:t xml:space="preserve">. </w:t>
            </w:r>
          </w:p>
        </w:tc>
        <w:tc>
          <w:tcPr>
            <w:tcW w:w="410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C44445E" w14:textId="53C9AAAA" w:rsidR="002D1BE8" w:rsidRPr="0025129B" w:rsidRDefault="002D1BE8" w:rsidP="008D34C8">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06-05-2016</w:t>
            </w:r>
          </w:p>
        </w:tc>
      </w:tr>
      <w:tr w:rsidR="002D1BE8" w:rsidRPr="0025129B" w14:paraId="0C9038BA" w14:textId="77777777" w:rsidTr="007656CD">
        <w:trPr>
          <w:trHeight w:val="300"/>
          <w:jc w:val="center"/>
        </w:trPr>
        <w:tc>
          <w:tcPr>
            <w:tcW w:w="89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62EFEFF" w14:textId="77777777" w:rsidR="002D1BE8" w:rsidRPr="0025129B" w:rsidRDefault="002D1BE8" w:rsidP="008D34C8">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1151" w:type="pct"/>
            <w:tcBorders>
              <w:top w:val="single" w:sz="4" w:space="0" w:color="auto"/>
              <w:left w:val="nil"/>
              <w:bottom w:val="single" w:sz="4" w:space="0" w:color="auto"/>
              <w:right w:val="single" w:sz="4" w:space="0" w:color="000000"/>
            </w:tcBorders>
            <w:shd w:val="clear" w:color="auto" w:fill="auto"/>
            <w:noWrap/>
            <w:vAlign w:val="center"/>
            <w:hideMark/>
          </w:tcPr>
          <w:p w14:paraId="03F9622B" w14:textId="54A43167" w:rsidR="002D1BE8" w:rsidRPr="0025129B" w:rsidRDefault="002D1BE8" w:rsidP="00F70652">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00B87C75" w:rsidRPr="007656CD">
              <w:rPr>
                <w:rFonts w:eastAsia="Times New Roman"/>
                <w:color w:val="000000"/>
                <w:sz w:val="18"/>
                <w:szCs w:val="18"/>
                <w:lang w:eastAsia="es-CL"/>
              </w:rPr>
              <w:t>6</w:t>
            </w:r>
            <w:r w:rsidR="000E47C4" w:rsidRPr="007656CD">
              <w:rPr>
                <w:rFonts w:eastAsia="Times New Roman"/>
                <w:color w:val="000000"/>
                <w:sz w:val="18"/>
                <w:szCs w:val="18"/>
                <w:lang w:eastAsia="es-CL"/>
              </w:rPr>
              <w:t>.</w:t>
            </w:r>
            <w:r w:rsidR="00B87C75" w:rsidRPr="007656CD">
              <w:rPr>
                <w:rFonts w:eastAsia="Times New Roman"/>
                <w:color w:val="000000"/>
                <w:sz w:val="18"/>
                <w:szCs w:val="18"/>
                <w:lang w:eastAsia="es-CL"/>
              </w:rPr>
              <w:t>978</w:t>
            </w:r>
            <w:r w:rsidR="000E47C4" w:rsidRPr="007656CD">
              <w:rPr>
                <w:rFonts w:eastAsia="Times New Roman"/>
                <w:color w:val="000000"/>
                <w:sz w:val="18"/>
                <w:szCs w:val="18"/>
                <w:lang w:eastAsia="es-CL"/>
              </w:rPr>
              <w:t>.</w:t>
            </w:r>
            <w:r w:rsidR="00B87C75" w:rsidRPr="007656CD">
              <w:rPr>
                <w:rFonts w:eastAsia="Times New Roman"/>
                <w:color w:val="000000"/>
                <w:sz w:val="18"/>
                <w:szCs w:val="18"/>
                <w:lang w:eastAsia="es-CL"/>
              </w:rPr>
              <w:t>858</w:t>
            </w:r>
            <w:r w:rsidR="000E47C4" w:rsidRPr="007656CD">
              <w:rPr>
                <w:rFonts w:eastAsia="Times New Roman"/>
                <w:color w:val="000000"/>
                <w:sz w:val="18"/>
                <w:szCs w:val="18"/>
                <w:lang w:eastAsia="es-CL"/>
              </w:rPr>
              <w:t xml:space="preserve"> </w:t>
            </w:r>
          </w:p>
        </w:tc>
        <w:tc>
          <w:tcPr>
            <w:tcW w:w="2958" w:type="pct"/>
            <w:tcBorders>
              <w:top w:val="single" w:sz="4" w:space="0" w:color="auto"/>
              <w:left w:val="nil"/>
              <w:bottom w:val="single" w:sz="4" w:space="0" w:color="auto"/>
              <w:right w:val="single" w:sz="4" w:space="0" w:color="000000"/>
            </w:tcBorders>
            <w:shd w:val="clear" w:color="auto" w:fill="auto"/>
            <w:noWrap/>
            <w:vAlign w:val="center"/>
            <w:hideMark/>
          </w:tcPr>
          <w:p w14:paraId="3A3E8C11" w14:textId="12AB673C" w:rsidR="002D1BE8" w:rsidRPr="0025129B" w:rsidRDefault="002D1BE8" w:rsidP="00F70652">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7656CD">
              <w:rPr>
                <w:rFonts w:eastAsia="Times New Roman"/>
                <w:color w:val="000000"/>
                <w:sz w:val="18"/>
                <w:szCs w:val="18"/>
                <w:lang w:eastAsia="es-CL"/>
              </w:rPr>
              <w:t xml:space="preserve"> </w:t>
            </w:r>
            <w:r w:rsidR="00B87C75" w:rsidRPr="007656CD">
              <w:rPr>
                <w:rFonts w:eastAsia="Times New Roman"/>
                <w:color w:val="000000"/>
                <w:sz w:val="18"/>
                <w:szCs w:val="18"/>
                <w:lang w:eastAsia="es-CL"/>
              </w:rPr>
              <w:t>387</w:t>
            </w:r>
            <w:r w:rsidR="000E47C4" w:rsidRPr="007656CD">
              <w:rPr>
                <w:rFonts w:eastAsia="Times New Roman"/>
                <w:color w:val="000000"/>
                <w:sz w:val="18"/>
                <w:szCs w:val="18"/>
                <w:lang w:eastAsia="es-CL"/>
              </w:rPr>
              <w:t>.</w:t>
            </w:r>
            <w:r w:rsidR="00B87C75" w:rsidRPr="007656CD">
              <w:rPr>
                <w:rFonts w:eastAsia="Times New Roman"/>
                <w:color w:val="000000"/>
                <w:sz w:val="18"/>
                <w:szCs w:val="18"/>
                <w:lang w:eastAsia="es-CL"/>
              </w:rPr>
              <w:t>649</w:t>
            </w:r>
            <w:r w:rsidR="000E47C4" w:rsidRPr="007656CD">
              <w:rPr>
                <w:rFonts w:eastAsia="Times New Roman"/>
                <w:color w:val="000000"/>
                <w:sz w:val="18"/>
                <w:szCs w:val="18"/>
                <w:lang w:eastAsia="es-CL"/>
              </w:rPr>
              <w:t xml:space="preserve"> </w:t>
            </w:r>
          </w:p>
        </w:tc>
      </w:tr>
      <w:tr w:rsidR="002D1BE8" w:rsidRPr="0025129B" w14:paraId="59417E35" w14:textId="77777777" w:rsidTr="002D1BE8">
        <w:trPr>
          <w:trHeight w:val="257"/>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48E6CC89" w14:textId="0D73E1AC" w:rsidR="002D1BE8" w:rsidRPr="00611F8D" w:rsidRDefault="002D1BE8" w:rsidP="002D1BE8">
            <w:pPr>
              <w:jc w:val="left"/>
              <w:rPr>
                <w:sz w:val="18"/>
                <w:szCs w:val="18"/>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sidRPr="00611F8D">
              <w:rPr>
                <w:rFonts w:eastAsia="Times New Roman"/>
                <w:color w:val="000000"/>
                <w:sz w:val="18"/>
                <w:szCs w:val="18"/>
                <w:lang w:eastAsia="es-CL"/>
              </w:rPr>
              <w:t>Se observa estanque con impermeabilización de hormigón</w:t>
            </w:r>
            <w:r>
              <w:rPr>
                <w:rFonts w:eastAsia="Times New Roman"/>
                <w:color w:val="000000"/>
                <w:sz w:val="18"/>
                <w:szCs w:val="18"/>
                <w:lang w:eastAsia="es-CL"/>
              </w:rPr>
              <w:t xml:space="preserve"> y sin contenido en su interior,</w:t>
            </w:r>
            <w:r w:rsidRPr="00611F8D">
              <w:rPr>
                <w:rFonts w:eastAsia="Times New Roman"/>
                <w:color w:val="000000"/>
                <w:sz w:val="18"/>
                <w:szCs w:val="18"/>
                <w:lang w:eastAsia="es-CL"/>
              </w:rPr>
              <w:t xml:space="preserve"> en el cual</w:t>
            </w:r>
            <w:r w:rsidRPr="00611F8D">
              <w:rPr>
                <w:sz w:val="18"/>
                <w:szCs w:val="18"/>
                <w:lang w:val="es-ES_tradnl"/>
              </w:rPr>
              <w:t xml:space="preserve"> se deposita</w:t>
            </w:r>
            <w:r w:rsidR="003257F6">
              <w:rPr>
                <w:sz w:val="18"/>
                <w:szCs w:val="18"/>
                <w:lang w:val="es-ES_tradnl"/>
              </w:rPr>
              <w:t>rá</w:t>
            </w:r>
            <w:r w:rsidRPr="00611F8D">
              <w:rPr>
                <w:sz w:val="18"/>
                <w:szCs w:val="18"/>
                <w:lang w:val="es-ES_tradnl"/>
              </w:rPr>
              <w:t xml:space="preserve"> el ácido sulfúrico</w:t>
            </w:r>
            <w:r>
              <w:rPr>
                <w:sz w:val="18"/>
                <w:szCs w:val="18"/>
                <w:lang w:val="es-ES_tradnl"/>
              </w:rPr>
              <w:t xml:space="preserve"> </w:t>
            </w:r>
            <w:r w:rsidRPr="00611F8D">
              <w:rPr>
                <w:sz w:val="18"/>
                <w:szCs w:val="18"/>
                <w:lang w:val="es-ES_tradnl"/>
              </w:rPr>
              <w:t>(de acuerdo lo indica S</w:t>
            </w:r>
            <w:r>
              <w:rPr>
                <w:sz w:val="18"/>
                <w:szCs w:val="18"/>
                <w:lang w:val="es-ES_tradnl"/>
              </w:rPr>
              <w:t>r</w:t>
            </w:r>
            <w:r w:rsidRPr="00611F8D">
              <w:rPr>
                <w:sz w:val="18"/>
                <w:szCs w:val="18"/>
                <w:lang w:val="es-ES_tradnl"/>
              </w:rPr>
              <w:t>ta</w:t>
            </w:r>
            <w:r>
              <w:rPr>
                <w:sz w:val="18"/>
                <w:szCs w:val="18"/>
                <w:lang w:val="es-ES_tradnl"/>
              </w:rPr>
              <w:t xml:space="preserve">. Jocelyn López). </w:t>
            </w:r>
          </w:p>
        </w:tc>
      </w:tr>
    </w:tbl>
    <w:p w14:paraId="0B20C18A" w14:textId="77777777" w:rsidR="00934872" w:rsidRDefault="00934872" w:rsidP="007656CD"/>
    <w:p w14:paraId="52977299" w14:textId="77777777" w:rsidR="00934872" w:rsidRDefault="00934872" w:rsidP="00934872"/>
    <w:p w14:paraId="0AC84B0E" w14:textId="77777777" w:rsidR="00E06424" w:rsidRDefault="00E06424" w:rsidP="00934872"/>
    <w:p w14:paraId="40F4074B" w14:textId="77777777" w:rsidR="00E06424" w:rsidRDefault="00E06424" w:rsidP="00934872"/>
    <w:p w14:paraId="21512073" w14:textId="77777777" w:rsidR="00934872" w:rsidRDefault="00934872" w:rsidP="00934872"/>
    <w:p w14:paraId="1FF05501" w14:textId="77777777" w:rsidR="00003554" w:rsidRDefault="00003554" w:rsidP="00934872"/>
    <w:p w14:paraId="2751D662" w14:textId="77777777" w:rsidR="000D70BF" w:rsidRDefault="000D70BF" w:rsidP="000D70BF">
      <w:pPr>
        <w:pStyle w:val="Ttulo2"/>
      </w:pPr>
      <w:r>
        <w:lastRenderedPageBreak/>
        <w:t>Manejo de Aguas Lluvias</w:t>
      </w:r>
    </w:p>
    <w:p w14:paraId="099A2281" w14:textId="77777777" w:rsidR="000D70BF" w:rsidRDefault="000D70BF" w:rsidP="000D70BF"/>
    <w:p w14:paraId="792A6B7A" w14:textId="2995BD02" w:rsidR="000D70BF" w:rsidRPr="007231E9" w:rsidRDefault="000D70BF" w:rsidP="000D70BF">
      <w:pPr>
        <w:rPr>
          <w:b/>
        </w:rPr>
      </w:pPr>
      <w:r>
        <w:rPr>
          <w:b/>
        </w:rPr>
        <w:t>5.5</w:t>
      </w:r>
      <w:r w:rsidRPr="00FA7CAA">
        <w:rPr>
          <w:b/>
        </w:rPr>
        <w:t>.1 Canales de Contorno y Pretiles de Contención</w:t>
      </w:r>
    </w:p>
    <w:p w14:paraId="6B6A257F" w14:textId="77777777" w:rsidR="000D70BF" w:rsidRPr="004D5A51" w:rsidRDefault="000D70BF" w:rsidP="000D70BF">
      <w:pPr>
        <w:tabs>
          <w:tab w:val="left" w:pos="1265"/>
        </w:tabs>
        <w:jc w:val="left"/>
        <w:rPr>
          <w:rFonts w:cstheme="minorHAnsi"/>
          <w:b/>
          <w:sz w:val="20"/>
          <w:szCs w:val="20"/>
        </w:rPr>
      </w:pPr>
      <w:r>
        <w:rPr>
          <w:rFonts w:cstheme="minorHAnsi"/>
          <w:b/>
          <w:sz w:val="20"/>
          <w:szCs w:val="20"/>
        </w:rPr>
        <w:tab/>
      </w:r>
    </w:p>
    <w:tbl>
      <w:tblPr>
        <w:tblStyle w:val="Tablaconcuadrcula"/>
        <w:tblW w:w="5001" w:type="pct"/>
        <w:tblLook w:val="04A0" w:firstRow="1" w:lastRow="0" w:firstColumn="1" w:lastColumn="0" w:noHBand="0" w:noVBand="1"/>
      </w:tblPr>
      <w:tblGrid>
        <w:gridCol w:w="5903"/>
        <w:gridCol w:w="7888"/>
      </w:tblGrid>
      <w:tr w:rsidR="000D70BF" w:rsidRPr="0025129B" w14:paraId="60891B9D" w14:textId="77777777" w:rsidTr="00BC443C">
        <w:trPr>
          <w:trHeight w:val="142"/>
        </w:trPr>
        <w:tc>
          <w:tcPr>
            <w:tcW w:w="2140" w:type="pct"/>
          </w:tcPr>
          <w:p w14:paraId="622D74D7" w14:textId="77777777" w:rsidR="000D70BF" w:rsidRPr="0025129B" w:rsidRDefault="000D70BF" w:rsidP="00BC443C">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rFonts w:eastAsia="Times New Roman"/>
                <w:b/>
                <w:color w:val="000000"/>
                <w:lang w:eastAsia="es-CL"/>
              </w:rPr>
              <w:t>7</w:t>
            </w:r>
          </w:p>
        </w:tc>
        <w:tc>
          <w:tcPr>
            <w:tcW w:w="2860" w:type="pct"/>
          </w:tcPr>
          <w:p w14:paraId="04E8581E" w14:textId="77777777" w:rsidR="000D70BF" w:rsidRPr="0025129B" w:rsidRDefault="000D70BF" w:rsidP="00BC443C">
            <w:r w:rsidRPr="004B3CB3">
              <w:rPr>
                <w:rFonts w:eastAsia="Times New Roman"/>
                <w:b/>
                <w:bCs/>
                <w:color w:val="000000"/>
                <w:lang w:eastAsia="es-CL"/>
              </w:rPr>
              <w:t>Estación 5 y  10</w:t>
            </w:r>
          </w:p>
        </w:tc>
      </w:tr>
      <w:tr w:rsidR="000D70BF" w:rsidRPr="0025129B" w14:paraId="2E1E4DCC" w14:textId="77777777" w:rsidTr="00BC443C">
        <w:trPr>
          <w:trHeight w:val="319"/>
        </w:trPr>
        <w:tc>
          <w:tcPr>
            <w:tcW w:w="5000" w:type="pct"/>
            <w:gridSpan w:val="2"/>
          </w:tcPr>
          <w:p w14:paraId="06F53007" w14:textId="77777777" w:rsidR="000D70BF" w:rsidRDefault="000D70BF" w:rsidP="00BC443C">
            <w:pPr>
              <w:rPr>
                <w:b/>
              </w:rPr>
            </w:pPr>
          </w:p>
          <w:p w14:paraId="074035CB" w14:textId="77777777" w:rsidR="000D70BF" w:rsidRDefault="000D70BF" w:rsidP="00BC443C">
            <w:pPr>
              <w:rPr>
                <w:b/>
              </w:rPr>
            </w:pPr>
            <w:r>
              <w:rPr>
                <w:b/>
              </w:rPr>
              <w:t>Exigencias</w:t>
            </w:r>
            <w:r w:rsidRPr="0025129B">
              <w:rPr>
                <w:b/>
              </w:rPr>
              <w:t>:</w:t>
            </w:r>
            <w:r>
              <w:rPr>
                <w:b/>
              </w:rPr>
              <w:t xml:space="preserve"> </w:t>
            </w:r>
          </w:p>
          <w:p w14:paraId="03DEDE0D" w14:textId="77777777" w:rsidR="003C5CBB" w:rsidRDefault="003C5CBB" w:rsidP="00BC443C">
            <w:pPr>
              <w:rPr>
                <w:b/>
              </w:rPr>
            </w:pPr>
          </w:p>
          <w:p w14:paraId="516BB805" w14:textId="5A05AF63" w:rsidR="003C5CBB" w:rsidRPr="00016B66" w:rsidRDefault="003C5CBB" w:rsidP="00D973FA">
            <w:pPr>
              <w:autoSpaceDE w:val="0"/>
              <w:autoSpaceDN w:val="0"/>
              <w:adjustRightInd w:val="0"/>
              <w:rPr>
                <w:rFonts w:eastAsiaTheme="minorHAnsi" w:cs="Arial"/>
                <w:b/>
                <w:color w:val="252424"/>
              </w:rPr>
            </w:pPr>
            <w:r w:rsidRPr="00016B66">
              <w:rPr>
                <w:rFonts w:eastAsiaTheme="minorHAnsi" w:cs="Arial"/>
                <w:b/>
                <w:color w:val="252424"/>
              </w:rPr>
              <w:t>Considerando 4.1.</w:t>
            </w:r>
            <w:r w:rsidR="00D973FA">
              <w:rPr>
                <w:rFonts w:eastAsiaTheme="minorHAnsi" w:cs="Arial"/>
                <w:b/>
                <w:color w:val="252424"/>
              </w:rPr>
              <w:t>2</w:t>
            </w:r>
            <w:r w:rsidR="000E47C4">
              <w:rPr>
                <w:rFonts w:eastAsiaTheme="minorHAnsi" w:cs="Arial"/>
                <w:b/>
                <w:color w:val="252424"/>
              </w:rPr>
              <w:t>,</w:t>
            </w:r>
            <w:r w:rsidRPr="00016B66">
              <w:rPr>
                <w:rFonts w:eastAsiaTheme="minorHAnsi" w:cs="Arial"/>
                <w:b/>
                <w:color w:val="252424"/>
              </w:rPr>
              <w:t xml:space="preserve"> </w:t>
            </w:r>
            <w:r w:rsidR="000E47C4">
              <w:rPr>
                <w:rFonts w:eastAsiaTheme="minorHAnsi" w:cs="Arial"/>
                <w:b/>
                <w:color w:val="252424"/>
              </w:rPr>
              <w:t xml:space="preserve">RCA N° 204/2007, </w:t>
            </w:r>
            <w:r w:rsidRPr="00016B66">
              <w:rPr>
                <w:rFonts w:eastAsiaTheme="minorHAnsi" w:cs="Arial"/>
                <w:b/>
                <w:color w:val="252424"/>
              </w:rPr>
              <w:t>en relación a “</w:t>
            </w:r>
            <w:r w:rsidR="00D973FA" w:rsidRPr="00D973FA">
              <w:rPr>
                <w:rFonts w:eastAsiaTheme="minorHAnsi" w:cs="Arial"/>
                <w:b/>
                <w:color w:val="252424"/>
              </w:rPr>
              <w:t>Decreto Supremo Nº148/2004, Reglamento San</w:t>
            </w:r>
            <w:r w:rsidR="00D973FA">
              <w:rPr>
                <w:rFonts w:eastAsiaTheme="minorHAnsi" w:cs="Arial"/>
                <w:b/>
                <w:color w:val="252424"/>
              </w:rPr>
              <w:t xml:space="preserve">itario Sobre Manejo de Residuos </w:t>
            </w:r>
            <w:r w:rsidR="00D973FA" w:rsidRPr="00D973FA">
              <w:rPr>
                <w:rFonts w:eastAsiaTheme="minorHAnsi" w:cs="Arial"/>
                <w:b/>
                <w:color w:val="252424"/>
              </w:rPr>
              <w:t>Peligrosos</w:t>
            </w:r>
            <w:r w:rsidRPr="00016B66">
              <w:rPr>
                <w:rFonts w:eastAsiaTheme="minorHAnsi" w:cs="Arial"/>
                <w:b/>
                <w:color w:val="252424"/>
              </w:rPr>
              <w:t>”</w:t>
            </w:r>
            <w:r w:rsidR="000E47C4">
              <w:rPr>
                <w:rFonts w:eastAsiaTheme="minorHAnsi" w:cs="Arial"/>
                <w:b/>
                <w:color w:val="252424"/>
              </w:rPr>
              <w:t>.</w:t>
            </w:r>
          </w:p>
          <w:p w14:paraId="2C7F6AD7" w14:textId="77777777" w:rsidR="003C5CBB" w:rsidRPr="00016B66" w:rsidRDefault="003C5CBB" w:rsidP="003C5CBB">
            <w:pPr>
              <w:autoSpaceDE w:val="0"/>
              <w:autoSpaceDN w:val="0"/>
              <w:adjustRightInd w:val="0"/>
              <w:rPr>
                <w:rFonts w:eastAsiaTheme="minorHAnsi" w:cs="Arial"/>
                <w:color w:val="252424"/>
              </w:rPr>
            </w:pPr>
          </w:p>
          <w:p w14:paraId="2F327779" w14:textId="77777777" w:rsidR="003C5CBB" w:rsidRDefault="003C5CBB" w:rsidP="003C5CBB">
            <w:pPr>
              <w:autoSpaceDE w:val="0"/>
              <w:autoSpaceDN w:val="0"/>
              <w:adjustRightInd w:val="0"/>
              <w:rPr>
                <w:rFonts w:eastAsiaTheme="minorHAnsi" w:cs="Arial"/>
                <w:i/>
                <w:color w:val="252424"/>
              </w:rPr>
            </w:pPr>
            <w:r w:rsidRPr="00016B66">
              <w:rPr>
                <w:rFonts w:eastAsiaTheme="minorHAnsi" w:cs="Arial"/>
                <w:i/>
                <w:color w:val="252424"/>
              </w:rPr>
              <w:t>Se instalará un sistema perimetral de intercepción y evacuación de escorrentías superficiales, de manera de evitar el ingreso de ellas al interior del relleno y su contaminación con líquidos lixiviados.</w:t>
            </w:r>
          </w:p>
          <w:p w14:paraId="455C5788" w14:textId="77777777" w:rsidR="000D70BF" w:rsidRDefault="000D70BF" w:rsidP="00BC443C">
            <w:pPr>
              <w:rPr>
                <w:b/>
              </w:rPr>
            </w:pPr>
          </w:p>
          <w:p w14:paraId="0296CB62" w14:textId="3C66EAA0" w:rsidR="000D70BF" w:rsidRPr="008D34C8" w:rsidRDefault="000D70BF" w:rsidP="00BC443C">
            <w:pPr>
              <w:rPr>
                <w:b/>
              </w:rPr>
            </w:pPr>
            <w:r w:rsidRPr="008D34C8">
              <w:rPr>
                <w:b/>
              </w:rPr>
              <w:t>Considerando 3.2</w:t>
            </w:r>
            <w:r w:rsidR="00003554">
              <w:rPr>
                <w:b/>
              </w:rPr>
              <w:t>,</w:t>
            </w:r>
            <w:r w:rsidRPr="008D34C8">
              <w:rPr>
                <w:b/>
              </w:rPr>
              <w:t xml:space="preserve"> </w:t>
            </w:r>
            <w:r w:rsidR="00003554" w:rsidRPr="008D34C8">
              <w:rPr>
                <w:b/>
              </w:rPr>
              <w:t xml:space="preserve">RCA N°86/2006, </w:t>
            </w:r>
            <w:r w:rsidRPr="008D34C8">
              <w:rPr>
                <w:b/>
              </w:rPr>
              <w:t xml:space="preserve">en relación a </w:t>
            </w:r>
            <w:r w:rsidR="00003554">
              <w:rPr>
                <w:b/>
              </w:rPr>
              <w:t xml:space="preserve">la </w:t>
            </w:r>
            <w:r w:rsidRPr="008D34C8">
              <w:rPr>
                <w:b/>
              </w:rPr>
              <w:t>“Descripción del Proyecto</w:t>
            </w:r>
            <w:r w:rsidR="00003554">
              <w:rPr>
                <w:b/>
              </w:rPr>
              <w:t>: Celdas de Seguridad para Residuos Peligrosos</w:t>
            </w:r>
            <w:r w:rsidRPr="008D34C8">
              <w:rPr>
                <w:b/>
              </w:rPr>
              <w:t>”</w:t>
            </w:r>
            <w:r w:rsidR="00003554">
              <w:rPr>
                <w:b/>
              </w:rPr>
              <w:t>.</w:t>
            </w:r>
          </w:p>
          <w:p w14:paraId="6E05334F" w14:textId="77777777" w:rsidR="000D70BF" w:rsidRPr="007A5AA4" w:rsidRDefault="000D70BF" w:rsidP="00BC443C">
            <w:pPr>
              <w:rPr>
                <w:b/>
                <w:highlight w:val="yellow"/>
              </w:rPr>
            </w:pPr>
          </w:p>
          <w:p w14:paraId="588E4D32" w14:textId="77777777" w:rsidR="000D70BF" w:rsidRDefault="000D70BF" w:rsidP="00BC443C">
            <w:pPr>
              <w:rPr>
                <w:i/>
              </w:rPr>
            </w:pPr>
            <w:r w:rsidRPr="00FA7CAA">
              <w:rPr>
                <w:i/>
              </w:rPr>
              <w:t>Por ser considerados los lixiviados un agente de inestabilidad dentro del depósito, el diseño</w:t>
            </w:r>
            <w:r>
              <w:rPr>
                <w:i/>
              </w:rPr>
              <w:t xml:space="preserve"> </w:t>
            </w:r>
            <w:r w:rsidRPr="00FA7CAA">
              <w:rPr>
                <w:i/>
              </w:rPr>
              <w:t>del DS considera la incorporación de medidas que eviten el ingreso de agua a las celdas;</w:t>
            </w:r>
            <w:r>
              <w:rPr>
                <w:i/>
              </w:rPr>
              <w:t xml:space="preserve"> </w:t>
            </w:r>
            <w:r w:rsidRPr="00FA7CAA">
              <w:rPr>
                <w:i/>
              </w:rPr>
              <w:t>para ello se ha previsto la construcción de canales de contornos, pretiles de contención en el</w:t>
            </w:r>
            <w:r>
              <w:rPr>
                <w:i/>
              </w:rPr>
              <w:t xml:space="preserve"> </w:t>
            </w:r>
            <w:r w:rsidRPr="00FA7CAA">
              <w:rPr>
                <w:i/>
              </w:rPr>
              <w:t xml:space="preserve">borde de cada celda </w:t>
            </w:r>
            <w:r>
              <w:rPr>
                <w:i/>
              </w:rPr>
              <w:t>(…)</w:t>
            </w:r>
            <w:r w:rsidRPr="00FA7CAA">
              <w:rPr>
                <w:i/>
              </w:rPr>
              <w:t xml:space="preserve">. </w:t>
            </w:r>
          </w:p>
          <w:p w14:paraId="66344C81" w14:textId="77777777" w:rsidR="000D70BF" w:rsidRDefault="000D70BF" w:rsidP="00BC443C">
            <w:pPr>
              <w:rPr>
                <w:i/>
              </w:rPr>
            </w:pPr>
          </w:p>
          <w:p w14:paraId="7F67ECCB" w14:textId="5343C6C1" w:rsidR="000D70BF" w:rsidRPr="008D34C8" w:rsidRDefault="000D70BF" w:rsidP="00BC443C">
            <w:pPr>
              <w:rPr>
                <w:b/>
              </w:rPr>
            </w:pPr>
            <w:r w:rsidRPr="008D34C8">
              <w:rPr>
                <w:b/>
              </w:rPr>
              <w:t>Considerando 3.2</w:t>
            </w:r>
            <w:r w:rsidR="00003554">
              <w:rPr>
                <w:b/>
              </w:rPr>
              <w:t>,</w:t>
            </w:r>
            <w:r w:rsidRPr="008D34C8">
              <w:rPr>
                <w:b/>
              </w:rPr>
              <w:t xml:space="preserve"> </w:t>
            </w:r>
            <w:r w:rsidR="00003554" w:rsidRPr="008D34C8">
              <w:rPr>
                <w:b/>
              </w:rPr>
              <w:t xml:space="preserve">RCA N°86/2006, </w:t>
            </w:r>
            <w:r w:rsidRPr="008D34C8">
              <w:rPr>
                <w:b/>
              </w:rPr>
              <w:t xml:space="preserve">en relación a </w:t>
            </w:r>
            <w:r w:rsidR="00003554">
              <w:rPr>
                <w:b/>
              </w:rPr>
              <w:t xml:space="preserve">la </w:t>
            </w:r>
            <w:r w:rsidRPr="008D34C8">
              <w:rPr>
                <w:b/>
              </w:rPr>
              <w:t>“</w:t>
            </w:r>
            <w:r w:rsidR="00003554">
              <w:rPr>
                <w:b/>
              </w:rPr>
              <w:t xml:space="preserve">Descripción del Proyecto: </w:t>
            </w:r>
            <w:r w:rsidRPr="008D34C8">
              <w:rPr>
                <w:b/>
              </w:rPr>
              <w:t>Canales de Contorno y Pretiles de Contención”</w:t>
            </w:r>
            <w:r w:rsidR="00003554">
              <w:rPr>
                <w:b/>
              </w:rPr>
              <w:t>.</w:t>
            </w:r>
          </w:p>
          <w:p w14:paraId="50F41238" w14:textId="77777777" w:rsidR="000D70BF" w:rsidRDefault="000D70BF" w:rsidP="00BC443C">
            <w:pPr>
              <w:rPr>
                <w:rFonts w:ascii="Times New Roman" w:eastAsiaTheme="minorHAnsi" w:hAnsi="Times New Roman"/>
                <w:sz w:val="26"/>
                <w:szCs w:val="26"/>
              </w:rPr>
            </w:pPr>
          </w:p>
          <w:p w14:paraId="3E6BCC87" w14:textId="77777777" w:rsidR="000D70BF" w:rsidRDefault="000D70BF" w:rsidP="00BC443C">
            <w:pPr>
              <w:autoSpaceDE w:val="0"/>
              <w:autoSpaceDN w:val="0"/>
              <w:adjustRightInd w:val="0"/>
              <w:rPr>
                <w:i/>
              </w:rPr>
            </w:pPr>
            <w:r>
              <w:rPr>
                <w:i/>
              </w:rPr>
              <w:t>(…)</w:t>
            </w:r>
            <w:r w:rsidRPr="00ED66F9">
              <w:rPr>
                <w:i/>
              </w:rPr>
              <w:t xml:space="preserve"> Dichos canales serán excavados en tierra y cubiertos con</w:t>
            </w:r>
            <w:r>
              <w:rPr>
                <w:i/>
              </w:rPr>
              <w:t xml:space="preserve"> </w:t>
            </w:r>
            <w:r w:rsidRPr="00ED66F9">
              <w:rPr>
                <w:i/>
              </w:rPr>
              <w:t>schocrett para evitar la erosión y facilitar su mantenimiento; del mismo modo, los pretiles de</w:t>
            </w:r>
            <w:r>
              <w:rPr>
                <w:i/>
              </w:rPr>
              <w:t xml:space="preserve"> </w:t>
            </w:r>
            <w:r w:rsidRPr="00ED66F9">
              <w:rPr>
                <w:i/>
              </w:rPr>
              <w:t>contención serán del material removido de la zanja exca</w:t>
            </w:r>
            <w:r>
              <w:rPr>
                <w:i/>
              </w:rPr>
              <w:t>vada y cubiertos con schocrett(…)</w:t>
            </w:r>
            <w:r w:rsidRPr="00ED66F9">
              <w:rPr>
                <w:i/>
              </w:rPr>
              <w:t>.</w:t>
            </w:r>
          </w:p>
          <w:p w14:paraId="3443F517" w14:textId="77777777" w:rsidR="000D70BF" w:rsidRPr="0025129B" w:rsidRDefault="000D70BF" w:rsidP="003C5CBB">
            <w:pPr>
              <w:autoSpaceDE w:val="0"/>
              <w:autoSpaceDN w:val="0"/>
              <w:adjustRightInd w:val="0"/>
              <w:rPr>
                <w:b/>
              </w:rPr>
            </w:pPr>
          </w:p>
        </w:tc>
      </w:tr>
      <w:tr w:rsidR="000D70BF" w:rsidRPr="0025129B" w14:paraId="35129CA7" w14:textId="77777777" w:rsidTr="00BC443C">
        <w:trPr>
          <w:trHeight w:val="627"/>
        </w:trPr>
        <w:tc>
          <w:tcPr>
            <w:tcW w:w="5000" w:type="pct"/>
            <w:gridSpan w:val="2"/>
          </w:tcPr>
          <w:p w14:paraId="5B9B47CD" w14:textId="77777777" w:rsidR="000D70BF" w:rsidRPr="004807A3" w:rsidRDefault="000D70BF" w:rsidP="00BC443C">
            <w:pPr>
              <w:jc w:val="left"/>
            </w:pPr>
            <w:r>
              <w:rPr>
                <w:b/>
              </w:rPr>
              <w:t>Hecho</w:t>
            </w:r>
            <w:r w:rsidRPr="00F15F8C">
              <w:rPr>
                <w:b/>
              </w:rPr>
              <w:t>s</w:t>
            </w:r>
            <w:r w:rsidRPr="004807A3">
              <w:rPr>
                <w:b/>
              </w:rPr>
              <w:t>:</w:t>
            </w:r>
          </w:p>
          <w:p w14:paraId="6F1E6241" w14:textId="77777777" w:rsidR="000D70BF" w:rsidRPr="004807A3" w:rsidRDefault="000D70BF" w:rsidP="00BC443C">
            <w:pPr>
              <w:jc w:val="left"/>
            </w:pPr>
          </w:p>
          <w:p w14:paraId="7BAC4F32" w14:textId="77777777" w:rsidR="000D70BF" w:rsidRDefault="000D70BF" w:rsidP="00BC443C">
            <w:pPr>
              <w:rPr>
                <w:bCs/>
                <w:iCs/>
                <w:lang w:val="es-ES_tradnl"/>
              </w:rPr>
            </w:pPr>
            <w:r w:rsidRPr="007E057B">
              <w:rPr>
                <w:bCs/>
                <w:iCs/>
                <w:lang w:val="es-ES_tradnl"/>
              </w:rPr>
              <w:t>Durante las activida</w:t>
            </w:r>
            <w:r>
              <w:rPr>
                <w:bCs/>
                <w:iCs/>
                <w:lang w:val="es-ES_tradnl"/>
              </w:rPr>
              <w:t>des de inspección, se constató</w:t>
            </w:r>
            <w:r w:rsidRPr="007E057B">
              <w:rPr>
                <w:bCs/>
                <w:iCs/>
                <w:lang w:val="es-ES_tradnl"/>
              </w:rPr>
              <w:t>:</w:t>
            </w:r>
          </w:p>
          <w:p w14:paraId="1C672D79" w14:textId="77777777" w:rsidR="000D70BF" w:rsidRDefault="000D70BF" w:rsidP="00BC443C">
            <w:pPr>
              <w:rPr>
                <w:bCs/>
                <w:iCs/>
              </w:rPr>
            </w:pPr>
          </w:p>
          <w:p w14:paraId="3D483B9F" w14:textId="77777777" w:rsidR="000D70BF" w:rsidRDefault="000D70BF" w:rsidP="00BC443C">
            <w:pPr>
              <w:rPr>
                <w:b/>
                <w:bCs/>
                <w:iCs/>
              </w:rPr>
            </w:pPr>
            <w:r w:rsidRPr="004B3CB3">
              <w:rPr>
                <w:b/>
                <w:bCs/>
                <w:iCs/>
              </w:rPr>
              <w:t>Estación 5:</w:t>
            </w:r>
          </w:p>
          <w:p w14:paraId="5E02C1C8" w14:textId="6A2CB0A7" w:rsidR="000D70BF" w:rsidRPr="007656CD" w:rsidRDefault="000D70BF" w:rsidP="007656CD">
            <w:pPr>
              <w:pStyle w:val="Prrafodelista"/>
              <w:numPr>
                <w:ilvl w:val="0"/>
                <w:numId w:val="7"/>
              </w:numPr>
              <w:autoSpaceDE w:val="0"/>
              <w:autoSpaceDN w:val="0"/>
              <w:adjustRightInd w:val="0"/>
              <w:ind w:left="284" w:hanging="284"/>
              <w:jc w:val="left"/>
              <w:rPr>
                <w:rFonts w:eastAsiaTheme="minorHAnsi" w:cs="Arial"/>
                <w:color w:val="252424"/>
              </w:rPr>
            </w:pPr>
            <w:r w:rsidRPr="007656CD">
              <w:rPr>
                <w:rFonts w:eastAsiaTheme="minorHAnsi" w:cs="Arial"/>
                <w:color w:val="252424"/>
              </w:rPr>
              <w:t xml:space="preserve">Dos piscinas de hormigón para recolección de aguas lluvias operativas, ubicadas aledañas a cada una de </w:t>
            </w:r>
            <w:r w:rsidR="00B87C75" w:rsidRPr="007656CD">
              <w:rPr>
                <w:rFonts w:eastAsiaTheme="minorHAnsi" w:cs="Arial"/>
                <w:color w:val="252424"/>
              </w:rPr>
              <w:t xml:space="preserve">las </w:t>
            </w:r>
            <w:r w:rsidRPr="007656CD">
              <w:rPr>
                <w:rFonts w:eastAsiaTheme="minorHAnsi" w:cs="Arial"/>
                <w:color w:val="252424"/>
              </w:rPr>
              <w:t xml:space="preserve">celdas (Fotografía N°17 y Fotografía N° 18); </w:t>
            </w:r>
          </w:p>
          <w:p w14:paraId="2AD0FF75" w14:textId="77777777" w:rsidR="000D70BF" w:rsidRDefault="000D70BF" w:rsidP="00BC443C">
            <w:pPr>
              <w:tabs>
                <w:tab w:val="left" w:pos="12015"/>
              </w:tabs>
              <w:rPr>
                <w:bCs/>
                <w:iCs/>
              </w:rPr>
            </w:pPr>
            <w:r>
              <w:rPr>
                <w:bCs/>
                <w:iCs/>
              </w:rPr>
              <w:tab/>
            </w:r>
          </w:p>
          <w:p w14:paraId="2EE4F143" w14:textId="77777777" w:rsidR="000D70BF" w:rsidRPr="004807A3" w:rsidRDefault="000D70BF" w:rsidP="00BC443C">
            <w:pPr>
              <w:rPr>
                <w:b/>
                <w:bCs/>
                <w:iCs/>
              </w:rPr>
            </w:pPr>
            <w:r w:rsidRPr="004807A3">
              <w:rPr>
                <w:b/>
                <w:bCs/>
                <w:iCs/>
              </w:rPr>
              <w:t>Estación 10:</w:t>
            </w:r>
          </w:p>
          <w:p w14:paraId="2008754D" w14:textId="06A19673" w:rsidR="000D70BF" w:rsidRPr="00317E00" w:rsidRDefault="000D70BF" w:rsidP="007656CD">
            <w:pPr>
              <w:pStyle w:val="Prrafodelista"/>
              <w:numPr>
                <w:ilvl w:val="0"/>
                <w:numId w:val="7"/>
              </w:numPr>
              <w:autoSpaceDE w:val="0"/>
              <w:autoSpaceDN w:val="0"/>
              <w:adjustRightInd w:val="0"/>
              <w:ind w:left="284" w:hanging="284"/>
              <w:jc w:val="left"/>
              <w:rPr>
                <w:rFonts w:asciiTheme="minorHAnsi" w:eastAsiaTheme="minorHAnsi" w:hAnsiTheme="minorHAnsi" w:cs="Arial"/>
                <w:color w:val="252424"/>
                <w:sz w:val="22"/>
                <w:szCs w:val="22"/>
                <w:lang w:val="es-CL" w:eastAsia="en-US"/>
              </w:rPr>
            </w:pPr>
            <w:r w:rsidRPr="00317E00">
              <w:rPr>
                <w:rFonts w:eastAsiaTheme="minorHAnsi" w:cs="Arial"/>
                <w:color w:val="252424"/>
              </w:rPr>
              <w:t xml:space="preserve">Celda 1: </w:t>
            </w:r>
            <w:r>
              <w:rPr>
                <w:rFonts w:eastAsiaTheme="minorHAnsi" w:cs="Arial"/>
                <w:color w:val="252424"/>
              </w:rPr>
              <w:t>C</w:t>
            </w:r>
            <w:r w:rsidRPr="00317E00">
              <w:rPr>
                <w:rFonts w:eastAsiaTheme="minorHAnsi" w:cs="Arial"/>
                <w:color w:val="252424"/>
              </w:rPr>
              <w:t>anales de contorno y aguas lluvias parcialmente construidos y sin sistema de impermeabilización</w:t>
            </w:r>
            <w:r>
              <w:rPr>
                <w:rFonts w:eastAsiaTheme="minorHAnsi" w:cs="Arial"/>
                <w:color w:val="252424"/>
              </w:rPr>
              <w:t xml:space="preserve"> (Fotografía N°19)</w:t>
            </w:r>
            <w:r w:rsidRPr="00317E00">
              <w:rPr>
                <w:rFonts w:eastAsiaTheme="minorHAnsi" w:cs="Arial"/>
                <w:color w:val="252424"/>
              </w:rPr>
              <w:t>, en el talud</w:t>
            </w:r>
            <w:r>
              <w:rPr>
                <w:rFonts w:eastAsiaTheme="minorHAnsi" w:cs="Arial"/>
                <w:color w:val="252424"/>
              </w:rPr>
              <w:t xml:space="preserve"> </w:t>
            </w:r>
            <w:r w:rsidRPr="00317E00">
              <w:rPr>
                <w:rFonts w:eastAsiaTheme="minorHAnsi" w:cs="Arial"/>
                <w:color w:val="252424"/>
              </w:rPr>
              <w:t>norte se observ</w:t>
            </w:r>
            <w:r w:rsidR="00992FB3">
              <w:rPr>
                <w:rFonts w:eastAsiaTheme="minorHAnsi" w:cs="Arial"/>
                <w:color w:val="252424"/>
              </w:rPr>
              <w:t>ó</w:t>
            </w:r>
            <w:r w:rsidRPr="00317E00">
              <w:rPr>
                <w:rFonts w:eastAsiaTheme="minorHAnsi" w:cs="Arial"/>
                <w:color w:val="252424"/>
              </w:rPr>
              <w:t xml:space="preserve"> HDPE deteriorado y</w:t>
            </w:r>
            <w:r>
              <w:rPr>
                <w:rFonts w:eastAsiaTheme="minorHAnsi" w:cs="Arial"/>
                <w:color w:val="252424"/>
              </w:rPr>
              <w:t xml:space="preserve"> desprendido </w:t>
            </w:r>
            <w:r w:rsidRPr="00317E00">
              <w:rPr>
                <w:rFonts w:eastAsiaTheme="minorHAnsi" w:cs="Arial"/>
                <w:color w:val="252424"/>
              </w:rPr>
              <w:t>sin continuidad en el talud de la celda.</w:t>
            </w:r>
          </w:p>
          <w:p w14:paraId="40771FFA" w14:textId="3E1E2DBB" w:rsidR="000D70BF" w:rsidRPr="00137FC4" w:rsidRDefault="000D70BF" w:rsidP="007656CD">
            <w:pPr>
              <w:pStyle w:val="Prrafodelista"/>
              <w:numPr>
                <w:ilvl w:val="0"/>
                <w:numId w:val="7"/>
              </w:numPr>
              <w:autoSpaceDE w:val="0"/>
              <w:autoSpaceDN w:val="0"/>
              <w:adjustRightInd w:val="0"/>
              <w:ind w:left="284" w:hanging="284"/>
              <w:jc w:val="left"/>
              <w:rPr>
                <w:rFonts w:asciiTheme="minorHAnsi" w:hAnsiTheme="minorHAnsi"/>
                <w:b/>
                <w:sz w:val="22"/>
                <w:szCs w:val="22"/>
                <w:lang w:val="es-CL" w:eastAsia="en-US"/>
              </w:rPr>
            </w:pPr>
            <w:r w:rsidRPr="00317E00">
              <w:rPr>
                <w:rFonts w:eastAsiaTheme="minorHAnsi" w:cs="Arial"/>
                <w:color w:val="252424"/>
              </w:rPr>
              <w:t xml:space="preserve">Celda 2: </w:t>
            </w:r>
            <w:r>
              <w:rPr>
                <w:rFonts w:eastAsiaTheme="minorHAnsi" w:cs="Arial"/>
                <w:color w:val="252424"/>
              </w:rPr>
              <w:t>Cana</w:t>
            </w:r>
            <w:r w:rsidRPr="00317E00">
              <w:rPr>
                <w:rFonts w:eastAsiaTheme="minorHAnsi" w:cs="Arial"/>
                <w:color w:val="252424"/>
              </w:rPr>
              <w:t>les de contorno y aguas lluvias parcialmente construidos en el área norte</w:t>
            </w:r>
            <w:r>
              <w:rPr>
                <w:rFonts w:eastAsiaTheme="minorHAnsi" w:cs="Arial"/>
                <w:color w:val="252424"/>
              </w:rPr>
              <w:t xml:space="preserve"> (Fotografía N°20) </w:t>
            </w:r>
            <w:r w:rsidRPr="00317E00">
              <w:rPr>
                <w:rFonts w:eastAsiaTheme="minorHAnsi" w:cs="Arial"/>
                <w:color w:val="252424"/>
              </w:rPr>
              <w:t>y lateral oeste con sistema de</w:t>
            </w:r>
            <w:r>
              <w:rPr>
                <w:rFonts w:eastAsiaTheme="minorHAnsi" w:cs="Arial"/>
                <w:color w:val="252424"/>
              </w:rPr>
              <w:t xml:space="preserve"> </w:t>
            </w:r>
            <w:r w:rsidRPr="00317E00">
              <w:rPr>
                <w:rFonts w:eastAsiaTheme="minorHAnsi" w:cs="Arial"/>
                <w:color w:val="252424"/>
              </w:rPr>
              <w:t>impermeabilización (HDPE)</w:t>
            </w:r>
            <w:r>
              <w:rPr>
                <w:rFonts w:eastAsiaTheme="minorHAnsi" w:cs="Arial"/>
                <w:color w:val="252424"/>
              </w:rPr>
              <w:t xml:space="preserve"> (Fotografía N°21)</w:t>
            </w:r>
            <w:r w:rsidRPr="00317E00">
              <w:rPr>
                <w:rFonts w:eastAsiaTheme="minorHAnsi" w:cs="Arial"/>
                <w:color w:val="252424"/>
              </w:rPr>
              <w:t>.</w:t>
            </w:r>
          </w:p>
        </w:tc>
      </w:tr>
    </w:tbl>
    <w:p w14:paraId="6186E471" w14:textId="77777777" w:rsidR="000D70BF" w:rsidRDefault="000D70BF" w:rsidP="000D70BF"/>
    <w:p w14:paraId="001FD904" w14:textId="77777777" w:rsidR="007F59B5" w:rsidRDefault="007F59B5" w:rsidP="000D70BF"/>
    <w:tbl>
      <w:tblPr>
        <w:tblW w:w="4990" w:type="pct"/>
        <w:jc w:val="center"/>
        <w:tblLayout w:type="fixed"/>
        <w:tblCellMar>
          <w:left w:w="70" w:type="dxa"/>
          <w:right w:w="70" w:type="dxa"/>
        </w:tblCellMar>
        <w:tblLook w:val="04A0" w:firstRow="1" w:lastRow="0" w:firstColumn="1" w:lastColumn="0" w:noHBand="0" w:noVBand="1"/>
      </w:tblPr>
      <w:tblGrid>
        <w:gridCol w:w="1915"/>
        <w:gridCol w:w="2811"/>
        <w:gridCol w:w="1388"/>
        <w:gridCol w:w="1388"/>
        <w:gridCol w:w="1839"/>
        <w:gridCol w:w="1388"/>
        <w:gridCol w:w="1385"/>
        <w:gridCol w:w="1571"/>
      </w:tblGrid>
      <w:tr w:rsidR="000D70BF" w:rsidRPr="0025129B" w14:paraId="2AECCEF4" w14:textId="77777777" w:rsidTr="00176E95">
        <w:trPr>
          <w:trHeight w:val="101"/>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tcPr>
          <w:p w14:paraId="0EF6BE3C" w14:textId="77777777" w:rsidR="000D70BF" w:rsidRDefault="000D70BF" w:rsidP="00BC443C">
            <w:pPr>
              <w:jc w:val="center"/>
              <w:rPr>
                <w:rFonts w:eastAsia="Times New Roman"/>
                <w:b/>
                <w:color w:val="000000"/>
                <w:sz w:val="18"/>
                <w:szCs w:val="18"/>
                <w:lang w:eastAsia="es-CL"/>
              </w:rPr>
            </w:pPr>
            <w:r>
              <w:rPr>
                <w:rFonts w:eastAsia="Times New Roman"/>
                <w:b/>
                <w:color w:val="000000"/>
                <w:sz w:val="18"/>
                <w:szCs w:val="18"/>
                <w:lang w:eastAsia="es-CL"/>
              </w:rPr>
              <w:lastRenderedPageBreak/>
              <w:t>Registros</w:t>
            </w:r>
          </w:p>
        </w:tc>
      </w:tr>
      <w:tr w:rsidR="000D70BF" w:rsidRPr="0025129B" w14:paraId="04E0800C" w14:textId="77777777" w:rsidTr="00176E95">
        <w:trPr>
          <w:trHeight w:val="2805"/>
          <w:jc w:val="center"/>
        </w:trPr>
        <w:tc>
          <w:tcPr>
            <w:tcW w:w="2741" w:type="pct"/>
            <w:gridSpan w:val="4"/>
            <w:tcBorders>
              <w:top w:val="nil"/>
              <w:left w:val="single" w:sz="4" w:space="0" w:color="auto"/>
              <w:right w:val="single" w:sz="4" w:space="0" w:color="auto"/>
            </w:tcBorders>
            <w:shd w:val="clear" w:color="auto" w:fill="auto"/>
            <w:noWrap/>
            <w:vAlign w:val="center"/>
            <w:hideMark/>
          </w:tcPr>
          <w:p w14:paraId="59CC213C" w14:textId="77777777" w:rsidR="000D70BF" w:rsidRPr="0025129B" w:rsidRDefault="000D70BF" w:rsidP="00BC443C">
            <w:pPr>
              <w:jc w:val="center"/>
              <w:rPr>
                <w:rFonts w:eastAsia="Times New Roman"/>
                <w:color w:val="000000"/>
                <w:sz w:val="20"/>
                <w:szCs w:val="20"/>
                <w:lang w:eastAsia="es-CL"/>
              </w:rPr>
            </w:pPr>
            <w:r w:rsidRPr="00016B66">
              <w:rPr>
                <w:rFonts w:eastAsia="Times New Roman"/>
                <w:noProof/>
                <w:color w:val="000000"/>
                <w:sz w:val="20"/>
                <w:szCs w:val="20"/>
                <w:lang w:eastAsia="es-CL"/>
              </w:rPr>
              <w:drawing>
                <wp:inline distT="0" distB="0" distL="0" distR="0" wp14:anchorId="335BFA97" wp14:editId="2246CF43">
                  <wp:extent cx="2686407" cy="1796902"/>
                  <wp:effectExtent l="0" t="0" r="0" b="0"/>
                  <wp:docPr id="150" name="Imagen 150" descr="C:\Users\claudia.acevedo\Downloads\20160506_111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laudia.acevedo\Downloads\20160506_111947.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12167" t="8649"/>
                          <a:stretch/>
                        </pic:blipFill>
                        <pic:spPr bwMode="auto">
                          <a:xfrm>
                            <a:off x="0" y="0"/>
                            <a:ext cx="2692760" cy="180115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59" w:type="pct"/>
            <w:gridSpan w:val="4"/>
            <w:tcBorders>
              <w:top w:val="nil"/>
              <w:left w:val="single" w:sz="4" w:space="0" w:color="auto"/>
              <w:right w:val="single" w:sz="4" w:space="0" w:color="auto"/>
            </w:tcBorders>
            <w:shd w:val="clear" w:color="auto" w:fill="auto"/>
            <w:noWrap/>
            <w:vAlign w:val="center"/>
            <w:hideMark/>
          </w:tcPr>
          <w:p w14:paraId="0723D64A" w14:textId="77777777" w:rsidR="000D70BF" w:rsidRPr="0025129B" w:rsidRDefault="000D70BF" w:rsidP="00BC443C">
            <w:pPr>
              <w:jc w:val="center"/>
              <w:rPr>
                <w:rFonts w:eastAsia="Times New Roman"/>
                <w:color w:val="000000"/>
                <w:sz w:val="20"/>
                <w:szCs w:val="20"/>
                <w:lang w:eastAsia="es-CL"/>
              </w:rPr>
            </w:pPr>
            <w:r w:rsidRPr="00BF10D3">
              <w:rPr>
                <w:rFonts w:eastAsia="Times New Roman"/>
                <w:noProof/>
                <w:color w:val="000000"/>
                <w:sz w:val="20"/>
                <w:szCs w:val="20"/>
                <w:lang w:eastAsia="es-CL"/>
              </w:rPr>
              <w:drawing>
                <wp:inline distT="0" distB="0" distL="0" distR="0" wp14:anchorId="7CC4D0C3" wp14:editId="3E45465B">
                  <wp:extent cx="2711302" cy="1786270"/>
                  <wp:effectExtent l="0" t="0" r="0" b="4445"/>
                  <wp:docPr id="151" name="Imagen 151" descr="C:\Users\claudia.acevedo\Downloads\20160506_11313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claudia.acevedo\Downloads\20160506_113136 (1).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r="8828" b="9189"/>
                          <a:stretch/>
                        </pic:blipFill>
                        <pic:spPr bwMode="auto">
                          <a:xfrm>
                            <a:off x="0" y="0"/>
                            <a:ext cx="2730377" cy="179883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D70BF" w:rsidRPr="0025129B" w14:paraId="6B8EBF8F" w14:textId="77777777" w:rsidTr="00176E95">
        <w:trPr>
          <w:trHeight w:val="254"/>
          <w:jc w:val="center"/>
        </w:trPr>
        <w:tc>
          <w:tcPr>
            <w:tcW w:w="700" w:type="pct"/>
            <w:tcBorders>
              <w:top w:val="single" w:sz="4" w:space="0" w:color="auto"/>
              <w:left w:val="single" w:sz="4" w:space="0" w:color="auto"/>
              <w:bottom w:val="single" w:sz="4" w:space="0" w:color="auto"/>
              <w:right w:val="nil"/>
            </w:tcBorders>
            <w:shd w:val="clear" w:color="auto" w:fill="auto"/>
            <w:noWrap/>
            <w:vAlign w:val="center"/>
            <w:hideMark/>
          </w:tcPr>
          <w:p w14:paraId="339CF173" w14:textId="77777777" w:rsidR="000D70BF" w:rsidRPr="0025129B" w:rsidRDefault="000D70BF" w:rsidP="00BC443C">
            <w:pPr>
              <w:pStyle w:val="Epgrafe"/>
              <w:rPr>
                <w:rFonts w:eastAsia="Times New Roman"/>
                <w:color w:val="000000"/>
                <w:lang w:eastAsia="es-CL"/>
              </w:rPr>
            </w:pPr>
            <w:r w:rsidRPr="001E58D1">
              <w:rPr>
                <w:rFonts w:ascii="Calibri" w:hAnsi="Calibri" w:cs="Times New Roman"/>
                <w:szCs w:val="18"/>
              </w:rPr>
              <w:t xml:space="preserve">Fotografía </w:t>
            </w:r>
            <w:r w:rsidRPr="001E58D1">
              <w:rPr>
                <w:rFonts w:ascii="Calibri" w:hAnsi="Calibri" w:cs="Times New Roman"/>
                <w:szCs w:val="18"/>
              </w:rPr>
              <w:fldChar w:fldCharType="begin"/>
            </w:r>
            <w:r w:rsidRPr="001E58D1">
              <w:rPr>
                <w:rFonts w:ascii="Calibri" w:hAnsi="Calibri" w:cs="Times New Roman"/>
                <w:szCs w:val="18"/>
              </w:rPr>
              <w:instrText xml:space="preserve"> SEQ Fotografía \* ARABIC </w:instrText>
            </w:r>
            <w:r w:rsidRPr="001E58D1">
              <w:rPr>
                <w:rFonts w:ascii="Calibri" w:hAnsi="Calibri" w:cs="Times New Roman"/>
                <w:szCs w:val="18"/>
              </w:rPr>
              <w:fldChar w:fldCharType="separate"/>
            </w:r>
            <w:r>
              <w:rPr>
                <w:rFonts w:ascii="Calibri" w:hAnsi="Calibri" w:cs="Times New Roman"/>
                <w:noProof/>
                <w:szCs w:val="18"/>
              </w:rPr>
              <w:t>17</w:t>
            </w:r>
            <w:r w:rsidRPr="001E58D1">
              <w:rPr>
                <w:rFonts w:ascii="Calibri" w:hAnsi="Calibri" w:cs="Times New Roman"/>
                <w:szCs w:val="18"/>
              </w:rPr>
              <w:fldChar w:fldCharType="end"/>
            </w:r>
            <w:r w:rsidRPr="001E58D1">
              <w:rPr>
                <w:szCs w:val="18"/>
              </w:rPr>
              <w:t xml:space="preserve">. </w:t>
            </w:r>
          </w:p>
        </w:tc>
        <w:tc>
          <w:tcPr>
            <w:tcW w:w="2041"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6E79F3F" w14:textId="77777777"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06-05-2016</w:t>
            </w:r>
          </w:p>
        </w:tc>
        <w:tc>
          <w:tcPr>
            <w:tcW w:w="672" w:type="pct"/>
            <w:tcBorders>
              <w:top w:val="single" w:sz="4" w:space="0" w:color="auto"/>
              <w:left w:val="nil"/>
              <w:bottom w:val="single" w:sz="4" w:space="0" w:color="auto"/>
              <w:right w:val="nil"/>
            </w:tcBorders>
            <w:shd w:val="clear" w:color="auto" w:fill="auto"/>
            <w:noWrap/>
            <w:vAlign w:val="center"/>
            <w:hideMark/>
          </w:tcPr>
          <w:p w14:paraId="1ED4FEE4" w14:textId="77777777" w:rsidR="000D70BF" w:rsidRPr="0025129B" w:rsidRDefault="000D70BF" w:rsidP="00BC443C">
            <w:pPr>
              <w:pStyle w:val="Epgrafe"/>
            </w:pPr>
            <w:r w:rsidRPr="001E58D1">
              <w:rPr>
                <w:rFonts w:ascii="Calibri" w:hAnsi="Calibri" w:cs="Times New Roman"/>
                <w:szCs w:val="18"/>
              </w:rPr>
              <w:t xml:space="preserve">Fotografía </w:t>
            </w:r>
            <w:r w:rsidRPr="001E58D1">
              <w:rPr>
                <w:rFonts w:ascii="Calibri" w:hAnsi="Calibri" w:cs="Times New Roman"/>
                <w:szCs w:val="18"/>
              </w:rPr>
              <w:fldChar w:fldCharType="begin"/>
            </w:r>
            <w:r w:rsidRPr="001E58D1">
              <w:rPr>
                <w:rFonts w:ascii="Calibri" w:hAnsi="Calibri" w:cs="Times New Roman"/>
                <w:szCs w:val="18"/>
              </w:rPr>
              <w:instrText xml:space="preserve"> SEQ Fotografía \* ARABIC </w:instrText>
            </w:r>
            <w:r w:rsidRPr="001E58D1">
              <w:rPr>
                <w:rFonts w:ascii="Calibri" w:hAnsi="Calibri" w:cs="Times New Roman"/>
                <w:szCs w:val="18"/>
              </w:rPr>
              <w:fldChar w:fldCharType="separate"/>
            </w:r>
            <w:r>
              <w:rPr>
                <w:rFonts w:ascii="Calibri" w:hAnsi="Calibri" w:cs="Times New Roman"/>
                <w:noProof/>
                <w:szCs w:val="18"/>
              </w:rPr>
              <w:t>18</w:t>
            </w:r>
            <w:r w:rsidRPr="001E58D1">
              <w:rPr>
                <w:rFonts w:ascii="Calibri" w:hAnsi="Calibri" w:cs="Times New Roman"/>
                <w:szCs w:val="18"/>
              </w:rPr>
              <w:fldChar w:fldCharType="end"/>
            </w:r>
            <w:r w:rsidRPr="001E58D1">
              <w:rPr>
                <w:szCs w:val="18"/>
              </w:rPr>
              <w:t xml:space="preserve">. </w:t>
            </w:r>
          </w:p>
        </w:tc>
        <w:tc>
          <w:tcPr>
            <w:tcW w:w="1587"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C4343D9" w14:textId="77777777" w:rsidR="000D70BF" w:rsidRPr="0025129B" w:rsidRDefault="000D70BF" w:rsidP="00BC443C">
            <w:pPr>
              <w:jc w:val="left"/>
              <w:rPr>
                <w:rFonts w:eastAsia="Times New Roman"/>
                <w:b/>
                <w:color w:val="000000"/>
                <w:sz w:val="18"/>
                <w:szCs w:val="18"/>
                <w:lang w:eastAsia="es-CL"/>
              </w:rPr>
            </w:pPr>
            <w:r>
              <w:rPr>
                <w:rFonts w:eastAsia="Times New Roman"/>
                <w:b/>
                <w:color w:val="000000"/>
                <w:sz w:val="18"/>
                <w:szCs w:val="18"/>
                <w:lang w:eastAsia="es-CL"/>
              </w:rPr>
              <w:t>Fecha: 06-05</w:t>
            </w:r>
            <w:r w:rsidRPr="00FC6605">
              <w:rPr>
                <w:rFonts w:eastAsia="Times New Roman"/>
                <w:b/>
                <w:color w:val="000000"/>
                <w:sz w:val="18"/>
                <w:szCs w:val="18"/>
                <w:lang w:eastAsia="es-CL"/>
              </w:rPr>
              <w:t>-201</w:t>
            </w:r>
            <w:r>
              <w:rPr>
                <w:rFonts w:eastAsia="Times New Roman"/>
                <w:b/>
                <w:color w:val="000000"/>
                <w:sz w:val="18"/>
                <w:szCs w:val="18"/>
                <w:lang w:eastAsia="es-CL"/>
              </w:rPr>
              <w:t>6</w:t>
            </w:r>
          </w:p>
        </w:tc>
      </w:tr>
      <w:tr w:rsidR="000D70BF" w:rsidRPr="0025129B" w14:paraId="1045556E" w14:textId="77777777" w:rsidTr="00176E95">
        <w:trPr>
          <w:trHeight w:val="300"/>
          <w:jc w:val="center"/>
        </w:trPr>
        <w:tc>
          <w:tcPr>
            <w:tcW w:w="7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E57C829" w14:textId="77777777"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1027" w:type="pct"/>
            <w:tcBorders>
              <w:top w:val="single" w:sz="4" w:space="0" w:color="auto"/>
              <w:left w:val="nil"/>
              <w:bottom w:val="single" w:sz="4" w:space="0" w:color="auto"/>
              <w:right w:val="single" w:sz="4" w:space="0" w:color="000000"/>
            </w:tcBorders>
            <w:shd w:val="clear" w:color="auto" w:fill="auto"/>
            <w:noWrap/>
            <w:vAlign w:val="center"/>
            <w:hideMark/>
          </w:tcPr>
          <w:p w14:paraId="68A6A66F" w14:textId="40BFA1B5" w:rsidR="000D70BF" w:rsidRPr="0025129B" w:rsidRDefault="000D70BF" w:rsidP="00F70652">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7656CD">
              <w:rPr>
                <w:rFonts w:eastAsia="Times New Roman"/>
                <w:color w:val="000000"/>
                <w:sz w:val="18"/>
                <w:szCs w:val="18"/>
                <w:lang w:eastAsia="es-CL"/>
              </w:rPr>
              <w:t xml:space="preserve"> 6</w:t>
            </w:r>
            <w:r w:rsidR="00003554" w:rsidRPr="007656CD">
              <w:rPr>
                <w:rFonts w:eastAsia="Times New Roman"/>
                <w:color w:val="000000"/>
                <w:sz w:val="18"/>
                <w:szCs w:val="18"/>
                <w:lang w:eastAsia="es-CL"/>
              </w:rPr>
              <w:t>.</w:t>
            </w:r>
            <w:r w:rsidRPr="007656CD">
              <w:rPr>
                <w:rFonts w:eastAsia="Times New Roman"/>
                <w:color w:val="000000"/>
                <w:sz w:val="18"/>
                <w:szCs w:val="18"/>
                <w:lang w:eastAsia="es-CL"/>
              </w:rPr>
              <w:t>978</w:t>
            </w:r>
            <w:r w:rsidR="00003554" w:rsidRPr="007656CD">
              <w:rPr>
                <w:rFonts w:eastAsia="Times New Roman"/>
                <w:color w:val="000000"/>
                <w:sz w:val="18"/>
                <w:szCs w:val="18"/>
                <w:lang w:eastAsia="es-CL"/>
              </w:rPr>
              <w:t>.</w:t>
            </w:r>
            <w:r w:rsidRPr="007656CD">
              <w:rPr>
                <w:rFonts w:eastAsia="Times New Roman"/>
                <w:color w:val="000000"/>
                <w:sz w:val="18"/>
                <w:szCs w:val="18"/>
                <w:lang w:eastAsia="es-CL"/>
              </w:rPr>
              <w:t>919</w:t>
            </w:r>
            <w:r w:rsidR="00003554" w:rsidRPr="007656CD">
              <w:rPr>
                <w:rFonts w:eastAsia="Times New Roman"/>
                <w:color w:val="000000"/>
                <w:sz w:val="18"/>
                <w:szCs w:val="18"/>
                <w:lang w:eastAsia="es-CL"/>
              </w:rPr>
              <w:t xml:space="preserve"> </w:t>
            </w:r>
          </w:p>
        </w:tc>
        <w:tc>
          <w:tcPr>
            <w:tcW w:w="1014"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5C4BCC7C" w14:textId="5F0793D8" w:rsidR="000D70BF" w:rsidRPr="0025129B" w:rsidRDefault="000D70BF" w:rsidP="00F70652">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Pr="007656CD">
              <w:rPr>
                <w:rFonts w:eastAsia="Times New Roman"/>
                <w:color w:val="000000"/>
                <w:sz w:val="18"/>
                <w:szCs w:val="18"/>
                <w:lang w:eastAsia="es-CL"/>
              </w:rPr>
              <w:t>387</w:t>
            </w:r>
            <w:r w:rsidR="00003554">
              <w:rPr>
                <w:rFonts w:eastAsia="Times New Roman"/>
                <w:color w:val="000000"/>
                <w:sz w:val="18"/>
                <w:szCs w:val="18"/>
                <w:lang w:eastAsia="es-CL"/>
              </w:rPr>
              <w:t>.</w:t>
            </w:r>
            <w:r w:rsidRPr="007656CD">
              <w:rPr>
                <w:rFonts w:eastAsia="Times New Roman"/>
                <w:color w:val="000000"/>
                <w:sz w:val="18"/>
                <w:szCs w:val="18"/>
                <w:lang w:eastAsia="es-CL"/>
              </w:rPr>
              <w:t>580</w:t>
            </w:r>
            <w:r w:rsidR="00003554">
              <w:rPr>
                <w:rFonts w:eastAsia="Times New Roman"/>
                <w:color w:val="000000"/>
                <w:sz w:val="18"/>
                <w:szCs w:val="18"/>
                <w:lang w:eastAsia="es-CL"/>
              </w:rPr>
              <w:t xml:space="preserve"> </w:t>
            </w:r>
          </w:p>
        </w:tc>
        <w:tc>
          <w:tcPr>
            <w:tcW w:w="672" w:type="pct"/>
            <w:tcBorders>
              <w:top w:val="single" w:sz="4" w:space="0" w:color="auto"/>
              <w:left w:val="nil"/>
              <w:bottom w:val="single" w:sz="4" w:space="0" w:color="auto"/>
              <w:right w:val="single" w:sz="4" w:space="0" w:color="000000"/>
            </w:tcBorders>
            <w:shd w:val="clear" w:color="auto" w:fill="auto"/>
            <w:noWrap/>
            <w:vAlign w:val="center"/>
            <w:hideMark/>
          </w:tcPr>
          <w:p w14:paraId="62F09AEB" w14:textId="77777777"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1013"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43741C76" w14:textId="31734096" w:rsidR="000D70BF" w:rsidRPr="0025129B" w:rsidRDefault="000D70BF" w:rsidP="00F70652">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Pr="007656CD">
              <w:rPr>
                <w:rFonts w:eastAsia="Times New Roman"/>
                <w:color w:val="000000"/>
                <w:sz w:val="18"/>
                <w:szCs w:val="18"/>
                <w:lang w:eastAsia="es-CL"/>
              </w:rPr>
              <w:t>6</w:t>
            </w:r>
            <w:r w:rsidR="00003554" w:rsidRPr="007656CD">
              <w:rPr>
                <w:rFonts w:eastAsia="Times New Roman"/>
                <w:color w:val="000000"/>
                <w:sz w:val="18"/>
                <w:szCs w:val="18"/>
                <w:lang w:eastAsia="es-CL"/>
              </w:rPr>
              <w:t>.</w:t>
            </w:r>
            <w:r w:rsidRPr="007656CD">
              <w:rPr>
                <w:rFonts w:eastAsia="Times New Roman"/>
                <w:color w:val="000000"/>
                <w:sz w:val="18"/>
                <w:szCs w:val="18"/>
                <w:lang w:eastAsia="es-CL"/>
              </w:rPr>
              <w:t>978</w:t>
            </w:r>
            <w:r w:rsidR="00003554" w:rsidRPr="007656CD">
              <w:rPr>
                <w:rFonts w:eastAsia="Times New Roman"/>
                <w:color w:val="000000"/>
                <w:sz w:val="18"/>
                <w:szCs w:val="18"/>
                <w:lang w:eastAsia="es-CL"/>
              </w:rPr>
              <w:t>.</w:t>
            </w:r>
            <w:r w:rsidRPr="007656CD">
              <w:rPr>
                <w:rFonts w:eastAsia="Times New Roman"/>
                <w:color w:val="000000"/>
                <w:sz w:val="18"/>
                <w:szCs w:val="18"/>
                <w:lang w:eastAsia="es-CL"/>
              </w:rPr>
              <w:t>906</w:t>
            </w:r>
            <w:r w:rsidR="00003554" w:rsidRPr="007656CD">
              <w:rPr>
                <w:rFonts w:eastAsia="Times New Roman"/>
                <w:color w:val="000000"/>
                <w:sz w:val="18"/>
                <w:szCs w:val="18"/>
                <w:lang w:eastAsia="es-CL"/>
              </w:rPr>
              <w:t xml:space="preserve"> </w:t>
            </w:r>
          </w:p>
        </w:tc>
        <w:tc>
          <w:tcPr>
            <w:tcW w:w="574" w:type="pct"/>
            <w:tcBorders>
              <w:top w:val="single" w:sz="4" w:space="0" w:color="auto"/>
              <w:left w:val="nil"/>
              <w:bottom w:val="single" w:sz="4" w:space="0" w:color="auto"/>
              <w:right w:val="single" w:sz="4" w:space="0" w:color="000000"/>
            </w:tcBorders>
            <w:shd w:val="clear" w:color="auto" w:fill="auto"/>
            <w:noWrap/>
            <w:vAlign w:val="center"/>
            <w:hideMark/>
          </w:tcPr>
          <w:p w14:paraId="5874B4B4" w14:textId="2D819395"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7656CD">
              <w:rPr>
                <w:rFonts w:eastAsia="Times New Roman"/>
                <w:color w:val="000000"/>
                <w:sz w:val="18"/>
                <w:szCs w:val="18"/>
                <w:lang w:eastAsia="es-CL"/>
              </w:rPr>
              <w:t xml:space="preserve"> 387</w:t>
            </w:r>
            <w:r w:rsidR="00003554" w:rsidRPr="007656CD">
              <w:rPr>
                <w:rFonts w:eastAsia="Times New Roman"/>
                <w:color w:val="000000"/>
                <w:sz w:val="18"/>
                <w:szCs w:val="18"/>
                <w:lang w:eastAsia="es-CL"/>
              </w:rPr>
              <w:t>.</w:t>
            </w:r>
            <w:r w:rsidRPr="007656CD">
              <w:rPr>
                <w:rFonts w:eastAsia="Times New Roman"/>
                <w:color w:val="000000"/>
                <w:sz w:val="18"/>
                <w:szCs w:val="18"/>
                <w:lang w:eastAsia="es-CL"/>
              </w:rPr>
              <w:t>524</w:t>
            </w:r>
            <w:r w:rsidR="00003554" w:rsidRPr="007656CD">
              <w:rPr>
                <w:rFonts w:eastAsia="Times New Roman"/>
                <w:color w:val="000000"/>
                <w:sz w:val="18"/>
                <w:szCs w:val="18"/>
                <w:lang w:eastAsia="es-CL"/>
              </w:rPr>
              <w:t xml:space="preserve"> </w:t>
            </w:r>
          </w:p>
        </w:tc>
      </w:tr>
      <w:tr w:rsidR="000D70BF" w:rsidRPr="0025129B" w14:paraId="3570A978" w14:textId="77777777" w:rsidTr="00176E95">
        <w:trPr>
          <w:trHeight w:val="480"/>
          <w:jc w:val="center"/>
        </w:trPr>
        <w:tc>
          <w:tcPr>
            <w:tcW w:w="2741" w:type="pct"/>
            <w:gridSpan w:val="4"/>
            <w:tcBorders>
              <w:top w:val="single" w:sz="4" w:space="0" w:color="auto"/>
              <w:left w:val="single" w:sz="4" w:space="0" w:color="auto"/>
              <w:bottom w:val="single" w:sz="4" w:space="0" w:color="auto"/>
              <w:right w:val="single" w:sz="4" w:space="0" w:color="000000"/>
            </w:tcBorders>
            <w:shd w:val="clear" w:color="auto" w:fill="auto"/>
            <w:hideMark/>
          </w:tcPr>
          <w:p w14:paraId="4EEB0FFD" w14:textId="77777777" w:rsidR="000D70BF" w:rsidRPr="00A517A5" w:rsidRDefault="000D70BF" w:rsidP="00BC443C">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w:t>
            </w:r>
            <w:r w:rsidRPr="00BF10D3">
              <w:rPr>
                <w:rFonts w:eastAsia="Times New Roman"/>
                <w:color w:val="000000"/>
                <w:sz w:val="18"/>
                <w:szCs w:val="18"/>
                <w:lang w:eastAsia="es-CL"/>
              </w:rPr>
              <w:t>Piscina de hormigón</w:t>
            </w:r>
            <w:r w:rsidRPr="00BF10D3">
              <w:rPr>
                <w:rFonts w:eastAsia="Cambria"/>
                <w:noProof/>
                <w:sz w:val="18"/>
                <w:szCs w:val="18"/>
                <w:lang w:val="es-ES" w:eastAsia="es-ES"/>
              </w:rPr>
              <w:t xml:space="preserve"> para recolección de aguas lluvias</w:t>
            </w:r>
            <w:r>
              <w:rPr>
                <w:rFonts w:eastAsia="Cambria"/>
                <w:noProof/>
                <w:sz w:val="18"/>
                <w:szCs w:val="18"/>
                <w:lang w:val="es-ES" w:eastAsia="es-ES"/>
              </w:rPr>
              <w:t>, aledaña a</w:t>
            </w:r>
            <w:r w:rsidRPr="00BF10D3">
              <w:rPr>
                <w:rFonts w:eastAsia="Cambria"/>
                <w:noProof/>
                <w:sz w:val="18"/>
                <w:szCs w:val="18"/>
                <w:lang w:val="es-ES" w:eastAsia="es-ES"/>
              </w:rPr>
              <w:t xml:space="preserve"> </w:t>
            </w:r>
            <w:r>
              <w:rPr>
                <w:rFonts w:eastAsia="Times New Roman"/>
                <w:color w:val="000000"/>
                <w:sz w:val="18"/>
                <w:szCs w:val="18"/>
                <w:lang w:eastAsia="es-CL"/>
              </w:rPr>
              <w:t>C</w:t>
            </w:r>
            <w:r w:rsidRPr="00BF10D3">
              <w:rPr>
                <w:rFonts w:eastAsia="Times New Roman"/>
                <w:color w:val="000000"/>
                <w:sz w:val="18"/>
                <w:szCs w:val="18"/>
                <w:lang w:eastAsia="es-CL"/>
              </w:rPr>
              <w:t xml:space="preserve">elda </w:t>
            </w:r>
            <w:r w:rsidRPr="00013F29">
              <w:rPr>
                <w:rFonts w:eastAsia="Times New Roman"/>
                <w:color w:val="000000"/>
                <w:sz w:val="18"/>
                <w:szCs w:val="18"/>
                <w:lang w:eastAsia="es-CL"/>
              </w:rPr>
              <w:t xml:space="preserve">de Seguridad de Residuos Peligrosos </w:t>
            </w:r>
            <w:r>
              <w:rPr>
                <w:rFonts w:eastAsia="Times New Roman"/>
                <w:color w:val="000000"/>
                <w:sz w:val="18"/>
                <w:szCs w:val="18"/>
                <w:lang w:eastAsia="es-CL"/>
              </w:rPr>
              <w:t>N°</w:t>
            </w:r>
            <w:r w:rsidRPr="00BF10D3">
              <w:rPr>
                <w:rFonts w:eastAsia="Times New Roman"/>
                <w:color w:val="000000"/>
                <w:sz w:val="18"/>
                <w:szCs w:val="18"/>
                <w:lang w:eastAsia="es-CL"/>
              </w:rPr>
              <w:t>1</w:t>
            </w:r>
            <w:r>
              <w:rPr>
                <w:rFonts w:eastAsia="Times New Roman"/>
                <w:color w:val="000000"/>
                <w:sz w:val="18"/>
                <w:szCs w:val="18"/>
                <w:lang w:eastAsia="es-CL"/>
              </w:rPr>
              <w:t>.</w:t>
            </w:r>
          </w:p>
        </w:tc>
        <w:tc>
          <w:tcPr>
            <w:tcW w:w="2259" w:type="pct"/>
            <w:gridSpan w:val="4"/>
            <w:tcBorders>
              <w:top w:val="single" w:sz="4" w:space="0" w:color="auto"/>
              <w:left w:val="single" w:sz="4" w:space="0" w:color="auto"/>
              <w:bottom w:val="single" w:sz="4" w:space="0" w:color="auto"/>
              <w:right w:val="single" w:sz="4" w:space="0" w:color="000000"/>
            </w:tcBorders>
            <w:shd w:val="clear" w:color="auto" w:fill="auto"/>
            <w:hideMark/>
          </w:tcPr>
          <w:p w14:paraId="2AD12B23" w14:textId="77777777" w:rsidR="000D70BF" w:rsidRPr="002C6345" w:rsidRDefault="000D70BF" w:rsidP="00BC443C">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sidRPr="00BF10D3">
              <w:rPr>
                <w:rFonts w:eastAsia="Times New Roman"/>
                <w:color w:val="000000"/>
                <w:sz w:val="18"/>
                <w:szCs w:val="18"/>
                <w:lang w:eastAsia="es-CL"/>
              </w:rPr>
              <w:t>Piscina de hormigón</w:t>
            </w:r>
            <w:r w:rsidRPr="00BF10D3">
              <w:rPr>
                <w:rFonts w:eastAsia="Cambria"/>
                <w:noProof/>
                <w:sz w:val="18"/>
                <w:szCs w:val="18"/>
                <w:lang w:val="es-ES" w:eastAsia="es-ES"/>
              </w:rPr>
              <w:t xml:space="preserve"> para recolección de aguas lluvias</w:t>
            </w:r>
            <w:r>
              <w:rPr>
                <w:rFonts w:eastAsia="Cambria"/>
                <w:noProof/>
                <w:sz w:val="18"/>
                <w:szCs w:val="18"/>
                <w:lang w:val="es-ES" w:eastAsia="es-ES"/>
              </w:rPr>
              <w:t>, aledaña a</w:t>
            </w:r>
            <w:r w:rsidRPr="00BF10D3">
              <w:rPr>
                <w:rFonts w:eastAsia="Cambria"/>
                <w:noProof/>
                <w:sz w:val="18"/>
                <w:szCs w:val="18"/>
                <w:lang w:val="es-ES" w:eastAsia="es-ES"/>
              </w:rPr>
              <w:t xml:space="preserve"> </w:t>
            </w:r>
            <w:r>
              <w:rPr>
                <w:rFonts w:eastAsia="Times New Roman"/>
                <w:color w:val="000000"/>
                <w:sz w:val="18"/>
                <w:szCs w:val="18"/>
                <w:lang w:eastAsia="es-CL"/>
              </w:rPr>
              <w:t>C</w:t>
            </w:r>
            <w:r w:rsidRPr="00BF10D3">
              <w:rPr>
                <w:rFonts w:eastAsia="Times New Roman"/>
                <w:color w:val="000000"/>
                <w:sz w:val="18"/>
                <w:szCs w:val="18"/>
                <w:lang w:eastAsia="es-CL"/>
              </w:rPr>
              <w:t xml:space="preserve">elda </w:t>
            </w:r>
            <w:r w:rsidRPr="00013F29">
              <w:rPr>
                <w:rFonts w:eastAsia="Times New Roman"/>
                <w:color w:val="000000"/>
                <w:sz w:val="18"/>
                <w:szCs w:val="18"/>
                <w:lang w:eastAsia="es-CL"/>
              </w:rPr>
              <w:t xml:space="preserve">de Seguridad de Residuos Peligrosos </w:t>
            </w:r>
            <w:r>
              <w:rPr>
                <w:rFonts w:eastAsia="Times New Roman"/>
                <w:color w:val="000000"/>
                <w:sz w:val="18"/>
                <w:szCs w:val="18"/>
                <w:lang w:eastAsia="es-CL"/>
              </w:rPr>
              <w:t>N°2.</w:t>
            </w:r>
          </w:p>
        </w:tc>
      </w:tr>
      <w:tr w:rsidR="000D70BF" w:rsidRPr="0025129B" w14:paraId="23286556" w14:textId="77777777" w:rsidTr="00176E9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654"/>
          <w:jc w:val="center"/>
        </w:trPr>
        <w:tc>
          <w:tcPr>
            <w:tcW w:w="5000" w:type="pct"/>
            <w:gridSpan w:val="8"/>
            <w:shd w:val="clear" w:color="auto" w:fill="auto"/>
            <w:noWrap/>
            <w:vAlign w:val="center"/>
            <w:hideMark/>
          </w:tcPr>
          <w:p w14:paraId="0C6F414A" w14:textId="77777777" w:rsidR="000D70BF" w:rsidRPr="0025129B" w:rsidRDefault="000D70BF" w:rsidP="00BC443C">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810816" behindDoc="0" locked="0" layoutInCell="1" allowOverlap="1" wp14:anchorId="322BFA28" wp14:editId="5746796D">
                      <wp:simplePos x="0" y="0"/>
                      <wp:positionH relativeFrom="column">
                        <wp:posOffset>4434205</wp:posOffset>
                      </wp:positionH>
                      <wp:positionV relativeFrom="paragraph">
                        <wp:posOffset>930275</wp:posOffset>
                      </wp:positionV>
                      <wp:extent cx="534670" cy="474345"/>
                      <wp:effectExtent l="38100" t="19050" r="17780" b="40005"/>
                      <wp:wrapNone/>
                      <wp:docPr id="32" name="Conector recto de flecha 32"/>
                      <wp:cNvGraphicFramePr/>
                      <a:graphic xmlns:a="http://schemas.openxmlformats.org/drawingml/2006/main">
                        <a:graphicData uri="http://schemas.microsoft.com/office/word/2010/wordprocessingShape">
                          <wps:wsp>
                            <wps:cNvCnPr/>
                            <wps:spPr>
                              <a:xfrm flipH="1">
                                <a:off x="0" y="0"/>
                                <a:ext cx="534670" cy="474345"/>
                              </a:xfrm>
                              <a:prstGeom prst="straightConnector1">
                                <a:avLst/>
                              </a:prstGeom>
                              <a:noFill/>
                              <a:ln w="317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Conector recto de flecha 32" o:spid="_x0000_s1026" type="#_x0000_t32" style="position:absolute;margin-left:349.15pt;margin-top:73.25pt;width:42.1pt;height:37.35pt;flip:x;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" strokecolor="red" strokeweight="2.5pt">
                      <v:stroke endarrow="block" joinstyle="miter"/>
                    </v:shape>
                  </w:pict>
                </mc:Fallback>
              </mc:AlternateContent>
            </w:r>
            <w:r w:rsidRPr="000835E1">
              <w:rPr>
                <w:noProof/>
                <w:lang w:eastAsia="es-CL"/>
              </w:rPr>
              <w:drawing>
                <wp:inline distT="0" distB="0" distL="0" distR="0" wp14:anchorId="1F3C6EC3" wp14:editId="2A86402E">
                  <wp:extent cx="2062717" cy="2349795"/>
                  <wp:effectExtent l="0" t="0" r="0" b="0"/>
                  <wp:docPr id="146" name="Imagen 146" descr="C:\Users\claudia.acevedo\Downloads\20160506_111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claudia.acevedo\Downloads\20160506_111336.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8057" t="9798" b="15516"/>
                          <a:stretch/>
                        </pic:blipFill>
                        <pic:spPr bwMode="auto">
                          <a:xfrm>
                            <a:off x="0" y="0"/>
                            <a:ext cx="2077494" cy="236662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D70BF" w:rsidRPr="0025129B" w14:paraId="3E7EAAEC" w14:textId="77777777" w:rsidTr="00176E9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2234" w:type="pct"/>
            <w:gridSpan w:val="3"/>
            <w:noWrap/>
            <w:vAlign w:val="center"/>
            <w:hideMark/>
          </w:tcPr>
          <w:p w14:paraId="5FC46995" w14:textId="77777777" w:rsidR="000D70BF" w:rsidRPr="00E129E2" w:rsidRDefault="000D70BF" w:rsidP="00BC443C">
            <w:pPr>
              <w:pStyle w:val="Epgrafe"/>
              <w:rPr>
                <w:rFonts w:eastAsia="Times New Roman"/>
                <w:lang w:eastAsia="es-CL"/>
              </w:rPr>
            </w:pPr>
            <w:r w:rsidRPr="001E58D1">
              <w:rPr>
                <w:rFonts w:ascii="Calibri" w:hAnsi="Calibri" w:cs="Times New Roman"/>
                <w:szCs w:val="18"/>
              </w:rPr>
              <w:t xml:space="preserve">Fotografía </w:t>
            </w:r>
            <w:r w:rsidRPr="001E58D1">
              <w:rPr>
                <w:rFonts w:ascii="Calibri" w:hAnsi="Calibri" w:cs="Times New Roman"/>
                <w:szCs w:val="18"/>
              </w:rPr>
              <w:fldChar w:fldCharType="begin"/>
            </w:r>
            <w:r w:rsidRPr="001E58D1">
              <w:rPr>
                <w:rFonts w:ascii="Calibri" w:hAnsi="Calibri" w:cs="Times New Roman"/>
                <w:szCs w:val="18"/>
              </w:rPr>
              <w:instrText xml:space="preserve"> SEQ Fotografía \* ARABIC </w:instrText>
            </w:r>
            <w:r w:rsidRPr="001E58D1">
              <w:rPr>
                <w:rFonts w:ascii="Calibri" w:hAnsi="Calibri" w:cs="Times New Roman"/>
                <w:szCs w:val="18"/>
              </w:rPr>
              <w:fldChar w:fldCharType="separate"/>
            </w:r>
            <w:r>
              <w:rPr>
                <w:rFonts w:ascii="Calibri" w:hAnsi="Calibri" w:cs="Times New Roman"/>
                <w:noProof/>
                <w:szCs w:val="18"/>
              </w:rPr>
              <w:t>19</w:t>
            </w:r>
            <w:r w:rsidRPr="001E58D1">
              <w:rPr>
                <w:rFonts w:ascii="Calibri" w:hAnsi="Calibri" w:cs="Times New Roman"/>
                <w:szCs w:val="18"/>
              </w:rPr>
              <w:fldChar w:fldCharType="end"/>
            </w:r>
            <w:r w:rsidRPr="001E58D1">
              <w:rPr>
                <w:szCs w:val="18"/>
              </w:rPr>
              <w:t xml:space="preserve">. </w:t>
            </w:r>
          </w:p>
        </w:tc>
        <w:tc>
          <w:tcPr>
            <w:tcW w:w="2766" w:type="pct"/>
            <w:gridSpan w:val="5"/>
            <w:noWrap/>
            <w:vAlign w:val="center"/>
            <w:hideMark/>
          </w:tcPr>
          <w:p w14:paraId="0D137510" w14:textId="77777777"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25129B">
              <w:rPr>
                <w:rFonts w:eastAsia="Times New Roman"/>
                <w:b/>
                <w:color w:val="000000"/>
                <w:sz w:val="18"/>
                <w:szCs w:val="18"/>
                <w:lang w:eastAsia="es-CL"/>
              </w:rPr>
              <w:t xml:space="preserve"> </w:t>
            </w:r>
            <w:r>
              <w:rPr>
                <w:rFonts w:eastAsia="Times New Roman"/>
                <w:b/>
                <w:color w:val="000000"/>
                <w:sz w:val="18"/>
                <w:szCs w:val="18"/>
                <w:lang w:eastAsia="es-CL"/>
              </w:rPr>
              <w:t>06-05-2016</w:t>
            </w:r>
          </w:p>
        </w:tc>
      </w:tr>
      <w:tr w:rsidR="000D70BF" w:rsidRPr="0025129B" w14:paraId="337ECF08" w14:textId="77777777" w:rsidTr="00176E9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2234" w:type="pct"/>
            <w:gridSpan w:val="3"/>
            <w:shd w:val="clear" w:color="auto" w:fill="auto"/>
            <w:noWrap/>
            <w:vAlign w:val="center"/>
          </w:tcPr>
          <w:p w14:paraId="1C6FFDD9" w14:textId="77777777" w:rsidR="000D70BF" w:rsidRPr="00E129E2" w:rsidRDefault="000D70BF" w:rsidP="00BC443C">
            <w:pPr>
              <w:jc w:val="left"/>
              <w:rPr>
                <w:rFonts w:eastAsia="Times New Roman"/>
                <w:b/>
                <w:sz w:val="18"/>
                <w:szCs w:val="18"/>
                <w:lang w:eastAsia="es-CL"/>
              </w:rPr>
            </w:pPr>
            <w:r w:rsidRPr="00E129E2">
              <w:rPr>
                <w:rFonts w:eastAsia="Times New Roman"/>
                <w:b/>
                <w:sz w:val="18"/>
                <w:szCs w:val="18"/>
                <w:lang w:eastAsia="es-CL"/>
              </w:rPr>
              <w:t>Coordenadas DATUM WGS84 HUSO 19 S</w:t>
            </w:r>
          </w:p>
        </w:tc>
        <w:tc>
          <w:tcPr>
            <w:tcW w:w="1686" w:type="pct"/>
            <w:gridSpan w:val="3"/>
            <w:shd w:val="clear" w:color="auto" w:fill="auto"/>
            <w:noWrap/>
            <w:vAlign w:val="center"/>
          </w:tcPr>
          <w:p w14:paraId="0F6A26B5" w14:textId="268DD8FF"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Pr="007656CD">
              <w:rPr>
                <w:rFonts w:eastAsia="Times New Roman"/>
                <w:color w:val="000000"/>
                <w:sz w:val="18"/>
                <w:szCs w:val="18"/>
                <w:lang w:eastAsia="es-CL"/>
              </w:rPr>
              <w:t>6</w:t>
            </w:r>
            <w:r w:rsidR="00F70652">
              <w:rPr>
                <w:rFonts w:eastAsia="Times New Roman"/>
                <w:color w:val="000000"/>
                <w:sz w:val="18"/>
                <w:szCs w:val="18"/>
                <w:lang w:eastAsia="es-CL"/>
              </w:rPr>
              <w:t>.</w:t>
            </w:r>
            <w:r w:rsidRPr="007656CD">
              <w:rPr>
                <w:rFonts w:eastAsia="Times New Roman"/>
                <w:color w:val="000000"/>
                <w:sz w:val="18"/>
                <w:szCs w:val="18"/>
                <w:lang w:eastAsia="es-CL"/>
              </w:rPr>
              <w:t>978</w:t>
            </w:r>
            <w:r w:rsidR="00F70652">
              <w:rPr>
                <w:rFonts w:eastAsia="Times New Roman"/>
                <w:color w:val="000000"/>
                <w:sz w:val="18"/>
                <w:szCs w:val="18"/>
                <w:lang w:eastAsia="es-CL"/>
              </w:rPr>
              <w:t>.</w:t>
            </w:r>
            <w:r w:rsidRPr="007656CD">
              <w:rPr>
                <w:rFonts w:eastAsia="Times New Roman"/>
                <w:color w:val="000000"/>
                <w:sz w:val="18"/>
                <w:szCs w:val="18"/>
                <w:lang w:eastAsia="es-CL"/>
              </w:rPr>
              <w:t>887</w:t>
            </w:r>
          </w:p>
        </w:tc>
        <w:tc>
          <w:tcPr>
            <w:tcW w:w="1080" w:type="pct"/>
            <w:gridSpan w:val="2"/>
            <w:shd w:val="clear" w:color="auto" w:fill="auto"/>
            <w:noWrap/>
            <w:vAlign w:val="center"/>
          </w:tcPr>
          <w:p w14:paraId="765B9C0E" w14:textId="2ACA6436"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F70652">
              <w:rPr>
                <w:rFonts w:eastAsia="Times New Roman"/>
                <w:color w:val="000000"/>
                <w:sz w:val="18"/>
                <w:szCs w:val="18"/>
                <w:lang w:eastAsia="es-CL"/>
              </w:rPr>
              <w:t xml:space="preserve"> </w:t>
            </w:r>
            <w:r w:rsidRPr="007656CD">
              <w:rPr>
                <w:rFonts w:eastAsia="Times New Roman"/>
                <w:color w:val="000000"/>
                <w:sz w:val="18"/>
                <w:szCs w:val="18"/>
                <w:lang w:eastAsia="es-CL"/>
              </w:rPr>
              <w:t>387</w:t>
            </w:r>
            <w:r w:rsidR="00F70652">
              <w:rPr>
                <w:rFonts w:eastAsia="Times New Roman"/>
                <w:color w:val="000000"/>
                <w:sz w:val="18"/>
                <w:szCs w:val="18"/>
                <w:lang w:eastAsia="es-CL"/>
              </w:rPr>
              <w:t>.</w:t>
            </w:r>
            <w:r w:rsidRPr="007656CD">
              <w:rPr>
                <w:rFonts w:eastAsia="Times New Roman"/>
                <w:color w:val="000000"/>
                <w:sz w:val="18"/>
                <w:szCs w:val="18"/>
                <w:lang w:eastAsia="es-CL"/>
              </w:rPr>
              <w:t>606</w:t>
            </w:r>
          </w:p>
        </w:tc>
      </w:tr>
      <w:tr w:rsidR="000D70BF" w:rsidRPr="0025129B" w14:paraId="7FFFBBA1" w14:textId="77777777" w:rsidTr="00176E9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5000" w:type="pct"/>
            <w:gridSpan w:val="8"/>
            <w:vMerge w:val="restart"/>
            <w:shd w:val="clear" w:color="auto" w:fill="auto"/>
          </w:tcPr>
          <w:p w14:paraId="22D928D2" w14:textId="6C385A1B" w:rsidR="000D70BF" w:rsidRPr="00E129E2" w:rsidRDefault="000D70BF" w:rsidP="00176E95">
            <w:pPr>
              <w:jc w:val="left"/>
              <w:rPr>
                <w:rFonts w:eastAsia="Times New Roman"/>
                <w:sz w:val="18"/>
                <w:szCs w:val="18"/>
                <w:lang w:eastAsia="es-CL"/>
              </w:rPr>
            </w:pPr>
            <w:r w:rsidRPr="00E129E2">
              <w:rPr>
                <w:rFonts w:eastAsia="Times New Roman"/>
                <w:b/>
                <w:sz w:val="18"/>
                <w:szCs w:val="18"/>
                <w:lang w:eastAsia="es-CL"/>
              </w:rPr>
              <w:t>Descripción de medio de prueba:</w:t>
            </w:r>
            <w:r w:rsidRPr="00E129E2">
              <w:rPr>
                <w:rFonts w:eastAsia="Times New Roman"/>
                <w:sz w:val="18"/>
                <w:szCs w:val="18"/>
                <w:lang w:eastAsia="es-CL"/>
              </w:rPr>
              <w:t xml:space="preserve"> </w:t>
            </w:r>
            <w:r w:rsidR="00C173EB">
              <w:rPr>
                <w:rFonts w:eastAsia="Times New Roman"/>
                <w:sz w:val="18"/>
                <w:szCs w:val="18"/>
                <w:lang w:eastAsia="es-CL"/>
              </w:rPr>
              <w:t>C</w:t>
            </w:r>
            <w:r w:rsidR="00C173EB" w:rsidRPr="00305A89">
              <w:rPr>
                <w:rFonts w:eastAsia="Times New Roman"/>
                <w:sz w:val="18"/>
                <w:szCs w:val="18"/>
                <w:lang w:eastAsia="es-CL"/>
              </w:rPr>
              <w:t>anales de contorno y aguas lluvias parcialmente construido y sin sistema de impermeabilización</w:t>
            </w:r>
            <w:r w:rsidR="00C173EB">
              <w:rPr>
                <w:rFonts w:eastAsia="Times New Roman"/>
                <w:sz w:val="18"/>
                <w:szCs w:val="18"/>
                <w:lang w:eastAsia="es-CL"/>
              </w:rPr>
              <w:t xml:space="preserve"> en</w:t>
            </w:r>
            <w:r w:rsidRPr="00305A89">
              <w:rPr>
                <w:rFonts w:eastAsia="Times New Roman"/>
                <w:sz w:val="18"/>
                <w:szCs w:val="18"/>
                <w:lang w:eastAsia="es-CL"/>
              </w:rPr>
              <w:t xml:space="preserve"> Celda de Seguridad de Residuos Peligrosos N° 1.</w:t>
            </w:r>
          </w:p>
        </w:tc>
      </w:tr>
      <w:tr w:rsidR="000D70BF" w:rsidRPr="0025129B" w14:paraId="4B6DD45C" w14:textId="77777777" w:rsidTr="00176E9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69"/>
          <w:jc w:val="center"/>
        </w:trPr>
        <w:tc>
          <w:tcPr>
            <w:tcW w:w="5000" w:type="pct"/>
            <w:gridSpan w:val="8"/>
            <w:vMerge/>
            <w:vAlign w:val="center"/>
          </w:tcPr>
          <w:p w14:paraId="10CE0A4D" w14:textId="77777777" w:rsidR="000D70BF" w:rsidRPr="0025129B" w:rsidRDefault="000D70BF" w:rsidP="00BC443C">
            <w:pPr>
              <w:jc w:val="left"/>
              <w:rPr>
                <w:rFonts w:eastAsia="Times New Roman"/>
                <w:color w:val="000000"/>
                <w:lang w:eastAsia="es-CL"/>
              </w:rPr>
            </w:pPr>
          </w:p>
        </w:tc>
      </w:tr>
    </w:tbl>
    <w:p w14:paraId="4F78A397" w14:textId="77777777" w:rsidR="000D70BF" w:rsidRDefault="000D70BF" w:rsidP="000D70BF"/>
    <w:tbl>
      <w:tblPr>
        <w:tblW w:w="5000" w:type="pct"/>
        <w:jc w:val="center"/>
        <w:tblLayout w:type="fixed"/>
        <w:tblCellMar>
          <w:left w:w="70" w:type="dxa"/>
          <w:right w:w="70" w:type="dxa"/>
        </w:tblCellMar>
        <w:tblLook w:val="04A0" w:firstRow="1" w:lastRow="0" w:firstColumn="1" w:lastColumn="0" w:noHBand="0" w:noVBand="1"/>
      </w:tblPr>
      <w:tblGrid>
        <w:gridCol w:w="2055"/>
        <w:gridCol w:w="2553"/>
        <w:gridCol w:w="2320"/>
        <w:gridCol w:w="1810"/>
        <w:gridCol w:w="2531"/>
        <w:gridCol w:w="2443"/>
      </w:tblGrid>
      <w:tr w:rsidR="000D70BF" w:rsidRPr="0025129B" w14:paraId="4F66A518" w14:textId="77777777" w:rsidTr="00BC443C">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F8F8177" w14:textId="77777777" w:rsidR="000D70BF" w:rsidRPr="0025129B" w:rsidRDefault="000D70BF" w:rsidP="00BC443C">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0D70BF" w:rsidRPr="0025129B" w14:paraId="1902ABAE" w14:textId="77777777" w:rsidTr="00BC443C">
        <w:trPr>
          <w:trHeight w:val="2805"/>
          <w:jc w:val="center"/>
        </w:trPr>
        <w:tc>
          <w:tcPr>
            <w:tcW w:w="2526" w:type="pct"/>
            <w:gridSpan w:val="3"/>
            <w:tcBorders>
              <w:top w:val="nil"/>
              <w:left w:val="single" w:sz="4" w:space="0" w:color="auto"/>
              <w:right w:val="single" w:sz="4" w:space="0" w:color="auto"/>
            </w:tcBorders>
            <w:shd w:val="clear" w:color="auto" w:fill="auto"/>
            <w:noWrap/>
            <w:vAlign w:val="center"/>
            <w:hideMark/>
          </w:tcPr>
          <w:p w14:paraId="2FD87504" w14:textId="77777777" w:rsidR="000D70BF" w:rsidRPr="0025129B" w:rsidRDefault="000D70BF" w:rsidP="00BC443C">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809792" behindDoc="0" locked="0" layoutInCell="1" allowOverlap="1" wp14:anchorId="6CA739AF" wp14:editId="665CE063">
                      <wp:simplePos x="0" y="0"/>
                      <wp:positionH relativeFrom="column">
                        <wp:posOffset>859790</wp:posOffset>
                      </wp:positionH>
                      <wp:positionV relativeFrom="paragraph">
                        <wp:posOffset>1220470</wp:posOffset>
                      </wp:positionV>
                      <wp:extent cx="706755" cy="180975"/>
                      <wp:effectExtent l="19050" t="19050" r="36195" b="66675"/>
                      <wp:wrapNone/>
                      <wp:docPr id="37" name="Conector recto de flecha 37"/>
                      <wp:cNvGraphicFramePr/>
                      <a:graphic xmlns:a="http://schemas.openxmlformats.org/drawingml/2006/main">
                        <a:graphicData uri="http://schemas.microsoft.com/office/word/2010/wordprocessingShape">
                          <wps:wsp>
                            <wps:cNvCnPr/>
                            <wps:spPr>
                              <a:xfrm>
                                <a:off x="0" y="0"/>
                                <a:ext cx="706755" cy="180975"/>
                              </a:xfrm>
                              <a:prstGeom prst="straightConnector1">
                                <a:avLst/>
                              </a:prstGeom>
                              <a:ln w="317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F3CF9D2" id="Conector recto de flecha 37" o:spid="_x0000_s1026" type="#_x0000_t32" style="position:absolute;margin-left:67.7pt;margin-top:96.1pt;width:55.65pt;height:14.2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" strokecolor="red" strokeweight="2.5pt">
                      <v:stroke endarrow="block" joinstyle="miter"/>
                    </v:shape>
                  </w:pict>
                </mc:Fallback>
              </mc:AlternateContent>
            </w:r>
            <w:r w:rsidRPr="009D5230">
              <w:rPr>
                <w:rFonts w:eastAsia="Times New Roman"/>
                <w:noProof/>
                <w:color w:val="000000"/>
                <w:sz w:val="20"/>
                <w:szCs w:val="20"/>
                <w:lang w:eastAsia="es-CL"/>
              </w:rPr>
              <w:drawing>
                <wp:inline distT="0" distB="0" distL="0" distR="0" wp14:anchorId="141932E0" wp14:editId="25C166FC">
                  <wp:extent cx="3027872" cy="2037080"/>
                  <wp:effectExtent l="0" t="0" r="1270" b="1270"/>
                  <wp:docPr id="51" name="Imagen 51" descr="C:\Users\claudia.acevedo\Downloads\20160506_113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claudia.acevedo\Downloads\20160506_113445.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038356" cy="2044133"/>
                          </a:xfrm>
                          <a:prstGeom prst="rect">
                            <a:avLst/>
                          </a:prstGeom>
                          <a:noFill/>
                          <a:ln>
                            <a:noFill/>
                          </a:ln>
                        </pic:spPr>
                      </pic:pic>
                    </a:graphicData>
                  </a:graphic>
                </wp:inline>
              </w:drawing>
            </w:r>
            <w:r w:rsidRPr="00E763BE">
              <w:t xml:space="preserve"> </w:t>
            </w:r>
          </w:p>
        </w:tc>
        <w:tc>
          <w:tcPr>
            <w:tcW w:w="2474" w:type="pct"/>
            <w:gridSpan w:val="3"/>
            <w:tcBorders>
              <w:top w:val="nil"/>
              <w:left w:val="single" w:sz="4" w:space="0" w:color="auto"/>
              <w:right w:val="single" w:sz="4" w:space="0" w:color="auto"/>
            </w:tcBorders>
            <w:shd w:val="clear" w:color="auto" w:fill="auto"/>
            <w:noWrap/>
            <w:vAlign w:val="center"/>
            <w:hideMark/>
          </w:tcPr>
          <w:p w14:paraId="1E0DF87E" w14:textId="77777777" w:rsidR="000D70BF" w:rsidRPr="0025129B" w:rsidRDefault="000D70BF" w:rsidP="00BC443C">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808768" behindDoc="0" locked="0" layoutInCell="1" allowOverlap="1" wp14:anchorId="0798A073" wp14:editId="05501986">
                      <wp:simplePos x="0" y="0"/>
                      <wp:positionH relativeFrom="column">
                        <wp:posOffset>1327150</wp:posOffset>
                      </wp:positionH>
                      <wp:positionV relativeFrom="paragraph">
                        <wp:posOffset>859790</wp:posOffset>
                      </wp:positionV>
                      <wp:extent cx="387985" cy="439420"/>
                      <wp:effectExtent l="19050" t="19050" r="50165" b="55880"/>
                      <wp:wrapNone/>
                      <wp:docPr id="36" name="Conector recto de flecha 36"/>
                      <wp:cNvGraphicFramePr/>
                      <a:graphic xmlns:a="http://schemas.openxmlformats.org/drawingml/2006/main">
                        <a:graphicData uri="http://schemas.microsoft.com/office/word/2010/wordprocessingShape">
                          <wps:wsp>
                            <wps:cNvCnPr/>
                            <wps:spPr>
                              <a:xfrm>
                                <a:off x="0" y="0"/>
                                <a:ext cx="388188" cy="439720"/>
                              </a:xfrm>
                              <a:prstGeom prst="straightConnector1">
                                <a:avLst/>
                              </a:prstGeom>
                              <a:ln w="317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3166FB8" id="Conector recto de flecha 36" o:spid="_x0000_s1026" type="#_x0000_t32" style="position:absolute;margin-left:104.5pt;margin-top:67.7pt;width:30.55pt;height:34.6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" strokecolor="red" strokeweight="2.5pt">
                      <v:stroke endarrow="block" joinstyle="miter"/>
                    </v:shape>
                  </w:pict>
                </mc:Fallback>
              </mc:AlternateContent>
            </w:r>
            <w:r w:rsidRPr="003C370F">
              <w:rPr>
                <w:rFonts w:eastAsia="Times New Roman"/>
                <w:noProof/>
                <w:color w:val="000000"/>
                <w:sz w:val="20"/>
                <w:szCs w:val="20"/>
                <w:lang w:eastAsia="es-CL"/>
              </w:rPr>
              <w:drawing>
                <wp:inline distT="0" distB="0" distL="0" distR="0" wp14:anchorId="6CEFD091" wp14:editId="47212EEE">
                  <wp:extent cx="2924355" cy="2037080"/>
                  <wp:effectExtent l="0" t="0" r="9525" b="1270"/>
                  <wp:docPr id="59" name="Imagen 59" descr="C:\Users\claudia.acevedo\Downloads\20160506_113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claudia.acevedo\Downloads\20160506_113523.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939816" cy="2047850"/>
                          </a:xfrm>
                          <a:prstGeom prst="rect">
                            <a:avLst/>
                          </a:prstGeom>
                          <a:noFill/>
                          <a:ln>
                            <a:noFill/>
                          </a:ln>
                        </pic:spPr>
                      </pic:pic>
                    </a:graphicData>
                  </a:graphic>
                </wp:inline>
              </w:drawing>
            </w:r>
          </w:p>
        </w:tc>
      </w:tr>
      <w:tr w:rsidR="000D70BF" w:rsidRPr="0025129B" w14:paraId="0D2DDC5F" w14:textId="77777777" w:rsidTr="007656CD">
        <w:trPr>
          <w:trHeight w:val="300"/>
          <w:jc w:val="center"/>
        </w:trPr>
        <w:tc>
          <w:tcPr>
            <w:tcW w:w="749" w:type="pct"/>
            <w:tcBorders>
              <w:top w:val="single" w:sz="4" w:space="0" w:color="auto"/>
              <w:left w:val="single" w:sz="4" w:space="0" w:color="auto"/>
              <w:bottom w:val="single" w:sz="4" w:space="0" w:color="auto"/>
              <w:right w:val="nil"/>
            </w:tcBorders>
            <w:shd w:val="clear" w:color="auto" w:fill="auto"/>
            <w:noWrap/>
            <w:vAlign w:val="center"/>
          </w:tcPr>
          <w:p w14:paraId="1680E4A4" w14:textId="77777777" w:rsidR="000D70BF" w:rsidRPr="0025129B" w:rsidRDefault="000D70BF" w:rsidP="00BC443C">
            <w:pPr>
              <w:pStyle w:val="Epgrafe"/>
              <w:rPr>
                <w:rFonts w:eastAsia="Times New Roman"/>
                <w:color w:val="000000"/>
                <w:lang w:eastAsia="es-CL"/>
              </w:rPr>
            </w:pPr>
            <w:r w:rsidRPr="001E58D1">
              <w:rPr>
                <w:rFonts w:ascii="Calibri" w:hAnsi="Calibri" w:cs="Times New Roman"/>
                <w:szCs w:val="18"/>
              </w:rPr>
              <w:t xml:space="preserve">Fotografía </w:t>
            </w:r>
            <w:r w:rsidRPr="001E58D1">
              <w:rPr>
                <w:rFonts w:ascii="Calibri" w:hAnsi="Calibri" w:cs="Times New Roman"/>
                <w:szCs w:val="18"/>
              </w:rPr>
              <w:fldChar w:fldCharType="begin"/>
            </w:r>
            <w:r w:rsidRPr="001E58D1">
              <w:rPr>
                <w:rFonts w:ascii="Calibri" w:hAnsi="Calibri" w:cs="Times New Roman"/>
                <w:szCs w:val="18"/>
              </w:rPr>
              <w:instrText xml:space="preserve"> SEQ Fotografía \* ARABIC </w:instrText>
            </w:r>
            <w:r w:rsidRPr="001E58D1">
              <w:rPr>
                <w:rFonts w:ascii="Calibri" w:hAnsi="Calibri" w:cs="Times New Roman"/>
                <w:szCs w:val="18"/>
              </w:rPr>
              <w:fldChar w:fldCharType="separate"/>
            </w:r>
            <w:r>
              <w:rPr>
                <w:rFonts w:ascii="Calibri" w:hAnsi="Calibri" w:cs="Times New Roman"/>
                <w:noProof/>
                <w:szCs w:val="18"/>
              </w:rPr>
              <w:t>20</w:t>
            </w:r>
            <w:r w:rsidRPr="001E58D1">
              <w:rPr>
                <w:rFonts w:ascii="Calibri" w:hAnsi="Calibri" w:cs="Times New Roman"/>
                <w:szCs w:val="18"/>
              </w:rPr>
              <w:fldChar w:fldCharType="end"/>
            </w:r>
            <w:r w:rsidRPr="001E58D1">
              <w:rPr>
                <w:szCs w:val="18"/>
              </w:rPr>
              <w:t xml:space="preserve">. </w:t>
            </w:r>
          </w:p>
        </w:tc>
        <w:tc>
          <w:tcPr>
            <w:tcW w:w="177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9D0246B" w14:textId="77777777"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06-05-2016</w:t>
            </w:r>
          </w:p>
        </w:tc>
        <w:tc>
          <w:tcPr>
            <w:tcW w:w="660" w:type="pct"/>
            <w:tcBorders>
              <w:top w:val="single" w:sz="4" w:space="0" w:color="auto"/>
              <w:left w:val="nil"/>
              <w:bottom w:val="single" w:sz="4" w:space="0" w:color="auto"/>
              <w:right w:val="nil"/>
            </w:tcBorders>
            <w:shd w:val="clear" w:color="auto" w:fill="auto"/>
            <w:noWrap/>
            <w:vAlign w:val="center"/>
            <w:hideMark/>
          </w:tcPr>
          <w:p w14:paraId="71120997" w14:textId="77777777" w:rsidR="000D70BF" w:rsidRPr="0025129B" w:rsidRDefault="000D70BF" w:rsidP="00BC443C">
            <w:pPr>
              <w:pStyle w:val="Epgrafe"/>
            </w:pPr>
            <w:r w:rsidRPr="001E58D1">
              <w:rPr>
                <w:rFonts w:ascii="Calibri" w:hAnsi="Calibri" w:cs="Times New Roman"/>
                <w:szCs w:val="18"/>
              </w:rPr>
              <w:t xml:space="preserve">Fotografía </w:t>
            </w:r>
            <w:r w:rsidRPr="001E58D1">
              <w:rPr>
                <w:rFonts w:ascii="Calibri" w:hAnsi="Calibri" w:cs="Times New Roman"/>
                <w:szCs w:val="18"/>
              </w:rPr>
              <w:fldChar w:fldCharType="begin"/>
            </w:r>
            <w:r w:rsidRPr="001E58D1">
              <w:rPr>
                <w:rFonts w:ascii="Calibri" w:hAnsi="Calibri" w:cs="Times New Roman"/>
                <w:szCs w:val="18"/>
              </w:rPr>
              <w:instrText xml:space="preserve"> SEQ Fotografía \* ARABIC </w:instrText>
            </w:r>
            <w:r w:rsidRPr="001E58D1">
              <w:rPr>
                <w:rFonts w:ascii="Calibri" w:hAnsi="Calibri" w:cs="Times New Roman"/>
                <w:szCs w:val="18"/>
              </w:rPr>
              <w:fldChar w:fldCharType="separate"/>
            </w:r>
            <w:r>
              <w:rPr>
                <w:rFonts w:ascii="Calibri" w:hAnsi="Calibri" w:cs="Times New Roman"/>
                <w:noProof/>
                <w:szCs w:val="18"/>
              </w:rPr>
              <w:t>21</w:t>
            </w:r>
            <w:r w:rsidRPr="001E58D1">
              <w:rPr>
                <w:rFonts w:ascii="Calibri" w:hAnsi="Calibri" w:cs="Times New Roman"/>
                <w:szCs w:val="18"/>
              </w:rPr>
              <w:fldChar w:fldCharType="end"/>
            </w:r>
            <w:r w:rsidRPr="001E58D1">
              <w:rPr>
                <w:szCs w:val="18"/>
              </w:rPr>
              <w:t xml:space="preserve">. </w:t>
            </w:r>
          </w:p>
        </w:tc>
        <w:tc>
          <w:tcPr>
            <w:tcW w:w="181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C06D533" w14:textId="77777777" w:rsidR="000D70BF" w:rsidRPr="0025129B" w:rsidRDefault="000D70BF" w:rsidP="00BC443C">
            <w:pPr>
              <w:jc w:val="left"/>
              <w:rPr>
                <w:rFonts w:eastAsia="Times New Roman"/>
                <w:b/>
                <w:color w:val="000000"/>
                <w:sz w:val="18"/>
                <w:szCs w:val="18"/>
                <w:lang w:eastAsia="es-CL"/>
              </w:rPr>
            </w:pPr>
            <w:r>
              <w:rPr>
                <w:rFonts w:eastAsia="Times New Roman"/>
                <w:b/>
                <w:color w:val="000000"/>
                <w:sz w:val="18"/>
                <w:szCs w:val="18"/>
                <w:lang w:eastAsia="es-CL"/>
              </w:rPr>
              <w:t>Fecha: 06-05-2016</w:t>
            </w:r>
          </w:p>
        </w:tc>
      </w:tr>
      <w:tr w:rsidR="000D70BF" w:rsidRPr="0025129B" w14:paraId="0774E716" w14:textId="77777777" w:rsidTr="007656CD">
        <w:trPr>
          <w:trHeight w:val="300"/>
          <w:jc w:val="center"/>
        </w:trPr>
        <w:tc>
          <w:tcPr>
            <w:tcW w:w="74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36BEFFF" w14:textId="77777777"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31" w:type="pct"/>
            <w:tcBorders>
              <w:top w:val="single" w:sz="4" w:space="0" w:color="auto"/>
              <w:left w:val="nil"/>
              <w:bottom w:val="single" w:sz="4" w:space="0" w:color="auto"/>
              <w:right w:val="single" w:sz="4" w:space="0" w:color="000000"/>
            </w:tcBorders>
            <w:shd w:val="clear" w:color="auto" w:fill="auto"/>
            <w:noWrap/>
            <w:vAlign w:val="center"/>
            <w:hideMark/>
          </w:tcPr>
          <w:p w14:paraId="4EE2C80D" w14:textId="6461C93B" w:rsidR="000D70BF" w:rsidRPr="0025129B" w:rsidRDefault="000D70BF" w:rsidP="00F70652">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Pr="007656CD">
              <w:rPr>
                <w:rFonts w:eastAsia="Times New Roman"/>
                <w:color w:val="000000"/>
                <w:sz w:val="18"/>
                <w:szCs w:val="18"/>
                <w:lang w:eastAsia="es-CL"/>
              </w:rPr>
              <w:t>6</w:t>
            </w:r>
            <w:r w:rsidR="00C173EB" w:rsidRPr="007656CD">
              <w:rPr>
                <w:rFonts w:eastAsia="Times New Roman"/>
                <w:color w:val="000000"/>
                <w:sz w:val="18"/>
                <w:szCs w:val="18"/>
                <w:lang w:eastAsia="es-CL"/>
              </w:rPr>
              <w:t>.</w:t>
            </w:r>
            <w:r w:rsidRPr="007656CD">
              <w:rPr>
                <w:rFonts w:eastAsia="Times New Roman"/>
                <w:color w:val="000000"/>
                <w:sz w:val="18"/>
                <w:szCs w:val="18"/>
                <w:lang w:eastAsia="es-CL"/>
              </w:rPr>
              <w:t>978</w:t>
            </w:r>
            <w:r w:rsidR="00C173EB" w:rsidRPr="007656CD">
              <w:rPr>
                <w:rFonts w:eastAsia="Times New Roman"/>
                <w:color w:val="000000"/>
                <w:sz w:val="18"/>
                <w:szCs w:val="18"/>
                <w:lang w:eastAsia="es-CL"/>
              </w:rPr>
              <w:t>.</w:t>
            </w:r>
            <w:r w:rsidRPr="007656CD">
              <w:rPr>
                <w:rFonts w:eastAsia="Times New Roman"/>
                <w:color w:val="000000"/>
                <w:sz w:val="18"/>
                <w:szCs w:val="18"/>
                <w:lang w:eastAsia="es-CL"/>
              </w:rPr>
              <w:t>931</w:t>
            </w:r>
            <w:r w:rsidR="00C173EB" w:rsidRPr="007656CD">
              <w:rPr>
                <w:rFonts w:eastAsia="Times New Roman"/>
                <w:color w:val="000000"/>
                <w:sz w:val="18"/>
                <w:szCs w:val="18"/>
                <w:lang w:eastAsia="es-CL"/>
              </w:rPr>
              <w:t xml:space="preserve"> </w:t>
            </w:r>
          </w:p>
        </w:tc>
        <w:tc>
          <w:tcPr>
            <w:tcW w:w="846" w:type="pct"/>
            <w:tcBorders>
              <w:top w:val="single" w:sz="4" w:space="0" w:color="auto"/>
              <w:left w:val="nil"/>
              <w:bottom w:val="single" w:sz="4" w:space="0" w:color="auto"/>
              <w:right w:val="single" w:sz="4" w:space="0" w:color="000000"/>
            </w:tcBorders>
            <w:shd w:val="clear" w:color="auto" w:fill="auto"/>
            <w:noWrap/>
            <w:vAlign w:val="center"/>
            <w:hideMark/>
          </w:tcPr>
          <w:p w14:paraId="6D218053" w14:textId="30FC915F" w:rsidR="000D70BF" w:rsidRPr="0025129B" w:rsidRDefault="000D70BF" w:rsidP="00F70652">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w:t>
            </w:r>
            <w:r w:rsidRPr="007656CD">
              <w:rPr>
                <w:rFonts w:eastAsia="Times New Roman"/>
                <w:color w:val="000000"/>
                <w:sz w:val="18"/>
                <w:szCs w:val="18"/>
                <w:lang w:eastAsia="es-CL"/>
              </w:rPr>
              <w:t xml:space="preserve"> 387430</w:t>
            </w:r>
            <w:r w:rsidR="00C173EB" w:rsidRPr="007656CD">
              <w:rPr>
                <w:rFonts w:eastAsia="Times New Roman"/>
                <w:color w:val="000000"/>
                <w:sz w:val="18"/>
                <w:szCs w:val="18"/>
                <w:lang w:eastAsia="es-CL"/>
              </w:rPr>
              <w:t xml:space="preserve"> </w:t>
            </w:r>
          </w:p>
        </w:tc>
        <w:tc>
          <w:tcPr>
            <w:tcW w:w="660" w:type="pct"/>
            <w:tcBorders>
              <w:top w:val="single" w:sz="4" w:space="0" w:color="auto"/>
              <w:left w:val="nil"/>
              <w:bottom w:val="single" w:sz="4" w:space="0" w:color="auto"/>
              <w:right w:val="single" w:sz="4" w:space="0" w:color="000000"/>
            </w:tcBorders>
            <w:shd w:val="clear" w:color="auto" w:fill="auto"/>
            <w:noWrap/>
            <w:vAlign w:val="center"/>
            <w:hideMark/>
          </w:tcPr>
          <w:p w14:paraId="3944D5AE" w14:textId="77777777"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23" w:type="pct"/>
            <w:tcBorders>
              <w:top w:val="single" w:sz="4" w:space="0" w:color="auto"/>
              <w:left w:val="nil"/>
              <w:bottom w:val="single" w:sz="4" w:space="0" w:color="auto"/>
              <w:right w:val="single" w:sz="4" w:space="0" w:color="000000"/>
            </w:tcBorders>
            <w:shd w:val="clear" w:color="auto" w:fill="auto"/>
            <w:noWrap/>
            <w:vAlign w:val="center"/>
            <w:hideMark/>
          </w:tcPr>
          <w:p w14:paraId="20C652D9" w14:textId="179B0431" w:rsidR="000D70BF" w:rsidRPr="0025129B" w:rsidRDefault="000D70BF" w:rsidP="00F70652">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Pr="007656CD">
              <w:rPr>
                <w:rFonts w:eastAsia="Times New Roman"/>
                <w:color w:val="000000"/>
                <w:sz w:val="18"/>
                <w:szCs w:val="18"/>
                <w:lang w:eastAsia="es-CL"/>
              </w:rPr>
              <w:t xml:space="preserve">6978931 </w:t>
            </w:r>
          </w:p>
        </w:tc>
        <w:tc>
          <w:tcPr>
            <w:tcW w:w="891" w:type="pct"/>
            <w:tcBorders>
              <w:top w:val="single" w:sz="4" w:space="0" w:color="auto"/>
              <w:left w:val="nil"/>
              <w:bottom w:val="single" w:sz="4" w:space="0" w:color="auto"/>
              <w:right w:val="single" w:sz="4" w:space="0" w:color="000000"/>
            </w:tcBorders>
            <w:shd w:val="clear" w:color="auto" w:fill="auto"/>
            <w:noWrap/>
            <w:vAlign w:val="center"/>
            <w:hideMark/>
          </w:tcPr>
          <w:p w14:paraId="7365121D" w14:textId="02719172" w:rsidR="000D70BF" w:rsidRPr="0025129B" w:rsidRDefault="000D70BF" w:rsidP="00F70652">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Pr="007656CD">
              <w:rPr>
                <w:rFonts w:eastAsia="Times New Roman"/>
                <w:color w:val="000000"/>
                <w:sz w:val="18"/>
                <w:szCs w:val="18"/>
                <w:lang w:eastAsia="es-CL"/>
              </w:rPr>
              <w:t>387430</w:t>
            </w:r>
            <w:r w:rsidR="00C173EB" w:rsidRPr="007656CD">
              <w:rPr>
                <w:rFonts w:eastAsia="Times New Roman"/>
                <w:color w:val="000000"/>
                <w:sz w:val="18"/>
                <w:szCs w:val="18"/>
                <w:lang w:eastAsia="es-CL"/>
              </w:rPr>
              <w:t xml:space="preserve"> </w:t>
            </w:r>
          </w:p>
        </w:tc>
      </w:tr>
      <w:tr w:rsidR="000D70BF" w:rsidRPr="0025129B" w14:paraId="2FD8919B" w14:textId="77777777" w:rsidTr="00BC443C">
        <w:trPr>
          <w:trHeight w:val="257"/>
          <w:jc w:val="center"/>
        </w:trPr>
        <w:tc>
          <w:tcPr>
            <w:tcW w:w="2526"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53F9F9CC" w14:textId="59E57A3C" w:rsidR="000D70BF" w:rsidRPr="00A517A5" w:rsidRDefault="000D70BF" w:rsidP="00BC443C">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1D012D">
              <w:rPr>
                <w:rFonts w:eastAsia="Times New Roman"/>
                <w:color w:val="000000"/>
                <w:sz w:val="18"/>
                <w:szCs w:val="18"/>
                <w:lang w:eastAsia="es-CL"/>
              </w:rPr>
              <w:t xml:space="preserve">: </w:t>
            </w:r>
            <w:r w:rsidRPr="00013F29">
              <w:rPr>
                <w:rFonts w:eastAsia="Times New Roman"/>
                <w:color w:val="000000"/>
                <w:sz w:val="18"/>
                <w:szCs w:val="18"/>
                <w:lang w:eastAsia="es-CL"/>
              </w:rPr>
              <w:t xml:space="preserve">Celda de Seguridad de Residuos Peligrosos N° </w:t>
            </w:r>
            <w:r>
              <w:rPr>
                <w:rFonts w:eastAsia="Times New Roman"/>
                <w:color w:val="000000"/>
                <w:sz w:val="18"/>
                <w:szCs w:val="18"/>
                <w:lang w:eastAsia="es-CL"/>
              </w:rPr>
              <w:t>2. Detalle del canal de contorno de aguas lluvias sin impermeabilización y parcialmente construido.</w:t>
            </w:r>
          </w:p>
        </w:tc>
        <w:tc>
          <w:tcPr>
            <w:tcW w:w="2474"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37F0E6F2" w14:textId="77777777" w:rsidR="000D70BF" w:rsidRPr="002C6345" w:rsidRDefault="000D70BF" w:rsidP="00BC443C">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t xml:space="preserve"> </w:t>
            </w:r>
            <w:r w:rsidRPr="00013F29">
              <w:rPr>
                <w:rFonts w:eastAsia="Times New Roman"/>
                <w:color w:val="000000"/>
                <w:sz w:val="18"/>
                <w:szCs w:val="18"/>
                <w:lang w:eastAsia="es-CL"/>
              </w:rPr>
              <w:t xml:space="preserve">Celda de Seguridad de Residuos Peligrosos N° </w:t>
            </w:r>
            <w:r>
              <w:rPr>
                <w:rFonts w:eastAsia="Times New Roman"/>
                <w:color w:val="000000"/>
                <w:sz w:val="18"/>
                <w:szCs w:val="18"/>
                <w:lang w:eastAsia="es-CL"/>
              </w:rPr>
              <w:t xml:space="preserve">2. Canal de contorno </w:t>
            </w:r>
            <w:r w:rsidRPr="008E58EF">
              <w:rPr>
                <w:rFonts w:eastAsia="Times New Roman"/>
                <w:color w:val="000000"/>
                <w:sz w:val="18"/>
                <w:szCs w:val="18"/>
                <w:lang w:eastAsia="es-CL"/>
              </w:rPr>
              <w:t>con sistema de impermeabilización (HDPE)</w:t>
            </w:r>
            <w:r>
              <w:rPr>
                <w:rFonts w:eastAsia="Times New Roman"/>
                <w:color w:val="000000"/>
                <w:sz w:val="18"/>
                <w:szCs w:val="18"/>
                <w:lang w:eastAsia="es-CL"/>
              </w:rPr>
              <w:t>.</w:t>
            </w:r>
          </w:p>
        </w:tc>
      </w:tr>
    </w:tbl>
    <w:p w14:paraId="2256A9EC" w14:textId="77777777" w:rsidR="000D70BF" w:rsidRDefault="000D70BF" w:rsidP="000D70BF">
      <w:pPr>
        <w:rPr>
          <w:b/>
        </w:rPr>
      </w:pPr>
    </w:p>
    <w:p w14:paraId="71C18891" w14:textId="77777777" w:rsidR="000D70BF" w:rsidRDefault="000D70BF" w:rsidP="000D70BF">
      <w:pPr>
        <w:rPr>
          <w:b/>
        </w:rPr>
      </w:pPr>
    </w:p>
    <w:p w14:paraId="28A1079B" w14:textId="77777777" w:rsidR="000D70BF" w:rsidRDefault="000D70BF" w:rsidP="000D70BF">
      <w:pPr>
        <w:rPr>
          <w:b/>
        </w:rPr>
      </w:pPr>
    </w:p>
    <w:p w14:paraId="44AD928F" w14:textId="77777777" w:rsidR="000D70BF" w:rsidRDefault="000D70BF" w:rsidP="000D70BF">
      <w:pPr>
        <w:rPr>
          <w:b/>
        </w:rPr>
      </w:pPr>
    </w:p>
    <w:p w14:paraId="51DC5C34" w14:textId="77777777" w:rsidR="000D70BF" w:rsidRDefault="000D70BF" w:rsidP="000D70BF">
      <w:pPr>
        <w:rPr>
          <w:b/>
        </w:rPr>
      </w:pPr>
    </w:p>
    <w:p w14:paraId="0DCA1215" w14:textId="77777777" w:rsidR="000D70BF" w:rsidRDefault="000D70BF" w:rsidP="000D70BF">
      <w:pPr>
        <w:rPr>
          <w:b/>
        </w:rPr>
      </w:pPr>
    </w:p>
    <w:p w14:paraId="1C246548" w14:textId="77777777" w:rsidR="000D70BF" w:rsidRDefault="000D70BF" w:rsidP="000D70BF">
      <w:pPr>
        <w:rPr>
          <w:b/>
        </w:rPr>
      </w:pPr>
    </w:p>
    <w:p w14:paraId="3B4E30BB" w14:textId="77777777" w:rsidR="000D70BF" w:rsidRDefault="000D70BF" w:rsidP="000D70BF">
      <w:pPr>
        <w:rPr>
          <w:b/>
        </w:rPr>
      </w:pPr>
    </w:p>
    <w:p w14:paraId="41B04AE7" w14:textId="77777777" w:rsidR="000D70BF" w:rsidRDefault="000D70BF" w:rsidP="000D70BF">
      <w:pPr>
        <w:rPr>
          <w:b/>
        </w:rPr>
      </w:pPr>
    </w:p>
    <w:p w14:paraId="23365903" w14:textId="77777777" w:rsidR="000D70BF" w:rsidRDefault="000D70BF" w:rsidP="000D70BF">
      <w:pPr>
        <w:rPr>
          <w:b/>
        </w:rPr>
      </w:pPr>
    </w:p>
    <w:p w14:paraId="77017A70" w14:textId="77777777" w:rsidR="000D70BF" w:rsidRDefault="000D70BF" w:rsidP="000D70BF">
      <w:pPr>
        <w:rPr>
          <w:b/>
        </w:rPr>
      </w:pPr>
    </w:p>
    <w:p w14:paraId="34864A1E" w14:textId="77777777" w:rsidR="00176E95" w:rsidRDefault="00176E95" w:rsidP="000D70BF">
      <w:pPr>
        <w:rPr>
          <w:b/>
        </w:rPr>
      </w:pPr>
    </w:p>
    <w:p w14:paraId="0EC31D4A" w14:textId="77777777" w:rsidR="000D70BF" w:rsidRDefault="000D70BF" w:rsidP="000D70BF">
      <w:pPr>
        <w:rPr>
          <w:b/>
        </w:rPr>
      </w:pPr>
    </w:p>
    <w:p w14:paraId="6E476A6F" w14:textId="77777777" w:rsidR="000D70BF" w:rsidRDefault="000D70BF" w:rsidP="000D70BF">
      <w:pPr>
        <w:rPr>
          <w:b/>
        </w:rPr>
      </w:pPr>
    </w:p>
    <w:p w14:paraId="44CB1A43" w14:textId="77777777" w:rsidR="000D70BF" w:rsidRDefault="000D70BF" w:rsidP="000D70BF">
      <w:pPr>
        <w:rPr>
          <w:b/>
        </w:rPr>
      </w:pPr>
    </w:p>
    <w:p w14:paraId="3EBB5295" w14:textId="77777777" w:rsidR="000D70BF" w:rsidRDefault="000D70BF" w:rsidP="000D70BF">
      <w:pPr>
        <w:rPr>
          <w:b/>
        </w:rPr>
      </w:pPr>
    </w:p>
    <w:p w14:paraId="0A6C341D" w14:textId="77777777" w:rsidR="000D70BF" w:rsidRDefault="000D70BF" w:rsidP="000D70BF">
      <w:pPr>
        <w:pStyle w:val="Ttulo2"/>
      </w:pPr>
      <w:r>
        <w:lastRenderedPageBreak/>
        <w:t>Control de Residuos que ingresan al Relleno</w:t>
      </w:r>
    </w:p>
    <w:p w14:paraId="7417EB70" w14:textId="77777777" w:rsidR="000D70BF" w:rsidRDefault="000D70BF" w:rsidP="000D70BF"/>
    <w:p w14:paraId="54B01CA6" w14:textId="4760538A" w:rsidR="000D70BF" w:rsidRDefault="000D70BF" w:rsidP="000D70BF">
      <w:pPr>
        <w:rPr>
          <w:rFonts w:cstheme="minorHAnsi"/>
          <w:b/>
          <w:sz w:val="20"/>
          <w:szCs w:val="20"/>
        </w:rPr>
      </w:pPr>
      <w:r w:rsidRPr="00FA7CAA">
        <w:rPr>
          <w:b/>
        </w:rPr>
        <w:t>5.</w:t>
      </w:r>
      <w:r>
        <w:rPr>
          <w:b/>
        </w:rPr>
        <w:t>6</w:t>
      </w:r>
      <w:r w:rsidRPr="00FA7CAA">
        <w:rPr>
          <w:b/>
        </w:rPr>
        <w:t>.1 Ca</w:t>
      </w:r>
      <w:r>
        <w:rPr>
          <w:b/>
        </w:rPr>
        <w:t>seta de Control y Área de Pesaje</w:t>
      </w:r>
    </w:p>
    <w:p w14:paraId="0347FAFA" w14:textId="77777777" w:rsidR="000D70BF" w:rsidRPr="007231E9" w:rsidRDefault="000D70BF" w:rsidP="000D70BF">
      <w:pPr>
        <w:rPr>
          <w:b/>
        </w:rPr>
      </w:pPr>
    </w:p>
    <w:tbl>
      <w:tblPr>
        <w:tblStyle w:val="Tablaconcuadrcula"/>
        <w:tblW w:w="5001" w:type="pct"/>
        <w:tblLook w:val="04A0" w:firstRow="1" w:lastRow="0" w:firstColumn="1" w:lastColumn="0" w:noHBand="0" w:noVBand="1"/>
      </w:tblPr>
      <w:tblGrid>
        <w:gridCol w:w="5903"/>
        <w:gridCol w:w="7888"/>
      </w:tblGrid>
      <w:tr w:rsidR="000D70BF" w:rsidRPr="0025129B" w14:paraId="13BFD1B3" w14:textId="77777777" w:rsidTr="00BC443C">
        <w:trPr>
          <w:trHeight w:val="142"/>
        </w:trPr>
        <w:tc>
          <w:tcPr>
            <w:tcW w:w="2140" w:type="pct"/>
          </w:tcPr>
          <w:p w14:paraId="7B740728" w14:textId="77777777" w:rsidR="000D70BF" w:rsidRPr="0025129B" w:rsidRDefault="000D70BF" w:rsidP="00BC443C">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rFonts w:eastAsia="Times New Roman"/>
                <w:b/>
                <w:color w:val="000000"/>
                <w:lang w:eastAsia="es-CL"/>
              </w:rPr>
              <w:t>8</w:t>
            </w:r>
          </w:p>
        </w:tc>
        <w:tc>
          <w:tcPr>
            <w:tcW w:w="2860" w:type="pct"/>
          </w:tcPr>
          <w:p w14:paraId="2D438E88" w14:textId="77777777" w:rsidR="000D70BF" w:rsidRPr="0025129B" w:rsidRDefault="000D70BF" w:rsidP="00BC443C">
            <w:r>
              <w:rPr>
                <w:b/>
              </w:rPr>
              <w:t>Estación 6</w:t>
            </w:r>
          </w:p>
        </w:tc>
      </w:tr>
      <w:tr w:rsidR="000D70BF" w:rsidRPr="0025129B" w14:paraId="2451C7B4" w14:textId="77777777" w:rsidTr="00BC443C">
        <w:trPr>
          <w:trHeight w:val="142"/>
        </w:trPr>
        <w:tc>
          <w:tcPr>
            <w:tcW w:w="5000" w:type="pct"/>
            <w:gridSpan w:val="2"/>
          </w:tcPr>
          <w:p w14:paraId="131C6B0D" w14:textId="24AA39CC" w:rsidR="000D70BF" w:rsidRDefault="000D70BF" w:rsidP="00BC443C">
            <w:pPr>
              <w:rPr>
                <w:rFonts w:eastAsia="Times New Roman"/>
                <w:bCs/>
                <w:color w:val="000000"/>
                <w:lang w:eastAsia="es-CL"/>
              </w:rPr>
            </w:pPr>
            <w:r>
              <w:rPr>
                <w:rFonts w:eastAsia="Times New Roman"/>
                <w:b/>
                <w:bCs/>
                <w:color w:val="000000"/>
                <w:lang w:eastAsia="es-CL"/>
              </w:rPr>
              <w:t xml:space="preserve">Documentación solicitada y entregada: </w:t>
            </w:r>
            <w:r w:rsidRPr="004547FD">
              <w:rPr>
                <w:rFonts w:eastAsia="Times New Roman"/>
                <w:bCs/>
                <w:color w:val="000000"/>
                <w:lang w:eastAsia="es-CL"/>
              </w:rPr>
              <w:t>Se solicit</w:t>
            </w:r>
            <w:r>
              <w:rPr>
                <w:rFonts w:eastAsia="Times New Roman"/>
                <w:bCs/>
                <w:color w:val="000000"/>
                <w:lang w:eastAsia="es-CL"/>
              </w:rPr>
              <w:t xml:space="preserve">ó en acta de inspección como documento pendiente al titular: </w:t>
            </w:r>
          </w:p>
          <w:p w14:paraId="44438858" w14:textId="538F3600" w:rsidR="000D70BF" w:rsidRPr="00DE2683" w:rsidRDefault="000D70BF" w:rsidP="007656CD">
            <w:pPr>
              <w:pStyle w:val="Prrafodelista"/>
              <w:numPr>
                <w:ilvl w:val="0"/>
                <w:numId w:val="37"/>
              </w:numPr>
              <w:ind w:left="284" w:hanging="284"/>
              <w:rPr>
                <w:rFonts w:asciiTheme="minorHAnsi" w:hAnsiTheme="minorHAnsi"/>
                <w:sz w:val="22"/>
                <w:szCs w:val="22"/>
                <w:lang w:val="es-CL" w:eastAsia="en-US"/>
              </w:rPr>
            </w:pPr>
            <w:r w:rsidRPr="00DE2683">
              <w:t>Registro de Ingreso y egreso de camiones, de año 2016. Formato PDF</w:t>
            </w:r>
            <w:r w:rsidR="002468C1" w:rsidRPr="00DE2683">
              <w:t xml:space="preserve"> (Anexo 3)</w:t>
            </w:r>
          </w:p>
          <w:p w14:paraId="6DD281C4" w14:textId="3817858D" w:rsidR="000D70BF" w:rsidRDefault="000D70BF" w:rsidP="007656CD">
            <w:pPr>
              <w:pStyle w:val="Prrafodelista"/>
              <w:numPr>
                <w:ilvl w:val="0"/>
                <w:numId w:val="37"/>
              </w:numPr>
              <w:ind w:left="284" w:hanging="284"/>
              <w:rPr>
                <w:rFonts w:asciiTheme="minorHAnsi" w:hAnsiTheme="minorHAnsi"/>
                <w:sz w:val="22"/>
                <w:szCs w:val="22"/>
                <w:lang w:val="es-CL" w:eastAsia="en-US"/>
              </w:rPr>
            </w:pPr>
            <w:r w:rsidRPr="007656CD">
              <w:rPr>
                <w:lang w:eastAsia="en-US"/>
              </w:rPr>
              <w:t>Guía de despacho de envío o i</w:t>
            </w:r>
            <w:r w:rsidRPr="00C948C0">
              <w:t>ngreso</w:t>
            </w:r>
            <w:r>
              <w:t xml:space="preserve"> de residuos peligrosos,</w:t>
            </w:r>
            <w:r w:rsidRPr="00C948C0">
              <w:t xml:space="preserve"> </w:t>
            </w:r>
            <w:r>
              <w:t>año 2015- año 2016</w:t>
            </w:r>
            <w:r w:rsidR="002468C1">
              <w:t xml:space="preserve"> (Anexo 3)</w:t>
            </w:r>
            <w:r>
              <w:t>.</w:t>
            </w:r>
          </w:p>
          <w:p w14:paraId="231CD630" w14:textId="251CF4BD" w:rsidR="000D70BF" w:rsidRPr="001B0FCA" w:rsidRDefault="000D70BF" w:rsidP="00BC443C">
            <w:pPr>
              <w:rPr>
                <w:rFonts w:eastAsia="Times New Roman"/>
                <w:bCs/>
                <w:color w:val="000000"/>
                <w:lang w:eastAsia="es-CL"/>
              </w:rPr>
            </w:pPr>
          </w:p>
        </w:tc>
      </w:tr>
      <w:tr w:rsidR="000D70BF" w:rsidRPr="0025129B" w14:paraId="3066A7E2" w14:textId="77777777" w:rsidTr="00BC443C">
        <w:trPr>
          <w:trHeight w:val="319"/>
        </w:trPr>
        <w:tc>
          <w:tcPr>
            <w:tcW w:w="5000" w:type="pct"/>
            <w:gridSpan w:val="2"/>
          </w:tcPr>
          <w:p w14:paraId="70671D2E" w14:textId="77777777" w:rsidR="000D70BF" w:rsidRDefault="000D70BF" w:rsidP="00BC443C">
            <w:pPr>
              <w:rPr>
                <w:b/>
              </w:rPr>
            </w:pPr>
          </w:p>
          <w:p w14:paraId="3ED750EB" w14:textId="77777777" w:rsidR="000D70BF" w:rsidRDefault="000D70BF" w:rsidP="00BC443C">
            <w:pPr>
              <w:rPr>
                <w:b/>
              </w:rPr>
            </w:pPr>
            <w:r>
              <w:rPr>
                <w:b/>
              </w:rPr>
              <w:t>Exigencias</w:t>
            </w:r>
            <w:r w:rsidRPr="0025129B">
              <w:rPr>
                <w:b/>
              </w:rPr>
              <w:t>:</w:t>
            </w:r>
            <w:r>
              <w:rPr>
                <w:b/>
              </w:rPr>
              <w:t xml:space="preserve"> </w:t>
            </w:r>
          </w:p>
          <w:p w14:paraId="65480DBA" w14:textId="77777777" w:rsidR="000D70BF" w:rsidRDefault="000D70BF" w:rsidP="00BC443C">
            <w:pPr>
              <w:rPr>
                <w:i/>
              </w:rPr>
            </w:pPr>
          </w:p>
          <w:p w14:paraId="184387EB" w14:textId="3E1075AA" w:rsidR="000D70BF" w:rsidRPr="00BC1864" w:rsidRDefault="000D70BF" w:rsidP="00BC443C">
            <w:pPr>
              <w:rPr>
                <w:b/>
              </w:rPr>
            </w:pPr>
            <w:r w:rsidRPr="00BC1864">
              <w:rPr>
                <w:b/>
              </w:rPr>
              <w:t>Considerando 3.2</w:t>
            </w:r>
            <w:r w:rsidR="00DE2683">
              <w:rPr>
                <w:b/>
              </w:rPr>
              <w:t>,</w:t>
            </w:r>
            <w:r w:rsidRPr="00BC1864">
              <w:rPr>
                <w:b/>
              </w:rPr>
              <w:t xml:space="preserve"> </w:t>
            </w:r>
            <w:r w:rsidR="00DE2683" w:rsidRPr="00BC1864">
              <w:rPr>
                <w:b/>
              </w:rPr>
              <w:t xml:space="preserve">RCA N° 86/2006, </w:t>
            </w:r>
            <w:r w:rsidRPr="00BC1864">
              <w:rPr>
                <w:b/>
              </w:rPr>
              <w:t>en relación a</w:t>
            </w:r>
            <w:r w:rsidR="00DE2683">
              <w:rPr>
                <w:b/>
              </w:rPr>
              <w:t xml:space="preserve"> la</w:t>
            </w:r>
            <w:r w:rsidRPr="00BC1864">
              <w:rPr>
                <w:b/>
              </w:rPr>
              <w:t xml:space="preserve"> “</w:t>
            </w:r>
            <w:r w:rsidR="00DE2683">
              <w:rPr>
                <w:b/>
              </w:rPr>
              <w:t xml:space="preserve">Descripción del Proyecto: </w:t>
            </w:r>
            <w:r w:rsidRPr="00BC1864">
              <w:rPr>
                <w:b/>
              </w:rPr>
              <w:t>Caseta de control de acceso y área de pesaje”</w:t>
            </w:r>
            <w:r w:rsidR="00DE2683">
              <w:rPr>
                <w:b/>
              </w:rPr>
              <w:t>.</w:t>
            </w:r>
          </w:p>
          <w:p w14:paraId="71C1F2B2" w14:textId="77777777" w:rsidR="000D70BF" w:rsidRDefault="000D70BF" w:rsidP="00BC443C">
            <w:pPr>
              <w:rPr>
                <w:b/>
                <w:i/>
              </w:rPr>
            </w:pPr>
          </w:p>
          <w:p w14:paraId="38889CF0" w14:textId="77777777" w:rsidR="000D70BF" w:rsidRDefault="000D70BF" w:rsidP="00BC443C">
            <w:pPr>
              <w:rPr>
                <w:i/>
              </w:rPr>
            </w:pPr>
            <w:r w:rsidRPr="00002CB7">
              <w:rPr>
                <w:i/>
              </w:rPr>
              <w:t>La caseta tendrá un área de 36m2. Al frente de esta se dispondrá el área para la romana la que está diseñada para pesaje de trailers.</w:t>
            </w:r>
            <w:r>
              <w:rPr>
                <w:i/>
              </w:rPr>
              <w:t xml:space="preserve"> </w:t>
            </w:r>
            <w:r w:rsidRPr="00002CB7">
              <w:rPr>
                <w:i/>
              </w:rPr>
              <w:t>Esta operación involucrará las actividades de recepción y chequeo conforme al correcto llenado del formulario del Sistema de</w:t>
            </w:r>
            <w:r>
              <w:rPr>
                <w:i/>
              </w:rPr>
              <w:t xml:space="preserve"> </w:t>
            </w:r>
            <w:r w:rsidRPr="00002CB7">
              <w:rPr>
                <w:i/>
              </w:rPr>
              <w:t>Declaración y Seguimiento (SDS) y que esté en orden la Guía de Despacho. En caso de ser aceptada la carga, se realizará el pesaje y se le otorgará el paso al chofer indicándole su destino al patio de carga y descarga de los residuos peligrosos o al de no peligrosos.</w:t>
            </w:r>
          </w:p>
          <w:p w14:paraId="6BF969D8" w14:textId="77777777" w:rsidR="000D70BF" w:rsidRDefault="000D70BF" w:rsidP="00BC443C">
            <w:pPr>
              <w:rPr>
                <w:i/>
              </w:rPr>
            </w:pPr>
          </w:p>
          <w:p w14:paraId="5A5E6852" w14:textId="7AF1667C" w:rsidR="000D70BF" w:rsidRPr="00137FC4" w:rsidRDefault="000D70BF" w:rsidP="00BC443C">
            <w:pPr>
              <w:rPr>
                <w:b/>
              </w:rPr>
            </w:pPr>
            <w:r w:rsidRPr="00137FC4">
              <w:rPr>
                <w:b/>
              </w:rPr>
              <w:t>Considerando 7.1</w:t>
            </w:r>
            <w:r w:rsidR="00DE2683">
              <w:rPr>
                <w:b/>
              </w:rPr>
              <w:t>,</w:t>
            </w:r>
            <w:r w:rsidRPr="00137FC4">
              <w:rPr>
                <w:b/>
              </w:rPr>
              <w:t xml:space="preserve"> </w:t>
            </w:r>
            <w:r w:rsidR="00DE2683" w:rsidRPr="00137FC4">
              <w:rPr>
                <w:b/>
              </w:rPr>
              <w:t xml:space="preserve">RCA N° </w:t>
            </w:r>
            <w:r w:rsidR="00DE2683">
              <w:rPr>
                <w:b/>
              </w:rPr>
              <w:t>2</w:t>
            </w:r>
            <w:r w:rsidR="007F59B5">
              <w:rPr>
                <w:b/>
              </w:rPr>
              <w:t>04</w:t>
            </w:r>
            <w:r w:rsidR="00DE2683" w:rsidRPr="00137FC4">
              <w:rPr>
                <w:b/>
              </w:rPr>
              <w:t>/200</w:t>
            </w:r>
            <w:r w:rsidR="00DE2683">
              <w:rPr>
                <w:b/>
              </w:rPr>
              <w:t>7</w:t>
            </w:r>
            <w:r w:rsidR="00DE2683" w:rsidRPr="00137FC4">
              <w:rPr>
                <w:b/>
              </w:rPr>
              <w:t xml:space="preserve">, </w:t>
            </w:r>
            <w:r w:rsidRPr="00137FC4">
              <w:rPr>
                <w:b/>
              </w:rPr>
              <w:t xml:space="preserve">en relación a: </w:t>
            </w:r>
            <w:r w:rsidR="00DE2683">
              <w:rPr>
                <w:b/>
              </w:rPr>
              <w:t>“E</w:t>
            </w:r>
            <w:r w:rsidRPr="00137FC4">
              <w:rPr>
                <w:b/>
              </w:rPr>
              <w:t>l Titular se ha comprometido voluntariamente a”</w:t>
            </w:r>
          </w:p>
          <w:p w14:paraId="72D4FE82" w14:textId="77777777" w:rsidR="000D70BF" w:rsidRDefault="000D70BF" w:rsidP="00BC443C">
            <w:pPr>
              <w:rPr>
                <w:i/>
              </w:rPr>
            </w:pPr>
            <w:r w:rsidRPr="00D40A3B">
              <w:rPr>
                <w:i/>
              </w:rPr>
              <w:t>El Titular participará en el SIDREP, seguimiento de residuos peligrosos, una vez</w:t>
            </w:r>
            <w:r>
              <w:rPr>
                <w:i/>
              </w:rPr>
              <w:t xml:space="preserve"> </w:t>
            </w:r>
            <w:r w:rsidRPr="00D40A3B">
              <w:rPr>
                <w:i/>
              </w:rPr>
              <w:t>obtenida la Resolución de Calificación Ambiental Favorable.</w:t>
            </w:r>
          </w:p>
          <w:p w14:paraId="7034B091" w14:textId="77777777" w:rsidR="000D70BF" w:rsidRPr="0025129B" w:rsidRDefault="000D70BF" w:rsidP="00BC443C">
            <w:pPr>
              <w:autoSpaceDE w:val="0"/>
              <w:autoSpaceDN w:val="0"/>
              <w:adjustRightInd w:val="0"/>
              <w:rPr>
                <w:b/>
              </w:rPr>
            </w:pPr>
          </w:p>
        </w:tc>
      </w:tr>
      <w:tr w:rsidR="000D70BF" w:rsidRPr="0025129B" w14:paraId="5E8E1C79" w14:textId="77777777" w:rsidTr="00BC443C">
        <w:trPr>
          <w:trHeight w:val="627"/>
        </w:trPr>
        <w:tc>
          <w:tcPr>
            <w:tcW w:w="5000" w:type="pct"/>
            <w:gridSpan w:val="2"/>
          </w:tcPr>
          <w:p w14:paraId="6D4350A8" w14:textId="77777777" w:rsidR="000D70BF" w:rsidRDefault="000D70BF" w:rsidP="00BC443C">
            <w:pPr>
              <w:jc w:val="left"/>
              <w:rPr>
                <w:color w:val="FF0000"/>
              </w:rPr>
            </w:pPr>
            <w:r>
              <w:rPr>
                <w:b/>
              </w:rPr>
              <w:t>Hecho</w:t>
            </w:r>
            <w:r w:rsidRPr="00F15F8C">
              <w:rPr>
                <w:b/>
              </w:rPr>
              <w:t>s:</w:t>
            </w:r>
          </w:p>
          <w:p w14:paraId="4A7A28C7" w14:textId="77777777" w:rsidR="000D70BF" w:rsidRDefault="000D70BF" w:rsidP="00BC443C">
            <w:pPr>
              <w:jc w:val="left"/>
              <w:rPr>
                <w:color w:val="FF0000"/>
              </w:rPr>
            </w:pPr>
          </w:p>
          <w:p w14:paraId="4B7B3BED" w14:textId="77777777" w:rsidR="000D70BF" w:rsidRPr="007E057B" w:rsidRDefault="000D70BF" w:rsidP="00BC443C">
            <w:pPr>
              <w:rPr>
                <w:bCs/>
                <w:iCs/>
                <w:lang w:val="es-ES_tradnl"/>
              </w:rPr>
            </w:pPr>
            <w:r w:rsidRPr="007E057B">
              <w:rPr>
                <w:bCs/>
                <w:iCs/>
                <w:lang w:val="es-ES_tradnl"/>
              </w:rPr>
              <w:t>Durante la actividad de inspección, se constató:</w:t>
            </w:r>
          </w:p>
          <w:p w14:paraId="51B6C093" w14:textId="77777777" w:rsidR="000D70BF" w:rsidRDefault="000D70BF" w:rsidP="00BC443C">
            <w:pPr>
              <w:rPr>
                <w:bCs/>
                <w:iCs/>
                <w:lang w:val="es-ES_tradnl"/>
              </w:rPr>
            </w:pPr>
          </w:p>
          <w:p w14:paraId="6B069A32" w14:textId="77777777" w:rsidR="000D70BF" w:rsidRDefault="000D70BF" w:rsidP="004F3E24">
            <w:pPr>
              <w:pStyle w:val="Prrafodelista"/>
              <w:numPr>
                <w:ilvl w:val="0"/>
                <w:numId w:val="4"/>
              </w:numPr>
              <w:autoSpaceDE w:val="0"/>
              <w:autoSpaceDN w:val="0"/>
              <w:adjustRightInd w:val="0"/>
              <w:ind w:left="284" w:hanging="284"/>
              <w:rPr>
                <w:rFonts w:asciiTheme="minorHAnsi" w:eastAsiaTheme="minorHAnsi" w:hAnsiTheme="minorHAnsi" w:cs="Arial"/>
                <w:color w:val="292828"/>
                <w:sz w:val="22"/>
                <w:szCs w:val="22"/>
                <w:lang w:val="es-CL" w:eastAsia="en-US"/>
              </w:rPr>
            </w:pPr>
            <w:r>
              <w:rPr>
                <w:rFonts w:eastAsiaTheme="minorHAnsi" w:cs="Arial"/>
                <w:color w:val="292828"/>
              </w:rPr>
              <w:t>Que l</w:t>
            </w:r>
            <w:r w:rsidRPr="0079737C">
              <w:rPr>
                <w:rFonts w:eastAsiaTheme="minorHAnsi" w:cs="Arial"/>
                <w:color w:val="292828"/>
              </w:rPr>
              <w:t xml:space="preserve">a caseta de control presenta un área para la </w:t>
            </w:r>
            <w:r>
              <w:rPr>
                <w:rFonts w:eastAsiaTheme="minorHAnsi" w:cs="Arial"/>
                <w:color w:val="292828"/>
              </w:rPr>
              <w:t>r</w:t>
            </w:r>
            <w:r w:rsidRPr="0079737C">
              <w:rPr>
                <w:rFonts w:eastAsiaTheme="minorHAnsi" w:cs="Arial"/>
                <w:color w:val="292828"/>
              </w:rPr>
              <w:t>omana, con una zona para el pesaje de camiones que ingresan</w:t>
            </w:r>
            <w:r>
              <w:rPr>
                <w:rFonts w:eastAsiaTheme="minorHAnsi" w:cs="Arial"/>
                <w:color w:val="292828"/>
              </w:rPr>
              <w:t xml:space="preserve"> (Fotografía N°22)</w:t>
            </w:r>
            <w:r w:rsidRPr="0079737C">
              <w:rPr>
                <w:rFonts w:eastAsiaTheme="minorHAnsi" w:cs="Arial"/>
                <w:color w:val="292828"/>
              </w:rPr>
              <w:t xml:space="preserve">. </w:t>
            </w:r>
          </w:p>
          <w:p w14:paraId="77566559" w14:textId="77777777" w:rsidR="000D70BF" w:rsidRDefault="000D70BF" w:rsidP="004F3E24">
            <w:pPr>
              <w:pStyle w:val="Prrafodelista"/>
              <w:numPr>
                <w:ilvl w:val="0"/>
                <w:numId w:val="4"/>
              </w:numPr>
              <w:autoSpaceDE w:val="0"/>
              <w:autoSpaceDN w:val="0"/>
              <w:adjustRightInd w:val="0"/>
              <w:ind w:left="284" w:hanging="284"/>
              <w:rPr>
                <w:rFonts w:asciiTheme="minorHAnsi" w:eastAsiaTheme="minorHAnsi" w:hAnsiTheme="minorHAnsi" w:cs="Arial"/>
                <w:color w:val="292828"/>
                <w:sz w:val="22"/>
                <w:szCs w:val="22"/>
                <w:lang w:val="es-CL" w:eastAsia="en-US"/>
              </w:rPr>
            </w:pPr>
            <w:r>
              <w:rPr>
                <w:rFonts w:eastAsiaTheme="minorHAnsi" w:cs="Arial"/>
                <w:color w:val="292828"/>
              </w:rPr>
              <w:t>S</w:t>
            </w:r>
            <w:r w:rsidRPr="0079737C">
              <w:rPr>
                <w:rFonts w:eastAsiaTheme="minorHAnsi" w:cs="Arial"/>
                <w:color w:val="292828"/>
              </w:rPr>
              <w:t>egún lo señalado por la Srta. Jocelyn López, encargada ambiental</w:t>
            </w:r>
            <w:r>
              <w:rPr>
                <w:rFonts w:eastAsiaTheme="minorHAnsi" w:cs="Arial"/>
                <w:color w:val="292828"/>
              </w:rPr>
              <w:t xml:space="preserve"> de la empresa</w:t>
            </w:r>
            <w:r w:rsidRPr="0079737C">
              <w:rPr>
                <w:rFonts w:eastAsiaTheme="minorHAnsi" w:cs="Arial"/>
                <w:color w:val="292828"/>
              </w:rPr>
              <w:t xml:space="preserve">, </w:t>
            </w:r>
            <w:r>
              <w:rPr>
                <w:rFonts w:eastAsiaTheme="minorHAnsi" w:cs="Arial"/>
                <w:color w:val="292828"/>
              </w:rPr>
              <w:t xml:space="preserve">que en la caseta de control se realiza </w:t>
            </w:r>
            <w:r w:rsidRPr="00E07FD8">
              <w:rPr>
                <w:rFonts w:eastAsiaTheme="minorHAnsi" w:cs="Arial"/>
                <w:color w:val="292828"/>
              </w:rPr>
              <w:t>el registro de ingreso en formato digital de ingreso de camiones con RESPEL</w:t>
            </w:r>
            <w:r>
              <w:rPr>
                <w:rFonts w:eastAsiaTheme="minorHAnsi" w:cs="Arial"/>
                <w:color w:val="292828"/>
              </w:rPr>
              <w:t xml:space="preserve"> (Residuos Peligrosos) </w:t>
            </w:r>
            <w:r w:rsidRPr="0079737C">
              <w:rPr>
                <w:rFonts w:eastAsiaTheme="minorHAnsi" w:cs="Arial"/>
                <w:color w:val="292828"/>
              </w:rPr>
              <w:t>y NORESPEL</w:t>
            </w:r>
            <w:r>
              <w:rPr>
                <w:rFonts w:eastAsiaTheme="minorHAnsi" w:cs="Arial"/>
                <w:color w:val="292828"/>
              </w:rPr>
              <w:t xml:space="preserve"> (Residuos No Peligrosos)</w:t>
            </w:r>
            <w:r w:rsidRPr="0079737C">
              <w:rPr>
                <w:rFonts w:eastAsiaTheme="minorHAnsi" w:cs="Arial"/>
                <w:color w:val="292828"/>
              </w:rPr>
              <w:t xml:space="preserve">, los cuales ingresan a Patio de salvataje o Celda según corresponda. </w:t>
            </w:r>
          </w:p>
          <w:p w14:paraId="487B0AD5" w14:textId="77777777" w:rsidR="000D70BF" w:rsidRPr="0079737C" w:rsidRDefault="000D70BF" w:rsidP="004F3E24">
            <w:pPr>
              <w:pStyle w:val="Prrafodelista"/>
              <w:numPr>
                <w:ilvl w:val="0"/>
                <w:numId w:val="4"/>
              </w:numPr>
              <w:autoSpaceDE w:val="0"/>
              <w:autoSpaceDN w:val="0"/>
              <w:adjustRightInd w:val="0"/>
              <w:ind w:left="284" w:hanging="284"/>
              <w:rPr>
                <w:rFonts w:asciiTheme="minorHAnsi" w:eastAsiaTheme="minorHAnsi" w:hAnsiTheme="minorHAnsi" w:cs="Arial"/>
                <w:color w:val="292828"/>
                <w:sz w:val="22"/>
                <w:szCs w:val="22"/>
                <w:lang w:val="es-CL" w:eastAsia="en-US"/>
              </w:rPr>
            </w:pPr>
            <w:r>
              <w:rPr>
                <w:rFonts w:eastAsiaTheme="minorHAnsi" w:cs="Arial"/>
                <w:color w:val="292828"/>
              </w:rPr>
              <w:t>Que en</w:t>
            </w:r>
            <w:r w:rsidRPr="0079737C">
              <w:rPr>
                <w:rFonts w:eastAsiaTheme="minorHAnsi" w:cs="Arial"/>
                <w:color w:val="292828"/>
              </w:rPr>
              <w:t xml:space="preserve"> la caseta de pesaje e ingreso se observa una zona, que según lo señalado por la Srta. Jocelyn López, es para el lavado de camiones</w:t>
            </w:r>
            <w:r>
              <w:rPr>
                <w:rFonts w:eastAsiaTheme="minorHAnsi" w:cs="Arial"/>
                <w:color w:val="292828"/>
              </w:rPr>
              <w:t xml:space="preserve"> (Fotografía N°23)</w:t>
            </w:r>
            <w:r w:rsidRPr="0079737C">
              <w:rPr>
                <w:rFonts w:eastAsiaTheme="minorHAnsi" w:cs="Arial"/>
                <w:color w:val="292828"/>
              </w:rPr>
              <w:t>.</w:t>
            </w:r>
          </w:p>
          <w:p w14:paraId="335B5ED4" w14:textId="77777777" w:rsidR="000D70BF" w:rsidRDefault="000D70BF" w:rsidP="00BC443C">
            <w:pPr>
              <w:jc w:val="left"/>
              <w:rPr>
                <w:b/>
                <w:color w:val="FF0000"/>
              </w:rPr>
            </w:pPr>
          </w:p>
          <w:p w14:paraId="5351AF80" w14:textId="77777777" w:rsidR="000D70BF" w:rsidRDefault="000D70BF" w:rsidP="00BC443C">
            <w:pPr>
              <w:jc w:val="left"/>
              <w:rPr>
                <w:b/>
                <w:color w:val="FF0000"/>
              </w:rPr>
            </w:pPr>
          </w:p>
          <w:p w14:paraId="7FC69C16" w14:textId="77777777" w:rsidR="000D70BF" w:rsidRDefault="000D70BF" w:rsidP="00BC443C">
            <w:pPr>
              <w:jc w:val="left"/>
              <w:rPr>
                <w:b/>
              </w:rPr>
            </w:pPr>
            <w:r w:rsidRPr="003F2E32">
              <w:rPr>
                <w:b/>
              </w:rPr>
              <w:t>Resultados del análisis de información:</w:t>
            </w:r>
          </w:p>
          <w:p w14:paraId="015EE8FD" w14:textId="77777777" w:rsidR="000D70BF" w:rsidRDefault="000D70BF" w:rsidP="00BC443C">
            <w:pPr>
              <w:jc w:val="left"/>
              <w:rPr>
                <w:b/>
              </w:rPr>
            </w:pPr>
          </w:p>
          <w:p w14:paraId="311CE217" w14:textId="77777777" w:rsidR="000D70BF" w:rsidRPr="003F2E32" w:rsidRDefault="000D70BF" w:rsidP="004F3E24">
            <w:pPr>
              <w:pStyle w:val="Prrafodelista"/>
              <w:numPr>
                <w:ilvl w:val="0"/>
                <w:numId w:val="28"/>
              </w:numPr>
              <w:ind w:left="284" w:hanging="284"/>
              <w:rPr>
                <w:rFonts w:asciiTheme="minorHAnsi" w:eastAsia="Times New Roman" w:hAnsiTheme="minorHAnsi"/>
                <w:b/>
                <w:bCs/>
                <w:color w:val="000000"/>
                <w:sz w:val="22"/>
                <w:szCs w:val="22"/>
                <w:lang w:val="es-CL" w:eastAsia="es-CL"/>
              </w:rPr>
            </w:pPr>
            <w:r w:rsidRPr="003F2E32">
              <w:rPr>
                <w:rFonts w:eastAsia="Times New Roman"/>
                <w:b/>
                <w:bCs/>
                <w:color w:val="000000"/>
                <w:lang w:eastAsia="es-CL"/>
              </w:rPr>
              <w:t>Información proporcionada por la SEREMI de Salud Atacama mediante Ord. N° 1276  de fecha 30/06/2016</w:t>
            </w:r>
            <w:r>
              <w:rPr>
                <w:rFonts w:eastAsia="Times New Roman"/>
                <w:b/>
                <w:bCs/>
                <w:color w:val="000000"/>
                <w:lang w:eastAsia="es-CL"/>
              </w:rPr>
              <w:t xml:space="preserve"> (Anexo 5)</w:t>
            </w:r>
          </w:p>
          <w:p w14:paraId="3C1A5E54" w14:textId="77777777" w:rsidR="000D70BF" w:rsidRPr="006D1931" w:rsidRDefault="000D70BF" w:rsidP="00BC443C">
            <w:pPr>
              <w:pStyle w:val="Prrafodelista"/>
              <w:rPr>
                <w:rFonts w:cs="Calibri"/>
              </w:rPr>
            </w:pPr>
          </w:p>
          <w:p w14:paraId="5AA196EA" w14:textId="104BE272" w:rsidR="000D70BF" w:rsidRDefault="000D70BF" w:rsidP="004F3E24">
            <w:pPr>
              <w:pStyle w:val="Prrafodelista"/>
              <w:numPr>
                <w:ilvl w:val="0"/>
                <w:numId w:val="38"/>
              </w:numPr>
              <w:ind w:left="567" w:hanging="283"/>
              <w:rPr>
                <w:rFonts w:asciiTheme="minorHAnsi" w:hAnsiTheme="minorHAnsi" w:cs="Calibri"/>
                <w:sz w:val="22"/>
                <w:szCs w:val="22"/>
                <w:lang w:val="es-CL" w:eastAsia="en-US"/>
              </w:rPr>
            </w:pPr>
            <w:r w:rsidRPr="003B6EB7">
              <w:rPr>
                <w:rFonts w:eastAsia="Times New Roman"/>
                <w:bCs/>
                <w:color w:val="000000"/>
                <w:lang w:eastAsia="es-CL"/>
              </w:rPr>
              <w:t xml:space="preserve">Mediante ORD. O.R.A. N° 60 de fecha 20/05/2016, la SMA Atacama solicitó a la Seremi de Salud Atacama la revisión de los antecedentes </w:t>
            </w:r>
            <w:r w:rsidRPr="003B6EB7">
              <w:rPr>
                <w:rFonts w:cs="Calibri"/>
              </w:rPr>
              <w:t xml:space="preserve">solicitados en </w:t>
            </w:r>
            <w:r w:rsidRPr="003B6EB7">
              <w:rPr>
                <w:rFonts w:cs="Calibri"/>
              </w:rPr>
              <w:lastRenderedPageBreak/>
              <w:t>inspección ambiental por profesionales de dicho servicio y respondida por el Titular</w:t>
            </w:r>
            <w:r w:rsidR="00E460EE">
              <w:rPr>
                <w:rFonts w:cs="Calibri"/>
              </w:rPr>
              <w:t xml:space="preserve"> </w:t>
            </w:r>
            <w:r w:rsidR="00E460EE">
              <w:t xml:space="preserve">Mediante </w:t>
            </w:r>
            <w:r w:rsidR="00E460EE" w:rsidRPr="00D0335D">
              <w:rPr>
                <w:rFonts w:eastAsia="Times New Roman"/>
                <w:bCs/>
                <w:color w:val="000000"/>
                <w:lang w:eastAsia="es-CL"/>
              </w:rPr>
              <w:t xml:space="preserve">carta conductora GG W6031-16 recibida con fecha 13 de Mayo del 2016 </w:t>
            </w:r>
            <w:r w:rsidR="00E460EE">
              <w:rPr>
                <w:rFonts w:eastAsia="Times New Roman"/>
                <w:bCs/>
                <w:color w:val="000000"/>
                <w:lang w:eastAsia="es-CL"/>
              </w:rPr>
              <w:t xml:space="preserve">Titular da respuesta a lo solicitado </w:t>
            </w:r>
            <w:r w:rsidR="00E460EE" w:rsidRPr="00D0335D">
              <w:rPr>
                <w:rFonts w:eastAsia="Times New Roman"/>
                <w:bCs/>
                <w:color w:val="000000"/>
                <w:lang w:eastAsia="es-CL"/>
              </w:rPr>
              <w:t>(</w:t>
            </w:r>
            <w:r w:rsidR="00E460EE" w:rsidRPr="001B0FCA">
              <w:rPr>
                <w:rFonts w:eastAsia="Times New Roman"/>
                <w:bCs/>
                <w:color w:val="000000"/>
                <w:lang w:eastAsia="es-CL"/>
              </w:rPr>
              <w:t xml:space="preserve">Anexo </w:t>
            </w:r>
            <w:r w:rsidR="00E460EE">
              <w:rPr>
                <w:rFonts w:eastAsia="Times New Roman"/>
                <w:bCs/>
                <w:color w:val="000000"/>
                <w:lang w:eastAsia="es-CL"/>
              </w:rPr>
              <w:t>2</w:t>
            </w:r>
            <w:r w:rsidR="00E460EE" w:rsidRPr="001B0FCA">
              <w:rPr>
                <w:rFonts w:eastAsia="Times New Roman"/>
                <w:bCs/>
                <w:color w:val="000000"/>
                <w:lang w:eastAsia="es-CL"/>
              </w:rPr>
              <w:t>).</w:t>
            </w:r>
            <w:r w:rsidRPr="003B6EB7">
              <w:rPr>
                <w:rFonts w:cs="Calibri"/>
              </w:rPr>
              <w:t xml:space="preserve"> Mediante Ord. N° 1276 de fecha 30/06/2016 la Seremi de Salud emitió su respuesta adjuntando lo </w:t>
            </w:r>
            <w:r>
              <w:rPr>
                <w:rFonts w:cs="Calibri"/>
              </w:rPr>
              <w:t>solicitado</w:t>
            </w:r>
            <w:r w:rsidRPr="00E81BCF">
              <w:rPr>
                <w:rFonts w:cs="Calibri"/>
              </w:rPr>
              <w:t>.</w:t>
            </w:r>
            <w:r w:rsidRPr="006D1931">
              <w:rPr>
                <w:rFonts w:cs="Calibri"/>
              </w:rPr>
              <w:t xml:space="preserve"> </w:t>
            </w:r>
          </w:p>
          <w:p w14:paraId="042781CD" w14:textId="77777777" w:rsidR="000D70BF" w:rsidRPr="004F3E24" w:rsidRDefault="000D70BF" w:rsidP="004F3E24">
            <w:pPr>
              <w:pStyle w:val="Prrafodelista"/>
              <w:ind w:left="567"/>
              <w:rPr>
                <w:rFonts w:eastAsia="Times New Roman"/>
                <w:bCs/>
                <w:color w:val="000000"/>
                <w:lang w:eastAsia="es-CL"/>
              </w:rPr>
            </w:pPr>
            <w:r w:rsidRPr="004F3E24">
              <w:rPr>
                <w:rFonts w:eastAsia="Times New Roman"/>
                <w:bCs/>
                <w:color w:val="000000"/>
                <w:lang w:eastAsia="es-CL"/>
              </w:rPr>
              <w:t xml:space="preserve">Al respecto la Seremi de Salud Atacama señala: </w:t>
            </w:r>
          </w:p>
          <w:p w14:paraId="7AAB536F" w14:textId="77777777" w:rsidR="000D70BF" w:rsidRPr="004F3E24" w:rsidRDefault="000D70BF" w:rsidP="004F3E24">
            <w:pPr>
              <w:pStyle w:val="Prrafodelista"/>
              <w:ind w:left="567"/>
              <w:rPr>
                <w:rFonts w:eastAsia="Times New Roman"/>
                <w:bCs/>
                <w:i/>
                <w:color w:val="000000"/>
                <w:lang w:eastAsia="es-CL"/>
              </w:rPr>
            </w:pPr>
            <w:r w:rsidRPr="004F3E24">
              <w:rPr>
                <w:rFonts w:eastAsia="Times New Roman"/>
                <w:bCs/>
                <w:i/>
                <w:color w:val="000000"/>
                <w:lang w:eastAsia="es-CL"/>
              </w:rPr>
              <w:t>“Respecto a presentación de Registro de ingreso y egreso de camiones, de año 2016. Formato PDF (referente a estación Caseta de Control y Área de Pesaje); Guía de despacho de envío o ingreso de residuos peligrosos. Año 2015-2016. Formato PDF (referente a estación Caseta de Control y Área de Pesaje).</w:t>
            </w:r>
          </w:p>
          <w:p w14:paraId="19ACD1D9" w14:textId="18ABA884" w:rsidR="000D70BF" w:rsidRDefault="000D70BF" w:rsidP="004F3E24">
            <w:pPr>
              <w:pStyle w:val="Prrafodelista"/>
              <w:ind w:left="567"/>
              <w:rPr>
                <w:rFonts w:eastAsia="Times New Roman"/>
                <w:bCs/>
                <w:i/>
                <w:color w:val="000000"/>
                <w:lang w:eastAsia="es-CL"/>
              </w:rPr>
            </w:pPr>
            <w:r w:rsidRPr="004F3E24">
              <w:rPr>
                <w:rFonts w:eastAsia="Times New Roman"/>
                <w:bCs/>
                <w:i/>
                <w:color w:val="000000"/>
                <w:lang w:eastAsia="es-CL"/>
              </w:rPr>
              <w:t>El proponente para justificar el ingreso de residuos peligrosos y no peligrosos a sus instalaciones, sólo presenta base de datos o planilla manual, no se respalda o contrasta con estadística exportada directamente del SIDREP y SINADER de Ventanilla Única, tanto para los ingresos como egresos</w:t>
            </w:r>
            <w:r w:rsidR="00DE2683">
              <w:rPr>
                <w:rFonts w:eastAsia="Times New Roman"/>
                <w:bCs/>
                <w:i/>
                <w:color w:val="000000"/>
                <w:lang w:eastAsia="es-CL"/>
              </w:rPr>
              <w:t>”</w:t>
            </w:r>
            <w:r w:rsidRPr="004F3E24">
              <w:rPr>
                <w:rFonts w:eastAsia="Times New Roman"/>
                <w:bCs/>
                <w:i/>
                <w:color w:val="000000"/>
                <w:lang w:eastAsia="es-CL"/>
              </w:rPr>
              <w:t>.</w:t>
            </w:r>
          </w:p>
          <w:p w14:paraId="15FB2383" w14:textId="77777777" w:rsidR="000D70BF" w:rsidRPr="00002CB7" w:rsidRDefault="000D70BF" w:rsidP="00BC443C">
            <w:pPr>
              <w:rPr>
                <w:b/>
                <w:color w:val="FF0000"/>
              </w:rPr>
            </w:pPr>
          </w:p>
        </w:tc>
      </w:tr>
    </w:tbl>
    <w:p w14:paraId="0CE73D87" w14:textId="77777777" w:rsidR="000D70BF" w:rsidRDefault="000D70BF" w:rsidP="000D70BF">
      <w:pPr>
        <w:tabs>
          <w:tab w:val="left" w:pos="6375"/>
        </w:tabs>
        <w:jc w:val="left"/>
        <w:rPr>
          <w:rFonts w:cstheme="minorHAnsi"/>
          <w:b/>
          <w:sz w:val="20"/>
          <w:szCs w:val="20"/>
        </w:rPr>
      </w:pPr>
    </w:p>
    <w:p w14:paraId="1E302947" w14:textId="77777777" w:rsidR="000D70BF" w:rsidRDefault="000D70BF" w:rsidP="000D70BF">
      <w:pPr>
        <w:tabs>
          <w:tab w:val="left" w:pos="6375"/>
        </w:tabs>
        <w:jc w:val="left"/>
        <w:rPr>
          <w:rFonts w:cstheme="minorHAnsi"/>
          <w:b/>
          <w:sz w:val="20"/>
          <w:szCs w:val="20"/>
        </w:rPr>
      </w:pPr>
    </w:p>
    <w:tbl>
      <w:tblPr>
        <w:tblW w:w="5000" w:type="pct"/>
        <w:jc w:val="center"/>
        <w:tblLayout w:type="fixed"/>
        <w:tblCellMar>
          <w:left w:w="70" w:type="dxa"/>
          <w:right w:w="70" w:type="dxa"/>
        </w:tblCellMar>
        <w:tblLook w:val="04A0" w:firstRow="1" w:lastRow="0" w:firstColumn="1" w:lastColumn="0" w:noHBand="0" w:noVBand="1"/>
      </w:tblPr>
      <w:tblGrid>
        <w:gridCol w:w="2054"/>
        <w:gridCol w:w="2553"/>
        <w:gridCol w:w="2320"/>
        <w:gridCol w:w="1810"/>
        <w:gridCol w:w="2671"/>
        <w:gridCol w:w="2304"/>
      </w:tblGrid>
      <w:tr w:rsidR="000D70BF" w:rsidRPr="0025129B" w14:paraId="475F3D63" w14:textId="77777777" w:rsidTr="00BC443C">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8AC5C57" w14:textId="77777777" w:rsidR="000D70BF" w:rsidRPr="0025129B" w:rsidRDefault="000D70BF" w:rsidP="00BC443C">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0D70BF" w:rsidRPr="0025129B" w14:paraId="693957F5" w14:textId="77777777" w:rsidTr="00BC443C">
        <w:trPr>
          <w:trHeight w:val="2805"/>
          <w:jc w:val="center"/>
        </w:trPr>
        <w:tc>
          <w:tcPr>
            <w:tcW w:w="2526" w:type="pct"/>
            <w:gridSpan w:val="3"/>
            <w:tcBorders>
              <w:top w:val="nil"/>
              <w:left w:val="single" w:sz="4" w:space="0" w:color="auto"/>
              <w:right w:val="single" w:sz="4" w:space="0" w:color="auto"/>
            </w:tcBorders>
            <w:shd w:val="clear" w:color="auto" w:fill="auto"/>
            <w:noWrap/>
            <w:vAlign w:val="center"/>
            <w:hideMark/>
          </w:tcPr>
          <w:p w14:paraId="2BC2D941" w14:textId="77777777" w:rsidR="000D70BF" w:rsidRPr="0025129B" w:rsidRDefault="000D70BF" w:rsidP="00BC443C">
            <w:pPr>
              <w:jc w:val="center"/>
              <w:rPr>
                <w:rFonts w:eastAsia="Times New Roman"/>
                <w:color w:val="000000"/>
                <w:sz w:val="20"/>
                <w:szCs w:val="20"/>
                <w:lang w:eastAsia="es-CL"/>
              </w:rPr>
            </w:pPr>
            <w:r w:rsidRPr="00E763BE">
              <w:t xml:space="preserve"> </w:t>
            </w:r>
            <w:r w:rsidRPr="00AE3D96">
              <w:rPr>
                <w:noProof/>
                <w:lang w:eastAsia="es-CL"/>
              </w:rPr>
              <w:drawing>
                <wp:inline distT="0" distB="0" distL="0" distR="0" wp14:anchorId="742CB52C" wp14:editId="722F3E23">
                  <wp:extent cx="2782800" cy="2037600"/>
                  <wp:effectExtent l="0" t="0" r="0" b="1270"/>
                  <wp:docPr id="54" name="Imagen 54" descr="C:\Users\claudia.acevedo\Documents\Atacama_programa 2016\SOLENOR\Visual\2016.05.06.- SOLENOR\DSC03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claudia.acevedo\Documents\Atacama_programa 2016\SOLENOR\Visual\2016.05.06.- SOLENOR\DSC03982.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782800" cy="2037600"/>
                          </a:xfrm>
                          <a:prstGeom prst="rect">
                            <a:avLst/>
                          </a:prstGeom>
                          <a:noFill/>
                          <a:ln>
                            <a:noFill/>
                          </a:ln>
                        </pic:spPr>
                      </pic:pic>
                    </a:graphicData>
                  </a:graphic>
                </wp:inline>
              </w:drawing>
            </w:r>
          </w:p>
        </w:tc>
        <w:tc>
          <w:tcPr>
            <w:tcW w:w="2474" w:type="pct"/>
            <w:gridSpan w:val="3"/>
            <w:tcBorders>
              <w:top w:val="nil"/>
              <w:left w:val="single" w:sz="4" w:space="0" w:color="auto"/>
              <w:right w:val="single" w:sz="4" w:space="0" w:color="auto"/>
            </w:tcBorders>
            <w:shd w:val="clear" w:color="auto" w:fill="auto"/>
            <w:noWrap/>
            <w:vAlign w:val="center"/>
            <w:hideMark/>
          </w:tcPr>
          <w:p w14:paraId="6D1567BB" w14:textId="77777777" w:rsidR="000D70BF" w:rsidRPr="0025129B" w:rsidRDefault="000D70BF" w:rsidP="00BC443C">
            <w:pPr>
              <w:jc w:val="center"/>
              <w:rPr>
                <w:rFonts w:eastAsia="Times New Roman"/>
                <w:color w:val="000000"/>
                <w:sz w:val="20"/>
                <w:szCs w:val="20"/>
                <w:lang w:eastAsia="es-CL"/>
              </w:rPr>
            </w:pPr>
            <w:r w:rsidRPr="00AE3D96">
              <w:rPr>
                <w:rFonts w:eastAsia="Times New Roman"/>
                <w:noProof/>
                <w:color w:val="000000"/>
                <w:sz w:val="20"/>
                <w:szCs w:val="20"/>
                <w:lang w:eastAsia="es-CL"/>
              </w:rPr>
              <w:drawing>
                <wp:inline distT="0" distB="0" distL="0" distR="0" wp14:anchorId="196FA6F3" wp14:editId="6B6470D9">
                  <wp:extent cx="2865600" cy="2037600"/>
                  <wp:effectExtent l="0" t="0" r="0" b="1270"/>
                  <wp:docPr id="55" name="Imagen 55" descr="C:\Users\claudia.acevedo\Documents\Atacama_programa 2016\SOLENOR\Visual\2016.05.06.- SOLENOR\DSC03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claudia.acevedo\Documents\Atacama_programa 2016\SOLENOR\Visual\2016.05.06.- SOLENOR\DSC03978.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65600" cy="2037600"/>
                          </a:xfrm>
                          <a:prstGeom prst="rect">
                            <a:avLst/>
                          </a:prstGeom>
                          <a:noFill/>
                          <a:ln>
                            <a:noFill/>
                          </a:ln>
                        </pic:spPr>
                      </pic:pic>
                    </a:graphicData>
                  </a:graphic>
                </wp:inline>
              </w:drawing>
            </w:r>
          </w:p>
        </w:tc>
      </w:tr>
      <w:tr w:rsidR="000D70BF" w:rsidRPr="0025129B" w14:paraId="3FD26D36" w14:textId="77777777" w:rsidTr="004F3E24">
        <w:trPr>
          <w:trHeight w:val="300"/>
          <w:jc w:val="center"/>
        </w:trPr>
        <w:tc>
          <w:tcPr>
            <w:tcW w:w="749" w:type="pct"/>
            <w:tcBorders>
              <w:top w:val="single" w:sz="4" w:space="0" w:color="auto"/>
              <w:left w:val="single" w:sz="4" w:space="0" w:color="auto"/>
              <w:bottom w:val="single" w:sz="4" w:space="0" w:color="auto"/>
              <w:right w:val="nil"/>
            </w:tcBorders>
            <w:shd w:val="clear" w:color="auto" w:fill="auto"/>
            <w:noWrap/>
            <w:vAlign w:val="center"/>
            <w:hideMark/>
          </w:tcPr>
          <w:p w14:paraId="57F048EA" w14:textId="77777777" w:rsidR="000D70BF" w:rsidRPr="0025129B" w:rsidRDefault="000D70BF" w:rsidP="00BC443C">
            <w:pPr>
              <w:pStyle w:val="Epgrafe"/>
              <w:rPr>
                <w:rFonts w:eastAsia="Times New Roman"/>
                <w:color w:val="000000"/>
                <w:lang w:eastAsia="es-CL"/>
              </w:rPr>
            </w:pPr>
            <w:r w:rsidRPr="001E58D1">
              <w:rPr>
                <w:rFonts w:ascii="Calibri" w:hAnsi="Calibri" w:cs="Times New Roman"/>
                <w:szCs w:val="18"/>
              </w:rPr>
              <w:t xml:space="preserve">Fotografía </w:t>
            </w:r>
            <w:r w:rsidRPr="001E58D1">
              <w:rPr>
                <w:rFonts w:ascii="Calibri" w:hAnsi="Calibri" w:cs="Times New Roman"/>
                <w:szCs w:val="18"/>
              </w:rPr>
              <w:fldChar w:fldCharType="begin"/>
            </w:r>
            <w:r w:rsidRPr="001E58D1">
              <w:rPr>
                <w:rFonts w:ascii="Calibri" w:hAnsi="Calibri" w:cs="Times New Roman"/>
                <w:szCs w:val="18"/>
              </w:rPr>
              <w:instrText xml:space="preserve"> SEQ Fotografía \* ARABIC </w:instrText>
            </w:r>
            <w:r w:rsidRPr="001E58D1">
              <w:rPr>
                <w:rFonts w:ascii="Calibri" w:hAnsi="Calibri" w:cs="Times New Roman"/>
                <w:szCs w:val="18"/>
              </w:rPr>
              <w:fldChar w:fldCharType="separate"/>
            </w:r>
            <w:r>
              <w:rPr>
                <w:rFonts w:ascii="Calibri" w:hAnsi="Calibri" w:cs="Times New Roman"/>
                <w:noProof/>
                <w:szCs w:val="18"/>
              </w:rPr>
              <w:t>22</w:t>
            </w:r>
            <w:r w:rsidRPr="001E58D1">
              <w:rPr>
                <w:rFonts w:ascii="Calibri" w:hAnsi="Calibri" w:cs="Times New Roman"/>
                <w:szCs w:val="18"/>
              </w:rPr>
              <w:fldChar w:fldCharType="end"/>
            </w:r>
            <w:r w:rsidRPr="001E58D1">
              <w:rPr>
                <w:szCs w:val="18"/>
              </w:rPr>
              <w:t xml:space="preserve">. </w:t>
            </w:r>
          </w:p>
        </w:tc>
        <w:tc>
          <w:tcPr>
            <w:tcW w:w="177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82A1CF7" w14:textId="77777777"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06-05-2016</w:t>
            </w:r>
          </w:p>
        </w:tc>
        <w:tc>
          <w:tcPr>
            <w:tcW w:w="660" w:type="pct"/>
            <w:tcBorders>
              <w:top w:val="single" w:sz="4" w:space="0" w:color="auto"/>
              <w:left w:val="nil"/>
              <w:bottom w:val="single" w:sz="4" w:space="0" w:color="auto"/>
              <w:right w:val="nil"/>
            </w:tcBorders>
            <w:shd w:val="clear" w:color="auto" w:fill="auto"/>
            <w:noWrap/>
            <w:vAlign w:val="center"/>
            <w:hideMark/>
          </w:tcPr>
          <w:p w14:paraId="42A5EF0C" w14:textId="77777777" w:rsidR="000D70BF" w:rsidRPr="0025129B" w:rsidRDefault="000D70BF" w:rsidP="00BC443C">
            <w:pPr>
              <w:pStyle w:val="Epgrafe"/>
            </w:pPr>
            <w:r w:rsidRPr="001E58D1">
              <w:rPr>
                <w:rFonts w:ascii="Calibri" w:hAnsi="Calibri" w:cs="Times New Roman"/>
                <w:szCs w:val="18"/>
              </w:rPr>
              <w:t xml:space="preserve">Fotografía </w:t>
            </w:r>
            <w:r w:rsidRPr="001E58D1">
              <w:rPr>
                <w:rFonts w:ascii="Calibri" w:hAnsi="Calibri" w:cs="Times New Roman"/>
                <w:szCs w:val="18"/>
              </w:rPr>
              <w:fldChar w:fldCharType="begin"/>
            </w:r>
            <w:r w:rsidRPr="001E58D1">
              <w:rPr>
                <w:rFonts w:ascii="Calibri" w:hAnsi="Calibri" w:cs="Times New Roman"/>
                <w:szCs w:val="18"/>
              </w:rPr>
              <w:instrText xml:space="preserve"> SEQ Fotografía \* ARABIC </w:instrText>
            </w:r>
            <w:r w:rsidRPr="001E58D1">
              <w:rPr>
                <w:rFonts w:ascii="Calibri" w:hAnsi="Calibri" w:cs="Times New Roman"/>
                <w:szCs w:val="18"/>
              </w:rPr>
              <w:fldChar w:fldCharType="separate"/>
            </w:r>
            <w:r>
              <w:rPr>
                <w:rFonts w:ascii="Calibri" w:hAnsi="Calibri" w:cs="Times New Roman"/>
                <w:noProof/>
                <w:szCs w:val="18"/>
              </w:rPr>
              <w:t>23</w:t>
            </w:r>
            <w:r w:rsidRPr="001E58D1">
              <w:rPr>
                <w:rFonts w:ascii="Calibri" w:hAnsi="Calibri" w:cs="Times New Roman"/>
                <w:szCs w:val="18"/>
              </w:rPr>
              <w:fldChar w:fldCharType="end"/>
            </w:r>
            <w:r w:rsidRPr="001E58D1">
              <w:rPr>
                <w:szCs w:val="18"/>
              </w:rPr>
              <w:t xml:space="preserve">. </w:t>
            </w:r>
          </w:p>
        </w:tc>
        <w:tc>
          <w:tcPr>
            <w:tcW w:w="181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2D0657D" w14:textId="77777777" w:rsidR="000D70BF" w:rsidRPr="0025129B" w:rsidRDefault="000D70BF" w:rsidP="00BC443C">
            <w:pPr>
              <w:jc w:val="left"/>
              <w:rPr>
                <w:rFonts w:eastAsia="Times New Roman"/>
                <w:b/>
                <w:color w:val="000000"/>
                <w:sz w:val="18"/>
                <w:szCs w:val="18"/>
                <w:lang w:eastAsia="es-CL"/>
              </w:rPr>
            </w:pPr>
            <w:r>
              <w:rPr>
                <w:rFonts w:eastAsia="Times New Roman"/>
                <w:b/>
                <w:color w:val="000000"/>
                <w:sz w:val="18"/>
                <w:szCs w:val="18"/>
                <w:lang w:eastAsia="es-CL"/>
              </w:rPr>
              <w:t>Fecha: 06-05-2016</w:t>
            </w:r>
          </w:p>
        </w:tc>
      </w:tr>
      <w:tr w:rsidR="000D70BF" w:rsidRPr="0025129B" w14:paraId="4CC9B0F9" w14:textId="77777777" w:rsidTr="004F3E24">
        <w:trPr>
          <w:trHeight w:val="300"/>
          <w:jc w:val="center"/>
        </w:trPr>
        <w:tc>
          <w:tcPr>
            <w:tcW w:w="74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6B493C0" w14:textId="77777777"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31" w:type="pct"/>
            <w:tcBorders>
              <w:top w:val="single" w:sz="4" w:space="0" w:color="auto"/>
              <w:left w:val="nil"/>
              <w:bottom w:val="single" w:sz="4" w:space="0" w:color="auto"/>
              <w:right w:val="single" w:sz="4" w:space="0" w:color="000000"/>
            </w:tcBorders>
            <w:shd w:val="clear" w:color="auto" w:fill="auto"/>
            <w:noWrap/>
            <w:vAlign w:val="center"/>
            <w:hideMark/>
          </w:tcPr>
          <w:p w14:paraId="5894EC23" w14:textId="016B6C0C" w:rsidR="000D70BF" w:rsidRPr="0025129B" w:rsidRDefault="000D70BF" w:rsidP="00F70652">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4F3E24">
              <w:rPr>
                <w:rFonts w:eastAsia="Times New Roman"/>
                <w:color w:val="000000"/>
                <w:sz w:val="18"/>
                <w:szCs w:val="18"/>
                <w:lang w:eastAsia="es-CL"/>
              </w:rPr>
              <w:t xml:space="preserve"> 6</w:t>
            </w:r>
            <w:r w:rsidR="00DE2683">
              <w:rPr>
                <w:rFonts w:eastAsia="Times New Roman"/>
                <w:color w:val="000000"/>
                <w:sz w:val="18"/>
                <w:szCs w:val="18"/>
                <w:lang w:eastAsia="es-CL"/>
              </w:rPr>
              <w:t>.</w:t>
            </w:r>
            <w:r w:rsidRPr="004F3E24">
              <w:rPr>
                <w:rFonts w:eastAsia="Times New Roman"/>
                <w:color w:val="000000"/>
                <w:sz w:val="18"/>
                <w:szCs w:val="18"/>
                <w:lang w:eastAsia="es-CL"/>
              </w:rPr>
              <w:t>978</w:t>
            </w:r>
            <w:r w:rsidR="00DE2683">
              <w:rPr>
                <w:rFonts w:eastAsia="Times New Roman"/>
                <w:color w:val="000000"/>
                <w:sz w:val="18"/>
                <w:szCs w:val="18"/>
                <w:lang w:eastAsia="es-CL"/>
              </w:rPr>
              <w:t>.</w:t>
            </w:r>
            <w:r w:rsidRPr="004F3E24">
              <w:rPr>
                <w:rFonts w:eastAsia="Times New Roman"/>
                <w:color w:val="000000"/>
                <w:sz w:val="18"/>
                <w:szCs w:val="18"/>
                <w:lang w:eastAsia="es-CL"/>
              </w:rPr>
              <w:t>695</w:t>
            </w:r>
          </w:p>
        </w:tc>
        <w:tc>
          <w:tcPr>
            <w:tcW w:w="846" w:type="pct"/>
            <w:tcBorders>
              <w:top w:val="single" w:sz="4" w:space="0" w:color="auto"/>
              <w:left w:val="nil"/>
              <w:bottom w:val="single" w:sz="4" w:space="0" w:color="auto"/>
              <w:right w:val="single" w:sz="4" w:space="0" w:color="000000"/>
            </w:tcBorders>
            <w:shd w:val="clear" w:color="auto" w:fill="auto"/>
            <w:noWrap/>
            <w:vAlign w:val="center"/>
            <w:hideMark/>
          </w:tcPr>
          <w:p w14:paraId="6433EE2D" w14:textId="06768EB8" w:rsidR="000D70BF" w:rsidRPr="0025129B" w:rsidRDefault="000D70BF" w:rsidP="00F70652">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4F3E24">
              <w:rPr>
                <w:rFonts w:eastAsia="Times New Roman"/>
                <w:color w:val="000000"/>
                <w:sz w:val="18"/>
                <w:szCs w:val="18"/>
                <w:lang w:eastAsia="es-CL"/>
              </w:rPr>
              <w:t xml:space="preserve"> 387</w:t>
            </w:r>
            <w:r w:rsidR="00DE2683" w:rsidRPr="004F3E24">
              <w:rPr>
                <w:rFonts w:eastAsia="Times New Roman"/>
                <w:color w:val="000000"/>
                <w:sz w:val="18"/>
                <w:szCs w:val="18"/>
                <w:lang w:eastAsia="es-CL"/>
              </w:rPr>
              <w:t>.</w:t>
            </w:r>
            <w:r w:rsidRPr="004F3E24">
              <w:rPr>
                <w:rFonts w:eastAsia="Times New Roman"/>
                <w:color w:val="000000"/>
                <w:sz w:val="18"/>
                <w:szCs w:val="18"/>
                <w:lang w:eastAsia="es-CL"/>
              </w:rPr>
              <w:t>697</w:t>
            </w:r>
            <w:r w:rsidR="00DE2683" w:rsidRPr="004F3E24">
              <w:rPr>
                <w:rFonts w:eastAsia="Times New Roman"/>
                <w:color w:val="000000"/>
                <w:sz w:val="18"/>
                <w:szCs w:val="18"/>
                <w:lang w:eastAsia="es-CL"/>
              </w:rPr>
              <w:t xml:space="preserve"> </w:t>
            </w:r>
          </w:p>
        </w:tc>
        <w:tc>
          <w:tcPr>
            <w:tcW w:w="660" w:type="pct"/>
            <w:tcBorders>
              <w:top w:val="single" w:sz="4" w:space="0" w:color="auto"/>
              <w:left w:val="nil"/>
              <w:bottom w:val="single" w:sz="4" w:space="0" w:color="auto"/>
              <w:right w:val="single" w:sz="4" w:space="0" w:color="000000"/>
            </w:tcBorders>
            <w:shd w:val="clear" w:color="auto" w:fill="auto"/>
            <w:noWrap/>
            <w:vAlign w:val="center"/>
            <w:hideMark/>
          </w:tcPr>
          <w:p w14:paraId="37453107" w14:textId="77777777"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tcBorders>
              <w:top w:val="single" w:sz="4" w:space="0" w:color="auto"/>
              <w:left w:val="nil"/>
              <w:bottom w:val="single" w:sz="4" w:space="0" w:color="auto"/>
              <w:right w:val="single" w:sz="4" w:space="0" w:color="000000"/>
            </w:tcBorders>
            <w:shd w:val="clear" w:color="auto" w:fill="auto"/>
            <w:noWrap/>
            <w:vAlign w:val="center"/>
            <w:hideMark/>
          </w:tcPr>
          <w:p w14:paraId="7476BCF8" w14:textId="1DD2DF20" w:rsidR="000D70BF" w:rsidRPr="0025129B" w:rsidRDefault="000D70BF" w:rsidP="00F70652">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4F3E24">
              <w:rPr>
                <w:rFonts w:eastAsia="Times New Roman"/>
                <w:color w:val="000000"/>
                <w:sz w:val="18"/>
                <w:szCs w:val="18"/>
                <w:lang w:eastAsia="es-CL"/>
              </w:rPr>
              <w:t xml:space="preserve"> 6</w:t>
            </w:r>
            <w:r w:rsidR="00DE2683" w:rsidRPr="004F3E24">
              <w:rPr>
                <w:rFonts w:eastAsia="Times New Roman"/>
                <w:color w:val="000000"/>
                <w:sz w:val="18"/>
                <w:szCs w:val="18"/>
                <w:lang w:eastAsia="es-CL"/>
              </w:rPr>
              <w:t>.</w:t>
            </w:r>
            <w:r w:rsidRPr="004F3E24">
              <w:rPr>
                <w:rFonts w:eastAsia="Times New Roman"/>
                <w:color w:val="000000"/>
                <w:sz w:val="18"/>
                <w:szCs w:val="18"/>
                <w:lang w:eastAsia="es-CL"/>
              </w:rPr>
              <w:t>978</w:t>
            </w:r>
            <w:r w:rsidR="00DE2683" w:rsidRPr="004F3E24">
              <w:rPr>
                <w:rFonts w:eastAsia="Times New Roman"/>
                <w:color w:val="000000"/>
                <w:sz w:val="18"/>
                <w:szCs w:val="18"/>
                <w:lang w:eastAsia="es-CL"/>
              </w:rPr>
              <w:t>.</w:t>
            </w:r>
            <w:r w:rsidRPr="004F3E24">
              <w:rPr>
                <w:rFonts w:eastAsia="Times New Roman"/>
                <w:color w:val="000000"/>
                <w:sz w:val="18"/>
                <w:szCs w:val="18"/>
                <w:lang w:eastAsia="es-CL"/>
              </w:rPr>
              <w:t>756</w:t>
            </w:r>
            <w:r w:rsidR="00DE2683">
              <w:rPr>
                <w:rFonts w:eastAsia="Times New Roman"/>
                <w:b/>
                <w:color w:val="000000"/>
                <w:sz w:val="18"/>
                <w:szCs w:val="18"/>
                <w:lang w:eastAsia="es-CL"/>
              </w:rPr>
              <w:t xml:space="preserve"> </w:t>
            </w:r>
          </w:p>
        </w:tc>
        <w:tc>
          <w:tcPr>
            <w:tcW w:w="840" w:type="pct"/>
            <w:tcBorders>
              <w:top w:val="single" w:sz="4" w:space="0" w:color="auto"/>
              <w:left w:val="nil"/>
              <w:bottom w:val="single" w:sz="4" w:space="0" w:color="auto"/>
              <w:right w:val="single" w:sz="4" w:space="0" w:color="000000"/>
            </w:tcBorders>
            <w:shd w:val="clear" w:color="auto" w:fill="auto"/>
            <w:noWrap/>
            <w:vAlign w:val="center"/>
            <w:hideMark/>
          </w:tcPr>
          <w:p w14:paraId="0A3C77B9" w14:textId="3DC69608" w:rsidR="000D70BF" w:rsidRPr="0025129B" w:rsidRDefault="000D70BF" w:rsidP="00F70652">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4F3E24">
              <w:rPr>
                <w:rFonts w:eastAsia="Times New Roman"/>
                <w:color w:val="000000"/>
                <w:sz w:val="18"/>
                <w:szCs w:val="18"/>
                <w:lang w:eastAsia="es-CL"/>
              </w:rPr>
              <w:t xml:space="preserve"> 387</w:t>
            </w:r>
            <w:r w:rsidR="00DE2683" w:rsidRPr="004F3E24">
              <w:rPr>
                <w:rFonts w:eastAsia="Times New Roman"/>
                <w:color w:val="000000"/>
                <w:sz w:val="18"/>
                <w:szCs w:val="18"/>
                <w:lang w:eastAsia="es-CL"/>
              </w:rPr>
              <w:t>.</w:t>
            </w:r>
            <w:r w:rsidRPr="004F3E24">
              <w:rPr>
                <w:rFonts w:eastAsia="Times New Roman"/>
                <w:color w:val="000000"/>
                <w:sz w:val="18"/>
                <w:szCs w:val="18"/>
                <w:lang w:eastAsia="es-CL"/>
              </w:rPr>
              <w:t>665</w:t>
            </w:r>
            <w:r w:rsidR="00DE2683" w:rsidRPr="004F3E24">
              <w:rPr>
                <w:rFonts w:eastAsia="Times New Roman"/>
                <w:color w:val="000000"/>
                <w:sz w:val="18"/>
                <w:szCs w:val="18"/>
                <w:lang w:eastAsia="es-CL"/>
              </w:rPr>
              <w:t xml:space="preserve"> </w:t>
            </w:r>
          </w:p>
        </w:tc>
      </w:tr>
      <w:tr w:rsidR="000D70BF" w:rsidRPr="0025129B" w14:paraId="6352133C" w14:textId="77777777" w:rsidTr="00BC443C">
        <w:trPr>
          <w:trHeight w:val="481"/>
          <w:jc w:val="center"/>
        </w:trPr>
        <w:tc>
          <w:tcPr>
            <w:tcW w:w="2526"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70972635" w14:textId="77777777" w:rsidR="000D70BF" w:rsidRPr="00AE3D96" w:rsidRDefault="000D70BF" w:rsidP="004F3E24">
            <w:pPr>
              <w:rPr>
                <w:rFonts w:eastAsia="Times New Roman"/>
                <w:color w:val="000000"/>
                <w:sz w:val="18"/>
                <w:szCs w:val="18"/>
                <w:lang w:val="es-ES_tradnl"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4F3E24">
              <w:rPr>
                <w:rFonts w:eastAsia="Times New Roman"/>
                <w:b/>
                <w:color w:val="000000"/>
                <w:sz w:val="18"/>
                <w:szCs w:val="18"/>
                <w:lang w:eastAsia="es-CL"/>
              </w:rPr>
              <w:t>:</w:t>
            </w:r>
            <w:r w:rsidRPr="00AE3D96">
              <w:rPr>
                <w:rFonts w:eastAsia="Times New Roman"/>
                <w:color w:val="000000"/>
                <w:sz w:val="18"/>
                <w:szCs w:val="18"/>
                <w:lang w:eastAsia="es-CL"/>
              </w:rPr>
              <w:t xml:space="preserve"> Caseta de control de acceso y área de pesaje</w:t>
            </w:r>
            <w:r>
              <w:rPr>
                <w:rFonts w:eastAsia="Times New Roman"/>
                <w:color w:val="000000"/>
                <w:sz w:val="18"/>
                <w:szCs w:val="18"/>
                <w:lang w:eastAsia="es-CL"/>
              </w:rPr>
              <w:t xml:space="preserve">. Detalle de Romana de pesaje de camiones. </w:t>
            </w:r>
          </w:p>
        </w:tc>
        <w:tc>
          <w:tcPr>
            <w:tcW w:w="2474"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71A1B2B7" w14:textId="77777777" w:rsidR="000D70BF" w:rsidRPr="002C6345" w:rsidRDefault="000D70BF" w:rsidP="00BC443C">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t xml:space="preserve"> </w:t>
            </w:r>
            <w:r w:rsidRPr="00611F8D">
              <w:rPr>
                <w:rFonts w:eastAsia="Cambria"/>
                <w:noProof/>
                <w:sz w:val="18"/>
                <w:szCs w:val="18"/>
                <w:lang w:val="es-ES_tradnl"/>
              </w:rPr>
              <w:t>Caseta de control de acceso y área de pesaje. Sector aledaño de lavado de camiones.</w:t>
            </w:r>
          </w:p>
        </w:tc>
      </w:tr>
    </w:tbl>
    <w:p w14:paraId="5EB8CF45" w14:textId="77777777" w:rsidR="000D70BF" w:rsidRDefault="000D70BF" w:rsidP="000D70BF">
      <w:pPr>
        <w:tabs>
          <w:tab w:val="left" w:pos="6375"/>
        </w:tabs>
        <w:jc w:val="left"/>
        <w:rPr>
          <w:rFonts w:cstheme="minorHAnsi"/>
          <w:b/>
          <w:sz w:val="20"/>
          <w:szCs w:val="20"/>
        </w:rPr>
      </w:pPr>
    </w:p>
    <w:p w14:paraId="72F4682C" w14:textId="77777777" w:rsidR="000D70BF" w:rsidRDefault="000D70BF" w:rsidP="000D70BF">
      <w:pPr>
        <w:tabs>
          <w:tab w:val="left" w:pos="6375"/>
        </w:tabs>
        <w:jc w:val="left"/>
        <w:rPr>
          <w:rFonts w:cstheme="minorHAnsi"/>
          <w:b/>
          <w:sz w:val="20"/>
          <w:szCs w:val="20"/>
        </w:rPr>
      </w:pPr>
    </w:p>
    <w:p w14:paraId="60D53017" w14:textId="77777777" w:rsidR="007F59B5" w:rsidRDefault="007F59B5" w:rsidP="000D70BF">
      <w:pPr>
        <w:tabs>
          <w:tab w:val="left" w:pos="6375"/>
        </w:tabs>
        <w:jc w:val="left"/>
        <w:rPr>
          <w:rFonts w:cstheme="minorHAnsi"/>
          <w:b/>
          <w:sz w:val="20"/>
          <w:szCs w:val="20"/>
        </w:rPr>
      </w:pPr>
    </w:p>
    <w:p w14:paraId="6DA2C0B0" w14:textId="77777777" w:rsidR="007F59B5" w:rsidRDefault="007F59B5" w:rsidP="000D70BF">
      <w:pPr>
        <w:tabs>
          <w:tab w:val="left" w:pos="6375"/>
        </w:tabs>
        <w:jc w:val="left"/>
        <w:rPr>
          <w:rFonts w:cstheme="minorHAnsi"/>
          <w:b/>
          <w:sz w:val="20"/>
          <w:szCs w:val="20"/>
        </w:rPr>
      </w:pPr>
    </w:p>
    <w:p w14:paraId="17C72277" w14:textId="77777777" w:rsidR="007F59B5" w:rsidRDefault="007F59B5" w:rsidP="000D70BF">
      <w:pPr>
        <w:tabs>
          <w:tab w:val="left" w:pos="6375"/>
        </w:tabs>
        <w:jc w:val="left"/>
        <w:rPr>
          <w:rFonts w:cstheme="minorHAnsi"/>
          <w:b/>
          <w:sz w:val="20"/>
          <w:szCs w:val="20"/>
        </w:rPr>
      </w:pPr>
    </w:p>
    <w:p w14:paraId="254D6595" w14:textId="77777777" w:rsidR="000D70BF" w:rsidRDefault="000D70BF" w:rsidP="000D70BF">
      <w:pPr>
        <w:tabs>
          <w:tab w:val="left" w:pos="6375"/>
        </w:tabs>
        <w:jc w:val="left"/>
        <w:rPr>
          <w:rFonts w:cstheme="minorHAnsi"/>
          <w:b/>
          <w:sz w:val="20"/>
          <w:szCs w:val="20"/>
        </w:rPr>
      </w:pPr>
    </w:p>
    <w:p w14:paraId="253ED9E0" w14:textId="77777777" w:rsidR="000D70BF" w:rsidRDefault="000D70BF" w:rsidP="000D70BF">
      <w:pPr>
        <w:tabs>
          <w:tab w:val="left" w:pos="6375"/>
        </w:tabs>
        <w:jc w:val="left"/>
        <w:rPr>
          <w:rFonts w:cstheme="minorHAnsi"/>
          <w:b/>
          <w:sz w:val="20"/>
          <w:szCs w:val="20"/>
        </w:rPr>
      </w:pPr>
    </w:p>
    <w:p w14:paraId="77392A8F" w14:textId="6E8F8824" w:rsidR="000D70BF" w:rsidRPr="00804F64" w:rsidRDefault="000D70BF" w:rsidP="000D70BF">
      <w:pPr>
        <w:tabs>
          <w:tab w:val="left" w:pos="6375"/>
        </w:tabs>
        <w:jc w:val="left"/>
        <w:rPr>
          <w:rFonts w:cstheme="minorHAnsi"/>
          <w:b/>
        </w:rPr>
      </w:pPr>
      <w:r w:rsidRPr="00804F64">
        <w:rPr>
          <w:rFonts w:cstheme="minorHAnsi"/>
          <w:b/>
        </w:rPr>
        <w:lastRenderedPageBreak/>
        <w:t>5.</w:t>
      </w:r>
      <w:r>
        <w:rPr>
          <w:rFonts w:cstheme="minorHAnsi"/>
          <w:b/>
        </w:rPr>
        <w:t xml:space="preserve">6.2 </w:t>
      </w:r>
      <w:r w:rsidRPr="00804F64">
        <w:rPr>
          <w:rFonts w:cstheme="minorHAnsi"/>
          <w:b/>
        </w:rPr>
        <w:t>Laboratorio de Control y Caracterización de Residuos</w:t>
      </w:r>
    </w:p>
    <w:p w14:paraId="67229507" w14:textId="77777777" w:rsidR="000D70BF" w:rsidRPr="00804F64" w:rsidRDefault="000D70BF" w:rsidP="000D70BF"/>
    <w:tbl>
      <w:tblPr>
        <w:tblStyle w:val="Tablaconcuadrcula"/>
        <w:tblW w:w="5001" w:type="pct"/>
        <w:tblLook w:val="04A0" w:firstRow="1" w:lastRow="0" w:firstColumn="1" w:lastColumn="0" w:noHBand="0" w:noVBand="1"/>
      </w:tblPr>
      <w:tblGrid>
        <w:gridCol w:w="5903"/>
        <w:gridCol w:w="7888"/>
      </w:tblGrid>
      <w:tr w:rsidR="000D70BF" w:rsidRPr="0025129B" w14:paraId="3BFB24DA" w14:textId="77777777" w:rsidTr="00BC443C">
        <w:trPr>
          <w:trHeight w:val="142"/>
        </w:trPr>
        <w:tc>
          <w:tcPr>
            <w:tcW w:w="2140" w:type="pct"/>
          </w:tcPr>
          <w:p w14:paraId="34BC08BB" w14:textId="77777777" w:rsidR="000D70BF" w:rsidRPr="0025129B" w:rsidRDefault="000D70BF" w:rsidP="00BC443C">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rFonts w:eastAsia="Times New Roman"/>
                <w:b/>
                <w:color w:val="000000"/>
                <w:lang w:eastAsia="es-CL"/>
              </w:rPr>
              <w:t>9</w:t>
            </w:r>
          </w:p>
        </w:tc>
        <w:tc>
          <w:tcPr>
            <w:tcW w:w="2860" w:type="pct"/>
          </w:tcPr>
          <w:p w14:paraId="2CA7C9F2" w14:textId="77777777" w:rsidR="000D70BF" w:rsidRPr="0025129B" w:rsidRDefault="000D70BF" w:rsidP="00BC443C">
            <w:r w:rsidRPr="00BD2FF4">
              <w:rPr>
                <w:b/>
              </w:rPr>
              <w:t xml:space="preserve">Estación </w:t>
            </w:r>
            <w:r>
              <w:rPr>
                <w:b/>
              </w:rPr>
              <w:t>7</w:t>
            </w:r>
          </w:p>
        </w:tc>
      </w:tr>
      <w:tr w:rsidR="000D70BF" w:rsidRPr="0025129B" w14:paraId="3BD77B2B" w14:textId="77777777" w:rsidTr="00BC443C">
        <w:trPr>
          <w:trHeight w:val="319"/>
        </w:trPr>
        <w:tc>
          <w:tcPr>
            <w:tcW w:w="5000" w:type="pct"/>
            <w:gridSpan w:val="2"/>
          </w:tcPr>
          <w:p w14:paraId="2CC1942A" w14:textId="77777777" w:rsidR="000D70BF" w:rsidRDefault="000D70BF" w:rsidP="00BC443C">
            <w:pPr>
              <w:rPr>
                <w:b/>
              </w:rPr>
            </w:pPr>
          </w:p>
          <w:p w14:paraId="195DE85A" w14:textId="77777777" w:rsidR="000D70BF" w:rsidRDefault="000D70BF" w:rsidP="00BC443C">
            <w:pPr>
              <w:rPr>
                <w:b/>
              </w:rPr>
            </w:pPr>
            <w:r>
              <w:rPr>
                <w:b/>
              </w:rPr>
              <w:t>Exigencia</w:t>
            </w:r>
            <w:r w:rsidRPr="0025129B">
              <w:rPr>
                <w:b/>
              </w:rPr>
              <w:t>:</w:t>
            </w:r>
            <w:r>
              <w:rPr>
                <w:b/>
              </w:rPr>
              <w:t xml:space="preserve"> </w:t>
            </w:r>
          </w:p>
          <w:p w14:paraId="42A7770C" w14:textId="77777777" w:rsidR="000D70BF" w:rsidRDefault="000D70BF" w:rsidP="00BC443C">
            <w:pPr>
              <w:rPr>
                <w:b/>
              </w:rPr>
            </w:pPr>
          </w:p>
          <w:p w14:paraId="2D8EE399" w14:textId="0C5D6BB9" w:rsidR="000D70BF" w:rsidRPr="008D34C8" w:rsidRDefault="000D70BF" w:rsidP="00BC443C">
            <w:pPr>
              <w:rPr>
                <w:b/>
              </w:rPr>
            </w:pPr>
            <w:r w:rsidRPr="008D34C8">
              <w:rPr>
                <w:b/>
              </w:rPr>
              <w:t>Considerando 3.2</w:t>
            </w:r>
            <w:r w:rsidR="00F70652">
              <w:rPr>
                <w:b/>
              </w:rPr>
              <w:t>,</w:t>
            </w:r>
            <w:r w:rsidRPr="008D34C8">
              <w:rPr>
                <w:b/>
              </w:rPr>
              <w:t xml:space="preserve"> </w:t>
            </w:r>
            <w:r w:rsidR="00F70652" w:rsidRPr="008D34C8">
              <w:rPr>
                <w:b/>
              </w:rPr>
              <w:t xml:space="preserve">RCA N° 86/2006, </w:t>
            </w:r>
            <w:r w:rsidRPr="008D34C8">
              <w:rPr>
                <w:b/>
              </w:rPr>
              <w:t xml:space="preserve">en relación a </w:t>
            </w:r>
            <w:r w:rsidR="00F70652">
              <w:rPr>
                <w:b/>
              </w:rPr>
              <w:t xml:space="preserve">la </w:t>
            </w:r>
            <w:r w:rsidRPr="008D34C8">
              <w:rPr>
                <w:b/>
              </w:rPr>
              <w:t>“Descripción del Proyecto</w:t>
            </w:r>
            <w:r w:rsidR="00F70652">
              <w:rPr>
                <w:b/>
              </w:rPr>
              <w:t>: Laboratorio de caracterización y control de los residuos</w:t>
            </w:r>
            <w:r w:rsidRPr="008D34C8">
              <w:rPr>
                <w:b/>
              </w:rPr>
              <w:t>”</w:t>
            </w:r>
            <w:r w:rsidR="00F70652">
              <w:rPr>
                <w:b/>
              </w:rPr>
              <w:t>.</w:t>
            </w:r>
          </w:p>
          <w:p w14:paraId="5DBE2F0F" w14:textId="77777777" w:rsidR="000D70BF" w:rsidRDefault="000D70BF" w:rsidP="00BC443C">
            <w:pPr>
              <w:rPr>
                <w:b/>
                <w:i/>
              </w:rPr>
            </w:pPr>
          </w:p>
          <w:p w14:paraId="6420416B" w14:textId="77777777" w:rsidR="000D70BF" w:rsidRDefault="000D70BF" w:rsidP="00BC443C">
            <w:pPr>
              <w:rPr>
                <w:i/>
              </w:rPr>
            </w:pPr>
            <w:r w:rsidRPr="00002CB7">
              <w:rPr>
                <w:i/>
              </w:rPr>
              <w:t xml:space="preserve">A objeto de conocer la caracterización física química del residuo y determinar el manejo que se dará a </w:t>
            </w:r>
            <w:r>
              <w:rPr>
                <w:i/>
              </w:rPr>
              <w:t>este, previo a su disposición fin</w:t>
            </w:r>
            <w:r w:rsidRPr="00002CB7">
              <w:rPr>
                <w:i/>
              </w:rPr>
              <w:t>al,</w:t>
            </w:r>
            <w:r>
              <w:rPr>
                <w:i/>
              </w:rPr>
              <w:t xml:space="preserve"> </w:t>
            </w:r>
            <w:r w:rsidRPr="00002CB7">
              <w:rPr>
                <w:i/>
              </w:rPr>
              <w:t>se construirá un laboratorio químico, equipado para determinar, además, el cumplimiento de los requisitos de aceptación y el</w:t>
            </w:r>
            <w:r>
              <w:rPr>
                <w:i/>
              </w:rPr>
              <w:t xml:space="preserve"> </w:t>
            </w:r>
            <w:r w:rsidRPr="00002CB7">
              <w:rPr>
                <w:i/>
              </w:rPr>
              <w:t>procedimiento a que se someterán.</w:t>
            </w:r>
          </w:p>
          <w:p w14:paraId="447A8016" w14:textId="77777777" w:rsidR="000D70BF" w:rsidRDefault="000D70BF" w:rsidP="00BC443C">
            <w:pPr>
              <w:autoSpaceDE w:val="0"/>
              <w:autoSpaceDN w:val="0"/>
              <w:adjustRightInd w:val="0"/>
              <w:rPr>
                <w:i/>
              </w:rPr>
            </w:pPr>
          </w:p>
          <w:p w14:paraId="2A909A25" w14:textId="77777777" w:rsidR="000D70BF" w:rsidRDefault="000D70BF" w:rsidP="00BC443C">
            <w:pPr>
              <w:autoSpaceDE w:val="0"/>
              <w:autoSpaceDN w:val="0"/>
              <w:adjustRightInd w:val="0"/>
              <w:rPr>
                <w:i/>
              </w:rPr>
            </w:pPr>
            <w:r>
              <w:rPr>
                <w:i/>
              </w:rPr>
              <w:t>(…)</w:t>
            </w:r>
            <w:r w:rsidRPr="00BC462F">
              <w:rPr>
                <w:i/>
              </w:rPr>
              <w:t>Las funciones del laboratorio químico son las siguientes:</w:t>
            </w:r>
            <w:r>
              <w:rPr>
                <w:i/>
              </w:rPr>
              <w:t xml:space="preserve"> </w:t>
            </w:r>
            <w:r w:rsidRPr="00BC462F">
              <w:rPr>
                <w:i/>
              </w:rPr>
              <w:t>Análisis de Peligrosidad</w:t>
            </w:r>
            <w:r>
              <w:rPr>
                <w:i/>
              </w:rPr>
              <w:t xml:space="preserve">; </w:t>
            </w:r>
            <w:r w:rsidRPr="00BC462F">
              <w:rPr>
                <w:i/>
              </w:rPr>
              <w:t>Caracterización Química</w:t>
            </w:r>
            <w:r>
              <w:rPr>
                <w:i/>
              </w:rPr>
              <w:t xml:space="preserve">; </w:t>
            </w:r>
            <w:r w:rsidRPr="00BC462F">
              <w:rPr>
                <w:i/>
              </w:rPr>
              <w:t>Ensayos de Trazabilidad</w:t>
            </w:r>
            <w:r>
              <w:rPr>
                <w:i/>
              </w:rPr>
              <w:t xml:space="preserve">; </w:t>
            </w:r>
            <w:r w:rsidRPr="00BC462F">
              <w:rPr>
                <w:i/>
              </w:rPr>
              <w:t>Formulación de los Tratamientos</w:t>
            </w:r>
            <w:r>
              <w:rPr>
                <w:i/>
              </w:rPr>
              <w:t xml:space="preserve">; </w:t>
            </w:r>
            <w:r w:rsidRPr="00BC462F">
              <w:rPr>
                <w:i/>
              </w:rPr>
              <w:t>Verificación de Ingreso a Planta</w:t>
            </w:r>
            <w:r>
              <w:rPr>
                <w:i/>
              </w:rPr>
              <w:t xml:space="preserve">; </w:t>
            </w:r>
            <w:r w:rsidRPr="00BC462F">
              <w:rPr>
                <w:i/>
              </w:rPr>
              <w:t>Control Operacional de Planta</w:t>
            </w:r>
            <w:r>
              <w:rPr>
                <w:i/>
              </w:rPr>
              <w:t xml:space="preserve">; </w:t>
            </w:r>
            <w:r w:rsidRPr="00BC462F">
              <w:rPr>
                <w:i/>
              </w:rPr>
              <w:t>Control de Lixiviados</w:t>
            </w:r>
            <w:r>
              <w:rPr>
                <w:i/>
              </w:rPr>
              <w:t xml:space="preserve"> (..)</w:t>
            </w:r>
          </w:p>
          <w:p w14:paraId="7B58E8C1" w14:textId="77777777" w:rsidR="000D70BF" w:rsidRDefault="000D70BF" w:rsidP="00BC443C">
            <w:pPr>
              <w:rPr>
                <w:b/>
              </w:rPr>
            </w:pPr>
          </w:p>
          <w:p w14:paraId="1CE63165" w14:textId="0B491418" w:rsidR="00546827" w:rsidRDefault="00546827" w:rsidP="00546827">
            <w:pPr>
              <w:autoSpaceDE w:val="0"/>
              <w:autoSpaceDN w:val="0"/>
              <w:adjustRightInd w:val="0"/>
              <w:rPr>
                <w:b/>
              </w:rPr>
            </w:pPr>
            <w:r w:rsidRPr="008D34C8">
              <w:rPr>
                <w:b/>
              </w:rPr>
              <w:t>Considerando</w:t>
            </w:r>
            <w:r>
              <w:rPr>
                <w:b/>
              </w:rPr>
              <w:t xml:space="preserve"> 3.8.b.4.1 a y Considerando 3.8.b.4.1 b,</w:t>
            </w:r>
            <w:r w:rsidRPr="008D34C8">
              <w:rPr>
                <w:b/>
              </w:rPr>
              <w:t xml:space="preserve"> RCA N°204/2007</w:t>
            </w:r>
            <w:r>
              <w:t xml:space="preserve"> en relación a “</w:t>
            </w:r>
            <w:r w:rsidRPr="00546827">
              <w:rPr>
                <w:b/>
              </w:rPr>
              <w:t>Sistema de tratamiento vía húmeda</w:t>
            </w:r>
            <w:r>
              <w:rPr>
                <w:b/>
              </w:rPr>
              <w:t>” e “</w:t>
            </w:r>
            <w:r w:rsidRPr="00546827">
              <w:rPr>
                <w:b/>
              </w:rPr>
              <w:t>Instalaciones Neutralización Tratamiento Químico Destructivo</w:t>
            </w:r>
            <w:r w:rsidR="001A3009">
              <w:rPr>
                <w:b/>
              </w:rPr>
              <w:t>”</w:t>
            </w:r>
          </w:p>
          <w:p w14:paraId="02ECF42A" w14:textId="77777777" w:rsidR="001A3009" w:rsidRDefault="001A3009" w:rsidP="00546827">
            <w:pPr>
              <w:autoSpaceDE w:val="0"/>
              <w:autoSpaceDN w:val="0"/>
              <w:adjustRightInd w:val="0"/>
              <w:rPr>
                <w:i/>
              </w:rPr>
            </w:pPr>
          </w:p>
          <w:p w14:paraId="0876423B" w14:textId="4601BE24" w:rsidR="00546827" w:rsidRPr="0025129B" w:rsidRDefault="00546827" w:rsidP="00546827">
            <w:pPr>
              <w:rPr>
                <w:b/>
              </w:rPr>
            </w:pPr>
            <w:r>
              <w:rPr>
                <w:i/>
              </w:rPr>
              <w:t>(..)</w:t>
            </w:r>
            <w:r w:rsidRPr="00984C2F">
              <w:rPr>
                <w:i/>
              </w:rPr>
              <w:t>En caso</w:t>
            </w:r>
            <w:r>
              <w:rPr>
                <w:i/>
              </w:rPr>
              <w:t xml:space="preserve"> </w:t>
            </w:r>
            <w:r w:rsidRPr="00984C2F">
              <w:rPr>
                <w:i/>
              </w:rPr>
              <w:t>de existir contaminación del suelo, este será extraído, analizado en laboratorio y</w:t>
            </w:r>
            <w:r>
              <w:rPr>
                <w:i/>
              </w:rPr>
              <w:t xml:space="preserve"> </w:t>
            </w:r>
            <w:r w:rsidRPr="00984C2F">
              <w:rPr>
                <w:i/>
              </w:rPr>
              <w:t>posteriormente reingresado al proceso o inmovilizado (cementación) según corresponda</w:t>
            </w:r>
            <w:r>
              <w:rPr>
                <w:i/>
              </w:rPr>
              <w:t>.</w:t>
            </w:r>
          </w:p>
        </w:tc>
      </w:tr>
      <w:tr w:rsidR="000D70BF" w:rsidRPr="0025129B" w14:paraId="6D69BCB7" w14:textId="77777777" w:rsidTr="00BC443C">
        <w:trPr>
          <w:trHeight w:val="627"/>
        </w:trPr>
        <w:tc>
          <w:tcPr>
            <w:tcW w:w="5000" w:type="pct"/>
            <w:gridSpan w:val="2"/>
          </w:tcPr>
          <w:p w14:paraId="491D8FB5" w14:textId="77777777" w:rsidR="00F70652" w:rsidRDefault="00F70652" w:rsidP="00BC443C">
            <w:pPr>
              <w:jc w:val="left"/>
              <w:rPr>
                <w:b/>
              </w:rPr>
            </w:pPr>
          </w:p>
          <w:p w14:paraId="549D0121" w14:textId="77777777" w:rsidR="000D70BF" w:rsidRDefault="000D70BF" w:rsidP="00BC443C">
            <w:pPr>
              <w:jc w:val="left"/>
              <w:rPr>
                <w:b/>
              </w:rPr>
            </w:pPr>
            <w:r>
              <w:rPr>
                <w:b/>
              </w:rPr>
              <w:t>Hecho</w:t>
            </w:r>
            <w:r w:rsidRPr="00F15F8C">
              <w:rPr>
                <w:b/>
              </w:rPr>
              <w:t>s:</w:t>
            </w:r>
          </w:p>
          <w:p w14:paraId="26412708" w14:textId="77777777" w:rsidR="000D70BF" w:rsidRDefault="000D70BF" w:rsidP="00BC443C">
            <w:pPr>
              <w:jc w:val="left"/>
              <w:rPr>
                <w:b/>
              </w:rPr>
            </w:pPr>
          </w:p>
          <w:p w14:paraId="2C8321CB" w14:textId="77777777" w:rsidR="000D70BF" w:rsidRPr="007E057B" w:rsidRDefault="000D70BF" w:rsidP="00BC443C">
            <w:pPr>
              <w:jc w:val="left"/>
              <w:rPr>
                <w:bCs/>
                <w:iCs/>
                <w:lang w:val="es-ES_tradnl"/>
              </w:rPr>
            </w:pPr>
            <w:r w:rsidRPr="007E057B">
              <w:rPr>
                <w:bCs/>
                <w:iCs/>
                <w:lang w:val="es-ES_tradnl"/>
              </w:rPr>
              <w:t>Durante la actividad de inspección, se constató:</w:t>
            </w:r>
          </w:p>
          <w:p w14:paraId="3DB431F4" w14:textId="77777777" w:rsidR="000D70BF" w:rsidRDefault="000D70BF" w:rsidP="00BC443C">
            <w:pPr>
              <w:rPr>
                <w:bCs/>
                <w:iCs/>
                <w:lang w:val="es-ES_tradnl"/>
              </w:rPr>
            </w:pPr>
          </w:p>
          <w:p w14:paraId="44ED22E0" w14:textId="77777777" w:rsidR="000D70BF" w:rsidRDefault="000D70BF" w:rsidP="004F3E24">
            <w:pPr>
              <w:pStyle w:val="Prrafodelista"/>
              <w:numPr>
                <w:ilvl w:val="0"/>
                <w:numId w:val="4"/>
              </w:numPr>
              <w:autoSpaceDE w:val="0"/>
              <w:autoSpaceDN w:val="0"/>
              <w:adjustRightInd w:val="0"/>
              <w:ind w:left="284" w:hanging="284"/>
              <w:rPr>
                <w:rFonts w:asciiTheme="minorHAnsi" w:eastAsiaTheme="minorHAnsi" w:hAnsiTheme="minorHAnsi" w:cs="Arial"/>
                <w:color w:val="292828"/>
                <w:sz w:val="22"/>
                <w:szCs w:val="22"/>
                <w:lang w:val="es-CL" w:eastAsia="en-US"/>
              </w:rPr>
            </w:pPr>
            <w:r>
              <w:rPr>
                <w:rFonts w:eastAsiaTheme="minorHAnsi" w:cs="Arial"/>
                <w:color w:val="292828"/>
                <w:lang w:val="es-ES_tradnl"/>
              </w:rPr>
              <w:t>Que e</w:t>
            </w:r>
            <w:r w:rsidRPr="0079737C">
              <w:rPr>
                <w:rFonts w:eastAsiaTheme="minorHAnsi" w:cs="Arial"/>
                <w:color w:val="292828"/>
              </w:rPr>
              <w:t>l laboratorio se encuentra construido con suelo de hormigón y reforzado con sistema de membrana de HDPE y con instrumentos en su interior, pero no en funcionamiento</w:t>
            </w:r>
            <w:r>
              <w:rPr>
                <w:rFonts w:eastAsiaTheme="minorHAnsi" w:cs="Arial"/>
                <w:color w:val="292828"/>
              </w:rPr>
              <w:t xml:space="preserve"> (Fotografía N°24)</w:t>
            </w:r>
            <w:r w:rsidRPr="0079737C">
              <w:rPr>
                <w:rFonts w:eastAsiaTheme="minorHAnsi" w:cs="Arial"/>
                <w:color w:val="292828"/>
              </w:rPr>
              <w:t xml:space="preserve">. </w:t>
            </w:r>
          </w:p>
          <w:p w14:paraId="585FBEEB" w14:textId="77777777" w:rsidR="000D70BF" w:rsidRPr="004F3E24" w:rsidRDefault="000D70BF" w:rsidP="004F3E24">
            <w:pPr>
              <w:pStyle w:val="Prrafodelista"/>
              <w:numPr>
                <w:ilvl w:val="0"/>
                <w:numId w:val="4"/>
              </w:numPr>
              <w:autoSpaceDE w:val="0"/>
              <w:autoSpaceDN w:val="0"/>
              <w:adjustRightInd w:val="0"/>
              <w:ind w:left="284" w:hanging="284"/>
              <w:rPr>
                <w:rFonts w:eastAsiaTheme="minorHAnsi" w:cs="Arial"/>
                <w:color w:val="292828"/>
                <w:lang w:val="es-ES_tradnl"/>
              </w:rPr>
            </w:pPr>
            <w:r w:rsidRPr="004F3E24">
              <w:rPr>
                <w:rFonts w:eastAsiaTheme="minorHAnsi" w:cs="Arial"/>
                <w:color w:val="292828"/>
                <w:lang w:val="es-ES_tradnl"/>
              </w:rPr>
              <w:t xml:space="preserve">Según lo indicado por la Srta. Jocelyn López, encargada ambiental de la empresa, que sólo en algunos casos con Universidades se ha realizado su uso, pero ellos no lo utilizan (Fotografía N°24). </w:t>
            </w:r>
          </w:p>
          <w:p w14:paraId="6C2C2B83" w14:textId="1C2FF5A8" w:rsidR="000D70BF" w:rsidRPr="004F3E24" w:rsidRDefault="000D70BF" w:rsidP="004F3E24">
            <w:pPr>
              <w:pStyle w:val="Prrafodelista"/>
              <w:numPr>
                <w:ilvl w:val="0"/>
                <w:numId w:val="4"/>
              </w:numPr>
              <w:autoSpaceDE w:val="0"/>
              <w:autoSpaceDN w:val="0"/>
              <w:adjustRightInd w:val="0"/>
              <w:ind w:left="284" w:hanging="284"/>
              <w:rPr>
                <w:rFonts w:eastAsiaTheme="minorHAnsi" w:cs="Arial"/>
                <w:color w:val="292828"/>
                <w:lang w:val="es-ES_tradnl"/>
              </w:rPr>
            </w:pPr>
            <w:r w:rsidRPr="004F3E24">
              <w:rPr>
                <w:rFonts w:eastAsiaTheme="minorHAnsi" w:cs="Arial"/>
                <w:color w:val="292828"/>
                <w:lang w:val="es-ES_tradnl"/>
              </w:rPr>
              <w:t xml:space="preserve">A un costado del Laboratorio una caseta de RISES y RILES asociadas a uso de laboratorio (Fotografía N°25). En su interior se </w:t>
            </w:r>
            <w:r w:rsidR="00B87C75" w:rsidRPr="004F3E24">
              <w:rPr>
                <w:rFonts w:eastAsiaTheme="minorHAnsi" w:cs="Arial"/>
                <w:color w:val="292828"/>
                <w:lang w:val="es-ES_tradnl"/>
              </w:rPr>
              <w:t>encontraban</w:t>
            </w:r>
            <w:r w:rsidRPr="004F3E24">
              <w:rPr>
                <w:rFonts w:eastAsiaTheme="minorHAnsi" w:cs="Arial"/>
                <w:color w:val="292828"/>
                <w:lang w:val="es-ES_tradnl"/>
              </w:rPr>
              <w:t xml:space="preserve"> 3 estanques con líquidos en su interior, pero que no se </w:t>
            </w:r>
            <w:r w:rsidR="00B87C75" w:rsidRPr="004F3E24">
              <w:rPr>
                <w:rFonts w:eastAsiaTheme="minorHAnsi" w:cs="Arial"/>
                <w:color w:val="292828"/>
                <w:lang w:val="es-ES_tradnl"/>
              </w:rPr>
              <w:t>encontraban</w:t>
            </w:r>
            <w:r w:rsidRPr="004F3E24">
              <w:rPr>
                <w:rFonts w:eastAsiaTheme="minorHAnsi" w:cs="Arial"/>
                <w:color w:val="292828"/>
                <w:lang w:val="es-ES_tradnl"/>
              </w:rPr>
              <w:t xml:space="preserve"> rotulados sobre su contenido (Fotografía N°26).</w:t>
            </w:r>
            <w:r w:rsidR="00B87C75" w:rsidRPr="004F3E24">
              <w:rPr>
                <w:rFonts w:eastAsiaTheme="minorHAnsi" w:cs="Arial"/>
                <w:color w:val="292828"/>
                <w:lang w:val="es-ES_tradnl"/>
              </w:rPr>
              <w:t xml:space="preserve"> Además se enco</w:t>
            </w:r>
            <w:r w:rsidRPr="004F3E24">
              <w:rPr>
                <w:rFonts w:eastAsiaTheme="minorHAnsi" w:cs="Arial"/>
                <w:color w:val="292828"/>
                <w:lang w:val="es-ES_tradnl"/>
              </w:rPr>
              <w:t>ntr</w:t>
            </w:r>
            <w:r w:rsidR="00992FB3" w:rsidRPr="004F3E24">
              <w:rPr>
                <w:rFonts w:eastAsiaTheme="minorHAnsi" w:cs="Arial"/>
                <w:color w:val="292828"/>
                <w:lang w:val="es-ES_tradnl"/>
              </w:rPr>
              <w:t>ó</w:t>
            </w:r>
            <w:r w:rsidRPr="004F3E24">
              <w:rPr>
                <w:rFonts w:eastAsiaTheme="minorHAnsi" w:cs="Arial"/>
                <w:color w:val="292828"/>
                <w:lang w:val="es-ES_tradnl"/>
              </w:rPr>
              <w:t xml:space="preserve"> 4 recipientes que indica</w:t>
            </w:r>
            <w:r w:rsidR="00992FB3" w:rsidRPr="004F3E24">
              <w:rPr>
                <w:rFonts w:eastAsiaTheme="minorHAnsi" w:cs="Arial"/>
                <w:color w:val="292828"/>
                <w:lang w:val="es-ES_tradnl"/>
              </w:rPr>
              <w:t>ba</w:t>
            </w:r>
            <w:r w:rsidRPr="004F3E24">
              <w:rPr>
                <w:rFonts w:eastAsiaTheme="minorHAnsi" w:cs="Arial"/>
                <w:color w:val="292828"/>
                <w:lang w:val="es-ES_tradnl"/>
              </w:rPr>
              <w:t>n que en su interior hay ladrillos contaminados, 1 recipiente con rotulado (ingreso sin identificación) y 1 último recipiente que señala "desechos vidrio porcelana" (Fotografía N°27).</w:t>
            </w:r>
          </w:p>
          <w:p w14:paraId="758E413D" w14:textId="77777777" w:rsidR="000D70BF" w:rsidRPr="00542BDA" w:rsidRDefault="000D70BF" w:rsidP="00BC443C">
            <w:pPr>
              <w:jc w:val="left"/>
              <w:rPr>
                <w:b/>
              </w:rPr>
            </w:pPr>
          </w:p>
        </w:tc>
      </w:tr>
    </w:tbl>
    <w:p w14:paraId="0C79A68E" w14:textId="77777777" w:rsidR="000D70BF" w:rsidRDefault="000D70BF" w:rsidP="000D70BF">
      <w:pPr>
        <w:tabs>
          <w:tab w:val="left" w:pos="6375"/>
        </w:tabs>
        <w:jc w:val="left"/>
        <w:rPr>
          <w:rFonts w:cstheme="minorHAnsi"/>
          <w:b/>
          <w:sz w:val="20"/>
          <w:szCs w:val="20"/>
        </w:rPr>
      </w:pPr>
    </w:p>
    <w:p w14:paraId="31F7429E" w14:textId="77777777" w:rsidR="000D70BF" w:rsidRDefault="000D70BF" w:rsidP="000D70BF">
      <w:pPr>
        <w:tabs>
          <w:tab w:val="left" w:pos="6375"/>
        </w:tabs>
        <w:jc w:val="left"/>
        <w:rPr>
          <w:rFonts w:cstheme="minorHAnsi"/>
          <w:b/>
          <w:sz w:val="20"/>
          <w:szCs w:val="20"/>
        </w:rPr>
      </w:pPr>
    </w:p>
    <w:p w14:paraId="75C3879A" w14:textId="77777777" w:rsidR="000D70BF" w:rsidRDefault="000D70BF" w:rsidP="000D70BF">
      <w:pPr>
        <w:tabs>
          <w:tab w:val="left" w:pos="6375"/>
        </w:tabs>
        <w:jc w:val="left"/>
        <w:rPr>
          <w:rFonts w:cstheme="minorHAnsi"/>
          <w:b/>
          <w:sz w:val="20"/>
          <w:szCs w:val="20"/>
        </w:rPr>
      </w:pPr>
    </w:p>
    <w:p w14:paraId="693627D6" w14:textId="77777777" w:rsidR="000D70BF" w:rsidRDefault="000D70BF" w:rsidP="000D70BF">
      <w:pPr>
        <w:tabs>
          <w:tab w:val="left" w:pos="6375"/>
        </w:tabs>
        <w:jc w:val="left"/>
        <w:rPr>
          <w:rFonts w:cstheme="minorHAnsi"/>
          <w:b/>
          <w:sz w:val="20"/>
          <w:szCs w:val="20"/>
        </w:rPr>
      </w:pPr>
    </w:p>
    <w:p w14:paraId="5DA3378C" w14:textId="77777777" w:rsidR="000D70BF" w:rsidRDefault="000D70BF" w:rsidP="000D70BF">
      <w:pPr>
        <w:tabs>
          <w:tab w:val="left" w:pos="6375"/>
        </w:tabs>
        <w:jc w:val="left"/>
        <w:rPr>
          <w:rFonts w:cstheme="minorHAnsi"/>
          <w:b/>
          <w:sz w:val="20"/>
          <w:szCs w:val="20"/>
        </w:rPr>
      </w:pPr>
    </w:p>
    <w:p w14:paraId="5996EAE5" w14:textId="77777777" w:rsidR="000D70BF" w:rsidRDefault="000D70BF" w:rsidP="000D70BF">
      <w:pPr>
        <w:tabs>
          <w:tab w:val="left" w:pos="6375"/>
        </w:tabs>
        <w:jc w:val="left"/>
        <w:rPr>
          <w:rFonts w:cstheme="minorHAnsi"/>
          <w:b/>
          <w:sz w:val="20"/>
          <w:szCs w:val="20"/>
        </w:rPr>
      </w:pPr>
    </w:p>
    <w:tbl>
      <w:tblPr>
        <w:tblW w:w="5000" w:type="pct"/>
        <w:jc w:val="center"/>
        <w:tblLayout w:type="fixed"/>
        <w:tblCellMar>
          <w:left w:w="70" w:type="dxa"/>
          <w:right w:w="70" w:type="dxa"/>
        </w:tblCellMar>
        <w:tblLook w:val="04A0" w:firstRow="1" w:lastRow="0" w:firstColumn="1" w:lastColumn="0" w:noHBand="0" w:noVBand="1"/>
      </w:tblPr>
      <w:tblGrid>
        <w:gridCol w:w="1914"/>
        <w:gridCol w:w="2693"/>
        <w:gridCol w:w="2320"/>
        <w:gridCol w:w="1810"/>
        <w:gridCol w:w="2671"/>
        <w:gridCol w:w="2304"/>
      </w:tblGrid>
      <w:tr w:rsidR="000D70BF" w:rsidRPr="0025129B" w14:paraId="06BA38DF" w14:textId="77777777" w:rsidTr="00BC443C">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62C90C2" w14:textId="77777777" w:rsidR="000D70BF" w:rsidRPr="0025129B" w:rsidRDefault="000D70BF" w:rsidP="00BC443C">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0D70BF" w:rsidRPr="0025129B" w14:paraId="61FC47DA" w14:textId="77777777" w:rsidTr="00BC443C">
        <w:trPr>
          <w:trHeight w:val="3225"/>
          <w:jc w:val="center"/>
        </w:trPr>
        <w:tc>
          <w:tcPr>
            <w:tcW w:w="2526" w:type="pct"/>
            <w:gridSpan w:val="3"/>
            <w:tcBorders>
              <w:top w:val="nil"/>
              <w:left w:val="single" w:sz="4" w:space="0" w:color="auto"/>
              <w:right w:val="single" w:sz="4" w:space="0" w:color="auto"/>
            </w:tcBorders>
            <w:shd w:val="clear" w:color="auto" w:fill="auto"/>
            <w:noWrap/>
            <w:vAlign w:val="center"/>
            <w:hideMark/>
          </w:tcPr>
          <w:p w14:paraId="3124870C" w14:textId="77777777" w:rsidR="000D70BF" w:rsidRPr="0025129B" w:rsidRDefault="000D70BF" w:rsidP="00BC443C">
            <w:pPr>
              <w:jc w:val="center"/>
              <w:rPr>
                <w:rFonts w:eastAsia="Times New Roman"/>
                <w:color w:val="000000"/>
                <w:sz w:val="20"/>
                <w:szCs w:val="20"/>
                <w:lang w:eastAsia="es-CL"/>
              </w:rPr>
            </w:pPr>
            <w:r w:rsidRPr="00E763BE">
              <w:t xml:space="preserve"> </w:t>
            </w:r>
            <w:r w:rsidRPr="008E57EB">
              <w:rPr>
                <w:noProof/>
                <w:lang w:eastAsia="es-CL"/>
              </w:rPr>
              <w:drawing>
                <wp:inline distT="0" distB="0" distL="0" distR="0" wp14:anchorId="074A13FF" wp14:editId="3FEDC520">
                  <wp:extent cx="2718000" cy="2037600"/>
                  <wp:effectExtent l="0" t="0" r="6350" b="1270"/>
                  <wp:docPr id="3" name="Imagen 3" descr="C:\Users\claudia.acevedo\Documents\Atacama_programa 2016\SOLENOR\Visual\2016.05.06.- SOLENOR\DSC037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claudia.acevedo\Documents\Atacama_programa 2016\SOLENOR\Visual\2016.05.06.- SOLENOR\DSC03799.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718000" cy="2037600"/>
                          </a:xfrm>
                          <a:prstGeom prst="rect">
                            <a:avLst/>
                          </a:prstGeom>
                          <a:noFill/>
                          <a:ln>
                            <a:noFill/>
                          </a:ln>
                        </pic:spPr>
                      </pic:pic>
                    </a:graphicData>
                  </a:graphic>
                </wp:inline>
              </w:drawing>
            </w:r>
          </w:p>
        </w:tc>
        <w:tc>
          <w:tcPr>
            <w:tcW w:w="2474" w:type="pct"/>
            <w:gridSpan w:val="3"/>
            <w:tcBorders>
              <w:top w:val="nil"/>
              <w:left w:val="single" w:sz="4" w:space="0" w:color="auto"/>
              <w:right w:val="single" w:sz="4" w:space="0" w:color="auto"/>
            </w:tcBorders>
            <w:shd w:val="clear" w:color="auto" w:fill="auto"/>
            <w:noWrap/>
            <w:vAlign w:val="center"/>
            <w:hideMark/>
          </w:tcPr>
          <w:p w14:paraId="615DAE80" w14:textId="77777777" w:rsidR="000D70BF" w:rsidRPr="0025129B" w:rsidRDefault="000D70BF" w:rsidP="00BC443C">
            <w:pPr>
              <w:jc w:val="center"/>
              <w:rPr>
                <w:rFonts w:eastAsia="Times New Roman"/>
                <w:color w:val="000000"/>
                <w:sz w:val="20"/>
                <w:szCs w:val="20"/>
                <w:lang w:eastAsia="es-CL"/>
              </w:rPr>
            </w:pPr>
            <w:r w:rsidRPr="00332423">
              <w:rPr>
                <w:rFonts w:eastAsia="Times New Roman"/>
                <w:noProof/>
                <w:color w:val="000000"/>
                <w:sz w:val="20"/>
                <w:szCs w:val="20"/>
                <w:lang w:eastAsia="es-CL"/>
              </w:rPr>
              <w:drawing>
                <wp:inline distT="0" distB="0" distL="0" distR="0" wp14:anchorId="1FB02BE7" wp14:editId="4490F723">
                  <wp:extent cx="2718000" cy="2037600"/>
                  <wp:effectExtent l="0" t="0" r="6350" b="1270"/>
                  <wp:docPr id="12" name="Imagen 12" descr="C:\Users\claudia.acevedo\Documents\ATACAMA 2016\SOLENOR\Visual\2016.05.06.- SOLENOR\DSC03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claudia.acevedo\Documents\ATACAMA 2016\SOLENOR\Visual\2016.05.06.- SOLENOR\DSC03900.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718000" cy="2037600"/>
                          </a:xfrm>
                          <a:prstGeom prst="rect">
                            <a:avLst/>
                          </a:prstGeom>
                          <a:noFill/>
                          <a:ln>
                            <a:noFill/>
                          </a:ln>
                        </pic:spPr>
                      </pic:pic>
                    </a:graphicData>
                  </a:graphic>
                </wp:inline>
              </w:drawing>
            </w:r>
          </w:p>
        </w:tc>
      </w:tr>
      <w:tr w:rsidR="000D70BF" w:rsidRPr="0025129B" w14:paraId="3286C0AB" w14:textId="77777777" w:rsidTr="004F3E24">
        <w:trPr>
          <w:trHeight w:val="300"/>
          <w:jc w:val="center"/>
        </w:trPr>
        <w:tc>
          <w:tcPr>
            <w:tcW w:w="698" w:type="pct"/>
            <w:tcBorders>
              <w:top w:val="single" w:sz="4" w:space="0" w:color="auto"/>
              <w:left w:val="single" w:sz="4" w:space="0" w:color="auto"/>
              <w:bottom w:val="single" w:sz="4" w:space="0" w:color="auto"/>
              <w:right w:val="nil"/>
            </w:tcBorders>
            <w:shd w:val="clear" w:color="auto" w:fill="auto"/>
            <w:noWrap/>
            <w:vAlign w:val="center"/>
            <w:hideMark/>
          </w:tcPr>
          <w:p w14:paraId="265D70DB" w14:textId="77777777" w:rsidR="000D70BF" w:rsidRPr="0025129B" w:rsidRDefault="000D70BF" w:rsidP="00BC443C">
            <w:pPr>
              <w:pStyle w:val="Epgrafe"/>
              <w:rPr>
                <w:rFonts w:eastAsia="Times New Roman"/>
                <w:color w:val="000000"/>
                <w:lang w:eastAsia="es-CL"/>
              </w:rPr>
            </w:pPr>
            <w:r w:rsidRPr="001E58D1">
              <w:rPr>
                <w:rFonts w:ascii="Calibri" w:hAnsi="Calibri" w:cs="Times New Roman"/>
                <w:szCs w:val="18"/>
              </w:rPr>
              <w:t xml:space="preserve">Fotografía </w:t>
            </w:r>
            <w:r w:rsidRPr="001E58D1">
              <w:rPr>
                <w:rFonts w:ascii="Calibri" w:hAnsi="Calibri" w:cs="Times New Roman"/>
                <w:szCs w:val="18"/>
              </w:rPr>
              <w:fldChar w:fldCharType="begin"/>
            </w:r>
            <w:r w:rsidRPr="001E58D1">
              <w:rPr>
                <w:rFonts w:ascii="Calibri" w:hAnsi="Calibri" w:cs="Times New Roman"/>
                <w:szCs w:val="18"/>
              </w:rPr>
              <w:instrText xml:space="preserve"> SEQ Fotografía \* ARABIC </w:instrText>
            </w:r>
            <w:r w:rsidRPr="001E58D1">
              <w:rPr>
                <w:rFonts w:ascii="Calibri" w:hAnsi="Calibri" w:cs="Times New Roman"/>
                <w:szCs w:val="18"/>
              </w:rPr>
              <w:fldChar w:fldCharType="separate"/>
            </w:r>
            <w:r>
              <w:rPr>
                <w:rFonts w:ascii="Calibri" w:hAnsi="Calibri" w:cs="Times New Roman"/>
                <w:noProof/>
                <w:szCs w:val="18"/>
              </w:rPr>
              <w:t>24</w:t>
            </w:r>
            <w:r w:rsidRPr="001E58D1">
              <w:rPr>
                <w:rFonts w:ascii="Calibri" w:hAnsi="Calibri" w:cs="Times New Roman"/>
                <w:szCs w:val="18"/>
              </w:rPr>
              <w:fldChar w:fldCharType="end"/>
            </w:r>
            <w:r w:rsidRPr="001E58D1">
              <w:rPr>
                <w:szCs w:val="18"/>
              </w:rPr>
              <w:t xml:space="preserve">. </w:t>
            </w:r>
          </w:p>
        </w:tc>
        <w:tc>
          <w:tcPr>
            <w:tcW w:w="182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9BF424B" w14:textId="77777777"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06-05-2016</w:t>
            </w:r>
          </w:p>
        </w:tc>
        <w:tc>
          <w:tcPr>
            <w:tcW w:w="660" w:type="pct"/>
            <w:tcBorders>
              <w:top w:val="single" w:sz="4" w:space="0" w:color="auto"/>
              <w:left w:val="nil"/>
              <w:bottom w:val="single" w:sz="4" w:space="0" w:color="auto"/>
              <w:right w:val="nil"/>
            </w:tcBorders>
            <w:shd w:val="clear" w:color="auto" w:fill="auto"/>
            <w:noWrap/>
            <w:vAlign w:val="center"/>
            <w:hideMark/>
          </w:tcPr>
          <w:p w14:paraId="695F350C" w14:textId="77777777" w:rsidR="000D70BF" w:rsidRPr="0025129B" w:rsidRDefault="000D70BF" w:rsidP="00BC443C">
            <w:pPr>
              <w:pStyle w:val="Epgrafe"/>
            </w:pPr>
            <w:r w:rsidRPr="001E58D1">
              <w:rPr>
                <w:rFonts w:ascii="Calibri" w:hAnsi="Calibri" w:cs="Times New Roman"/>
                <w:szCs w:val="18"/>
              </w:rPr>
              <w:t xml:space="preserve">Fotografía </w:t>
            </w:r>
            <w:r w:rsidRPr="001E58D1">
              <w:rPr>
                <w:rFonts w:ascii="Calibri" w:hAnsi="Calibri" w:cs="Times New Roman"/>
                <w:szCs w:val="18"/>
              </w:rPr>
              <w:fldChar w:fldCharType="begin"/>
            </w:r>
            <w:r w:rsidRPr="001E58D1">
              <w:rPr>
                <w:rFonts w:ascii="Calibri" w:hAnsi="Calibri" w:cs="Times New Roman"/>
                <w:szCs w:val="18"/>
              </w:rPr>
              <w:instrText xml:space="preserve"> SEQ Fotografía \* ARABIC </w:instrText>
            </w:r>
            <w:r w:rsidRPr="001E58D1">
              <w:rPr>
                <w:rFonts w:ascii="Calibri" w:hAnsi="Calibri" w:cs="Times New Roman"/>
                <w:szCs w:val="18"/>
              </w:rPr>
              <w:fldChar w:fldCharType="separate"/>
            </w:r>
            <w:r>
              <w:rPr>
                <w:rFonts w:ascii="Calibri" w:hAnsi="Calibri" w:cs="Times New Roman"/>
                <w:noProof/>
                <w:szCs w:val="18"/>
              </w:rPr>
              <w:t>25</w:t>
            </w:r>
            <w:r w:rsidRPr="001E58D1">
              <w:rPr>
                <w:rFonts w:ascii="Calibri" w:hAnsi="Calibri" w:cs="Times New Roman"/>
                <w:szCs w:val="18"/>
              </w:rPr>
              <w:fldChar w:fldCharType="end"/>
            </w:r>
            <w:r w:rsidRPr="001E58D1">
              <w:rPr>
                <w:szCs w:val="18"/>
              </w:rPr>
              <w:t xml:space="preserve">. </w:t>
            </w:r>
          </w:p>
        </w:tc>
        <w:tc>
          <w:tcPr>
            <w:tcW w:w="181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4830C97" w14:textId="77777777" w:rsidR="000D70BF" w:rsidRPr="0025129B" w:rsidRDefault="000D70BF" w:rsidP="00BC443C">
            <w:pPr>
              <w:jc w:val="left"/>
              <w:rPr>
                <w:rFonts w:eastAsia="Times New Roman"/>
                <w:b/>
                <w:color w:val="000000"/>
                <w:sz w:val="18"/>
                <w:szCs w:val="18"/>
                <w:lang w:eastAsia="es-CL"/>
              </w:rPr>
            </w:pPr>
            <w:r>
              <w:rPr>
                <w:rFonts w:eastAsia="Times New Roman"/>
                <w:b/>
                <w:color w:val="000000"/>
                <w:sz w:val="18"/>
                <w:szCs w:val="18"/>
                <w:lang w:eastAsia="es-CL"/>
              </w:rPr>
              <w:t>Fecha: 06-05-2016</w:t>
            </w:r>
          </w:p>
        </w:tc>
      </w:tr>
      <w:tr w:rsidR="000D70BF" w:rsidRPr="0025129B" w14:paraId="48E0F7FC" w14:textId="77777777" w:rsidTr="004F3E24">
        <w:trPr>
          <w:trHeight w:val="300"/>
          <w:jc w:val="center"/>
        </w:trPr>
        <w:tc>
          <w:tcPr>
            <w:tcW w:w="69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69A225B" w14:textId="77777777"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82" w:type="pct"/>
            <w:tcBorders>
              <w:top w:val="single" w:sz="4" w:space="0" w:color="auto"/>
              <w:left w:val="nil"/>
              <w:bottom w:val="single" w:sz="4" w:space="0" w:color="auto"/>
              <w:right w:val="single" w:sz="4" w:space="0" w:color="000000"/>
            </w:tcBorders>
            <w:shd w:val="clear" w:color="auto" w:fill="auto"/>
            <w:noWrap/>
            <w:vAlign w:val="center"/>
            <w:hideMark/>
          </w:tcPr>
          <w:p w14:paraId="1224ECC8" w14:textId="4595E5DB" w:rsidR="000D70BF" w:rsidRPr="0025129B" w:rsidRDefault="000D70BF" w:rsidP="00F70652">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Pr="004F3E24">
              <w:rPr>
                <w:rFonts w:eastAsia="Times New Roman"/>
                <w:color w:val="000000"/>
                <w:sz w:val="18"/>
                <w:szCs w:val="18"/>
                <w:lang w:eastAsia="es-CL"/>
              </w:rPr>
              <w:t>6</w:t>
            </w:r>
            <w:r w:rsidR="00F70652" w:rsidRPr="004F3E24">
              <w:rPr>
                <w:rFonts w:eastAsia="Times New Roman"/>
                <w:color w:val="000000"/>
                <w:sz w:val="18"/>
                <w:szCs w:val="18"/>
                <w:lang w:eastAsia="es-CL"/>
              </w:rPr>
              <w:t>.</w:t>
            </w:r>
            <w:r w:rsidRPr="004F3E24">
              <w:rPr>
                <w:rFonts w:eastAsia="Times New Roman"/>
                <w:color w:val="000000"/>
                <w:sz w:val="18"/>
                <w:szCs w:val="18"/>
                <w:lang w:eastAsia="es-CL"/>
              </w:rPr>
              <w:t>978</w:t>
            </w:r>
            <w:r w:rsidR="00F70652" w:rsidRPr="004F3E24">
              <w:rPr>
                <w:rFonts w:eastAsia="Times New Roman"/>
                <w:color w:val="000000"/>
                <w:sz w:val="18"/>
                <w:szCs w:val="18"/>
                <w:lang w:eastAsia="es-CL"/>
              </w:rPr>
              <w:t>.</w:t>
            </w:r>
            <w:r w:rsidRPr="004F3E24">
              <w:rPr>
                <w:rFonts w:eastAsia="Times New Roman"/>
                <w:color w:val="000000"/>
                <w:sz w:val="18"/>
                <w:szCs w:val="18"/>
                <w:lang w:eastAsia="es-CL"/>
              </w:rPr>
              <w:t>785</w:t>
            </w:r>
          </w:p>
        </w:tc>
        <w:tc>
          <w:tcPr>
            <w:tcW w:w="846" w:type="pct"/>
            <w:tcBorders>
              <w:top w:val="single" w:sz="4" w:space="0" w:color="auto"/>
              <w:left w:val="nil"/>
              <w:bottom w:val="single" w:sz="4" w:space="0" w:color="auto"/>
              <w:right w:val="single" w:sz="4" w:space="0" w:color="000000"/>
            </w:tcBorders>
            <w:shd w:val="clear" w:color="auto" w:fill="auto"/>
            <w:noWrap/>
            <w:vAlign w:val="center"/>
            <w:hideMark/>
          </w:tcPr>
          <w:p w14:paraId="2D9C618A" w14:textId="062157B7" w:rsidR="000D70BF" w:rsidRPr="0025129B" w:rsidRDefault="000D70BF" w:rsidP="00F70652">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Pr="004F3E24">
              <w:rPr>
                <w:rFonts w:eastAsia="Times New Roman"/>
                <w:color w:val="000000"/>
                <w:sz w:val="18"/>
                <w:szCs w:val="18"/>
                <w:lang w:eastAsia="es-CL"/>
              </w:rPr>
              <w:t>387</w:t>
            </w:r>
            <w:r w:rsidR="00F70652" w:rsidRPr="004F3E24">
              <w:rPr>
                <w:rFonts w:eastAsia="Times New Roman"/>
                <w:color w:val="000000"/>
                <w:sz w:val="18"/>
                <w:szCs w:val="18"/>
                <w:lang w:eastAsia="es-CL"/>
              </w:rPr>
              <w:t>.</w:t>
            </w:r>
            <w:r w:rsidRPr="004F3E24">
              <w:rPr>
                <w:rFonts w:eastAsia="Times New Roman"/>
                <w:color w:val="000000"/>
                <w:sz w:val="18"/>
                <w:szCs w:val="18"/>
                <w:lang w:eastAsia="es-CL"/>
              </w:rPr>
              <w:t>710</w:t>
            </w:r>
          </w:p>
        </w:tc>
        <w:tc>
          <w:tcPr>
            <w:tcW w:w="660" w:type="pct"/>
            <w:tcBorders>
              <w:top w:val="single" w:sz="4" w:space="0" w:color="auto"/>
              <w:left w:val="nil"/>
              <w:bottom w:val="single" w:sz="4" w:space="0" w:color="auto"/>
              <w:right w:val="single" w:sz="4" w:space="0" w:color="000000"/>
            </w:tcBorders>
            <w:shd w:val="clear" w:color="auto" w:fill="auto"/>
            <w:noWrap/>
            <w:vAlign w:val="center"/>
            <w:hideMark/>
          </w:tcPr>
          <w:p w14:paraId="6356BD67" w14:textId="77777777"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tcBorders>
              <w:top w:val="single" w:sz="4" w:space="0" w:color="auto"/>
              <w:left w:val="nil"/>
              <w:bottom w:val="single" w:sz="4" w:space="0" w:color="auto"/>
              <w:right w:val="single" w:sz="4" w:space="0" w:color="000000"/>
            </w:tcBorders>
            <w:shd w:val="clear" w:color="auto" w:fill="auto"/>
            <w:noWrap/>
            <w:vAlign w:val="center"/>
            <w:hideMark/>
          </w:tcPr>
          <w:p w14:paraId="11AD0332" w14:textId="229FD0A3" w:rsidR="000D70BF" w:rsidRPr="0025129B" w:rsidRDefault="000D70BF" w:rsidP="00F70652">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4F3E24">
              <w:rPr>
                <w:rFonts w:eastAsia="Times New Roman"/>
                <w:color w:val="000000"/>
                <w:sz w:val="18"/>
                <w:szCs w:val="18"/>
                <w:lang w:eastAsia="es-CL"/>
              </w:rPr>
              <w:t xml:space="preserve"> 6</w:t>
            </w:r>
            <w:r w:rsidR="00F70652" w:rsidRPr="004F3E24">
              <w:rPr>
                <w:rFonts w:eastAsia="Times New Roman"/>
                <w:color w:val="000000"/>
                <w:sz w:val="18"/>
                <w:szCs w:val="18"/>
                <w:lang w:eastAsia="es-CL"/>
              </w:rPr>
              <w:t>.</w:t>
            </w:r>
            <w:r w:rsidRPr="004F3E24">
              <w:rPr>
                <w:rFonts w:eastAsia="Times New Roman"/>
                <w:color w:val="000000"/>
                <w:sz w:val="18"/>
                <w:szCs w:val="18"/>
                <w:lang w:eastAsia="es-CL"/>
              </w:rPr>
              <w:t>978</w:t>
            </w:r>
            <w:r w:rsidR="00F70652" w:rsidRPr="004F3E24">
              <w:rPr>
                <w:rFonts w:eastAsia="Times New Roman"/>
                <w:color w:val="000000"/>
                <w:sz w:val="18"/>
                <w:szCs w:val="18"/>
                <w:lang w:eastAsia="es-CL"/>
              </w:rPr>
              <w:t>.</w:t>
            </w:r>
            <w:r w:rsidRPr="004F3E24">
              <w:rPr>
                <w:rFonts w:eastAsia="Times New Roman"/>
                <w:color w:val="000000"/>
                <w:sz w:val="18"/>
                <w:szCs w:val="18"/>
                <w:lang w:eastAsia="es-CL"/>
              </w:rPr>
              <w:t>785</w:t>
            </w:r>
            <w:r w:rsidR="00F70652" w:rsidRPr="004F3E24">
              <w:rPr>
                <w:rFonts w:eastAsia="Times New Roman"/>
                <w:color w:val="000000"/>
                <w:sz w:val="18"/>
                <w:szCs w:val="18"/>
                <w:lang w:eastAsia="es-CL"/>
              </w:rPr>
              <w:t xml:space="preserve"> </w:t>
            </w:r>
          </w:p>
        </w:tc>
        <w:tc>
          <w:tcPr>
            <w:tcW w:w="840" w:type="pct"/>
            <w:tcBorders>
              <w:top w:val="single" w:sz="4" w:space="0" w:color="auto"/>
              <w:left w:val="nil"/>
              <w:bottom w:val="single" w:sz="4" w:space="0" w:color="auto"/>
              <w:right w:val="single" w:sz="4" w:space="0" w:color="000000"/>
            </w:tcBorders>
            <w:shd w:val="clear" w:color="auto" w:fill="auto"/>
            <w:noWrap/>
            <w:vAlign w:val="center"/>
            <w:hideMark/>
          </w:tcPr>
          <w:p w14:paraId="3560426C" w14:textId="6813BB07" w:rsidR="000D70BF" w:rsidRPr="0025129B" w:rsidRDefault="000D70BF" w:rsidP="00F70652">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4F3E24">
              <w:rPr>
                <w:rFonts w:eastAsia="Times New Roman"/>
                <w:color w:val="000000"/>
                <w:sz w:val="18"/>
                <w:szCs w:val="18"/>
                <w:lang w:eastAsia="es-CL"/>
              </w:rPr>
              <w:t xml:space="preserve"> 387</w:t>
            </w:r>
            <w:r w:rsidR="00F70652" w:rsidRPr="004F3E24">
              <w:rPr>
                <w:rFonts w:eastAsia="Times New Roman"/>
                <w:color w:val="000000"/>
                <w:sz w:val="18"/>
                <w:szCs w:val="18"/>
                <w:lang w:eastAsia="es-CL"/>
              </w:rPr>
              <w:t>.</w:t>
            </w:r>
            <w:r w:rsidRPr="004F3E24">
              <w:rPr>
                <w:rFonts w:eastAsia="Times New Roman"/>
                <w:color w:val="000000"/>
                <w:sz w:val="18"/>
                <w:szCs w:val="18"/>
                <w:lang w:eastAsia="es-CL"/>
              </w:rPr>
              <w:t>710</w:t>
            </w:r>
            <w:r w:rsidR="00F70652" w:rsidRPr="004F3E24">
              <w:rPr>
                <w:rFonts w:eastAsia="Times New Roman"/>
                <w:color w:val="000000"/>
                <w:sz w:val="18"/>
                <w:szCs w:val="18"/>
                <w:lang w:eastAsia="es-CL"/>
              </w:rPr>
              <w:t xml:space="preserve"> </w:t>
            </w:r>
          </w:p>
        </w:tc>
      </w:tr>
      <w:tr w:rsidR="000D70BF" w:rsidRPr="0025129B" w14:paraId="1183C50A" w14:textId="77777777" w:rsidTr="00BC443C">
        <w:trPr>
          <w:trHeight w:val="257"/>
          <w:jc w:val="center"/>
        </w:trPr>
        <w:tc>
          <w:tcPr>
            <w:tcW w:w="2526"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799654B6" w14:textId="77777777" w:rsidR="000D70BF" w:rsidRPr="00AE3D96" w:rsidRDefault="000D70BF" w:rsidP="00BC443C">
            <w:pPr>
              <w:jc w:val="left"/>
              <w:rPr>
                <w:rFonts w:eastAsia="Times New Roman"/>
                <w:color w:val="000000"/>
                <w:sz w:val="18"/>
                <w:szCs w:val="18"/>
                <w:lang w:val="es-ES_tradnl"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AE3D96">
              <w:rPr>
                <w:rFonts w:eastAsia="Times New Roman"/>
                <w:color w:val="000000"/>
                <w:sz w:val="18"/>
                <w:szCs w:val="18"/>
                <w:lang w:eastAsia="es-CL"/>
              </w:rPr>
              <w:t xml:space="preserve">: </w:t>
            </w:r>
            <w:r>
              <w:rPr>
                <w:rFonts w:eastAsia="Times New Roman"/>
                <w:color w:val="000000"/>
                <w:sz w:val="18"/>
                <w:szCs w:val="18"/>
                <w:lang w:eastAsia="es-CL"/>
              </w:rPr>
              <w:t xml:space="preserve">Laboratorio de control y caracterización de residuos en suelo de hormigón. </w:t>
            </w:r>
          </w:p>
        </w:tc>
        <w:tc>
          <w:tcPr>
            <w:tcW w:w="2474"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173CC5FA" w14:textId="77777777" w:rsidR="000D70BF" w:rsidRPr="002C6345" w:rsidRDefault="000D70BF" w:rsidP="00BC443C">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t xml:space="preserve"> </w:t>
            </w:r>
            <w:r w:rsidRPr="00394DAC">
              <w:rPr>
                <w:rFonts w:eastAsia="Times New Roman"/>
                <w:color w:val="000000"/>
                <w:sz w:val="18"/>
                <w:szCs w:val="18"/>
                <w:lang w:eastAsia="es-CL"/>
              </w:rPr>
              <w:t>Caseta de RISES y RILES asociada a uso de laboratorio</w:t>
            </w:r>
            <w:r>
              <w:rPr>
                <w:rFonts w:eastAsia="Times New Roman"/>
                <w:color w:val="000000"/>
                <w:sz w:val="18"/>
                <w:szCs w:val="18"/>
                <w:lang w:eastAsia="es-CL"/>
              </w:rPr>
              <w:t xml:space="preserve"> de control.</w:t>
            </w:r>
          </w:p>
        </w:tc>
      </w:tr>
      <w:tr w:rsidR="000D70BF" w:rsidRPr="0025129B" w14:paraId="3477FE72" w14:textId="77777777" w:rsidTr="00BC443C">
        <w:trPr>
          <w:trHeight w:val="3084"/>
          <w:jc w:val="center"/>
        </w:trPr>
        <w:tc>
          <w:tcPr>
            <w:tcW w:w="2526" w:type="pct"/>
            <w:gridSpan w:val="3"/>
            <w:tcBorders>
              <w:top w:val="nil"/>
              <w:left w:val="single" w:sz="4" w:space="0" w:color="auto"/>
              <w:right w:val="single" w:sz="4" w:space="0" w:color="auto"/>
            </w:tcBorders>
            <w:shd w:val="clear" w:color="auto" w:fill="auto"/>
            <w:noWrap/>
            <w:vAlign w:val="center"/>
            <w:hideMark/>
          </w:tcPr>
          <w:p w14:paraId="072AD379" w14:textId="77777777" w:rsidR="000D70BF" w:rsidRPr="0025129B" w:rsidRDefault="000D70BF" w:rsidP="00BC443C">
            <w:pPr>
              <w:jc w:val="center"/>
              <w:rPr>
                <w:rFonts w:eastAsia="Times New Roman"/>
                <w:color w:val="000000"/>
                <w:sz w:val="20"/>
                <w:szCs w:val="20"/>
                <w:lang w:eastAsia="es-CL"/>
              </w:rPr>
            </w:pPr>
            <w:r w:rsidRPr="00394DAC">
              <w:rPr>
                <w:rFonts w:eastAsia="Times New Roman"/>
                <w:noProof/>
                <w:color w:val="000000"/>
                <w:sz w:val="20"/>
                <w:szCs w:val="20"/>
                <w:lang w:eastAsia="es-CL"/>
              </w:rPr>
              <w:drawing>
                <wp:inline distT="0" distB="0" distL="0" distR="0" wp14:anchorId="0865D8BA" wp14:editId="46381756">
                  <wp:extent cx="2718000" cy="2037600"/>
                  <wp:effectExtent l="0" t="0" r="6350" b="1270"/>
                  <wp:docPr id="63" name="Imagen 63" descr="C:\Users\claudia.acevedo\Documents\ATACAMA 2016\SOLENOR\Visual\2016.05.06.- SOLENOR\DSC03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laudia.acevedo\Documents\ATACAMA 2016\SOLENOR\Visual\2016.05.06.- SOLENOR\DSC03905.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718000" cy="2037600"/>
                          </a:xfrm>
                          <a:prstGeom prst="rect">
                            <a:avLst/>
                          </a:prstGeom>
                          <a:noFill/>
                          <a:ln>
                            <a:noFill/>
                          </a:ln>
                        </pic:spPr>
                      </pic:pic>
                    </a:graphicData>
                  </a:graphic>
                </wp:inline>
              </w:drawing>
            </w:r>
            <w:r w:rsidRPr="00E763BE">
              <w:t xml:space="preserve"> </w:t>
            </w:r>
          </w:p>
        </w:tc>
        <w:tc>
          <w:tcPr>
            <w:tcW w:w="2474" w:type="pct"/>
            <w:gridSpan w:val="3"/>
            <w:tcBorders>
              <w:top w:val="nil"/>
              <w:left w:val="single" w:sz="4" w:space="0" w:color="auto"/>
              <w:right w:val="single" w:sz="4" w:space="0" w:color="auto"/>
            </w:tcBorders>
            <w:shd w:val="clear" w:color="auto" w:fill="auto"/>
            <w:noWrap/>
            <w:vAlign w:val="center"/>
            <w:hideMark/>
          </w:tcPr>
          <w:p w14:paraId="10FF7D56" w14:textId="77777777" w:rsidR="000D70BF" w:rsidRPr="0025129B" w:rsidRDefault="000D70BF" w:rsidP="00BC443C">
            <w:pPr>
              <w:jc w:val="center"/>
              <w:rPr>
                <w:rFonts w:eastAsia="Times New Roman"/>
                <w:color w:val="000000"/>
                <w:sz w:val="20"/>
                <w:szCs w:val="20"/>
                <w:lang w:eastAsia="es-CL"/>
              </w:rPr>
            </w:pPr>
            <w:r w:rsidRPr="00394DAC">
              <w:rPr>
                <w:noProof/>
                <w:lang w:eastAsia="es-CL"/>
              </w:rPr>
              <w:drawing>
                <wp:inline distT="0" distB="0" distL="0" distR="0" wp14:anchorId="70E407D2" wp14:editId="770CEB5D">
                  <wp:extent cx="2718000" cy="2037600"/>
                  <wp:effectExtent l="0" t="0" r="6350" b="1270"/>
                  <wp:docPr id="66" name="Imagen 66" descr="C:\Users\claudia.acevedo\Documents\ATACAMA 2016\SOLENOR\Visual\2016.05.06.- SOLENOR\DSC03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laudia.acevedo\Documents\ATACAMA 2016\SOLENOR\Visual\2016.05.06.- SOLENOR\DSC03903.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718000" cy="2037600"/>
                          </a:xfrm>
                          <a:prstGeom prst="rect">
                            <a:avLst/>
                          </a:prstGeom>
                          <a:noFill/>
                          <a:ln>
                            <a:noFill/>
                          </a:ln>
                        </pic:spPr>
                      </pic:pic>
                    </a:graphicData>
                  </a:graphic>
                </wp:inline>
              </w:drawing>
            </w:r>
          </w:p>
        </w:tc>
      </w:tr>
      <w:tr w:rsidR="000D70BF" w:rsidRPr="0025129B" w14:paraId="488460F0" w14:textId="77777777" w:rsidTr="004F3E24">
        <w:trPr>
          <w:trHeight w:val="300"/>
          <w:jc w:val="center"/>
        </w:trPr>
        <w:tc>
          <w:tcPr>
            <w:tcW w:w="698" w:type="pct"/>
            <w:tcBorders>
              <w:top w:val="single" w:sz="4" w:space="0" w:color="auto"/>
              <w:left w:val="single" w:sz="4" w:space="0" w:color="auto"/>
              <w:bottom w:val="single" w:sz="4" w:space="0" w:color="auto"/>
              <w:right w:val="nil"/>
            </w:tcBorders>
            <w:shd w:val="clear" w:color="auto" w:fill="auto"/>
            <w:noWrap/>
            <w:vAlign w:val="center"/>
            <w:hideMark/>
          </w:tcPr>
          <w:p w14:paraId="7A6929B6" w14:textId="77777777" w:rsidR="000D70BF" w:rsidRPr="0025129B" w:rsidRDefault="000D70BF" w:rsidP="00BC443C">
            <w:pPr>
              <w:pStyle w:val="Epgrafe"/>
              <w:rPr>
                <w:rFonts w:eastAsia="Times New Roman"/>
                <w:color w:val="000000"/>
                <w:lang w:eastAsia="es-CL"/>
              </w:rPr>
            </w:pPr>
            <w:r w:rsidRPr="001E58D1">
              <w:rPr>
                <w:rFonts w:ascii="Calibri" w:hAnsi="Calibri" w:cs="Times New Roman"/>
                <w:szCs w:val="18"/>
              </w:rPr>
              <w:t xml:space="preserve">Fotografía </w:t>
            </w:r>
            <w:r w:rsidRPr="001E58D1">
              <w:rPr>
                <w:rFonts w:ascii="Calibri" w:hAnsi="Calibri" w:cs="Times New Roman"/>
                <w:szCs w:val="18"/>
              </w:rPr>
              <w:fldChar w:fldCharType="begin"/>
            </w:r>
            <w:r w:rsidRPr="001E58D1">
              <w:rPr>
                <w:rFonts w:ascii="Calibri" w:hAnsi="Calibri" w:cs="Times New Roman"/>
                <w:szCs w:val="18"/>
              </w:rPr>
              <w:instrText xml:space="preserve"> SEQ Fotografía \* ARABIC </w:instrText>
            </w:r>
            <w:r w:rsidRPr="001E58D1">
              <w:rPr>
                <w:rFonts w:ascii="Calibri" w:hAnsi="Calibri" w:cs="Times New Roman"/>
                <w:szCs w:val="18"/>
              </w:rPr>
              <w:fldChar w:fldCharType="separate"/>
            </w:r>
            <w:r>
              <w:rPr>
                <w:rFonts w:ascii="Calibri" w:hAnsi="Calibri" w:cs="Times New Roman"/>
                <w:noProof/>
                <w:szCs w:val="18"/>
              </w:rPr>
              <w:t>26</w:t>
            </w:r>
            <w:r w:rsidRPr="001E58D1">
              <w:rPr>
                <w:rFonts w:ascii="Calibri" w:hAnsi="Calibri" w:cs="Times New Roman"/>
                <w:szCs w:val="18"/>
              </w:rPr>
              <w:fldChar w:fldCharType="end"/>
            </w:r>
            <w:r w:rsidRPr="001E58D1">
              <w:rPr>
                <w:szCs w:val="18"/>
              </w:rPr>
              <w:t xml:space="preserve">. </w:t>
            </w:r>
          </w:p>
        </w:tc>
        <w:tc>
          <w:tcPr>
            <w:tcW w:w="182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F722434" w14:textId="77777777"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06-05-2016</w:t>
            </w:r>
          </w:p>
        </w:tc>
        <w:tc>
          <w:tcPr>
            <w:tcW w:w="660" w:type="pct"/>
            <w:tcBorders>
              <w:top w:val="single" w:sz="4" w:space="0" w:color="auto"/>
              <w:left w:val="nil"/>
              <w:bottom w:val="single" w:sz="4" w:space="0" w:color="auto"/>
              <w:right w:val="nil"/>
            </w:tcBorders>
            <w:shd w:val="clear" w:color="auto" w:fill="auto"/>
            <w:noWrap/>
            <w:vAlign w:val="center"/>
            <w:hideMark/>
          </w:tcPr>
          <w:p w14:paraId="48E3A6BF" w14:textId="77777777" w:rsidR="000D70BF" w:rsidRPr="0025129B" w:rsidRDefault="000D70BF" w:rsidP="00BC443C">
            <w:pPr>
              <w:pStyle w:val="Epgrafe"/>
            </w:pPr>
            <w:r w:rsidRPr="001E58D1">
              <w:rPr>
                <w:rFonts w:ascii="Calibri" w:hAnsi="Calibri" w:cs="Times New Roman"/>
                <w:szCs w:val="18"/>
              </w:rPr>
              <w:t xml:space="preserve">Fotografía </w:t>
            </w:r>
            <w:r w:rsidRPr="001E58D1">
              <w:rPr>
                <w:rFonts w:ascii="Calibri" w:hAnsi="Calibri" w:cs="Times New Roman"/>
                <w:szCs w:val="18"/>
              </w:rPr>
              <w:fldChar w:fldCharType="begin"/>
            </w:r>
            <w:r w:rsidRPr="001E58D1">
              <w:rPr>
                <w:rFonts w:ascii="Calibri" w:hAnsi="Calibri" w:cs="Times New Roman"/>
                <w:szCs w:val="18"/>
              </w:rPr>
              <w:instrText xml:space="preserve"> SEQ Fotografía \* ARABIC </w:instrText>
            </w:r>
            <w:r w:rsidRPr="001E58D1">
              <w:rPr>
                <w:rFonts w:ascii="Calibri" w:hAnsi="Calibri" w:cs="Times New Roman"/>
                <w:szCs w:val="18"/>
              </w:rPr>
              <w:fldChar w:fldCharType="separate"/>
            </w:r>
            <w:r>
              <w:rPr>
                <w:rFonts w:ascii="Calibri" w:hAnsi="Calibri" w:cs="Times New Roman"/>
                <w:noProof/>
                <w:szCs w:val="18"/>
              </w:rPr>
              <w:t>27</w:t>
            </w:r>
            <w:r w:rsidRPr="001E58D1">
              <w:rPr>
                <w:rFonts w:ascii="Calibri" w:hAnsi="Calibri" w:cs="Times New Roman"/>
                <w:szCs w:val="18"/>
              </w:rPr>
              <w:fldChar w:fldCharType="end"/>
            </w:r>
            <w:r w:rsidRPr="001E58D1">
              <w:rPr>
                <w:szCs w:val="18"/>
              </w:rPr>
              <w:t xml:space="preserve">. </w:t>
            </w:r>
          </w:p>
        </w:tc>
        <w:tc>
          <w:tcPr>
            <w:tcW w:w="181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080CEA4" w14:textId="77777777" w:rsidR="000D70BF" w:rsidRPr="0025129B" w:rsidRDefault="000D70BF" w:rsidP="00BC443C">
            <w:pPr>
              <w:jc w:val="left"/>
              <w:rPr>
                <w:rFonts w:eastAsia="Times New Roman"/>
                <w:b/>
                <w:color w:val="000000"/>
                <w:sz w:val="18"/>
                <w:szCs w:val="18"/>
                <w:lang w:eastAsia="es-CL"/>
              </w:rPr>
            </w:pPr>
            <w:r>
              <w:rPr>
                <w:rFonts w:eastAsia="Times New Roman"/>
                <w:b/>
                <w:color w:val="000000"/>
                <w:sz w:val="18"/>
                <w:szCs w:val="18"/>
                <w:lang w:eastAsia="es-CL"/>
              </w:rPr>
              <w:t>Fecha: 06-05-2016</w:t>
            </w:r>
          </w:p>
        </w:tc>
      </w:tr>
      <w:tr w:rsidR="000D70BF" w:rsidRPr="0025129B" w14:paraId="7C37DDE2" w14:textId="77777777" w:rsidTr="004F3E24">
        <w:trPr>
          <w:trHeight w:val="300"/>
          <w:jc w:val="center"/>
        </w:trPr>
        <w:tc>
          <w:tcPr>
            <w:tcW w:w="69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987BE97" w14:textId="77777777"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82" w:type="pct"/>
            <w:tcBorders>
              <w:top w:val="single" w:sz="4" w:space="0" w:color="auto"/>
              <w:left w:val="nil"/>
              <w:bottom w:val="single" w:sz="4" w:space="0" w:color="auto"/>
              <w:right w:val="single" w:sz="4" w:space="0" w:color="000000"/>
            </w:tcBorders>
            <w:shd w:val="clear" w:color="auto" w:fill="auto"/>
            <w:noWrap/>
            <w:vAlign w:val="center"/>
            <w:hideMark/>
          </w:tcPr>
          <w:p w14:paraId="07A773D0" w14:textId="75A03309" w:rsidR="000D70BF" w:rsidRPr="0025129B" w:rsidRDefault="000D70BF" w:rsidP="00F70652">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4F3E24">
              <w:rPr>
                <w:rFonts w:eastAsia="Times New Roman"/>
                <w:color w:val="000000"/>
                <w:sz w:val="18"/>
                <w:szCs w:val="18"/>
                <w:lang w:eastAsia="es-CL"/>
              </w:rPr>
              <w:t xml:space="preserve"> 6</w:t>
            </w:r>
            <w:r w:rsidR="00F70652" w:rsidRPr="004F3E24">
              <w:rPr>
                <w:rFonts w:eastAsia="Times New Roman"/>
                <w:color w:val="000000"/>
                <w:sz w:val="18"/>
                <w:szCs w:val="18"/>
                <w:lang w:eastAsia="es-CL"/>
              </w:rPr>
              <w:t>.</w:t>
            </w:r>
            <w:r w:rsidRPr="004F3E24">
              <w:rPr>
                <w:rFonts w:eastAsia="Times New Roman"/>
                <w:color w:val="000000"/>
                <w:sz w:val="18"/>
                <w:szCs w:val="18"/>
                <w:lang w:eastAsia="es-CL"/>
              </w:rPr>
              <w:t>978</w:t>
            </w:r>
            <w:r w:rsidR="00F70652" w:rsidRPr="004F3E24">
              <w:rPr>
                <w:rFonts w:eastAsia="Times New Roman"/>
                <w:color w:val="000000"/>
                <w:sz w:val="18"/>
                <w:szCs w:val="18"/>
                <w:lang w:eastAsia="es-CL"/>
              </w:rPr>
              <w:t>.</w:t>
            </w:r>
            <w:r w:rsidRPr="004F3E24">
              <w:rPr>
                <w:rFonts w:eastAsia="Times New Roman"/>
                <w:color w:val="000000"/>
                <w:sz w:val="18"/>
                <w:szCs w:val="18"/>
                <w:lang w:eastAsia="es-CL"/>
              </w:rPr>
              <w:t>785</w:t>
            </w:r>
            <w:r w:rsidR="00F70652" w:rsidRPr="004F3E24">
              <w:rPr>
                <w:rFonts w:eastAsia="Times New Roman"/>
                <w:color w:val="000000"/>
                <w:sz w:val="18"/>
                <w:szCs w:val="18"/>
                <w:lang w:eastAsia="es-CL"/>
              </w:rPr>
              <w:t xml:space="preserve"> </w:t>
            </w:r>
          </w:p>
        </w:tc>
        <w:tc>
          <w:tcPr>
            <w:tcW w:w="846" w:type="pct"/>
            <w:tcBorders>
              <w:top w:val="single" w:sz="4" w:space="0" w:color="auto"/>
              <w:left w:val="nil"/>
              <w:bottom w:val="single" w:sz="4" w:space="0" w:color="auto"/>
              <w:right w:val="single" w:sz="4" w:space="0" w:color="000000"/>
            </w:tcBorders>
            <w:shd w:val="clear" w:color="auto" w:fill="auto"/>
            <w:noWrap/>
            <w:vAlign w:val="center"/>
            <w:hideMark/>
          </w:tcPr>
          <w:p w14:paraId="3E129495" w14:textId="51C109C2" w:rsidR="000D70BF" w:rsidRPr="0025129B" w:rsidRDefault="000D70BF" w:rsidP="00F70652">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4F3E24">
              <w:rPr>
                <w:rFonts w:eastAsia="Times New Roman"/>
                <w:color w:val="000000"/>
                <w:sz w:val="18"/>
                <w:szCs w:val="18"/>
                <w:lang w:eastAsia="es-CL"/>
              </w:rPr>
              <w:t xml:space="preserve"> 387</w:t>
            </w:r>
            <w:r w:rsidR="00F70652" w:rsidRPr="004F3E24">
              <w:rPr>
                <w:rFonts w:eastAsia="Times New Roman"/>
                <w:color w:val="000000"/>
                <w:sz w:val="18"/>
                <w:szCs w:val="18"/>
                <w:lang w:eastAsia="es-CL"/>
              </w:rPr>
              <w:t>.</w:t>
            </w:r>
            <w:r w:rsidRPr="004F3E24">
              <w:rPr>
                <w:rFonts w:eastAsia="Times New Roman"/>
                <w:color w:val="000000"/>
                <w:sz w:val="18"/>
                <w:szCs w:val="18"/>
                <w:lang w:eastAsia="es-CL"/>
              </w:rPr>
              <w:t>710</w:t>
            </w:r>
            <w:r w:rsidR="00F70652" w:rsidRPr="004F3E24">
              <w:rPr>
                <w:rFonts w:eastAsia="Times New Roman"/>
                <w:color w:val="000000"/>
                <w:sz w:val="18"/>
                <w:szCs w:val="18"/>
                <w:lang w:eastAsia="es-CL"/>
              </w:rPr>
              <w:t xml:space="preserve"> </w:t>
            </w:r>
          </w:p>
        </w:tc>
        <w:tc>
          <w:tcPr>
            <w:tcW w:w="660" w:type="pct"/>
            <w:tcBorders>
              <w:top w:val="single" w:sz="4" w:space="0" w:color="auto"/>
              <w:left w:val="nil"/>
              <w:bottom w:val="single" w:sz="4" w:space="0" w:color="auto"/>
              <w:right w:val="single" w:sz="4" w:space="0" w:color="000000"/>
            </w:tcBorders>
            <w:shd w:val="clear" w:color="auto" w:fill="auto"/>
            <w:noWrap/>
            <w:vAlign w:val="center"/>
            <w:hideMark/>
          </w:tcPr>
          <w:p w14:paraId="69DADD6F" w14:textId="77777777"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tcBorders>
              <w:top w:val="single" w:sz="4" w:space="0" w:color="auto"/>
              <w:left w:val="nil"/>
              <w:bottom w:val="single" w:sz="4" w:space="0" w:color="auto"/>
              <w:right w:val="single" w:sz="4" w:space="0" w:color="000000"/>
            </w:tcBorders>
            <w:shd w:val="clear" w:color="auto" w:fill="auto"/>
            <w:noWrap/>
            <w:vAlign w:val="center"/>
            <w:hideMark/>
          </w:tcPr>
          <w:p w14:paraId="0C6DEC34" w14:textId="57FAF620" w:rsidR="000D70BF" w:rsidRPr="0025129B" w:rsidRDefault="000D70BF" w:rsidP="00F70652">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Pr="004F3E24">
              <w:rPr>
                <w:rFonts w:eastAsia="Times New Roman"/>
                <w:color w:val="000000"/>
                <w:sz w:val="18"/>
                <w:szCs w:val="18"/>
                <w:lang w:eastAsia="es-CL"/>
              </w:rPr>
              <w:t>6</w:t>
            </w:r>
            <w:r w:rsidR="00F70652" w:rsidRPr="004F3E24">
              <w:rPr>
                <w:rFonts w:eastAsia="Times New Roman"/>
                <w:color w:val="000000"/>
                <w:sz w:val="18"/>
                <w:szCs w:val="18"/>
                <w:lang w:eastAsia="es-CL"/>
              </w:rPr>
              <w:t>.</w:t>
            </w:r>
            <w:r w:rsidRPr="004F3E24">
              <w:rPr>
                <w:rFonts w:eastAsia="Times New Roman"/>
                <w:color w:val="000000"/>
                <w:sz w:val="18"/>
                <w:szCs w:val="18"/>
                <w:lang w:eastAsia="es-CL"/>
              </w:rPr>
              <w:t>978</w:t>
            </w:r>
            <w:r w:rsidR="00F70652" w:rsidRPr="004F3E24">
              <w:rPr>
                <w:rFonts w:eastAsia="Times New Roman"/>
                <w:color w:val="000000"/>
                <w:sz w:val="18"/>
                <w:szCs w:val="18"/>
                <w:lang w:eastAsia="es-CL"/>
              </w:rPr>
              <w:t>.</w:t>
            </w:r>
            <w:r w:rsidRPr="004F3E24">
              <w:rPr>
                <w:rFonts w:eastAsia="Times New Roman"/>
                <w:color w:val="000000"/>
                <w:sz w:val="18"/>
                <w:szCs w:val="18"/>
                <w:lang w:eastAsia="es-CL"/>
              </w:rPr>
              <w:t>785</w:t>
            </w:r>
            <w:r w:rsidR="00F70652">
              <w:rPr>
                <w:rFonts w:eastAsia="Times New Roman"/>
                <w:b/>
                <w:color w:val="000000"/>
                <w:sz w:val="18"/>
                <w:szCs w:val="18"/>
                <w:lang w:eastAsia="es-CL"/>
              </w:rPr>
              <w:t xml:space="preserve"> </w:t>
            </w:r>
          </w:p>
        </w:tc>
        <w:tc>
          <w:tcPr>
            <w:tcW w:w="840" w:type="pct"/>
            <w:tcBorders>
              <w:top w:val="single" w:sz="4" w:space="0" w:color="auto"/>
              <w:left w:val="nil"/>
              <w:bottom w:val="single" w:sz="4" w:space="0" w:color="auto"/>
              <w:right w:val="single" w:sz="4" w:space="0" w:color="000000"/>
            </w:tcBorders>
            <w:shd w:val="clear" w:color="auto" w:fill="auto"/>
            <w:noWrap/>
            <w:vAlign w:val="center"/>
            <w:hideMark/>
          </w:tcPr>
          <w:p w14:paraId="700B4A8C" w14:textId="551D3F0A"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Pr="004F3E24">
              <w:rPr>
                <w:rFonts w:eastAsia="Times New Roman"/>
                <w:color w:val="000000"/>
                <w:sz w:val="18"/>
                <w:szCs w:val="18"/>
                <w:lang w:eastAsia="es-CL"/>
              </w:rPr>
              <w:t>387</w:t>
            </w:r>
            <w:r w:rsidR="00391186">
              <w:rPr>
                <w:rFonts w:eastAsia="Times New Roman"/>
                <w:color w:val="000000"/>
                <w:sz w:val="18"/>
                <w:szCs w:val="18"/>
                <w:lang w:eastAsia="es-CL"/>
              </w:rPr>
              <w:t>.</w:t>
            </w:r>
            <w:r w:rsidRPr="004F3E24">
              <w:rPr>
                <w:rFonts w:eastAsia="Times New Roman"/>
                <w:color w:val="000000"/>
                <w:sz w:val="18"/>
                <w:szCs w:val="18"/>
                <w:lang w:eastAsia="es-CL"/>
              </w:rPr>
              <w:t>710</w:t>
            </w:r>
          </w:p>
        </w:tc>
      </w:tr>
      <w:tr w:rsidR="000D70BF" w:rsidRPr="0025129B" w14:paraId="5D0032CB" w14:textId="77777777" w:rsidTr="00BC443C">
        <w:trPr>
          <w:trHeight w:val="257"/>
          <w:jc w:val="center"/>
        </w:trPr>
        <w:tc>
          <w:tcPr>
            <w:tcW w:w="2526"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06481F37" w14:textId="77777777" w:rsidR="000D70BF" w:rsidRPr="00394DAC" w:rsidRDefault="000D70BF" w:rsidP="00BC443C">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AE3D96">
              <w:rPr>
                <w:rFonts w:eastAsia="Times New Roman"/>
                <w:color w:val="000000"/>
                <w:sz w:val="18"/>
                <w:szCs w:val="18"/>
                <w:lang w:eastAsia="es-CL"/>
              </w:rPr>
              <w:t xml:space="preserve">: </w:t>
            </w:r>
            <w:r>
              <w:rPr>
                <w:rFonts w:eastAsia="Times New Roman"/>
                <w:color w:val="000000"/>
                <w:sz w:val="18"/>
                <w:szCs w:val="18"/>
                <w:lang w:eastAsia="es-CL"/>
              </w:rPr>
              <w:t>Interior de</w:t>
            </w:r>
            <w:r w:rsidRPr="00394DAC">
              <w:rPr>
                <w:rFonts w:eastAsia="Times New Roman"/>
                <w:color w:val="000000"/>
                <w:sz w:val="18"/>
                <w:szCs w:val="18"/>
                <w:lang w:eastAsia="es-CL"/>
              </w:rPr>
              <w:t xml:space="preserve"> Caseta de RISES y RILES</w:t>
            </w:r>
            <w:r>
              <w:rPr>
                <w:rFonts w:eastAsia="Times New Roman"/>
                <w:color w:val="000000"/>
                <w:sz w:val="18"/>
                <w:szCs w:val="18"/>
                <w:lang w:eastAsia="es-CL"/>
              </w:rPr>
              <w:t xml:space="preserve"> de laboratorio de control con presencia de 2</w:t>
            </w:r>
            <w:r w:rsidRPr="001B1767">
              <w:rPr>
                <w:rFonts w:eastAsia="Times New Roman"/>
                <w:color w:val="000000"/>
                <w:sz w:val="18"/>
                <w:szCs w:val="18"/>
                <w:lang w:eastAsia="es-CL"/>
              </w:rPr>
              <w:t xml:space="preserve"> estanques</w:t>
            </w:r>
            <w:r>
              <w:rPr>
                <w:rFonts w:eastAsia="Times New Roman"/>
                <w:color w:val="000000"/>
                <w:sz w:val="18"/>
                <w:szCs w:val="18"/>
                <w:lang w:eastAsia="es-CL"/>
              </w:rPr>
              <w:t xml:space="preserve"> azules visibles en fotografía, los cuales</w:t>
            </w:r>
            <w:r w:rsidRPr="001B1767">
              <w:rPr>
                <w:rFonts w:eastAsia="Times New Roman"/>
                <w:color w:val="000000"/>
                <w:sz w:val="18"/>
                <w:szCs w:val="18"/>
                <w:lang w:eastAsia="es-CL"/>
              </w:rPr>
              <w:t xml:space="preserve"> con</w:t>
            </w:r>
            <w:r>
              <w:rPr>
                <w:rFonts w:eastAsia="Times New Roman"/>
                <w:color w:val="000000"/>
                <w:sz w:val="18"/>
                <w:szCs w:val="18"/>
                <w:lang w:eastAsia="es-CL"/>
              </w:rPr>
              <w:t>tienen</w:t>
            </w:r>
            <w:r w:rsidRPr="001B1767">
              <w:rPr>
                <w:rFonts w:eastAsia="Times New Roman"/>
                <w:color w:val="000000"/>
                <w:sz w:val="18"/>
                <w:szCs w:val="18"/>
                <w:lang w:eastAsia="es-CL"/>
              </w:rPr>
              <w:t xml:space="preserve"> líquidos en su interior,</w:t>
            </w:r>
            <w:r>
              <w:rPr>
                <w:rFonts w:eastAsia="Times New Roman"/>
                <w:color w:val="000000"/>
                <w:sz w:val="18"/>
                <w:szCs w:val="18"/>
                <w:lang w:eastAsia="es-CL"/>
              </w:rPr>
              <w:t xml:space="preserve"> sin rotulación sobre su contenido.</w:t>
            </w:r>
          </w:p>
        </w:tc>
        <w:tc>
          <w:tcPr>
            <w:tcW w:w="2474"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17E23B0D" w14:textId="77777777" w:rsidR="000D70BF" w:rsidRPr="002C6345" w:rsidRDefault="000D70BF" w:rsidP="00BC443C">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Interior</w:t>
            </w:r>
            <w:r w:rsidRPr="00394DAC">
              <w:rPr>
                <w:rFonts w:eastAsia="Times New Roman"/>
                <w:color w:val="000000"/>
                <w:sz w:val="18"/>
                <w:szCs w:val="18"/>
                <w:lang w:eastAsia="es-CL"/>
              </w:rPr>
              <w:t xml:space="preserve"> Caseta de RISES y RILES</w:t>
            </w:r>
            <w:r>
              <w:rPr>
                <w:rFonts w:eastAsia="Times New Roman"/>
                <w:color w:val="000000"/>
                <w:sz w:val="18"/>
                <w:szCs w:val="18"/>
                <w:lang w:eastAsia="es-CL"/>
              </w:rPr>
              <w:t xml:space="preserve"> de laboratorio de control con recipientes que indican ladrillos contaminados. Un recipiente con rotulado “</w:t>
            </w:r>
            <w:r w:rsidRPr="001B1767">
              <w:rPr>
                <w:rFonts w:eastAsia="Times New Roman"/>
                <w:color w:val="000000"/>
                <w:sz w:val="18"/>
                <w:szCs w:val="18"/>
                <w:lang w:eastAsia="es-CL"/>
              </w:rPr>
              <w:t>ingreso sin identificación” y un recipiente más pequeño que señala "desechos vidrio porcelana".</w:t>
            </w:r>
            <w:r>
              <w:t xml:space="preserve"> </w:t>
            </w:r>
          </w:p>
        </w:tc>
      </w:tr>
    </w:tbl>
    <w:p w14:paraId="6BA9841D" w14:textId="7144587A" w:rsidR="000D70BF" w:rsidRPr="00804F64" w:rsidRDefault="000D70BF" w:rsidP="000D70BF">
      <w:pPr>
        <w:tabs>
          <w:tab w:val="left" w:pos="6375"/>
        </w:tabs>
        <w:jc w:val="left"/>
        <w:rPr>
          <w:rFonts w:cstheme="minorHAnsi"/>
          <w:b/>
        </w:rPr>
      </w:pPr>
      <w:r w:rsidRPr="00804F64">
        <w:rPr>
          <w:rFonts w:cstheme="minorHAnsi"/>
          <w:b/>
        </w:rPr>
        <w:lastRenderedPageBreak/>
        <w:t>5.</w:t>
      </w:r>
      <w:r>
        <w:rPr>
          <w:rFonts w:cstheme="minorHAnsi"/>
          <w:b/>
        </w:rPr>
        <w:t>6.3 Cancha de Almacenamiento de RISES Voluminosos</w:t>
      </w:r>
    </w:p>
    <w:p w14:paraId="613E3BBA" w14:textId="77777777" w:rsidR="000D70BF" w:rsidRPr="00804F64" w:rsidRDefault="000D70BF" w:rsidP="000D70BF"/>
    <w:tbl>
      <w:tblPr>
        <w:tblStyle w:val="Tablaconcuadrcula"/>
        <w:tblW w:w="5001" w:type="pct"/>
        <w:tblLook w:val="04A0" w:firstRow="1" w:lastRow="0" w:firstColumn="1" w:lastColumn="0" w:noHBand="0" w:noVBand="1"/>
      </w:tblPr>
      <w:tblGrid>
        <w:gridCol w:w="5903"/>
        <w:gridCol w:w="7888"/>
      </w:tblGrid>
      <w:tr w:rsidR="000D70BF" w:rsidRPr="0025129B" w14:paraId="17744544" w14:textId="77777777" w:rsidTr="00BC443C">
        <w:trPr>
          <w:trHeight w:val="142"/>
        </w:trPr>
        <w:tc>
          <w:tcPr>
            <w:tcW w:w="2140" w:type="pct"/>
          </w:tcPr>
          <w:p w14:paraId="2B863DB1" w14:textId="77777777" w:rsidR="000D70BF" w:rsidRPr="0025129B" w:rsidRDefault="000D70BF" w:rsidP="00BC443C">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rFonts w:eastAsia="Times New Roman"/>
                <w:b/>
                <w:color w:val="000000"/>
                <w:lang w:eastAsia="es-CL"/>
              </w:rPr>
              <w:t>10</w:t>
            </w:r>
          </w:p>
        </w:tc>
        <w:tc>
          <w:tcPr>
            <w:tcW w:w="2860" w:type="pct"/>
          </w:tcPr>
          <w:p w14:paraId="57F97116" w14:textId="77777777" w:rsidR="000D70BF" w:rsidRPr="0025129B" w:rsidRDefault="000D70BF" w:rsidP="00BC443C">
            <w:r w:rsidRPr="00BD2FF4">
              <w:rPr>
                <w:b/>
              </w:rPr>
              <w:t xml:space="preserve">Estación </w:t>
            </w:r>
            <w:r>
              <w:rPr>
                <w:b/>
              </w:rPr>
              <w:t>9</w:t>
            </w:r>
          </w:p>
        </w:tc>
      </w:tr>
      <w:tr w:rsidR="000D70BF" w:rsidRPr="0025129B" w14:paraId="195446A6" w14:textId="77777777" w:rsidTr="00BC443C">
        <w:trPr>
          <w:trHeight w:val="319"/>
        </w:trPr>
        <w:tc>
          <w:tcPr>
            <w:tcW w:w="5000" w:type="pct"/>
            <w:gridSpan w:val="2"/>
          </w:tcPr>
          <w:p w14:paraId="6292073C" w14:textId="77777777" w:rsidR="000D70BF" w:rsidRDefault="000D70BF" w:rsidP="00BC443C">
            <w:pPr>
              <w:rPr>
                <w:b/>
              </w:rPr>
            </w:pPr>
          </w:p>
          <w:p w14:paraId="172C7838" w14:textId="77777777" w:rsidR="000D70BF" w:rsidRDefault="000D70BF" w:rsidP="00BC443C">
            <w:pPr>
              <w:rPr>
                <w:b/>
              </w:rPr>
            </w:pPr>
            <w:r>
              <w:rPr>
                <w:b/>
              </w:rPr>
              <w:t>Exigencia</w:t>
            </w:r>
            <w:r w:rsidRPr="0025129B">
              <w:rPr>
                <w:b/>
              </w:rPr>
              <w:t>:</w:t>
            </w:r>
            <w:r>
              <w:rPr>
                <w:b/>
              </w:rPr>
              <w:t xml:space="preserve"> </w:t>
            </w:r>
          </w:p>
          <w:p w14:paraId="200CB3A5" w14:textId="77777777" w:rsidR="000D70BF" w:rsidRDefault="000D70BF" w:rsidP="00BC443C">
            <w:pPr>
              <w:rPr>
                <w:b/>
              </w:rPr>
            </w:pPr>
          </w:p>
          <w:p w14:paraId="2254765E" w14:textId="77777777" w:rsidR="000D70BF" w:rsidRPr="008D34C8" w:rsidRDefault="000D70BF" w:rsidP="00BC443C">
            <w:pPr>
              <w:rPr>
                <w:b/>
              </w:rPr>
            </w:pPr>
            <w:r w:rsidRPr="008D34C8">
              <w:rPr>
                <w:b/>
              </w:rPr>
              <w:t>RCA N° 86/2006, Considerando 3.2 en relación a “Cancha de almacenamiento de RISES voluminosos”</w:t>
            </w:r>
          </w:p>
          <w:p w14:paraId="1D4DBB2F" w14:textId="77777777" w:rsidR="000D70BF" w:rsidRDefault="000D70BF" w:rsidP="00BC443C">
            <w:pPr>
              <w:rPr>
                <w:b/>
                <w:i/>
              </w:rPr>
            </w:pPr>
          </w:p>
          <w:p w14:paraId="4A12B50B" w14:textId="76FA4742" w:rsidR="000D70BF" w:rsidRPr="004E1797" w:rsidRDefault="000D70BF" w:rsidP="00BC443C">
            <w:pPr>
              <w:rPr>
                <w:i/>
              </w:rPr>
            </w:pPr>
            <w:r w:rsidRPr="004E1797">
              <w:rPr>
                <w:i/>
              </w:rPr>
              <w:t>Se habilitará una cancha para almacenamiento de residuos de gran volumen de carácter no</w:t>
            </w:r>
            <w:r>
              <w:rPr>
                <w:i/>
              </w:rPr>
              <w:t xml:space="preserve"> </w:t>
            </w:r>
            <w:r w:rsidRPr="004E1797">
              <w:rPr>
                <w:i/>
              </w:rPr>
              <w:t>peligroso, esta cancha permitirá almacenar aquellos residuos que se hayen en tránsito y se</w:t>
            </w:r>
            <w:r>
              <w:rPr>
                <w:i/>
              </w:rPr>
              <w:t xml:space="preserve"> </w:t>
            </w:r>
            <w:r w:rsidRPr="004E1797">
              <w:rPr>
                <w:i/>
              </w:rPr>
              <w:t>haya dispuesto su venta dadas sus características comercializables</w:t>
            </w:r>
            <w:r>
              <w:rPr>
                <w:i/>
              </w:rPr>
              <w:t xml:space="preserve"> (</w:t>
            </w:r>
            <w:r w:rsidR="00391186">
              <w:rPr>
                <w:i/>
              </w:rPr>
              <w:t>...)</w:t>
            </w:r>
            <w:r w:rsidRPr="004E1797">
              <w:rPr>
                <w:i/>
              </w:rPr>
              <w:t>.</w:t>
            </w:r>
          </w:p>
          <w:p w14:paraId="4AB83EF6" w14:textId="77777777" w:rsidR="000D70BF" w:rsidRPr="0025129B" w:rsidRDefault="000D70BF" w:rsidP="00BC443C">
            <w:pPr>
              <w:rPr>
                <w:b/>
              </w:rPr>
            </w:pPr>
          </w:p>
        </w:tc>
      </w:tr>
      <w:tr w:rsidR="000D70BF" w:rsidRPr="0025129B" w14:paraId="50EB1A1F" w14:textId="77777777" w:rsidTr="00BC443C">
        <w:trPr>
          <w:trHeight w:val="627"/>
        </w:trPr>
        <w:tc>
          <w:tcPr>
            <w:tcW w:w="5000" w:type="pct"/>
            <w:gridSpan w:val="2"/>
          </w:tcPr>
          <w:p w14:paraId="51271BA1" w14:textId="77777777" w:rsidR="000D70BF" w:rsidRDefault="000D70BF" w:rsidP="00BC443C">
            <w:pPr>
              <w:jc w:val="left"/>
              <w:rPr>
                <w:b/>
              </w:rPr>
            </w:pPr>
            <w:r>
              <w:rPr>
                <w:b/>
              </w:rPr>
              <w:t>Hecho</w:t>
            </w:r>
            <w:r w:rsidRPr="00F15F8C">
              <w:rPr>
                <w:b/>
              </w:rPr>
              <w:t>s:</w:t>
            </w:r>
          </w:p>
          <w:p w14:paraId="645BDAB5" w14:textId="77777777" w:rsidR="000D70BF" w:rsidRDefault="000D70BF" w:rsidP="00BC443C">
            <w:pPr>
              <w:jc w:val="left"/>
              <w:rPr>
                <w:b/>
              </w:rPr>
            </w:pPr>
          </w:p>
          <w:p w14:paraId="32E24F2F" w14:textId="77777777" w:rsidR="000D70BF" w:rsidRPr="007E057B" w:rsidRDefault="000D70BF" w:rsidP="00BC443C">
            <w:pPr>
              <w:jc w:val="left"/>
              <w:rPr>
                <w:bCs/>
                <w:iCs/>
                <w:lang w:val="es-ES_tradnl"/>
              </w:rPr>
            </w:pPr>
            <w:r w:rsidRPr="007E057B">
              <w:rPr>
                <w:bCs/>
                <w:iCs/>
                <w:lang w:val="es-ES_tradnl"/>
              </w:rPr>
              <w:t>Durante la actividad de inspección, se constató:</w:t>
            </w:r>
          </w:p>
          <w:p w14:paraId="2F049A76" w14:textId="77777777" w:rsidR="000D70BF" w:rsidRPr="004E1797" w:rsidRDefault="000D70BF" w:rsidP="00BC443C">
            <w:pPr>
              <w:rPr>
                <w:rFonts w:ascii="Verdana" w:eastAsia="Cambria" w:hAnsi="Verdana"/>
                <w:b/>
                <w:noProof/>
                <w:sz w:val="16"/>
                <w:szCs w:val="16"/>
                <w:lang w:val="es-ES_tradnl"/>
              </w:rPr>
            </w:pPr>
          </w:p>
          <w:p w14:paraId="5EA67948" w14:textId="2B45CCBA" w:rsidR="000D70BF" w:rsidRPr="005F0337" w:rsidRDefault="000D70BF" w:rsidP="004F3E24">
            <w:pPr>
              <w:pStyle w:val="Prrafodelista"/>
              <w:numPr>
                <w:ilvl w:val="0"/>
                <w:numId w:val="10"/>
              </w:numPr>
              <w:ind w:left="284" w:hanging="284"/>
              <w:rPr>
                <w:rFonts w:asciiTheme="minorHAnsi" w:eastAsia="Cambria" w:hAnsiTheme="minorHAnsi"/>
                <w:noProof/>
                <w:sz w:val="22"/>
                <w:szCs w:val="22"/>
                <w:lang w:val="es-ES_tradnl" w:eastAsia="en-US"/>
              </w:rPr>
            </w:pPr>
            <w:r w:rsidRPr="005F0337">
              <w:rPr>
                <w:rFonts w:asciiTheme="minorHAnsi" w:eastAsia="Cambria" w:hAnsiTheme="minorHAnsi"/>
                <w:noProof/>
                <w:lang w:val="es-ES_tradnl"/>
              </w:rPr>
              <w:t>La cancha de almacenamiento de RISES Voluminosos el cual cont</w:t>
            </w:r>
            <w:r w:rsidR="00992FB3">
              <w:rPr>
                <w:rFonts w:asciiTheme="minorHAnsi" w:eastAsia="Cambria" w:hAnsiTheme="minorHAnsi"/>
                <w:noProof/>
                <w:lang w:val="es-ES_tradnl"/>
              </w:rPr>
              <w:t>enía</w:t>
            </w:r>
            <w:r w:rsidRPr="005F0337">
              <w:rPr>
                <w:rFonts w:asciiTheme="minorHAnsi" w:eastAsia="Cambria" w:hAnsiTheme="minorHAnsi"/>
                <w:noProof/>
                <w:lang w:val="es-ES_tradnl"/>
              </w:rPr>
              <w:t xml:space="preserve"> maderas y según indic</w:t>
            </w:r>
            <w:r w:rsidR="00992FB3">
              <w:rPr>
                <w:rFonts w:asciiTheme="minorHAnsi" w:eastAsia="Cambria" w:hAnsiTheme="minorHAnsi"/>
                <w:noProof/>
                <w:lang w:val="es-ES_tradnl"/>
              </w:rPr>
              <w:t>ó</w:t>
            </w:r>
            <w:r w:rsidRPr="005F0337">
              <w:rPr>
                <w:rFonts w:asciiTheme="minorHAnsi" w:eastAsia="Cambria" w:hAnsiTheme="minorHAnsi"/>
                <w:noProof/>
                <w:lang w:val="es-ES_tradnl"/>
              </w:rPr>
              <w:t xml:space="preserve"> la Srta Jocelyn López, encargada ambiental, está en proceso de regularización su funcionamiento con la autoridad sanitaria</w:t>
            </w:r>
            <w:r>
              <w:rPr>
                <w:rFonts w:asciiTheme="minorHAnsi" w:eastAsia="Cambria" w:hAnsiTheme="minorHAnsi"/>
                <w:noProof/>
                <w:lang w:val="es-ES_tradnl"/>
              </w:rPr>
              <w:t xml:space="preserve"> (Fotografía N° 28)</w:t>
            </w:r>
            <w:r w:rsidRPr="005F0337">
              <w:rPr>
                <w:rFonts w:asciiTheme="minorHAnsi" w:eastAsia="Cambria" w:hAnsiTheme="minorHAnsi"/>
                <w:noProof/>
                <w:lang w:val="es-ES_tradnl"/>
              </w:rPr>
              <w:t>.</w:t>
            </w:r>
          </w:p>
          <w:p w14:paraId="3387A5E2" w14:textId="2FCBBD6F" w:rsidR="000D70BF" w:rsidRPr="00CC2C27" w:rsidRDefault="000D70BF" w:rsidP="004F3E24">
            <w:pPr>
              <w:pStyle w:val="Prrafodelista"/>
              <w:numPr>
                <w:ilvl w:val="0"/>
                <w:numId w:val="10"/>
              </w:numPr>
              <w:ind w:left="284" w:hanging="284"/>
              <w:rPr>
                <w:rFonts w:asciiTheme="minorHAnsi" w:eastAsia="Cambria" w:hAnsiTheme="minorHAnsi"/>
                <w:noProof/>
                <w:sz w:val="22"/>
                <w:szCs w:val="22"/>
                <w:lang w:val="es-ES_tradnl" w:eastAsia="en-US"/>
              </w:rPr>
            </w:pPr>
            <w:r w:rsidRPr="005F0337">
              <w:rPr>
                <w:rFonts w:asciiTheme="minorHAnsi" w:eastAsia="Cambria" w:hAnsiTheme="minorHAnsi"/>
                <w:noProof/>
                <w:lang w:val="es-ES_tradnl"/>
              </w:rPr>
              <w:t>La presencia de un Patio de Salvataje,</w:t>
            </w:r>
            <w:r>
              <w:rPr>
                <w:rFonts w:asciiTheme="minorHAnsi" w:eastAsia="Cambria" w:hAnsiTheme="minorHAnsi"/>
                <w:noProof/>
                <w:lang w:val="es-ES_tradnl"/>
              </w:rPr>
              <w:t xml:space="preserve"> </w:t>
            </w:r>
            <w:r w:rsidRPr="005F0337">
              <w:rPr>
                <w:rFonts w:asciiTheme="minorHAnsi" w:eastAsia="Cambria" w:hAnsiTheme="minorHAnsi"/>
                <w:noProof/>
                <w:lang w:val="es-ES_tradnl"/>
              </w:rPr>
              <w:t>a un costado de cancha de almacenamiento de RISES Voluminosos, y según indic</w:t>
            </w:r>
            <w:r w:rsidR="00992FB3">
              <w:rPr>
                <w:rFonts w:asciiTheme="minorHAnsi" w:eastAsia="Cambria" w:hAnsiTheme="minorHAnsi"/>
                <w:noProof/>
                <w:lang w:val="es-ES_tradnl"/>
              </w:rPr>
              <w:t>ó</w:t>
            </w:r>
            <w:r w:rsidRPr="005F0337">
              <w:rPr>
                <w:rFonts w:asciiTheme="minorHAnsi" w:eastAsia="Cambria" w:hAnsiTheme="minorHAnsi"/>
                <w:noProof/>
                <w:lang w:val="es-ES_tradnl"/>
              </w:rPr>
              <w:t xml:space="preserve"> la Srta Jocelyn López sirve como un sector de almacenamiento de maquinaria</w:t>
            </w:r>
            <w:r>
              <w:rPr>
                <w:rFonts w:asciiTheme="minorHAnsi" w:eastAsia="Cambria" w:hAnsiTheme="minorHAnsi"/>
                <w:noProof/>
                <w:lang w:val="es-ES_tradnl"/>
              </w:rPr>
              <w:t xml:space="preserve"> (Fotografía N°29)</w:t>
            </w:r>
            <w:r w:rsidRPr="005F0337">
              <w:rPr>
                <w:rFonts w:asciiTheme="minorHAnsi" w:eastAsia="Cambria" w:hAnsiTheme="minorHAnsi"/>
                <w:noProof/>
                <w:lang w:val="es-ES_tradnl"/>
              </w:rPr>
              <w:t>.</w:t>
            </w:r>
          </w:p>
          <w:p w14:paraId="75F3AA10" w14:textId="33124593" w:rsidR="000D70BF" w:rsidRPr="004F3E24" w:rsidRDefault="000D70BF" w:rsidP="004F3E24">
            <w:pPr>
              <w:pStyle w:val="Prrafodelista"/>
              <w:numPr>
                <w:ilvl w:val="0"/>
                <w:numId w:val="10"/>
              </w:numPr>
              <w:ind w:left="284" w:hanging="284"/>
              <w:rPr>
                <w:rFonts w:asciiTheme="minorHAnsi" w:eastAsia="Cambria" w:hAnsiTheme="minorHAnsi"/>
                <w:noProof/>
                <w:lang w:val="es-ES_tradnl"/>
              </w:rPr>
            </w:pPr>
            <w:r w:rsidRPr="004F3E24">
              <w:rPr>
                <w:rFonts w:eastAsia="Cambria"/>
                <w:noProof/>
                <w:lang w:val="es-ES_tradnl"/>
              </w:rPr>
              <w:t xml:space="preserve">Presencia de metales mediante medición a nivel de screening de plomo en suelo con equipo XRF. Cabe señalar que dicho equipo se basa en el método de espectrometría por fluorescencia de rayos X (Fotografía N°30). </w:t>
            </w:r>
          </w:p>
          <w:p w14:paraId="1FD01549" w14:textId="77777777" w:rsidR="000D70BF" w:rsidRPr="00A6115E" w:rsidRDefault="000D70BF" w:rsidP="00BC443C">
            <w:pPr>
              <w:ind w:left="360"/>
            </w:pPr>
          </w:p>
          <w:p w14:paraId="0CCD5389" w14:textId="77777777" w:rsidR="000D70BF" w:rsidRDefault="000D70BF" w:rsidP="00BC443C">
            <w:pPr>
              <w:jc w:val="left"/>
              <w:rPr>
                <w:b/>
              </w:rPr>
            </w:pPr>
            <w:r>
              <w:rPr>
                <w:b/>
              </w:rPr>
              <w:t>Resultado</w:t>
            </w:r>
            <w:r w:rsidRPr="00CC2C27">
              <w:rPr>
                <w:b/>
              </w:rPr>
              <w:t>s del análisis de información:</w:t>
            </w:r>
          </w:p>
          <w:p w14:paraId="3C0A6338" w14:textId="77777777" w:rsidR="000D70BF" w:rsidRPr="00CC2C27" w:rsidRDefault="000D70BF" w:rsidP="00BC443C">
            <w:pPr>
              <w:jc w:val="left"/>
              <w:rPr>
                <w:b/>
              </w:rPr>
            </w:pPr>
          </w:p>
          <w:p w14:paraId="758D3AE0" w14:textId="77777777" w:rsidR="000D70BF" w:rsidRPr="00976E07" w:rsidRDefault="000D70BF" w:rsidP="00BC443C">
            <w:pPr>
              <w:rPr>
                <w:bCs/>
                <w:iCs/>
                <w:u w:val="single"/>
              </w:rPr>
            </w:pPr>
            <w:r w:rsidRPr="00976E07">
              <w:rPr>
                <w:b/>
                <w:u w:val="single"/>
              </w:rPr>
              <w:t>Análisis de valores de medición de Plomo</w:t>
            </w:r>
          </w:p>
          <w:p w14:paraId="461893EB" w14:textId="77777777" w:rsidR="000D70BF" w:rsidRPr="00CC2C27" w:rsidRDefault="000D70BF" w:rsidP="00BC443C">
            <w:pPr>
              <w:rPr>
                <w:b/>
                <w:color w:val="FF0000"/>
              </w:rPr>
            </w:pPr>
          </w:p>
          <w:p w14:paraId="37EF719E" w14:textId="77777777" w:rsidR="000D70BF" w:rsidRDefault="000D70BF" w:rsidP="00BC443C">
            <w:r w:rsidRPr="00CC2C27">
              <w:t>Del análisis de los valores arrojados producto de las mediciones con equipo XRF en esta estación, se concluye lo siguiente:</w:t>
            </w:r>
          </w:p>
          <w:p w14:paraId="77E68CAB" w14:textId="77777777" w:rsidR="000D70BF" w:rsidRPr="00CC2C27" w:rsidRDefault="000D70BF" w:rsidP="00BC443C"/>
          <w:p w14:paraId="62AF66E4" w14:textId="77777777" w:rsidR="000D70BF" w:rsidRPr="00CC2C27" w:rsidRDefault="000D70BF" w:rsidP="004F3E24">
            <w:pPr>
              <w:pStyle w:val="Prrafodelista"/>
              <w:numPr>
                <w:ilvl w:val="0"/>
                <w:numId w:val="10"/>
              </w:numPr>
              <w:ind w:left="284" w:hanging="284"/>
              <w:rPr>
                <w:rFonts w:asciiTheme="minorHAnsi" w:hAnsiTheme="minorHAnsi"/>
                <w:sz w:val="22"/>
                <w:szCs w:val="22"/>
                <w:lang w:val="es-CL" w:eastAsia="en-US"/>
              </w:rPr>
            </w:pPr>
            <w:r w:rsidRPr="00CC2C27">
              <w:t>Los valores de Plomo (Pb) registrados in situ en 2 puntos de medición fueron</w:t>
            </w:r>
            <w:r>
              <w:t xml:space="preserve"> </w:t>
            </w:r>
            <w:r w:rsidRPr="00CC2C27">
              <w:rPr>
                <w:rFonts w:eastAsia="Times New Roman"/>
                <w:color w:val="000000"/>
                <w:lang w:eastAsia="es-CL"/>
              </w:rPr>
              <w:t xml:space="preserve">0,00221 </w:t>
            </w:r>
            <w:r w:rsidRPr="00CC2C27">
              <w:t xml:space="preserve">mg/kg y </w:t>
            </w:r>
            <w:r w:rsidRPr="00CC2C27">
              <w:rPr>
                <w:rFonts w:eastAsia="Times New Roman"/>
                <w:color w:val="000000"/>
                <w:lang w:eastAsia="es-CL"/>
              </w:rPr>
              <w:t>0,0032</w:t>
            </w:r>
            <w:r w:rsidRPr="00CC2C27">
              <w:t xml:space="preserve"> mg/kg</w:t>
            </w:r>
            <w:r>
              <w:t xml:space="preserve"> (Registro N° 2)</w:t>
            </w:r>
            <w:r w:rsidRPr="00CC2C27">
              <w:t>.</w:t>
            </w:r>
          </w:p>
          <w:p w14:paraId="7E0B32E2" w14:textId="77777777" w:rsidR="000D70BF" w:rsidRPr="00CC2C27" w:rsidRDefault="000D70BF" w:rsidP="00BC443C">
            <w:pPr>
              <w:pStyle w:val="Prrafodelista"/>
              <w:rPr>
                <w:highlight w:val="yellow"/>
              </w:rPr>
            </w:pPr>
          </w:p>
          <w:p w14:paraId="0EAC0430" w14:textId="7A8CB1DF" w:rsidR="00934872" w:rsidRPr="004F3E24" w:rsidRDefault="00934872" w:rsidP="004F3E24">
            <w:pPr>
              <w:pStyle w:val="Prrafodelista"/>
              <w:numPr>
                <w:ilvl w:val="0"/>
                <w:numId w:val="38"/>
              </w:numPr>
              <w:ind w:left="567" w:hanging="283"/>
              <w:rPr>
                <w:rFonts w:eastAsia="Times New Roman"/>
                <w:bCs/>
                <w:color w:val="000000"/>
                <w:lang w:eastAsia="es-CL"/>
              </w:rPr>
            </w:pPr>
            <w:r w:rsidRPr="004F3E24">
              <w:rPr>
                <w:rFonts w:eastAsia="Times New Roman"/>
                <w:bCs/>
                <w:color w:val="000000"/>
                <w:lang w:eastAsia="es-CL"/>
              </w:rPr>
              <w:t xml:space="preserve">A modo de referencia, y dado que no existe en la actualidad norma de plomo en el suelo en Chile, se puede considerar la normativa aplicada en otros países de América, como la Guía de Calidad de Suelo de Canadá (Canadian Environmental Quality Guidelines. Sumary Table, Canadian Council of Ministers of the Environment, 2003) la cual indica para uso de suelo industrial como límite numérico recomendado para mantener propiedades del suelo, un valor de 600 mg/kg. Así mismo la Guía de Calidad de Suelo de la Companhia de Tecnología de Saneamiento Ambiental de Brasil (2005), la cual representa la realidad de América Latina y ha sido usada como valor de intervención por autoridades chilenas como la Seremi de Salud, señala como límite de screening de Plomo para uso de suelo industrial un valor de 900 mg/kg. Finalmente la US EPA (2015) señala como nivel límite de plomo emitido para uso de suelo industrial un valor de 800 mg/kg (Carkovic et al, 2016).    </w:t>
            </w:r>
          </w:p>
          <w:p w14:paraId="6419E821" w14:textId="52EDE920" w:rsidR="000D70BF" w:rsidRPr="00CC2C27" w:rsidRDefault="000D70BF" w:rsidP="00BC443C">
            <w:pPr>
              <w:pStyle w:val="Prrafodelista"/>
              <w:rPr>
                <w:b/>
              </w:rPr>
            </w:pPr>
            <w:r>
              <w:t xml:space="preserve">   </w:t>
            </w:r>
          </w:p>
        </w:tc>
      </w:tr>
    </w:tbl>
    <w:p w14:paraId="6655F2D2" w14:textId="77777777" w:rsidR="000D70BF" w:rsidRDefault="000D70BF" w:rsidP="000D70BF">
      <w:pPr>
        <w:tabs>
          <w:tab w:val="left" w:pos="6375"/>
        </w:tabs>
        <w:jc w:val="left"/>
        <w:rPr>
          <w:rFonts w:cstheme="minorHAnsi"/>
          <w:b/>
          <w:sz w:val="20"/>
          <w:szCs w:val="20"/>
        </w:rPr>
      </w:pPr>
    </w:p>
    <w:p w14:paraId="0A516125" w14:textId="77777777" w:rsidR="000D70BF" w:rsidRDefault="000D70BF" w:rsidP="000D70BF">
      <w:pPr>
        <w:tabs>
          <w:tab w:val="left" w:pos="6375"/>
        </w:tabs>
        <w:jc w:val="left"/>
        <w:rPr>
          <w:rFonts w:cstheme="minorHAnsi"/>
          <w:b/>
          <w:sz w:val="20"/>
          <w:szCs w:val="20"/>
        </w:rPr>
      </w:pPr>
    </w:p>
    <w:tbl>
      <w:tblPr>
        <w:tblW w:w="5000" w:type="pct"/>
        <w:jc w:val="center"/>
        <w:tblCellMar>
          <w:left w:w="70" w:type="dxa"/>
          <w:right w:w="70" w:type="dxa"/>
        </w:tblCellMar>
        <w:tblLook w:val="04A0" w:firstRow="1" w:lastRow="0" w:firstColumn="1" w:lastColumn="0" w:noHBand="0" w:noVBand="1"/>
      </w:tblPr>
      <w:tblGrid>
        <w:gridCol w:w="13712"/>
      </w:tblGrid>
      <w:tr w:rsidR="000D70BF" w:rsidRPr="003F7154" w14:paraId="368075C6" w14:textId="77777777" w:rsidTr="00BC443C">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F088FC5" w14:textId="77777777" w:rsidR="000D70BF" w:rsidRPr="003F7154" w:rsidRDefault="000D70BF" w:rsidP="00BC443C">
            <w:pPr>
              <w:jc w:val="center"/>
              <w:rPr>
                <w:rFonts w:eastAsia="Times New Roman"/>
                <w:b/>
                <w:bCs/>
                <w:color w:val="000000"/>
                <w:sz w:val="20"/>
                <w:szCs w:val="20"/>
                <w:lang w:eastAsia="es-CL"/>
              </w:rPr>
            </w:pPr>
            <w:r w:rsidRPr="003F7154">
              <w:rPr>
                <w:rFonts w:eastAsia="Times New Roman"/>
                <w:b/>
                <w:bCs/>
                <w:color w:val="000000"/>
                <w:sz w:val="20"/>
                <w:szCs w:val="20"/>
                <w:lang w:eastAsia="es-CL"/>
              </w:rPr>
              <w:t>Registros</w:t>
            </w:r>
          </w:p>
        </w:tc>
      </w:tr>
      <w:tr w:rsidR="000D70BF" w:rsidRPr="003F7154" w14:paraId="4349348A" w14:textId="77777777" w:rsidTr="00BC443C">
        <w:trPr>
          <w:trHeight w:val="1510"/>
          <w:jc w:val="center"/>
        </w:trPr>
        <w:tc>
          <w:tcPr>
            <w:tcW w:w="5000" w:type="pct"/>
            <w:tcBorders>
              <w:top w:val="nil"/>
              <w:left w:val="single" w:sz="4" w:space="0" w:color="auto"/>
              <w:right w:val="single" w:sz="4" w:space="0" w:color="auto"/>
            </w:tcBorders>
            <w:shd w:val="clear" w:color="auto" w:fill="auto"/>
            <w:noWrap/>
            <w:vAlign w:val="center"/>
            <w:hideMark/>
          </w:tcPr>
          <w:tbl>
            <w:tblPr>
              <w:tblW w:w="15840" w:type="dxa"/>
              <w:tblCellMar>
                <w:left w:w="70" w:type="dxa"/>
                <w:right w:w="70" w:type="dxa"/>
              </w:tblCellMar>
              <w:tblLook w:val="04A0" w:firstRow="1" w:lastRow="0" w:firstColumn="1" w:lastColumn="0" w:noHBand="0" w:noVBand="1"/>
            </w:tblPr>
            <w:tblGrid>
              <w:gridCol w:w="1039"/>
              <w:gridCol w:w="1039"/>
              <w:gridCol w:w="1039"/>
              <w:gridCol w:w="1039"/>
              <w:gridCol w:w="1039"/>
              <w:gridCol w:w="8367"/>
            </w:tblGrid>
            <w:tr w:rsidR="000D70BF" w:rsidRPr="00CC2C27" w14:paraId="11AF1E52" w14:textId="77777777" w:rsidTr="00BC443C">
              <w:trPr>
                <w:trHeight w:val="300"/>
              </w:trPr>
              <w:tc>
                <w:tcPr>
                  <w:tcW w:w="1200" w:type="dxa"/>
                  <w:tcBorders>
                    <w:top w:val="single" w:sz="4" w:space="0" w:color="auto"/>
                    <w:left w:val="single" w:sz="4" w:space="0" w:color="auto"/>
                    <w:bottom w:val="single" w:sz="4" w:space="0" w:color="auto"/>
                    <w:right w:val="single" w:sz="4" w:space="0" w:color="auto"/>
                  </w:tcBorders>
                  <w:shd w:val="clear" w:color="000000" w:fill="C6E0B4"/>
                  <w:noWrap/>
                  <w:vAlign w:val="bottom"/>
                  <w:hideMark/>
                </w:tcPr>
                <w:p w14:paraId="7932F47C" w14:textId="77777777" w:rsidR="000D70BF" w:rsidRPr="00CC2C27" w:rsidRDefault="000D70BF" w:rsidP="00BC443C">
                  <w:pPr>
                    <w:jc w:val="center"/>
                    <w:rPr>
                      <w:rFonts w:ascii="Calibri" w:eastAsia="Times New Roman" w:hAnsi="Calibri"/>
                      <w:color w:val="000000"/>
                      <w:lang w:eastAsia="es-CL"/>
                    </w:rPr>
                  </w:pPr>
                  <w:r w:rsidRPr="00CC2C27">
                    <w:rPr>
                      <w:rFonts w:ascii="Calibri" w:eastAsia="Times New Roman" w:hAnsi="Calibri"/>
                      <w:color w:val="000000"/>
                      <w:lang w:eastAsia="es-CL"/>
                    </w:rPr>
                    <w:t>Date</w:t>
                  </w:r>
                </w:p>
              </w:tc>
              <w:tc>
                <w:tcPr>
                  <w:tcW w:w="1200" w:type="dxa"/>
                  <w:tcBorders>
                    <w:top w:val="single" w:sz="4" w:space="0" w:color="auto"/>
                    <w:left w:val="nil"/>
                    <w:bottom w:val="single" w:sz="4" w:space="0" w:color="auto"/>
                    <w:right w:val="single" w:sz="4" w:space="0" w:color="auto"/>
                  </w:tcBorders>
                  <w:shd w:val="clear" w:color="000000" w:fill="C6E0B4"/>
                  <w:noWrap/>
                  <w:vAlign w:val="bottom"/>
                  <w:hideMark/>
                </w:tcPr>
                <w:p w14:paraId="32DA24CB" w14:textId="77777777" w:rsidR="000D70BF" w:rsidRPr="00CC2C27" w:rsidRDefault="000D70BF" w:rsidP="00BC443C">
                  <w:pPr>
                    <w:jc w:val="center"/>
                    <w:rPr>
                      <w:rFonts w:ascii="Calibri" w:eastAsia="Times New Roman" w:hAnsi="Calibri"/>
                      <w:color w:val="000000"/>
                      <w:lang w:eastAsia="es-CL"/>
                    </w:rPr>
                  </w:pPr>
                  <w:r w:rsidRPr="00CC2C27">
                    <w:rPr>
                      <w:rFonts w:ascii="Calibri" w:eastAsia="Times New Roman" w:hAnsi="Calibri"/>
                      <w:color w:val="000000"/>
                      <w:lang w:eastAsia="es-CL"/>
                    </w:rPr>
                    <w:t>Time</w:t>
                  </w:r>
                </w:p>
              </w:tc>
              <w:tc>
                <w:tcPr>
                  <w:tcW w:w="1200" w:type="dxa"/>
                  <w:tcBorders>
                    <w:top w:val="single" w:sz="4" w:space="0" w:color="auto"/>
                    <w:left w:val="nil"/>
                    <w:bottom w:val="single" w:sz="4" w:space="0" w:color="auto"/>
                    <w:right w:val="single" w:sz="4" w:space="0" w:color="auto"/>
                  </w:tcBorders>
                  <w:shd w:val="clear" w:color="000000" w:fill="C6E0B4"/>
                  <w:noWrap/>
                  <w:vAlign w:val="bottom"/>
                  <w:hideMark/>
                </w:tcPr>
                <w:p w14:paraId="75C26160" w14:textId="77777777" w:rsidR="000D70BF" w:rsidRPr="00CC2C27" w:rsidRDefault="000D70BF" w:rsidP="00BC443C">
                  <w:pPr>
                    <w:jc w:val="center"/>
                    <w:rPr>
                      <w:rFonts w:ascii="Calibri" w:eastAsia="Times New Roman" w:hAnsi="Calibri"/>
                      <w:color w:val="000000"/>
                      <w:lang w:eastAsia="es-CL"/>
                    </w:rPr>
                  </w:pPr>
                  <w:r w:rsidRPr="00CC2C27">
                    <w:rPr>
                      <w:rFonts w:ascii="Calibri" w:eastAsia="Times New Roman" w:hAnsi="Calibri"/>
                      <w:color w:val="000000"/>
                      <w:lang w:eastAsia="es-CL"/>
                    </w:rPr>
                    <w:t>Reading</w:t>
                  </w:r>
                </w:p>
              </w:tc>
              <w:tc>
                <w:tcPr>
                  <w:tcW w:w="1200" w:type="dxa"/>
                  <w:tcBorders>
                    <w:top w:val="single" w:sz="4" w:space="0" w:color="auto"/>
                    <w:left w:val="nil"/>
                    <w:bottom w:val="single" w:sz="4" w:space="0" w:color="auto"/>
                    <w:right w:val="single" w:sz="4" w:space="0" w:color="auto"/>
                  </w:tcBorders>
                  <w:shd w:val="clear" w:color="000000" w:fill="C6E0B4"/>
                  <w:noWrap/>
                  <w:vAlign w:val="bottom"/>
                  <w:hideMark/>
                </w:tcPr>
                <w:p w14:paraId="3D1E93B7" w14:textId="77777777" w:rsidR="000D70BF" w:rsidRPr="00CC2C27" w:rsidRDefault="000D70BF" w:rsidP="00BC443C">
                  <w:pPr>
                    <w:jc w:val="center"/>
                    <w:rPr>
                      <w:rFonts w:ascii="Calibri" w:eastAsia="Times New Roman" w:hAnsi="Calibri"/>
                      <w:color w:val="000000"/>
                      <w:lang w:eastAsia="es-CL"/>
                    </w:rPr>
                  </w:pPr>
                  <w:r w:rsidRPr="00CC2C27">
                    <w:rPr>
                      <w:rFonts w:ascii="Calibri" w:eastAsia="Times New Roman" w:hAnsi="Calibri"/>
                      <w:color w:val="000000"/>
                      <w:lang w:eastAsia="es-CL"/>
                    </w:rPr>
                    <w:t>Pb</w:t>
                  </w:r>
                </w:p>
              </w:tc>
              <w:tc>
                <w:tcPr>
                  <w:tcW w:w="1200" w:type="dxa"/>
                  <w:tcBorders>
                    <w:top w:val="single" w:sz="4" w:space="0" w:color="auto"/>
                    <w:left w:val="nil"/>
                    <w:bottom w:val="single" w:sz="4" w:space="0" w:color="auto"/>
                    <w:right w:val="single" w:sz="4" w:space="0" w:color="auto"/>
                  </w:tcBorders>
                  <w:shd w:val="clear" w:color="000000" w:fill="C6E0B4"/>
                  <w:noWrap/>
                  <w:vAlign w:val="bottom"/>
                  <w:hideMark/>
                </w:tcPr>
                <w:p w14:paraId="5915A66D" w14:textId="77777777" w:rsidR="000D70BF" w:rsidRPr="00CC2C27" w:rsidRDefault="000D70BF" w:rsidP="00BC443C">
                  <w:pPr>
                    <w:jc w:val="center"/>
                    <w:rPr>
                      <w:rFonts w:ascii="Calibri" w:eastAsia="Times New Roman" w:hAnsi="Calibri"/>
                      <w:color w:val="000000"/>
                      <w:lang w:eastAsia="es-CL"/>
                    </w:rPr>
                  </w:pPr>
                  <w:r w:rsidRPr="00CC2C27">
                    <w:rPr>
                      <w:rFonts w:ascii="Calibri" w:eastAsia="Times New Roman" w:hAnsi="Calibri"/>
                      <w:color w:val="000000"/>
                      <w:lang w:eastAsia="es-CL"/>
                    </w:rPr>
                    <w:t>Pb</w:t>
                  </w:r>
                </w:p>
              </w:tc>
              <w:tc>
                <w:tcPr>
                  <w:tcW w:w="9840" w:type="dxa"/>
                  <w:tcBorders>
                    <w:top w:val="single" w:sz="4" w:space="0" w:color="auto"/>
                    <w:left w:val="nil"/>
                    <w:bottom w:val="single" w:sz="4" w:space="0" w:color="auto"/>
                    <w:right w:val="single" w:sz="4" w:space="0" w:color="auto"/>
                  </w:tcBorders>
                  <w:shd w:val="clear" w:color="000000" w:fill="C6E0B4"/>
                  <w:noWrap/>
                  <w:vAlign w:val="bottom"/>
                  <w:hideMark/>
                </w:tcPr>
                <w:p w14:paraId="2E9E805C" w14:textId="77777777" w:rsidR="000D70BF" w:rsidRPr="00CC2C27" w:rsidRDefault="000D70BF" w:rsidP="00BC443C">
                  <w:pPr>
                    <w:jc w:val="center"/>
                    <w:rPr>
                      <w:rFonts w:ascii="Calibri" w:eastAsia="Times New Roman" w:hAnsi="Calibri"/>
                      <w:color w:val="000000"/>
                      <w:lang w:eastAsia="es-CL"/>
                    </w:rPr>
                  </w:pPr>
                  <w:r w:rsidRPr="00CC2C27">
                    <w:rPr>
                      <w:rFonts w:ascii="Calibri" w:eastAsia="Times New Roman" w:hAnsi="Calibri"/>
                      <w:color w:val="000000"/>
                      <w:lang w:eastAsia="es-CL"/>
                    </w:rPr>
                    <w:t xml:space="preserve">Sector referencia de la medición </w:t>
                  </w:r>
                </w:p>
              </w:tc>
            </w:tr>
            <w:tr w:rsidR="000D70BF" w:rsidRPr="00CC2C27" w14:paraId="5BA529FA" w14:textId="77777777" w:rsidTr="00BC443C">
              <w:trPr>
                <w:trHeight w:val="300"/>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062ADB8D" w14:textId="77777777" w:rsidR="000D70BF" w:rsidRPr="00CC2C27" w:rsidRDefault="000D70BF" w:rsidP="00BC443C">
                  <w:pPr>
                    <w:jc w:val="right"/>
                    <w:rPr>
                      <w:rFonts w:ascii="Calibri" w:eastAsia="Times New Roman" w:hAnsi="Calibri"/>
                      <w:color w:val="000000"/>
                      <w:sz w:val="18"/>
                      <w:szCs w:val="18"/>
                      <w:lang w:eastAsia="es-CL"/>
                    </w:rPr>
                  </w:pPr>
                  <w:r w:rsidRPr="00CC2C27">
                    <w:rPr>
                      <w:rFonts w:ascii="Calibri" w:eastAsia="Times New Roman" w:hAnsi="Calibri"/>
                      <w:color w:val="000000"/>
                      <w:sz w:val="18"/>
                      <w:szCs w:val="18"/>
                      <w:lang w:eastAsia="es-CL"/>
                    </w:rPr>
                    <w:t>06-05-2016</w:t>
                  </w:r>
                </w:p>
              </w:tc>
              <w:tc>
                <w:tcPr>
                  <w:tcW w:w="1200" w:type="dxa"/>
                  <w:tcBorders>
                    <w:top w:val="nil"/>
                    <w:left w:val="nil"/>
                    <w:bottom w:val="single" w:sz="4" w:space="0" w:color="auto"/>
                    <w:right w:val="single" w:sz="4" w:space="0" w:color="auto"/>
                  </w:tcBorders>
                  <w:shd w:val="clear" w:color="auto" w:fill="auto"/>
                  <w:noWrap/>
                  <w:vAlign w:val="bottom"/>
                  <w:hideMark/>
                </w:tcPr>
                <w:p w14:paraId="353566B2" w14:textId="77777777" w:rsidR="000D70BF" w:rsidRPr="00CC2C27" w:rsidRDefault="000D70BF" w:rsidP="00BC443C">
                  <w:pPr>
                    <w:jc w:val="right"/>
                    <w:rPr>
                      <w:rFonts w:ascii="Calibri" w:eastAsia="Times New Roman" w:hAnsi="Calibri"/>
                      <w:color w:val="000000"/>
                      <w:sz w:val="18"/>
                      <w:szCs w:val="18"/>
                      <w:lang w:eastAsia="es-CL"/>
                    </w:rPr>
                  </w:pPr>
                  <w:r w:rsidRPr="00CC2C27">
                    <w:rPr>
                      <w:rFonts w:ascii="Calibri" w:eastAsia="Times New Roman" w:hAnsi="Calibri"/>
                      <w:color w:val="000000"/>
                      <w:sz w:val="18"/>
                      <w:szCs w:val="18"/>
                      <w:lang w:eastAsia="es-CL"/>
                    </w:rPr>
                    <w:t>11:55:40</w:t>
                  </w:r>
                </w:p>
              </w:tc>
              <w:tc>
                <w:tcPr>
                  <w:tcW w:w="1200" w:type="dxa"/>
                  <w:tcBorders>
                    <w:top w:val="nil"/>
                    <w:left w:val="nil"/>
                    <w:bottom w:val="single" w:sz="4" w:space="0" w:color="auto"/>
                    <w:right w:val="single" w:sz="4" w:space="0" w:color="auto"/>
                  </w:tcBorders>
                  <w:shd w:val="clear" w:color="auto" w:fill="auto"/>
                  <w:noWrap/>
                  <w:vAlign w:val="bottom"/>
                  <w:hideMark/>
                </w:tcPr>
                <w:p w14:paraId="5CB19686" w14:textId="77777777" w:rsidR="000D70BF" w:rsidRPr="00CC2C27" w:rsidRDefault="000D70BF" w:rsidP="00BC443C">
                  <w:pPr>
                    <w:jc w:val="center"/>
                    <w:rPr>
                      <w:rFonts w:ascii="Calibri" w:eastAsia="Times New Roman" w:hAnsi="Calibri"/>
                      <w:color w:val="000000"/>
                      <w:sz w:val="18"/>
                      <w:szCs w:val="18"/>
                      <w:lang w:eastAsia="es-CL"/>
                    </w:rPr>
                  </w:pPr>
                  <w:r w:rsidRPr="00CC2C27">
                    <w:rPr>
                      <w:rFonts w:ascii="Calibri" w:eastAsia="Times New Roman" w:hAnsi="Calibri"/>
                      <w:color w:val="000000"/>
                      <w:sz w:val="18"/>
                      <w:szCs w:val="18"/>
                      <w:lang w:eastAsia="es-CL"/>
                    </w:rPr>
                    <w:t>#13</w:t>
                  </w:r>
                </w:p>
              </w:tc>
              <w:tc>
                <w:tcPr>
                  <w:tcW w:w="1200" w:type="dxa"/>
                  <w:tcBorders>
                    <w:top w:val="nil"/>
                    <w:left w:val="nil"/>
                    <w:bottom w:val="single" w:sz="4" w:space="0" w:color="auto"/>
                    <w:right w:val="single" w:sz="4" w:space="0" w:color="auto"/>
                  </w:tcBorders>
                  <w:shd w:val="clear" w:color="auto" w:fill="auto"/>
                  <w:noWrap/>
                  <w:vAlign w:val="bottom"/>
                  <w:hideMark/>
                </w:tcPr>
                <w:p w14:paraId="23E8870C" w14:textId="77777777" w:rsidR="000D70BF" w:rsidRPr="00CC2C27" w:rsidRDefault="000D70BF" w:rsidP="00BC443C">
                  <w:pPr>
                    <w:jc w:val="center"/>
                    <w:rPr>
                      <w:rFonts w:ascii="Calibri" w:eastAsia="Times New Roman" w:hAnsi="Calibri"/>
                      <w:color w:val="000000"/>
                      <w:sz w:val="18"/>
                      <w:szCs w:val="18"/>
                      <w:lang w:eastAsia="es-CL"/>
                    </w:rPr>
                  </w:pPr>
                  <w:r w:rsidRPr="00CC2C27">
                    <w:rPr>
                      <w:rFonts w:ascii="Calibri" w:eastAsia="Times New Roman" w:hAnsi="Calibri"/>
                      <w:color w:val="000000"/>
                      <w:sz w:val="18"/>
                      <w:szCs w:val="18"/>
                      <w:lang w:eastAsia="es-CL"/>
                    </w:rPr>
                    <w:t xml:space="preserve">   22.1</w:t>
                  </w:r>
                </w:p>
              </w:tc>
              <w:tc>
                <w:tcPr>
                  <w:tcW w:w="1200" w:type="dxa"/>
                  <w:tcBorders>
                    <w:top w:val="nil"/>
                    <w:left w:val="nil"/>
                    <w:bottom w:val="single" w:sz="4" w:space="0" w:color="auto"/>
                    <w:right w:val="single" w:sz="4" w:space="0" w:color="auto"/>
                  </w:tcBorders>
                  <w:shd w:val="clear" w:color="auto" w:fill="auto"/>
                  <w:noWrap/>
                  <w:vAlign w:val="bottom"/>
                  <w:hideMark/>
                </w:tcPr>
                <w:p w14:paraId="2A918E35" w14:textId="77777777" w:rsidR="000D70BF" w:rsidRPr="00CC2C27" w:rsidRDefault="000D70BF" w:rsidP="00BC443C">
                  <w:pPr>
                    <w:jc w:val="center"/>
                    <w:rPr>
                      <w:rFonts w:ascii="Calibri" w:eastAsia="Times New Roman" w:hAnsi="Calibri"/>
                      <w:color w:val="000000"/>
                      <w:sz w:val="18"/>
                      <w:szCs w:val="18"/>
                      <w:lang w:eastAsia="es-CL"/>
                    </w:rPr>
                  </w:pPr>
                  <w:r w:rsidRPr="00CC2C27">
                    <w:rPr>
                      <w:rFonts w:ascii="Calibri" w:eastAsia="Times New Roman" w:hAnsi="Calibri"/>
                      <w:color w:val="000000"/>
                      <w:sz w:val="18"/>
                      <w:szCs w:val="18"/>
                      <w:lang w:eastAsia="es-CL"/>
                    </w:rPr>
                    <w:t>0,00221</w:t>
                  </w:r>
                </w:p>
              </w:tc>
              <w:tc>
                <w:tcPr>
                  <w:tcW w:w="9840" w:type="dxa"/>
                  <w:tcBorders>
                    <w:top w:val="nil"/>
                    <w:left w:val="nil"/>
                    <w:bottom w:val="single" w:sz="4" w:space="0" w:color="auto"/>
                    <w:right w:val="nil"/>
                  </w:tcBorders>
                  <w:shd w:val="clear" w:color="auto" w:fill="auto"/>
                  <w:noWrap/>
                  <w:vAlign w:val="bottom"/>
                  <w:hideMark/>
                </w:tcPr>
                <w:p w14:paraId="2D095F99" w14:textId="77777777" w:rsidR="000D70BF" w:rsidRPr="00CC2C27" w:rsidRDefault="000D70BF" w:rsidP="00BC443C">
                  <w:pPr>
                    <w:jc w:val="left"/>
                    <w:rPr>
                      <w:rFonts w:ascii="Calibri" w:eastAsia="Times New Roman" w:hAnsi="Calibri"/>
                      <w:color w:val="000000"/>
                      <w:sz w:val="18"/>
                      <w:szCs w:val="18"/>
                      <w:lang w:eastAsia="es-CL"/>
                    </w:rPr>
                  </w:pPr>
                  <w:r w:rsidRPr="00CC2C27">
                    <w:rPr>
                      <w:rFonts w:ascii="Calibri" w:eastAsia="Times New Roman" w:hAnsi="Calibri"/>
                      <w:color w:val="000000"/>
                      <w:sz w:val="18"/>
                      <w:szCs w:val="18"/>
                      <w:lang w:eastAsia="es-CL"/>
                    </w:rPr>
                    <w:t>Interior - Cancha de almacenamiento  de Rises Voluminosos  (costado pallets de madera), Estación N°9</w:t>
                  </w:r>
                </w:p>
              </w:tc>
            </w:tr>
            <w:tr w:rsidR="000D70BF" w:rsidRPr="00CC2C27" w14:paraId="703F70C3" w14:textId="77777777" w:rsidTr="00BC443C">
              <w:trPr>
                <w:trHeight w:val="300"/>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6A483AE7" w14:textId="77777777" w:rsidR="000D70BF" w:rsidRPr="00CC2C27" w:rsidRDefault="000D70BF" w:rsidP="00BC443C">
                  <w:pPr>
                    <w:jc w:val="right"/>
                    <w:rPr>
                      <w:rFonts w:ascii="Calibri" w:eastAsia="Times New Roman" w:hAnsi="Calibri"/>
                      <w:color w:val="000000"/>
                      <w:sz w:val="18"/>
                      <w:szCs w:val="18"/>
                      <w:lang w:eastAsia="es-CL"/>
                    </w:rPr>
                  </w:pPr>
                  <w:r w:rsidRPr="00CC2C27">
                    <w:rPr>
                      <w:rFonts w:ascii="Calibri" w:eastAsia="Times New Roman" w:hAnsi="Calibri"/>
                      <w:color w:val="000000"/>
                      <w:sz w:val="18"/>
                      <w:szCs w:val="18"/>
                      <w:lang w:eastAsia="es-CL"/>
                    </w:rPr>
                    <w:t>06-05-2016</w:t>
                  </w:r>
                </w:p>
              </w:tc>
              <w:tc>
                <w:tcPr>
                  <w:tcW w:w="1200" w:type="dxa"/>
                  <w:tcBorders>
                    <w:top w:val="nil"/>
                    <w:left w:val="nil"/>
                    <w:bottom w:val="single" w:sz="4" w:space="0" w:color="auto"/>
                    <w:right w:val="single" w:sz="4" w:space="0" w:color="auto"/>
                  </w:tcBorders>
                  <w:shd w:val="clear" w:color="auto" w:fill="auto"/>
                  <w:noWrap/>
                  <w:vAlign w:val="bottom"/>
                  <w:hideMark/>
                </w:tcPr>
                <w:p w14:paraId="70089D03" w14:textId="77777777" w:rsidR="000D70BF" w:rsidRPr="00CC2C27" w:rsidRDefault="000D70BF" w:rsidP="00BC443C">
                  <w:pPr>
                    <w:jc w:val="right"/>
                    <w:rPr>
                      <w:rFonts w:ascii="Calibri" w:eastAsia="Times New Roman" w:hAnsi="Calibri"/>
                      <w:color w:val="000000"/>
                      <w:sz w:val="18"/>
                      <w:szCs w:val="18"/>
                      <w:lang w:eastAsia="es-CL"/>
                    </w:rPr>
                  </w:pPr>
                  <w:r w:rsidRPr="00CC2C27">
                    <w:rPr>
                      <w:rFonts w:ascii="Calibri" w:eastAsia="Times New Roman" w:hAnsi="Calibri"/>
                      <w:color w:val="000000"/>
                      <w:sz w:val="18"/>
                      <w:szCs w:val="18"/>
                      <w:lang w:eastAsia="es-CL"/>
                    </w:rPr>
                    <w:t>11:59:20</w:t>
                  </w:r>
                </w:p>
              </w:tc>
              <w:tc>
                <w:tcPr>
                  <w:tcW w:w="1200" w:type="dxa"/>
                  <w:tcBorders>
                    <w:top w:val="nil"/>
                    <w:left w:val="nil"/>
                    <w:bottom w:val="single" w:sz="4" w:space="0" w:color="auto"/>
                    <w:right w:val="single" w:sz="4" w:space="0" w:color="auto"/>
                  </w:tcBorders>
                  <w:shd w:val="clear" w:color="auto" w:fill="auto"/>
                  <w:noWrap/>
                  <w:vAlign w:val="bottom"/>
                  <w:hideMark/>
                </w:tcPr>
                <w:p w14:paraId="157C67EA" w14:textId="77777777" w:rsidR="000D70BF" w:rsidRPr="00CC2C27" w:rsidRDefault="000D70BF" w:rsidP="00BC443C">
                  <w:pPr>
                    <w:jc w:val="center"/>
                    <w:rPr>
                      <w:rFonts w:ascii="Calibri" w:eastAsia="Times New Roman" w:hAnsi="Calibri"/>
                      <w:color w:val="000000"/>
                      <w:sz w:val="18"/>
                      <w:szCs w:val="18"/>
                      <w:lang w:eastAsia="es-CL"/>
                    </w:rPr>
                  </w:pPr>
                  <w:r w:rsidRPr="00CC2C27">
                    <w:rPr>
                      <w:rFonts w:ascii="Calibri" w:eastAsia="Times New Roman" w:hAnsi="Calibri"/>
                      <w:color w:val="000000"/>
                      <w:sz w:val="18"/>
                      <w:szCs w:val="18"/>
                      <w:lang w:eastAsia="es-CL"/>
                    </w:rPr>
                    <w:t>#14</w:t>
                  </w:r>
                </w:p>
              </w:tc>
              <w:tc>
                <w:tcPr>
                  <w:tcW w:w="1200" w:type="dxa"/>
                  <w:tcBorders>
                    <w:top w:val="nil"/>
                    <w:left w:val="nil"/>
                    <w:bottom w:val="single" w:sz="4" w:space="0" w:color="auto"/>
                    <w:right w:val="single" w:sz="4" w:space="0" w:color="auto"/>
                  </w:tcBorders>
                  <w:shd w:val="clear" w:color="auto" w:fill="auto"/>
                  <w:noWrap/>
                  <w:vAlign w:val="bottom"/>
                  <w:hideMark/>
                </w:tcPr>
                <w:p w14:paraId="60AB3E2B" w14:textId="77777777" w:rsidR="000D70BF" w:rsidRPr="00CC2C27" w:rsidRDefault="000D70BF" w:rsidP="00BC443C">
                  <w:pPr>
                    <w:jc w:val="center"/>
                    <w:rPr>
                      <w:rFonts w:ascii="Calibri" w:eastAsia="Times New Roman" w:hAnsi="Calibri"/>
                      <w:color w:val="000000"/>
                      <w:sz w:val="18"/>
                      <w:szCs w:val="18"/>
                      <w:lang w:eastAsia="es-CL"/>
                    </w:rPr>
                  </w:pPr>
                  <w:r w:rsidRPr="00CC2C27">
                    <w:rPr>
                      <w:rFonts w:ascii="Calibri" w:eastAsia="Times New Roman" w:hAnsi="Calibri"/>
                      <w:color w:val="000000"/>
                      <w:sz w:val="18"/>
                      <w:szCs w:val="18"/>
                      <w:lang w:eastAsia="es-CL"/>
                    </w:rPr>
                    <w:t xml:space="preserve">   32.0</w:t>
                  </w:r>
                </w:p>
              </w:tc>
              <w:tc>
                <w:tcPr>
                  <w:tcW w:w="1200" w:type="dxa"/>
                  <w:tcBorders>
                    <w:top w:val="nil"/>
                    <w:left w:val="nil"/>
                    <w:bottom w:val="single" w:sz="4" w:space="0" w:color="auto"/>
                    <w:right w:val="single" w:sz="4" w:space="0" w:color="auto"/>
                  </w:tcBorders>
                  <w:shd w:val="clear" w:color="auto" w:fill="auto"/>
                  <w:noWrap/>
                  <w:vAlign w:val="bottom"/>
                  <w:hideMark/>
                </w:tcPr>
                <w:p w14:paraId="247CE05F" w14:textId="77777777" w:rsidR="000D70BF" w:rsidRPr="00CC2C27" w:rsidRDefault="000D70BF" w:rsidP="00BC443C">
                  <w:pPr>
                    <w:jc w:val="center"/>
                    <w:rPr>
                      <w:rFonts w:ascii="Calibri" w:eastAsia="Times New Roman" w:hAnsi="Calibri"/>
                      <w:color w:val="000000"/>
                      <w:sz w:val="18"/>
                      <w:szCs w:val="18"/>
                      <w:lang w:eastAsia="es-CL"/>
                    </w:rPr>
                  </w:pPr>
                  <w:r w:rsidRPr="00CC2C27">
                    <w:rPr>
                      <w:rFonts w:ascii="Calibri" w:eastAsia="Times New Roman" w:hAnsi="Calibri"/>
                      <w:color w:val="000000"/>
                      <w:sz w:val="18"/>
                      <w:szCs w:val="18"/>
                      <w:lang w:eastAsia="es-CL"/>
                    </w:rPr>
                    <w:t>0,0032</w:t>
                  </w:r>
                </w:p>
              </w:tc>
              <w:tc>
                <w:tcPr>
                  <w:tcW w:w="9840" w:type="dxa"/>
                  <w:tcBorders>
                    <w:top w:val="nil"/>
                    <w:left w:val="nil"/>
                    <w:bottom w:val="single" w:sz="4" w:space="0" w:color="auto"/>
                    <w:right w:val="nil"/>
                  </w:tcBorders>
                  <w:shd w:val="clear" w:color="auto" w:fill="auto"/>
                  <w:noWrap/>
                  <w:vAlign w:val="bottom"/>
                  <w:hideMark/>
                </w:tcPr>
                <w:p w14:paraId="65B873CD" w14:textId="77777777" w:rsidR="000D70BF" w:rsidRPr="00CC2C27" w:rsidRDefault="000D70BF" w:rsidP="00BC443C">
                  <w:pPr>
                    <w:jc w:val="left"/>
                    <w:rPr>
                      <w:rFonts w:ascii="Calibri" w:eastAsia="Times New Roman" w:hAnsi="Calibri"/>
                      <w:color w:val="000000"/>
                      <w:sz w:val="18"/>
                      <w:szCs w:val="18"/>
                      <w:lang w:eastAsia="es-CL"/>
                    </w:rPr>
                  </w:pPr>
                  <w:r w:rsidRPr="00CC2C27">
                    <w:rPr>
                      <w:rFonts w:ascii="Calibri" w:eastAsia="Times New Roman" w:hAnsi="Calibri"/>
                      <w:color w:val="000000"/>
                      <w:sz w:val="18"/>
                      <w:szCs w:val="18"/>
                      <w:lang w:eastAsia="es-CL"/>
                    </w:rPr>
                    <w:t>Interior - Cancha de almacenamiento  de Rises Voluminosos  ( costado pallets de madera), Estación N°9</w:t>
                  </w:r>
                </w:p>
              </w:tc>
            </w:tr>
          </w:tbl>
          <w:p w14:paraId="4CD5DB41" w14:textId="77777777" w:rsidR="000D70BF" w:rsidRPr="003F7154" w:rsidRDefault="000D70BF" w:rsidP="00BC443C">
            <w:pPr>
              <w:jc w:val="center"/>
              <w:rPr>
                <w:rFonts w:eastAsia="Times New Roman"/>
                <w:color w:val="000000"/>
                <w:sz w:val="20"/>
                <w:szCs w:val="20"/>
                <w:lang w:eastAsia="es-CL"/>
              </w:rPr>
            </w:pPr>
          </w:p>
        </w:tc>
      </w:tr>
      <w:tr w:rsidR="000D70BF" w:rsidRPr="003F7154" w14:paraId="1BE92566" w14:textId="77777777" w:rsidTr="00BC443C">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A71697F" w14:textId="77777777" w:rsidR="000D70BF" w:rsidRPr="003F7154" w:rsidRDefault="000D70BF" w:rsidP="00BC443C">
            <w:pPr>
              <w:jc w:val="left"/>
              <w:rPr>
                <w:rFonts w:eastAsia="Times New Roman"/>
                <w:b/>
                <w:color w:val="000000"/>
                <w:sz w:val="18"/>
                <w:szCs w:val="18"/>
                <w:lang w:eastAsia="es-CL"/>
              </w:rPr>
            </w:pPr>
            <w:r>
              <w:rPr>
                <w:b/>
                <w:sz w:val="18"/>
                <w:szCs w:val="18"/>
              </w:rPr>
              <w:t xml:space="preserve">Registro </w:t>
            </w:r>
            <w:r w:rsidRPr="007F44FF">
              <w:rPr>
                <w:b/>
                <w:sz w:val="18"/>
                <w:szCs w:val="18"/>
              </w:rPr>
              <w:fldChar w:fldCharType="begin"/>
            </w:r>
            <w:r w:rsidRPr="007F44FF">
              <w:rPr>
                <w:b/>
                <w:sz w:val="18"/>
                <w:szCs w:val="18"/>
              </w:rPr>
              <w:instrText xml:space="preserve"> SEQ Tabla \* ARABIC </w:instrText>
            </w:r>
            <w:r w:rsidRPr="007F44FF">
              <w:rPr>
                <w:b/>
                <w:sz w:val="18"/>
                <w:szCs w:val="18"/>
              </w:rPr>
              <w:fldChar w:fldCharType="separate"/>
            </w:r>
            <w:r w:rsidR="00934872">
              <w:rPr>
                <w:b/>
                <w:noProof/>
                <w:sz w:val="18"/>
                <w:szCs w:val="18"/>
              </w:rPr>
              <w:t>2</w:t>
            </w:r>
            <w:r w:rsidRPr="007F44FF">
              <w:rPr>
                <w:b/>
                <w:sz w:val="18"/>
                <w:szCs w:val="18"/>
              </w:rPr>
              <w:fldChar w:fldCharType="end"/>
            </w:r>
            <w:r>
              <w:rPr>
                <w:b/>
                <w:sz w:val="18"/>
                <w:szCs w:val="18"/>
              </w:rPr>
              <w:t>.</w:t>
            </w:r>
          </w:p>
        </w:tc>
      </w:tr>
      <w:tr w:rsidR="000D70BF" w:rsidRPr="003F7154" w14:paraId="442388C6" w14:textId="77777777" w:rsidTr="00BC443C">
        <w:trPr>
          <w:trHeight w:val="257"/>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hideMark/>
          </w:tcPr>
          <w:p w14:paraId="5A4C81FC" w14:textId="77777777" w:rsidR="000D70BF" w:rsidRPr="003F7154" w:rsidRDefault="000D70BF" w:rsidP="00BC443C">
            <w:pPr>
              <w:jc w:val="left"/>
              <w:rPr>
                <w:rFonts w:eastAsia="Times New Roman"/>
                <w:color w:val="000000"/>
                <w:sz w:val="18"/>
                <w:szCs w:val="18"/>
                <w:lang w:eastAsia="es-CL"/>
              </w:rPr>
            </w:pPr>
            <w:r w:rsidRPr="003F7154">
              <w:rPr>
                <w:rFonts w:eastAsia="Times New Roman"/>
                <w:b/>
                <w:color w:val="000000"/>
                <w:sz w:val="18"/>
                <w:szCs w:val="18"/>
                <w:lang w:eastAsia="es-CL"/>
              </w:rPr>
              <w:t xml:space="preserve">Descripción medio de prueba: </w:t>
            </w:r>
            <w:r w:rsidRPr="003F7154">
              <w:rPr>
                <w:rFonts w:eastAsia="Times New Roman"/>
                <w:color w:val="000000"/>
                <w:sz w:val="18"/>
                <w:szCs w:val="18"/>
                <w:lang w:eastAsia="es-CL"/>
              </w:rPr>
              <w:t>De</w:t>
            </w:r>
            <w:r>
              <w:rPr>
                <w:rFonts w:eastAsia="Times New Roman"/>
                <w:color w:val="000000"/>
                <w:sz w:val="18"/>
                <w:szCs w:val="18"/>
                <w:lang w:eastAsia="es-CL"/>
              </w:rPr>
              <w:t>talle de los valores de Plomo (P</w:t>
            </w:r>
            <w:r w:rsidRPr="003F7154">
              <w:rPr>
                <w:rFonts w:eastAsia="Times New Roman"/>
                <w:color w:val="000000"/>
                <w:sz w:val="18"/>
                <w:szCs w:val="18"/>
                <w:lang w:eastAsia="es-CL"/>
              </w:rPr>
              <w:t xml:space="preserve">b) registrado en </w:t>
            </w:r>
            <w:r>
              <w:rPr>
                <w:rFonts w:eastAsia="Times New Roman"/>
                <w:color w:val="000000"/>
                <w:sz w:val="18"/>
                <w:szCs w:val="18"/>
                <w:lang w:eastAsia="es-CL"/>
              </w:rPr>
              <w:t xml:space="preserve">muestras tomadas </w:t>
            </w:r>
            <w:r w:rsidRPr="00CA0B61">
              <w:rPr>
                <w:rFonts w:eastAsia="Cambria"/>
                <w:noProof/>
                <w:sz w:val="18"/>
                <w:szCs w:val="18"/>
              </w:rPr>
              <w:t>en</w:t>
            </w:r>
            <w:r>
              <w:rPr>
                <w:rFonts w:eastAsia="Cambria"/>
                <w:noProof/>
                <w:sz w:val="18"/>
                <w:szCs w:val="18"/>
              </w:rPr>
              <w:t>Cancha de almacenamiento de RISES Voluminosos (Planta</w:t>
            </w:r>
            <w:r w:rsidRPr="00CA0B61">
              <w:rPr>
                <w:rFonts w:eastAsia="Cambria"/>
                <w:noProof/>
                <w:sz w:val="18"/>
                <w:szCs w:val="18"/>
              </w:rPr>
              <w:t xml:space="preserve"> Solenor)</w:t>
            </w:r>
            <w:r>
              <w:rPr>
                <w:rFonts w:eastAsia="Cambria"/>
                <w:noProof/>
                <w:sz w:val="18"/>
                <w:szCs w:val="18"/>
              </w:rPr>
              <w:t>.</w:t>
            </w:r>
          </w:p>
        </w:tc>
      </w:tr>
    </w:tbl>
    <w:p w14:paraId="2242E0CF" w14:textId="77777777" w:rsidR="000D70BF" w:rsidRDefault="000D70BF" w:rsidP="000D70BF">
      <w:pPr>
        <w:tabs>
          <w:tab w:val="left" w:pos="6375"/>
        </w:tabs>
        <w:jc w:val="left"/>
        <w:rPr>
          <w:rFonts w:cstheme="minorHAnsi"/>
          <w:b/>
          <w:sz w:val="20"/>
          <w:szCs w:val="20"/>
        </w:rPr>
      </w:pPr>
    </w:p>
    <w:p w14:paraId="7AB7269C" w14:textId="77777777" w:rsidR="000D70BF" w:rsidRDefault="000D70BF" w:rsidP="000D70BF">
      <w:pPr>
        <w:tabs>
          <w:tab w:val="left" w:pos="6375"/>
        </w:tabs>
        <w:jc w:val="left"/>
        <w:rPr>
          <w:rFonts w:cstheme="minorHAnsi"/>
          <w:b/>
          <w:sz w:val="20"/>
          <w:szCs w:val="20"/>
        </w:rPr>
      </w:pPr>
    </w:p>
    <w:tbl>
      <w:tblPr>
        <w:tblW w:w="5000" w:type="pct"/>
        <w:jc w:val="center"/>
        <w:tblLayout w:type="fixed"/>
        <w:tblCellMar>
          <w:left w:w="70" w:type="dxa"/>
          <w:right w:w="70" w:type="dxa"/>
        </w:tblCellMar>
        <w:tblLook w:val="04A0" w:firstRow="1" w:lastRow="0" w:firstColumn="1" w:lastColumn="0" w:noHBand="0" w:noVBand="1"/>
      </w:tblPr>
      <w:tblGrid>
        <w:gridCol w:w="1914"/>
        <w:gridCol w:w="2814"/>
        <w:gridCol w:w="1215"/>
        <w:gridCol w:w="1220"/>
        <w:gridCol w:w="1810"/>
        <w:gridCol w:w="1215"/>
        <w:gridCol w:w="1220"/>
        <w:gridCol w:w="2304"/>
      </w:tblGrid>
      <w:tr w:rsidR="000D70BF" w:rsidRPr="0025129B" w14:paraId="460A955F" w14:textId="77777777" w:rsidTr="00BC443C">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F511E77" w14:textId="77777777" w:rsidR="000D70BF" w:rsidRPr="0025129B" w:rsidRDefault="000D70BF" w:rsidP="00BC443C">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0D70BF" w:rsidRPr="0025129B" w14:paraId="3BDF75C3" w14:textId="77777777" w:rsidTr="004F3E24">
        <w:trPr>
          <w:trHeight w:val="2878"/>
          <w:jc w:val="center"/>
        </w:trPr>
        <w:tc>
          <w:tcPr>
            <w:tcW w:w="2612" w:type="pct"/>
            <w:gridSpan w:val="4"/>
            <w:tcBorders>
              <w:top w:val="nil"/>
              <w:left w:val="single" w:sz="4" w:space="0" w:color="auto"/>
              <w:right w:val="single" w:sz="4" w:space="0" w:color="auto"/>
            </w:tcBorders>
            <w:shd w:val="clear" w:color="auto" w:fill="auto"/>
            <w:noWrap/>
            <w:vAlign w:val="center"/>
            <w:hideMark/>
          </w:tcPr>
          <w:p w14:paraId="1F1124B2" w14:textId="77777777" w:rsidR="000D70BF" w:rsidRPr="0025129B" w:rsidRDefault="000D70BF" w:rsidP="00BC443C">
            <w:pPr>
              <w:jc w:val="left"/>
              <w:rPr>
                <w:rFonts w:eastAsia="Times New Roman"/>
                <w:color w:val="000000"/>
                <w:sz w:val="20"/>
                <w:szCs w:val="20"/>
                <w:lang w:eastAsia="es-CL"/>
              </w:rPr>
            </w:pPr>
            <w:r w:rsidRPr="004F2AE9">
              <w:rPr>
                <w:rFonts w:eastAsia="Times New Roman"/>
                <w:noProof/>
                <w:color w:val="000000"/>
                <w:sz w:val="20"/>
                <w:szCs w:val="20"/>
                <w:lang w:eastAsia="es-CL"/>
              </w:rPr>
              <w:drawing>
                <wp:anchor distT="0" distB="0" distL="114300" distR="114300" simplePos="0" relativeHeight="251812864" behindDoc="1" locked="0" layoutInCell="1" allowOverlap="1" wp14:anchorId="45AE342A" wp14:editId="55FABA44">
                  <wp:simplePos x="0" y="0"/>
                  <wp:positionH relativeFrom="column">
                    <wp:posOffset>-2433955</wp:posOffset>
                  </wp:positionH>
                  <wp:positionV relativeFrom="paragraph">
                    <wp:posOffset>28575</wp:posOffset>
                  </wp:positionV>
                  <wp:extent cx="2316480" cy="1805940"/>
                  <wp:effectExtent l="0" t="0" r="7620" b="3810"/>
                  <wp:wrapSquare wrapText="bothSides"/>
                  <wp:docPr id="40" name="Imagen 40" descr="C:\Users\claudia.acevedo\Documents\ATACAMA 2016\SOLENOR\Visual\2016.05.06.- SOLENOR\DSC03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laudia.acevedo\Documents\ATACAMA 2016\SOLENOR\Visual\2016.05.06.- SOLENOR\DSC03947.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316480" cy="18059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F2AE9">
              <w:rPr>
                <w:rFonts w:eastAsia="Times New Roman"/>
                <w:noProof/>
                <w:color w:val="000000"/>
                <w:sz w:val="20"/>
                <w:szCs w:val="20"/>
                <w:lang w:eastAsia="es-CL"/>
              </w:rPr>
              <w:drawing>
                <wp:inline distT="0" distB="0" distL="0" distR="0" wp14:anchorId="654F2588" wp14:editId="3F133362">
                  <wp:extent cx="2130459" cy="1828800"/>
                  <wp:effectExtent l="0" t="0" r="3175" b="0"/>
                  <wp:docPr id="116" name="Imagen 116" descr="C:\Users\claudia.acevedo\Documents\ATACAMA 2016\SOLENOR\Visual\Fotos XRF\DSC00252 (600 x 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laudia.acevedo\Documents\ATACAMA 2016\SOLENOR\Visual\Fotos XRF\DSC00252 (600 x 450).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153568" cy="1848637"/>
                          </a:xfrm>
                          <a:prstGeom prst="rect">
                            <a:avLst/>
                          </a:prstGeom>
                          <a:noFill/>
                          <a:ln>
                            <a:noFill/>
                          </a:ln>
                        </pic:spPr>
                      </pic:pic>
                    </a:graphicData>
                  </a:graphic>
                </wp:inline>
              </w:drawing>
            </w:r>
          </w:p>
        </w:tc>
        <w:tc>
          <w:tcPr>
            <w:tcW w:w="2388" w:type="pct"/>
            <w:gridSpan w:val="4"/>
            <w:tcBorders>
              <w:top w:val="nil"/>
              <w:left w:val="single" w:sz="4" w:space="0" w:color="auto"/>
              <w:right w:val="single" w:sz="4" w:space="0" w:color="auto"/>
            </w:tcBorders>
            <w:shd w:val="clear" w:color="auto" w:fill="auto"/>
            <w:noWrap/>
            <w:vAlign w:val="center"/>
            <w:hideMark/>
          </w:tcPr>
          <w:p w14:paraId="6FB98991" w14:textId="77777777" w:rsidR="000D70BF" w:rsidRPr="0025129B" w:rsidRDefault="000D70BF" w:rsidP="00BC443C">
            <w:pPr>
              <w:jc w:val="center"/>
              <w:rPr>
                <w:rFonts w:eastAsia="Times New Roman"/>
                <w:color w:val="000000"/>
                <w:sz w:val="20"/>
                <w:szCs w:val="20"/>
                <w:lang w:eastAsia="es-CL"/>
              </w:rPr>
            </w:pPr>
            <w:r w:rsidRPr="004F2AE9">
              <w:rPr>
                <w:noProof/>
                <w:lang w:eastAsia="es-CL"/>
              </w:rPr>
              <w:drawing>
                <wp:inline distT="0" distB="0" distL="0" distR="0" wp14:anchorId="79E9B859" wp14:editId="16522818">
                  <wp:extent cx="2718000" cy="2037600"/>
                  <wp:effectExtent l="0" t="0" r="6350" b="1270"/>
                  <wp:docPr id="110" name="Imagen 110" descr="C:\Users\claudia.acevedo\Documents\ATACAMA 2016\SOLENOR\Visual\2016.05.06.- SOLENOR\DSC03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laudia.acevedo\Documents\ATACAMA 2016\SOLENOR\Visual\2016.05.06.- SOLENOR\DSC03948.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718000" cy="2037600"/>
                          </a:xfrm>
                          <a:prstGeom prst="rect">
                            <a:avLst/>
                          </a:prstGeom>
                          <a:noFill/>
                          <a:ln>
                            <a:noFill/>
                          </a:ln>
                        </pic:spPr>
                      </pic:pic>
                    </a:graphicData>
                  </a:graphic>
                </wp:inline>
              </w:drawing>
            </w:r>
          </w:p>
        </w:tc>
      </w:tr>
      <w:tr w:rsidR="000D70BF" w:rsidRPr="0025129B" w14:paraId="4B2F5766" w14:textId="77777777" w:rsidTr="004F3E24">
        <w:trPr>
          <w:trHeight w:val="300"/>
          <w:jc w:val="center"/>
        </w:trPr>
        <w:tc>
          <w:tcPr>
            <w:tcW w:w="698" w:type="pct"/>
            <w:tcBorders>
              <w:top w:val="single" w:sz="4" w:space="0" w:color="auto"/>
              <w:left w:val="single" w:sz="4" w:space="0" w:color="auto"/>
              <w:bottom w:val="single" w:sz="4" w:space="0" w:color="auto"/>
              <w:right w:val="nil"/>
            </w:tcBorders>
            <w:shd w:val="clear" w:color="auto" w:fill="auto"/>
            <w:noWrap/>
            <w:vAlign w:val="center"/>
            <w:hideMark/>
          </w:tcPr>
          <w:p w14:paraId="06B59DDF" w14:textId="77777777" w:rsidR="000D70BF" w:rsidRPr="0025129B" w:rsidRDefault="000D70BF" w:rsidP="00BC443C">
            <w:pPr>
              <w:pStyle w:val="Epgrafe"/>
              <w:rPr>
                <w:rFonts w:eastAsia="Times New Roman"/>
                <w:color w:val="000000"/>
                <w:lang w:eastAsia="es-CL"/>
              </w:rPr>
            </w:pPr>
            <w:r w:rsidRPr="001E58D1">
              <w:rPr>
                <w:rFonts w:ascii="Calibri" w:hAnsi="Calibri" w:cs="Times New Roman"/>
                <w:szCs w:val="18"/>
              </w:rPr>
              <w:t xml:space="preserve">Fotografía </w:t>
            </w:r>
            <w:r w:rsidRPr="001E58D1">
              <w:rPr>
                <w:rFonts w:ascii="Calibri" w:hAnsi="Calibri" w:cs="Times New Roman"/>
                <w:szCs w:val="18"/>
              </w:rPr>
              <w:fldChar w:fldCharType="begin"/>
            </w:r>
            <w:r w:rsidRPr="001E58D1">
              <w:rPr>
                <w:rFonts w:ascii="Calibri" w:hAnsi="Calibri" w:cs="Times New Roman"/>
                <w:szCs w:val="18"/>
              </w:rPr>
              <w:instrText xml:space="preserve"> SEQ Fotografía \* ARABIC </w:instrText>
            </w:r>
            <w:r w:rsidRPr="001E58D1">
              <w:rPr>
                <w:rFonts w:ascii="Calibri" w:hAnsi="Calibri" w:cs="Times New Roman"/>
                <w:szCs w:val="18"/>
              </w:rPr>
              <w:fldChar w:fldCharType="separate"/>
            </w:r>
            <w:r>
              <w:rPr>
                <w:rFonts w:ascii="Calibri" w:hAnsi="Calibri" w:cs="Times New Roman"/>
                <w:noProof/>
                <w:szCs w:val="18"/>
              </w:rPr>
              <w:t>28</w:t>
            </w:r>
            <w:r w:rsidRPr="001E58D1">
              <w:rPr>
                <w:rFonts w:ascii="Calibri" w:hAnsi="Calibri" w:cs="Times New Roman"/>
                <w:szCs w:val="18"/>
              </w:rPr>
              <w:fldChar w:fldCharType="end"/>
            </w:r>
            <w:r w:rsidRPr="001E58D1">
              <w:rPr>
                <w:szCs w:val="18"/>
              </w:rPr>
              <w:t xml:space="preserve">. </w:t>
            </w:r>
          </w:p>
        </w:tc>
        <w:tc>
          <w:tcPr>
            <w:tcW w:w="1914"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0763A4C" w14:textId="77777777"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06-05-2016</w:t>
            </w:r>
          </w:p>
        </w:tc>
        <w:tc>
          <w:tcPr>
            <w:tcW w:w="660" w:type="pct"/>
            <w:tcBorders>
              <w:top w:val="single" w:sz="4" w:space="0" w:color="auto"/>
              <w:left w:val="nil"/>
              <w:bottom w:val="single" w:sz="4" w:space="0" w:color="auto"/>
              <w:right w:val="nil"/>
            </w:tcBorders>
            <w:shd w:val="clear" w:color="auto" w:fill="auto"/>
            <w:noWrap/>
            <w:vAlign w:val="center"/>
            <w:hideMark/>
          </w:tcPr>
          <w:p w14:paraId="52A7379F" w14:textId="77777777" w:rsidR="000D70BF" w:rsidRPr="0025129B" w:rsidRDefault="000D70BF" w:rsidP="00BC443C">
            <w:pPr>
              <w:pStyle w:val="Epgrafe"/>
            </w:pPr>
            <w:r w:rsidRPr="001E58D1">
              <w:rPr>
                <w:rFonts w:ascii="Calibri" w:hAnsi="Calibri" w:cs="Times New Roman"/>
                <w:szCs w:val="18"/>
              </w:rPr>
              <w:t xml:space="preserve">Fotografía </w:t>
            </w:r>
            <w:r w:rsidRPr="001E58D1">
              <w:rPr>
                <w:rFonts w:ascii="Calibri" w:hAnsi="Calibri" w:cs="Times New Roman"/>
                <w:szCs w:val="18"/>
              </w:rPr>
              <w:fldChar w:fldCharType="begin"/>
            </w:r>
            <w:r w:rsidRPr="001E58D1">
              <w:rPr>
                <w:rFonts w:ascii="Calibri" w:hAnsi="Calibri" w:cs="Times New Roman"/>
                <w:szCs w:val="18"/>
              </w:rPr>
              <w:instrText xml:space="preserve"> SEQ Fotografía \* ARABIC </w:instrText>
            </w:r>
            <w:r w:rsidRPr="001E58D1">
              <w:rPr>
                <w:rFonts w:ascii="Calibri" w:hAnsi="Calibri" w:cs="Times New Roman"/>
                <w:szCs w:val="18"/>
              </w:rPr>
              <w:fldChar w:fldCharType="separate"/>
            </w:r>
            <w:r>
              <w:rPr>
                <w:rFonts w:ascii="Calibri" w:hAnsi="Calibri" w:cs="Times New Roman"/>
                <w:noProof/>
                <w:szCs w:val="18"/>
              </w:rPr>
              <w:t>29</w:t>
            </w:r>
            <w:r w:rsidRPr="001E58D1">
              <w:rPr>
                <w:rFonts w:ascii="Calibri" w:hAnsi="Calibri" w:cs="Times New Roman"/>
                <w:szCs w:val="18"/>
              </w:rPr>
              <w:fldChar w:fldCharType="end"/>
            </w:r>
            <w:r w:rsidRPr="001E58D1">
              <w:rPr>
                <w:szCs w:val="18"/>
              </w:rPr>
              <w:t xml:space="preserve">. </w:t>
            </w:r>
          </w:p>
        </w:tc>
        <w:tc>
          <w:tcPr>
            <w:tcW w:w="1728"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40DA993" w14:textId="77777777" w:rsidR="000D70BF" w:rsidRPr="0025129B" w:rsidRDefault="000D70BF" w:rsidP="00BC443C">
            <w:pPr>
              <w:jc w:val="left"/>
              <w:rPr>
                <w:rFonts w:eastAsia="Times New Roman"/>
                <w:b/>
                <w:color w:val="000000"/>
                <w:sz w:val="18"/>
                <w:szCs w:val="18"/>
                <w:lang w:eastAsia="es-CL"/>
              </w:rPr>
            </w:pPr>
            <w:r>
              <w:rPr>
                <w:rFonts w:eastAsia="Times New Roman"/>
                <w:b/>
                <w:color w:val="000000"/>
                <w:sz w:val="18"/>
                <w:szCs w:val="18"/>
                <w:lang w:eastAsia="es-CL"/>
              </w:rPr>
              <w:t>Fecha: 06-05-2016</w:t>
            </w:r>
          </w:p>
        </w:tc>
      </w:tr>
      <w:tr w:rsidR="000D70BF" w:rsidRPr="0025129B" w14:paraId="37524467" w14:textId="77777777" w:rsidTr="004F3E24">
        <w:trPr>
          <w:trHeight w:val="300"/>
          <w:jc w:val="center"/>
        </w:trPr>
        <w:tc>
          <w:tcPr>
            <w:tcW w:w="69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238CC94" w14:textId="77777777"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1026" w:type="pct"/>
            <w:tcBorders>
              <w:top w:val="single" w:sz="4" w:space="0" w:color="auto"/>
              <w:left w:val="nil"/>
              <w:bottom w:val="single" w:sz="4" w:space="0" w:color="auto"/>
              <w:right w:val="single" w:sz="4" w:space="0" w:color="000000"/>
            </w:tcBorders>
            <w:shd w:val="clear" w:color="auto" w:fill="auto"/>
            <w:noWrap/>
            <w:vAlign w:val="center"/>
            <w:hideMark/>
          </w:tcPr>
          <w:p w14:paraId="080D3285" w14:textId="44B0E98F"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Pr="004F3E24">
              <w:rPr>
                <w:rFonts w:eastAsia="Times New Roman"/>
                <w:color w:val="000000"/>
                <w:sz w:val="18"/>
                <w:szCs w:val="18"/>
                <w:lang w:eastAsia="es-CL"/>
              </w:rPr>
              <w:t>6</w:t>
            </w:r>
            <w:r w:rsidR="00391186" w:rsidRPr="004F3E24">
              <w:rPr>
                <w:rFonts w:eastAsia="Times New Roman"/>
                <w:color w:val="000000"/>
                <w:sz w:val="18"/>
                <w:szCs w:val="18"/>
                <w:lang w:eastAsia="es-CL"/>
              </w:rPr>
              <w:t>.</w:t>
            </w:r>
            <w:r w:rsidRPr="004F3E24">
              <w:rPr>
                <w:rFonts w:eastAsia="Times New Roman"/>
                <w:color w:val="000000"/>
                <w:sz w:val="18"/>
                <w:szCs w:val="18"/>
                <w:lang w:eastAsia="es-CL"/>
              </w:rPr>
              <w:t>978</w:t>
            </w:r>
            <w:r w:rsidR="00391186" w:rsidRPr="004F3E24">
              <w:rPr>
                <w:rFonts w:eastAsia="Times New Roman"/>
                <w:color w:val="000000"/>
                <w:sz w:val="18"/>
                <w:szCs w:val="18"/>
                <w:lang w:eastAsia="es-CL"/>
              </w:rPr>
              <w:t>.</w:t>
            </w:r>
            <w:r w:rsidRPr="004F3E24">
              <w:rPr>
                <w:rFonts w:eastAsia="Times New Roman"/>
                <w:color w:val="000000"/>
                <w:sz w:val="18"/>
                <w:szCs w:val="18"/>
                <w:lang w:eastAsia="es-CL"/>
              </w:rPr>
              <w:t>923</w:t>
            </w:r>
          </w:p>
        </w:tc>
        <w:tc>
          <w:tcPr>
            <w:tcW w:w="888"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7D57C964" w14:textId="51FCF6AE"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w:t>
            </w:r>
            <w:r>
              <w:t xml:space="preserve"> </w:t>
            </w:r>
            <w:r w:rsidRPr="004F3E24">
              <w:rPr>
                <w:rFonts w:eastAsia="Times New Roman"/>
                <w:color w:val="000000"/>
                <w:sz w:val="18"/>
                <w:szCs w:val="18"/>
                <w:lang w:eastAsia="es-CL"/>
              </w:rPr>
              <w:t>387</w:t>
            </w:r>
            <w:r w:rsidR="00391186">
              <w:rPr>
                <w:rFonts w:eastAsia="Times New Roman"/>
                <w:color w:val="000000"/>
                <w:sz w:val="18"/>
                <w:szCs w:val="18"/>
                <w:lang w:eastAsia="es-CL"/>
              </w:rPr>
              <w:t>.</w:t>
            </w:r>
            <w:r w:rsidRPr="004F3E24">
              <w:rPr>
                <w:rFonts w:eastAsia="Times New Roman"/>
                <w:color w:val="000000"/>
                <w:sz w:val="18"/>
                <w:szCs w:val="18"/>
                <w:lang w:eastAsia="es-CL"/>
              </w:rPr>
              <w:t>346</w:t>
            </w:r>
          </w:p>
        </w:tc>
        <w:tc>
          <w:tcPr>
            <w:tcW w:w="660" w:type="pct"/>
            <w:tcBorders>
              <w:top w:val="single" w:sz="4" w:space="0" w:color="auto"/>
              <w:left w:val="nil"/>
              <w:bottom w:val="single" w:sz="4" w:space="0" w:color="auto"/>
              <w:right w:val="single" w:sz="4" w:space="0" w:color="000000"/>
            </w:tcBorders>
            <w:shd w:val="clear" w:color="auto" w:fill="auto"/>
            <w:noWrap/>
            <w:vAlign w:val="center"/>
            <w:hideMark/>
          </w:tcPr>
          <w:p w14:paraId="2BD6008F" w14:textId="77777777"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888"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4BE031E9" w14:textId="13B72891"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Pr="004F3E24">
              <w:rPr>
                <w:rFonts w:eastAsia="Times New Roman"/>
                <w:color w:val="000000"/>
                <w:sz w:val="18"/>
                <w:szCs w:val="18"/>
                <w:lang w:eastAsia="es-CL"/>
              </w:rPr>
              <w:t>6</w:t>
            </w:r>
            <w:r w:rsidR="004F3E24">
              <w:rPr>
                <w:rFonts w:eastAsia="Times New Roman"/>
                <w:color w:val="000000"/>
                <w:sz w:val="18"/>
                <w:szCs w:val="18"/>
                <w:lang w:eastAsia="es-CL"/>
              </w:rPr>
              <w:t>.</w:t>
            </w:r>
            <w:r w:rsidRPr="004F3E24">
              <w:rPr>
                <w:rFonts w:eastAsia="Times New Roman"/>
                <w:color w:val="000000"/>
                <w:sz w:val="18"/>
                <w:szCs w:val="18"/>
                <w:lang w:eastAsia="es-CL"/>
              </w:rPr>
              <w:t>978</w:t>
            </w:r>
            <w:r w:rsidR="004F3E24">
              <w:rPr>
                <w:rFonts w:eastAsia="Times New Roman"/>
                <w:color w:val="000000"/>
                <w:sz w:val="18"/>
                <w:szCs w:val="18"/>
                <w:lang w:eastAsia="es-CL"/>
              </w:rPr>
              <w:t>.</w:t>
            </w:r>
            <w:r w:rsidRPr="004F3E24">
              <w:rPr>
                <w:rFonts w:eastAsia="Times New Roman"/>
                <w:color w:val="000000"/>
                <w:sz w:val="18"/>
                <w:szCs w:val="18"/>
                <w:lang w:eastAsia="es-CL"/>
              </w:rPr>
              <w:t>923</w:t>
            </w:r>
          </w:p>
        </w:tc>
        <w:tc>
          <w:tcPr>
            <w:tcW w:w="840" w:type="pct"/>
            <w:tcBorders>
              <w:top w:val="single" w:sz="4" w:space="0" w:color="auto"/>
              <w:left w:val="nil"/>
              <w:bottom w:val="single" w:sz="4" w:space="0" w:color="auto"/>
              <w:right w:val="single" w:sz="4" w:space="0" w:color="000000"/>
            </w:tcBorders>
            <w:shd w:val="clear" w:color="auto" w:fill="auto"/>
            <w:noWrap/>
            <w:vAlign w:val="center"/>
            <w:hideMark/>
          </w:tcPr>
          <w:p w14:paraId="72E787D1" w14:textId="749BEF9F"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Pr="004F3E24">
              <w:rPr>
                <w:rFonts w:eastAsia="Times New Roman"/>
                <w:color w:val="000000"/>
                <w:sz w:val="18"/>
                <w:szCs w:val="18"/>
                <w:lang w:eastAsia="es-CL"/>
              </w:rPr>
              <w:t>387</w:t>
            </w:r>
            <w:r w:rsidR="004F3E24">
              <w:rPr>
                <w:rFonts w:eastAsia="Times New Roman"/>
                <w:color w:val="000000"/>
                <w:sz w:val="18"/>
                <w:szCs w:val="18"/>
                <w:lang w:eastAsia="es-CL"/>
              </w:rPr>
              <w:t>.</w:t>
            </w:r>
            <w:r w:rsidRPr="004F3E24">
              <w:rPr>
                <w:rFonts w:eastAsia="Times New Roman"/>
                <w:color w:val="000000"/>
                <w:sz w:val="18"/>
                <w:szCs w:val="18"/>
                <w:lang w:eastAsia="es-CL"/>
              </w:rPr>
              <w:t>346</w:t>
            </w:r>
          </w:p>
        </w:tc>
      </w:tr>
      <w:tr w:rsidR="000D70BF" w:rsidRPr="0025129B" w14:paraId="4C548067" w14:textId="77777777" w:rsidTr="004F3E24">
        <w:trPr>
          <w:trHeight w:val="257"/>
          <w:jc w:val="center"/>
        </w:trPr>
        <w:tc>
          <w:tcPr>
            <w:tcW w:w="2612" w:type="pct"/>
            <w:gridSpan w:val="4"/>
            <w:tcBorders>
              <w:top w:val="single" w:sz="4" w:space="0" w:color="auto"/>
              <w:left w:val="single" w:sz="4" w:space="0" w:color="auto"/>
              <w:bottom w:val="single" w:sz="4" w:space="0" w:color="auto"/>
              <w:right w:val="single" w:sz="4" w:space="0" w:color="000000"/>
            </w:tcBorders>
            <w:shd w:val="clear" w:color="auto" w:fill="auto"/>
            <w:hideMark/>
          </w:tcPr>
          <w:p w14:paraId="0E1E68BD" w14:textId="0290C4CE" w:rsidR="000D70BF" w:rsidRPr="00A517A5" w:rsidRDefault="000D70BF" w:rsidP="00BC443C">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Sector de </w:t>
            </w:r>
            <w:r w:rsidRPr="00611F8D">
              <w:rPr>
                <w:rFonts w:eastAsia="Times New Roman"/>
                <w:color w:val="000000"/>
                <w:sz w:val="18"/>
                <w:szCs w:val="18"/>
                <w:lang w:eastAsia="es-CL"/>
              </w:rPr>
              <w:t>Ca</w:t>
            </w:r>
            <w:r>
              <w:rPr>
                <w:rFonts w:eastAsia="Times New Roman"/>
                <w:color w:val="000000"/>
                <w:sz w:val="18"/>
                <w:szCs w:val="18"/>
                <w:lang w:eastAsia="es-CL"/>
              </w:rPr>
              <w:t xml:space="preserve">ncha de Almacenamiento de RISES </w:t>
            </w:r>
            <w:r w:rsidRPr="00611F8D">
              <w:rPr>
                <w:rFonts w:eastAsia="Times New Roman"/>
                <w:color w:val="000000"/>
                <w:sz w:val="18"/>
                <w:szCs w:val="18"/>
                <w:lang w:eastAsia="es-CL"/>
              </w:rPr>
              <w:t>Voluminosos</w:t>
            </w:r>
            <w:r>
              <w:rPr>
                <w:rFonts w:eastAsia="Times New Roman"/>
                <w:color w:val="000000"/>
                <w:sz w:val="18"/>
                <w:szCs w:val="18"/>
                <w:lang w:eastAsia="es-CL"/>
              </w:rPr>
              <w:t>. El sector se encuentra cercado con alambre y con residuos en su interior (maderas, cartones).</w:t>
            </w:r>
          </w:p>
        </w:tc>
        <w:tc>
          <w:tcPr>
            <w:tcW w:w="2388" w:type="pct"/>
            <w:gridSpan w:val="4"/>
            <w:tcBorders>
              <w:top w:val="single" w:sz="4" w:space="0" w:color="auto"/>
              <w:left w:val="single" w:sz="4" w:space="0" w:color="auto"/>
              <w:bottom w:val="single" w:sz="4" w:space="0" w:color="auto"/>
              <w:right w:val="single" w:sz="4" w:space="0" w:color="000000"/>
            </w:tcBorders>
            <w:shd w:val="clear" w:color="auto" w:fill="auto"/>
            <w:hideMark/>
          </w:tcPr>
          <w:p w14:paraId="3FA4DC39" w14:textId="77777777" w:rsidR="000D70BF" w:rsidRPr="001A4890" w:rsidRDefault="000D70BF" w:rsidP="00BC443C">
            <w:pPr>
              <w:rPr>
                <w:rFonts w:eastAsia="Cambria"/>
                <w:noProof/>
                <w:sz w:val="18"/>
                <w:szCs w:val="18"/>
                <w:lang w:val="es-ES_tradnl"/>
              </w:rPr>
            </w:pPr>
            <w:r w:rsidRPr="001A4890">
              <w:rPr>
                <w:rFonts w:eastAsia="Times New Roman"/>
                <w:b/>
                <w:color w:val="000000"/>
                <w:sz w:val="18"/>
                <w:szCs w:val="18"/>
                <w:lang w:eastAsia="es-CL"/>
              </w:rPr>
              <w:t>Descripción medio de prueba:</w:t>
            </w:r>
            <w:r>
              <w:t xml:space="preserve"> </w:t>
            </w:r>
            <w:r>
              <w:rPr>
                <w:rFonts w:eastAsia="Cambria"/>
                <w:noProof/>
                <w:sz w:val="18"/>
                <w:szCs w:val="18"/>
                <w:lang w:val="es-ES_tradnl"/>
              </w:rPr>
              <w:t xml:space="preserve">Patio de Salvataje </w:t>
            </w:r>
            <w:r w:rsidRPr="001A4890">
              <w:rPr>
                <w:rFonts w:eastAsia="Cambria"/>
                <w:noProof/>
                <w:sz w:val="18"/>
                <w:szCs w:val="18"/>
                <w:lang w:val="es-ES_tradnl"/>
              </w:rPr>
              <w:t xml:space="preserve">a un costado de cancha de almacenamiento de RISES Voluminosos, </w:t>
            </w:r>
            <w:r>
              <w:rPr>
                <w:rFonts w:eastAsia="Cambria"/>
                <w:noProof/>
                <w:sz w:val="18"/>
                <w:szCs w:val="18"/>
                <w:lang w:val="es-ES_tradnl"/>
              </w:rPr>
              <w:t xml:space="preserve">con residuos de </w:t>
            </w:r>
            <w:r w:rsidRPr="001A4890">
              <w:rPr>
                <w:rFonts w:eastAsia="Cambria"/>
                <w:noProof/>
                <w:sz w:val="18"/>
                <w:szCs w:val="18"/>
                <w:lang w:val="es-ES_tradnl"/>
              </w:rPr>
              <w:t xml:space="preserve"> maquinaria</w:t>
            </w:r>
            <w:r>
              <w:rPr>
                <w:rFonts w:eastAsia="Cambria"/>
                <w:noProof/>
                <w:sz w:val="18"/>
                <w:szCs w:val="18"/>
                <w:lang w:val="es-ES_tradnl"/>
              </w:rPr>
              <w:t>s  y estanques</w:t>
            </w:r>
            <w:r w:rsidRPr="001A4890">
              <w:rPr>
                <w:rFonts w:eastAsia="Cambria"/>
                <w:noProof/>
                <w:sz w:val="18"/>
                <w:szCs w:val="18"/>
                <w:lang w:val="es-ES_tradnl"/>
              </w:rPr>
              <w:t>.</w:t>
            </w:r>
          </w:p>
          <w:p w14:paraId="1D44971E" w14:textId="77777777" w:rsidR="004F3E24" w:rsidRPr="001A4890" w:rsidRDefault="004F3E24" w:rsidP="00BC443C">
            <w:pPr>
              <w:rPr>
                <w:lang w:val="es-ES_tradnl"/>
              </w:rPr>
            </w:pPr>
          </w:p>
          <w:p w14:paraId="713D00CC" w14:textId="77777777" w:rsidR="000D70BF" w:rsidRPr="002C6345" w:rsidRDefault="000D70BF" w:rsidP="00BC443C">
            <w:pPr>
              <w:rPr>
                <w:rFonts w:eastAsia="Times New Roman"/>
                <w:color w:val="000000"/>
                <w:sz w:val="18"/>
                <w:szCs w:val="18"/>
                <w:lang w:eastAsia="es-CL"/>
              </w:rPr>
            </w:pPr>
          </w:p>
        </w:tc>
      </w:tr>
      <w:tr w:rsidR="00934872" w:rsidRPr="0025129B" w14:paraId="7012FFCA" w14:textId="77777777" w:rsidTr="004F3E24">
        <w:trPr>
          <w:trHeight w:val="257"/>
          <w:jc w:val="center"/>
        </w:trPr>
        <w:tc>
          <w:tcPr>
            <w:tcW w:w="2612" w:type="pct"/>
            <w:gridSpan w:val="4"/>
            <w:tcBorders>
              <w:top w:val="single" w:sz="4" w:space="0" w:color="auto"/>
              <w:left w:val="single" w:sz="4" w:space="0" w:color="auto"/>
              <w:bottom w:val="single" w:sz="4" w:space="0" w:color="auto"/>
              <w:right w:val="single" w:sz="4" w:space="0" w:color="000000"/>
            </w:tcBorders>
            <w:shd w:val="clear" w:color="auto" w:fill="auto"/>
          </w:tcPr>
          <w:p w14:paraId="23EBE704" w14:textId="77777777" w:rsidR="00934872" w:rsidRDefault="00934872" w:rsidP="00BC443C">
            <w:pPr>
              <w:jc w:val="left"/>
              <w:rPr>
                <w:rFonts w:eastAsia="Times New Roman"/>
                <w:b/>
                <w:color w:val="000000"/>
                <w:sz w:val="18"/>
                <w:szCs w:val="18"/>
                <w:lang w:eastAsia="es-CL"/>
              </w:rPr>
            </w:pPr>
          </w:p>
          <w:p w14:paraId="2C0A3708" w14:textId="77777777" w:rsidR="00934872" w:rsidRDefault="00934872" w:rsidP="00BC443C">
            <w:pPr>
              <w:jc w:val="left"/>
              <w:rPr>
                <w:rFonts w:eastAsia="Times New Roman"/>
                <w:b/>
                <w:color w:val="000000"/>
                <w:sz w:val="18"/>
                <w:szCs w:val="18"/>
                <w:lang w:eastAsia="es-CL"/>
              </w:rPr>
            </w:pPr>
          </w:p>
          <w:p w14:paraId="73451007" w14:textId="77777777" w:rsidR="00934872" w:rsidRDefault="00934872" w:rsidP="00BC443C">
            <w:pPr>
              <w:jc w:val="left"/>
              <w:rPr>
                <w:rFonts w:eastAsia="Times New Roman"/>
                <w:b/>
                <w:color w:val="000000"/>
                <w:sz w:val="18"/>
                <w:szCs w:val="18"/>
                <w:lang w:eastAsia="es-CL"/>
              </w:rPr>
            </w:pPr>
          </w:p>
        </w:tc>
        <w:tc>
          <w:tcPr>
            <w:tcW w:w="2388" w:type="pct"/>
            <w:gridSpan w:val="4"/>
            <w:tcBorders>
              <w:top w:val="single" w:sz="4" w:space="0" w:color="auto"/>
              <w:left w:val="single" w:sz="4" w:space="0" w:color="auto"/>
              <w:bottom w:val="single" w:sz="4" w:space="0" w:color="auto"/>
              <w:right w:val="single" w:sz="4" w:space="0" w:color="000000"/>
            </w:tcBorders>
            <w:shd w:val="clear" w:color="auto" w:fill="auto"/>
          </w:tcPr>
          <w:p w14:paraId="3B84C8AA" w14:textId="77777777" w:rsidR="00934872" w:rsidRPr="001A4890" w:rsidRDefault="00934872" w:rsidP="00BC443C">
            <w:pPr>
              <w:rPr>
                <w:rFonts w:eastAsia="Times New Roman"/>
                <w:b/>
                <w:color w:val="000000"/>
                <w:sz w:val="18"/>
                <w:szCs w:val="18"/>
                <w:lang w:eastAsia="es-CL"/>
              </w:rPr>
            </w:pPr>
          </w:p>
        </w:tc>
      </w:tr>
      <w:tr w:rsidR="000D70BF" w:rsidRPr="0025129B" w14:paraId="7A33A1D1" w14:textId="77777777" w:rsidTr="004F3E24">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0CED7A4" w14:textId="77777777" w:rsidR="000D70BF" w:rsidRPr="0025129B" w:rsidRDefault="000D70BF" w:rsidP="00BC443C">
            <w:pPr>
              <w:jc w:val="center"/>
              <w:rPr>
                <w:rFonts w:eastAsia="Times New Roman"/>
                <w:b/>
                <w:bCs/>
                <w:color w:val="000000"/>
                <w:sz w:val="20"/>
                <w:szCs w:val="20"/>
                <w:lang w:eastAsia="es-CL"/>
              </w:rPr>
            </w:pPr>
            <w:r>
              <w:rPr>
                <w:rFonts w:eastAsia="Times New Roman"/>
                <w:b/>
                <w:bCs/>
                <w:color w:val="000000"/>
                <w:sz w:val="20"/>
                <w:szCs w:val="20"/>
                <w:lang w:eastAsia="es-CL"/>
              </w:rPr>
              <w:lastRenderedPageBreak/>
              <w:t>R</w:t>
            </w:r>
            <w:r w:rsidRPr="0025129B">
              <w:rPr>
                <w:rFonts w:eastAsia="Times New Roman"/>
                <w:b/>
                <w:bCs/>
                <w:color w:val="000000"/>
                <w:sz w:val="20"/>
                <w:szCs w:val="20"/>
                <w:lang w:eastAsia="es-CL"/>
              </w:rPr>
              <w:t xml:space="preserve">egistros </w:t>
            </w:r>
          </w:p>
        </w:tc>
      </w:tr>
      <w:tr w:rsidR="000D70BF" w:rsidRPr="0025129B" w14:paraId="3A14E0E5" w14:textId="77777777" w:rsidTr="004F3E24">
        <w:trPr>
          <w:trHeight w:val="3934"/>
          <w:jc w:val="center"/>
        </w:trPr>
        <w:tc>
          <w:tcPr>
            <w:tcW w:w="5000" w:type="pct"/>
            <w:gridSpan w:val="8"/>
            <w:tcBorders>
              <w:top w:val="nil"/>
              <w:left w:val="single" w:sz="4" w:space="0" w:color="auto"/>
              <w:right w:val="single" w:sz="4" w:space="0" w:color="auto"/>
            </w:tcBorders>
            <w:shd w:val="clear" w:color="auto" w:fill="auto"/>
            <w:noWrap/>
            <w:vAlign w:val="center"/>
            <w:hideMark/>
          </w:tcPr>
          <w:p w14:paraId="29D3B6B4" w14:textId="77777777" w:rsidR="000D70BF" w:rsidRPr="0025129B" w:rsidRDefault="000D70BF" w:rsidP="00BC443C">
            <w:pPr>
              <w:jc w:val="center"/>
              <w:rPr>
                <w:rFonts w:eastAsia="Times New Roman"/>
                <w:color w:val="000000"/>
                <w:sz w:val="20"/>
                <w:szCs w:val="20"/>
                <w:lang w:eastAsia="es-CL"/>
              </w:rPr>
            </w:pPr>
            <w:r w:rsidRPr="00EE4D4E">
              <w:rPr>
                <w:rFonts w:eastAsia="Times New Roman"/>
                <w:noProof/>
                <w:color w:val="000000"/>
                <w:sz w:val="20"/>
                <w:szCs w:val="20"/>
                <w:lang w:eastAsia="es-CL"/>
              </w:rPr>
              <w:drawing>
                <wp:inline distT="0" distB="0" distL="0" distR="0" wp14:anchorId="68D8DAA3" wp14:editId="624888B6">
                  <wp:extent cx="4351224" cy="3262609"/>
                  <wp:effectExtent l="0" t="0" r="0" b="0"/>
                  <wp:docPr id="71" name="Imagen 71" descr="C:\Users\claudia.acevedo\AppData\Local\Microsoft\Windows\Temporary Internet Files\Content.Outlook\3RZON194\DSC00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laudia.acevedo\AppData\Local\Microsoft\Windows\Temporary Internet Files\Content.Outlook\3RZON194\DSC00243.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359712" cy="3268973"/>
                          </a:xfrm>
                          <a:prstGeom prst="rect">
                            <a:avLst/>
                          </a:prstGeom>
                          <a:noFill/>
                          <a:ln>
                            <a:noFill/>
                          </a:ln>
                        </pic:spPr>
                      </pic:pic>
                    </a:graphicData>
                  </a:graphic>
                </wp:inline>
              </w:drawing>
            </w:r>
          </w:p>
        </w:tc>
      </w:tr>
      <w:tr w:rsidR="000D70BF" w:rsidRPr="0025129B" w14:paraId="1DB0BD8D" w14:textId="77777777" w:rsidTr="004F3E24">
        <w:trPr>
          <w:trHeight w:val="300"/>
          <w:jc w:val="center"/>
        </w:trPr>
        <w:tc>
          <w:tcPr>
            <w:tcW w:w="2167" w:type="pct"/>
            <w:gridSpan w:val="3"/>
            <w:tcBorders>
              <w:top w:val="single" w:sz="4" w:space="0" w:color="auto"/>
              <w:left w:val="single" w:sz="4" w:space="0" w:color="auto"/>
              <w:bottom w:val="single" w:sz="4" w:space="0" w:color="000000"/>
              <w:right w:val="single" w:sz="4" w:space="0" w:color="000000"/>
            </w:tcBorders>
            <w:noWrap/>
            <w:vAlign w:val="center"/>
            <w:hideMark/>
          </w:tcPr>
          <w:p w14:paraId="4E04924C" w14:textId="77777777" w:rsidR="000D70BF" w:rsidRPr="00E129E2" w:rsidRDefault="000D70BF" w:rsidP="00BC443C">
            <w:pPr>
              <w:pStyle w:val="Epgrafe"/>
              <w:rPr>
                <w:rFonts w:eastAsia="Times New Roman"/>
                <w:lang w:eastAsia="es-CL"/>
              </w:rPr>
            </w:pPr>
            <w:r w:rsidRPr="001E58D1">
              <w:rPr>
                <w:rFonts w:ascii="Calibri" w:hAnsi="Calibri" w:cs="Times New Roman"/>
                <w:szCs w:val="18"/>
              </w:rPr>
              <w:t xml:space="preserve">Fotografía </w:t>
            </w:r>
            <w:r w:rsidRPr="001E58D1">
              <w:rPr>
                <w:rFonts w:ascii="Calibri" w:hAnsi="Calibri" w:cs="Times New Roman"/>
                <w:szCs w:val="18"/>
              </w:rPr>
              <w:fldChar w:fldCharType="begin"/>
            </w:r>
            <w:r w:rsidRPr="001E58D1">
              <w:rPr>
                <w:rFonts w:ascii="Calibri" w:hAnsi="Calibri" w:cs="Times New Roman"/>
                <w:szCs w:val="18"/>
              </w:rPr>
              <w:instrText xml:space="preserve"> SEQ Fotografía \* ARABIC </w:instrText>
            </w:r>
            <w:r w:rsidRPr="001E58D1">
              <w:rPr>
                <w:rFonts w:ascii="Calibri" w:hAnsi="Calibri" w:cs="Times New Roman"/>
                <w:szCs w:val="18"/>
              </w:rPr>
              <w:fldChar w:fldCharType="separate"/>
            </w:r>
            <w:r>
              <w:rPr>
                <w:rFonts w:ascii="Calibri" w:hAnsi="Calibri" w:cs="Times New Roman"/>
                <w:noProof/>
                <w:szCs w:val="18"/>
              </w:rPr>
              <w:t>30</w:t>
            </w:r>
            <w:r w:rsidRPr="001E58D1">
              <w:rPr>
                <w:rFonts w:ascii="Calibri" w:hAnsi="Calibri" w:cs="Times New Roman"/>
                <w:szCs w:val="18"/>
              </w:rPr>
              <w:fldChar w:fldCharType="end"/>
            </w:r>
            <w:r w:rsidRPr="001E58D1">
              <w:rPr>
                <w:szCs w:val="18"/>
              </w:rPr>
              <w:t xml:space="preserve">. </w:t>
            </w:r>
          </w:p>
        </w:tc>
        <w:tc>
          <w:tcPr>
            <w:tcW w:w="2833" w:type="pct"/>
            <w:gridSpan w:val="5"/>
            <w:tcBorders>
              <w:top w:val="single" w:sz="4" w:space="0" w:color="auto"/>
              <w:left w:val="single" w:sz="4" w:space="0" w:color="auto"/>
              <w:bottom w:val="single" w:sz="4" w:space="0" w:color="000000"/>
              <w:right w:val="single" w:sz="4" w:space="0" w:color="000000"/>
            </w:tcBorders>
            <w:noWrap/>
            <w:vAlign w:val="center"/>
            <w:hideMark/>
          </w:tcPr>
          <w:p w14:paraId="206D5709" w14:textId="77777777"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25129B">
              <w:rPr>
                <w:rFonts w:eastAsia="Times New Roman"/>
                <w:b/>
                <w:color w:val="000000"/>
                <w:sz w:val="18"/>
                <w:szCs w:val="18"/>
                <w:lang w:eastAsia="es-CL"/>
              </w:rPr>
              <w:t xml:space="preserve"> </w:t>
            </w:r>
            <w:r>
              <w:rPr>
                <w:rFonts w:eastAsia="Times New Roman"/>
                <w:b/>
                <w:color w:val="000000"/>
                <w:sz w:val="18"/>
                <w:szCs w:val="18"/>
                <w:lang w:eastAsia="es-CL"/>
              </w:rPr>
              <w:t>06-05-2016</w:t>
            </w:r>
          </w:p>
        </w:tc>
      </w:tr>
      <w:tr w:rsidR="000D70BF" w:rsidRPr="0025129B" w14:paraId="393FEB03" w14:textId="77777777" w:rsidTr="004F3E24">
        <w:trPr>
          <w:trHeight w:val="300"/>
          <w:jc w:val="center"/>
        </w:trPr>
        <w:tc>
          <w:tcPr>
            <w:tcW w:w="2167"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tcPr>
          <w:p w14:paraId="2064966D" w14:textId="77777777" w:rsidR="000D70BF" w:rsidRPr="00E129E2" w:rsidRDefault="000D70BF" w:rsidP="00BC443C">
            <w:pPr>
              <w:jc w:val="left"/>
              <w:rPr>
                <w:rFonts w:eastAsia="Times New Roman"/>
                <w:b/>
                <w:sz w:val="18"/>
                <w:szCs w:val="18"/>
                <w:lang w:eastAsia="es-CL"/>
              </w:rPr>
            </w:pPr>
            <w:r w:rsidRPr="00E129E2">
              <w:rPr>
                <w:rFonts w:eastAsia="Times New Roman"/>
                <w:b/>
                <w:sz w:val="18"/>
                <w:szCs w:val="18"/>
                <w:lang w:eastAsia="es-CL"/>
              </w:rPr>
              <w:t>Coordenadas DATUM WGS84 HUSO 19 S</w:t>
            </w:r>
          </w:p>
        </w:tc>
        <w:tc>
          <w:tcPr>
            <w:tcW w:w="1548" w:type="pct"/>
            <w:gridSpan w:val="3"/>
            <w:tcBorders>
              <w:top w:val="single" w:sz="4" w:space="0" w:color="auto"/>
              <w:left w:val="nil"/>
              <w:bottom w:val="single" w:sz="4" w:space="0" w:color="auto"/>
              <w:right w:val="single" w:sz="4" w:space="0" w:color="000000"/>
            </w:tcBorders>
            <w:shd w:val="clear" w:color="auto" w:fill="auto"/>
            <w:noWrap/>
            <w:vAlign w:val="center"/>
          </w:tcPr>
          <w:p w14:paraId="4DEBA305" w14:textId="76819BE5" w:rsidR="000D70BF" w:rsidRPr="00557F64" w:rsidRDefault="000D70BF" w:rsidP="00BC443C">
            <w:pPr>
              <w:jc w:val="left"/>
              <w:rPr>
                <w:rFonts w:eastAsia="Times New Roman"/>
                <w:b/>
                <w:color w:val="000000"/>
                <w:sz w:val="18"/>
                <w:szCs w:val="18"/>
                <w:lang w:eastAsia="es-CL"/>
              </w:rPr>
            </w:pPr>
            <w:r w:rsidRPr="00557F64">
              <w:rPr>
                <w:rFonts w:eastAsia="Times New Roman"/>
                <w:b/>
                <w:color w:val="000000"/>
                <w:sz w:val="18"/>
                <w:szCs w:val="18"/>
                <w:lang w:eastAsia="es-CL"/>
              </w:rPr>
              <w:t xml:space="preserve">Coordenada Norte: </w:t>
            </w:r>
            <w:r w:rsidR="004F3E24" w:rsidRPr="004F3E24">
              <w:rPr>
                <w:rFonts w:eastAsia="Times New Roman"/>
                <w:color w:val="000000"/>
                <w:sz w:val="18"/>
                <w:szCs w:val="18"/>
                <w:lang w:eastAsia="es-CL"/>
              </w:rPr>
              <w:t>6.978.923</w:t>
            </w:r>
          </w:p>
        </w:tc>
        <w:tc>
          <w:tcPr>
            <w:tcW w:w="1285" w:type="pct"/>
            <w:gridSpan w:val="2"/>
            <w:tcBorders>
              <w:top w:val="single" w:sz="4" w:space="0" w:color="auto"/>
              <w:left w:val="nil"/>
              <w:bottom w:val="single" w:sz="4" w:space="0" w:color="auto"/>
              <w:right w:val="single" w:sz="4" w:space="0" w:color="000000"/>
            </w:tcBorders>
            <w:shd w:val="clear" w:color="auto" w:fill="auto"/>
            <w:noWrap/>
            <w:vAlign w:val="center"/>
          </w:tcPr>
          <w:p w14:paraId="63D9E555" w14:textId="464C611E" w:rsidR="000D70BF" w:rsidRPr="00557F64" w:rsidRDefault="000D70BF" w:rsidP="00BC443C">
            <w:pPr>
              <w:jc w:val="left"/>
              <w:rPr>
                <w:rFonts w:eastAsia="Times New Roman"/>
                <w:b/>
                <w:color w:val="000000"/>
                <w:sz w:val="18"/>
                <w:szCs w:val="18"/>
                <w:lang w:eastAsia="es-CL"/>
              </w:rPr>
            </w:pPr>
            <w:r w:rsidRPr="00557F64">
              <w:rPr>
                <w:rFonts w:eastAsia="Times New Roman"/>
                <w:b/>
                <w:color w:val="000000"/>
                <w:sz w:val="18"/>
                <w:szCs w:val="18"/>
                <w:lang w:eastAsia="es-CL"/>
              </w:rPr>
              <w:t xml:space="preserve">Coordenada Este: </w:t>
            </w:r>
            <w:r w:rsidR="004F3E24" w:rsidRPr="00176E95">
              <w:rPr>
                <w:rFonts w:eastAsia="Times New Roman"/>
                <w:color w:val="000000"/>
                <w:sz w:val="18"/>
                <w:szCs w:val="18"/>
                <w:lang w:eastAsia="es-CL"/>
              </w:rPr>
              <w:t>387.346</w:t>
            </w:r>
          </w:p>
        </w:tc>
      </w:tr>
      <w:tr w:rsidR="000D70BF" w:rsidRPr="0025129B" w14:paraId="5D3006D8" w14:textId="77777777" w:rsidTr="004F3E24">
        <w:trPr>
          <w:trHeight w:val="300"/>
          <w:jc w:val="center"/>
        </w:trPr>
        <w:tc>
          <w:tcPr>
            <w:tcW w:w="5000" w:type="pct"/>
            <w:gridSpan w:val="8"/>
            <w:vMerge w:val="restart"/>
            <w:tcBorders>
              <w:top w:val="single" w:sz="4" w:space="0" w:color="auto"/>
              <w:left w:val="single" w:sz="4" w:space="0" w:color="auto"/>
              <w:bottom w:val="single" w:sz="4" w:space="0" w:color="000000"/>
              <w:right w:val="single" w:sz="4" w:space="0" w:color="000000"/>
            </w:tcBorders>
            <w:shd w:val="clear" w:color="auto" w:fill="auto"/>
          </w:tcPr>
          <w:p w14:paraId="6427929A" w14:textId="2EA50E8C" w:rsidR="000D70BF" w:rsidRPr="00E129E2" w:rsidRDefault="000D70BF" w:rsidP="00391186">
            <w:pPr>
              <w:jc w:val="left"/>
              <w:rPr>
                <w:rFonts w:eastAsia="Times New Roman"/>
                <w:sz w:val="18"/>
                <w:szCs w:val="18"/>
                <w:lang w:eastAsia="es-CL"/>
              </w:rPr>
            </w:pPr>
            <w:r w:rsidRPr="00E129E2">
              <w:rPr>
                <w:rFonts w:eastAsia="Times New Roman"/>
                <w:b/>
                <w:sz w:val="18"/>
                <w:szCs w:val="18"/>
                <w:lang w:eastAsia="es-CL"/>
              </w:rPr>
              <w:t>Descripción de medio de prueba:</w:t>
            </w:r>
            <w:r w:rsidRPr="00E129E2">
              <w:rPr>
                <w:rFonts w:eastAsia="Times New Roman"/>
                <w:sz w:val="18"/>
                <w:szCs w:val="18"/>
                <w:lang w:eastAsia="es-CL"/>
              </w:rPr>
              <w:t xml:space="preserve"> </w:t>
            </w:r>
            <w:r w:rsidRPr="00305A89">
              <w:rPr>
                <w:rFonts w:eastAsia="Times New Roman"/>
                <w:sz w:val="18"/>
                <w:szCs w:val="18"/>
                <w:lang w:eastAsia="es-CL"/>
              </w:rPr>
              <w:t>Celda de Seguridad de Residuos Peligrosos N° 1. Se observa canales de contorno y aguas lluvias parcialmente construido y sin sistema de impermeabilización.</w:t>
            </w:r>
            <w:r w:rsidR="001A08A8">
              <w:rPr>
                <w:rFonts w:eastAsia="Times New Roman"/>
                <w:sz w:val="18"/>
                <w:szCs w:val="18"/>
                <w:lang w:eastAsia="es-CL"/>
              </w:rPr>
              <w:t xml:space="preserve"> Se observa a funcionario de la SMA registrando p</w:t>
            </w:r>
            <w:r w:rsidR="001A08A8" w:rsidRPr="003257F6">
              <w:rPr>
                <w:rFonts w:eastAsia="Times New Roman"/>
                <w:sz w:val="18"/>
                <w:szCs w:val="18"/>
                <w:lang w:eastAsia="es-CL"/>
              </w:rPr>
              <w:t>resencia de metales mediante medición a nivel de screening de plomo en suelo con equipo XRF</w:t>
            </w:r>
            <w:r w:rsidR="001A08A8">
              <w:rPr>
                <w:rFonts w:eastAsia="Times New Roman"/>
                <w:sz w:val="18"/>
                <w:szCs w:val="18"/>
                <w:lang w:eastAsia="es-CL"/>
              </w:rPr>
              <w:t>.</w:t>
            </w:r>
          </w:p>
        </w:tc>
      </w:tr>
      <w:tr w:rsidR="000D70BF" w:rsidRPr="0025129B" w14:paraId="4BADA2B7" w14:textId="77777777" w:rsidTr="004F3E24">
        <w:trPr>
          <w:trHeight w:val="763"/>
          <w:jc w:val="center"/>
        </w:trPr>
        <w:tc>
          <w:tcPr>
            <w:tcW w:w="5000" w:type="pct"/>
            <w:gridSpan w:val="8"/>
            <w:vMerge/>
            <w:tcBorders>
              <w:top w:val="single" w:sz="4" w:space="0" w:color="auto"/>
              <w:left w:val="single" w:sz="4" w:space="0" w:color="auto"/>
              <w:bottom w:val="single" w:sz="4" w:space="0" w:color="000000"/>
              <w:right w:val="single" w:sz="4" w:space="0" w:color="000000"/>
            </w:tcBorders>
            <w:vAlign w:val="center"/>
          </w:tcPr>
          <w:p w14:paraId="168371B3" w14:textId="77777777" w:rsidR="000D70BF" w:rsidRPr="0025129B" w:rsidRDefault="000D70BF" w:rsidP="00BC443C">
            <w:pPr>
              <w:jc w:val="left"/>
              <w:rPr>
                <w:rFonts w:eastAsia="Times New Roman"/>
                <w:color w:val="000000"/>
                <w:lang w:eastAsia="es-CL"/>
              </w:rPr>
            </w:pPr>
          </w:p>
        </w:tc>
      </w:tr>
    </w:tbl>
    <w:p w14:paraId="5F481348" w14:textId="77777777" w:rsidR="000D70BF" w:rsidRDefault="000D70BF" w:rsidP="000D70BF">
      <w:pPr>
        <w:tabs>
          <w:tab w:val="left" w:pos="6375"/>
        </w:tabs>
        <w:jc w:val="left"/>
        <w:rPr>
          <w:rFonts w:cstheme="minorHAnsi"/>
          <w:b/>
        </w:rPr>
      </w:pPr>
    </w:p>
    <w:p w14:paraId="6B1891F6" w14:textId="77777777" w:rsidR="000D70BF" w:rsidRDefault="000D70BF" w:rsidP="000D70BF">
      <w:pPr>
        <w:tabs>
          <w:tab w:val="left" w:pos="6375"/>
        </w:tabs>
        <w:jc w:val="left"/>
        <w:rPr>
          <w:rFonts w:cstheme="minorHAnsi"/>
          <w:b/>
        </w:rPr>
      </w:pPr>
    </w:p>
    <w:p w14:paraId="28A47E48" w14:textId="77777777" w:rsidR="000D70BF" w:rsidRDefault="000D70BF" w:rsidP="000D70BF">
      <w:pPr>
        <w:tabs>
          <w:tab w:val="left" w:pos="6375"/>
        </w:tabs>
        <w:jc w:val="left"/>
        <w:rPr>
          <w:rFonts w:cstheme="minorHAnsi"/>
          <w:b/>
        </w:rPr>
      </w:pPr>
    </w:p>
    <w:p w14:paraId="498D69FF" w14:textId="77777777" w:rsidR="000D70BF" w:rsidRDefault="000D70BF" w:rsidP="000D70BF">
      <w:pPr>
        <w:tabs>
          <w:tab w:val="left" w:pos="6375"/>
        </w:tabs>
        <w:jc w:val="left"/>
        <w:rPr>
          <w:rFonts w:cstheme="minorHAnsi"/>
          <w:b/>
        </w:rPr>
      </w:pPr>
    </w:p>
    <w:p w14:paraId="51282D4F" w14:textId="77777777" w:rsidR="000D70BF" w:rsidRDefault="000D70BF" w:rsidP="000D70BF">
      <w:pPr>
        <w:tabs>
          <w:tab w:val="left" w:pos="6375"/>
        </w:tabs>
        <w:jc w:val="left"/>
        <w:rPr>
          <w:rFonts w:cstheme="minorHAnsi"/>
          <w:b/>
        </w:rPr>
      </w:pPr>
    </w:p>
    <w:p w14:paraId="1EEDF8B0" w14:textId="77777777" w:rsidR="00934872" w:rsidRDefault="00934872" w:rsidP="000D70BF">
      <w:pPr>
        <w:tabs>
          <w:tab w:val="left" w:pos="6375"/>
        </w:tabs>
        <w:jc w:val="left"/>
        <w:rPr>
          <w:rFonts w:cstheme="minorHAnsi"/>
          <w:b/>
        </w:rPr>
      </w:pPr>
    </w:p>
    <w:p w14:paraId="47A880D1" w14:textId="77777777" w:rsidR="00934872" w:rsidRDefault="00934872" w:rsidP="000D70BF">
      <w:pPr>
        <w:tabs>
          <w:tab w:val="left" w:pos="6375"/>
        </w:tabs>
        <w:jc w:val="left"/>
        <w:rPr>
          <w:rFonts w:cstheme="minorHAnsi"/>
          <w:b/>
        </w:rPr>
      </w:pPr>
    </w:p>
    <w:p w14:paraId="0D5F0918" w14:textId="77777777" w:rsidR="000D70BF" w:rsidRDefault="000D70BF" w:rsidP="000D70BF">
      <w:pPr>
        <w:tabs>
          <w:tab w:val="left" w:pos="6375"/>
        </w:tabs>
        <w:jc w:val="left"/>
        <w:rPr>
          <w:rFonts w:cstheme="minorHAnsi"/>
          <w:b/>
        </w:rPr>
      </w:pPr>
    </w:p>
    <w:p w14:paraId="11EC8595" w14:textId="6585CB6A" w:rsidR="000D70BF" w:rsidRDefault="000D70BF" w:rsidP="000D70BF">
      <w:pPr>
        <w:tabs>
          <w:tab w:val="left" w:pos="6375"/>
        </w:tabs>
        <w:jc w:val="left"/>
        <w:rPr>
          <w:rFonts w:cstheme="minorHAnsi"/>
          <w:b/>
        </w:rPr>
      </w:pPr>
      <w:r w:rsidRPr="00804F64">
        <w:rPr>
          <w:rFonts w:cstheme="minorHAnsi"/>
          <w:b/>
        </w:rPr>
        <w:lastRenderedPageBreak/>
        <w:t>5.</w:t>
      </w:r>
      <w:r>
        <w:rPr>
          <w:rFonts w:cstheme="minorHAnsi"/>
          <w:b/>
        </w:rPr>
        <w:t xml:space="preserve">6.4 Galpón de almacenamiento transitorio de residuos peligrosos </w:t>
      </w:r>
    </w:p>
    <w:p w14:paraId="39CD70E2" w14:textId="77777777" w:rsidR="000D70BF" w:rsidRPr="00804F64" w:rsidRDefault="000D70BF" w:rsidP="000D70BF">
      <w:pPr>
        <w:tabs>
          <w:tab w:val="left" w:pos="6375"/>
        </w:tabs>
        <w:jc w:val="left"/>
      </w:pPr>
    </w:p>
    <w:tbl>
      <w:tblPr>
        <w:tblStyle w:val="Tablaconcuadrcula"/>
        <w:tblW w:w="5001" w:type="pct"/>
        <w:tblLook w:val="04A0" w:firstRow="1" w:lastRow="0" w:firstColumn="1" w:lastColumn="0" w:noHBand="0" w:noVBand="1"/>
      </w:tblPr>
      <w:tblGrid>
        <w:gridCol w:w="5903"/>
        <w:gridCol w:w="7888"/>
      </w:tblGrid>
      <w:tr w:rsidR="000D70BF" w:rsidRPr="0025129B" w14:paraId="5CBF9053" w14:textId="77777777" w:rsidTr="00BC443C">
        <w:trPr>
          <w:trHeight w:val="142"/>
        </w:trPr>
        <w:tc>
          <w:tcPr>
            <w:tcW w:w="2140" w:type="pct"/>
          </w:tcPr>
          <w:p w14:paraId="19705A15" w14:textId="77777777" w:rsidR="000D70BF" w:rsidRPr="0025129B" w:rsidRDefault="000D70BF" w:rsidP="00BC443C">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rFonts w:eastAsia="Times New Roman"/>
                <w:b/>
                <w:color w:val="000000"/>
                <w:lang w:eastAsia="es-CL"/>
              </w:rPr>
              <w:t>11</w:t>
            </w:r>
          </w:p>
        </w:tc>
        <w:tc>
          <w:tcPr>
            <w:tcW w:w="2860" w:type="pct"/>
          </w:tcPr>
          <w:p w14:paraId="063C9227" w14:textId="77777777" w:rsidR="000D70BF" w:rsidRPr="0025129B" w:rsidRDefault="000D70BF" w:rsidP="00BC443C">
            <w:r w:rsidRPr="00BD2FF4">
              <w:rPr>
                <w:b/>
              </w:rPr>
              <w:t xml:space="preserve">Estación </w:t>
            </w:r>
            <w:r>
              <w:rPr>
                <w:b/>
              </w:rPr>
              <w:t>15</w:t>
            </w:r>
          </w:p>
        </w:tc>
      </w:tr>
      <w:tr w:rsidR="000D70BF" w:rsidRPr="0025129B" w14:paraId="628D1AC4" w14:textId="77777777" w:rsidTr="00BC443C">
        <w:trPr>
          <w:trHeight w:val="319"/>
        </w:trPr>
        <w:tc>
          <w:tcPr>
            <w:tcW w:w="5000" w:type="pct"/>
            <w:gridSpan w:val="2"/>
          </w:tcPr>
          <w:p w14:paraId="3C1095CC" w14:textId="77777777" w:rsidR="000D70BF" w:rsidRDefault="000D70BF" w:rsidP="00BC443C">
            <w:pPr>
              <w:rPr>
                <w:b/>
              </w:rPr>
            </w:pPr>
          </w:p>
          <w:p w14:paraId="634F7E30" w14:textId="77777777" w:rsidR="000D70BF" w:rsidRDefault="000D70BF" w:rsidP="00BC443C">
            <w:pPr>
              <w:rPr>
                <w:b/>
              </w:rPr>
            </w:pPr>
            <w:r>
              <w:rPr>
                <w:b/>
              </w:rPr>
              <w:t>Exigencias</w:t>
            </w:r>
            <w:r w:rsidRPr="0025129B">
              <w:rPr>
                <w:b/>
              </w:rPr>
              <w:t>:</w:t>
            </w:r>
            <w:r>
              <w:rPr>
                <w:b/>
              </w:rPr>
              <w:t xml:space="preserve"> </w:t>
            </w:r>
          </w:p>
          <w:p w14:paraId="7BA8D16C" w14:textId="77777777" w:rsidR="000D70BF" w:rsidRDefault="000D70BF" w:rsidP="00BC443C">
            <w:pPr>
              <w:autoSpaceDE w:val="0"/>
              <w:autoSpaceDN w:val="0"/>
              <w:adjustRightInd w:val="0"/>
              <w:jc w:val="left"/>
              <w:rPr>
                <w:rFonts w:ascii="Times New Roman" w:eastAsiaTheme="minorHAnsi" w:hAnsi="Times New Roman"/>
                <w:sz w:val="26"/>
                <w:szCs w:val="26"/>
              </w:rPr>
            </w:pPr>
          </w:p>
          <w:p w14:paraId="16772236" w14:textId="6546A09E" w:rsidR="000D70BF" w:rsidRPr="008D34C8" w:rsidRDefault="000D70BF" w:rsidP="00BC443C">
            <w:pPr>
              <w:autoSpaceDE w:val="0"/>
              <w:autoSpaceDN w:val="0"/>
              <w:adjustRightInd w:val="0"/>
              <w:jc w:val="left"/>
              <w:rPr>
                <w:b/>
              </w:rPr>
            </w:pPr>
            <w:r w:rsidRPr="008D34C8">
              <w:rPr>
                <w:b/>
              </w:rPr>
              <w:t>Considerando 3.2</w:t>
            </w:r>
            <w:r w:rsidR="00391186">
              <w:rPr>
                <w:b/>
              </w:rPr>
              <w:t>,</w:t>
            </w:r>
            <w:r w:rsidRPr="008D34C8">
              <w:rPr>
                <w:b/>
              </w:rPr>
              <w:t xml:space="preserve"> </w:t>
            </w:r>
            <w:r w:rsidR="00391186" w:rsidRPr="008D34C8">
              <w:rPr>
                <w:b/>
              </w:rPr>
              <w:t xml:space="preserve">RCA N° 86/2006, </w:t>
            </w:r>
            <w:r w:rsidRPr="008D34C8">
              <w:rPr>
                <w:b/>
              </w:rPr>
              <w:t xml:space="preserve">en relación a </w:t>
            </w:r>
            <w:r w:rsidR="00391186">
              <w:rPr>
                <w:b/>
              </w:rPr>
              <w:t xml:space="preserve">la </w:t>
            </w:r>
            <w:r w:rsidRPr="008D34C8">
              <w:rPr>
                <w:b/>
              </w:rPr>
              <w:t>“</w:t>
            </w:r>
            <w:r w:rsidR="00391186">
              <w:rPr>
                <w:b/>
              </w:rPr>
              <w:t xml:space="preserve">Descripción del Proyecto: </w:t>
            </w:r>
            <w:r w:rsidRPr="008D34C8">
              <w:rPr>
                <w:b/>
              </w:rPr>
              <w:t>Galpón de almacenamiento transitorio de residuos peligrosos”</w:t>
            </w:r>
            <w:r w:rsidR="00391186">
              <w:rPr>
                <w:b/>
              </w:rPr>
              <w:t>.</w:t>
            </w:r>
          </w:p>
          <w:p w14:paraId="73681C66" w14:textId="77777777" w:rsidR="000D70BF" w:rsidRDefault="000D70BF" w:rsidP="00BC443C">
            <w:pPr>
              <w:autoSpaceDE w:val="0"/>
              <w:autoSpaceDN w:val="0"/>
              <w:adjustRightInd w:val="0"/>
              <w:jc w:val="left"/>
              <w:rPr>
                <w:rFonts w:ascii="Times New Roman" w:eastAsiaTheme="minorHAnsi" w:hAnsi="Times New Roman"/>
                <w:sz w:val="26"/>
                <w:szCs w:val="26"/>
              </w:rPr>
            </w:pPr>
          </w:p>
          <w:p w14:paraId="7C166A64" w14:textId="77777777" w:rsidR="000D70BF" w:rsidRPr="00211BC2" w:rsidRDefault="000D70BF" w:rsidP="00BC443C">
            <w:pPr>
              <w:autoSpaceDE w:val="0"/>
              <w:autoSpaceDN w:val="0"/>
              <w:adjustRightInd w:val="0"/>
              <w:jc w:val="left"/>
              <w:rPr>
                <w:i/>
              </w:rPr>
            </w:pPr>
            <w:r>
              <w:rPr>
                <w:i/>
              </w:rPr>
              <w:t>(…)</w:t>
            </w:r>
            <w:r w:rsidRPr="00211BC2">
              <w:rPr>
                <w:i/>
              </w:rPr>
              <w:t xml:space="preserve"> Para ellos se construirá un Galpón de 24 x 10 m2 de superficie, el que contará con subdivisiones para almacenar residuos incompatibles entre sí. Estos sectores serán independientes, aislados entre sí y dispondrán de un sistema de control de escurrimiento separados. Los residuos que se almacenen en forma transitoria se dispondrán en contenedores, en áreas debidamente separadas, de acuerdo a sus características de peligrosidad e incompatibilidad, considerando lo que se establece en el D.S. N°148/03.</w:t>
            </w:r>
          </w:p>
          <w:p w14:paraId="02FC698E" w14:textId="77777777" w:rsidR="000D70BF" w:rsidRDefault="000D70BF" w:rsidP="00BC443C">
            <w:pPr>
              <w:autoSpaceDE w:val="0"/>
              <w:autoSpaceDN w:val="0"/>
              <w:adjustRightInd w:val="0"/>
              <w:jc w:val="left"/>
              <w:rPr>
                <w:i/>
              </w:rPr>
            </w:pPr>
            <w:r w:rsidRPr="00211BC2">
              <w:rPr>
                <w:i/>
              </w:rPr>
              <w:t>Las funciones del galpón de almacenamiento transitorio de residuos peligrosos son las siguientes:</w:t>
            </w:r>
          </w:p>
          <w:p w14:paraId="286A1D5E" w14:textId="77777777" w:rsidR="000D70BF" w:rsidRDefault="000D70BF" w:rsidP="00BC443C">
            <w:pPr>
              <w:autoSpaceDE w:val="0"/>
              <w:autoSpaceDN w:val="0"/>
              <w:adjustRightInd w:val="0"/>
              <w:jc w:val="left"/>
              <w:rPr>
                <w:i/>
              </w:rPr>
            </w:pPr>
          </w:p>
          <w:p w14:paraId="09F55C25" w14:textId="77777777" w:rsidR="000D70BF" w:rsidRPr="00211BC2" w:rsidRDefault="000D70BF" w:rsidP="004F3E24">
            <w:pPr>
              <w:pStyle w:val="Prrafodelista"/>
              <w:numPr>
                <w:ilvl w:val="0"/>
                <w:numId w:val="11"/>
              </w:numPr>
              <w:autoSpaceDE w:val="0"/>
              <w:autoSpaceDN w:val="0"/>
              <w:adjustRightInd w:val="0"/>
              <w:ind w:left="284" w:hanging="284"/>
              <w:jc w:val="left"/>
              <w:rPr>
                <w:rFonts w:asciiTheme="minorHAnsi" w:hAnsiTheme="minorHAnsi"/>
                <w:i/>
                <w:sz w:val="22"/>
                <w:szCs w:val="22"/>
                <w:lang w:val="es-CL" w:eastAsia="en-US"/>
              </w:rPr>
            </w:pPr>
            <w:r w:rsidRPr="00211BC2">
              <w:rPr>
                <w:i/>
              </w:rPr>
              <w:t>Minimizar el volumen de residuos peligrosos destinados a disposición final.</w:t>
            </w:r>
          </w:p>
          <w:p w14:paraId="24DCBC61" w14:textId="77777777" w:rsidR="000D70BF" w:rsidRPr="00211BC2" w:rsidRDefault="000D70BF" w:rsidP="004F3E24">
            <w:pPr>
              <w:pStyle w:val="Prrafodelista"/>
              <w:numPr>
                <w:ilvl w:val="0"/>
                <w:numId w:val="11"/>
              </w:numPr>
              <w:autoSpaceDE w:val="0"/>
              <w:autoSpaceDN w:val="0"/>
              <w:adjustRightInd w:val="0"/>
              <w:ind w:left="284" w:hanging="284"/>
              <w:jc w:val="left"/>
              <w:rPr>
                <w:rFonts w:asciiTheme="minorHAnsi" w:hAnsiTheme="minorHAnsi"/>
                <w:i/>
                <w:sz w:val="22"/>
                <w:szCs w:val="22"/>
                <w:lang w:val="es-CL" w:eastAsia="en-US"/>
              </w:rPr>
            </w:pPr>
            <w:r w:rsidRPr="00211BC2">
              <w:rPr>
                <w:i/>
              </w:rPr>
              <w:t>Almacenamiento provisorio de residuos para su envío a operaciones unitarias internas.</w:t>
            </w:r>
          </w:p>
          <w:p w14:paraId="43338CE9" w14:textId="77777777" w:rsidR="000D70BF" w:rsidRDefault="000D70BF" w:rsidP="004F3E24">
            <w:pPr>
              <w:pStyle w:val="Prrafodelista"/>
              <w:numPr>
                <w:ilvl w:val="0"/>
                <w:numId w:val="11"/>
              </w:numPr>
              <w:autoSpaceDE w:val="0"/>
              <w:autoSpaceDN w:val="0"/>
              <w:adjustRightInd w:val="0"/>
              <w:ind w:left="284" w:hanging="284"/>
              <w:jc w:val="left"/>
              <w:rPr>
                <w:rFonts w:asciiTheme="minorHAnsi" w:hAnsiTheme="minorHAnsi"/>
                <w:i/>
                <w:sz w:val="22"/>
                <w:szCs w:val="22"/>
                <w:lang w:val="es-CL" w:eastAsia="en-US"/>
              </w:rPr>
            </w:pPr>
            <w:r w:rsidRPr="00211BC2">
              <w:rPr>
                <w:i/>
              </w:rPr>
              <w:t>Realizar segregación de residuos peligrosos que requieran de mayores condiciones de</w:t>
            </w:r>
            <w:r>
              <w:rPr>
                <w:i/>
              </w:rPr>
              <w:t xml:space="preserve"> </w:t>
            </w:r>
            <w:r w:rsidRPr="00211BC2">
              <w:rPr>
                <w:i/>
              </w:rPr>
              <w:t>control que las ofrecidas en el patio de carga y descarga de residuos peligrosos.</w:t>
            </w:r>
          </w:p>
          <w:p w14:paraId="2BB19EE9" w14:textId="77777777" w:rsidR="000D70BF" w:rsidRDefault="000D70BF" w:rsidP="00BC443C">
            <w:pPr>
              <w:rPr>
                <w:b/>
                <w:i/>
              </w:rPr>
            </w:pPr>
          </w:p>
          <w:p w14:paraId="582A296F" w14:textId="6DE14AD8" w:rsidR="000D70BF" w:rsidRPr="008D34C8" w:rsidRDefault="000D70BF" w:rsidP="00BC443C">
            <w:pPr>
              <w:rPr>
                <w:b/>
              </w:rPr>
            </w:pPr>
            <w:r w:rsidRPr="008D34C8">
              <w:rPr>
                <w:b/>
              </w:rPr>
              <w:t>Considerando 3.7</w:t>
            </w:r>
            <w:r w:rsidR="001822F4">
              <w:rPr>
                <w:b/>
              </w:rPr>
              <w:t>,</w:t>
            </w:r>
            <w:r w:rsidRPr="008D34C8">
              <w:rPr>
                <w:b/>
              </w:rPr>
              <w:t xml:space="preserve"> </w:t>
            </w:r>
            <w:r w:rsidR="001822F4" w:rsidRPr="008D34C8">
              <w:rPr>
                <w:b/>
              </w:rPr>
              <w:t xml:space="preserve">RCA N°204/2007, </w:t>
            </w:r>
            <w:r w:rsidRPr="008D34C8">
              <w:rPr>
                <w:b/>
              </w:rPr>
              <w:t>en relación a “Otras consideraciones”</w:t>
            </w:r>
            <w:r w:rsidR="001822F4">
              <w:rPr>
                <w:b/>
              </w:rPr>
              <w:t>.</w:t>
            </w:r>
          </w:p>
          <w:p w14:paraId="64846A87" w14:textId="77777777" w:rsidR="000D70BF" w:rsidRPr="005B79ED" w:rsidRDefault="000D70BF" w:rsidP="00BC443C">
            <w:pPr>
              <w:rPr>
                <w:b/>
                <w:i/>
                <w:highlight w:val="yellow"/>
              </w:rPr>
            </w:pPr>
          </w:p>
          <w:p w14:paraId="46F7A9C4" w14:textId="794CAF3B" w:rsidR="000D70BF" w:rsidRPr="002D2A14" w:rsidRDefault="000D70BF" w:rsidP="00BC443C">
            <w:pPr>
              <w:autoSpaceDE w:val="0"/>
              <w:autoSpaceDN w:val="0"/>
              <w:adjustRightInd w:val="0"/>
              <w:rPr>
                <w:i/>
              </w:rPr>
            </w:pPr>
            <w:r w:rsidRPr="002D2A14">
              <w:rPr>
                <w:i/>
              </w:rPr>
              <w:t>En términos generales, los residuos que se recepcionen sin inertizar no se almacenarán por un tiempo mayor a seis meses, por lo tanto su tratamiento queda condicionado a este plazo para luego disponer finalmente los nuevos residuos generados</w:t>
            </w:r>
            <w:r w:rsidR="001822F4">
              <w:rPr>
                <w:i/>
              </w:rPr>
              <w:t xml:space="preserve"> (…)</w:t>
            </w:r>
            <w:r w:rsidRPr="002D2A14">
              <w:rPr>
                <w:i/>
              </w:rPr>
              <w:t>.</w:t>
            </w:r>
          </w:p>
          <w:p w14:paraId="26388D2F" w14:textId="77777777" w:rsidR="000D70BF" w:rsidRPr="0025129B" w:rsidRDefault="000D70BF" w:rsidP="00BC443C">
            <w:pPr>
              <w:rPr>
                <w:b/>
              </w:rPr>
            </w:pPr>
          </w:p>
        </w:tc>
      </w:tr>
      <w:tr w:rsidR="000D70BF" w:rsidRPr="0025129B" w14:paraId="56D8A39F" w14:textId="77777777" w:rsidTr="00BC443C">
        <w:trPr>
          <w:trHeight w:val="627"/>
        </w:trPr>
        <w:tc>
          <w:tcPr>
            <w:tcW w:w="5000" w:type="pct"/>
            <w:gridSpan w:val="2"/>
          </w:tcPr>
          <w:p w14:paraId="5A48B11C" w14:textId="77777777" w:rsidR="000D70BF" w:rsidRDefault="000D70BF" w:rsidP="00BC443C">
            <w:pPr>
              <w:jc w:val="left"/>
              <w:rPr>
                <w:b/>
              </w:rPr>
            </w:pPr>
            <w:r>
              <w:rPr>
                <w:b/>
              </w:rPr>
              <w:t>Hechos</w:t>
            </w:r>
            <w:r w:rsidRPr="00F15F8C">
              <w:rPr>
                <w:b/>
              </w:rPr>
              <w:t>:</w:t>
            </w:r>
          </w:p>
          <w:p w14:paraId="31BF6C32" w14:textId="77777777" w:rsidR="000D70BF" w:rsidRDefault="000D70BF" w:rsidP="00BC443C">
            <w:pPr>
              <w:jc w:val="left"/>
              <w:rPr>
                <w:b/>
              </w:rPr>
            </w:pPr>
          </w:p>
          <w:p w14:paraId="17A678A8" w14:textId="77777777" w:rsidR="000D70BF" w:rsidRPr="007E057B" w:rsidRDefault="000D70BF" w:rsidP="00BC443C">
            <w:pPr>
              <w:jc w:val="left"/>
              <w:rPr>
                <w:bCs/>
                <w:iCs/>
                <w:lang w:val="es-ES_tradnl"/>
              </w:rPr>
            </w:pPr>
            <w:r w:rsidRPr="007E057B">
              <w:rPr>
                <w:bCs/>
                <w:iCs/>
                <w:lang w:val="es-ES_tradnl"/>
              </w:rPr>
              <w:t>Durante la actividad de inspección, se constató:</w:t>
            </w:r>
          </w:p>
          <w:p w14:paraId="686F8B3D" w14:textId="77777777" w:rsidR="000D70BF" w:rsidRPr="004E1797" w:rsidRDefault="000D70BF" w:rsidP="00BC443C">
            <w:pPr>
              <w:rPr>
                <w:rFonts w:ascii="Verdana" w:eastAsia="Cambria" w:hAnsi="Verdana"/>
                <w:b/>
                <w:noProof/>
                <w:sz w:val="16"/>
                <w:szCs w:val="16"/>
                <w:lang w:val="es-ES_tradnl"/>
              </w:rPr>
            </w:pPr>
          </w:p>
          <w:p w14:paraId="1A3D8492" w14:textId="362F1834" w:rsidR="000D70BF" w:rsidRPr="00CD41DD" w:rsidRDefault="000D70BF" w:rsidP="004F3E24">
            <w:pPr>
              <w:pStyle w:val="Prrafodelista"/>
              <w:numPr>
                <w:ilvl w:val="0"/>
                <w:numId w:val="12"/>
              </w:numPr>
              <w:ind w:left="284" w:hanging="284"/>
              <w:rPr>
                <w:rFonts w:asciiTheme="minorHAnsi" w:eastAsia="Times New Roman" w:hAnsiTheme="minorHAnsi" w:cs="Century Gothic"/>
                <w:color w:val="000000"/>
                <w:kern w:val="28"/>
                <w:sz w:val="22"/>
                <w:szCs w:val="22"/>
                <w:lang w:val="es-ES_tradnl" w:eastAsia="es-CL"/>
              </w:rPr>
            </w:pPr>
            <w:r w:rsidRPr="00CD41DD">
              <w:rPr>
                <w:rFonts w:eastAsia="Times New Roman" w:cs="Century Gothic"/>
                <w:color w:val="000000"/>
                <w:kern w:val="28"/>
                <w:lang w:val="es-ES_tradnl" w:eastAsia="es-CL"/>
              </w:rPr>
              <w:t>Un galpón con techumbre y paredes de zincalum, con almacenamiento de maxisacos, los cuales de acuerdo a lo indicado por la Srta. Jocelyn López</w:t>
            </w:r>
            <w:r>
              <w:rPr>
                <w:rFonts w:eastAsia="Times New Roman" w:cs="Century Gothic"/>
                <w:color w:val="000000"/>
                <w:kern w:val="28"/>
                <w:lang w:val="es-ES_tradnl" w:eastAsia="es-CL"/>
              </w:rPr>
              <w:t>, encargada ambiental,</w:t>
            </w:r>
            <w:r w:rsidRPr="00CD41DD">
              <w:rPr>
                <w:rFonts w:eastAsia="Times New Roman" w:cs="Century Gothic"/>
                <w:color w:val="000000"/>
                <w:kern w:val="28"/>
                <w:lang w:val="es-ES_tradnl" w:eastAsia="es-CL"/>
              </w:rPr>
              <w:t xml:space="preserve"> corresponden a polvo de fundición de Codelco. En su exterior presenta</w:t>
            </w:r>
            <w:r w:rsidR="006D0A03">
              <w:rPr>
                <w:rFonts w:eastAsia="Times New Roman" w:cs="Century Gothic"/>
                <w:color w:val="000000"/>
                <w:kern w:val="28"/>
                <w:lang w:val="es-ES_tradnl" w:eastAsia="es-CL"/>
              </w:rPr>
              <w:t>ban</w:t>
            </w:r>
            <w:r w:rsidRPr="00CD41DD">
              <w:rPr>
                <w:rFonts w:eastAsia="Times New Roman" w:cs="Century Gothic"/>
                <w:color w:val="000000"/>
                <w:kern w:val="28"/>
                <w:lang w:val="es-ES_tradnl" w:eastAsia="es-CL"/>
              </w:rPr>
              <w:t xml:space="preserve"> rotulado con fechas correspondientes a enero de 2016, febrero de 2016 y marzo de 2016</w:t>
            </w:r>
            <w:r>
              <w:rPr>
                <w:rFonts w:eastAsia="Times New Roman" w:cs="Century Gothic"/>
                <w:color w:val="000000"/>
                <w:kern w:val="28"/>
                <w:lang w:val="es-ES_tradnl" w:eastAsia="es-CL"/>
              </w:rPr>
              <w:t xml:space="preserve"> (Fotografía N°31, Fotografía N°32 y Fotografía N°33)</w:t>
            </w:r>
            <w:r w:rsidRPr="00CD41DD">
              <w:rPr>
                <w:rFonts w:eastAsia="Times New Roman" w:cs="Century Gothic"/>
                <w:color w:val="000000"/>
                <w:kern w:val="28"/>
                <w:lang w:val="es-ES_tradnl" w:eastAsia="es-CL"/>
              </w:rPr>
              <w:t xml:space="preserve">. </w:t>
            </w:r>
          </w:p>
          <w:p w14:paraId="45138D9C" w14:textId="77777777" w:rsidR="000D70BF" w:rsidRPr="00CD41DD" w:rsidRDefault="000D70BF" w:rsidP="004F3E24">
            <w:pPr>
              <w:pStyle w:val="Prrafodelista"/>
              <w:numPr>
                <w:ilvl w:val="0"/>
                <w:numId w:val="12"/>
              </w:numPr>
              <w:ind w:left="284" w:hanging="284"/>
              <w:rPr>
                <w:rFonts w:asciiTheme="minorHAnsi" w:eastAsia="Times New Roman" w:hAnsiTheme="minorHAnsi" w:cs="Century Gothic"/>
                <w:color w:val="000000"/>
                <w:kern w:val="28"/>
                <w:sz w:val="22"/>
                <w:szCs w:val="22"/>
                <w:lang w:val="es-ES_tradnl" w:eastAsia="es-CL"/>
              </w:rPr>
            </w:pPr>
            <w:r w:rsidRPr="00CD41DD">
              <w:rPr>
                <w:rFonts w:eastAsia="Times New Roman" w:cs="Century Gothic"/>
                <w:color w:val="000000"/>
                <w:kern w:val="28"/>
                <w:lang w:val="es-ES_tradnl" w:eastAsia="es-CL"/>
              </w:rPr>
              <w:t>Bins plásticos con residuos sólidos peligrosos (contenedores metálicos)</w:t>
            </w:r>
            <w:r>
              <w:rPr>
                <w:rFonts w:eastAsia="Times New Roman" w:cs="Century Gothic"/>
                <w:color w:val="000000"/>
                <w:kern w:val="28"/>
                <w:lang w:val="es-ES_tradnl" w:eastAsia="es-CL"/>
              </w:rPr>
              <w:t xml:space="preserve"> (Fotografía N°34)</w:t>
            </w:r>
            <w:r w:rsidRPr="00CD41DD">
              <w:rPr>
                <w:rFonts w:eastAsia="Times New Roman" w:cs="Century Gothic"/>
                <w:color w:val="000000"/>
                <w:kern w:val="28"/>
                <w:lang w:val="es-ES_tradnl" w:eastAsia="es-CL"/>
              </w:rPr>
              <w:t xml:space="preserve">. </w:t>
            </w:r>
          </w:p>
          <w:p w14:paraId="1A2C78D5" w14:textId="77777777" w:rsidR="000D70BF" w:rsidRPr="00CD41DD" w:rsidRDefault="000D70BF" w:rsidP="004F3E24">
            <w:pPr>
              <w:pStyle w:val="Prrafodelista"/>
              <w:numPr>
                <w:ilvl w:val="0"/>
                <w:numId w:val="12"/>
              </w:numPr>
              <w:ind w:left="284" w:hanging="284"/>
              <w:rPr>
                <w:rFonts w:asciiTheme="minorHAnsi" w:eastAsia="Times New Roman" w:hAnsiTheme="minorHAnsi" w:cs="Century Gothic"/>
                <w:color w:val="000000"/>
                <w:kern w:val="28"/>
                <w:sz w:val="22"/>
                <w:szCs w:val="22"/>
                <w:lang w:val="es-ES_tradnl" w:eastAsia="es-CL"/>
              </w:rPr>
            </w:pPr>
            <w:r>
              <w:rPr>
                <w:rFonts w:eastAsia="Times New Roman" w:cs="Century Gothic"/>
                <w:color w:val="000000"/>
                <w:kern w:val="28"/>
                <w:lang w:val="es-ES_tradnl" w:eastAsia="es-CL"/>
              </w:rPr>
              <w:t>Un camión con residuos (Fotografía N°35).</w:t>
            </w:r>
          </w:p>
          <w:p w14:paraId="37245115" w14:textId="77777777" w:rsidR="000D70BF" w:rsidRDefault="000D70BF" w:rsidP="004F3E24">
            <w:pPr>
              <w:pStyle w:val="Prrafodelista"/>
              <w:numPr>
                <w:ilvl w:val="0"/>
                <w:numId w:val="12"/>
              </w:numPr>
              <w:ind w:left="284" w:hanging="284"/>
              <w:rPr>
                <w:rFonts w:asciiTheme="minorHAnsi" w:eastAsia="Times New Roman" w:hAnsiTheme="minorHAnsi" w:cs="Century Gothic"/>
                <w:color w:val="000000"/>
                <w:kern w:val="28"/>
                <w:sz w:val="22"/>
                <w:szCs w:val="22"/>
                <w:lang w:val="es-ES_tradnl" w:eastAsia="es-CL"/>
              </w:rPr>
            </w:pPr>
            <w:r w:rsidRPr="00CD41DD">
              <w:rPr>
                <w:rFonts w:eastAsia="Times New Roman" w:cs="Century Gothic"/>
                <w:color w:val="000000"/>
                <w:kern w:val="28"/>
                <w:lang w:val="es-ES_tradnl" w:eastAsia="es-CL"/>
              </w:rPr>
              <w:t>Maquinaria realizando el procedimiento de estabilización para su disposición final en celda</w:t>
            </w:r>
            <w:r>
              <w:rPr>
                <w:rFonts w:eastAsia="Times New Roman" w:cs="Century Gothic"/>
                <w:color w:val="000000"/>
                <w:kern w:val="28"/>
                <w:lang w:val="es-ES_tradnl" w:eastAsia="es-CL"/>
              </w:rPr>
              <w:t xml:space="preserve"> (Fotografía N°36)</w:t>
            </w:r>
            <w:r w:rsidRPr="00CD41DD">
              <w:rPr>
                <w:rFonts w:eastAsia="Times New Roman" w:cs="Century Gothic"/>
                <w:color w:val="000000"/>
                <w:kern w:val="28"/>
                <w:lang w:val="es-ES_tradnl" w:eastAsia="es-CL"/>
              </w:rPr>
              <w:t>.</w:t>
            </w:r>
          </w:p>
          <w:p w14:paraId="074753F8" w14:textId="47C0444E" w:rsidR="000D70BF" w:rsidRPr="00CD41DD" w:rsidRDefault="000D70BF" w:rsidP="004F3E24">
            <w:pPr>
              <w:pStyle w:val="Prrafodelista"/>
              <w:numPr>
                <w:ilvl w:val="0"/>
                <w:numId w:val="12"/>
              </w:numPr>
              <w:ind w:left="284" w:hanging="284"/>
              <w:rPr>
                <w:rFonts w:asciiTheme="minorHAnsi" w:eastAsia="Times New Roman" w:hAnsiTheme="minorHAnsi" w:cs="Century Gothic"/>
                <w:color w:val="000000"/>
                <w:kern w:val="28"/>
                <w:sz w:val="22"/>
                <w:szCs w:val="22"/>
                <w:lang w:val="es-ES_tradnl" w:eastAsia="es-CL"/>
              </w:rPr>
            </w:pPr>
            <w:r w:rsidRPr="005C4871">
              <w:rPr>
                <w:rFonts w:eastAsia="Times New Roman" w:cs="Century Gothic"/>
                <w:color w:val="000000"/>
                <w:kern w:val="28"/>
                <w:lang w:val="es-ES_tradnl" w:eastAsia="es-CL"/>
              </w:rPr>
              <w:t>Junto al galpón</w:t>
            </w:r>
            <w:r w:rsidR="006D0A03">
              <w:rPr>
                <w:rFonts w:eastAsia="Times New Roman" w:cs="Century Gothic"/>
                <w:color w:val="000000"/>
                <w:kern w:val="28"/>
                <w:lang w:val="es-ES_tradnl" w:eastAsia="es-CL"/>
              </w:rPr>
              <w:t>,</w:t>
            </w:r>
            <w:r w:rsidRPr="005C4871">
              <w:rPr>
                <w:rFonts w:eastAsia="Times New Roman" w:cs="Century Gothic"/>
                <w:color w:val="000000"/>
                <w:kern w:val="28"/>
                <w:lang w:val="es-ES_tradnl" w:eastAsia="es-CL"/>
              </w:rPr>
              <w:t xml:space="preserve"> un patio de almacenamiento de residuos sólidos no peligrosos, el cual cont</w:t>
            </w:r>
            <w:r w:rsidR="006D0A03">
              <w:rPr>
                <w:rFonts w:eastAsia="Times New Roman" w:cs="Century Gothic"/>
                <w:color w:val="000000"/>
                <w:kern w:val="28"/>
                <w:lang w:val="es-ES_tradnl" w:eastAsia="es-CL"/>
              </w:rPr>
              <w:t>enía</w:t>
            </w:r>
            <w:r w:rsidRPr="005C4871">
              <w:rPr>
                <w:rFonts w:eastAsia="Times New Roman" w:cs="Century Gothic"/>
                <w:color w:val="000000"/>
                <w:kern w:val="28"/>
                <w:lang w:val="es-ES_tradnl" w:eastAsia="es-CL"/>
              </w:rPr>
              <w:t xml:space="preserve"> sacos cuyo rotulado señala Cal en su interior (sin detalle de fecha)</w:t>
            </w:r>
            <w:r>
              <w:rPr>
                <w:rFonts w:eastAsia="Times New Roman" w:cs="Century Gothic"/>
                <w:color w:val="000000"/>
                <w:kern w:val="28"/>
                <w:lang w:val="es-ES_tradnl" w:eastAsia="es-CL"/>
              </w:rPr>
              <w:t xml:space="preserve"> (Fotografía N°37 y Fotografía N° 38)</w:t>
            </w:r>
            <w:r w:rsidRPr="005C4871">
              <w:rPr>
                <w:rFonts w:eastAsia="Times New Roman" w:cs="Century Gothic"/>
                <w:color w:val="000000"/>
                <w:kern w:val="28"/>
                <w:lang w:val="es-ES_tradnl" w:eastAsia="es-CL"/>
              </w:rPr>
              <w:t>.</w:t>
            </w:r>
          </w:p>
          <w:p w14:paraId="566D138E" w14:textId="77777777" w:rsidR="000D70BF" w:rsidRPr="004F3E24" w:rsidRDefault="000D70BF" w:rsidP="004F3E24">
            <w:pPr>
              <w:pStyle w:val="Prrafodelista"/>
              <w:numPr>
                <w:ilvl w:val="0"/>
                <w:numId w:val="12"/>
              </w:numPr>
              <w:ind w:left="284" w:hanging="284"/>
              <w:rPr>
                <w:rFonts w:eastAsia="Times New Roman" w:cs="Century Gothic"/>
                <w:color w:val="000000"/>
                <w:kern w:val="28"/>
                <w:lang w:val="es-ES_tradnl" w:eastAsia="es-CL"/>
              </w:rPr>
            </w:pPr>
            <w:r w:rsidRPr="004F3E24">
              <w:rPr>
                <w:rFonts w:eastAsia="Times New Roman" w:cs="Century Gothic"/>
                <w:color w:val="000000"/>
                <w:kern w:val="28"/>
                <w:lang w:val="es-ES_tradnl" w:eastAsia="es-CL"/>
              </w:rPr>
              <w:t xml:space="preserve">Presencia de metales mediante medición a nivel de screening de plomo en suelo con equipo XRF. Cabe señalar que dicho equipo se basa en el método de </w:t>
            </w:r>
            <w:r w:rsidRPr="004F3E24">
              <w:rPr>
                <w:rFonts w:eastAsia="Times New Roman" w:cs="Century Gothic"/>
                <w:color w:val="000000"/>
                <w:kern w:val="28"/>
                <w:lang w:val="es-ES_tradnl" w:eastAsia="es-CL"/>
              </w:rPr>
              <w:lastRenderedPageBreak/>
              <w:t xml:space="preserve">espectrometría por fluorescencia de rayos X. </w:t>
            </w:r>
          </w:p>
          <w:p w14:paraId="31940CD9" w14:textId="77777777" w:rsidR="000D70BF" w:rsidRPr="00CC2C27" w:rsidRDefault="000D70BF" w:rsidP="00BC443C">
            <w:pPr>
              <w:jc w:val="left"/>
              <w:rPr>
                <w:color w:val="FF0000"/>
                <w:lang w:val="es-ES_tradnl"/>
              </w:rPr>
            </w:pPr>
          </w:p>
          <w:p w14:paraId="17BDA7A4" w14:textId="77777777" w:rsidR="000D70BF" w:rsidRDefault="000D70BF" w:rsidP="00BC443C">
            <w:pPr>
              <w:jc w:val="left"/>
              <w:rPr>
                <w:b/>
              </w:rPr>
            </w:pPr>
            <w:r w:rsidRPr="00CC2C27">
              <w:rPr>
                <w:b/>
              </w:rPr>
              <w:t>Resultado</w:t>
            </w:r>
            <w:r>
              <w:rPr>
                <w:b/>
              </w:rPr>
              <w:t>s</w:t>
            </w:r>
            <w:r w:rsidRPr="00CC2C27">
              <w:rPr>
                <w:b/>
              </w:rPr>
              <w:t xml:space="preserve"> del análisis de información:</w:t>
            </w:r>
          </w:p>
          <w:p w14:paraId="61D50B01" w14:textId="77777777" w:rsidR="000D70BF" w:rsidRDefault="000D70BF" w:rsidP="00BC443C">
            <w:pPr>
              <w:jc w:val="left"/>
              <w:rPr>
                <w:b/>
              </w:rPr>
            </w:pPr>
          </w:p>
          <w:p w14:paraId="451409B1" w14:textId="77777777" w:rsidR="000D70BF" w:rsidRPr="00976E07" w:rsidRDefault="000D70BF" w:rsidP="00BC443C">
            <w:pPr>
              <w:rPr>
                <w:bCs/>
                <w:iCs/>
                <w:u w:val="single"/>
              </w:rPr>
            </w:pPr>
            <w:r w:rsidRPr="00976E07">
              <w:rPr>
                <w:b/>
                <w:u w:val="single"/>
              </w:rPr>
              <w:t>Análisis de valores de medición de Plomo</w:t>
            </w:r>
          </w:p>
          <w:p w14:paraId="2CC4AD75" w14:textId="77777777" w:rsidR="000D70BF" w:rsidRPr="00CC2C27" w:rsidRDefault="000D70BF" w:rsidP="00BC443C">
            <w:pPr>
              <w:rPr>
                <w:b/>
                <w:color w:val="FF0000"/>
              </w:rPr>
            </w:pPr>
          </w:p>
          <w:p w14:paraId="103F3966" w14:textId="77777777" w:rsidR="000D70BF" w:rsidRPr="00934872" w:rsidRDefault="000D70BF" w:rsidP="00934872">
            <w:r w:rsidRPr="00934872">
              <w:t>Del análisis de los valores arrojados producto de las mediciones con equipo XRF en esta estación, se concluye lo siguiente:</w:t>
            </w:r>
          </w:p>
          <w:p w14:paraId="6489B400" w14:textId="77777777" w:rsidR="000D70BF" w:rsidRPr="00A6115E" w:rsidRDefault="000D70BF" w:rsidP="00BC443C">
            <w:pPr>
              <w:pStyle w:val="Prrafodelista"/>
            </w:pPr>
          </w:p>
          <w:p w14:paraId="11CB5BD0" w14:textId="77777777" w:rsidR="000D70BF" w:rsidRPr="00A6115E" w:rsidRDefault="000D70BF" w:rsidP="004F3E24">
            <w:pPr>
              <w:pStyle w:val="Prrafodelista"/>
              <w:numPr>
                <w:ilvl w:val="0"/>
                <w:numId w:val="13"/>
              </w:numPr>
              <w:ind w:left="284" w:hanging="284"/>
              <w:rPr>
                <w:rFonts w:asciiTheme="minorHAnsi" w:eastAsia="Cambria" w:hAnsiTheme="minorHAnsi"/>
                <w:noProof/>
                <w:sz w:val="22"/>
                <w:szCs w:val="22"/>
                <w:lang w:val="es-CL" w:eastAsia="en-US"/>
              </w:rPr>
            </w:pPr>
            <w:r w:rsidRPr="00A6115E">
              <w:t xml:space="preserve">Los valores de Plomo (Pb) registrados in situ en 4 puntos de medición </w:t>
            </w:r>
            <w:r w:rsidRPr="00A6115E">
              <w:rPr>
                <w:rFonts w:eastAsia="Cambria"/>
                <w:noProof/>
              </w:rPr>
              <w:t>se distribuyen en un rango entre los</w:t>
            </w:r>
            <w:r w:rsidRPr="00A6115E">
              <w:t xml:space="preserve"> </w:t>
            </w:r>
            <w:r w:rsidRPr="00A6115E">
              <w:rPr>
                <w:rFonts w:eastAsia="Times New Roman"/>
                <w:lang w:eastAsia="es-CL"/>
              </w:rPr>
              <w:t xml:space="preserve">0,1925 </w:t>
            </w:r>
            <w:r w:rsidRPr="00A6115E">
              <w:rPr>
                <w:rFonts w:eastAsia="Cambria"/>
                <w:noProof/>
              </w:rPr>
              <w:t xml:space="preserve">mg/kg hasta los </w:t>
            </w:r>
            <w:r w:rsidRPr="00A6115E">
              <w:rPr>
                <w:rFonts w:eastAsia="Times New Roman"/>
                <w:lang w:eastAsia="es-CL"/>
              </w:rPr>
              <w:t>0,6392</w:t>
            </w:r>
            <w:r w:rsidRPr="00A6115E">
              <w:t xml:space="preserve"> </w:t>
            </w:r>
            <w:r w:rsidRPr="00A6115E">
              <w:rPr>
                <w:rFonts w:eastAsia="Cambria"/>
                <w:noProof/>
              </w:rPr>
              <w:t xml:space="preserve">mg/kg; ambos valores los extremos de </w:t>
            </w:r>
            <w:r>
              <w:rPr>
                <w:rFonts w:eastAsia="Cambria"/>
                <w:noProof/>
              </w:rPr>
              <w:t>las mediciones (Registro N°3</w:t>
            </w:r>
            <w:r w:rsidRPr="00A6115E">
              <w:rPr>
                <w:rFonts w:eastAsia="Cambria"/>
                <w:noProof/>
              </w:rPr>
              <w:t>).</w:t>
            </w:r>
          </w:p>
          <w:p w14:paraId="418DFF0C" w14:textId="77777777" w:rsidR="000D70BF" w:rsidRPr="00CC2C27" w:rsidRDefault="000D70BF" w:rsidP="00BC443C">
            <w:pPr>
              <w:pStyle w:val="Prrafodelista"/>
              <w:rPr>
                <w:highlight w:val="yellow"/>
              </w:rPr>
            </w:pPr>
          </w:p>
          <w:p w14:paraId="16D3CFD4" w14:textId="7701362E" w:rsidR="000D70BF" w:rsidRPr="00362F38" w:rsidRDefault="00934872" w:rsidP="004F3E24">
            <w:pPr>
              <w:pStyle w:val="Prrafodelista"/>
              <w:numPr>
                <w:ilvl w:val="0"/>
                <w:numId w:val="38"/>
              </w:numPr>
              <w:ind w:left="567" w:hanging="283"/>
              <w:rPr>
                <w:rFonts w:asciiTheme="minorHAnsi" w:hAnsiTheme="minorHAnsi"/>
                <w:b/>
                <w:sz w:val="22"/>
                <w:szCs w:val="22"/>
                <w:lang w:val="es-CL" w:eastAsia="en-US"/>
              </w:rPr>
            </w:pPr>
            <w:r w:rsidRPr="004F3E24">
              <w:rPr>
                <w:rFonts w:eastAsia="Times New Roman"/>
                <w:bCs/>
                <w:color w:val="000000"/>
                <w:lang w:eastAsia="es-CL"/>
              </w:rPr>
              <w:t>A modo de referencia, y dado que no existe en la actualidad norma de plomo en el suelo en Chile, se puede considerar la normativa aplicada en otros países de América, como la Guía de Calidad de Suelo de Canadá (Canadian Environmental Quality Guidelines. Sumary Table, Canadian Council of Ministers of the Environment, 2003) la cual indica para uso de suelo industrial como límite numérico recomendado para mantener propiedades del suelo, un valor de 600 mg/kg. Así mismo la Guía de Calidad de Suelo de la Companhia de Tecnología de Saneamiento Ambiental de Brasil (2005), la cual representa la realidad de América Latina y ha sido usada como valor de intervención por autoridades chilenas como la Seremi de Salud, señala como límite de screening de Plomo para uso de suelo industrial un valor de 900 mg/kg. Finalmente la US EPA (2015) señala como nivel límite de plomo emitido para uso de suelo industrial un valor de 800 mg/kg (Carkovic et al, 2016).</w:t>
            </w:r>
            <w:r w:rsidRPr="00D61EDD">
              <w:t xml:space="preserve">    </w:t>
            </w:r>
          </w:p>
        </w:tc>
      </w:tr>
    </w:tbl>
    <w:p w14:paraId="500A0006" w14:textId="77777777" w:rsidR="000D70BF" w:rsidRDefault="000D70BF" w:rsidP="000D70BF">
      <w:pPr>
        <w:rPr>
          <w:b/>
        </w:rPr>
      </w:pPr>
    </w:p>
    <w:tbl>
      <w:tblPr>
        <w:tblW w:w="5000" w:type="pct"/>
        <w:jc w:val="center"/>
        <w:tblLayout w:type="fixed"/>
        <w:tblCellMar>
          <w:left w:w="70" w:type="dxa"/>
          <w:right w:w="70" w:type="dxa"/>
        </w:tblCellMar>
        <w:tblLook w:val="04A0" w:firstRow="1" w:lastRow="0" w:firstColumn="1" w:lastColumn="0" w:noHBand="0" w:noVBand="1"/>
      </w:tblPr>
      <w:tblGrid>
        <w:gridCol w:w="2054"/>
        <w:gridCol w:w="2553"/>
        <w:gridCol w:w="2298"/>
        <w:gridCol w:w="2106"/>
        <w:gridCol w:w="2400"/>
        <w:gridCol w:w="151"/>
        <w:gridCol w:w="2150"/>
      </w:tblGrid>
      <w:tr w:rsidR="000D70BF" w:rsidRPr="003F7154" w14:paraId="34F01FC6" w14:textId="77777777" w:rsidTr="004F3E24">
        <w:trPr>
          <w:trHeight w:val="300"/>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AAFCA49" w14:textId="77777777" w:rsidR="000D70BF" w:rsidRPr="003F7154" w:rsidRDefault="000D70BF" w:rsidP="00BC443C">
            <w:pPr>
              <w:jc w:val="center"/>
              <w:rPr>
                <w:rFonts w:eastAsia="Times New Roman"/>
                <w:b/>
                <w:bCs/>
                <w:color w:val="000000"/>
                <w:sz w:val="20"/>
                <w:szCs w:val="20"/>
                <w:lang w:eastAsia="es-CL"/>
              </w:rPr>
            </w:pPr>
            <w:r w:rsidRPr="003F7154">
              <w:rPr>
                <w:rFonts w:eastAsia="Times New Roman"/>
                <w:b/>
                <w:bCs/>
                <w:color w:val="000000"/>
                <w:sz w:val="20"/>
                <w:szCs w:val="20"/>
                <w:lang w:eastAsia="es-CL"/>
              </w:rPr>
              <w:t>Registros</w:t>
            </w:r>
          </w:p>
        </w:tc>
      </w:tr>
      <w:tr w:rsidR="000D70BF" w:rsidRPr="003F7154" w14:paraId="253EACD6" w14:textId="77777777" w:rsidTr="004F3E24">
        <w:trPr>
          <w:trHeight w:val="1510"/>
          <w:jc w:val="center"/>
        </w:trPr>
        <w:tc>
          <w:tcPr>
            <w:tcW w:w="5000" w:type="pct"/>
            <w:gridSpan w:val="7"/>
            <w:tcBorders>
              <w:top w:val="nil"/>
              <w:left w:val="single" w:sz="4" w:space="0" w:color="auto"/>
              <w:right w:val="single" w:sz="4" w:space="0" w:color="auto"/>
            </w:tcBorders>
            <w:shd w:val="clear" w:color="auto" w:fill="auto"/>
            <w:noWrap/>
            <w:vAlign w:val="center"/>
            <w:hideMark/>
          </w:tcPr>
          <w:p w14:paraId="7AFFACD1" w14:textId="77777777" w:rsidR="000D70BF" w:rsidRDefault="000D70BF" w:rsidP="00BC443C">
            <w:pPr>
              <w:jc w:val="center"/>
              <w:rPr>
                <w:rFonts w:eastAsia="Times New Roman"/>
                <w:color w:val="000000"/>
                <w:sz w:val="20"/>
                <w:szCs w:val="20"/>
                <w:lang w:eastAsia="es-CL"/>
              </w:rPr>
            </w:pPr>
          </w:p>
          <w:tbl>
            <w:tblPr>
              <w:tblW w:w="11600" w:type="dxa"/>
              <w:jc w:val="center"/>
              <w:tblLayout w:type="fixed"/>
              <w:tblCellMar>
                <w:left w:w="70" w:type="dxa"/>
                <w:right w:w="70" w:type="dxa"/>
              </w:tblCellMar>
              <w:tblLook w:val="04A0" w:firstRow="1" w:lastRow="0" w:firstColumn="1" w:lastColumn="0" w:noHBand="0" w:noVBand="1"/>
            </w:tblPr>
            <w:tblGrid>
              <w:gridCol w:w="1200"/>
              <w:gridCol w:w="1200"/>
              <w:gridCol w:w="1200"/>
              <w:gridCol w:w="1200"/>
              <w:gridCol w:w="1200"/>
              <w:gridCol w:w="5600"/>
            </w:tblGrid>
            <w:tr w:rsidR="000D70BF" w:rsidRPr="00362F38" w14:paraId="2836290C" w14:textId="77777777" w:rsidTr="004F3E24">
              <w:trPr>
                <w:trHeight w:val="300"/>
                <w:jc w:val="center"/>
              </w:trPr>
              <w:tc>
                <w:tcPr>
                  <w:tcW w:w="1200" w:type="dxa"/>
                  <w:tcBorders>
                    <w:top w:val="single" w:sz="4" w:space="0" w:color="auto"/>
                    <w:left w:val="single" w:sz="4" w:space="0" w:color="auto"/>
                    <w:bottom w:val="single" w:sz="4" w:space="0" w:color="auto"/>
                    <w:right w:val="single" w:sz="4" w:space="0" w:color="auto"/>
                  </w:tcBorders>
                  <w:shd w:val="clear" w:color="000000" w:fill="C6E0B4"/>
                  <w:noWrap/>
                  <w:vAlign w:val="bottom"/>
                  <w:hideMark/>
                </w:tcPr>
                <w:p w14:paraId="3D95CF7A" w14:textId="77777777" w:rsidR="000D70BF" w:rsidRPr="00362F38" w:rsidRDefault="000D70BF" w:rsidP="00BC443C">
                  <w:pPr>
                    <w:jc w:val="center"/>
                    <w:rPr>
                      <w:rFonts w:ascii="Calibri" w:eastAsia="Times New Roman" w:hAnsi="Calibri"/>
                      <w:color w:val="000000"/>
                      <w:sz w:val="18"/>
                      <w:szCs w:val="18"/>
                      <w:lang w:eastAsia="es-CL"/>
                    </w:rPr>
                  </w:pPr>
                  <w:r w:rsidRPr="00362F38">
                    <w:rPr>
                      <w:rFonts w:ascii="Calibri" w:eastAsia="Times New Roman" w:hAnsi="Calibri"/>
                      <w:color w:val="000000"/>
                      <w:sz w:val="18"/>
                      <w:szCs w:val="18"/>
                      <w:lang w:eastAsia="es-CL"/>
                    </w:rPr>
                    <w:t>Date</w:t>
                  </w:r>
                </w:p>
              </w:tc>
              <w:tc>
                <w:tcPr>
                  <w:tcW w:w="1200" w:type="dxa"/>
                  <w:tcBorders>
                    <w:top w:val="single" w:sz="4" w:space="0" w:color="auto"/>
                    <w:left w:val="nil"/>
                    <w:bottom w:val="single" w:sz="4" w:space="0" w:color="auto"/>
                    <w:right w:val="single" w:sz="4" w:space="0" w:color="auto"/>
                  </w:tcBorders>
                  <w:shd w:val="clear" w:color="000000" w:fill="C6E0B4"/>
                  <w:noWrap/>
                  <w:vAlign w:val="bottom"/>
                  <w:hideMark/>
                </w:tcPr>
                <w:p w14:paraId="37455768" w14:textId="77777777" w:rsidR="000D70BF" w:rsidRPr="00362F38" w:rsidRDefault="000D70BF" w:rsidP="00BC443C">
                  <w:pPr>
                    <w:jc w:val="center"/>
                    <w:rPr>
                      <w:rFonts w:ascii="Calibri" w:eastAsia="Times New Roman" w:hAnsi="Calibri"/>
                      <w:color w:val="000000"/>
                      <w:sz w:val="18"/>
                      <w:szCs w:val="18"/>
                      <w:lang w:eastAsia="es-CL"/>
                    </w:rPr>
                  </w:pPr>
                  <w:r w:rsidRPr="00362F38">
                    <w:rPr>
                      <w:rFonts w:ascii="Calibri" w:eastAsia="Times New Roman" w:hAnsi="Calibri"/>
                      <w:color w:val="000000"/>
                      <w:sz w:val="18"/>
                      <w:szCs w:val="18"/>
                      <w:lang w:eastAsia="es-CL"/>
                    </w:rPr>
                    <w:t>Time</w:t>
                  </w:r>
                </w:p>
              </w:tc>
              <w:tc>
                <w:tcPr>
                  <w:tcW w:w="1200" w:type="dxa"/>
                  <w:tcBorders>
                    <w:top w:val="single" w:sz="4" w:space="0" w:color="auto"/>
                    <w:left w:val="nil"/>
                    <w:bottom w:val="single" w:sz="4" w:space="0" w:color="auto"/>
                    <w:right w:val="single" w:sz="4" w:space="0" w:color="auto"/>
                  </w:tcBorders>
                  <w:shd w:val="clear" w:color="000000" w:fill="C6E0B4"/>
                  <w:noWrap/>
                  <w:vAlign w:val="bottom"/>
                  <w:hideMark/>
                </w:tcPr>
                <w:p w14:paraId="7A3713AF" w14:textId="77777777" w:rsidR="000D70BF" w:rsidRPr="00362F38" w:rsidRDefault="000D70BF" w:rsidP="00BC443C">
                  <w:pPr>
                    <w:jc w:val="center"/>
                    <w:rPr>
                      <w:rFonts w:ascii="Calibri" w:eastAsia="Times New Roman" w:hAnsi="Calibri"/>
                      <w:color w:val="000000"/>
                      <w:sz w:val="18"/>
                      <w:szCs w:val="18"/>
                      <w:lang w:eastAsia="es-CL"/>
                    </w:rPr>
                  </w:pPr>
                  <w:r w:rsidRPr="00362F38">
                    <w:rPr>
                      <w:rFonts w:ascii="Calibri" w:eastAsia="Times New Roman" w:hAnsi="Calibri"/>
                      <w:color w:val="000000"/>
                      <w:sz w:val="18"/>
                      <w:szCs w:val="18"/>
                      <w:lang w:eastAsia="es-CL"/>
                    </w:rPr>
                    <w:t>Reading</w:t>
                  </w:r>
                </w:p>
              </w:tc>
              <w:tc>
                <w:tcPr>
                  <w:tcW w:w="1200" w:type="dxa"/>
                  <w:tcBorders>
                    <w:top w:val="single" w:sz="4" w:space="0" w:color="auto"/>
                    <w:left w:val="nil"/>
                    <w:bottom w:val="single" w:sz="4" w:space="0" w:color="auto"/>
                    <w:right w:val="single" w:sz="4" w:space="0" w:color="auto"/>
                  </w:tcBorders>
                  <w:shd w:val="clear" w:color="000000" w:fill="C6E0B4"/>
                  <w:noWrap/>
                  <w:vAlign w:val="bottom"/>
                  <w:hideMark/>
                </w:tcPr>
                <w:p w14:paraId="2DFB17C9" w14:textId="77777777" w:rsidR="000D70BF" w:rsidRPr="00362F38" w:rsidRDefault="000D70BF" w:rsidP="00BC443C">
                  <w:pPr>
                    <w:jc w:val="center"/>
                    <w:rPr>
                      <w:rFonts w:ascii="Calibri" w:eastAsia="Times New Roman" w:hAnsi="Calibri"/>
                      <w:color w:val="000000"/>
                      <w:sz w:val="18"/>
                      <w:szCs w:val="18"/>
                      <w:lang w:eastAsia="es-CL"/>
                    </w:rPr>
                  </w:pPr>
                  <w:r w:rsidRPr="00362F38">
                    <w:rPr>
                      <w:rFonts w:ascii="Calibri" w:eastAsia="Times New Roman" w:hAnsi="Calibri"/>
                      <w:color w:val="000000"/>
                      <w:sz w:val="18"/>
                      <w:szCs w:val="18"/>
                      <w:lang w:eastAsia="es-CL"/>
                    </w:rPr>
                    <w:t>Pb</w:t>
                  </w:r>
                </w:p>
              </w:tc>
              <w:tc>
                <w:tcPr>
                  <w:tcW w:w="1200" w:type="dxa"/>
                  <w:tcBorders>
                    <w:top w:val="single" w:sz="4" w:space="0" w:color="auto"/>
                    <w:left w:val="nil"/>
                    <w:bottom w:val="single" w:sz="4" w:space="0" w:color="auto"/>
                    <w:right w:val="single" w:sz="4" w:space="0" w:color="auto"/>
                  </w:tcBorders>
                  <w:shd w:val="clear" w:color="000000" w:fill="C6E0B4"/>
                  <w:noWrap/>
                  <w:vAlign w:val="bottom"/>
                  <w:hideMark/>
                </w:tcPr>
                <w:p w14:paraId="14CC5390" w14:textId="77777777" w:rsidR="000D70BF" w:rsidRPr="00362F38" w:rsidRDefault="000D70BF" w:rsidP="00BC443C">
                  <w:pPr>
                    <w:jc w:val="center"/>
                    <w:rPr>
                      <w:rFonts w:ascii="Calibri" w:eastAsia="Times New Roman" w:hAnsi="Calibri"/>
                      <w:color w:val="000000"/>
                      <w:sz w:val="18"/>
                      <w:szCs w:val="18"/>
                      <w:lang w:eastAsia="es-CL"/>
                    </w:rPr>
                  </w:pPr>
                  <w:r w:rsidRPr="00362F38">
                    <w:rPr>
                      <w:rFonts w:ascii="Calibri" w:eastAsia="Times New Roman" w:hAnsi="Calibri"/>
                      <w:color w:val="000000"/>
                      <w:sz w:val="18"/>
                      <w:szCs w:val="18"/>
                      <w:lang w:eastAsia="es-CL"/>
                    </w:rPr>
                    <w:t>Pb</w:t>
                  </w:r>
                </w:p>
              </w:tc>
              <w:tc>
                <w:tcPr>
                  <w:tcW w:w="5600" w:type="dxa"/>
                  <w:tcBorders>
                    <w:top w:val="single" w:sz="4" w:space="0" w:color="auto"/>
                    <w:left w:val="nil"/>
                    <w:bottom w:val="single" w:sz="4" w:space="0" w:color="auto"/>
                    <w:right w:val="single" w:sz="4" w:space="0" w:color="auto"/>
                  </w:tcBorders>
                  <w:shd w:val="clear" w:color="000000" w:fill="C6E0B4"/>
                  <w:noWrap/>
                  <w:vAlign w:val="bottom"/>
                  <w:hideMark/>
                </w:tcPr>
                <w:p w14:paraId="7DAE711C" w14:textId="77777777" w:rsidR="000D70BF" w:rsidRPr="00362F38" w:rsidRDefault="000D70BF" w:rsidP="00BC443C">
                  <w:pPr>
                    <w:jc w:val="center"/>
                    <w:rPr>
                      <w:rFonts w:ascii="Calibri" w:eastAsia="Times New Roman" w:hAnsi="Calibri"/>
                      <w:color w:val="000000"/>
                      <w:sz w:val="18"/>
                      <w:szCs w:val="18"/>
                      <w:lang w:eastAsia="es-CL"/>
                    </w:rPr>
                  </w:pPr>
                  <w:r w:rsidRPr="00362F38">
                    <w:rPr>
                      <w:rFonts w:ascii="Calibri" w:eastAsia="Times New Roman" w:hAnsi="Calibri"/>
                      <w:color w:val="000000"/>
                      <w:sz w:val="18"/>
                      <w:szCs w:val="18"/>
                      <w:lang w:eastAsia="es-CL"/>
                    </w:rPr>
                    <w:t xml:space="preserve">Sector referencia de la medición </w:t>
                  </w:r>
                </w:p>
              </w:tc>
            </w:tr>
            <w:tr w:rsidR="000D70BF" w:rsidRPr="00362F38" w14:paraId="0EC7755B" w14:textId="77777777" w:rsidTr="004F3E24">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40D17E29" w14:textId="77777777" w:rsidR="000D70BF" w:rsidRPr="00362F38" w:rsidRDefault="000D70BF" w:rsidP="00BC443C">
                  <w:pPr>
                    <w:jc w:val="right"/>
                    <w:rPr>
                      <w:rFonts w:ascii="Calibri" w:eastAsia="Times New Roman" w:hAnsi="Calibri"/>
                      <w:color w:val="000000"/>
                      <w:sz w:val="18"/>
                      <w:szCs w:val="18"/>
                      <w:lang w:eastAsia="es-CL"/>
                    </w:rPr>
                  </w:pPr>
                  <w:r w:rsidRPr="00362F38">
                    <w:rPr>
                      <w:rFonts w:ascii="Calibri" w:eastAsia="Times New Roman" w:hAnsi="Calibri"/>
                      <w:color w:val="000000"/>
                      <w:sz w:val="18"/>
                      <w:szCs w:val="18"/>
                      <w:lang w:eastAsia="es-CL"/>
                    </w:rPr>
                    <w:t>06-05-2016</w:t>
                  </w:r>
                </w:p>
              </w:tc>
              <w:tc>
                <w:tcPr>
                  <w:tcW w:w="1200" w:type="dxa"/>
                  <w:tcBorders>
                    <w:top w:val="nil"/>
                    <w:left w:val="nil"/>
                    <w:bottom w:val="single" w:sz="4" w:space="0" w:color="auto"/>
                    <w:right w:val="single" w:sz="4" w:space="0" w:color="auto"/>
                  </w:tcBorders>
                  <w:shd w:val="clear" w:color="auto" w:fill="auto"/>
                  <w:noWrap/>
                  <w:vAlign w:val="bottom"/>
                  <w:hideMark/>
                </w:tcPr>
                <w:p w14:paraId="3FE1CBB4" w14:textId="77777777" w:rsidR="000D70BF" w:rsidRPr="00362F38" w:rsidRDefault="000D70BF" w:rsidP="00BC443C">
                  <w:pPr>
                    <w:jc w:val="right"/>
                    <w:rPr>
                      <w:rFonts w:ascii="Calibri" w:eastAsia="Times New Roman" w:hAnsi="Calibri"/>
                      <w:color w:val="000000"/>
                      <w:sz w:val="18"/>
                      <w:szCs w:val="18"/>
                      <w:lang w:eastAsia="es-CL"/>
                    </w:rPr>
                  </w:pPr>
                  <w:r w:rsidRPr="00362F38">
                    <w:rPr>
                      <w:rFonts w:ascii="Calibri" w:eastAsia="Times New Roman" w:hAnsi="Calibri"/>
                      <w:color w:val="000000"/>
                      <w:sz w:val="18"/>
                      <w:szCs w:val="18"/>
                      <w:lang w:eastAsia="es-CL"/>
                    </w:rPr>
                    <w:t>14:02:34</w:t>
                  </w:r>
                </w:p>
              </w:tc>
              <w:tc>
                <w:tcPr>
                  <w:tcW w:w="1200" w:type="dxa"/>
                  <w:tcBorders>
                    <w:top w:val="nil"/>
                    <w:left w:val="nil"/>
                    <w:bottom w:val="single" w:sz="4" w:space="0" w:color="auto"/>
                    <w:right w:val="single" w:sz="4" w:space="0" w:color="auto"/>
                  </w:tcBorders>
                  <w:shd w:val="clear" w:color="auto" w:fill="auto"/>
                  <w:noWrap/>
                  <w:vAlign w:val="bottom"/>
                  <w:hideMark/>
                </w:tcPr>
                <w:p w14:paraId="545085F1" w14:textId="77777777" w:rsidR="000D70BF" w:rsidRPr="00362F38" w:rsidRDefault="000D70BF" w:rsidP="00BC443C">
                  <w:pPr>
                    <w:jc w:val="center"/>
                    <w:rPr>
                      <w:rFonts w:ascii="Calibri" w:eastAsia="Times New Roman" w:hAnsi="Calibri"/>
                      <w:color w:val="000000"/>
                      <w:sz w:val="18"/>
                      <w:szCs w:val="18"/>
                      <w:lang w:eastAsia="es-CL"/>
                    </w:rPr>
                  </w:pPr>
                  <w:r w:rsidRPr="00362F38">
                    <w:rPr>
                      <w:rFonts w:ascii="Calibri" w:eastAsia="Times New Roman" w:hAnsi="Calibri"/>
                      <w:color w:val="000000"/>
                      <w:sz w:val="18"/>
                      <w:szCs w:val="18"/>
                      <w:lang w:eastAsia="es-CL"/>
                    </w:rPr>
                    <w:t>#52</w:t>
                  </w:r>
                </w:p>
              </w:tc>
              <w:tc>
                <w:tcPr>
                  <w:tcW w:w="1200" w:type="dxa"/>
                  <w:tcBorders>
                    <w:top w:val="nil"/>
                    <w:left w:val="nil"/>
                    <w:bottom w:val="single" w:sz="4" w:space="0" w:color="auto"/>
                    <w:right w:val="single" w:sz="4" w:space="0" w:color="auto"/>
                  </w:tcBorders>
                  <w:shd w:val="clear" w:color="auto" w:fill="auto"/>
                  <w:noWrap/>
                  <w:vAlign w:val="bottom"/>
                  <w:hideMark/>
                </w:tcPr>
                <w:p w14:paraId="302F4851" w14:textId="77777777" w:rsidR="000D70BF" w:rsidRPr="00362F38" w:rsidRDefault="000D70BF" w:rsidP="00BC443C">
                  <w:pPr>
                    <w:jc w:val="center"/>
                    <w:rPr>
                      <w:rFonts w:ascii="Calibri" w:eastAsia="Times New Roman" w:hAnsi="Calibri"/>
                      <w:color w:val="000000"/>
                      <w:sz w:val="18"/>
                      <w:szCs w:val="18"/>
                      <w:lang w:eastAsia="es-CL"/>
                    </w:rPr>
                  </w:pPr>
                  <w:r w:rsidRPr="00362F38">
                    <w:rPr>
                      <w:rFonts w:ascii="Calibri" w:eastAsia="Times New Roman" w:hAnsi="Calibri"/>
                      <w:color w:val="000000"/>
                      <w:sz w:val="18"/>
                      <w:szCs w:val="18"/>
                      <w:lang w:eastAsia="es-CL"/>
                    </w:rPr>
                    <w:t xml:space="preserve"> 2592.7</w:t>
                  </w:r>
                </w:p>
              </w:tc>
              <w:tc>
                <w:tcPr>
                  <w:tcW w:w="1200" w:type="dxa"/>
                  <w:tcBorders>
                    <w:top w:val="nil"/>
                    <w:left w:val="nil"/>
                    <w:bottom w:val="single" w:sz="4" w:space="0" w:color="auto"/>
                    <w:right w:val="single" w:sz="4" w:space="0" w:color="auto"/>
                  </w:tcBorders>
                  <w:shd w:val="clear" w:color="auto" w:fill="auto"/>
                  <w:noWrap/>
                  <w:vAlign w:val="bottom"/>
                  <w:hideMark/>
                </w:tcPr>
                <w:p w14:paraId="20F61622" w14:textId="77777777" w:rsidR="000D70BF" w:rsidRPr="00362F38" w:rsidRDefault="000D70BF" w:rsidP="00BC443C">
                  <w:pPr>
                    <w:jc w:val="center"/>
                    <w:rPr>
                      <w:rFonts w:ascii="Calibri" w:eastAsia="Times New Roman" w:hAnsi="Calibri"/>
                      <w:color w:val="000000"/>
                      <w:sz w:val="18"/>
                      <w:szCs w:val="18"/>
                      <w:lang w:eastAsia="es-CL"/>
                    </w:rPr>
                  </w:pPr>
                  <w:r w:rsidRPr="00362F38">
                    <w:rPr>
                      <w:rFonts w:ascii="Calibri" w:eastAsia="Times New Roman" w:hAnsi="Calibri"/>
                      <w:color w:val="000000"/>
                      <w:sz w:val="18"/>
                      <w:szCs w:val="18"/>
                      <w:lang w:eastAsia="es-CL"/>
                    </w:rPr>
                    <w:t>0,2592</w:t>
                  </w:r>
                </w:p>
              </w:tc>
              <w:tc>
                <w:tcPr>
                  <w:tcW w:w="5600" w:type="dxa"/>
                  <w:tcBorders>
                    <w:top w:val="nil"/>
                    <w:left w:val="nil"/>
                    <w:bottom w:val="single" w:sz="4" w:space="0" w:color="auto"/>
                    <w:right w:val="single" w:sz="4" w:space="0" w:color="auto"/>
                  </w:tcBorders>
                  <w:shd w:val="clear" w:color="auto" w:fill="auto"/>
                  <w:noWrap/>
                  <w:vAlign w:val="bottom"/>
                  <w:hideMark/>
                </w:tcPr>
                <w:p w14:paraId="1BBBCD80" w14:textId="77777777" w:rsidR="000D70BF" w:rsidRPr="00362F38" w:rsidRDefault="000D70BF" w:rsidP="00BC443C">
                  <w:pPr>
                    <w:jc w:val="left"/>
                    <w:rPr>
                      <w:rFonts w:ascii="Calibri" w:eastAsia="Times New Roman" w:hAnsi="Calibri"/>
                      <w:color w:val="000000"/>
                      <w:sz w:val="18"/>
                      <w:szCs w:val="18"/>
                      <w:lang w:eastAsia="es-CL"/>
                    </w:rPr>
                  </w:pPr>
                  <w:r w:rsidRPr="00362F38">
                    <w:rPr>
                      <w:rFonts w:ascii="Calibri" w:eastAsia="Times New Roman" w:hAnsi="Calibri"/>
                      <w:color w:val="000000"/>
                      <w:sz w:val="18"/>
                      <w:szCs w:val="18"/>
                      <w:lang w:eastAsia="es-CL"/>
                    </w:rPr>
                    <w:t>Patio de carga y descarga de residuos peligrosos, sector Nor Oriente de la Planta</w:t>
                  </w:r>
                </w:p>
              </w:tc>
            </w:tr>
            <w:tr w:rsidR="000D70BF" w:rsidRPr="00362F38" w14:paraId="105C8B48" w14:textId="77777777" w:rsidTr="004F3E24">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14EDCCF9" w14:textId="77777777" w:rsidR="000D70BF" w:rsidRPr="00362F38" w:rsidRDefault="000D70BF" w:rsidP="00BC443C">
                  <w:pPr>
                    <w:jc w:val="right"/>
                    <w:rPr>
                      <w:rFonts w:ascii="Calibri" w:eastAsia="Times New Roman" w:hAnsi="Calibri"/>
                      <w:color w:val="000000"/>
                      <w:sz w:val="18"/>
                      <w:szCs w:val="18"/>
                      <w:lang w:eastAsia="es-CL"/>
                    </w:rPr>
                  </w:pPr>
                  <w:r w:rsidRPr="00362F38">
                    <w:rPr>
                      <w:rFonts w:ascii="Calibri" w:eastAsia="Times New Roman" w:hAnsi="Calibri"/>
                      <w:color w:val="000000"/>
                      <w:sz w:val="18"/>
                      <w:szCs w:val="18"/>
                      <w:lang w:eastAsia="es-CL"/>
                    </w:rPr>
                    <w:t>06-05-2016</w:t>
                  </w:r>
                </w:p>
              </w:tc>
              <w:tc>
                <w:tcPr>
                  <w:tcW w:w="1200" w:type="dxa"/>
                  <w:tcBorders>
                    <w:top w:val="nil"/>
                    <w:left w:val="nil"/>
                    <w:bottom w:val="single" w:sz="4" w:space="0" w:color="auto"/>
                    <w:right w:val="single" w:sz="4" w:space="0" w:color="auto"/>
                  </w:tcBorders>
                  <w:shd w:val="clear" w:color="auto" w:fill="auto"/>
                  <w:noWrap/>
                  <w:vAlign w:val="bottom"/>
                  <w:hideMark/>
                </w:tcPr>
                <w:p w14:paraId="01DD26AE" w14:textId="77777777" w:rsidR="000D70BF" w:rsidRPr="00362F38" w:rsidRDefault="000D70BF" w:rsidP="00BC443C">
                  <w:pPr>
                    <w:jc w:val="right"/>
                    <w:rPr>
                      <w:rFonts w:ascii="Calibri" w:eastAsia="Times New Roman" w:hAnsi="Calibri"/>
                      <w:color w:val="000000"/>
                      <w:sz w:val="18"/>
                      <w:szCs w:val="18"/>
                      <w:lang w:eastAsia="es-CL"/>
                    </w:rPr>
                  </w:pPr>
                  <w:r w:rsidRPr="00362F38">
                    <w:rPr>
                      <w:rFonts w:ascii="Calibri" w:eastAsia="Times New Roman" w:hAnsi="Calibri"/>
                      <w:color w:val="000000"/>
                      <w:sz w:val="18"/>
                      <w:szCs w:val="18"/>
                      <w:lang w:eastAsia="es-CL"/>
                    </w:rPr>
                    <w:t>14:06:03</w:t>
                  </w:r>
                </w:p>
              </w:tc>
              <w:tc>
                <w:tcPr>
                  <w:tcW w:w="1200" w:type="dxa"/>
                  <w:tcBorders>
                    <w:top w:val="nil"/>
                    <w:left w:val="nil"/>
                    <w:bottom w:val="single" w:sz="4" w:space="0" w:color="auto"/>
                    <w:right w:val="single" w:sz="4" w:space="0" w:color="auto"/>
                  </w:tcBorders>
                  <w:shd w:val="clear" w:color="auto" w:fill="auto"/>
                  <w:noWrap/>
                  <w:vAlign w:val="bottom"/>
                  <w:hideMark/>
                </w:tcPr>
                <w:p w14:paraId="1C2199DC" w14:textId="77777777" w:rsidR="000D70BF" w:rsidRPr="00362F38" w:rsidRDefault="000D70BF" w:rsidP="00BC443C">
                  <w:pPr>
                    <w:jc w:val="center"/>
                    <w:rPr>
                      <w:rFonts w:ascii="Calibri" w:eastAsia="Times New Roman" w:hAnsi="Calibri"/>
                      <w:color w:val="000000"/>
                      <w:sz w:val="18"/>
                      <w:szCs w:val="18"/>
                      <w:lang w:eastAsia="es-CL"/>
                    </w:rPr>
                  </w:pPr>
                  <w:r w:rsidRPr="00362F38">
                    <w:rPr>
                      <w:rFonts w:ascii="Calibri" w:eastAsia="Times New Roman" w:hAnsi="Calibri"/>
                      <w:color w:val="000000"/>
                      <w:sz w:val="18"/>
                      <w:szCs w:val="18"/>
                      <w:lang w:eastAsia="es-CL"/>
                    </w:rPr>
                    <w:t>#53</w:t>
                  </w:r>
                </w:p>
              </w:tc>
              <w:tc>
                <w:tcPr>
                  <w:tcW w:w="1200" w:type="dxa"/>
                  <w:tcBorders>
                    <w:top w:val="nil"/>
                    <w:left w:val="nil"/>
                    <w:bottom w:val="single" w:sz="4" w:space="0" w:color="auto"/>
                    <w:right w:val="single" w:sz="4" w:space="0" w:color="auto"/>
                  </w:tcBorders>
                  <w:shd w:val="clear" w:color="auto" w:fill="auto"/>
                  <w:noWrap/>
                  <w:vAlign w:val="bottom"/>
                  <w:hideMark/>
                </w:tcPr>
                <w:p w14:paraId="50184CB0" w14:textId="77777777" w:rsidR="000D70BF" w:rsidRPr="00362F38" w:rsidRDefault="000D70BF" w:rsidP="00BC443C">
                  <w:pPr>
                    <w:jc w:val="center"/>
                    <w:rPr>
                      <w:rFonts w:ascii="Calibri" w:eastAsia="Times New Roman" w:hAnsi="Calibri"/>
                      <w:color w:val="000000"/>
                      <w:sz w:val="18"/>
                      <w:szCs w:val="18"/>
                      <w:lang w:eastAsia="es-CL"/>
                    </w:rPr>
                  </w:pPr>
                  <w:r w:rsidRPr="00362F38">
                    <w:rPr>
                      <w:rFonts w:ascii="Calibri" w:eastAsia="Times New Roman" w:hAnsi="Calibri"/>
                      <w:color w:val="000000"/>
                      <w:sz w:val="18"/>
                      <w:szCs w:val="18"/>
                      <w:lang w:eastAsia="es-CL"/>
                    </w:rPr>
                    <w:t xml:space="preserve"> 3510.2</w:t>
                  </w:r>
                </w:p>
              </w:tc>
              <w:tc>
                <w:tcPr>
                  <w:tcW w:w="1200" w:type="dxa"/>
                  <w:tcBorders>
                    <w:top w:val="nil"/>
                    <w:left w:val="nil"/>
                    <w:bottom w:val="single" w:sz="4" w:space="0" w:color="auto"/>
                    <w:right w:val="single" w:sz="4" w:space="0" w:color="auto"/>
                  </w:tcBorders>
                  <w:shd w:val="clear" w:color="auto" w:fill="auto"/>
                  <w:noWrap/>
                  <w:vAlign w:val="bottom"/>
                  <w:hideMark/>
                </w:tcPr>
                <w:p w14:paraId="4F42DC85" w14:textId="77777777" w:rsidR="000D70BF" w:rsidRPr="00362F38" w:rsidRDefault="000D70BF" w:rsidP="00BC443C">
                  <w:pPr>
                    <w:jc w:val="center"/>
                    <w:rPr>
                      <w:rFonts w:ascii="Calibri" w:eastAsia="Times New Roman" w:hAnsi="Calibri"/>
                      <w:color w:val="000000"/>
                      <w:sz w:val="18"/>
                      <w:szCs w:val="18"/>
                      <w:lang w:eastAsia="es-CL"/>
                    </w:rPr>
                  </w:pPr>
                  <w:r w:rsidRPr="00362F38">
                    <w:rPr>
                      <w:rFonts w:ascii="Calibri" w:eastAsia="Times New Roman" w:hAnsi="Calibri"/>
                      <w:color w:val="000000"/>
                      <w:sz w:val="18"/>
                      <w:szCs w:val="18"/>
                      <w:lang w:eastAsia="es-CL"/>
                    </w:rPr>
                    <w:t>0,351</w:t>
                  </w:r>
                </w:p>
              </w:tc>
              <w:tc>
                <w:tcPr>
                  <w:tcW w:w="5600" w:type="dxa"/>
                  <w:tcBorders>
                    <w:top w:val="nil"/>
                    <w:left w:val="nil"/>
                    <w:bottom w:val="single" w:sz="4" w:space="0" w:color="auto"/>
                    <w:right w:val="single" w:sz="4" w:space="0" w:color="auto"/>
                  </w:tcBorders>
                  <w:shd w:val="clear" w:color="auto" w:fill="auto"/>
                  <w:noWrap/>
                  <w:vAlign w:val="bottom"/>
                  <w:hideMark/>
                </w:tcPr>
                <w:p w14:paraId="5312B953" w14:textId="77777777" w:rsidR="000D70BF" w:rsidRPr="00362F38" w:rsidRDefault="000D70BF" w:rsidP="00BC443C">
                  <w:pPr>
                    <w:jc w:val="left"/>
                    <w:rPr>
                      <w:rFonts w:ascii="Calibri" w:eastAsia="Times New Roman" w:hAnsi="Calibri"/>
                      <w:color w:val="000000"/>
                      <w:sz w:val="18"/>
                      <w:szCs w:val="18"/>
                      <w:lang w:eastAsia="es-CL"/>
                    </w:rPr>
                  </w:pPr>
                  <w:r w:rsidRPr="00362F38">
                    <w:rPr>
                      <w:rFonts w:ascii="Calibri" w:eastAsia="Times New Roman" w:hAnsi="Calibri"/>
                      <w:color w:val="000000"/>
                      <w:sz w:val="18"/>
                      <w:szCs w:val="18"/>
                      <w:lang w:eastAsia="es-CL"/>
                    </w:rPr>
                    <w:t>Galpón almacenamiento transitorio de Residuos Peligrosos (al frente de bins plásticos vacíos), sector Nor Oriente de la Planta</w:t>
                  </w:r>
                </w:p>
              </w:tc>
            </w:tr>
            <w:tr w:rsidR="000D70BF" w:rsidRPr="00362F38" w14:paraId="7FC1C1A1" w14:textId="77777777" w:rsidTr="004F3E24">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495812BC" w14:textId="77777777" w:rsidR="000D70BF" w:rsidRPr="00362F38" w:rsidRDefault="000D70BF" w:rsidP="00BC443C">
                  <w:pPr>
                    <w:jc w:val="right"/>
                    <w:rPr>
                      <w:rFonts w:ascii="Calibri" w:eastAsia="Times New Roman" w:hAnsi="Calibri"/>
                      <w:color w:val="000000"/>
                      <w:sz w:val="18"/>
                      <w:szCs w:val="18"/>
                      <w:lang w:eastAsia="es-CL"/>
                    </w:rPr>
                  </w:pPr>
                  <w:r w:rsidRPr="00362F38">
                    <w:rPr>
                      <w:rFonts w:ascii="Calibri" w:eastAsia="Times New Roman" w:hAnsi="Calibri"/>
                      <w:color w:val="000000"/>
                      <w:sz w:val="18"/>
                      <w:szCs w:val="18"/>
                      <w:lang w:eastAsia="es-CL"/>
                    </w:rPr>
                    <w:t>06-05-2016</w:t>
                  </w:r>
                </w:p>
              </w:tc>
              <w:tc>
                <w:tcPr>
                  <w:tcW w:w="1200" w:type="dxa"/>
                  <w:tcBorders>
                    <w:top w:val="nil"/>
                    <w:left w:val="nil"/>
                    <w:bottom w:val="single" w:sz="4" w:space="0" w:color="auto"/>
                    <w:right w:val="single" w:sz="4" w:space="0" w:color="auto"/>
                  </w:tcBorders>
                  <w:shd w:val="clear" w:color="auto" w:fill="auto"/>
                  <w:noWrap/>
                  <w:vAlign w:val="bottom"/>
                  <w:hideMark/>
                </w:tcPr>
                <w:p w14:paraId="52D39E5F" w14:textId="77777777" w:rsidR="000D70BF" w:rsidRPr="00362F38" w:rsidRDefault="000D70BF" w:rsidP="00BC443C">
                  <w:pPr>
                    <w:jc w:val="right"/>
                    <w:rPr>
                      <w:rFonts w:ascii="Calibri" w:eastAsia="Times New Roman" w:hAnsi="Calibri"/>
                      <w:color w:val="000000"/>
                      <w:sz w:val="18"/>
                      <w:szCs w:val="18"/>
                      <w:lang w:eastAsia="es-CL"/>
                    </w:rPr>
                  </w:pPr>
                  <w:r w:rsidRPr="00362F38">
                    <w:rPr>
                      <w:rFonts w:ascii="Calibri" w:eastAsia="Times New Roman" w:hAnsi="Calibri"/>
                      <w:color w:val="000000"/>
                      <w:sz w:val="18"/>
                      <w:szCs w:val="18"/>
                      <w:lang w:eastAsia="es-CL"/>
                    </w:rPr>
                    <w:t>14:09:31</w:t>
                  </w:r>
                </w:p>
              </w:tc>
              <w:tc>
                <w:tcPr>
                  <w:tcW w:w="1200" w:type="dxa"/>
                  <w:tcBorders>
                    <w:top w:val="nil"/>
                    <w:left w:val="nil"/>
                    <w:bottom w:val="single" w:sz="4" w:space="0" w:color="auto"/>
                    <w:right w:val="single" w:sz="4" w:space="0" w:color="auto"/>
                  </w:tcBorders>
                  <w:shd w:val="clear" w:color="auto" w:fill="auto"/>
                  <w:noWrap/>
                  <w:vAlign w:val="bottom"/>
                  <w:hideMark/>
                </w:tcPr>
                <w:p w14:paraId="1B6F87D1" w14:textId="77777777" w:rsidR="000D70BF" w:rsidRPr="00362F38" w:rsidRDefault="000D70BF" w:rsidP="00BC443C">
                  <w:pPr>
                    <w:jc w:val="center"/>
                    <w:rPr>
                      <w:rFonts w:ascii="Calibri" w:eastAsia="Times New Roman" w:hAnsi="Calibri"/>
                      <w:color w:val="000000"/>
                      <w:sz w:val="18"/>
                      <w:szCs w:val="18"/>
                      <w:lang w:eastAsia="es-CL"/>
                    </w:rPr>
                  </w:pPr>
                  <w:r w:rsidRPr="00362F38">
                    <w:rPr>
                      <w:rFonts w:ascii="Calibri" w:eastAsia="Times New Roman" w:hAnsi="Calibri"/>
                      <w:color w:val="000000"/>
                      <w:sz w:val="18"/>
                      <w:szCs w:val="18"/>
                      <w:lang w:eastAsia="es-CL"/>
                    </w:rPr>
                    <w:t>#54</w:t>
                  </w:r>
                </w:p>
              </w:tc>
              <w:tc>
                <w:tcPr>
                  <w:tcW w:w="1200" w:type="dxa"/>
                  <w:tcBorders>
                    <w:top w:val="nil"/>
                    <w:left w:val="nil"/>
                    <w:bottom w:val="single" w:sz="4" w:space="0" w:color="auto"/>
                    <w:right w:val="single" w:sz="4" w:space="0" w:color="auto"/>
                  </w:tcBorders>
                  <w:shd w:val="clear" w:color="auto" w:fill="auto"/>
                  <w:noWrap/>
                  <w:vAlign w:val="bottom"/>
                  <w:hideMark/>
                </w:tcPr>
                <w:p w14:paraId="20BA2695" w14:textId="77777777" w:rsidR="000D70BF" w:rsidRPr="00362F38" w:rsidRDefault="000D70BF" w:rsidP="00BC443C">
                  <w:pPr>
                    <w:jc w:val="center"/>
                    <w:rPr>
                      <w:rFonts w:ascii="Calibri" w:eastAsia="Times New Roman" w:hAnsi="Calibri"/>
                      <w:color w:val="000000"/>
                      <w:sz w:val="18"/>
                      <w:szCs w:val="18"/>
                      <w:lang w:eastAsia="es-CL"/>
                    </w:rPr>
                  </w:pPr>
                  <w:r w:rsidRPr="00362F38">
                    <w:rPr>
                      <w:rFonts w:ascii="Calibri" w:eastAsia="Times New Roman" w:hAnsi="Calibri"/>
                      <w:color w:val="000000"/>
                      <w:sz w:val="18"/>
                      <w:szCs w:val="18"/>
                      <w:lang w:eastAsia="es-CL"/>
                    </w:rPr>
                    <w:t xml:space="preserve"> 6392.1</w:t>
                  </w:r>
                </w:p>
              </w:tc>
              <w:tc>
                <w:tcPr>
                  <w:tcW w:w="1200" w:type="dxa"/>
                  <w:tcBorders>
                    <w:top w:val="nil"/>
                    <w:left w:val="nil"/>
                    <w:bottom w:val="single" w:sz="4" w:space="0" w:color="auto"/>
                    <w:right w:val="single" w:sz="4" w:space="0" w:color="auto"/>
                  </w:tcBorders>
                  <w:shd w:val="clear" w:color="auto" w:fill="auto"/>
                  <w:noWrap/>
                  <w:vAlign w:val="bottom"/>
                  <w:hideMark/>
                </w:tcPr>
                <w:p w14:paraId="2066EAD0" w14:textId="77777777" w:rsidR="000D70BF" w:rsidRPr="00362F38" w:rsidRDefault="000D70BF" w:rsidP="00BC443C">
                  <w:pPr>
                    <w:jc w:val="center"/>
                    <w:rPr>
                      <w:rFonts w:ascii="Calibri" w:eastAsia="Times New Roman" w:hAnsi="Calibri"/>
                      <w:color w:val="000000"/>
                      <w:sz w:val="18"/>
                      <w:szCs w:val="18"/>
                      <w:lang w:eastAsia="es-CL"/>
                    </w:rPr>
                  </w:pPr>
                  <w:r w:rsidRPr="00362F38">
                    <w:rPr>
                      <w:rFonts w:ascii="Calibri" w:eastAsia="Times New Roman" w:hAnsi="Calibri"/>
                      <w:color w:val="000000"/>
                      <w:sz w:val="18"/>
                      <w:szCs w:val="18"/>
                      <w:lang w:eastAsia="es-CL"/>
                    </w:rPr>
                    <w:t>0,6392</w:t>
                  </w:r>
                </w:p>
              </w:tc>
              <w:tc>
                <w:tcPr>
                  <w:tcW w:w="5600" w:type="dxa"/>
                  <w:tcBorders>
                    <w:top w:val="nil"/>
                    <w:left w:val="nil"/>
                    <w:bottom w:val="single" w:sz="4" w:space="0" w:color="auto"/>
                    <w:right w:val="single" w:sz="4" w:space="0" w:color="auto"/>
                  </w:tcBorders>
                  <w:shd w:val="clear" w:color="auto" w:fill="auto"/>
                  <w:noWrap/>
                  <w:vAlign w:val="bottom"/>
                  <w:hideMark/>
                </w:tcPr>
                <w:p w14:paraId="274AE862" w14:textId="77777777" w:rsidR="000D70BF" w:rsidRPr="00362F38" w:rsidRDefault="000D70BF" w:rsidP="00BC443C">
                  <w:pPr>
                    <w:jc w:val="left"/>
                    <w:rPr>
                      <w:rFonts w:ascii="Calibri" w:eastAsia="Times New Roman" w:hAnsi="Calibri"/>
                      <w:color w:val="000000"/>
                      <w:sz w:val="18"/>
                      <w:szCs w:val="18"/>
                      <w:lang w:eastAsia="es-CL"/>
                    </w:rPr>
                  </w:pPr>
                  <w:r w:rsidRPr="00362F38">
                    <w:rPr>
                      <w:rFonts w:ascii="Calibri" w:eastAsia="Times New Roman" w:hAnsi="Calibri"/>
                      <w:color w:val="000000"/>
                      <w:sz w:val="18"/>
                      <w:szCs w:val="18"/>
                      <w:lang w:eastAsia="es-CL"/>
                    </w:rPr>
                    <w:t>Galpón almacenamiento transitorio de Residuos Peligrosos (al frente maxisacos ), sector Nor Oriente de la Planta</w:t>
                  </w:r>
                </w:p>
              </w:tc>
            </w:tr>
            <w:tr w:rsidR="000D70BF" w:rsidRPr="00362F38" w14:paraId="4EB960B2" w14:textId="77777777" w:rsidTr="004F3E24">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472E2903" w14:textId="77777777" w:rsidR="000D70BF" w:rsidRPr="00362F38" w:rsidRDefault="000D70BF" w:rsidP="00BC443C">
                  <w:pPr>
                    <w:jc w:val="right"/>
                    <w:rPr>
                      <w:rFonts w:ascii="Calibri" w:eastAsia="Times New Roman" w:hAnsi="Calibri"/>
                      <w:color w:val="000000"/>
                      <w:sz w:val="18"/>
                      <w:szCs w:val="18"/>
                      <w:lang w:eastAsia="es-CL"/>
                    </w:rPr>
                  </w:pPr>
                  <w:r w:rsidRPr="00362F38">
                    <w:rPr>
                      <w:rFonts w:ascii="Calibri" w:eastAsia="Times New Roman" w:hAnsi="Calibri"/>
                      <w:color w:val="000000"/>
                      <w:sz w:val="18"/>
                      <w:szCs w:val="18"/>
                      <w:lang w:eastAsia="es-CL"/>
                    </w:rPr>
                    <w:t>06-05-2016</w:t>
                  </w:r>
                </w:p>
              </w:tc>
              <w:tc>
                <w:tcPr>
                  <w:tcW w:w="1200" w:type="dxa"/>
                  <w:tcBorders>
                    <w:top w:val="nil"/>
                    <w:left w:val="nil"/>
                    <w:bottom w:val="single" w:sz="4" w:space="0" w:color="auto"/>
                    <w:right w:val="single" w:sz="4" w:space="0" w:color="auto"/>
                  </w:tcBorders>
                  <w:shd w:val="clear" w:color="auto" w:fill="auto"/>
                  <w:noWrap/>
                  <w:vAlign w:val="bottom"/>
                  <w:hideMark/>
                </w:tcPr>
                <w:p w14:paraId="50E824BE" w14:textId="77777777" w:rsidR="000D70BF" w:rsidRPr="00362F38" w:rsidRDefault="000D70BF" w:rsidP="00BC443C">
                  <w:pPr>
                    <w:jc w:val="right"/>
                    <w:rPr>
                      <w:rFonts w:ascii="Calibri" w:eastAsia="Times New Roman" w:hAnsi="Calibri"/>
                      <w:color w:val="000000"/>
                      <w:sz w:val="18"/>
                      <w:szCs w:val="18"/>
                      <w:lang w:eastAsia="es-CL"/>
                    </w:rPr>
                  </w:pPr>
                  <w:r w:rsidRPr="00362F38">
                    <w:rPr>
                      <w:rFonts w:ascii="Calibri" w:eastAsia="Times New Roman" w:hAnsi="Calibri"/>
                      <w:color w:val="000000"/>
                      <w:sz w:val="18"/>
                      <w:szCs w:val="18"/>
                      <w:lang w:eastAsia="es-CL"/>
                    </w:rPr>
                    <w:t>14:12:43</w:t>
                  </w:r>
                </w:p>
              </w:tc>
              <w:tc>
                <w:tcPr>
                  <w:tcW w:w="1200" w:type="dxa"/>
                  <w:tcBorders>
                    <w:top w:val="nil"/>
                    <w:left w:val="nil"/>
                    <w:bottom w:val="single" w:sz="4" w:space="0" w:color="auto"/>
                    <w:right w:val="single" w:sz="4" w:space="0" w:color="auto"/>
                  </w:tcBorders>
                  <w:shd w:val="clear" w:color="auto" w:fill="auto"/>
                  <w:noWrap/>
                  <w:vAlign w:val="bottom"/>
                  <w:hideMark/>
                </w:tcPr>
                <w:p w14:paraId="74D65FE4" w14:textId="77777777" w:rsidR="000D70BF" w:rsidRPr="00362F38" w:rsidRDefault="000D70BF" w:rsidP="00BC443C">
                  <w:pPr>
                    <w:jc w:val="center"/>
                    <w:rPr>
                      <w:rFonts w:ascii="Calibri" w:eastAsia="Times New Roman" w:hAnsi="Calibri"/>
                      <w:color w:val="000000"/>
                      <w:sz w:val="18"/>
                      <w:szCs w:val="18"/>
                      <w:lang w:eastAsia="es-CL"/>
                    </w:rPr>
                  </w:pPr>
                  <w:r w:rsidRPr="00362F38">
                    <w:rPr>
                      <w:rFonts w:ascii="Calibri" w:eastAsia="Times New Roman" w:hAnsi="Calibri"/>
                      <w:color w:val="000000"/>
                      <w:sz w:val="18"/>
                      <w:szCs w:val="18"/>
                      <w:lang w:eastAsia="es-CL"/>
                    </w:rPr>
                    <w:t>#55</w:t>
                  </w:r>
                </w:p>
              </w:tc>
              <w:tc>
                <w:tcPr>
                  <w:tcW w:w="1200" w:type="dxa"/>
                  <w:tcBorders>
                    <w:top w:val="nil"/>
                    <w:left w:val="nil"/>
                    <w:bottom w:val="single" w:sz="4" w:space="0" w:color="auto"/>
                    <w:right w:val="single" w:sz="4" w:space="0" w:color="auto"/>
                  </w:tcBorders>
                  <w:shd w:val="clear" w:color="auto" w:fill="auto"/>
                  <w:noWrap/>
                  <w:vAlign w:val="bottom"/>
                  <w:hideMark/>
                </w:tcPr>
                <w:p w14:paraId="5F29A9FC" w14:textId="77777777" w:rsidR="000D70BF" w:rsidRPr="00362F38" w:rsidRDefault="000D70BF" w:rsidP="00BC443C">
                  <w:pPr>
                    <w:jc w:val="center"/>
                    <w:rPr>
                      <w:rFonts w:ascii="Calibri" w:eastAsia="Times New Roman" w:hAnsi="Calibri"/>
                      <w:color w:val="000000"/>
                      <w:sz w:val="18"/>
                      <w:szCs w:val="18"/>
                      <w:lang w:eastAsia="es-CL"/>
                    </w:rPr>
                  </w:pPr>
                  <w:r w:rsidRPr="00362F38">
                    <w:rPr>
                      <w:rFonts w:ascii="Calibri" w:eastAsia="Times New Roman" w:hAnsi="Calibri"/>
                      <w:color w:val="000000"/>
                      <w:sz w:val="18"/>
                      <w:szCs w:val="18"/>
                      <w:lang w:eastAsia="es-CL"/>
                    </w:rPr>
                    <w:t xml:space="preserve"> 1925.9</w:t>
                  </w:r>
                </w:p>
              </w:tc>
              <w:tc>
                <w:tcPr>
                  <w:tcW w:w="1200" w:type="dxa"/>
                  <w:tcBorders>
                    <w:top w:val="nil"/>
                    <w:left w:val="nil"/>
                    <w:bottom w:val="single" w:sz="4" w:space="0" w:color="auto"/>
                    <w:right w:val="single" w:sz="4" w:space="0" w:color="auto"/>
                  </w:tcBorders>
                  <w:shd w:val="clear" w:color="auto" w:fill="auto"/>
                  <w:noWrap/>
                  <w:vAlign w:val="bottom"/>
                  <w:hideMark/>
                </w:tcPr>
                <w:p w14:paraId="5C6B01A3" w14:textId="77777777" w:rsidR="000D70BF" w:rsidRPr="00362F38" w:rsidRDefault="000D70BF" w:rsidP="00BC443C">
                  <w:pPr>
                    <w:jc w:val="center"/>
                    <w:rPr>
                      <w:rFonts w:ascii="Calibri" w:eastAsia="Times New Roman" w:hAnsi="Calibri"/>
                      <w:color w:val="000000"/>
                      <w:sz w:val="18"/>
                      <w:szCs w:val="18"/>
                      <w:lang w:eastAsia="es-CL"/>
                    </w:rPr>
                  </w:pPr>
                  <w:r w:rsidRPr="00362F38">
                    <w:rPr>
                      <w:rFonts w:ascii="Calibri" w:eastAsia="Times New Roman" w:hAnsi="Calibri"/>
                      <w:color w:val="000000"/>
                      <w:sz w:val="18"/>
                      <w:szCs w:val="18"/>
                      <w:lang w:eastAsia="es-CL"/>
                    </w:rPr>
                    <w:t>0,1925</w:t>
                  </w:r>
                </w:p>
              </w:tc>
              <w:tc>
                <w:tcPr>
                  <w:tcW w:w="5600" w:type="dxa"/>
                  <w:tcBorders>
                    <w:top w:val="nil"/>
                    <w:left w:val="nil"/>
                    <w:bottom w:val="single" w:sz="4" w:space="0" w:color="auto"/>
                    <w:right w:val="single" w:sz="4" w:space="0" w:color="auto"/>
                  </w:tcBorders>
                  <w:shd w:val="clear" w:color="auto" w:fill="auto"/>
                  <w:noWrap/>
                  <w:vAlign w:val="bottom"/>
                  <w:hideMark/>
                </w:tcPr>
                <w:p w14:paraId="102AA2EF" w14:textId="77777777" w:rsidR="000D70BF" w:rsidRPr="00362F38" w:rsidRDefault="000D70BF" w:rsidP="00BC443C">
                  <w:pPr>
                    <w:jc w:val="left"/>
                    <w:rPr>
                      <w:rFonts w:ascii="Calibri" w:eastAsia="Times New Roman" w:hAnsi="Calibri"/>
                      <w:color w:val="000000"/>
                      <w:sz w:val="18"/>
                      <w:szCs w:val="18"/>
                      <w:lang w:eastAsia="es-CL"/>
                    </w:rPr>
                  </w:pPr>
                  <w:r w:rsidRPr="00362F38">
                    <w:rPr>
                      <w:rFonts w:ascii="Calibri" w:eastAsia="Times New Roman" w:hAnsi="Calibri"/>
                      <w:color w:val="000000"/>
                      <w:sz w:val="18"/>
                      <w:szCs w:val="18"/>
                      <w:lang w:eastAsia="es-CL"/>
                    </w:rPr>
                    <w:t>Galpón almacenamiento transitorio de Residuos Peligrosos (al frente maxisacos ), sector Nor Oriente de la Planta</w:t>
                  </w:r>
                </w:p>
              </w:tc>
            </w:tr>
          </w:tbl>
          <w:p w14:paraId="38BF7D82" w14:textId="77777777" w:rsidR="000D70BF" w:rsidRPr="003F7154" w:rsidRDefault="000D70BF" w:rsidP="00BC443C">
            <w:pPr>
              <w:rPr>
                <w:rFonts w:eastAsia="Times New Roman"/>
                <w:color w:val="000000"/>
                <w:sz w:val="20"/>
                <w:szCs w:val="20"/>
                <w:lang w:eastAsia="es-CL"/>
              </w:rPr>
            </w:pPr>
          </w:p>
        </w:tc>
      </w:tr>
      <w:tr w:rsidR="000D70BF" w:rsidRPr="003F7154" w14:paraId="76D6325E" w14:textId="77777777" w:rsidTr="004F3E24">
        <w:trPr>
          <w:trHeight w:val="300"/>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0794197" w14:textId="77777777" w:rsidR="000D70BF" w:rsidRPr="003F7154" w:rsidRDefault="000D70BF" w:rsidP="00BC443C">
            <w:pPr>
              <w:jc w:val="left"/>
              <w:rPr>
                <w:rFonts w:eastAsia="Times New Roman"/>
                <w:b/>
                <w:color w:val="000000"/>
                <w:sz w:val="18"/>
                <w:szCs w:val="18"/>
                <w:lang w:eastAsia="es-CL"/>
              </w:rPr>
            </w:pPr>
            <w:r>
              <w:rPr>
                <w:b/>
                <w:sz w:val="18"/>
                <w:szCs w:val="18"/>
              </w:rPr>
              <w:t xml:space="preserve">Registro </w:t>
            </w:r>
            <w:r w:rsidRPr="007F44FF">
              <w:rPr>
                <w:b/>
                <w:sz w:val="18"/>
                <w:szCs w:val="18"/>
              </w:rPr>
              <w:fldChar w:fldCharType="begin"/>
            </w:r>
            <w:r w:rsidRPr="007F44FF">
              <w:rPr>
                <w:b/>
                <w:sz w:val="18"/>
                <w:szCs w:val="18"/>
              </w:rPr>
              <w:instrText xml:space="preserve"> SEQ Tabla \* ARABIC </w:instrText>
            </w:r>
            <w:r w:rsidRPr="007F44FF">
              <w:rPr>
                <w:b/>
                <w:sz w:val="18"/>
                <w:szCs w:val="18"/>
              </w:rPr>
              <w:fldChar w:fldCharType="separate"/>
            </w:r>
            <w:r>
              <w:rPr>
                <w:b/>
                <w:noProof/>
                <w:sz w:val="18"/>
                <w:szCs w:val="18"/>
              </w:rPr>
              <w:t>3</w:t>
            </w:r>
            <w:r w:rsidRPr="007F44FF">
              <w:rPr>
                <w:b/>
                <w:sz w:val="18"/>
                <w:szCs w:val="18"/>
              </w:rPr>
              <w:fldChar w:fldCharType="end"/>
            </w:r>
            <w:r>
              <w:rPr>
                <w:b/>
                <w:sz w:val="18"/>
                <w:szCs w:val="18"/>
              </w:rPr>
              <w:t>.</w:t>
            </w:r>
          </w:p>
        </w:tc>
      </w:tr>
      <w:tr w:rsidR="000D70BF" w:rsidRPr="003F7154" w14:paraId="3527B2A8" w14:textId="77777777" w:rsidTr="004F3E24">
        <w:trPr>
          <w:trHeight w:val="257"/>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hideMark/>
          </w:tcPr>
          <w:p w14:paraId="12572B60" w14:textId="77777777" w:rsidR="000D70BF" w:rsidRPr="003F7154" w:rsidRDefault="000D70BF" w:rsidP="00BC443C">
            <w:pPr>
              <w:jc w:val="left"/>
              <w:rPr>
                <w:rFonts w:eastAsia="Times New Roman"/>
                <w:color w:val="000000"/>
                <w:sz w:val="18"/>
                <w:szCs w:val="18"/>
                <w:lang w:eastAsia="es-CL"/>
              </w:rPr>
            </w:pPr>
            <w:r w:rsidRPr="003F7154">
              <w:rPr>
                <w:rFonts w:eastAsia="Times New Roman"/>
                <w:b/>
                <w:color w:val="000000"/>
                <w:sz w:val="18"/>
                <w:szCs w:val="18"/>
                <w:lang w:eastAsia="es-CL"/>
              </w:rPr>
              <w:t xml:space="preserve">Descripción medio de prueba: </w:t>
            </w:r>
            <w:r w:rsidRPr="003F7154">
              <w:rPr>
                <w:rFonts w:eastAsia="Times New Roman"/>
                <w:color w:val="000000"/>
                <w:sz w:val="18"/>
                <w:szCs w:val="18"/>
                <w:lang w:eastAsia="es-CL"/>
              </w:rPr>
              <w:t>De</w:t>
            </w:r>
            <w:r>
              <w:rPr>
                <w:rFonts w:eastAsia="Times New Roman"/>
                <w:color w:val="000000"/>
                <w:sz w:val="18"/>
                <w:szCs w:val="18"/>
                <w:lang w:eastAsia="es-CL"/>
              </w:rPr>
              <w:t>talle de los valores de Plomo (P</w:t>
            </w:r>
            <w:r w:rsidRPr="003F7154">
              <w:rPr>
                <w:rFonts w:eastAsia="Times New Roman"/>
                <w:color w:val="000000"/>
                <w:sz w:val="18"/>
                <w:szCs w:val="18"/>
                <w:lang w:eastAsia="es-CL"/>
              </w:rPr>
              <w:t xml:space="preserve">b) registrado en </w:t>
            </w:r>
            <w:r>
              <w:rPr>
                <w:rFonts w:eastAsia="Times New Roman"/>
                <w:color w:val="000000"/>
                <w:sz w:val="18"/>
                <w:szCs w:val="18"/>
                <w:lang w:eastAsia="es-CL"/>
              </w:rPr>
              <w:t xml:space="preserve">muestras tomadas </w:t>
            </w:r>
            <w:r w:rsidRPr="00CA0B61">
              <w:rPr>
                <w:rFonts w:eastAsia="Cambria"/>
                <w:noProof/>
                <w:sz w:val="18"/>
                <w:szCs w:val="18"/>
              </w:rPr>
              <w:t>en</w:t>
            </w:r>
            <w:r>
              <w:t xml:space="preserve"> </w:t>
            </w:r>
            <w:r w:rsidRPr="00362F38">
              <w:rPr>
                <w:rFonts w:eastAsia="Cambria"/>
                <w:noProof/>
                <w:sz w:val="18"/>
                <w:szCs w:val="18"/>
              </w:rPr>
              <w:t>Galpón de almacenamiento tra</w:t>
            </w:r>
            <w:r>
              <w:rPr>
                <w:rFonts w:eastAsia="Cambria"/>
                <w:noProof/>
                <w:sz w:val="18"/>
                <w:szCs w:val="18"/>
              </w:rPr>
              <w:t>nsitorio de residuos peligrosos.</w:t>
            </w:r>
          </w:p>
        </w:tc>
      </w:tr>
      <w:tr w:rsidR="00934872" w:rsidRPr="003F7154" w14:paraId="37F0DCA3" w14:textId="77777777" w:rsidTr="004F3E24">
        <w:trPr>
          <w:trHeight w:val="257"/>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tcPr>
          <w:p w14:paraId="2E4D1ADA" w14:textId="77777777" w:rsidR="00934872" w:rsidRDefault="00934872" w:rsidP="00BC443C">
            <w:pPr>
              <w:jc w:val="left"/>
              <w:rPr>
                <w:rFonts w:eastAsia="Times New Roman"/>
                <w:b/>
                <w:color w:val="000000"/>
                <w:sz w:val="18"/>
                <w:szCs w:val="18"/>
                <w:lang w:eastAsia="es-CL"/>
              </w:rPr>
            </w:pPr>
          </w:p>
          <w:p w14:paraId="5F0BFB87" w14:textId="77777777" w:rsidR="00934872" w:rsidRDefault="00934872" w:rsidP="00BC443C">
            <w:pPr>
              <w:jc w:val="left"/>
              <w:rPr>
                <w:rFonts w:eastAsia="Times New Roman"/>
                <w:b/>
                <w:color w:val="000000"/>
                <w:sz w:val="18"/>
                <w:szCs w:val="18"/>
                <w:lang w:eastAsia="es-CL"/>
              </w:rPr>
            </w:pPr>
          </w:p>
          <w:p w14:paraId="69BD5E2E" w14:textId="77777777" w:rsidR="00934872" w:rsidRDefault="00934872" w:rsidP="00BC443C">
            <w:pPr>
              <w:jc w:val="left"/>
              <w:rPr>
                <w:rFonts w:eastAsia="Times New Roman"/>
                <w:b/>
                <w:color w:val="000000"/>
                <w:sz w:val="18"/>
                <w:szCs w:val="18"/>
                <w:lang w:eastAsia="es-CL"/>
              </w:rPr>
            </w:pPr>
          </w:p>
          <w:p w14:paraId="20D2F962" w14:textId="77777777" w:rsidR="00934872" w:rsidRDefault="00934872" w:rsidP="00BC443C">
            <w:pPr>
              <w:jc w:val="left"/>
              <w:rPr>
                <w:rFonts w:eastAsia="Times New Roman"/>
                <w:b/>
                <w:color w:val="000000"/>
                <w:sz w:val="18"/>
                <w:szCs w:val="18"/>
                <w:lang w:eastAsia="es-CL"/>
              </w:rPr>
            </w:pPr>
          </w:p>
          <w:p w14:paraId="76EFFC41" w14:textId="77777777" w:rsidR="00B87C75" w:rsidRDefault="00B87C75" w:rsidP="00BC443C">
            <w:pPr>
              <w:jc w:val="left"/>
              <w:rPr>
                <w:rFonts w:eastAsia="Times New Roman"/>
                <w:b/>
                <w:color w:val="000000"/>
                <w:sz w:val="18"/>
                <w:szCs w:val="18"/>
                <w:lang w:eastAsia="es-CL"/>
              </w:rPr>
            </w:pPr>
          </w:p>
          <w:p w14:paraId="30DD6177" w14:textId="77777777" w:rsidR="00934872" w:rsidRPr="003F7154" w:rsidRDefault="00934872" w:rsidP="00BC443C">
            <w:pPr>
              <w:jc w:val="left"/>
              <w:rPr>
                <w:rFonts w:eastAsia="Times New Roman"/>
                <w:b/>
                <w:color w:val="000000"/>
                <w:sz w:val="18"/>
                <w:szCs w:val="18"/>
                <w:lang w:eastAsia="es-CL"/>
              </w:rPr>
            </w:pPr>
          </w:p>
        </w:tc>
      </w:tr>
      <w:tr w:rsidR="000D70BF" w:rsidRPr="0025129B" w14:paraId="71247E79" w14:textId="77777777" w:rsidTr="004F3E24">
        <w:trPr>
          <w:trHeight w:val="300"/>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EFD9406" w14:textId="77777777" w:rsidR="000D70BF" w:rsidRPr="0025129B" w:rsidRDefault="000D70BF" w:rsidP="00BC443C">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0D70BF" w:rsidRPr="0025129B" w14:paraId="2B1788B2" w14:textId="77777777" w:rsidTr="004F3E24">
        <w:trPr>
          <w:trHeight w:val="3225"/>
          <w:jc w:val="center"/>
        </w:trPr>
        <w:tc>
          <w:tcPr>
            <w:tcW w:w="2518" w:type="pct"/>
            <w:gridSpan w:val="3"/>
            <w:tcBorders>
              <w:top w:val="nil"/>
              <w:left w:val="single" w:sz="4" w:space="0" w:color="auto"/>
              <w:right w:val="single" w:sz="4" w:space="0" w:color="auto"/>
            </w:tcBorders>
            <w:shd w:val="clear" w:color="auto" w:fill="auto"/>
            <w:noWrap/>
            <w:vAlign w:val="center"/>
            <w:hideMark/>
          </w:tcPr>
          <w:p w14:paraId="2014CF10" w14:textId="77777777" w:rsidR="000D70BF" w:rsidRPr="0025129B" w:rsidRDefault="000D70BF" w:rsidP="00BC443C">
            <w:pPr>
              <w:jc w:val="center"/>
              <w:rPr>
                <w:rFonts w:eastAsia="Times New Roman"/>
                <w:color w:val="000000"/>
                <w:sz w:val="20"/>
                <w:szCs w:val="20"/>
                <w:lang w:eastAsia="es-CL"/>
              </w:rPr>
            </w:pPr>
            <w:r w:rsidRPr="00E763BE">
              <w:t xml:space="preserve"> </w:t>
            </w:r>
            <w:r>
              <w:rPr>
                <w:rFonts w:eastAsia="Times New Roman"/>
                <w:noProof/>
                <w:color w:val="000000"/>
                <w:sz w:val="20"/>
                <w:szCs w:val="20"/>
                <w:lang w:eastAsia="es-CL"/>
              </w:rPr>
              <w:drawing>
                <wp:inline distT="0" distB="0" distL="0" distR="0" wp14:anchorId="13B1A4BB" wp14:editId="21096204">
                  <wp:extent cx="2487600" cy="2037600"/>
                  <wp:effectExtent l="0" t="0" r="8255" b="127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487600" cy="2037600"/>
                          </a:xfrm>
                          <a:prstGeom prst="rect">
                            <a:avLst/>
                          </a:prstGeom>
                          <a:noFill/>
                        </pic:spPr>
                      </pic:pic>
                    </a:graphicData>
                  </a:graphic>
                </wp:inline>
              </w:drawing>
            </w:r>
          </w:p>
        </w:tc>
        <w:tc>
          <w:tcPr>
            <w:tcW w:w="2482" w:type="pct"/>
            <w:gridSpan w:val="4"/>
            <w:tcBorders>
              <w:top w:val="nil"/>
              <w:left w:val="single" w:sz="4" w:space="0" w:color="auto"/>
              <w:right w:val="single" w:sz="4" w:space="0" w:color="auto"/>
            </w:tcBorders>
            <w:shd w:val="clear" w:color="auto" w:fill="auto"/>
            <w:noWrap/>
            <w:vAlign w:val="center"/>
            <w:hideMark/>
          </w:tcPr>
          <w:p w14:paraId="595849E4" w14:textId="77777777" w:rsidR="000D70BF" w:rsidRPr="0025129B" w:rsidRDefault="000D70BF" w:rsidP="00BC443C">
            <w:pPr>
              <w:jc w:val="left"/>
              <w:rPr>
                <w:rFonts w:eastAsia="Times New Roman"/>
                <w:color w:val="000000"/>
                <w:sz w:val="20"/>
                <w:szCs w:val="20"/>
                <w:lang w:eastAsia="es-CL"/>
              </w:rPr>
            </w:pPr>
            <w:r w:rsidRPr="00CD41DD">
              <w:rPr>
                <w:rFonts w:eastAsia="Times New Roman"/>
                <w:noProof/>
                <w:color w:val="000000"/>
                <w:sz w:val="20"/>
                <w:szCs w:val="20"/>
                <w:lang w:eastAsia="es-CL"/>
              </w:rPr>
              <w:drawing>
                <wp:inline distT="0" distB="0" distL="0" distR="0" wp14:anchorId="00020342" wp14:editId="6843993F">
                  <wp:extent cx="1888807" cy="1827266"/>
                  <wp:effectExtent l="0" t="0" r="0" b="1905"/>
                  <wp:docPr id="101" name="Imagen 101" descr="C:\Users\claudia.acevedo\Documents\ATACAMA 2016\SOLENOR\Visual\2016.05.06.- SOLENOR\DSC03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laudia.acevedo\Documents\ATACAMA 2016\SOLENOR\Visual\2016.05.06.- SOLENOR\DSC03910.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908608" cy="1846422"/>
                          </a:xfrm>
                          <a:prstGeom prst="rect">
                            <a:avLst/>
                          </a:prstGeom>
                          <a:noFill/>
                          <a:ln>
                            <a:noFill/>
                          </a:ln>
                        </pic:spPr>
                      </pic:pic>
                    </a:graphicData>
                  </a:graphic>
                </wp:inline>
              </w:drawing>
            </w:r>
            <w:r w:rsidRPr="00CD41DD">
              <w:rPr>
                <w:rFonts w:eastAsia="Times New Roman"/>
                <w:noProof/>
                <w:color w:val="000000"/>
                <w:sz w:val="20"/>
                <w:szCs w:val="20"/>
                <w:lang w:eastAsia="es-CL"/>
              </w:rPr>
              <w:drawing>
                <wp:inline distT="0" distB="0" distL="0" distR="0" wp14:anchorId="045AEE6B" wp14:editId="2F7928C2">
                  <wp:extent cx="2188847" cy="1837427"/>
                  <wp:effectExtent l="0" t="0" r="1905" b="0"/>
                  <wp:docPr id="102" name="Imagen 102" descr="C:\Users\claudia.acevedo\Documents\ATACAMA 2016\SOLENOR\Visual\2016.05.06.- SOLENOR\DSC03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laudia.acevedo\Documents\ATACAMA 2016\SOLENOR\Visual\2016.05.06.- SOLENOR\DSC03916.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205268" cy="1851212"/>
                          </a:xfrm>
                          <a:prstGeom prst="rect">
                            <a:avLst/>
                          </a:prstGeom>
                          <a:noFill/>
                          <a:ln>
                            <a:noFill/>
                          </a:ln>
                        </pic:spPr>
                      </pic:pic>
                    </a:graphicData>
                  </a:graphic>
                </wp:inline>
              </w:drawing>
            </w:r>
          </w:p>
        </w:tc>
      </w:tr>
      <w:tr w:rsidR="001822F4" w:rsidRPr="0025129B" w14:paraId="5B4B7666" w14:textId="77777777" w:rsidTr="004F3E24">
        <w:trPr>
          <w:trHeight w:val="300"/>
          <w:jc w:val="center"/>
        </w:trPr>
        <w:tc>
          <w:tcPr>
            <w:tcW w:w="749" w:type="pct"/>
            <w:tcBorders>
              <w:top w:val="single" w:sz="4" w:space="0" w:color="auto"/>
              <w:left w:val="single" w:sz="4" w:space="0" w:color="auto"/>
              <w:bottom w:val="single" w:sz="4" w:space="0" w:color="auto"/>
              <w:right w:val="nil"/>
            </w:tcBorders>
            <w:shd w:val="clear" w:color="auto" w:fill="auto"/>
            <w:noWrap/>
            <w:vAlign w:val="center"/>
            <w:hideMark/>
          </w:tcPr>
          <w:p w14:paraId="40E3D879" w14:textId="77777777" w:rsidR="000D70BF" w:rsidRPr="0025129B" w:rsidRDefault="000D70BF" w:rsidP="00BC443C">
            <w:pPr>
              <w:pStyle w:val="Epgrafe"/>
              <w:rPr>
                <w:rFonts w:eastAsia="Times New Roman"/>
                <w:color w:val="000000"/>
                <w:lang w:eastAsia="es-CL"/>
              </w:rPr>
            </w:pPr>
            <w:r w:rsidRPr="001E58D1">
              <w:rPr>
                <w:rFonts w:ascii="Calibri" w:hAnsi="Calibri" w:cs="Times New Roman"/>
                <w:szCs w:val="18"/>
              </w:rPr>
              <w:t xml:space="preserve">Fotografía </w:t>
            </w:r>
            <w:r w:rsidRPr="001E58D1">
              <w:rPr>
                <w:rFonts w:ascii="Calibri" w:hAnsi="Calibri" w:cs="Times New Roman"/>
                <w:szCs w:val="18"/>
              </w:rPr>
              <w:fldChar w:fldCharType="begin"/>
            </w:r>
            <w:r w:rsidRPr="001E58D1">
              <w:rPr>
                <w:rFonts w:ascii="Calibri" w:hAnsi="Calibri" w:cs="Times New Roman"/>
                <w:szCs w:val="18"/>
              </w:rPr>
              <w:instrText xml:space="preserve"> SEQ Fotografía \* ARABIC </w:instrText>
            </w:r>
            <w:r w:rsidRPr="001E58D1">
              <w:rPr>
                <w:rFonts w:ascii="Calibri" w:hAnsi="Calibri" w:cs="Times New Roman"/>
                <w:szCs w:val="18"/>
              </w:rPr>
              <w:fldChar w:fldCharType="separate"/>
            </w:r>
            <w:r>
              <w:rPr>
                <w:rFonts w:ascii="Calibri" w:hAnsi="Calibri" w:cs="Times New Roman"/>
                <w:noProof/>
                <w:szCs w:val="18"/>
              </w:rPr>
              <w:t>31</w:t>
            </w:r>
            <w:r w:rsidRPr="001E58D1">
              <w:rPr>
                <w:rFonts w:ascii="Calibri" w:hAnsi="Calibri" w:cs="Times New Roman"/>
                <w:szCs w:val="18"/>
              </w:rPr>
              <w:fldChar w:fldCharType="end"/>
            </w:r>
            <w:r w:rsidRPr="001E58D1">
              <w:rPr>
                <w:szCs w:val="18"/>
              </w:rPr>
              <w:t xml:space="preserve">. </w:t>
            </w:r>
          </w:p>
        </w:tc>
        <w:tc>
          <w:tcPr>
            <w:tcW w:w="176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FF4828E" w14:textId="77777777"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06-05-2016</w:t>
            </w:r>
          </w:p>
        </w:tc>
        <w:tc>
          <w:tcPr>
            <w:tcW w:w="768" w:type="pct"/>
            <w:tcBorders>
              <w:top w:val="single" w:sz="4" w:space="0" w:color="auto"/>
              <w:left w:val="nil"/>
              <w:bottom w:val="single" w:sz="4" w:space="0" w:color="auto"/>
              <w:right w:val="nil"/>
            </w:tcBorders>
            <w:shd w:val="clear" w:color="auto" w:fill="auto"/>
            <w:noWrap/>
            <w:vAlign w:val="center"/>
            <w:hideMark/>
          </w:tcPr>
          <w:p w14:paraId="6241714D" w14:textId="77777777" w:rsidR="000D70BF" w:rsidRPr="0025129B" w:rsidRDefault="000D70BF" w:rsidP="00BC443C">
            <w:pPr>
              <w:pStyle w:val="Epgrafe"/>
            </w:pPr>
            <w:r w:rsidRPr="001E58D1">
              <w:rPr>
                <w:rFonts w:ascii="Calibri" w:hAnsi="Calibri" w:cs="Times New Roman"/>
                <w:szCs w:val="18"/>
              </w:rPr>
              <w:t xml:space="preserve">Fotografía </w:t>
            </w:r>
            <w:r w:rsidRPr="001E58D1">
              <w:rPr>
                <w:rFonts w:ascii="Calibri" w:hAnsi="Calibri" w:cs="Times New Roman"/>
                <w:szCs w:val="18"/>
              </w:rPr>
              <w:fldChar w:fldCharType="begin"/>
            </w:r>
            <w:r w:rsidRPr="001E58D1">
              <w:rPr>
                <w:rFonts w:ascii="Calibri" w:hAnsi="Calibri" w:cs="Times New Roman"/>
                <w:szCs w:val="18"/>
              </w:rPr>
              <w:instrText xml:space="preserve"> SEQ Fotografía \* ARABIC </w:instrText>
            </w:r>
            <w:r w:rsidRPr="001E58D1">
              <w:rPr>
                <w:rFonts w:ascii="Calibri" w:hAnsi="Calibri" w:cs="Times New Roman"/>
                <w:szCs w:val="18"/>
              </w:rPr>
              <w:fldChar w:fldCharType="separate"/>
            </w:r>
            <w:r>
              <w:rPr>
                <w:rFonts w:ascii="Calibri" w:hAnsi="Calibri" w:cs="Times New Roman"/>
                <w:noProof/>
                <w:szCs w:val="18"/>
              </w:rPr>
              <w:t>32</w:t>
            </w:r>
            <w:r w:rsidRPr="001E58D1">
              <w:rPr>
                <w:rFonts w:ascii="Calibri" w:hAnsi="Calibri" w:cs="Times New Roman"/>
                <w:szCs w:val="18"/>
              </w:rPr>
              <w:fldChar w:fldCharType="end"/>
            </w:r>
            <w:r w:rsidRPr="001E58D1">
              <w:rPr>
                <w:szCs w:val="18"/>
              </w:rPr>
              <w:t xml:space="preserve">. </w:t>
            </w:r>
          </w:p>
        </w:tc>
        <w:tc>
          <w:tcPr>
            <w:tcW w:w="1714"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3A49096" w14:textId="77777777" w:rsidR="000D70BF" w:rsidRPr="0025129B" w:rsidRDefault="000D70BF" w:rsidP="00BC443C">
            <w:pPr>
              <w:jc w:val="left"/>
              <w:rPr>
                <w:rFonts w:eastAsia="Times New Roman"/>
                <w:b/>
                <w:color w:val="000000"/>
                <w:sz w:val="18"/>
                <w:szCs w:val="18"/>
                <w:lang w:eastAsia="es-CL"/>
              </w:rPr>
            </w:pPr>
            <w:r>
              <w:rPr>
                <w:rFonts w:eastAsia="Times New Roman"/>
                <w:b/>
                <w:color w:val="000000"/>
                <w:sz w:val="18"/>
                <w:szCs w:val="18"/>
                <w:lang w:eastAsia="es-CL"/>
              </w:rPr>
              <w:t>Fecha: 06-05-2016</w:t>
            </w:r>
          </w:p>
        </w:tc>
      </w:tr>
      <w:tr w:rsidR="001822F4" w:rsidRPr="0025129B" w14:paraId="39D1D184" w14:textId="77777777" w:rsidTr="004F3E24">
        <w:trPr>
          <w:trHeight w:val="300"/>
          <w:jc w:val="center"/>
        </w:trPr>
        <w:tc>
          <w:tcPr>
            <w:tcW w:w="74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90A11D3" w14:textId="77777777"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31" w:type="pct"/>
            <w:tcBorders>
              <w:top w:val="single" w:sz="4" w:space="0" w:color="auto"/>
              <w:left w:val="nil"/>
              <w:bottom w:val="single" w:sz="4" w:space="0" w:color="auto"/>
              <w:right w:val="single" w:sz="4" w:space="0" w:color="000000"/>
            </w:tcBorders>
            <w:shd w:val="clear" w:color="auto" w:fill="auto"/>
            <w:noWrap/>
            <w:vAlign w:val="center"/>
            <w:hideMark/>
          </w:tcPr>
          <w:p w14:paraId="125AC5A4" w14:textId="1E41F907"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Pr="004F3E24">
              <w:rPr>
                <w:rFonts w:eastAsia="Times New Roman"/>
                <w:color w:val="000000"/>
                <w:sz w:val="18"/>
                <w:szCs w:val="18"/>
                <w:lang w:eastAsia="es-CL"/>
              </w:rPr>
              <w:t>6</w:t>
            </w:r>
            <w:r w:rsidR="001822F4" w:rsidRPr="004F3E24">
              <w:rPr>
                <w:rFonts w:eastAsia="Times New Roman"/>
                <w:color w:val="000000"/>
                <w:sz w:val="18"/>
                <w:szCs w:val="18"/>
                <w:lang w:eastAsia="es-CL"/>
              </w:rPr>
              <w:t>.</w:t>
            </w:r>
            <w:r w:rsidRPr="004F3E24">
              <w:rPr>
                <w:rFonts w:eastAsia="Times New Roman"/>
                <w:color w:val="000000"/>
                <w:sz w:val="18"/>
                <w:szCs w:val="18"/>
                <w:lang w:eastAsia="es-CL"/>
              </w:rPr>
              <w:t>978</w:t>
            </w:r>
            <w:r w:rsidR="001822F4" w:rsidRPr="004F3E24">
              <w:rPr>
                <w:rFonts w:eastAsia="Times New Roman"/>
                <w:color w:val="000000"/>
                <w:sz w:val="18"/>
                <w:szCs w:val="18"/>
                <w:lang w:eastAsia="es-CL"/>
              </w:rPr>
              <w:t>.</w:t>
            </w:r>
            <w:r w:rsidRPr="004F3E24">
              <w:rPr>
                <w:rFonts w:eastAsia="Times New Roman"/>
                <w:color w:val="000000"/>
                <w:sz w:val="18"/>
                <w:szCs w:val="18"/>
                <w:lang w:eastAsia="es-CL"/>
              </w:rPr>
              <w:t>839</w:t>
            </w:r>
          </w:p>
        </w:tc>
        <w:tc>
          <w:tcPr>
            <w:tcW w:w="838" w:type="pct"/>
            <w:tcBorders>
              <w:top w:val="single" w:sz="4" w:space="0" w:color="auto"/>
              <w:left w:val="nil"/>
              <w:bottom w:val="single" w:sz="4" w:space="0" w:color="auto"/>
              <w:right w:val="single" w:sz="4" w:space="0" w:color="000000"/>
            </w:tcBorders>
            <w:shd w:val="clear" w:color="auto" w:fill="auto"/>
            <w:noWrap/>
            <w:vAlign w:val="center"/>
            <w:hideMark/>
          </w:tcPr>
          <w:p w14:paraId="3F5CCCF7" w14:textId="63FB38EA"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Pr="004F3E24">
              <w:rPr>
                <w:rFonts w:eastAsia="Times New Roman"/>
                <w:color w:val="000000"/>
                <w:sz w:val="18"/>
                <w:szCs w:val="18"/>
                <w:lang w:eastAsia="es-CL"/>
              </w:rPr>
              <w:t>387</w:t>
            </w:r>
            <w:r w:rsidR="001822F4" w:rsidRPr="004F3E24">
              <w:rPr>
                <w:rFonts w:eastAsia="Times New Roman"/>
                <w:color w:val="000000"/>
                <w:sz w:val="18"/>
                <w:szCs w:val="18"/>
                <w:lang w:eastAsia="es-CL"/>
              </w:rPr>
              <w:t>.</w:t>
            </w:r>
            <w:r w:rsidRPr="004F3E24">
              <w:rPr>
                <w:rFonts w:eastAsia="Times New Roman"/>
                <w:color w:val="000000"/>
                <w:sz w:val="18"/>
                <w:szCs w:val="18"/>
                <w:lang w:eastAsia="es-CL"/>
              </w:rPr>
              <w:t>703</w:t>
            </w:r>
          </w:p>
        </w:tc>
        <w:tc>
          <w:tcPr>
            <w:tcW w:w="768" w:type="pct"/>
            <w:tcBorders>
              <w:top w:val="single" w:sz="4" w:space="0" w:color="auto"/>
              <w:left w:val="nil"/>
              <w:bottom w:val="single" w:sz="4" w:space="0" w:color="auto"/>
              <w:right w:val="single" w:sz="4" w:space="0" w:color="000000"/>
            </w:tcBorders>
            <w:shd w:val="clear" w:color="auto" w:fill="auto"/>
            <w:noWrap/>
            <w:vAlign w:val="center"/>
            <w:hideMark/>
          </w:tcPr>
          <w:p w14:paraId="662FF5E5" w14:textId="77777777"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30"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58F94E0C" w14:textId="5A3E611D"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B87F1E">
              <w:rPr>
                <w:rFonts w:eastAsia="Times New Roman"/>
                <w:b/>
                <w:color w:val="000000"/>
                <w:sz w:val="18"/>
                <w:szCs w:val="18"/>
                <w:lang w:eastAsia="es-CL"/>
              </w:rPr>
              <w:t xml:space="preserve"> </w:t>
            </w:r>
            <w:r w:rsidRPr="004F3E24">
              <w:rPr>
                <w:rFonts w:eastAsia="Times New Roman"/>
                <w:color w:val="000000"/>
                <w:sz w:val="18"/>
                <w:szCs w:val="18"/>
                <w:lang w:eastAsia="es-CL"/>
              </w:rPr>
              <w:t>6</w:t>
            </w:r>
            <w:r w:rsidR="001822F4" w:rsidRPr="004F3E24">
              <w:rPr>
                <w:rFonts w:eastAsia="Times New Roman"/>
                <w:color w:val="000000"/>
                <w:sz w:val="18"/>
                <w:szCs w:val="18"/>
                <w:lang w:eastAsia="es-CL"/>
              </w:rPr>
              <w:t>.</w:t>
            </w:r>
            <w:r w:rsidRPr="004F3E24">
              <w:rPr>
                <w:rFonts w:eastAsia="Times New Roman"/>
                <w:color w:val="000000"/>
                <w:sz w:val="18"/>
                <w:szCs w:val="18"/>
                <w:lang w:eastAsia="es-CL"/>
              </w:rPr>
              <w:t>978</w:t>
            </w:r>
            <w:r w:rsidR="001822F4" w:rsidRPr="004F3E24">
              <w:rPr>
                <w:rFonts w:eastAsia="Times New Roman"/>
                <w:color w:val="000000"/>
                <w:sz w:val="18"/>
                <w:szCs w:val="18"/>
                <w:lang w:eastAsia="es-CL"/>
              </w:rPr>
              <w:t>.</w:t>
            </w:r>
            <w:r w:rsidRPr="004F3E24">
              <w:rPr>
                <w:rFonts w:eastAsia="Times New Roman"/>
                <w:color w:val="000000"/>
                <w:sz w:val="18"/>
                <w:szCs w:val="18"/>
                <w:lang w:eastAsia="es-CL"/>
              </w:rPr>
              <w:t>839</w:t>
            </w:r>
          </w:p>
        </w:tc>
        <w:tc>
          <w:tcPr>
            <w:tcW w:w="784" w:type="pct"/>
            <w:tcBorders>
              <w:top w:val="single" w:sz="4" w:space="0" w:color="auto"/>
              <w:left w:val="nil"/>
              <w:bottom w:val="single" w:sz="4" w:space="0" w:color="auto"/>
              <w:right w:val="single" w:sz="4" w:space="0" w:color="000000"/>
            </w:tcBorders>
            <w:shd w:val="clear" w:color="auto" w:fill="auto"/>
            <w:noWrap/>
            <w:vAlign w:val="center"/>
            <w:hideMark/>
          </w:tcPr>
          <w:p w14:paraId="6F3405DD" w14:textId="2620773E"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Pr="004F3E24">
              <w:rPr>
                <w:rFonts w:eastAsia="Times New Roman"/>
                <w:color w:val="000000"/>
                <w:sz w:val="18"/>
                <w:szCs w:val="18"/>
                <w:lang w:eastAsia="es-CL"/>
              </w:rPr>
              <w:t>387</w:t>
            </w:r>
            <w:r w:rsidR="001822F4">
              <w:rPr>
                <w:rFonts w:eastAsia="Times New Roman"/>
                <w:color w:val="000000"/>
                <w:sz w:val="18"/>
                <w:szCs w:val="18"/>
                <w:lang w:eastAsia="es-CL"/>
              </w:rPr>
              <w:t>.</w:t>
            </w:r>
            <w:r w:rsidRPr="004F3E24">
              <w:rPr>
                <w:rFonts w:eastAsia="Times New Roman"/>
                <w:color w:val="000000"/>
                <w:sz w:val="18"/>
                <w:szCs w:val="18"/>
                <w:lang w:eastAsia="es-CL"/>
              </w:rPr>
              <w:t>703</w:t>
            </w:r>
          </w:p>
        </w:tc>
      </w:tr>
      <w:tr w:rsidR="000D70BF" w:rsidRPr="0025129B" w14:paraId="0170A9D4" w14:textId="77777777" w:rsidTr="004F3E24">
        <w:trPr>
          <w:trHeight w:val="257"/>
          <w:jc w:val="center"/>
        </w:trPr>
        <w:tc>
          <w:tcPr>
            <w:tcW w:w="2518"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415F93E3" w14:textId="36092DC4" w:rsidR="000D70BF" w:rsidRPr="00AE3D96" w:rsidRDefault="000D70BF" w:rsidP="004F3E24">
            <w:pPr>
              <w:rPr>
                <w:rFonts w:eastAsia="Times New Roman"/>
                <w:color w:val="000000"/>
                <w:sz w:val="18"/>
                <w:szCs w:val="18"/>
                <w:lang w:val="es-ES_tradnl"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AE3D96">
              <w:rPr>
                <w:rFonts w:eastAsia="Times New Roman"/>
                <w:color w:val="000000"/>
                <w:sz w:val="18"/>
                <w:szCs w:val="18"/>
                <w:lang w:eastAsia="es-CL"/>
              </w:rPr>
              <w:t xml:space="preserve">: </w:t>
            </w:r>
            <w:r w:rsidRPr="001A4890">
              <w:rPr>
                <w:rFonts w:eastAsia="Times New Roman"/>
                <w:color w:val="000000"/>
                <w:sz w:val="18"/>
                <w:szCs w:val="18"/>
                <w:lang w:eastAsia="es-CL"/>
              </w:rPr>
              <w:t>Galpón de almacenamiento transitorio de residuos peligrosos</w:t>
            </w:r>
            <w:r>
              <w:rPr>
                <w:rFonts w:eastAsia="Times New Roman"/>
                <w:color w:val="000000"/>
                <w:sz w:val="18"/>
                <w:szCs w:val="18"/>
                <w:lang w:eastAsia="es-CL"/>
              </w:rPr>
              <w:t xml:space="preserve"> en maxisacos.</w:t>
            </w:r>
          </w:p>
        </w:tc>
        <w:tc>
          <w:tcPr>
            <w:tcW w:w="2482" w:type="pct"/>
            <w:gridSpan w:val="4"/>
            <w:tcBorders>
              <w:top w:val="single" w:sz="4" w:space="0" w:color="auto"/>
              <w:left w:val="single" w:sz="4" w:space="0" w:color="auto"/>
              <w:bottom w:val="single" w:sz="4" w:space="0" w:color="auto"/>
              <w:right w:val="single" w:sz="4" w:space="0" w:color="000000"/>
            </w:tcBorders>
            <w:shd w:val="clear" w:color="auto" w:fill="auto"/>
            <w:hideMark/>
          </w:tcPr>
          <w:p w14:paraId="0AB94AA1" w14:textId="77777777" w:rsidR="000D70BF" w:rsidRPr="002C6345" w:rsidRDefault="000D70BF" w:rsidP="00BC443C">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t xml:space="preserve"> </w:t>
            </w:r>
            <w:r w:rsidRPr="001A4890">
              <w:rPr>
                <w:rFonts w:eastAsia="Times New Roman"/>
                <w:color w:val="000000"/>
                <w:sz w:val="18"/>
                <w:szCs w:val="18"/>
                <w:lang w:eastAsia="es-CL"/>
              </w:rPr>
              <w:t>Galpón de almacenamiento transitorio de residuos peligrosos</w:t>
            </w:r>
            <w:r>
              <w:rPr>
                <w:rFonts w:eastAsia="Times New Roman"/>
                <w:color w:val="000000"/>
                <w:sz w:val="18"/>
                <w:szCs w:val="18"/>
                <w:lang w:eastAsia="es-CL"/>
              </w:rPr>
              <w:t>. Maxisacos con residuos rotulados con fecha 04/01/2016 y 14/02/2016.</w:t>
            </w:r>
          </w:p>
        </w:tc>
      </w:tr>
      <w:tr w:rsidR="000D70BF" w:rsidRPr="0025129B" w14:paraId="63D40C0A" w14:textId="77777777" w:rsidTr="004F3E24">
        <w:trPr>
          <w:trHeight w:val="3084"/>
          <w:jc w:val="center"/>
        </w:trPr>
        <w:tc>
          <w:tcPr>
            <w:tcW w:w="2518" w:type="pct"/>
            <w:gridSpan w:val="3"/>
            <w:tcBorders>
              <w:top w:val="nil"/>
              <w:left w:val="single" w:sz="4" w:space="0" w:color="auto"/>
              <w:right w:val="single" w:sz="4" w:space="0" w:color="auto"/>
            </w:tcBorders>
            <w:shd w:val="clear" w:color="auto" w:fill="auto"/>
            <w:noWrap/>
            <w:vAlign w:val="center"/>
            <w:hideMark/>
          </w:tcPr>
          <w:p w14:paraId="5A2FEB5A" w14:textId="77777777" w:rsidR="000D70BF" w:rsidRPr="0025129B" w:rsidRDefault="000D70BF" w:rsidP="00BC443C">
            <w:pPr>
              <w:jc w:val="center"/>
              <w:rPr>
                <w:rFonts w:eastAsia="Times New Roman"/>
                <w:color w:val="000000"/>
                <w:sz w:val="20"/>
                <w:szCs w:val="20"/>
                <w:lang w:eastAsia="es-CL"/>
              </w:rPr>
            </w:pPr>
            <w:r w:rsidRPr="00E763BE">
              <w:t xml:space="preserve"> </w:t>
            </w:r>
            <w:r w:rsidRPr="00CD41DD">
              <w:rPr>
                <w:noProof/>
                <w:lang w:eastAsia="es-CL"/>
              </w:rPr>
              <w:drawing>
                <wp:inline distT="0" distB="0" distL="0" distR="0" wp14:anchorId="561D628E" wp14:editId="405AD7C0">
                  <wp:extent cx="2620800" cy="2037600"/>
                  <wp:effectExtent l="0" t="0" r="8255" b="1270"/>
                  <wp:docPr id="104" name="Imagen 104" descr="C:\Users\claudia.acevedo\Documents\ATACAMA 2016\SOLENOR\Visual\2016.05.06.- SOLENOR\DSC03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laudia.acevedo\Documents\ATACAMA 2016\SOLENOR\Visual\2016.05.06.- SOLENOR\DSC03922.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620800" cy="2037600"/>
                          </a:xfrm>
                          <a:prstGeom prst="rect">
                            <a:avLst/>
                          </a:prstGeom>
                          <a:noFill/>
                          <a:ln>
                            <a:noFill/>
                          </a:ln>
                        </pic:spPr>
                      </pic:pic>
                    </a:graphicData>
                  </a:graphic>
                </wp:inline>
              </w:drawing>
            </w:r>
          </w:p>
        </w:tc>
        <w:tc>
          <w:tcPr>
            <w:tcW w:w="2482" w:type="pct"/>
            <w:gridSpan w:val="4"/>
            <w:tcBorders>
              <w:top w:val="nil"/>
              <w:left w:val="single" w:sz="4" w:space="0" w:color="auto"/>
              <w:right w:val="single" w:sz="4" w:space="0" w:color="auto"/>
            </w:tcBorders>
            <w:shd w:val="clear" w:color="auto" w:fill="auto"/>
            <w:noWrap/>
            <w:vAlign w:val="center"/>
            <w:hideMark/>
          </w:tcPr>
          <w:p w14:paraId="7B64C485" w14:textId="77777777" w:rsidR="000D70BF" w:rsidRPr="0025129B" w:rsidRDefault="000D70BF" w:rsidP="00BC443C">
            <w:pPr>
              <w:jc w:val="center"/>
              <w:rPr>
                <w:rFonts w:eastAsia="Times New Roman"/>
                <w:color w:val="000000"/>
                <w:sz w:val="20"/>
                <w:szCs w:val="20"/>
                <w:lang w:eastAsia="es-CL"/>
              </w:rPr>
            </w:pPr>
            <w:r w:rsidRPr="00CD41DD">
              <w:rPr>
                <w:noProof/>
                <w:lang w:eastAsia="es-CL"/>
              </w:rPr>
              <w:drawing>
                <wp:inline distT="0" distB="0" distL="0" distR="0" wp14:anchorId="7813A562" wp14:editId="24BC8921">
                  <wp:extent cx="2718000" cy="2037600"/>
                  <wp:effectExtent l="0" t="0" r="6350" b="1270"/>
                  <wp:docPr id="105" name="Imagen 105" descr="C:\Users\claudia.acevedo\Documents\ATACAMA 2016\SOLENOR\Visual\2016.05.06.- SOLENOR\DSC03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laudia.acevedo\Documents\ATACAMA 2016\SOLENOR\Visual\2016.05.06.- SOLENOR\DSC03920.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718000" cy="2037600"/>
                          </a:xfrm>
                          <a:prstGeom prst="rect">
                            <a:avLst/>
                          </a:prstGeom>
                          <a:noFill/>
                          <a:ln>
                            <a:noFill/>
                          </a:ln>
                        </pic:spPr>
                      </pic:pic>
                    </a:graphicData>
                  </a:graphic>
                </wp:inline>
              </w:drawing>
            </w:r>
          </w:p>
        </w:tc>
      </w:tr>
      <w:tr w:rsidR="000D70BF" w:rsidRPr="0025129B" w14:paraId="7C4CE570" w14:textId="77777777" w:rsidTr="004F3E24">
        <w:trPr>
          <w:trHeight w:val="300"/>
          <w:jc w:val="center"/>
        </w:trPr>
        <w:tc>
          <w:tcPr>
            <w:tcW w:w="749" w:type="pct"/>
            <w:tcBorders>
              <w:top w:val="single" w:sz="4" w:space="0" w:color="auto"/>
              <w:left w:val="single" w:sz="4" w:space="0" w:color="auto"/>
              <w:bottom w:val="single" w:sz="4" w:space="0" w:color="auto"/>
              <w:right w:val="nil"/>
            </w:tcBorders>
            <w:shd w:val="clear" w:color="auto" w:fill="auto"/>
            <w:noWrap/>
            <w:vAlign w:val="center"/>
            <w:hideMark/>
          </w:tcPr>
          <w:p w14:paraId="58DEC0DC" w14:textId="77777777" w:rsidR="000D70BF" w:rsidRPr="0025129B" w:rsidRDefault="000D70BF" w:rsidP="00BC443C">
            <w:pPr>
              <w:pStyle w:val="Epgrafe"/>
              <w:rPr>
                <w:rFonts w:eastAsia="Times New Roman"/>
                <w:color w:val="000000"/>
                <w:lang w:eastAsia="es-CL"/>
              </w:rPr>
            </w:pPr>
            <w:r w:rsidRPr="001E58D1">
              <w:rPr>
                <w:rFonts w:ascii="Calibri" w:hAnsi="Calibri" w:cs="Times New Roman"/>
                <w:szCs w:val="18"/>
              </w:rPr>
              <w:t xml:space="preserve">Fotografía </w:t>
            </w:r>
            <w:r w:rsidRPr="001E58D1">
              <w:rPr>
                <w:rFonts w:ascii="Calibri" w:hAnsi="Calibri" w:cs="Times New Roman"/>
                <w:szCs w:val="18"/>
              </w:rPr>
              <w:fldChar w:fldCharType="begin"/>
            </w:r>
            <w:r w:rsidRPr="001E58D1">
              <w:rPr>
                <w:rFonts w:ascii="Calibri" w:hAnsi="Calibri" w:cs="Times New Roman"/>
                <w:szCs w:val="18"/>
              </w:rPr>
              <w:instrText xml:space="preserve"> SEQ Fotografía \* ARABIC </w:instrText>
            </w:r>
            <w:r w:rsidRPr="001E58D1">
              <w:rPr>
                <w:rFonts w:ascii="Calibri" w:hAnsi="Calibri" w:cs="Times New Roman"/>
                <w:szCs w:val="18"/>
              </w:rPr>
              <w:fldChar w:fldCharType="separate"/>
            </w:r>
            <w:r>
              <w:rPr>
                <w:rFonts w:ascii="Calibri" w:hAnsi="Calibri" w:cs="Times New Roman"/>
                <w:noProof/>
                <w:szCs w:val="18"/>
              </w:rPr>
              <w:t>33</w:t>
            </w:r>
            <w:r w:rsidRPr="001E58D1">
              <w:rPr>
                <w:rFonts w:ascii="Calibri" w:hAnsi="Calibri" w:cs="Times New Roman"/>
                <w:szCs w:val="18"/>
              </w:rPr>
              <w:fldChar w:fldCharType="end"/>
            </w:r>
            <w:r w:rsidRPr="001E58D1">
              <w:rPr>
                <w:szCs w:val="18"/>
              </w:rPr>
              <w:t xml:space="preserve">. </w:t>
            </w:r>
          </w:p>
        </w:tc>
        <w:tc>
          <w:tcPr>
            <w:tcW w:w="176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499A0F8" w14:textId="77777777"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06-05-2016</w:t>
            </w:r>
          </w:p>
        </w:tc>
        <w:tc>
          <w:tcPr>
            <w:tcW w:w="768" w:type="pct"/>
            <w:tcBorders>
              <w:top w:val="single" w:sz="4" w:space="0" w:color="auto"/>
              <w:left w:val="nil"/>
              <w:bottom w:val="single" w:sz="4" w:space="0" w:color="auto"/>
              <w:right w:val="nil"/>
            </w:tcBorders>
            <w:shd w:val="clear" w:color="auto" w:fill="auto"/>
            <w:noWrap/>
            <w:vAlign w:val="center"/>
            <w:hideMark/>
          </w:tcPr>
          <w:p w14:paraId="44C13D42" w14:textId="77777777" w:rsidR="000D70BF" w:rsidRPr="0025129B" w:rsidRDefault="000D70BF" w:rsidP="00BC443C">
            <w:pPr>
              <w:pStyle w:val="Epgrafe"/>
            </w:pPr>
            <w:r w:rsidRPr="001E58D1">
              <w:rPr>
                <w:rFonts w:ascii="Calibri" w:hAnsi="Calibri" w:cs="Times New Roman"/>
                <w:szCs w:val="18"/>
              </w:rPr>
              <w:t xml:space="preserve">Fotografía </w:t>
            </w:r>
            <w:r w:rsidRPr="001E58D1">
              <w:rPr>
                <w:rFonts w:ascii="Calibri" w:hAnsi="Calibri" w:cs="Times New Roman"/>
                <w:szCs w:val="18"/>
              </w:rPr>
              <w:fldChar w:fldCharType="begin"/>
            </w:r>
            <w:r w:rsidRPr="001E58D1">
              <w:rPr>
                <w:rFonts w:ascii="Calibri" w:hAnsi="Calibri" w:cs="Times New Roman"/>
                <w:szCs w:val="18"/>
              </w:rPr>
              <w:instrText xml:space="preserve"> SEQ Fotografía \* ARABIC </w:instrText>
            </w:r>
            <w:r w:rsidRPr="001E58D1">
              <w:rPr>
                <w:rFonts w:ascii="Calibri" w:hAnsi="Calibri" w:cs="Times New Roman"/>
                <w:szCs w:val="18"/>
              </w:rPr>
              <w:fldChar w:fldCharType="separate"/>
            </w:r>
            <w:r>
              <w:rPr>
                <w:rFonts w:ascii="Calibri" w:hAnsi="Calibri" w:cs="Times New Roman"/>
                <w:noProof/>
                <w:szCs w:val="18"/>
              </w:rPr>
              <w:t>34</w:t>
            </w:r>
            <w:r w:rsidRPr="001E58D1">
              <w:rPr>
                <w:rFonts w:ascii="Calibri" w:hAnsi="Calibri" w:cs="Times New Roman"/>
                <w:szCs w:val="18"/>
              </w:rPr>
              <w:fldChar w:fldCharType="end"/>
            </w:r>
            <w:r w:rsidRPr="001E58D1">
              <w:rPr>
                <w:szCs w:val="18"/>
              </w:rPr>
              <w:t xml:space="preserve">. </w:t>
            </w:r>
          </w:p>
        </w:tc>
        <w:tc>
          <w:tcPr>
            <w:tcW w:w="1714"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457EDDC" w14:textId="77777777" w:rsidR="000D70BF" w:rsidRPr="0025129B" w:rsidRDefault="000D70BF" w:rsidP="00BC443C">
            <w:pPr>
              <w:jc w:val="left"/>
              <w:rPr>
                <w:rFonts w:eastAsia="Times New Roman"/>
                <w:b/>
                <w:color w:val="000000"/>
                <w:sz w:val="18"/>
                <w:szCs w:val="18"/>
                <w:lang w:eastAsia="es-CL"/>
              </w:rPr>
            </w:pPr>
            <w:r>
              <w:rPr>
                <w:rFonts w:eastAsia="Times New Roman"/>
                <w:b/>
                <w:color w:val="000000"/>
                <w:sz w:val="18"/>
                <w:szCs w:val="18"/>
                <w:lang w:eastAsia="es-CL"/>
              </w:rPr>
              <w:t>Fecha: 06-05-2016</w:t>
            </w:r>
          </w:p>
        </w:tc>
      </w:tr>
      <w:tr w:rsidR="001822F4" w:rsidRPr="0025129B" w14:paraId="5C3EE9D7" w14:textId="77777777" w:rsidTr="004F3E24">
        <w:trPr>
          <w:trHeight w:val="300"/>
          <w:jc w:val="center"/>
        </w:trPr>
        <w:tc>
          <w:tcPr>
            <w:tcW w:w="74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D0AF5B2" w14:textId="77777777"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31" w:type="pct"/>
            <w:tcBorders>
              <w:top w:val="single" w:sz="4" w:space="0" w:color="auto"/>
              <w:left w:val="nil"/>
              <w:bottom w:val="single" w:sz="4" w:space="0" w:color="auto"/>
              <w:right w:val="single" w:sz="4" w:space="0" w:color="000000"/>
            </w:tcBorders>
            <w:shd w:val="clear" w:color="auto" w:fill="auto"/>
            <w:noWrap/>
            <w:vAlign w:val="center"/>
            <w:hideMark/>
          </w:tcPr>
          <w:p w14:paraId="188078D2" w14:textId="6B074DC4"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Pr="004F3E24">
              <w:rPr>
                <w:rFonts w:eastAsia="Times New Roman"/>
                <w:color w:val="000000"/>
                <w:sz w:val="18"/>
                <w:szCs w:val="18"/>
                <w:lang w:eastAsia="es-CL"/>
              </w:rPr>
              <w:t>6</w:t>
            </w:r>
            <w:r w:rsidR="001822F4">
              <w:rPr>
                <w:rFonts w:eastAsia="Times New Roman"/>
                <w:color w:val="000000"/>
                <w:sz w:val="18"/>
                <w:szCs w:val="18"/>
                <w:lang w:eastAsia="es-CL"/>
              </w:rPr>
              <w:t>.</w:t>
            </w:r>
            <w:r w:rsidRPr="004F3E24">
              <w:rPr>
                <w:rFonts w:eastAsia="Times New Roman"/>
                <w:color w:val="000000"/>
                <w:sz w:val="18"/>
                <w:szCs w:val="18"/>
                <w:lang w:eastAsia="es-CL"/>
              </w:rPr>
              <w:t>978</w:t>
            </w:r>
            <w:r w:rsidR="001822F4">
              <w:rPr>
                <w:rFonts w:eastAsia="Times New Roman"/>
                <w:color w:val="000000"/>
                <w:sz w:val="18"/>
                <w:szCs w:val="18"/>
                <w:lang w:eastAsia="es-CL"/>
              </w:rPr>
              <w:t>.</w:t>
            </w:r>
            <w:r w:rsidRPr="004F3E24">
              <w:rPr>
                <w:rFonts w:eastAsia="Times New Roman"/>
                <w:color w:val="000000"/>
                <w:sz w:val="18"/>
                <w:szCs w:val="18"/>
                <w:lang w:eastAsia="es-CL"/>
              </w:rPr>
              <w:t>839</w:t>
            </w:r>
          </w:p>
        </w:tc>
        <w:tc>
          <w:tcPr>
            <w:tcW w:w="838" w:type="pct"/>
            <w:tcBorders>
              <w:top w:val="single" w:sz="4" w:space="0" w:color="auto"/>
              <w:left w:val="nil"/>
              <w:bottom w:val="single" w:sz="4" w:space="0" w:color="auto"/>
              <w:right w:val="single" w:sz="4" w:space="0" w:color="000000"/>
            </w:tcBorders>
            <w:shd w:val="clear" w:color="auto" w:fill="auto"/>
            <w:noWrap/>
            <w:vAlign w:val="center"/>
            <w:hideMark/>
          </w:tcPr>
          <w:p w14:paraId="13A7CAE3" w14:textId="123F4DC5"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Pr="004F3E24">
              <w:rPr>
                <w:rFonts w:eastAsia="Times New Roman"/>
                <w:color w:val="000000"/>
                <w:sz w:val="18"/>
                <w:szCs w:val="18"/>
                <w:lang w:eastAsia="es-CL"/>
              </w:rPr>
              <w:t>387</w:t>
            </w:r>
            <w:r w:rsidR="001822F4">
              <w:rPr>
                <w:rFonts w:eastAsia="Times New Roman"/>
                <w:color w:val="000000"/>
                <w:sz w:val="18"/>
                <w:szCs w:val="18"/>
                <w:lang w:eastAsia="es-CL"/>
              </w:rPr>
              <w:t>.</w:t>
            </w:r>
            <w:r w:rsidRPr="004F3E24">
              <w:rPr>
                <w:rFonts w:eastAsia="Times New Roman"/>
                <w:color w:val="000000"/>
                <w:sz w:val="18"/>
                <w:szCs w:val="18"/>
                <w:lang w:eastAsia="es-CL"/>
              </w:rPr>
              <w:t>703</w:t>
            </w:r>
          </w:p>
        </w:tc>
        <w:tc>
          <w:tcPr>
            <w:tcW w:w="768" w:type="pct"/>
            <w:tcBorders>
              <w:top w:val="single" w:sz="4" w:space="0" w:color="auto"/>
              <w:left w:val="nil"/>
              <w:bottom w:val="single" w:sz="4" w:space="0" w:color="auto"/>
              <w:right w:val="single" w:sz="4" w:space="0" w:color="000000"/>
            </w:tcBorders>
            <w:shd w:val="clear" w:color="auto" w:fill="auto"/>
            <w:noWrap/>
            <w:vAlign w:val="center"/>
            <w:hideMark/>
          </w:tcPr>
          <w:p w14:paraId="271F1B97" w14:textId="77777777"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30"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6F724160" w14:textId="4061E1ED"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4F3E24">
              <w:rPr>
                <w:rFonts w:eastAsia="Times New Roman"/>
                <w:color w:val="000000"/>
                <w:sz w:val="18"/>
                <w:szCs w:val="18"/>
                <w:lang w:eastAsia="es-CL"/>
              </w:rPr>
              <w:t xml:space="preserve"> 6</w:t>
            </w:r>
            <w:r w:rsidR="001822F4">
              <w:rPr>
                <w:rFonts w:eastAsia="Times New Roman"/>
                <w:color w:val="000000"/>
                <w:sz w:val="18"/>
                <w:szCs w:val="18"/>
                <w:lang w:eastAsia="es-CL"/>
              </w:rPr>
              <w:t>.</w:t>
            </w:r>
            <w:r w:rsidRPr="004F3E24">
              <w:rPr>
                <w:rFonts w:eastAsia="Times New Roman"/>
                <w:color w:val="000000"/>
                <w:sz w:val="18"/>
                <w:szCs w:val="18"/>
                <w:lang w:eastAsia="es-CL"/>
              </w:rPr>
              <w:t>978</w:t>
            </w:r>
            <w:r w:rsidR="001822F4">
              <w:rPr>
                <w:rFonts w:eastAsia="Times New Roman"/>
                <w:color w:val="000000"/>
                <w:sz w:val="18"/>
                <w:szCs w:val="18"/>
                <w:lang w:eastAsia="es-CL"/>
              </w:rPr>
              <w:t>.</w:t>
            </w:r>
            <w:r w:rsidRPr="004F3E24">
              <w:rPr>
                <w:rFonts w:eastAsia="Times New Roman"/>
                <w:color w:val="000000"/>
                <w:sz w:val="18"/>
                <w:szCs w:val="18"/>
                <w:lang w:eastAsia="es-CL"/>
              </w:rPr>
              <w:t>839</w:t>
            </w:r>
          </w:p>
        </w:tc>
        <w:tc>
          <w:tcPr>
            <w:tcW w:w="784" w:type="pct"/>
            <w:tcBorders>
              <w:top w:val="single" w:sz="4" w:space="0" w:color="auto"/>
              <w:left w:val="nil"/>
              <w:bottom w:val="single" w:sz="4" w:space="0" w:color="auto"/>
              <w:right w:val="single" w:sz="4" w:space="0" w:color="000000"/>
            </w:tcBorders>
            <w:shd w:val="clear" w:color="auto" w:fill="auto"/>
            <w:noWrap/>
            <w:vAlign w:val="center"/>
            <w:hideMark/>
          </w:tcPr>
          <w:p w14:paraId="0D42F1B2" w14:textId="062522BC"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Pr="004F3E24">
              <w:rPr>
                <w:rFonts w:eastAsia="Times New Roman"/>
                <w:color w:val="000000"/>
                <w:sz w:val="18"/>
                <w:szCs w:val="18"/>
                <w:lang w:eastAsia="es-CL"/>
              </w:rPr>
              <w:t>387</w:t>
            </w:r>
            <w:r w:rsidR="001822F4">
              <w:rPr>
                <w:rFonts w:eastAsia="Times New Roman"/>
                <w:color w:val="000000"/>
                <w:sz w:val="18"/>
                <w:szCs w:val="18"/>
                <w:lang w:eastAsia="es-CL"/>
              </w:rPr>
              <w:t>.</w:t>
            </w:r>
            <w:r w:rsidRPr="004F3E24">
              <w:rPr>
                <w:rFonts w:eastAsia="Times New Roman"/>
                <w:color w:val="000000"/>
                <w:sz w:val="18"/>
                <w:szCs w:val="18"/>
                <w:lang w:eastAsia="es-CL"/>
              </w:rPr>
              <w:t>703</w:t>
            </w:r>
          </w:p>
        </w:tc>
      </w:tr>
      <w:tr w:rsidR="000D70BF" w:rsidRPr="0025129B" w14:paraId="603A3474" w14:textId="77777777" w:rsidTr="004F3E24">
        <w:trPr>
          <w:trHeight w:val="257"/>
          <w:jc w:val="center"/>
        </w:trPr>
        <w:tc>
          <w:tcPr>
            <w:tcW w:w="2518"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749DD570" w14:textId="77777777" w:rsidR="000D70BF" w:rsidRPr="00394DAC" w:rsidRDefault="000D70BF" w:rsidP="00BC443C">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AE3D96">
              <w:rPr>
                <w:rFonts w:eastAsia="Times New Roman"/>
                <w:color w:val="000000"/>
                <w:sz w:val="18"/>
                <w:szCs w:val="18"/>
                <w:lang w:eastAsia="es-CL"/>
              </w:rPr>
              <w:t xml:space="preserve">: </w:t>
            </w:r>
            <w:r w:rsidRPr="001A4890">
              <w:rPr>
                <w:rFonts w:eastAsia="Times New Roman"/>
                <w:color w:val="000000"/>
                <w:sz w:val="18"/>
                <w:szCs w:val="18"/>
                <w:lang w:eastAsia="es-CL"/>
              </w:rPr>
              <w:t>Galpón de almacenamiento transitorio de residuos peligrosos</w:t>
            </w:r>
            <w:r>
              <w:rPr>
                <w:rFonts w:eastAsia="Times New Roman"/>
                <w:color w:val="000000"/>
                <w:sz w:val="18"/>
                <w:szCs w:val="18"/>
                <w:lang w:eastAsia="es-CL"/>
              </w:rPr>
              <w:t>. Maxisacos con residuos rotulados con fecha 23/03/2016, 24/03/2016, 26/03/2016, 28/03/2016 y 29/03/2016.</w:t>
            </w:r>
          </w:p>
        </w:tc>
        <w:tc>
          <w:tcPr>
            <w:tcW w:w="2482" w:type="pct"/>
            <w:gridSpan w:val="4"/>
            <w:tcBorders>
              <w:top w:val="single" w:sz="4" w:space="0" w:color="auto"/>
              <w:left w:val="single" w:sz="4" w:space="0" w:color="auto"/>
              <w:bottom w:val="single" w:sz="4" w:space="0" w:color="auto"/>
              <w:right w:val="single" w:sz="4" w:space="0" w:color="000000"/>
            </w:tcBorders>
            <w:shd w:val="clear" w:color="auto" w:fill="auto"/>
            <w:hideMark/>
          </w:tcPr>
          <w:p w14:paraId="66121EF3" w14:textId="77777777" w:rsidR="000D70BF" w:rsidRPr="002C6345" w:rsidRDefault="000D70BF" w:rsidP="00BC443C">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t xml:space="preserve"> </w:t>
            </w:r>
            <w:r w:rsidRPr="001A4890">
              <w:rPr>
                <w:rFonts w:eastAsia="Times New Roman"/>
                <w:color w:val="000000"/>
                <w:sz w:val="18"/>
                <w:szCs w:val="18"/>
                <w:lang w:eastAsia="es-CL"/>
              </w:rPr>
              <w:t>Galpón de almacenamiento transitorio de residuos peligrosos</w:t>
            </w:r>
            <w:r>
              <w:rPr>
                <w:rFonts w:eastAsia="Times New Roman"/>
                <w:color w:val="000000"/>
                <w:sz w:val="18"/>
                <w:szCs w:val="18"/>
                <w:lang w:eastAsia="es-CL"/>
              </w:rPr>
              <w:t>. Bins con residuos.</w:t>
            </w:r>
          </w:p>
        </w:tc>
      </w:tr>
      <w:tr w:rsidR="000D70BF" w:rsidRPr="0025129B" w14:paraId="48EED957" w14:textId="77777777" w:rsidTr="004F3E24">
        <w:trPr>
          <w:trHeight w:val="300"/>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3FB40B9" w14:textId="77777777" w:rsidR="000D70BF" w:rsidRPr="0025129B" w:rsidRDefault="000D70BF" w:rsidP="00BC443C">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0D70BF" w:rsidRPr="0025129B" w14:paraId="6FA70BDD" w14:textId="77777777" w:rsidTr="004F3E24">
        <w:trPr>
          <w:trHeight w:val="3225"/>
          <w:jc w:val="center"/>
        </w:trPr>
        <w:tc>
          <w:tcPr>
            <w:tcW w:w="2518" w:type="pct"/>
            <w:gridSpan w:val="3"/>
            <w:tcBorders>
              <w:top w:val="nil"/>
              <w:left w:val="single" w:sz="4" w:space="0" w:color="auto"/>
              <w:right w:val="single" w:sz="4" w:space="0" w:color="auto"/>
            </w:tcBorders>
            <w:shd w:val="clear" w:color="auto" w:fill="auto"/>
            <w:noWrap/>
            <w:vAlign w:val="center"/>
            <w:hideMark/>
          </w:tcPr>
          <w:p w14:paraId="0E14BA2C" w14:textId="77777777" w:rsidR="000D70BF" w:rsidRPr="0025129B" w:rsidRDefault="000D70BF" w:rsidP="00BC443C">
            <w:pPr>
              <w:jc w:val="center"/>
              <w:rPr>
                <w:rFonts w:eastAsia="Times New Roman"/>
                <w:color w:val="000000"/>
                <w:sz w:val="20"/>
                <w:szCs w:val="20"/>
                <w:lang w:eastAsia="es-CL"/>
              </w:rPr>
            </w:pPr>
            <w:r w:rsidRPr="00E763BE">
              <w:t xml:space="preserve"> </w:t>
            </w:r>
            <w:r w:rsidRPr="005C4871">
              <w:rPr>
                <w:rFonts w:eastAsia="Times New Roman"/>
                <w:noProof/>
                <w:color w:val="000000"/>
                <w:sz w:val="20"/>
                <w:szCs w:val="20"/>
                <w:lang w:eastAsia="es-CL"/>
              </w:rPr>
              <w:drawing>
                <wp:inline distT="0" distB="0" distL="0" distR="0" wp14:anchorId="6FE57972" wp14:editId="51710F09">
                  <wp:extent cx="2718000" cy="2037600"/>
                  <wp:effectExtent l="0" t="0" r="6350" b="1270"/>
                  <wp:docPr id="115" name="Imagen 115" descr="C:\Users\claudia.acevedo\Documents\ATACAMA 2016\SOLENOR\Visual\2016.05.06.- SOLENOR\DSC03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laudia.acevedo\Documents\ATACAMA 2016\SOLENOR\Visual\2016.05.06.- SOLENOR\DSC03913.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718000" cy="2037600"/>
                          </a:xfrm>
                          <a:prstGeom prst="rect">
                            <a:avLst/>
                          </a:prstGeom>
                          <a:noFill/>
                          <a:ln>
                            <a:noFill/>
                          </a:ln>
                        </pic:spPr>
                      </pic:pic>
                    </a:graphicData>
                  </a:graphic>
                </wp:inline>
              </w:drawing>
            </w:r>
          </w:p>
        </w:tc>
        <w:tc>
          <w:tcPr>
            <w:tcW w:w="2482" w:type="pct"/>
            <w:gridSpan w:val="4"/>
            <w:tcBorders>
              <w:top w:val="nil"/>
              <w:left w:val="single" w:sz="4" w:space="0" w:color="auto"/>
              <w:right w:val="single" w:sz="4" w:space="0" w:color="auto"/>
            </w:tcBorders>
            <w:shd w:val="clear" w:color="auto" w:fill="auto"/>
            <w:noWrap/>
            <w:vAlign w:val="center"/>
            <w:hideMark/>
          </w:tcPr>
          <w:p w14:paraId="4C36DC1C" w14:textId="5150FEB3" w:rsidR="000D70BF" w:rsidRPr="0025129B" w:rsidRDefault="000D70BF" w:rsidP="004F3E24">
            <w:pPr>
              <w:jc w:val="center"/>
              <w:rPr>
                <w:rFonts w:eastAsia="Times New Roman"/>
                <w:color w:val="000000"/>
                <w:sz w:val="20"/>
                <w:szCs w:val="20"/>
                <w:lang w:eastAsia="es-CL"/>
              </w:rPr>
            </w:pPr>
            <w:r w:rsidRPr="00D35BB9">
              <w:rPr>
                <w:rFonts w:eastAsia="Times New Roman"/>
                <w:noProof/>
                <w:color w:val="000000"/>
                <w:sz w:val="20"/>
                <w:szCs w:val="20"/>
                <w:lang w:eastAsia="es-CL"/>
              </w:rPr>
              <w:drawing>
                <wp:inline distT="0" distB="0" distL="0" distR="0" wp14:anchorId="795AB996" wp14:editId="288EB039">
                  <wp:extent cx="2348116" cy="1760316"/>
                  <wp:effectExtent l="0" t="0" r="0" b="0"/>
                  <wp:docPr id="118" name="Imagen 118" descr="C:\Users\claudia.acevedo\Documents\ATACAMA 2016\SOLENOR\Visual\2016.05.06.- SOLENOR\DSC03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claudia.acevedo\Documents\ATACAMA 2016\SOLENOR\Visual\2016.05.06.- SOLENOR\DSC03930.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352607" cy="1763683"/>
                          </a:xfrm>
                          <a:prstGeom prst="rect">
                            <a:avLst/>
                          </a:prstGeom>
                          <a:noFill/>
                          <a:ln>
                            <a:noFill/>
                          </a:ln>
                        </pic:spPr>
                      </pic:pic>
                    </a:graphicData>
                  </a:graphic>
                </wp:inline>
              </w:drawing>
            </w:r>
            <w:r w:rsidR="001822F4">
              <w:t xml:space="preserve">   </w:t>
            </w:r>
            <w:r>
              <w:object w:dxaOrig="3776" w:dyaOrig="4320" w14:anchorId="260DBD7F">
                <v:shape id="_x0000_i1029" type="#_x0000_t75" style="width:122.25pt;height:137.2pt" o:ole="">
                  <v:imagedata r:id="rId67" o:title=""/>
                </v:shape>
                <o:OLEObject Type="Embed" ProgID="PBrush" ShapeID="_x0000_i1029" DrawAspect="Content" ObjectID="_1529743716" r:id="rId68"/>
              </w:object>
            </w:r>
          </w:p>
        </w:tc>
      </w:tr>
      <w:tr w:rsidR="000D70BF" w:rsidRPr="0025129B" w14:paraId="1189C03C" w14:textId="77777777" w:rsidTr="004F3E24">
        <w:trPr>
          <w:trHeight w:val="300"/>
          <w:jc w:val="center"/>
        </w:trPr>
        <w:tc>
          <w:tcPr>
            <w:tcW w:w="749" w:type="pct"/>
            <w:tcBorders>
              <w:top w:val="single" w:sz="4" w:space="0" w:color="auto"/>
              <w:left w:val="single" w:sz="4" w:space="0" w:color="auto"/>
              <w:bottom w:val="single" w:sz="4" w:space="0" w:color="auto"/>
              <w:right w:val="nil"/>
            </w:tcBorders>
            <w:shd w:val="clear" w:color="auto" w:fill="auto"/>
            <w:noWrap/>
            <w:vAlign w:val="center"/>
            <w:hideMark/>
          </w:tcPr>
          <w:p w14:paraId="767F1A7D" w14:textId="77777777" w:rsidR="000D70BF" w:rsidRPr="0025129B" w:rsidRDefault="000D70BF" w:rsidP="00BC443C">
            <w:pPr>
              <w:pStyle w:val="Epgrafe"/>
              <w:rPr>
                <w:rFonts w:eastAsia="Times New Roman"/>
                <w:color w:val="000000"/>
                <w:lang w:eastAsia="es-CL"/>
              </w:rPr>
            </w:pPr>
            <w:r w:rsidRPr="001E58D1">
              <w:rPr>
                <w:rFonts w:ascii="Calibri" w:hAnsi="Calibri" w:cs="Times New Roman"/>
                <w:szCs w:val="18"/>
              </w:rPr>
              <w:t xml:space="preserve">Fotografía </w:t>
            </w:r>
            <w:r w:rsidRPr="001E58D1">
              <w:rPr>
                <w:rFonts w:ascii="Calibri" w:hAnsi="Calibri" w:cs="Times New Roman"/>
                <w:szCs w:val="18"/>
              </w:rPr>
              <w:fldChar w:fldCharType="begin"/>
            </w:r>
            <w:r w:rsidRPr="001E58D1">
              <w:rPr>
                <w:rFonts w:ascii="Calibri" w:hAnsi="Calibri" w:cs="Times New Roman"/>
                <w:szCs w:val="18"/>
              </w:rPr>
              <w:instrText xml:space="preserve"> SEQ Fotografía \* ARABIC </w:instrText>
            </w:r>
            <w:r w:rsidRPr="001E58D1">
              <w:rPr>
                <w:rFonts w:ascii="Calibri" w:hAnsi="Calibri" w:cs="Times New Roman"/>
                <w:szCs w:val="18"/>
              </w:rPr>
              <w:fldChar w:fldCharType="separate"/>
            </w:r>
            <w:r>
              <w:rPr>
                <w:rFonts w:ascii="Calibri" w:hAnsi="Calibri" w:cs="Times New Roman"/>
                <w:noProof/>
                <w:szCs w:val="18"/>
              </w:rPr>
              <w:t>35</w:t>
            </w:r>
            <w:r w:rsidRPr="001E58D1">
              <w:rPr>
                <w:rFonts w:ascii="Calibri" w:hAnsi="Calibri" w:cs="Times New Roman"/>
                <w:szCs w:val="18"/>
              </w:rPr>
              <w:fldChar w:fldCharType="end"/>
            </w:r>
            <w:r w:rsidRPr="001E58D1">
              <w:rPr>
                <w:szCs w:val="18"/>
              </w:rPr>
              <w:t xml:space="preserve">. </w:t>
            </w:r>
          </w:p>
        </w:tc>
        <w:tc>
          <w:tcPr>
            <w:tcW w:w="176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5281B55" w14:textId="77777777"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06-05-2016</w:t>
            </w:r>
          </w:p>
        </w:tc>
        <w:tc>
          <w:tcPr>
            <w:tcW w:w="768" w:type="pct"/>
            <w:tcBorders>
              <w:top w:val="single" w:sz="4" w:space="0" w:color="auto"/>
              <w:left w:val="nil"/>
              <w:bottom w:val="single" w:sz="4" w:space="0" w:color="auto"/>
              <w:right w:val="nil"/>
            </w:tcBorders>
            <w:shd w:val="clear" w:color="auto" w:fill="auto"/>
            <w:noWrap/>
            <w:vAlign w:val="center"/>
            <w:hideMark/>
          </w:tcPr>
          <w:p w14:paraId="6EAD5156" w14:textId="77777777" w:rsidR="000D70BF" w:rsidRPr="0025129B" w:rsidRDefault="000D70BF" w:rsidP="00BC443C">
            <w:pPr>
              <w:pStyle w:val="Epgrafe"/>
            </w:pPr>
            <w:r w:rsidRPr="001E58D1">
              <w:rPr>
                <w:rFonts w:ascii="Calibri" w:hAnsi="Calibri" w:cs="Times New Roman"/>
                <w:szCs w:val="18"/>
              </w:rPr>
              <w:t xml:space="preserve">Fotografía </w:t>
            </w:r>
            <w:r w:rsidRPr="001E58D1">
              <w:rPr>
                <w:rFonts w:ascii="Calibri" w:hAnsi="Calibri" w:cs="Times New Roman"/>
                <w:szCs w:val="18"/>
              </w:rPr>
              <w:fldChar w:fldCharType="begin"/>
            </w:r>
            <w:r w:rsidRPr="001E58D1">
              <w:rPr>
                <w:rFonts w:ascii="Calibri" w:hAnsi="Calibri" w:cs="Times New Roman"/>
                <w:szCs w:val="18"/>
              </w:rPr>
              <w:instrText xml:space="preserve"> SEQ Fotografía \* ARABIC </w:instrText>
            </w:r>
            <w:r w:rsidRPr="001E58D1">
              <w:rPr>
                <w:rFonts w:ascii="Calibri" w:hAnsi="Calibri" w:cs="Times New Roman"/>
                <w:szCs w:val="18"/>
              </w:rPr>
              <w:fldChar w:fldCharType="separate"/>
            </w:r>
            <w:r>
              <w:rPr>
                <w:rFonts w:ascii="Calibri" w:hAnsi="Calibri" w:cs="Times New Roman"/>
                <w:noProof/>
                <w:szCs w:val="18"/>
              </w:rPr>
              <w:t>36</w:t>
            </w:r>
            <w:r w:rsidRPr="001E58D1">
              <w:rPr>
                <w:rFonts w:ascii="Calibri" w:hAnsi="Calibri" w:cs="Times New Roman"/>
                <w:szCs w:val="18"/>
              </w:rPr>
              <w:fldChar w:fldCharType="end"/>
            </w:r>
            <w:r w:rsidRPr="001E58D1">
              <w:rPr>
                <w:szCs w:val="18"/>
              </w:rPr>
              <w:t xml:space="preserve">. </w:t>
            </w:r>
          </w:p>
        </w:tc>
        <w:tc>
          <w:tcPr>
            <w:tcW w:w="1714"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A1638B2" w14:textId="77777777" w:rsidR="000D70BF" w:rsidRPr="0025129B" w:rsidRDefault="000D70BF" w:rsidP="00BC443C">
            <w:pPr>
              <w:jc w:val="left"/>
              <w:rPr>
                <w:rFonts w:eastAsia="Times New Roman"/>
                <w:b/>
                <w:color w:val="000000"/>
                <w:sz w:val="18"/>
                <w:szCs w:val="18"/>
                <w:lang w:eastAsia="es-CL"/>
              </w:rPr>
            </w:pPr>
            <w:r>
              <w:rPr>
                <w:rFonts w:eastAsia="Times New Roman"/>
                <w:b/>
                <w:color w:val="000000"/>
                <w:sz w:val="18"/>
                <w:szCs w:val="18"/>
                <w:lang w:eastAsia="es-CL"/>
              </w:rPr>
              <w:t>Fecha: 06-05-2016</w:t>
            </w:r>
          </w:p>
        </w:tc>
      </w:tr>
      <w:tr w:rsidR="001822F4" w:rsidRPr="0025129B" w14:paraId="514D2F6D" w14:textId="77777777" w:rsidTr="004F3E24">
        <w:trPr>
          <w:trHeight w:val="300"/>
          <w:jc w:val="center"/>
        </w:trPr>
        <w:tc>
          <w:tcPr>
            <w:tcW w:w="74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CA080C8" w14:textId="77777777"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31" w:type="pct"/>
            <w:tcBorders>
              <w:top w:val="single" w:sz="4" w:space="0" w:color="auto"/>
              <w:left w:val="nil"/>
              <w:bottom w:val="single" w:sz="4" w:space="0" w:color="auto"/>
              <w:right w:val="single" w:sz="4" w:space="0" w:color="000000"/>
            </w:tcBorders>
            <w:shd w:val="clear" w:color="auto" w:fill="auto"/>
            <w:noWrap/>
            <w:vAlign w:val="center"/>
            <w:hideMark/>
          </w:tcPr>
          <w:p w14:paraId="64796154" w14:textId="2384E7F1"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Pr="004F3E24">
              <w:rPr>
                <w:rFonts w:eastAsia="Times New Roman"/>
                <w:color w:val="000000"/>
                <w:sz w:val="18"/>
                <w:szCs w:val="18"/>
                <w:lang w:eastAsia="es-CL"/>
              </w:rPr>
              <w:t>6</w:t>
            </w:r>
            <w:r w:rsidR="001822F4">
              <w:rPr>
                <w:rFonts w:eastAsia="Times New Roman"/>
                <w:color w:val="000000"/>
                <w:sz w:val="18"/>
                <w:szCs w:val="18"/>
                <w:lang w:eastAsia="es-CL"/>
              </w:rPr>
              <w:t>.</w:t>
            </w:r>
            <w:r w:rsidRPr="004F3E24">
              <w:rPr>
                <w:rFonts w:eastAsia="Times New Roman"/>
                <w:color w:val="000000"/>
                <w:sz w:val="18"/>
                <w:szCs w:val="18"/>
                <w:lang w:eastAsia="es-CL"/>
              </w:rPr>
              <w:t>978</w:t>
            </w:r>
            <w:r w:rsidR="001822F4">
              <w:rPr>
                <w:rFonts w:eastAsia="Times New Roman"/>
                <w:color w:val="000000"/>
                <w:sz w:val="18"/>
                <w:szCs w:val="18"/>
                <w:lang w:eastAsia="es-CL"/>
              </w:rPr>
              <w:t>.</w:t>
            </w:r>
            <w:r w:rsidRPr="004F3E24">
              <w:rPr>
                <w:rFonts w:eastAsia="Times New Roman"/>
                <w:color w:val="000000"/>
                <w:sz w:val="18"/>
                <w:szCs w:val="18"/>
                <w:lang w:eastAsia="es-CL"/>
              </w:rPr>
              <w:t>839</w:t>
            </w:r>
          </w:p>
        </w:tc>
        <w:tc>
          <w:tcPr>
            <w:tcW w:w="838" w:type="pct"/>
            <w:tcBorders>
              <w:top w:val="single" w:sz="4" w:space="0" w:color="auto"/>
              <w:left w:val="nil"/>
              <w:bottom w:val="single" w:sz="4" w:space="0" w:color="auto"/>
              <w:right w:val="single" w:sz="4" w:space="0" w:color="000000"/>
            </w:tcBorders>
            <w:shd w:val="clear" w:color="auto" w:fill="auto"/>
            <w:noWrap/>
            <w:vAlign w:val="center"/>
            <w:hideMark/>
          </w:tcPr>
          <w:p w14:paraId="1F97CA47" w14:textId="3CC2D760"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Pr="004F3E24">
              <w:rPr>
                <w:rFonts w:eastAsia="Times New Roman"/>
                <w:color w:val="000000"/>
                <w:sz w:val="18"/>
                <w:szCs w:val="18"/>
                <w:lang w:eastAsia="es-CL"/>
              </w:rPr>
              <w:t>387</w:t>
            </w:r>
            <w:r w:rsidR="001822F4">
              <w:rPr>
                <w:rFonts w:eastAsia="Times New Roman"/>
                <w:color w:val="000000"/>
                <w:sz w:val="18"/>
                <w:szCs w:val="18"/>
                <w:lang w:eastAsia="es-CL"/>
              </w:rPr>
              <w:t>.</w:t>
            </w:r>
            <w:r w:rsidRPr="004F3E24">
              <w:rPr>
                <w:rFonts w:eastAsia="Times New Roman"/>
                <w:color w:val="000000"/>
                <w:sz w:val="18"/>
                <w:szCs w:val="18"/>
                <w:lang w:eastAsia="es-CL"/>
              </w:rPr>
              <w:t>703</w:t>
            </w:r>
          </w:p>
        </w:tc>
        <w:tc>
          <w:tcPr>
            <w:tcW w:w="768" w:type="pct"/>
            <w:tcBorders>
              <w:top w:val="single" w:sz="4" w:space="0" w:color="auto"/>
              <w:left w:val="nil"/>
              <w:bottom w:val="single" w:sz="4" w:space="0" w:color="auto"/>
              <w:right w:val="single" w:sz="4" w:space="0" w:color="000000"/>
            </w:tcBorders>
            <w:shd w:val="clear" w:color="auto" w:fill="auto"/>
            <w:noWrap/>
            <w:vAlign w:val="center"/>
            <w:hideMark/>
          </w:tcPr>
          <w:p w14:paraId="1D37DBD0" w14:textId="77777777"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875" w:type="pct"/>
            <w:tcBorders>
              <w:top w:val="single" w:sz="4" w:space="0" w:color="auto"/>
              <w:left w:val="nil"/>
              <w:bottom w:val="single" w:sz="4" w:space="0" w:color="auto"/>
              <w:right w:val="single" w:sz="4" w:space="0" w:color="000000"/>
            </w:tcBorders>
            <w:shd w:val="clear" w:color="auto" w:fill="auto"/>
            <w:noWrap/>
            <w:vAlign w:val="center"/>
            <w:hideMark/>
          </w:tcPr>
          <w:p w14:paraId="02F88220" w14:textId="76295376"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B87F1E">
              <w:rPr>
                <w:rFonts w:eastAsia="Times New Roman"/>
                <w:b/>
                <w:color w:val="000000"/>
                <w:sz w:val="18"/>
                <w:szCs w:val="18"/>
                <w:lang w:eastAsia="es-CL"/>
              </w:rPr>
              <w:t xml:space="preserve"> </w:t>
            </w:r>
            <w:r w:rsidRPr="004F3E24">
              <w:rPr>
                <w:rFonts w:eastAsia="Times New Roman"/>
                <w:color w:val="000000"/>
                <w:sz w:val="18"/>
                <w:szCs w:val="18"/>
                <w:lang w:eastAsia="es-CL"/>
              </w:rPr>
              <w:t>6</w:t>
            </w:r>
            <w:r w:rsidR="001822F4">
              <w:rPr>
                <w:rFonts w:eastAsia="Times New Roman"/>
                <w:color w:val="000000"/>
                <w:sz w:val="18"/>
                <w:szCs w:val="18"/>
                <w:lang w:eastAsia="es-CL"/>
              </w:rPr>
              <w:t>.</w:t>
            </w:r>
            <w:r w:rsidRPr="004F3E24">
              <w:rPr>
                <w:rFonts w:eastAsia="Times New Roman"/>
                <w:color w:val="000000"/>
                <w:sz w:val="18"/>
                <w:szCs w:val="18"/>
                <w:lang w:eastAsia="es-CL"/>
              </w:rPr>
              <w:t>978</w:t>
            </w:r>
            <w:r w:rsidR="001822F4">
              <w:rPr>
                <w:rFonts w:eastAsia="Times New Roman"/>
                <w:color w:val="000000"/>
                <w:sz w:val="18"/>
                <w:szCs w:val="18"/>
                <w:lang w:eastAsia="es-CL"/>
              </w:rPr>
              <w:t>.</w:t>
            </w:r>
            <w:r w:rsidRPr="004F3E24">
              <w:rPr>
                <w:rFonts w:eastAsia="Times New Roman"/>
                <w:color w:val="000000"/>
                <w:sz w:val="18"/>
                <w:szCs w:val="18"/>
                <w:lang w:eastAsia="es-CL"/>
              </w:rPr>
              <w:t>844</w:t>
            </w:r>
          </w:p>
        </w:tc>
        <w:tc>
          <w:tcPr>
            <w:tcW w:w="839"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12A4A4A6" w14:textId="2A73B9C0"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Pr="004F3E24">
              <w:rPr>
                <w:rFonts w:eastAsia="Times New Roman"/>
                <w:color w:val="000000"/>
                <w:sz w:val="18"/>
                <w:szCs w:val="18"/>
                <w:lang w:eastAsia="es-CL"/>
              </w:rPr>
              <w:t>387</w:t>
            </w:r>
            <w:r w:rsidR="001822F4">
              <w:rPr>
                <w:rFonts w:eastAsia="Times New Roman"/>
                <w:color w:val="000000"/>
                <w:sz w:val="18"/>
                <w:szCs w:val="18"/>
                <w:lang w:eastAsia="es-CL"/>
              </w:rPr>
              <w:t>.</w:t>
            </w:r>
            <w:r w:rsidRPr="004F3E24">
              <w:rPr>
                <w:rFonts w:eastAsia="Times New Roman"/>
                <w:color w:val="000000"/>
                <w:sz w:val="18"/>
                <w:szCs w:val="18"/>
                <w:lang w:eastAsia="es-CL"/>
              </w:rPr>
              <w:t>704</w:t>
            </w:r>
          </w:p>
        </w:tc>
      </w:tr>
      <w:tr w:rsidR="000D70BF" w:rsidRPr="0025129B" w14:paraId="6C74339F" w14:textId="77777777" w:rsidTr="004F3E24">
        <w:trPr>
          <w:trHeight w:val="257"/>
          <w:jc w:val="center"/>
        </w:trPr>
        <w:tc>
          <w:tcPr>
            <w:tcW w:w="2518"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19213F24" w14:textId="0064472D" w:rsidR="000D70BF" w:rsidRPr="00AE3D96" w:rsidRDefault="000D70BF" w:rsidP="004F3E24">
            <w:pPr>
              <w:rPr>
                <w:rFonts w:eastAsia="Times New Roman"/>
                <w:color w:val="000000"/>
                <w:sz w:val="18"/>
                <w:szCs w:val="18"/>
                <w:lang w:val="es-ES_tradnl"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AE3D96">
              <w:rPr>
                <w:rFonts w:eastAsia="Times New Roman"/>
                <w:color w:val="000000"/>
                <w:sz w:val="18"/>
                <w:szCs w:val="18"/>
                <w:lang w:eastAsia="es-CL"/>
              </w:rPr>
              <w:t xml:space="preserve">: </w:t>
            </w:r>
            <w:r w:rsidR="001822F4">
              <w:rPr>
                <w:rFonts w:eastAsia="Times New Roman" w:cs="Century Gothic"/>
                <w:color w:val="000000"/>
                <w:kern w:val="28"/>
                <w:sz w:val="18"/>
                <w:szCs w:val="18"/>
                <w:lang w:val="es-ES_tradnl" w:eastAsia="es-CL"/>
              </w:rPr>
              <w:t>C</w:t>
            </w:r>
            <w:r w:rsidRPr="009B5A2C">
              <w:rPr>
                <w:rFonts w:eastAsia="Times New Roman" w:cs="Century Gothic"/>
                <w:color w:val="000000"/>
                <w:kern w:val="28"/>
                <w:sz w:val="18"/>
                <w:szCs w:val="18"/>
                <w:lang w:val="es-ES_tradnl" w:eastAsia="es-CL"/>
              </w:rPr>
              <w:t>amión con residuos</w:t>
            </w:r>
            <w:r>
              <w:rPr>
                <w:rFonts w:eastAsia="Times New Roman" w:cs="Century Gothic"/>
                <w:color w:val="000000"/>
                <w:kern w:val="28"/>
                <w:sz w:val="18"/>
                <w:szCs w:val="18"/>
                <w:lang w:val="es-ES_tradnl" w:eastAsia="es-CL"/>
              </w:rPr>
              <w:t xml:space="preserve"> en maxisacos.</w:t>
            </w:r>
          </w:p>
        </w:tc>
        <w:tc>
          <w:tcPr>
            <w:tcW w:w="2482" w:type="pct"/>
            <w:gridSpan w:val="4"/>
            <w:tcBorders>
              <w:top w:val="single" w:sz="4" w:space="0" w:color="auto"/>
              <w:left w:val="single" w:sz="4" w:space="0" w:color="auto"/>
              <w:bottom w:val="single" w:sz="4" w:space="0" w:color="auto"/>
              <w:right w:val="single" w:sz="4" w:space="0" w:color="000000"/>
            </w:tcBorders>
            <w:shd w:val="clear" w:color="auto" w:fill="auto"/>
            <w:hideMark/>
          </w:tcPr>
          <w:p w14:paraId="2B801A0D" w14:textId="77777777" w:rsidR="000D70BF" w:rsidRPr="002C6345" w:rsidRDefault="000D70BF" w:rsidP="00BC443C">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t xml:space="preserve"> </w:t>
            </w:r>
            <w:r>
              <w:rPr>
                <w:rFonts w:eastAsia="Times New Roman" w:cs="Century Gothic"/>
                <w:color w:val="000000"/>
                <w:kern w:val="28"/>
                <w:sz w:val="18"/>
                <w:szCs w:val="18"/>
                <w:lang w:val="es-ES_tradnl" w:eastAsia="es-CL"/>
              </w:rPr>
              <w:t xml:space="preserve">Maquinaria realizando </w:t>
            </w:r>
            <w:r w:rsidRPr="009B5A2C">
              <w:rPr>
                <w:rFonts w:eastAsia="Times New Roman" w:cs="Century Gothic"/>
                <w:color w:val="000000"/>
                <w:kern w:val="28"/>
                <w:sz w:val="18"/>
                <w:szCs w:val="18"/>
                <w:lang w:val="es-ES_tradnl" w:eastAsia="es-CL"/>
              </w:rPr>
              <w:t>procedimiento de estabilización</w:t>
            </w:r>
            <w:r>
              <w:rPr>
                <w:rFonts w:eastAsia="Times New Roman" w:cs="Century Gothic"/>
                <w:color w:val="000000"/>
                <w:kern w:val="28"/>
                <w:sz w:val="18"/>
                <w:szCs w:val="18"/>
                <w:lang w:val="es-ES_tradnl" w:eastAsia="es-CL"/>
              </w:rPr>
              <w:t xml:space="preserve"> de residuos</w:t>
            </w:r>
            <w:r w:rsidRPr="009B5A2C">
              <w:rPr>
                <w:rFonts w:eastAsia="Times New Roman" w:cs="Century Gothic"/>
                <w:color w:val="000000"/>
                <w:kern w:val="28"/>
                <w:sz w:val="18"/>
                <w:szCs w:val="18"/>
                <w:lang w:val="es-ES_tradnl" w:eastAsia="es-CL"/>
              </w:rPr>
              <w:t xml:space="preserve"> para su </w:t>
            </w:r>
            <w:r>
              <w:rPr>
                <w:rFonts w:eastAsia="Times New Roman" w:cs="Century Gothic"/>
                <w:color w:val="000000"/>
                <w:kern w:val="28"/>
                <w:sz w:val="18"/>
                <w:szCs w:val="18"/>
                <w:lang w:val="es-ES_tradnl" w:eastAsia="es-CL"/>
              </w:rPr>
              <w:t xml:space="preserve">posterior </w:t>
            </w:r>
            <w:r w:rsidRPr="009B5A2C">
              <w:rPr>
                <w:rFonts w:eastAsia="Times New Roman" w:cs="Century Gothic"/>
                <w:color w:val="000000"/>
                <w:kern w:val="28"/>
                <w:sz w:val="18"/>
                <w:szCs w:val="18"/>
                <w:lang w:val="es-ES_tradnl" w:eastAsia="es-CL"/>
              </w:rPr>
              <w:t>disposición final en celda</w:t>
            </w:r>
            <w:r>
              <w:rPr>
                <w:rFonts w:eastAsia="Times New Roman" w:cs="Century Gothic"/>
                <w:color w:val="000000"/>
                <w:kern w:val="28"/>
                <w:sz w:val="18"/>
                <w:szCs w:val="18"/>
                <w:lang w:val="es-ES_tradnl" w:eastAsia="es-CL"/>
              </w:rPr>
              <w:t xml:space="preserve"> de seguridad de residuos peligrosos</w:t>
            </w:r>
            <w:r w:rsidRPr="009B5A2C">
              <w:rPr>
                <w:rFonts w:eastAsia="Times New Roman" w:cs="Century Gothic"/>
                <w:color w:val="000000"/>
                <w:kern w:val="28"/>
                <w:sz w:val="18"/>
                <w:szCs w:val="18"/>
                <w:lang w:val="es-ES_tradnl" w:eastAsia="es-CL"/>
              </w:rPr>
              <w:t>.</w:t>
            </w:r>
          </w:p>
        </w:tc>
      </w:tr>
      <w:tr w:rsidR="000D70BF" w:rsidRPr="0025129B" w14:paraId="347D36CF" w14:textId="77777777" w:rsidTr="004F3E24">
        <w:trPr>
          <w:trHeight w:val="3084"/>
          <w:jc w:val="center"/>
        </w:trPr>
        <w:tc>
          <w:tcPr>
            <w:tcW w:w="2518" w:type="pct"/>
            <w:gridSpan w:val="3"/>
            <w:tcBorders>
              <w:top w:val="nil"/>
              <w:left w:val="single" w:sz="4" w:space="0" w:color="auto"/>
              <w:right w:val="single" w:sz="4" w:space="0" w:color="auto"/>
            </w:tcBorders>
            <w:shd w:val="clear" w:color="auto" w:fill="auto"/>
            <w:noWrap/>
            <w:vAlign w:val="center"/>
            <w:hideMark/>
          </w:tcPr>
          <w:p w14:paraId="40ED3EDE" w14:textId="77777777" w:rsidR="000D70BF" w:rsidRPr="0025129B" w:rsidRDefault="000D70BF" w:rsidP="00BC443C">
            <w:pPr>
              <w:jc w:val="center"/>
              <w:rPr>
                <w:rFonts w:eastAsia="Times New Roman"/>
                <w:color w:val="000000"/>
                <w:sz w:val="20"/>
                <w:szCs w:val="20"/>
                <w:lang w:eastAsia="es-CL"/>
              </w:rPr>
            </w:pPr>
            <w:r w:rsidRPr="00CC6FC2">
              <w:rPr>
                <w:rFonts w:eastAsia="Times New Roman"/>
                <w:noProof/>
                <w:color w:val="000000"/>
                <w:sz w:val="20"/>
                <w:szCs w:val="20"/>
                <w:lang w:eastAsia="es-CL"/>
              </w:rPr>
              <w:drawing>
                <wp:inline distT="0" distB="0" distL="0" distR="0" wp14:anchorId="050B3096" wp14:editId="19538E9C">
                  <wp:extent cx="2718000" cy="2037600"/>
                  <wp:effectExtent l="0" t="0" r="6350" b="1270"/>
                  <wp:docPr id="119" name="Imagen 119" descr="C:\Users\claudia.acevedo\Documents\ATACAMA 2016\SOLENOR\Visual\2016.05.06.- SOLENOR\DSC03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claudia.acevedo\Documents\ATACAMA 2016\SOLENOR\Visual\2016.05.06.- SOLENOR\DSC03914.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718000" cy="2037600"/>
                          </a:xfrm>
                          <a:prstGeom prst="rect">
                            <a:avLst/>
                          </a:prstGeom>
                          <a:noFill/>
                          <a:ln>
                            <a:noFill/>
                          </a:ln>
                        </pic:spPr>
                      </pic:pic>
                    </a:graphicData>
                  </a:graphic>
                </wp:inline>
              </w:drawing>
            </w:r>
            <w:r w:rsidRPr="00E763BE">
              <w:t xml:space="preserve"> </w:t>
            </w:r>
          </w:p>
        </w:tc>
        <w:tc>
          <w:tcPr>
            <w:tcW w:w="2482" w:type="pct"/>
            <w:gridSpan w:val="4"/>
            <w:tcBorders>
              <w:top w:val="nil"/>
              <w:left w:val="single" w:sz="4" w:space="0" w:color="auto"/>
              <w:right w:val="single" w:sz="4" w:space="0" w:color="auto"/>
            </w:tcBorders>
            <w:shd w:val="clear" w:color="auto" w:fill="auto"/>
            <w:noWrap/>
            <w:vAlign w:val="center"/>
            <w:hideMark/>
          </w:tcPr>
          <w:p w14:paraId="689197E6" w14:textId="77777777" w:rsidR="000D70BF" w:rsidRPr="0025129B" w:rsidRDefault="000D70BF" w:rsidP="00BC443C">
            <w:pPr>
              <w:jc w:val="center"/>
              <w:rPr>
                <w:rFonts w:eastAsia="Times New Roman"/>
                <w:color w:val="000000"/>
                <w:sz w:val="20"/>
                <w:szCs w:val="20"/>
                <w:lang w:eastAsia="es-CL"/>
              </w:rPr>
            </w:pPr>
            <w:r>
              <w:object w:dxaOrig="4320" w:dyaOrig="3325" w14:anchorId="782B6AE7">
                <v:shape id="_x0000_i1030" type="#_x0000_t75" style="width:198.35pt;height:161pt" o:ole="">
                  <v:imagedata r:id="rId70" o:title=""/>
                </v:shape>
                <o:OLEObject Type="Embed" ProgID="PBrush" ShapeID="_x0000_i1030" DrawAspect="Content" ObjectID="_1529743717" r:id="rId71"/>
              </w:object>
            </w:r>
          </w:p>
        </w:tc>
      </w:tr>
      <w:tr w:rsidR="000D70BF" w:rsidRPr="0025129B" w14:paraId="03076E61" w14:textId="77777777" w:rsidTr="004F3E24">
        <w:trPr>
          <w:trHeight w:val="300"/>
          <w:jc w:val="center"/>
        </w:trPr>
        <w:tc>
          <w:tcPr>
            <w:tcW w:w="749" w:type="pct"/>
            <w:tcBorders>
              <w:top w:val="single" w:sz="4" w:space="0" w:color="auto"/>
              <w:left w:val="single" w:sz="4" w:space="0" w:color="auto"/>
              <w:bottom w:val="single" w:sz="4" w:space="0" w:color="auto"/>
              <w:right w:val="nil"/>
            </w:tcBorders>
            <w:shd w:val="clear" w:color="auto" w:fill="auto"/>
            <w:noWrap/>
            <w:vAlign w:val="center"/>
            <w:hideMark/>
          </w:tcPr>
          <w:p w14:paraId="42AC7E63" w14:textId="77777777" w:rsidR="000D70BF" w:rsidRPr="0025129B" w:rsidRDefault="000D70BF" w:rsidP="00BC443C">
            <w:pPr>
              <w:pStyle w:val="Epgrafe"/>
              <w:rPr>
                <w:rFonts w:eastAsia="Times New Roman"/>
                <w:color w:val="000000"/>
                <w:lang w:eastAsia="es-CL"/>
              </w:rPr>
            </w:pPr>
            <w:r w:rsidRPr="001E58D1">
              <w:rPr>
                <w:rFonts w:ascii="Calibri" w:hAnsi="Calibri" w:cs="Times New Roman"/>
                <w:szCs w:val="18"/>
              </w:rPr>
              <w:t xml:space="preserve">Fotografía </w:t>
            </w:r>
            <w:r w:rsidRPr="001E58D1">
              <w:rPr>
                <w:rFonts w:ascii="Calibri" w:hAnsi="Calibri" w:cs="Times New Roman"/>
                <w:szCs w:val="18"/>
              </w:rPr>
              <w:fldChar w:fldCharType="begin"/>
            </w:r>
            <w:r w:rsidRPr="001E58D1">
              <w:rPr>
                <w:rFonts w:ascii="Calibri" w:hAnsi="Calibri" w:cs="Times New Roman"/>
                <w:szCs w:val="18"/>
              </w:rPr>
              <w:instrText xml:space="preserve"> SEQ Fotografía \* ARABIC </w:instrText>
            </w:r>
            <w:r w:rsidRPr="001E58D1">
              <w:rPr>
                <w:rFonts w:ascii="Calibri" w:hAnsi="Calibri" w:cs="Times New Roman"/>
                <w:szCs w:val="18"/>
              </w:rPr>
              <w:fldChar w:fldCharType="separate"/>
            </w:r>
            <w:r>
              <w:rPr>
                <w:rFonts w:ascii="Calibri" w:hAnsi="Calibri" w:cs="Times New Roman"/>
                <w:noProof/>
                <w:szCs w:val="18"/>
              </w:rPr>
              <w:t>37</w:t>
            </w:r>
            <w:r w:rsidRPr="001E58D1">
              <w:rPr>
                <w:rFonts w:ascii="Calibri" w:hAnsi="Calibri" w:cs="Times New Roman"/>
                <w:szCs w:val="18"/>
              </w:rPr>
              <w:fldChar w:fldCharType="end"/>
            </w:r>
            <w:r w:rsidRPr="001E58D1">
              <w:rPr>
                <w:szCs w:val="18"/>
              </w:rPr>
              <w:t xml:space="preserve">. </w:t>
            </w:r>
          </w:p>
        </w:tc>
        <w:tc>
          <w:tcPr>
            <w:tcW w:w="176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E7977F9" w14:textId="77777777"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06-05-2016</w:t>
            </w:r>
          </w:p>
        </w:tc>
        <w:tc>
          <w:tcPr>
            <w:tcW w:w="768" w:type="pct"/>
            <w:tcBorders>
              <w:top w:val="single" w:sz="4" w:space="0" w:color="auto"/>
              <w:left w:val="nil"/>
              <w:bottom w:val="single" w:sz="4" w:space="0" w:color="auto"/>
              <w:right w:val="nil"/>
            </w:tcBorders>
            <w:shd w:val="clear" w:color="auto" w:fill="auto"/>
            <w:noWrap/>
            <w:vAlign w:val="center"/>
            <w:hideMark/>
          </w:tcPr>
          <w:p w14:paraId="44FC8DC2" w14:textId="77777777" w:rsidR="000D70BF" w:rsidRPr="0025129B" w:rsidRDefault="000D70BF" w:rsidP="00BC443C">
            <w:pPr>
              <w:pStyle w:val="Epgrafe"/>
            </w:pPr>
            <w:r w:rsidRPr="001E58D1">
              <w:rPr>
                <w:rFonts w:ascii="Calibri" w:hAnsi="Calibri" w:cs="Times New Roman"/>
                <w:szCs w:val="18"/>
              </w:rPr>
              <w:t xml:space="preserve">Fotografía </w:t>
            </w:r>
            <w:r w:rsidRPr="001E58D1">
              <w:rPr>
                <w:rFonts w:ascii="Calibri" w:hAnsi="Calibri" w:cs="Times New Roman"/>
                <w:szCs w:val="18"/>
              </w:rPr>
              <w:fldChar w:fldCharType="begin"/>
            </w:r>
            <w:r w:rsidRPr="001E58D1">
              <w:rPr>
                <w:rFonts w:ascii="Calibri" w:hAnsi="Calibri" w:cs="Times New Roman"/>
                <w:szCs w:val="18"/>
              </w:rPr>
              <w:instrText xml:space="preserve"> SEQ Fotografía \* ARABIC </w:instrText>
            </w:r>
            <w:r w:rsidRPr="001E58D1">
              <w:rPr>
                <w:rFonts w:ascii="Calibri" w:hAnsi="Calibri" w:cs="Times New Roman"/>
                <w:szCs w:val="18"/>
              </w:rPr>
              <w:fldChar w:fldCharType="separate"/>
            </w:r>
            <w:r>
              <w:rPr>
                <w:rFonts w:ascii="Calibri" w:hAnsi="Calibri" w:cs="Times New Roman"/>
                <w:noProof/>
                <w:szCs w:val="18"/>
              </w:rPr>
              <w:t>38</w:t>
            </w:r>
            <w:r w:rsidRPr="001E58D1">
              <w:rPr>
                <w:rFonts w:ascii="Calibri" w:hAnsi="Calibri" w:cs="Times New Roman"/>
                <w:szCs w:val="18"/>
              </w:rPr>
              <w:fldChar w:fldCharType="end"/>
            </w:r>
            <w:r w:rsidRPr="001E58D1">
              <w:rPr>
                <w:szCs w:val="18"/>
              </w:rPr>
              <w:t xml:space="preserve">. </w:t>
            </w:r>
          </w:p>
        </w:tc>
        <w:tc>
          <w:tcPr>
            <w:tcW w:w="1714"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7D72086" w14:textId="77777777" w:rsidR="000D70BF" w:rsidRPr="0025129B" w:rsidRDefault="000D70BF" w:rsidP="00BC443C">
            <w:pPr>
              <w:jc w:val="left"/>
              <w:rPr>
                <w:rFonts w:eastAsia="Times New Roman"/>
                <w:b/>
                <w:color w:val="000000"/>
                <w:sz w:val="18"/>
                <w:szCs w:val="18"/>
                <w:lang w:eastAsia="es-CL"/>
              </w:rPr>
            </w:pPr>
            <w:r>
              <w:rPr>
                <w:rFonts w:eastAsia="Times New Roman"/>
                <w:b/>
                <w:color w:val="000000"/>
                <w:sz w:val="18"/>
                <w:szCs w:val="18"/>
                <w:lang w:eastAsia="es-CL"/>
              </w:rPr>
              <w:t>Fecha: 06-05-2016</w:t>
            </w:r>
          </w:p>
        </w:tc>
      </w:tr>
      <w:tr w:rsidR="001822F4" w:rsidRPr="0025129B" w14:paraId="1C8671E3" w14:textId="77777777" w:rsidTr="004F3E24">
        <w:trPr>
          <w:trHeight w:val="300"/>
          <w:jc w:val="center"/>
        </w:trPr>
        <w:tc>
          <w:tcPr>
            <w:tcW w:w="74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F222D78" w14:textId="77777777"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31" w:type="pct"/>
            <w:tcBorders>
              <w:top w:val="single" w:sz="4" w:space="0" w:color="auto"/>
              <w:left w:val="nil"/>
              <w:bottom w:val="single" w:sz="4" w:space="0" w:color="auto"/>
              <w:right w:val="single" w:sz="4" w:space="0" w:color="000000"/>
            </w:tcBorders>
            <w:shd w:val="clear" w:color="auto" w:fill="auto"/>
            <w:noWrap/>
            <w:vAlign w:val="center"/>
            <w:hideMark/>
          </w:tcPr>
          <w:p w14:paraId="6D373134" w14:textId="7874996A"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Pr="004F3E24">
              <w:rPr>
                <w:rFonts w:eastAsia="Times New Roman"/>
                <w:color w:val="000000"/>
                <w:sz w:val="18"/>
                <w:szCs w:val="18"/>
                <w:lang w:eastAsia="es-CL"/>
              </w:rPr>
              <w:t>6</w:t>
            </w:r>
            <w:r w:rsidR="001822F4">
              <w:rPr>
                <w:rFonts w:eastAsia="Times New Roman"/>
                <w:color w:val="000000"/>
                <w:sz w:val="18"/>
                <w:szCs w:val="18"/>
                <w:lang w:eastAsia="es-CL"/>
              </w:rPr>
              <w:t>.</w:t>
            </w:r>
            <w:r w:rsidRPr="004F3E24">
              <w:rPr>
                <w:rFonts w:eastAsia="Times New Roman"/>
                <w:color w:val="000000"/>
                <w:sz w:val="18"/>
                <w:szCs w:val="18"/>
                <w:lang w:eastAsia="es-CL"/>
              </w:rPr>
              <w:t>978</w:t>
            </w:r>
            <w:r w:rsidR="001822F4">
              <w:rPr>
                <w:rFonts w:eastAsia="Times New Roman"/>
                <w:color w:val="000000"/>
                <w:sz w:val="18"/>
                <w:szCs w:val="18"/>
                <w:lang w:eastAsia="es-CL"/>
              </w:rPr>
              <w:t>.</w:t>
            </w:r>
            <w:r w:rsidRPr="004F3E24">
              <w:rPr>
                <w:rFonts w:eastAsia="Times New Roman"/>
                <w:color w:val="000000"/>
                <w:sz w:val="18"/>
                <w:szCs w:val="18"/>
                <w:lang w:eastAsia="es-CL"/>
              </w:rPr>
              <w:t>858</w:t>
            </w:r>
          </w:p>
        </w:tc>
        <w:tc>
          <w:tcPr>
            <w:tcW w:w="838" w:type="pct"/>
            <w:tcBorders>
              <w:top w:val="single" w:sz="4" w:space="0" w:color="auto"/>
              <w:left w:val="nil"/>
              <w:bottom w:val="single" w:sz="4" w:space="0" w:color="auto"/>
              <w:right w:val="single" w:sz="4" w:space="0" w:color="000000"/>
            </w:tcBorders>
            <w:shd w:val="clear" w:color="auto" w:fill="auto"/>
            <w:noWrap/>
            <w:vAlign w:val="center"/>
            <w:hideMark/>
          </w:tcPr>
          <w:p w14:paraId="79679C36" w14:textId="1915A031"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Pr="004F3E24">
              <w:rPr>
                <w:rFonts w:eastAsia="Times New Roman"/>
                <w:color w:val="000000"/>
                <w:sz w:val="18"/>
                <w:szCs w:val="18"/>
                <w:lang w:eastAsia="es-CL"/>
              </w:rPr>
              <w:t>387</w:t>
            </w:r>
            <w:r w:rsidR="001822F4">
              <w:rPr>
                <w:rFonts w:eastAsia="Times New Roman"/>
                <w:color w:val="000000"/>
                <w:sz w:val="18"/>
                <w:szCs w:val="18"/>
                <w:lang w:eastAsia="es-CL"/>
              </w:rPr>
              <w:t>.</w:t>
            </w:r>
            <w:r w:rsidRPr="004F3E24">
              <w:rPr>
                <w:rFonts w:eastAsia="Times New Roman"/>
                <w:color w:val="000000"/>
                <w:sz w:val="18"/>
                <w:szCs w:val="18"/>
                <w:lang w:eastAsia="es-CL"/>
              </w:rPr>
              <w:t>704</w:t>
            </w:r>
          </w:p>
        </w:tc>
        <w:tc>
          <w:tcPr>
            <w:tcW w:w="768" w:type="pct"/>
            <w:tcBorders>
              <w:top w:val="single" w:sz="4" w:space="0" w:color="auto"/>
              <w:left w:val="nil"/>
              <w:bottom w:val="single" w:sz="4" w:space="0" w:color="auto"/>
              <w:right w:val="single" w:sz="4" w:space="0" w:color="000000"/>
            </w:tcBorders>
            <w:shd w:val="clear" w:color="auto" w:fill="auto"/>
            <w:noWrap/>
            <w:vAlign w:val="center"/>
            <w:hideMark/>
          </w:tcPr>
          <w:p w14:paraId="16E0BB6E" w14:textId="77777777"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875" w:type="pct"/>
            <w:tcBorders>
              <w:top w:val="single" w:sz="4" w:space="0" w:color="auto"/>
              <w:left w:val="nil"/>
              <w:bottom w:val="single" w:sz="4" w:space="0" w:color="auto"/>
              <w:right w:val="single" w:sz="4" w:space="0" w:color="000000"/>
            </w:tcBorders>
            <w:shd w:val="clear" w:color="auto" w:fill="auto"/>
            <w:noWrap/>
            <w:vAlign w:val="center"/>
            <w:hideMark/>
          </w:tcPr>
          <w:p w14:paraId="46832F85" w14:textId="021C7733"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Pr="004F3E24">
              <w:rPr>
                <w:rFonts w:eastAsia="Times New Roman"/>
                <w:color w:val="000000"/>
                <w:sz w:val="18"/>
                <w:szCs w:val="18"/>
                <w:lang w:eastAsia="es-CL"/>
              </w:rPr>
              <w:t>6</w:t>
            </w:r>
            <w:r w:rsidR="001822F4">
              <w:rPr>
                <w:rFonts w:eastAsia="Times New Roman"/>
                <w:color w:val="000000"/>
                <w:sz w:val="18"/>
                <w:szCs w:val="18"/>
                <w:lang w:eastAsia="es-CL"/>
              </w:rPr>
              <w:t>.</w:t>
            </w:r>
            <w:r w:rsidRPr="004F3E24">
              <w:rPr>
                <w:rFonts w:eastAsia="Times New Roman"/>
                <w:color w:val="000000"/>
                <w:sz w:val="18"/>
                <w:szCs w:val="18"/>
                <w:lang w:eastAsia="es-CL"/>
              </w:rPr>
              <w:t>978</w:t>
            </w:r>
            <w:r w:rsidR="001822F4">
              <w:rPr>
                <w:rFonts w:eastAsia="Times New Roman"/>
                <w:color w:val="000000"/>
                <w:sz w:val="18"/>
                <w:szCs w:val="18"/>
                <w:lang w:eastAsia="es-CL"/>
              </w:rPr>
              <w:t>.</w:t>
            </w:r>
            <w:r w:rsidRPr="004F3E24">
              <w:rPr>
                <w:rFonts w:eastAsia="Times New Roman"/>
                <w:color w:val="000000"/>
                <w:sz w:val="18"/>
                <w:szCs w:val="18"/>
                <w:lang w:eastAsia="es-CL"/>
              </w:rPr>
              <w:t>858</w:t>
            </w:r>
          </w:p>
        </w:tc>
        <w:tc>
          <w:tcPr>
            <w:tcW w:w="839"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31C2E2E0" w14:textId="34A9B32C"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B87F1E">
              <w:rPr>
                <w:rFonts w:eastAsia="Times New Roman"/>
                <w:b/>
                <w:color w:val="000000"/>
                <w:sz w:val="18"/>
                <w:szCs w:val="18"/>
                <w:lang w:eastAsia="es-CL"/>
              </w:rPr>
              <w:t xml:space="preserve"> </w:t>
            </w:r>
            <w:r w:rsidRPr="004F3E24">
              <w:rPr>
                <w:rFonts w:eastAsia="Times New Roman"/>
                <w:color w:val="000000"/>
                <w:sz w:val="18"/>
                <w:szCs w:val="18"/>
                <w:lang w:eastAsia="es-CL"/>
              </w:rPr>
              <w:t>387</w:t>
            </w:r>
            <w:r w:rsidR="001822F4">
              <w:rPr>
                <w:rFonts w:eastAsia="Times New Roman"/>
                <w:color w:val="000000"/>
                <w:sz w:val="18"/>
                <w:szCs w:val="18"/>
                <w:lang w:eastAsia="es-CL"/>
              </w:rPr>
              <w:t>.</w:t>
            </w:r>
            <w:r w:rsidRPr="004F3E24">
              <w:rPr>
                <w:rFonts w:eastAsia="Times New Roman"/>
                <w:color w:val="000000"/>
                <w:sz w:val="18"/>
                <w:szCs w:val="18"/>
                <w:lang w:eastAsia="es-CL"/>
              </w:rPr>
              <w:t>704</w:t>
            </w:r>
          </w:p>
        </w:tc>
      </w:tr>
      <w:tr w:rsidR="000D70BF" w:rsidRPr="0025129B" w14:paraId="0A4CF970" w14:textId="77777777" w:rsidTr="004F3E24">
        <w:trPr>
          <w:trHeight w:val="257"/>
          <w:jc w:val="center"/>
        </w:trPr>
        <w:tc>
          <w:tcPr>
            <w:tcW w:w="2518"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6CCBC204" w14:textId="77777777" w:rsidR="000D70BF" w:rsidRPr="00394DAC" w:rsidRDefault="000D70BF" w:rsidP="00BC443C">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AE3D96">
              <w:rPr>
                <w:rFonts w:eastAsia="Times New Roman"/>
                <w:color w:val="000000"/>
                <w:sz w:val="18"/>
                <w:szCs w:val="18"/>
                <w:lang w:eastAsia="es-CL"/>
              </w:rPr>
              <w:t xml:space="preserve">: </w:t>
            </w:r>
            <w:r>
              <w:rPr>
                <w:rFonts w:eastAsia="Times New Roman" w:cs="Century Gothic"/>
                <w:color w:val="000000"/>
                <w:kern w:val="28"/>
                <w:sz w:val="18"/>
                <w:szCs w:val="18"/>
                <w:lang w:val="es-ES_tradnl" w:eastAsia="es-CL"/>
              </w:rPr>
              <w:t>P</w:t>
            </w:r>
            <w:r w:rsidRPr="00624AEC">
              <w:rPr>
                <w:rFonts w:eastAsia="Times New Roman" w:cs="Century Gothic"/>
                <w:color w:val="000000"/>
                <w:kern w:val="28"/>
                <w:sz w:val="18"/>
                <w:szCs w:val="18"/>
                <w:lang w:val="es-ES_tradnl" w:eastAsia="es-CL"/>
              </w:rPr>
              <w:t>atio de almacenamiento de residuos sólidos no peligrosos,</w:t>
            </w:r>
            <w:r>
              <w:rPr>
                <w:rFonts w:eastAsia="Times New Roman" w:cs="Century Gothic"/>
                <w:color w:val="000000"/>
                <w:kern w:val="28"/>
                <w:sz w:val="18"/>
                <w:szCs w:val="18"/>
                <w:lang w:val="es-ES_tradnl" w:eastAsia="es-CL"/>
              </w:rPr>
              <w:t xml:space="preserve"> a un costado (norte) de galpón de almacenamiento transitorio de residuos peligrosos. Se observa un gran número de maxisacos con residuos no peligrosos.</w:t>
            </w:r>
          </w:p>
        </w:tc>
        <w:tc>
          <w:tcPr>
            <w:tcW w:w="2482" w:type="pct"/>
            <w:gridSpan w:val="4"/>
            <w:tcBorders>
              <w:top w:val="single" w:sz="4" w:space="0" w:color="auto"/>
              <w:left w:val="single" w:sz="4" w:space="0" w:color="auto"/>
              <w:bottom w:val="single" w:sz="4" w:space="0" w:color="auto"/>
              <w:right w:val="single" w:sz="4" w:space="0" w:color="000000"/>
            </w:tcBorders>
            <w:shd w:val="clear" w:color="auto" w:fill="auto"/>
            <w:hideMark/>
          </w:tcPr>
          <w:p w14:paraId="5FDF0844" w14:textId="77777777" w:rsidR="000D70BF" w:rsidRPr="002C6345" w:rsidRDefault="000D70BF" w:rsidP="00BC443C">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t xml:space="preserve"> </w:t>
            </w:r>
            <w:r w:rsidRPr="00834F33">
              <w:rPr>
                <w:rFonts w:eastAsia="Times New Roman" w:cs="Century Gothic"/>
                <w:color w:val="000000"/>
                <w:kern w:val="28"/>
                <w:sz w:val="18"/>
                <w:szCs w:val="18"/>
                <w:lang w:val="es-ES_tradnl" w:eastAsia="es-CL"/>
              </w:rPr>
              <w:t>Patio de almacenamiento de residuos sólidos no peligrosos. Detalle de rotulado de maxisacos que indica INACAL, Cal Viva. Sin detalle de fecha en rotulado.</w:t>
            </w:r>
          </w:p>
        </w:tc>
      </w:tr>
    </w:tbl>
    <w:p w14:paraId="460A0445" w14:textId="46680E6A" w:rsidR="000D70BF" w:rsidRPr="00BD13EA" w:rsidRDefault="000D70BF" w:rsidP="000D70BF">
      <w:pPr>
        <w:rPr>
          <w:b/>
        </w:rPr>
      </w:pPr>
      <w:r>
        <w:rPr>
          <w:b/>
        </w:rPr>
        <w:lastRenderedPageBreak/>
        <w:t>5</w:t>
      </w:r>
      <w:r w:rsidRPr="00BD13EA">
        <w:rPr>
          <w:b/>
        </w:rPr>
        <w:t>.6</w:t>
      </w:r>
      <w:r>
        <w:rPr>
          <w:b/>
        </w:rPr>
        <w:t>.5</w:t>
      </w:r>
      <w:r w:rsidRPr="00BD13EA">
        <w:rPr>
          <w:b/>
        </w:rPr>
        <w:t xml:space="preserve"> Instalaciones de Estabilización</w:t>
      </w:r>
    </w:p>
    <w:p w14:paraId="0952A8F5" w14:textId="77777777" w:rsidR="000D70BF" w:rsidRPr="00BD13EA" w:rsidRDefault="000D70BF" w:rsidP="000D70BF">
      <w:pPr>
        <w:jc w:val="left"/>
        <w:rPr>
          <w:rFonts w:cstheme="minorHAnsi"/>
          <w:b/>
          <w:sz w:val="20"/>
          <w:szCs w:val="20"/>
        </w:rPr>
      </w:pPr>
    </w:p>
    <w:tbl>
      <w:tblPr>
        <w:tblStyle w:val="Tablaconcuadrcula"/>
        <w:tblW w:w="5001" w:type="pct"/>
        <w:tblLook w:val="04A0" w:firstRow="1" w:lastRow="0" w:firstColumn="1" w:lastColumn="0" w:noHBand="0" w:noVBand="1"/>
      </w:tblPr>
      <w:tblGrid>
        <w:gridCol w:w="5903"/>
        <w:gridCol w:w="7888"/>
      </w:tblGrid>
      <w:tr w:rsidR="000D70BF" w:rsidRPr="005B79ED" w14:paraId="12F09F15" w14:textId="77777777" w:rsidTr="00BC443C">
        <w:trPr>
          <w:trHeight w:val="142"/>
        </w:trPr>
        <w:tc>
          <w:tcPr>
            <w:tcW w:w="2140" w:type="pct"/>
          </w:tcPr>
          <w:p w14:paraId="432862F8" w14:textId="77777777" w:rsidR="000D70BF" w:rsidRPr="00BD13EA" w:rsidRDefault="000D70BF" w:rsidP="00BC443C">
            <w:r w:rsidRPr="00BD13EA">
              <w:rPr>
                <w:rFonts w:eastAsia="Times New Roman"/>
                <w:b/>
                <w:bCs/>
                <w:color w:val="000000"/>
                <w:lang w:eastAsia="es-CL"/>
              </w:rPr>
              <w:t>Número de hecho constatado</w:t>
            </w:r>
            <w:r w:rsidRPr="00BD13EA">
              <w:rPr>
                <w:rFonts w:eastAsia="Times New Roman"/>
                <w:color w:val="000000"/>
                <w:lang w:eastAsia="es-CL"/>
              </w:rPr>
              <w:t xml:space="preserve">: </w:t>
            </w:r>
            <w:r>
              <w:rPr>
                <w:rFonts w:eastAsia="Times New Roman"/>
                <w:b/>
                <w:color w:val="000000"/>
                <w:lang w:eastAsia="es-CL"/>
              </w:rPr>
              <w:t>12</w:t>
            </w:r>
          </w:p>
        </w:tc>
        <w:tc>
          <w:tcPr>
            <w:tcW w:w="2860" w:type="pct"/>
          </w:tcPr>
          <w:p w14:paraId="7F69A51F" w14:textId="77777777" w:rsidR="000D70BF" w:rsidRPr="00BD13EA" w:rsidRDefault="000D70BF" w:rsidP="00BC443C">
            <w:r w:rsidRPr="00BD13EA">
              <w:rPr>
                <w:rFonts w:eastAsia="Times New Roman"/>
                <w:b/>
                <w:bCs/>
                <w:color w:val="000000"/>
                <w:lang w:eastAsia="es-CL"/>
              </w:rPr>
              <w:t>Estación 14</w:t>
            </w:r>
          </w:p>
        </w:tc>
      </w:tr>
      <w:tr w:rsidR="000D70BF" w:rsidRPr="005B79ED" w14:paraId="63792475" w14:textId="77777777" w:rsidTr="00BC443C">
        <w:trPr>
          <w:trHeight w:val="319"/>
        </w:trPr>
        <w:tc>
          <w:tcPr>
            <w:tcW w:w="5000" w:type="pct"/>
            <w:gridSpan w:val="2"/>
          </w:tcPr>
          <w:p w14:paraId="3413B62E" w14:textId="77777777" w:rsidR="000D70BF" w:rsidRPr="004F3E24" w:rsidRDefault="000D70BF" w:rsidP="00BC443C">
            <w:pPr>
              <w:rPr>
                <w:b/>
              </w:rPr>
            </w:pPr>
          </w:p>
          <w:p w14:paraId="7340DC79" w14:textId="77777777" w:rsidR="000D70BF" w:rsidRPr="004F3E24" w:rsidRDefault="000D70BF" w:rsidP="00BC443C">
            <w:pPr>
              <w:rPr>
                <w:b/>
              </w:rPr>
            </w:pPr>
            <w:r w:rsidRPr="004F3E24">
              <w:rPr>
                <w:b/>
              </w:rPr>
              <w:t xml:space="preserve">Exigencia: </w:t>
            </w:r>
          </w:p>
          <w:p w14:paraId="1A56FF07" w14:textId="77777777" w:rsidR="000D70BF" w:rsidRPr="004F3E24" w:rsidRDefault="000D70BF" w:rsidP="00BC443C">
            <w:pPr>
              <w:rPr>
                <w:b/>
              </w:rPr>
            </w:pPr>
          </w:p>
          <w:p w14:paraId="168266C5" w14:textId="7A855759" w:rsidR="000D70BF" w:rsidRPr="004F3E24" w:rsidRDefault="000D70BF" w:rsidP="00BC443C">
            <w:pPr>
              <w:rPr>
                <w:b/>
              </w:rPr>
            </w:pPr>
            <w:r w:rsidRPr="004F3E24">
              <w:rPr>
                <w:b/>
              </w:rPr>
              <w:t>Considerando 3.6</w:t>
            </w:r>
            <w:r w:rsidR="001822F4" w:rsidRPr="004F3E24">
              <w:rPr>
                <w:b/>
              </w:rPr>
              <w:t>, letra</w:t>
            </w:r>
            <w:r w:rsidRPr="004F3E24">
              <w:rPr>
                <w:b/>
              </w:rPr>
              <w:t xml:space="preserve"> d</w:t>
            </w:r>
            <w:r w:rsidR="001822F4" w:rsidRPr="004F3E24">
              <w:rPr>
                <w:b/>
              </w:rPr>
              <w:t>,</w:t>
            </w:r>
            <w:r w:rsidRPr="004F3E24">
              <w:rPr>
                <w:b/>
              </w:rPr>
              <w:t xml:space="preserve"> </w:t>
            </w:r>
            <w:r w:rsidR="001822F4" w:rsidRPr="004F3E24">
              <w:rPr>
                <w:b/>
              </w:rPr>
              <w:t xml:space="preserve">RCA N°204/2007, </w:t>
            </w:r>
            <w:r w:rsidRPr="004F3E24">
              <w:rPr>
                <w:b/>
              </w:rPr>
              <w:t xml:space="preserve">en relación a </w:t>
            </w:r>
            <w:r w:rsidR="001822F4" w:rsidRPr="004F3E24">
              <w:rPr>
                <w:b/>
              </w:rPr>
              <w:t xml:space="preserve">la </w:t>
            </w:r>
            <w:r w:rsidRPr="004F3E24">
              <w:rPr>
                <w:b/>
              </w:rPr>
              <w:t>“Descripción del Proyecto</w:t>
            </w:r>
            <w:r w:rsidR="001822F4" w:rsidRPr="004F3E24">
              <w:rPr>
                <w:b/>
              </w:rPr>
              <w:t>:</w:t>
            </w:r>
            <w:r w:rsidRPr="004F3E24">
              <w:rPr>
                <w:b/>
              </w:rPr>
              <w:t xml:space="preserve"> Instalaciones de estabilización”</w:t>
            </w:r>
            <w:r w:rsidR="001822F4" w:rsidRPr="004F3E24">
              <w:rPr>
                <w:b/>
              </w:rPr>
              <w:t>.</w:t>
            </w:r>
          </w:p>
          <w:p w14:paraId="23AD4206" w14:textId="77777777" w:rsidR="000D70BF" w:rsidRPr="004F3E24" w:rsidRDefault="000D70BF" w:rsidP="00BC443C">
            <w:pPr>
              <w:autoSpaceDE w:val="0"/>
              <w:autoSpaceDN w:val="0"/>
              <w:adjustRightInd w:val="0"/>
              <w:rPr>
                <w:i/>
              </w:rPr>
            </w:pPr>
          </w:p>
          <w:p w14:paraId="48CAAB55" w14:textId="77777777" w:rsidR="000D70BF" w:rsidRPr="004F3E24" w:rsidRDefault="000D70BF" w:rsidP="00BC443C">
            <w:pPr>
              <w:autoSpaceDE w:val="0"/>
              <w:autoSpaceDN w:val="0"/>
              <w:adjustRightInd w:val="0"/>
              <w:rPr>
                <w:i/>
              </w:rPr>
            </w:pPr>
            <w:r w:rsidRPr="004F3E24">
              <w:rPr>
                <w:i/>
              </w:rPr>
              <w:t>La capacidad instalada es de 1 ton/hora, se ocupará una superficie de una hectárea y en la que se instalará:</w:t>
            </w:r>
          </w:p>
          <w:p w14:paraId="221BBCD7" w14:textId="6874D7D5" w:rsidR="000D70BF" w:rsidRPr="004F3E24" w:rsidRDefault="000D70BF" w:rsidP="004F3E24">
            <w:pPr>
              <w:pStyle w:val="Prrafodelista"/>
              <w:numPr>
                <w:ilvl w:val="0"/>
                <w:numId w:val="5"/>
              </w:numPr>
              <w:autoSpaceDE w:val="0"/>
              <w:autoSpaceDN w:val="0"/>
              <w:adjustRightInd w:val="0"/>
              <w:ind w:left="284" w:hanging="284"/>
              <w:rPr>
                <w:rFonts w:eastAsiaTheme="minorHAnsi" w:cs="Arial"/>
                <w:color w:val="252424"/>
              </w:rPr>
            </w:pPr>
            <w:r w:rsidRPr="004F3E24">
              <w:rPr>
                <w:rFonts w:eastAsiaTheme="minorHAnsi" w:cs="Arial"/>
                <w:color w:val="252424"/>
              </w:rPr>
              <w:t>Un Silo de almacenamiento de cemento de 5 m3. Incluye dosificador</w:t>
            </w:r>
          </w:p>
          <w:p w14:paraId="1D28393B" w14:textId="6588F2CC" w:rsidR="000D70BF" w:rsidRPr="004F3E24" w:rsidRDefault="000D70BF" w:rsidP="004F3E24">
            <w:pPr>
              <w:pStyle w:val="Prrafodelista"/>
              <w:numPr>
                <w:ilvl w:val="0"/>
                <w:numId w:val="5"/>
              </w:numPr>
              <w:autoSpaceDE w:val="0"/>
              <w:autoSpaceDN w:val="0"/>
              <w:adjustRightInd w:val="0"/>
              <w:ind w:left="284" w:hanging="284"/>
              <w:rPr>
                <w:rFonts w:eastAsiaTheme="minorHAnsi" w:cs="Arial"/>
                <w:color w:val="252424"/>
              </w:rPr>
            </w:pPr>
            <w:r w:rsidRPr="004F3E24">
              <w:rPr>
                <w:rFonts w:eastAsiaTheme="minorHAnsi" w:cs="Arial"/>
                <w:color w:val="252424"/>
              </w:rPr>
              <w:t>Un silo de almacenamiento de cal y otros aditivos. Capacidad 3 m3.</w:t>
            </w:r>
          </w:p>
          <w:p w14:paraId="2B285DF5" w14:textId="51D485BA" w:rsidR="000D70BF" w:rsidRPr="004F3E24" w:rsidRDefault="000D70BF" w:rsidP="004F3E24">
            <w:pPr>
              <w:pStyle w:val="Prrafodelista"/>
              <w:numPr>
                <w:ilvl w:val="0"/>
                <w:numId w:val="5"/>
              </w:numPr>
              <w:autoSpaceDE w:val="0"/>
              <w:autoSpaceDN w:val="0"/>
              <w:adjustRightInd w:val="0"/>
              <w:ind w:left="284" w:hanging="284"/>
              <w:rPr>
                <w:rFonts w:eastAsiaTheme="minorHAnsi" w:cs="Arial"/>
                <w:color w:val="252424"/>
              </w:rPr>
            </w:pPr>
            <w:r w:rsidRPr="004F3E24">
              <w:rPr>
                <w:rFonts w:eastAsiaTheme="minorHAnsi" w:cs="Arial"/>
                <w:color w:val="252424"/>
              </w:rPr>
              <w:t xml:space="preserve">Tambor rotatorio para homogeneizar la mezcla de residuos, cemento y aditivos. Capacidad 500 </w:t>
            </w:r>
            <w:r w:rsidR="001822F4" w:rsidRPr="004F3E24">
              <w:rPr>
                <w:rFonts w:eastAsiaTheme="minorHAnsi" w:cs="Arial"/>
                <w:color w:val="252424"/>
              </w:rPr>
              <w:t>l</w:t>
            </w:r>
            <w:r w:rsidRPr="004F3E24">
              <w:rPr>
                <w:rFonts w:eastAsiaTheme="minorHAnsi" w:cs="Arial"/>
                <w:color w:val="252424"/>
              </w:rPr>
              <w:t>.</w:t>
            </w:r>
          </w:p>
          <w:p w14:paraId="46A94B75" w14:textId="661A87ED" w:rsidR="000D70BF" w:rsidRPr="004F3E24" w:rsidRDefault="000D70BF" w:rsidP="004F3E24">
            <w:pPr>
              <w:pStyle w:val="Prrafodelista"/>
              <w:numPr>
                <w:ilvl w:val="0"/>
                <w:numId w:val="5"/>
              </w:numPr>
              <w:autoSpaceDE w:val="0"/>
              <w:autoSpaceDN w:val="0"/>
              <w:adjustRightInd w:val="0"/>
              <w:ind w:left="284" w:hanging="284"/>
              <w:rPr>
                <w:rFonts w:eastAsiaTheme="minorHAnsi" w:cs="Arial"/>
                <w:color w:val="252424"/>
              </w:rPr>
            </w:pPr>
            <w:r w:rsidRPr="004F3E24">
              <w:rPr>
                <w:rFonts w:eastAsiaTheme="minorHAnsi" w:cs="Arial"/>
                <w:color w:val="252424"/>
              </w:rPr>
              <w:t>Plato pelletizador de aproximadamente 1 m. de diámetro</w:t>
            </w:r>
          </w:p>
          <w:p w14:paraId="67C09DF8" w14:textId="22DD79A6" w:rsidR="000D70BF" w:rsidRPr="004F3E24" w:rsidRDefault="000D70BF" w:rsidP="004F3E24">
            <w:pPr>
              <w:pStyle w:val="Prrafodelista"/>
              <w:numPr>
                <w:ilvl w:val="0"/>
                <w:numId w:val="5"/>
              </w:numPr>
              <w:autoSpaceDE w:val="0"/>
              <w:autoSpaceDN w:val="0"/>
              <w:adjustRightInd w:val="0"/>
              <w:ind w:left="284" w:hanging="284"/>
              <w:rPr>
                <w:rFonts w:asciiTheme="minorHAnsi" w:hAnsiTheme="minorHAnsi"/>
                <w:b/>
                <w:sz w:val="22"/>
                <w:szCs w:val="22"/>
                <w:lang w:val="es-CL" w:eastAsia="en-US"/>
              </w:rPr>
            </w:pPr>
            <w:r w:rsidRPr="004F3E24">
              <w:rPr>
                <w:rFonts w:eastAsiaTheme="minorHAnsi" w:cs="Arial"/>
                <w:color w:val="252424"/>
              </w:rPr>
              <w:t>Silo receptor de pellet para su posterior disposición en relleno de seguridad. Capacidad 2 m3</w:t>
            </w:r>
          </w:p>
        </w:tc>
      </w:tr>
      <w:tr w:rsidR="000D70BF" w:rsidRPr="0025129B" w14:paraId="45E739B4" w14:textId="77777777" w:rsidTr="00BC443C">
        <w:trPr>
          <w:trHeight w:val="627"/>
        </w:trPr>
        <w:tc>
          <w:tcPr>
            <w:tcW w:w="5000" w:type="pct"/>
            <w:gridSpan w:val="2"/>
          </w:tcPr>
          <w:p w14:paraId="397895E3" w14:textId="77777777" w:rsidR="000D70BF" w:rsidRPr="00BD13EA" w:rsidRDefault="000D70BF" w:rsidP="00BC443C">
            <w:pPr>
              <w:jc w:val="left"/>
              <w:rPr>
                <w:color w:val="FF0000"/>
              </w:rPr>
            </w:pPr>
            <w:r w:rsidRPr="00BD13EA">
              <w:rPr>
                <w:b/>
              </w:rPr>
              <w:t>Hechos:</w:t>
            </w:r>
          </w:p>
          <w:p w14:paraId="621B0931" w14:textId="77777777" w:rsidR="000D70BF" w:rsidRPr="00BD13EA" w:rsidRDefault="000D70BF" w:rsidP="00BC443C">
            <w:pPr>
              <w:jc w:val="left"/>
              <w:rPr>
                <w:color w:val="FF0000"/>
              </w:rPr>
            </w:pPr>
          </w:p>
          <w:p w14:paraId="423C93F0" w14:textId="77777777" w:rsidR="000D70BF" w:rsidRPr="00BD13EA" w:rsidRDefault="000D70BF" w:rsidP="00BC443C">
            <w:pPr>
              <w:rPr>
                <w:bCs/>
                <w:iCs/>
                <w:lang w:val="es-ES_tradnl"/>
              </w:rPr>
            </w:pPr>
            <w:r w:rsidRPr="00BD13EA">
              <w:rPr>
                <w:bCs/>
                <w:iCs/>
                <w:lang w:val="es-ES_tradnl"/>
              </w:rPr>
              <w:t>Durante las actividades de inspección, se constató:</w:t>
            </w:r>
          </w:p>
          <w:p w14:paraId="290430AF" w14:textId="77777777" w:rsidR="000D70BF" w:rsidRPr="00BD13EA" w:rsidRDefault="000D70BF" w:rsidP="00BC443C">
            <w:pPr>
              <w:rPr>
                <w:bCs/>
                <w:iCs/>
              </w:rPr>
            </w:pPr>
          </w:p>
          <w:p w14:paraId="20CC82E4" w14:textId="65C81C0B" w:rsidR="000D70BF" w:rsidRPr="00BD13EA" w:rsidRDefault="001822F4" w:rsidP="00CB6E08">
            <w:pPr>
              <w:pStyle w:val="Prrafodelista"/>
              <w:numPr>
                <w:ilvl w:val="0"/>
                <w:numId w:val="5"/>
              </w:numPr>
              <w:autoSpaceDE w:val="0"/>
              <w:autoSpaceDN w:val="0"/>
              <w:adjustRightInd w:val="0"/>
              <w:ind w:left="284" w:hanging="284"/>
              <w:rPr>
                <w:rFonts w:asciiTheme="minorHAnsi" w:eastAsiaTheme="minorHAnsi" w:hAnsiTheme="minorHAnsi" w:cs="Arial"/>
                <w:color w:val="252424"/>
                <w:sz w:val="22"/>
                <w:szCs w:val="22"/>
                <w:lang w:val="es-CL" w:eastAsia="en-US"/>
              </w:rPr>
            </w:pPr>
            <w:r>
              <w:rPr>
                <w:rFonts w:eastAsiaTheme="minorHAnsi" w:cs="Arial"/>
                <w:color w:val="252424"/>
              </w:rPr>
              <w:t>I</w:t>
            </w:r>
            <w:r w:rsidR="000D70BF" w:rsidRPr="00BD13EA">
              <w:rPr>
                <w:rFonts w:eastAsiaTheme="minorHAnsi" w:cs="Arial"/>
                <w:color w:val="252424"/>
              </w:rPr>
              <w:t>nstalación se encuentra dentro del gal</w:t>
            </w:r>
            <w:r w:rsidR="000D70BF">
              <w:rPr>
                <w:rFonts w:eastAsiaTheme="minorHAnsi" w:cs="Arial"/>
                <w:color w:val="252424"/>
              </w:rPr>
              <w:t>p</w:t>
            </w:r>
            <w:r w:rsidR="000D70BF" w:rsidRPr="00BD13EA">
              <w:rPr>
                <w:rFonts w:eastAsiaTheme="minorHAnsi" w:cs="Arial"/>
                <w:color w:val="252424"/>
              </w:rPr>
              <w:t xml:space="preserve">ón de almacenamiento transitorio de residuos peligrosos. </w:t>
            </w:r>
          </w:p>
          <w:p w14:paraId="60C62C15" w14:textId="77777777" w:rsidR="000D70BF" w:rsidRPr="00BD13EA" w:rsidRDefault="000D70BF" w:rsidP="00CB6E08">
            <w:pPr>
              <w:pStyle w:val="Prrafodelista"/>
              <w:numPr>
                <w:ilvl w:val="0"/>
                <w:numId w:val="5"/>
              </w:numPr>
              <w:autoSpaceDE w:val="0"/>
              <w:autoSpaceDN w:val="0"/>
              <w:adjustRightInd w:val="0"/>
              <w:ind w:left="284" w:hanging="284"/>
              <w:rPr>
                <w:rFonts w:asciiTheme="minorHAnsi" w:eastAsiaTheme="minorHAnsi" w:hAnsiTheme="minorHAnsi" w:cs="Arial"/>
                <w:color w:val="252424"/>
                <w:sz w:val="22"/>
                <w:szCs w:val="22"/>
                <w:lang w:val="es-CL" w:eastAsia="en-US"/>
              </w:rPr>
            </w:pPr>
            <w:r w:rsidRPr="00BD13EA">
              <w:rPr>
                <w:rFonts w:eastAsiaTheme="minorHAnsi" w:cs="Arial"/>
                <w:color w:val="252424"/>
              </w:rPr>
              <w:t>En esta instalación un alveolo de cemento (casillero de segregación, con tres divisiones), donde se realiza la estabilización (inertización) de los residuos peligrosos</w:t>
            </w:r>
            <w:r>
              <w:rPr>
                <w:rFonts w:eastAsiaTheme="minorHAnsi" w:cs="Arial"/>
                <w:color w:val="252424"/>
              </w:rPr>
              <w:t xml:space="preserve"> (Fotografía N°39)</w:t>
            </w:r>
            <w:r w:rsidRPr="00BD13EA">
              <w:rPr>
                <w:rFonts w:eastAsiaTheme="minorHAnsi" w:cs="Arial"/>
                <w:color w:val="252424"/>
              </w:rPr>
              <w:t xml:space="preserve">. </w:t>
            </w:r>
          </w:p>
          <w:p w14:paraId="2D9617DE" w14:textId="2548120C" w:rsidR="000D70BF" w:rsidRPr="00BD13EA" w:rsidRDefault="000D70BF" w:rsidP="00CB6E08">
            <w:pPr>
              <w:pStyle w:val="Prrafodelista"/>
              <w:numPr>
                <w:ilvl w:val="0"/>
                <w:numId w:val="5"/>
              </w:numPr>
              <w:autoSpaceDE w:val="0"/>
              <w:autoSpaceDN w:val="0"/>
              <w:adjustRightInd w:val="0"/>
              <w:ind w:left="284" w:hanging="284"/>
              <w:rPr>
                <w:rFonts w:asciiTheme="minorHAnsi" w:eastAsiaTheme="minorHAnsi" w:hAnsiTheme="minorHAnsi" w:cs="Arial"/>
                <w:color w:val="252424"/>
                <w:sz w:val="22"/>
                <w:szCs w:val="22"/>
                <w:lang w:val="es-CL" w:eastAsia="en-US"/>
              </w:rPr>
            </w:pPr>
            <w:r w:rsidRPr="00BD13EA">
              <w:rPr>
                <w:rFonts w:eastAsiaTheme="minorHAnsi" w:cs="Arial"/>
                <w:color w:val="252424"/>
              </w:rPr>
              <w:t>Junto a este sitio una piscina de hormigón de 2 m. x 8 m. aprox. donde se finaliza el proceso, para luego llevar el producto final a las celdas correspondientes, según indic</w:t>
            </w:r>
            <w:r w:rsidR="006D0A03">
              <w:rPr>
                <w:rFonts w:eastAsiaTheme="minorHAnsi" w:cs="Arial"/>
                <w:color w:val="252424"/>
              </w:rPr>
              <w:t>ó</w:t>
            </w:r>
            <w:r w:rsidR="00B87C75">
              <w:rPr>
                <w:rFonts w:eastAsiaTheme="minorHAnsi" w:cs="Arial"/>
                <w:color w:val="252424"/>
              </w:rPr>
              <w:t xml:space="preserve"> </w:t>
            </w:r>
            <w:r w:rsidRPr="00BD13EA">
              <w:rPr>
                <w:rFonts w:eastAsiaTheme="minorHAnsi" w:cs="Arial"/>
                <w:color w:val="252424"/>
              </w:rPr>
              <w:t>la Srta. Jocelyn López, encargada ambiental de la empresa</w:t>
            </w:r>
            <w:r>
              <w:rPr>
                <w:rFonts w:eastAsiaTheme="minorHAnsi" w:cs="Arial"/>
                <w:color w:val="252424"/>
              </w:rPr>
              <w:t xml:space="preserve"> (Fotografía N° 40)</w:t>
            </w:r>
            <w:r w:rsidRPr="00BD13EA">
              <w:rPr>
                <w:rFonts w:eastAsiaTheme="minorHAnsi" w:cs="Arial"/>
                <w:color w:val="252424"/>
              </w:rPr>
              <w:t>.</w:t>
            </w:r>
          </w:p>
          <w:p w14:paraId="721E6B40" w14:textId="77777777" w:rsidR="000D70BF" w:rsidRPr="00CB6E08" w:rsidRDefault="000D70BF" w:rsidP="00CB6E08">
            <w:pPr>
              <w:pStyle w:val="Prrafodelista"/>
              <w:numPr>
                <w:ilvl w:val="0"/>
                <w:numId w:val="5"/>
              </w:numPr>
              <w:autoSpaceDE w:val="0"/>
              <w:autoSpaceDN w:val="0"/>
              <w:adjustRightInd w:val="0"/>
              <w:ind w:left="284" w:hanging="284"/>
              <w:rPr>
                <w:rFonts w:eastAsiaTheme="minorHAnsi" w:cs="Arial"/>
                <w:color w:val="252424"/>
              </w:rPr>
            </w:pPr>
            <w:r w:rsidRPr="00CB6E08">
              <w:rPr>
                <w:rFonts w:eastAsiaTheme="minorHAnsi" w:cs="Arial"/>
                <w:color w:val="252424"/>
                <w:lang w:val="es-CL"/>
              </w:rPr>
              <w:t xml:space="preserve">Presencia de metales mediante medición a nivel de screening de plomo en suelo con equipo XRF. Cabe señalar que dicho equipo se basa en el método de espectrometría por fluorescencia de rayos X. </w:t>
            </w:r>
          </w:p>
          <w:p w14:paraId="14055AA8" w14:textId="77777777" w:rsidR="000D70BF" w:rsidRPr="00A6115E" w:rsidRDefault="000D70BF" w:rsidP="00BC443C">
            <w:pPr>
              <w:pStyle w:val="Prrafodelista"/>
            </w:pPr>
          </w:p>
          <w:p w14:paraId="2C73A1CB" w14:textId="77777777" w:rsidR="000D70BF" w:rsidRPr="00CC2C27" w:rsidRDefault="000D70BF" w:rsidP="00BC443C">
            <w:pPr>
              <w:jc w:val="left"/>
              <w:rPr>
                <w:b/>
              </w:rPr>
            </w:pPr>
            <w:r w:rsidRPr="00CC2C27">
              <w:rPr>
                <w:b/>
              </w:rPr>
              <w:t>Resultado del análisis de información:</w:t>
            </w:r>
          </w:p>
          <w:p w14:paraId="6B12BC83" w14:textId="77777777" w:rsidR="000D70BF" w:rsidRDefault="000D70BF" w:rsidP="00BC443C">
            <w:pPr>
              <w:rPr>
                <w:b/>
                <w:color w:val="FF0000"/>
              </w:rPr>
            </w:pPr>
          </w:p>
          <w:p w14:paraId="48D6F0A4" w14:textId="77777777" w:rsidR="000D70BF" w:rsidRPr="00976E07" w:rsidRDefault="000D70BF" w:rsidP="00BC443C">
            <w:pPr>
              <w:rPr>
                <w:bCs/>
                <w:iCs/>
                <w:u w:val="single"/>
              </w:rPr>
            </w:pPr>
            <w:r w:rsidRPr="00976E07">
              <w:rPr>
                <w:b/>
                <w:u w:val="single"/>
              </w:rPr>
              <w:t>Análisis de valores de medición de Plomo</w:t>
            </w:r>
          </w:p>
          <w:p w14:paraId="78DA9193" w14:textId="77777777" w:rsidR="000D70BF" w:rsidRPr="00CC2C27" w:rsidRDefault="000D70BF" w:rsidP="00BC443C">
            <w:pPr>
              <w:rPr>
                <w:b/>
                <w:color w:val="FF0000"/>
              </w:rPr>
            </w:pPr>
          </w:p>
          <w:p w14:paraId="740FB7F9" w14:textId="77777777" w:rsidR="000D70BF" w:rsidRDefault="000D70BF" w:rsidP="00BC443C">
            <w:pPr>
              <w:rPr>
                <w:rFonts w:eastAsia="Cambria"/>
                <w:noProof/>
              </w:rPr>
            </w:pPr>
            <w:r w:rsidRPr="003C4F99">
              <w:rPr>
                <w:rFonts w:eastAsia="Cambria"/>
                <w:noProof/>
              </w:rPr>
              <w:t>Del análisis de los valores arrojados producto de las mediciones con equipo XRF en esta estación, se concluye lo siguiente:</w:t>
            </w:r>
          </w:p>
          <w:p w14:paraId="1A11CA2A" w14:textId="77777777" w:rsidR="000D70BF" w:rsidRDefault="000D70BF" w:rsidP="00BC443C">
            <w:pPr>
              <w:rPr>
                <w:rFonts w:eastAsia="Cambria"/>
                <w:noProof/>
              </w:rPr>
            </w:pPr>
          </w:p>
          <w:p w14:paraId="378566BB" w14:textId="77777777" w:rsidR="000D70BF" w:rsidRPr="003C4F99" w:rsidRDefault="000D70BF" w:rsidP="00CB6E08">
            <w:pPr>
              <w:pStyle w:val="Prrafodelista"/>
              <w:numPr>
                <w:ilvl w:val="0"/>
                <w:numId w:val="12"/>
              </w:numPr>
              <w:ind w:left="284" w:hanging="284"/>
              <w:rPr>
                <w:rFonts w:asciiTheme="minorHAnsi" w:eastAsia="Cambria" w:hAnsiTheme="minorHAnsi"/>
                <w:noProof/>
                <w:sz w:val="22"/>
                <w:szCs w:val="22"/>
                <w:lang w:val="es-CL" w:eastAsia="en-US"/>
              </w:rPr>
            </w:pPr>
            <w:r w:rsidRPr="003C4F99">
              <w:rPr>
                <w:rFonts w:eastAsia="Cambria"/>
                <w:noProof/>
              </w:rPr>
              <w:t>Los valores</w:t>
            </w:r>
            <w:r w:rsidRPr="003C4F99">
              <w:t xml:space="preserve"> de Plomo (Pb) registrados in situ en 4 puntos de medición </w:t>
            </w:r>
            <w:r w:rsidRPr="003C4F99">
              <w:rPr>
                <w:rFonts w:eastAsia="Cambria"/>
                <w:noProof/>
              </w:rPr>
              <w:t>se distribuyen en un rango entre los</w:t>
            </w:r>
            <w:r w:rsidRPr="003C4F99">
              <w:t xml:space="preserve"> 0,00802</w:t>
            </w:r>
            <w:r w:rsidRPr="003C4F99">
              <w:rPr>
                <w:rFonts w:eastAsia="Times New Roman"/>
                <w:lang w:eastAsia="es-CL"/>
              </w:rPr>
              <w:t xml:space="preserve"> </w:t>
            </w:r>
            <w:r w:rsidRPr="003C4F99">
              <w:rPr>
                <w:rFonts w:eastAsia="Cambria"/>
                <w:noProof/>
              </w:rPr>
              <w:t xml:space="preserve">mg/kg hasta los </w:t>
            </w:r>
            <w:r w:rsidRPr="003C4F99">
              <w:t xml:space="preserve">0,02942 </w:t>
            </w:r>
            <w:r w:rsidRPr="003C4F99">
              <w:rPr>
                <w:rFonts w:eastAsia="Cambria"/>
                <w:noProof/>
              </w:rPr>
              <w:t>mg/kg; ambos valores los e</w:t>
            </w:r>
            <w:r>
              <w:rPr>
                <w:rFonts w:eastAsia="Cambria"/>
                <w:noProof/>
              </w:rPr>
              <w:t>xtremos de las mediciones (R</w:t>
            </w:r>
            <w:r w:rsidRPr="003C4F99">
              <w:rPr>
                <w:rFonts w:eastAsia="Cambria"/>
                <w:noProof/>
              </w:rPr>
              <w:t>egistro N°4).</w:t>
            </w:r>
          </w:p>
          <w:p w14:paraId="7BBB280C" w14:textId="77777777" w:rsidR="00934872" w:rsidRDefault="00934872" w:rsidP="00BC443C">
            <w:pPr>
              <w:pStyle w:val="Prrafodelista"/>
              <w:autoSpaceDE w:val="0"/>
              <w:autoSpaceDN w:val="0"/>
              <w:adjustRightInd w:val="0"/>
            </w:pPr>
          </w:p>
          <w:p w14:paraId="32280F7F" w14:textId="58E92901" w:rsidR="000D70BF" w:rsidRPr="00A6505D" w:rsidRDefault="00934872" w:rsidP="00CB6E08">
            <w:pPr>
              <w:pStyle w:val="Prrafodelista"/>
              <w:numPr>
                <w:ilvl w:val="0"/>
                <w:numId w:val="38"/>
              </w:numPr>
              <w:ind w:left="567" w:hanging="283"/>
              <w:rPr>
                <w:rFonts w:asciiTheme="minorHAnsi" w:hAnsiTheme="minorHAnsi"/>
                <w:sz w:val="22"/>
                <w:szCs w:val="22"/>
                <w:lang w:val="es-CL" w:eastAsia="en-US"/>
              </w:rPr>
            </w:pPr>
            <w:r w:rsidRPr="00CB6E08">
              <w:rPr>
                <w:rFonts w:eastAsia="Times New Roman"/>
                <w:bCs/>
                <w:color w:val="000000"/>
                <w:lang w:eastAsia="es-CL"/>
              </w:rPr>
              <w:t xml:space="preserve">A modo de referencia, y dado que no existe en la actualidad norma de plomo en el suelo en Chile, se puede considerar la normativa aplicada en otros países de América, como la Guía de Calidad de Suelo de Canadá (Canadian Environmental Quality Guidelines. Sumary Table, Canadian Council of Ministers of the </w:t>
            </w:r>
            <w:r w:rsidRPr="00CB6E08">
              <w:rPr>
                <w:rFonts w:eastAsia="Times New Roman"/>
                <w:bCs/>
                <w:color w:val="000000"/>
                <w:lang w:eastAsia="es-CL"/>
              </w:rPr>
              <w:lastRenderedPageBreak/>
              <w:t>Environment, 2003) la cual indica para uso de suelo industrial como límite numérico recomendado para mantener propiedades del suelo, un valor de 600 mg/kg. Así mismo la Guía de Calidad de Suelo de la Companhia de Tecnología de Saneamiento Ambiental de Brasil (2005), la cual representa la realidad de América Latina y ha sido usada como valor de intervención por autoridades chilenas como la Seremi de Salud, señala como límite de screening de Plomo para uso de suelo industrial un valor de 900 mg/kg. Finalmente la US EPA (2015) señala como nivel límite de plomo emitido para uso de suelo industrial un valor de 800 mg/kg (Carkovic et al, 2016).</w:t>
            </w:r>
            <w:r w:rsidRPr="00D61EDD">
              <w:t xml:space="preserve">    </w:t>
            </w:r>
            <w:r w:rsidR="000D70BF">
              <w:t xml:space="preserve"> </w:t>
            </w:r>
          </w:p>
        </w:tc>
      </w:tr>
    </w:tbl>
    <w:p w14:paraId="529D7B91" w14:textId="77777777" w:rsidR="000D70BF" w:rsidRDefault="000D70BF" w:rsidP="000D70BF"/>
    <w:tbl>
      <w:tblPr>
        <w:tblW w:w="5000" w:type="pct"/>
        <w:jc w:val="center"/>
        <w:tblLayout w:type="fixed"/>
        <w:tblCellMar>
          <w:left w:w="70" w:type="dxa"/>
          <w:right w:w="70" w:type="dxa"/>
        </w:tblCellMar>
        <w:tblLook w:val="04A0" w:firstRow="1" w:lastRow="0" w:firstColumn="1" w:lastColumn="0" w:noHBand="0" w:noVBand="1"/>
      </w:tblPr>
      <w:tblGrid>
        <w:gridCol w:w="13712"/>
      </w:tblGrid>
      <w:tr w:rsidR="000D70BF" w:rsidRPr="0025129B" w14:paraId="7FA12AAC" w14:textId="77777777" w:rsidTr="00BC443C">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E9A46F5" w14:textId="77777777" w:rsidR="000D70BF" w:rsidRPr="002904F2" w:rsidRDefault="000D70BF" w:rsidP="00BC443C">
            <w:pPr>
              <w:jc w:val="center"/>
              <w:rPr>
                <w:rFonts w:eastAsia="Times New Roman"/>
                <w:b/>
                <w:bCs/>
                <w:color w:val="000000"/>
                <w:sz w:val="20"/>
                <w:szCs w:val="20"/>
                <w:highlight w:val="yellow"/>
                <w:lang w:eastAsia="es-CL"/>
              </w:rPr>
            </w:pPr>
            <w:r w:rsidRPr="006E66F2">
              <w:rPr>
                <w:rFonts w:eastAsia="Times New Roman"/>
                <w:b/>
                <w:bCs/>
                <w:color w:val="000000"/>
                <w:sz w:val="20"/>
                <w:szCs w:val="20"/>
                <w:lang w:eastAsia="es-CL"/>
              </w:rPr>
              <w:t>Registros</w:t>
            </w:r>
          </w:p>
        </w:tc>
      </w:tr>
      <w:tr w:rsidR="000D70BF" w:rsidRPr="0025129B" w14:paraId="100325E8" w14:textId="77777777" w:rsidTr="00BC443C">
        <w:trPr>
          <w:trHeight w:val="1506"/>
          <w:jc w:val="center"/>
        </w:trPr>
        <w:tc>
          <w:tcPr>
            <w:tcW w:w="5000" w:type="pct"/>
            <w:tcBorders>
              <w:top w:val="nil"/>
              <w:left w:val="single" w:sz="4" w:space="0" w:color="auto"/>
              <w:right w:val="single" w:sz="4" w:space="0" w:color="auto"/>
            </w:tcBorders>
            <w:shd w:val="clear" w:color="auto" w:fill="auto"/>
            <w:noWrap/>
            <w:vAlign w:val="center"/>
            <w:hideMark/>
          </w:tcPr>
          <w:tbl>
            <w:tblPr>
              <w:tblW w:w="12536" w:type="dxa"/>
              <w:jc w:val="center"/>
              <w:tblLayout w:type="fixed"/>
              <w:tblCellMar>
                <w:left w:w="70" w:type="dxa"/>
                <w:right w:w="70" w:type="dxa"/>
              </w:tblCellMar>
              <w:tblLook w:val="04A0" w:firstRow="1" w:lastRow="0" w:firstColumn="1" w:lastColumn="0" w:noHBand="0" w:noVBand="1"/>
            </w:tblPr>
            <w:tblGrid>
              <w:gridCol w:w="1200"/>
              <w:gridCol w:w="1200"/>
              <w:gridCol w:w="1200"/>
              <w:gridCol w:w="1200"/>
              <w:gridCol w:w="1200"/>
              <w:gridCol w:w="6536"/>
            </w:tblGrid>
            <w:tr w:rsidR="000D70BF" w:rsidRPr="00683D2A" w14:paraId="5402280C" w14:textId="77777777" w:rsidTr="00BC443C">
              <w:trPr>
                <w:trHeight w:val="300"/>
                <w:jc w:val="center"/>
              </w:trPr>
              <w:tc>
                <w:tcPr>
                  <w:tcW w:w="1200" w:type="dxa"/>
                  <w:tcBorders>
                    <w:top w:val="single" w:sz="4" w:space="0" w:color="auto"/>
                    <w:left w:val="single" w:sz="4" w:space="0" w:color="auto"/>
                    <w:bottom w:val="single" w:sz="4" w:space="0" w:color="auto"/>
                    <w:right w:val="single" w:sz="4" w:space="0" w:color="auto"/>
                  </w:tcBorders>
                  <w:shd w:val="clear" w:color="000000" w:fill="C6E0B4"/>
                  <w:noWrap/>
                  <w:vAlign w:val="bottom"/>
                  <w:hideMark/>
                </w:tcPr>
                <w:p w14:paraId="64EF0A7C" w14:textId="77777777" w:rsidR="000D70BF" w:rsidRPr="00BC58D2" w:rsidRDefault="000D70BF" w:rsidP="00BC443C">
                  <w:pPr>
                    <w:jc w:val="center"/>
                    <w:rPr>
                      <w:rFonts w:ascii="Calibri" w:eastAsia="Times New Roman" w:hAnsi="Calibri"/>
                      <w:color w:val="000000"/>
                      <w:sz w:val="18"/>
                      <w:szCs w:val="18"/>
                      <w:lang w:eastAsia="es-CL"/>
                    </w:rPr>
                  </w:pPr>
                  <w:r w:rsidRPr="00BC58D2">
                    <w:rPr>
                      <w:rFonts w:ascii="Calibri" w:eastAsia="Times New Roman" w:hAnsi="Calibri"/>
                      <w:color w:val="000000"/>
                      <w:sz w:val="18"/>
                      <w:szCs w:val="18"/>
                      <w:lang w:eastAsia="es-CL"/>
                    </w:rPr>
                    <w:t>Date</w:t>
                  </w:r>
                </w:p>
              </w:tc>
              <w:tc>
                <w:tcPr>
                  <w:tcW w:w="1200" w:type="dxa"/>
                  <w:tcBorders>
                    <w:top w:val="single" w:sz="4" w:space="0" w:color="auto"/>
                    <w:left w:val="nil"/>
                    <w:bottom w:val="single" w:sz="4" w:space="0" w:color="auto"/>
                    <w:right w:val="single" w:sz="4" w:space="0" w:color="auto"/>
                  </w:tcBorders>
                  <w:shd w:val="clear" w:color="000000" w:fill="C6E0B4"/>
                  <w:noWrap/>
                  <w:vAlign w:val="bottom"/>
                  <w:hideMark/>
                </w:tcPr>
                <w:p w14:paraId="41721695" w14:textId="77777777" w:rsidR="000D70BF" w:rsidRPr="00BC58D2" w:rsidRDefault="000D70BF" w:rsidP="00BC443C">
                  <w:pPr>
                    <w:jc w:val="center"/>
                    <w:rPr>
                      <w:rFonts w:ascii="Calibri" w:eastAsia="Times New Roman" w:hAnsi="Calibri"/>
                      <w:color w:val="000000"/>
                      <w:sz w:val="18"/>
                      <w:szCs w:val="18"/>
                      <w:lang w:eastAsia="es-CL"/>
                    </w:rPr>
                  </w:pPr>
                  <w:r w:rsidRPr="00BC58D2">
                    <w:rPr>
                      <w:rFonts w:ascii="Calibri" w:eastAsia="Times New Roman" w:hAnsi="Calibri"/>
                      <w:color w:val="000000"/>
                      <w:sz w:val="18"/>
                      <w:szCs w:val="18"/>
                      <w:lang w:eastAsia="es-CL"/>
                    </w:rPr>
                    <w:t>Time</w:t>
                  </w:r>
                </w:p>
              </w:tc>
              <w:tc>
                <w:tcPr>
                  <w:tcW w:w="1200" w:type="dxa"/>
                  <w:tcBorders>
                    <w:top w:val="single" w:sz="4" w:space="0" w:color="auto"/>
                    <w:left w:val="nil"/>
                    <w:bottom w:val="single" w:sz="4" w:space="0" w:color="auto"/>
                    <w:right w:val="single" w:sz="4" w:space="0" w:color="auto"/>
                  </w:tcBorders>
                  <w:shd w:val="clear" w:color="000000" w:fill="C6E0B4"/>
                  <w:noWrap/>
                  <w:vAlign w:val="bottom"/>
                  <w:hideMark/>
                </w:tcPr>
                <w:p w14:paraId="50D91C4F" w14:textId="77777777" w:rsidR="000D70BF" w:rsidRPr="00BC58D2" w:rsidRDefault="000D70BF" w:rsidP="00BC443C">
                  <w:pPr>
                    <w:jc w:val="center"/>
                    <w:rPr>
                      <w:rFonts w:ascii="Calibri" w:eastAsia="Times New Roman" w:hAnsi="Calibri"/>
                      <w:color w:val="000000"/>
                      <w:sz w:val="18"/>
                      <w:szCs w:val="18"/>
                      <w:lang w:eastAsia="es-CL"/>
                    </w:rPr>
                  </w:pPr>
                  <w:r w:rsidRPr="00BC58D2">
                    <w:rPr>
                      <w:rFonts w:ascii="Calibri" w:eastAsia="Times New Roman" w:hAnsi="Calibri"/>
                      <w:color w:val="000000"/>
                      <w:sz w:val="18"/>
                      <w:szCs w:val="18"/>
                      <w:lang w:eastAsia="es-CL"/>
                    </w:rPr>
                    <w:t>Reading</w:t>
                  </w:r>
                </w:p>
              </w:tc>
              <w:tc>
                <w:tcPr>
                  <w:tcW w:w="1200" w:type="dxa"/>
                  <w:tcBorders>
                    <w:top w:val="single" w:sz="4" w:space="0" w:color="auto"/>
                    <w:left w:val="nil"/>
                    <w:bottom w:val="single" w:sz="4" w:space="0" w:color="auto"/>
                    <w:right w:val="single" w:sz="4" w:space="0" w:color="auto"/>
                  </w:tcBorders>
                  <w:shd w:val="clear" w:color="000000" w:fill="C6E0B4"/>
                  <w:noWrap/>
                  <w:vAlign w:val="bottom"/>
                  <w:hideMark/>
                </w:tcPr>
                <w:p w14:paraId="341FD5CC" w14:textId="77777777" w:rsidR="000D70BF" w:rsidRPr="00BC58D2" w:rsidRDefault="000D70BF" w:rsidP="00BC443C">
                  <w:pPr>
                    <w:jc w:val="center"/>
                    <w:rPr>
                      <w:rFonts w:ascii="Calibri" w:eastAsia="Times New Roman" w:hAnsi="Calibri"/>
                      <w:color w:val="000000"/>
                      <w:sz w:val="18"/>
                      <w:szCs w:val="18"/>
                      <w:lang w:eastAsia="es-CL"/>
                    </w:rPr>
                  </w:pPr>
                  <w:r w:rsidRPr="00BC58D2">
                    <w:rPr>
                      <w:rFonts w:ascii="Calibri" w:eastAsia="Times New Roman" w:hAnsi="Calibri"/>
                      <w:color w:val="000000"/>
                      <w:sz w:val="18"/>
                      <w:szCs w:val="18"/>
                      <w:lang w:eastAsia="es-CL"/>
                    </w:rPr>
                    <w:t>Pb</w:t>
                  </w:r>
                </w:p>
              </w:tc>
              <w:tc>
                <w:tcPr>
                  <w:tcW w:w="1200" w:type="dxa"/>
                  <w:tcBorders>
                    <w:top w:val="single" w:sz="4" w:space="0" w:color="auto"/>
                    <w:left w:val="nil"/>
                    <w:bottom w:val="single" w:sz="4" w:space="0" w:color="auto"/>
                    <w:right w:val="single" w:sz="4" w:space="0" w:color="auto"/>
                  </w:tcBorders>
                  <w:shd w:val="clear" w:color="000000" w:fill="C6E0B4"/>
                  <w:noWrap/>
                  <w:vAlign w:val="bottom"/>
                  <w:hideMark/>
                </w:tcPr>
                <w:p w14:paraId="4459B772" w14:textId="77777777" w:rsidR="000D70BF" w:rsidRPr="00BC58D2" w:rsidRDefault="000D70BF" w:rsidP="00BC443C">
                  <w:pPr>
                    <w:jc w:val="center"/>
                    <w:rPr>
                      <w:rFonts w:ascii="Calibri" w:eastAsia="Times New Roman" w:hAnsi="Calibri"/>
                      <w:color w:val="000000"/>
                      <w:sz w:val="18"/>
                      <w:szCs w:val="18"/>
                      <w:lang w:eastAsia="es-CL"/>
                    </w:rPr>
                  </w:pPr>
                  <w:r w:rsidRPr="00BC58D2">
                    <w:rPr>
                      <w:rFonts w:ascii="Calibri" w:eastAsia="Times New Roman" w:hAnsi="Calibri"/>
                      <w:color w:val="000000"/>
                      <w:sz w:val="18"/>
                      <w:szCs w:val="18"/>
                      <w:lang w:eastAsia="es-CL"/>
                    </w:rPr>
                    <w:t>Pb</w:t>
                  </w:r>
                </w:p>
              </w:tc>
              <w:tc>
                <w:tcPr>
                  <w:tcW w:w="6536" w:type="dxa"/>
                  <w:tcBorders>
                    <w:top w:val="single" w:sz="4" w:space="0" w:color="auto"/>
                    <w:left w:val="nil"/>
                    <w:bottom w:val="single" w:sz="4" w:space="0" w:color="auto"/>
                    <w:right w:val="single" w:sz="4" w:space="0" w:color="auto"/>
                  </w:tcBorders>
                  <w:shd w:val="clear" w:color="000000" w:fill="C6E0B4"/>
                  <w:noWrap/>
                  <w:vAlign w:val="bottom"/>
                  <w:hideMark/>
                </w:tcPr>
                <w:p w14:paraId="40DF5D11" w14:textId="77777777" w:rsidR="000D70BF" w:rsidRPr="00BC58D2" w:rsidRDefault="000D70BF" w:rsidP="00BC443C">
                  <w:pPr>
                    <w:jc w:val="center"/>
                    <w:rPr>
                      <w:rFonts w:ascii="Calibri" w:eastAsia="Times New Roman" w:hAnsi="Calibri"/>
                      <w:color w:val="000000"/>
                      <w:sz w:val="18"/>
                      <w:szCs w:val="18"/>
                      <w:lang w:eastAsia="es-CL"/>
                    </w:rPr>
                  </w:pPr>
                  <w:r w:rsidRPr="00BC58D2">
                    <w:rPr>
                      <w:rFonts w:ascii="Calibri" w:eastAsia="Times New Roman" w:hAnsi="Calibri"/>
                      <w:color w:val="000000"/>
                      <w:sz w:val="18"/>
                      <w:szCs w:val="18"/>
                      <w:lang w:eastAsia="es-CL"/>
                    </w:rPr>
                    <w:t xml:space="preserve">Sector referencia de la medición </w:t>
                  </w:r>
                </w:p>
              </w:tc>
            </w:tr>
            <w:tr w:rsidR="000D70BF" w:rsidRPr="00683D2A" w14:paraId="224D05EC" w14:textId="77777777" w:rsidTr="00BC443C">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71C72A26" w14:textId="77777777" w:rsidR="000D70BF" w:rsidRPr="00BC58D2" w:rsidRDefault="000D70BF" w:rsidP="00BC443C">
                  <w:pPr>
                    <w:jc w:val="right"/>
                    <w:rPr>
                      <w:rFonts w:ascii="Calibri" w:eastAsia="Times New Roman" w:hAnsi="Calibri"/>
                      <w:color w:val="000000"/>
                      <w:sz w:val="18"/>
                      <w:szCs w:val="18"/>
                      <w:lang w:eastAsia="es-CL"/>
                    </w:rPr>
                  </w:pPr>
                  <w:r w:rsidRPr="00BC58D2">
                    <w:rPr>
                      <w:rFonts w:ascii="Calibri" w:eastAsia="Times New Roman" w:hAnsi="Calibri"/>
                      <w:color w:val="000000"/>
                      <w:sz w:val="18"/>
                      <w:szCs w:val="18"/>
                      <w:lang w:eastAsia="es-CL"/>
                    </w:rPr>
                    <w:t>06-05-2016</w:t>
                  </w:r>
                </w:p>
              </w:tc>
              <w:tc>
                <w:tcPr>
                  <w:tcW w:w="1200" w:type="dxa"/>
                  <w:tcBorders>
                    <w:top w:val="nil"/>
                    <w:left w:val="nil"/>
                    <w:bottom w:val="single" w:sz="4" w:space="0" w:color="auto"/>
                    <w:right w:val="single" w:sz="4" w:space="0" w:color="auto"/>
                  </w:tcBorders>
                  <w:shd w:val="clear" w:color="auto" w:fill="auto"/>
                  <w:noWrap/>
                  <w:vAlign w:val="bottom"/>
                  <w:hideMark/>
                </w:tcPr>
                <w:p w14:paraId="00A8F330" w14:textId="77777777" w:rsidR="000D70BF" w:rsidRPr="00BC58D2" w:rsidRDefault="000D70BF" w:rsidP="00BC443C">
                  <w:pPr>
                    <w:jc w:val="right"/>
                    <w:rPr>
                      <w:rFonts w:ascii="Calibri" w:eastAsia="Times New Roman" w:hAnsi="Calibri"/>
                      <w:color w:val="000000"/>
                      <w:sz w:val="18"/>
                      <w:szCs w:val="18"/>
                      <w:lang w:eastAsia="es-CL"/>
                    </w:rPr>
                  </w:pPr>
                  <w:r w:rsidRPr="00BC58D2">
                    <w:rPr>
                      <w:rFonts w:ascii="Calibri" w:eastAsia="Times New Roman" w:hAnsi="Calibri"/>
                      <w:color w:val="000000"/>
                      <w:sz w:val="18"/>
                      <w:szCs w:val="18"/>
                      <w:lang w:eastAsia="es-CL"/>
                    </w:rPr>
                    <w:t>13:17:55</w:t>
                  </w:r>
                </w:p>
              </w:tc>
              <w:tc>
                <w:tcPr>
                  <w:tcW w:w="1200" w:type="dxa"/>
                  <w:tcBorders>
                    <w:top w:val="nil"/>
                    <w:left w:val="nil"/>
                    <w:bottom w:val="single" w:sz="4" w:space="0" w:color="auto"/>
                    <w:right w:val="single" w:sz="4" w:space="0" w:color="auto"/>
                  </w:tcBorders>
                  <w:shd w:val="clear" w:color="auto" w:fill="auto"/>
                  <w:noWrap/>
                  <w:vAlign w:val="bottom"/>
                  <w:hideMark/>
                </w:tcPr>
                <w:p w14:paraId="6C8623D2" w14:textId="77777777" w:rsidR="000D70BF" w:rsidRPr="00BC58D2" w:rsidRDefault="000D70BF" w:rsidP="00BC443C">
                  <w:pPr>
                    <w:jc w:val="center"/>
                    <w:rPr>
                      <w:rFonts w:ascii="Calibri" w:eastAsia="Times New Roman" w:hAnsi="Calibri"/>
                      <w:color w:val="000000"/>
                      <w:sz w:val="18"/>
                      <w:szCs w:val="18"/>
                      <w:lang w:eastAsia="es-CL"/>
                    </w:rPr>
                  </w:pPr>
                  <w:r w:rsidRPr="00BC58D2">
                    <w:rPr>
                      <w:rFonts w:ascii="Calibri" w:eastAsia="Times New Roman" w:hAnsi="Calibri"/>
                      <w:color w:val="000000"/>
                      <w:sz w:val="18"/>
                      <w:szCs w:val="18"/>
                      <w:lang w:eastAsia="es-CL"/>
                    </w:rPr>
                    <w:t>#31</w:t>
                  </w:r>
                </w:p>
              </w:tc>
              <w:tc>
                <w:tcPr>
                  <w:tcW w:w="1200" w:type="dxa"/>
                  <w:tcBorders>
                    <w:top w:val="nil"/>
                    <w:left w:val="nil"/>
                    <w:bottom w:val="single" w:sz="4" w:space="0" w:color="auto"/>
                    <w:right w:val="single" w:sz="4" w:space="0" w:color="auto"/>
                  </w:tcBorders>
                  <w:shd w:val="clear" w:color="auto" w:fill="auto"/>
                  <w:noWrap/>
                  <w:vAlign w:val="bottom"/>
                  <w:hideMark/>
                </w:tcPr>
                <w:p w14:paraId="71190FA5" w14:textId="77777777" w:rsidR="000D70BF" w:rsidRPr="00BC58D2" w:rsidRDefault="000D70BF" w:rsidP="00BC443C">
                  <w:pPr>
                    <w:jc w:val="center"/>
                    <w:rPr>
                      <w:rFonts w:ascii="Calibri" w:eastAsia="Times New Roman" w:hAnsi="Calibri"/>
                      <w:color w:val="000000"/>
                      <w:sz w:val="18"/>
                      <w:szCs w:val="18"/>
                      <w:lang w:eastAsia="es-CL"/>
                    </w:rPr>
                  </w:pPr>
                  <w:r w:rsidRPr="00BC58D2">
                    <w:rPr>
                      <w:rFonts w:ascii="Calibri" w:eastAsia="Times New Roman" w:hAnsi="Calibri"/>
                      <w:color w:val="000000"/>
                      <w:sz w:val="18"/>
                      <w:szCs w:val="18"/>
                      <w:lang w:eastAsia="es-CL"/>
                    </w:rPr>
                    <w:t xml:space="preserve">   80.2</w:t>
                  </w:r>
                </w:p>
              </w:tc>
              <w:tc>
                <w:tcPr>
                  <w:tcW w:w="1200" w:type="dxa"/>
                  <w:tcBorders>
                    <w:top w:val="nil"/>
                    <w:left w:val="nil"/>
                    <w:bottom w:val="single" w:sz="4" w:space="0" w:color="auto"/>
                    <w:right w:val="single" w:sz="4" w:space="0" w:color="auto"/>
                  </w:tcBorders>
                  <w:shd w:val="clear" w:color="auto" w:fill="auto"/>
                  <w:noWrap/>
                  <w:vAlign w:val="bottom"/>
                  <w:hideMark/>
                </w:tcPr>
                <w:p w14:paraId="697A28F2" w14:textId="77777777" w:rsidR="000D70BF" w:rsidRPr="00BC58D2" w:rsidRDefault="000D70BF" w:rsidP="00BC443C">
                  <w:pPr>
                    <w:jc w:val="center"/>
                    <w:rPr>
                      <w:rFonts w:ascii="Calibri" w:eastAsia="Times New Roman" w:hAnsi="Calibri"/>
                      <w:color w:val="000000"/>
                      <w:sz w:val="18"/>
                      <w:szCs w:val="18"/>
                      <w:lang w:eastAsia="es-CL"/>
                    </w:rPr>
                  </w:pPr>
                  <w:r w:rsidRPr="00BC58D2">
                    <w:rPr>
                      <w:rFonts w:ascii="Calibri" w:eastAsia="Times New Roman" w:hAnsi="Calibri"/>
                      <w:color w:val="000000"/>
                      <w:sz w:val="18"/>
                      <w:szCs w:val="18"/>
                      <w:lang w:eastAsia="es-CL"/>
                    </w:rPr>
                    <w:t>0,00802</w:t>
                  </w:r>
                </w:p>
              </w:tc>
              <w:tc>
                <w:tcPr>
                  <w:tcW w:w="6536" w:type="dxa"/>
                  <w:tcBorders>
                    <w:top w:val="nil"/>
                    <w:left w:val="nil"/>
                    <w:bottom w:val="single" w:sz="4" w:space="0" w:color="auto"/>
                    <w:right w:val="single" w:sz="4" w:space="0" w:color="auto"/>
                  </w:tcBorders>
                  <w:shd w:val="clear" w:color="auto" w:fill="auto"/>
                  <w:noWrap/>
                  <w:vAlign w:val="bottom"/>
                  <w:hideMark/>
                </w:tcPr>
                <w:p w14:paraId="0E81BD6F" w14:textId="77777777" w:rsidR="000D70BF" w:rsidRPr="00BC58D2" w:rsidRDefault="000D70BF" w:rsidP="00BC443C">
                  <w:pPr>
                    <w:jc w:val="left"/>
                    <w:rPr>
                      <w:rFonts w:ascii="Calibri" w:eastAsia="Times New Roman" w:hAnsi="Calibri"/>
                      <w:color w:val="000000"/>
                      <w:sz w:val="18"/>
                      <w:szCs w:val="18"/>
                      <w:lang w:eastAsia="es-CL"/>
                    </w:rPr>
                  </w:pPr>
                  <w:r w:rsidRPr="00BC58D2">
                    <w:rPr>
                      <w:rFonts w:ascii="Calibri" w:eastAsia="Times New Roman" w:hAnsi="Calibri"/>
                      <w:color w:val="000000"/>
                      <w:sz w:val="18"/>
                      <w:szCs w:val="18"/>
                      <w:lang w:eastAsia="es-CL"/>
                    </w:rPr>
                    <w:t>Sector celda con trabajo de estabilización, sector Nor Poniente de la Planta</w:t>
                  </w:r>
                </w:p>
              </w:tc>
            </w:tr>
            <w:tr w:rsidR="000D70BF" w:rsidRPr="00683D2A" w14:paraId="04ECBF08" w14:textId="77777777" w:rsidTr="00BC443C">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7FE8E3DB" w14:textId="77777777" w:rsidR="000D70BF" w:rsidRPr="00BC58D2" w:rsidRDefault="000D70BF" w:rsidP="00BC443C">
                  <w:pPr>
                    <w:jc w:val="right"/>
                    <w:rPr>
                      <w:rFonts w:ascii="Calibri" w:eastAsia="Times New Roman" w:hAnsi="Calibri"/>
                      <w:color w:val="000000"/>
                      <w:sz w:val="18"/>
                      <w:szCs w:val="18"/>
                      <w:lang w:eastAsia="es-CL"/>
                    </w:rPr>
                  </w:pPr>
                  <w:r w:rsidRPr="00BC58D2">
                    <w:rPr>
                      <w:rFonts w:ascii="Calibri" w:eastAsia="Times New Roman" w:hAnsi="Calibri"/>
                      <w:color w:val="000000"/>
                      <w:sz w:val="18"/>
                      <w:szCs w:val="18"/>
                      <w:lang w:eastAsia="es-CL"/>
                    </w:rPr>
                    <w:t>06-05-2016</w:t>
                  </w:r>
                </w:p>
              </w:tc>
              <w:tc>
                <w:tcPr>
                  <w:tcW w:w="1200" w:type="dxa"/>
                  <w:tcBorders>
                    <w:top w:val="nil"/>
                    <w:left w:val="nil"/>
                    <w:bottom w:val="single" w:sz="4" w:space="0" w:color="auto"/>
                    <w:right w:val="single" w:sz="4" w:space="0" w:color="auto"/>
                  </w:tcBorders>
                  <w:shd w:val="clear" w:color="auto" w:fill="auto"/>
                  <w:noWrap/>
                  <w:vAlign w:val="bottom"/>
                  <w:hideMark/>
                </w:tcPr>
                <w:p w14:paraId="247A4072" w14:textId="77777777" w:rsidR="000D70BF" w:rsidRPr="00BC58D2" w:rsidRDefault="000D70BF" w:rsidP="00BC443C">
                  <w:pPr>
                    <w:jc w:val="right"/>
                    <w:rPr>
                      <w:rFonts w:ascii="Calibri" w:eastAsia="Times New Roman" w:hAnsi="Calibri"/>
                      <w:color w:val="000000"/>
                      <w:sz w:val="18"/>
                      <w:szCs w:val="18"/>
                      <w:lang w:eastAsia="es-CL"/>
                    </w:rPr>
                  </w:pPr>
                  <w:r w:rsidRPr="00BC58D2">
                    <w:rPr>
                      <w:rFonts w:ascii="Calibri" w:eastAsia="Times New Roman" w:hAnsi="Calibri"/>
                      <w:color w:val="000000"/>
                      <w:sz w:val="18"/>
                      <w:szCs w:val="18"/>
                      <w:lang w:eastAsia="es-CL"/>
                    </w:rPr>
                    <w:t>13:21:05</w:t>
                  </w:r>
                </w:p>
              </w:tc>
              <w:tc>
                <w:tcPr>
                  <w:tcW w:w="1200" w:type="dxa"/>
                  <w:tcBorders>
                    <w:top w:val="nil"/>
                    <w:left w:val="nil"/>
                    <w:bottom w:val="single" w:sz="4" w:space="0" w:color="auto"/>
                    <w:right w:val="single" w:sz="4" w:space="0" w:color="auto"/>
                  </w:tcBorders>
                  <w:shd w:val="clear" w:color="auto" w:fill="auto"/>
                  <w:noWrap/>
                  <w:vAlign w:val="bottom"/>
                  <w:hideMark/>
                </w:tcPr>
                <w:p w14:paraId="010720DF" w14:textId="77777777" w:rsidR="000D70BF" w:rsidRPr="00BC58D2" w:rsidRDefault="000D70BF" w:rsidP="00BC443C">
                  <w:pPr>
                    <w:jc w:val="center"/>
                    <w:rPr>
                      <w:rFonts w:ascii="Calibri" w:eastAsia="Times New Roman" w:hAnsi="Calibri"/>
                      <w:color w:val="000000"/>
                      <w:sz w:val="18"/>
                      <w:szCs w:val="18"/>
                      <w:lang w:eastAsia="es-CL"/>
                    </w:rPr>
                  </w:pPr>
                  <w:r w:rsidRPr="00BC58D2">
                    <w:rPr>
                      <w:rFonts w:ascii="Calibri" w:eastAsia="Times New Roman" w:hAnsi="Calibri"/>
                      <w:color w:val="000000"/>
                      <w:sz w:val="18"/>
                      <w:szCs w:val="18"/>
                      <w:lang w:eastAsia="es-CL"/>
                    </w:rPr>
                    <w:t>#32</w:t>
                  </w:r>
                </w:p>
              </w:tc>
              <w:tc>
                <w:tcPr>
                  <w:tcW w:w="1200" w:type="dxa"/>
                  <w:tcBorders>
                    <w:top w:val="nil"/>
                    <w:left w:val="nil"/>
                    <w:bottom w:val="single" w:sz="4" w:space="0" w:color="auto"/>
                    <w:right w:val="single" w:sz="4" w:space="0" w:color="auto"/>
                  </w:tcBorders>
                  <w:shd w:val="clear" w:color="000000" w:fill="FFFFFF"/>
                  <w:noWrap/>
                  <w:vAlign w:val="bottom"/>
                  <w:hideMark/>
                </w:tcPr>
                <w:p w14:paraId="0984BB1F" w14:textId="77777777" w:rsidR="000D70BF" w:rsidRPr="00BC58D2" w:rsidRDefault="000D70BF" w:rsidP="00BC443C">
                  <w:pPr>
                    <w:jc w:val="center"/>
                    <w:rPr>
                      <w:rFonts w:ascii="Calibri" w:eastAsia="Times New Roman" w:hAnsi="Calibri"/>
                      <w:color w:val="000000"/>
                      <w:sz w:val="18"/>
                      <w:szCs w:val="18"/>
                      <w:lang w:eastAsia="es-CL"/>
                    </w:rPr>
                  </w:pPr>
                  <w:r w:rsidRPr="00BC58D2">
                    <w:rPr>
                      <w:rFonts w:ascii="Calibri" w:eastAsia="Times New Roman" w:hAnsi="Calibri"/>
                      <w:color w:val="000000"/>
                      <w:sz w:val="18"/>
                      <w:szCs w:val="18"/>
                      <w:lang w:eastAsia="es-CL"/>
                    </w:rPr>
                    <w:t xml:space="preserve">  294.2</w:t>
                  </w:r>
                </w:p>
              </w:tc>
              <w:tc>
                <w:tcPr>
                  <w:tcW w:w="1200" w:type="dxa"/>
                  <w:tcBorders>
                    <w:top w:val="nil"/>
                    <w:left w:val="nil"/>
                    <w:bottom w:val="single" w:sz="4" w:space="0" w:color="auto"/>
                    <w:right w:val="single" w:sz="4" w:space="0" w:color="auto"/>
                  </w:tcBorders>
                  <w:shd w:val="clear" w:color="000000" w:fill="FFFFFF"/>
                  <w:noWrap/>
                  <w:vAlign w:val="bottom"/>
                  <w:hideMark/>
                </w:tcPr>
                <w:p w14:paraId="440B38E7" w14:textId="77777777" w:rsidR="000D70BF" w:rsidRPr="00BC58D2" w:rsidRDefault="000D70BF" w:rsidP="00BC443C">
                  <w:pPr>
                    <w:jc w:val="center"/>
                    <w:rPr>
                      <w:rFonts w:ascii="Calibri" w:eastAsia="Times New Roman" w:hAnsi="Calibri"/>
                      <w:color w:val="000000"/>
                      <w:sz w:val="18"/>
                      <w:szCs w:val="18"/>
                      <w:lang w:eastAsia="es-CL"/>
                    </w:rPr>
                  </w:pPr>
                  <w:r w:rsidRPr="00BC58D2">
                    <w:rPr>
                      <w:rFonts w:ascii="Calibri" w:eastAsia="Times New Roman" w:hAnsi="Calibri"/>
                      <w:color w:val="000000"/>
                      <w:sz w:val="18"/>
                      <w:szCs w:val="18"/>
                      <w:lang w:eastAsia="es-CL"/>
                    </w:rPr>
                    <w:t>0,02942</w:t>
                  </w:r>
                </w:p>
              </w:tc>
              <w:tc>
                <w:tcPr>
                  <w:tcW w:w="6536" w:type="dxa"/>
                  <w:tcBorders>
                    <w:top w:val="nil"/>
                    <w:left w:val="nil"/>
                    <w:bottom w:val="single" w:sz="4" w:space="0" w:color="auto"/>
                    <w:right w:val="single" w:sz="4" w:space="0" w:color="auto"/>
                  </w:tcBorders>
                  <w:shd w:val="clear" w:color="auto" w:fill="auto"/>
                  <w:noWrap/>
                  <w:vAlign w:val="bottom"/>
                  <w:hideMark/>
                </w:tcPr>
                <w:p w14:paraId="7D92D470" w14:textId="77777777" w:rsidR="000D70BF" w:rsidRPr="00BC58D2" w:rsidRDefault="000D70BF" w:rsidP="00BC443C">
                  <w:pPr>
                    <w:jc w:val="left"/>
                    <w:rPr>
                      <w:rFonts w:ascii="Calibri" w:eastAsia="Times New Roman" w:hAnsi="Calibri"/>
                      <w:color w:val="000000"/>
                      <w:sz w:val="18"/>
                      <w:szCs w:val="18"/>
                      <w:lang w:eastAsia="es-CL"/>
                    </w:rPr>
                  </w:pPr>
                  <w:r w:rsidRPr="00BC58D2">
                    <w:rPr>
                      <w:rFonts w:ascii="Calibri" w:eastAsia="Times New Roman" w:hAnsi="Calibri"/>
                      <w:color w:val="000000"/>
                      <w:sz w:val="18"/>
                      <w:szCs w:val="18"/>
                      <w:lang w:eastAsia="es-CL"/>
                    </w:rPr>
                    <w:t>Sector celda con trabajo de estabilización, sector Nor Poniente de la Planta</w:t>
                  </w:r>
                </w:p>
              </w:tc>
            </w:tr>
            <w:tr w:rsidR="000D70BF" w:rsidRPr="00683D2A" w14:paraId="026CE1A6" w14:textId="77777777" w:rsidTr="00BC443C">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09695094" w14:textId="77777777" w:rsidR="000D70BF" w:rsidRPr="00BC58D2" w:rsidRDefault="000D70BF" w:rsidP="00BC443C">
                  <w:pPr>
                    <w:jc w:val="right"/>
                    <w:rPr>
                      <w:rFonts w:ascii="Calibri" w:eastAsia="Times New Roman" w:hAnsi="Calibri"/>
                      <w:color w:val="000000"/>
                      <w:sz w:val="18"/>
                      <w:szCs w:val="18"/>
                      <w:lang w:eastAsia="es-CL"/>
                    </w:rPr>
                  </w:pPr>
                  <w:r w:rsidRPr="00BC58D2">
                    <w:rPr>
                      <w:rFonts w:ascii="Calibri" w:eastAsia="Times New Roman" w:hAnsi="Calibri"/>
                      <w:color w:val="000000"/>
                      <w:sz w:val="18"/>
                      <w:szCs w:val="18"/>
                      <w:lang w:eastAsia="es-CL"/>
                    </w:rPr>
                    <w:t>06-05-2016</w:t>
                  </w:r>
                </w:p>
              </w:tc>
              <w:tc>
                <w:tcPr>
                  <w:tcW w:w="1200" w:type="dxa"/>
                  <w:tcBorders>
                    <w:top w:val="nil"/>
                    <w:left w:val="nil"/>
                    <w:bottom w:val="single" w:sz="4" w:space="0" w:color="auto"/>
                    <w:right w:val="single" w:sz="4" w:space="0" w:color="auto"/>
                  </w:tcBorders>
                  <w:shd w:val="clear" w:color="auto" w:fill="auto"/>
                  <w:noWrap/>
                  <w:vAlign w:val="bottom"/>
                  <w:hideMark/>
                </w:tcPr>
                <w:p w14:paraId="2844F9DC" w14:textId="77777777" w:rsidR="000D70BF" w:rsidRPr="00BC58D2" w:rsidRDefault="000D70BF" w:rsidP="00BC443C">
                  <w:pPr>
                    <w:jc w:val="right"/>
                    <w:rPr>
                      <w:rFonts w:ascii="Calibri" w:eastAsia="Times New Roman" w:hAnsi="Calibri"/>
                      <w:color w:val="000000"/>
                      <w:sz w:val="18"/>
                      <w:szCs w:val="18"/>
                      <w:lang w:eastAsia="es-CL"/>
                    </w:rPr>
                  </w:pPr>
                  <w:r w:rsidRPr="00BC58D2">
                    <w:rPr>
                      <w:rFonts w:ascii="Calibri" w:eastAsia="Times New Roman" w:hAnsi="Calibri"/>
                      <w:color w:val="000000"/>
                      <w:sz w:val="18"/>
                      <w:szCs w:val="18"/>
                      <w:lang w:eastAsia="es-CL"/>
                    </w:rPr>
                    <w:t>13:24:09</w:t>
                  </w:r>
                </w:p>
              </w:tc>
              <w:tc>
                <w:tcPr>
                  <w:tcW w:w="1200" w:type="dxa"/>
                  <w:tcBorders>
                    <w:top w:val="nil"/>
                    <w:left w:val="nil"/>
                    <w:bottom w:val="single" w:sz="4" w:space="0" w:color="auto"/>
                    <w:right w:val="single" w:sz="4" w:space="0" w:color="auto"/>
                  </w:tcBorders>
                  <w:shd w:val="clear" w:color="auto" w:fill="auto"/>
                  <w:noWrap/>
                  <w:vAlign w:val="bottom"/>
                  <w:hideMark/>
                </w:tcPr>
                <w:p w14:paraId="79323A52" w14:textId="77777777" w:rsidR="000D70BF" w:rsidRPr="00BC58D2" w:rsidRDefault="000D70BF" w:rsidP="00BC443C">
                  <w:pPr>
                    <w:jc w:val="center"/>
                    <w:rPr>
                      <w:rFonts w:ascii="Calibri" w:eastAsia="Times New Roman" w:hAnsi="Calibri"/>
                      <w:color w:val="000000"/>
                      <w:sz w:val="18"/>
                      <w:szCs w:val="18"/>
                      <w:lang w:eastAsia="es-CL"/>
                    </w:rPr>
                  </w:pPr>
                  <w:r w:rsidRPr="00BC58D2">
                    <w:rPr>
                      <w:rFonts w:ascii="Calibri" w:eastAsia="Times New Roman" w:hAnsi="Calibri"/>
                      <w:color w:val="000000"/>
                      <w:sz w:val="18"/>
                      <w:szCs w:val="18"/>
                      <w:lang w:eastAsia="es-CL"/>
                    </w:rPr>
                    <w:t>#40</w:t>
                  </w:r>
                </w:p>
              </w:tc>
              <w:tc>
                <w:tcPr>
                  <w:tcW w:w="1200" w:type="dxa"/>
                  <w:tcBorders>
                    <w:top w:val="nil"/>
                    <w:left w:val="nil"/>
                    <w:bottom w:val="single" w:sz="4" w:space="0" w:color="auto"/>
                    <w:right w:val="single" w:sz="4" w:space="0" w:color="auto"/>
                  </w:tcBorders>
                  <w:shd w:val="clear" w:color="000000" w:fill="FFFFFF"/>
                  <w:noWrap/>
                  <w:vAlign w:val="bottom"/>
                  <w:hideMark/>
                </w:tcPr>
                <w:p w14:paraId="16F44DFC" w14:textId="77777777" w:rsidR="000D70BF" w:rsidRPr="00BC58D2" w:rsidRDefault="000D70BF" w:rsidP="00BC443C">
                  <w:pPr>
                    <w:jc w:val="center"/>
                    <w:rPr>
                      <w:rFonts w:ascii="Calibri" w:eastAsia="Times New Roman" w:hAnsi="Calibri"/>
                      <w:color w:val="000000"/>
                      <w:sz w:val="18"/>
                      <w:szCs w:val="18"/>
                      <w:lang w:eastAsia="es-CL"/>
                    </w:rPr>
                  </w:pPr>
                  <w:r w:rsidRPr="00BC58D2">
                    <w:rPr>
                      <w:rFonts w:ascii="Calibri" w:eastAsia="Times New Roman" w:hAnsi="Calibri"/>
                      <w:color w:val="000000"/>
                      <w:sz w:val="18"/>
                      <w:szCs w:val="18"/>
                      <w:lang w:eastAsia="es-CL"/>
                    </w:rPr>
                    <w:t xml:space="preserve">  125.1</w:t>
                  </w:r>
                </w:p>
              </w:tc>
              <w:tc>
                <w:tcPr>
                  <w:tcW w:w="1200" w:type="dxa"/>
                  <w:tcBorders>
                    <w:top w:val="nil"/>
                    <w:left w:val="nil"/>
                    <w:bottom w:val="single" w:sz="4" w:space="0" w:color="auto"/>
                    <w:right w:val="single" w:sz="4" w:space="0" w:color="auto"/>
                  </w:tcBorders>
                  <w:shd w:val="clear" w:color="000000" w:fill="FFFFFF"/>
                  <w:noWrap/>
                  <w:vAlign w:val="bottom"/>
                  <w:hideMark/>
                </w:tcPr>
                <w:p w14:paraId="35606921" w14:textId="77777777" w:rsidR="000D70BF" w:rsidRPr="00BC58D2" w:rsidRDefault="000D70BF" w:rsidP="00BC443C">
                  <w:pPr>
                    <w:jc w:val="center"/>
                    <w:rPr>
                      <w:rFonts w:ascii="Calibri" w:eastAsia="Times New Roman" w:hAnsi="Calibri"/>
                      <w:color w:val="000000"/>
                      <w:sz w:val="18"/>
                      <w:szCs w:val="18"/>
                      <w:lang w:eastAsia="es-CL"/>
                    </w:rPr>
                  </w:pPr>
                  <w:r w:rsidRPr="00BC58D2">
                    <w:rPr>
                      <w:rFonts w:ascii="Calibri" w:eastAsia="Times New Roman" w:hAnsi="Calibri"/>
                      <w:color w:val="000000"/>
                      <w:sz w:val="18"/>
                      <w:szCs w:val="18"/>
                      <w:lang w:eastAsia="es-CL"/>
                    </w:rPr>
                    <w:t>0,01251</w:t>
                  </w:r>
                </w:p>
              </w:tc>
              <w:tc>
                <w:tcPr>
                  <w:tcW w:w="6536" w:type="dxa"/>
                  <w:tcBorders>
                    <w:top w:val="nil"/>
                    <w:left w:val="nil"/>
                    <w:bottom w:val="single" w:sz="4" w:space="0" w:color="auto"/>
                    <w:right w:val="single" w:sz="4" w:space="0" w:color="auto"/>
                  </w:tcBorders>
                  <w:shd w:val="clear" w:color="auto" w:fill="auto"/>
                  <w:noWrap/>
                  <w:vAlign w:val="bottom"/>
                  <w:hideMark/>
                </w:tcPr>
                <w:p w14:paraId="4EADF3C0" w14:textId="77777777" w:rsidR="000D70BF" w:rsidRPr="00BC58D2" w:rsidRDefault="000D70BF" w:rsidP="00BC443C">
                  <w:pPr>
                    <w:jc w:val="left"/>
                    <w:rPr>
                      <w:rFonts w:ascii="Calibri" w:eastAsia="Times New Roman" w:hAnsi="Calibri"/>
                      <w:color w:val="000000"/>
                      <w:sz w:val="18"/>
                      <w:szCs w:val="18"/>
                      <w:lang w:eastAsia="es-CL"/>
                    </w:rPr>
                  </w:pPr>
                  <w:r w:rsidRPr="00BC58D2">
                    <w:rPr>
                      <w:rFonts w:ascii="Calibri" w:eastAsia="Times New Roman" w:hAnsi="Calibri"/>
                      <w:color w:val="000000"/>
                      <w:sz w:val="18"/>
                      <w:szCs w:val="18"/>
                      <w:lang w:eastAsia="es-CL"/>
                    </w:rPr>
                    <w:t>Sector celda con trabajo de estabilización, sector Nor Poniente de la Planta</w:t>
                  </w:r>
                </w:p>
              </w:tc>
            </w:tr>
            <w:tr w:rsidR="000D70BF" w:rsidRPr="00683D2A" w14:paraId="3B5F7089" w14:textId="77777777" w:rsidTr="00BC443C">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26194911" w14:textId="77777777" w:rsidR="000D70BF" w:rsidRPr="00BC58D2" w:rsidRDefault="000D70BF" w:rsidP="00BC443C">
                  <w:pPr>
                    <w:jc w:val="right"/>
                    <w:rPr>
                      <w:rFonts w:ascii="Calibri" w:eastAsia="Times New Roman" w:hAnsi="Calibri"/>
                      <w:color w:val="000000"/>
                      <w:sz w:val="18"/>
                      <w:szCs w:val="18"/>
                      <w:lang w:eastAsia="es-CL"/>
                    </w:rPr>
                  </w:pPr>
                  <w:r w:rsidRPr="00BC58D2">
                    <w:rPr>
                      <w:rFonts w:ascii="Calibri" w:eastAsia="Times New Roman" w:hAnsi="Calibri"/>
                      <w:color w:val="000000"/>
                      <w:sz w:val="18"/>
                      <w:szCs w:val="18"/>
                      <w:lang w:eastAsia="es-CL"/>
                    </w:rPr>
                    <w:t>06-05-2016</w:t>
                  </w:r>
                </w:p>
              </w:tc>
              <w:tc>
                <w:tcPr>
                  <w:tcW w:w="1200" w:type="dxa"/>
                  <w:tcBorders>
                    <w:top w:val="nil"/>
                    <w:left w:val="nil"/>
                    <w:bottom w:val="single" w:sz="4" w:space="0" w:color="auto"/>
                    <w:right w:val="single" w:sz="4" w:space="0" w:color="auto"/>
                  </w:tcBorders>
                  <w:shd w:val="clear" w:color="auto" w:fill="auto"/>
                  <w:noWrap/>
                  <w:vAlign w:val="bottom"/>
                  <w:hideMark/>
                </w:tcPr>
                <w:p w14:paraId="3314C7A7" w14:textId="77777777" w:rsidR="000D70BF" w:rsidRPr="00BC58D2" w:rsidRDefault="000D70BF" w:rsidP="00BC443C">
                  <w:pPr>
                    <w:jc w:val="right"/>
                    <w:rPr>
                      <w:rFonts w:ascii="Calibri" w:eastAsia="Times New Roman" w:hAnsi="Calibri"/>
                      <w:color w:val="000000"/>
                      <w:sz w:val="18"/>
                      <w:szCs w:val="18"/>
                      <w:lang w:eastAsia="es-CL"/>
                    </w:rPr>
                  </w:pPr>
                  <w:r w:rsidRPr="00BC58D2">
                    <w:rPr>
                      <w:rFonts w:ascii="Calibri" w:eastAsia="Times New Roman" w:hAnsi="Calibri"/>
                      <w:color w:val="000000"/>
                      <w:sz w:val="18"/>
                      <w:szCs w:val="18"/>
                      <w:lang w:eastAsia="es-CL"/>
                    </w:rPr>
                    <w:t>13:27:01</w:t>
                  </w:r>
                </w:p>
              </w:tc>
              <w:tc>
                <w:tcPr>
                  <w:tcW w:w="1200" w:type="dxa"/>
                  <w:tcBorders>
                    <w:top w:val="nil"/>
                    <w:left w:val="nil"/>
                    <w:bottom w:val="single" w:sz="4" w:space="0" w:color="auto"/>
                    <w:right w:val="single" w:sz="4" w:space="0" w:color="auto"/>
                  </w:tcBorders>
                  <w:shd w:val="clear" w:color="auto" w:fill="auto"/>
                  <w:noWrap/>
                  <w:vAlign w:val="bottom"/>
                  <w:hideMark/>
                </w:tcPr>
                <w:p w14:paraId="3F3C1E2C" w14:textId="77777777" w:rsidR="000D70BF" w:rsidRPr="00BC58D2" w:rsidRDefault="000D70BF" w:rsidP="00BC443C">
                  <w:pPr>
                    <w:jc w:val="center"/>
                    <w:rPr>
                      <w:rFonts w:ascii="Calibri" w:eastAsia="Times New Roman" w:hAnsi="Calibri"/>
                      <w:color w:val="000000"/>
                      <w:sz w:val="18"/>
                      <w:szCs w:val="18"/>
                      <w:lang w:eastAsia="es-CL"/>
                    </w:rPr>
                  </w:pPr>
                  <w:r w:rsidRPr="00BC58D2">
                    <w:rPr>
                      <w:rFonts w:ascii="Calibri" w:eastAsia="Times New Roman" w:hAnsi="Calibri"/>
                      <w:color w:val="000000"/>
                      <w:sz w:val="18"/>
                      <w:szCs w:val="18"/>
                      <w:lang w:eastAsia="es-CL"/>
                    </w:rPr>
                    <w:t>#41</w:t>
                  </w:r>
                </w:p>
              </w:tc>
              <w:tc>
                <w:tcPr>
                  <w:tcW w:w="1200" w:type="dxa"/>
                  <w:tcBorders>
                    <w:top w:val="nil"/>
                    <w:left w:val="nil"/>
                    <w:bottom w:val="single" w:sz="4" w:space="0" w:color="auto"/>
                    <w:right w:val="single" w:sz="4" w:space="0" w:color="auto"/>
                  </w:tcBorders>
                  <w:shd w:val="clear" w:color="000000" w:fill="FFFFFF"/>
                  <w:noWrap/>
                  <w:vAlign w:val="bottom"/>
                  <w:hideMark/>
                </w:tcPr>
                <w:p w14:paraId="005E42EC" w14:textId="77777777" w:rsidR="000D70BF" w:rsidRPr="00BC58D2" w:rsidRDefault="000D70BF" w:rsidP="00BC443C">
                  <w:pPr>
                    <w:jc w:val="center"/>
                    <w:rPr>
                      <w:rFonts w:ascii="Calibri" w:eastAsia="Times New Roman" w:hAnsi="Calibri"/>
                      <w:color w:val="000000"/>
                      <w:sz w:val="18"/>
                      <w:szCs w:val="18"/>
                      <w:lang w:eastAsia="es-CL"/>
                    </w:rPr>
                  </w:pPr>
                  <w:r w:rsidRPr="00BC58D2">
                    <w:rPr>
                      <w:rFonts w:ascii="Calibri" w:eastAsia="Times New Roman" w:hAnsi="Calibri"/>
                      <w:color w:val="000000"/>
                      <w:sz w:val="18"/>
                      <w:szCs w:val="18"/>
                      <w:lang w:eastAsia="es-CL"/>
                    </w:rPr>
                    <w:t xml:space="preserve">   98.3</w:t>
                  </w:r>
                </w:p>
              </w:tc>
              <w:tc>
                <w:tcPr>
                  <w:tcW w:w="1200" w:type="dxa"/>
                  <w:tcBorders>
                    <w:top w:val="nil"/>
                    <w:left w:val="nil"/>
                    <w:bottom w:val="single" w:sz="4" w:space="0" w:color="auto"/>
                    <w:right w:val="single" w:sz="4" w:space="0" w:color="auto"/>
                  </w:tcBorders>
                  <w:shd w:val="clear" w:color="000000" w:fill="FFFFFF"/>
                  <w:noWrap/>
                  <w:vAlign w:val="bottom"/>
                  <w:hideMark/>
                </w:tcPr>
                <w:p w14:paraId="3B3A0F68" w14:textId="77777777" w:rsidR="000D70BF" w:rsidRPr="00BC58D2" w:rsidRDefault="000D70BF" w:rsidP="00BC443C">
                  <w:pPr>
                    <w:jc w:val="center"/>
                    <w:rPr>
                      <w:rFonts w:ascii="Calibri" w:eastAsia="Times New Roman" w:hAnsi="Calibri"/>
                      <w:color w:val="000000"/>
                      <w:sz w:val="18"/>
                      <w:szCs w:val="18"/>
                      <w:lang w:eastAsia="es-CL"/>
                    </w:rPr>
                  </w:pPr>
                  <w:r w:rsidRPr="00BC58D2">
                    <w:rPr>
                      <w:rFonts w:ascii="Calibri" w:eastAsia="Times New Roman" w:hAnsi="Calibri"/>
                      <w:color w:val="000000"/>
                      <w:sz w:val="18"/>
                      <w:szCs w:val="18"/>
                      <w:lang w:eastAsia="es-CL"/>
                    </w:rPr>
                    <w:t>0,00983</w:t>
                  </w:r>
                </w:p>
              </w:tc>
              <w:tc>
                <w:tcPr>
                  <w:tcW w:w="6536" w:type="dxa"/>
                  <w:tcBorders>
                    <w:top w:val="nil"/>
                    <w:left w:val="nil"/>
                    <w:bottom w:val="single" w:sz="4" w:space="0" w:color="auto"/>
                    <w:right w:val="single" w:sz="4" w:space="0" w:color="auto"/>
                  </w:tcBorders>
                  <w:shd w:val="clear" w:color="auto" w:fill="auto"/>
                  <w:noWrap/>
                  <w:vAlign w:val="bottom"/>
                  <w:hideMark/>
                </w:tcPr>
                <w:p w14:paraId="3D6DE10C" w14:textId="77777777" w:rsidR="000D70BF" w:rsidRPr="00BC58D2" w:rsidRDefault="000D70BF" w:rsidP="00BC443C">
                  <w:pPr>
                    <w:jc w:val="left"/>
                    <w:rPr>
                      <w:rFonts w:ascii="Calibri" w:eastAsia="Times New Roman" w:hAnsi="Calibri"/>
                      <w:color w:val="000000"/>
                      <w:sz w:val="18"/>
                      <w:szCs w:val="18"/>
                      <w:lang w:eastAsia="es-CL"/>
                    </w:rPr>
                  </w:pPr>
                  <w:r w:rsidRPr="00BC58D2">
                    <w:rPr>
                      <w:rFonts w:ascii="Calibri" w:eastAsia="Times New Roman" w:hAnsi="Calibri"/>
                      <w:color w:val="000000"/>
                      <w:sz w:val="18"/>
                      <w:szCs w:val="18"/>
                      <w:lang w:eastAsia="es-CL"/>
                    </w:rPr>
                    <w:t>Sector celda con trabajo de estabilización, sector Nor Poniente de la Planta</w:t>
                  </w:r>
                </w:p>
              </w:tc>
            </w:tr>
            <w:tr w:rsidR="000D70BF" w:rsidRPr="00683D2A" w14:paraId="0C0CB3CC" w14:textId="77777777" w:rsidTr="00BC443C">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576D162E" w14:textId="77777777" w:rsidR="000D70BF" w:rsidRPr="00BC58D2" w:rsidRDefault="000D70BF" w:rsidP="00BC443C">
                  <w:pPr>
                    <w:jc w:val="right"/>
                    <w:rPr>
                      <w:rFonts w:ascii="Calibri" w:eastAsia="Times New Roman" w:hAnsi="Calibri"/>
                      <w:color w:val="000000"/>
                      <w:sz w:val="18"/>
                      <w:szCs w:val="18"/>
                      <w:lang w:eastAsia="es-CL"/>
                    </w:rPr>
                  </w:pPr>
                  <w:r w:rsidRPr="00BC58D2">
                    <w:rPr>
                      <w:rFonts w:ascii="Calibri" w:eastAsia="Times New Roman" w:hAnsi="Calibri"/>
                      <w:color w:val="000000"/>
                      <w:sz w:val="18"/>
                      <w:szCs w:val="18"/>
                      <w:lang w:eastAsia="es-CL"/>
                    </w:rPr>
                    <w:t>06-05-2016</w:t>
                  </w:r>
                </w:p>
              </w:tc>
              <w:tc>
                <w:tcPr>
                  <w:tcW w:w="1200" w:type="dxa"/>
                  <w:tcBorders>
                    <w:top w:val="nil"/>
                    <w:left w:val="nil"/>
                    <w:bottom w:val="single" w:sz="4" w:space="0" w:color="auto"/>
                    <w:right w:val="single" w:sz="4" w:space="0" w:color="auto"/>
                  </w:tcBorders>
                  <w:shd w:val="clear" w:color="auto" w:fill="auto"/>
                  <w:noWrap/>
                  <w:vAlign w:val="bottom"/>
                  <w:hideMark/>
                </w:tcPr>
                <w:p w14:paraId="0EF8B775" w14:textId="77777777" w:rsidR="000D70BF" w:rsidRPr="00BC58D2" w:rsidRDefault="000D70BF" w:rsidP="00BC443C">
                  <w:pPr>
                    <w:jc w:val="right"/>
                    <w:rPr>
                      <w:rFonts w:ascii="Calibri" w:eastAsia="Times New Roman" w:hAnsi="Calibri"/>
                      <w:color w:val="000000"/>
                      <w:sz w:val="18"/>
                      <w:szCs w:val="18"/>
                      <w:lang w:eastAsia="es-CL"/>
                    </w:rPr>
                  </w:pPr>
                  <w:r w:rsidRPr="00BC58D2">
                    <w:rPr>
                      <w:rFonts w:ascii="Calibri" w:eastAsia="Times New Roman" w:hAnsi="Calibri"/>
                      <w:color w:val="000000"/>
                      <w:sz w:val="18"/>
                      <w:szCs w:val="18"/>
                      <w:lang w:eastAsia="es-CL"/>
                    </w:rPr>
                    <w:t>13:29:46</w:t>
                  </w:r>
                </w:p>
              </w:tc>
              <w:tc>
                <w:tcPr>
                  <w:tcW w:w="1200" w:type="dxa"/>
                  <w:tcBorders>
                    <w:top w:val="nil"/>
                    <w:left w:val="nil"/>
                    <w:bottom w:val="single" w:sz="4" w:space="0" w:color="auto"/>
                    <w:right w:val="single" w:sz="4" w:space="0" w:color="auto"/>
                  </w:tcBorders>
                  <w:shd w:val="clear" w:color="auto" w:fill="auto"/>
                  <w:noWrap/>
                  <w:vAlign w:val="bottom"/>
                  <w:hideMark/>
                </w:tcPr>
                <w:p w14:paraId="76A2C7B0" w14:textId="77777777" w:rsidR="000D70BF" w:rsidRPr="00BC58D2" w:rsidRDefault="000D70BF" w:rsidP="00BC443C">
                  <w:pPr>
                    <w:jc w:val="center"/>
                    <w:rPr>
                      <w:rFonts w:ascii="Calibri" w:eastAsia="Times New Roman" w:hAnsi="Calibri"/>
                      <w:color w:val="000000"/>
                      <w:sz w:val="18"/>
                      <w:szCs w:val="18"/>
                      <w:lang w:eastAsia="es-CL"/>
                    </w:rPr>
                  </w:pPr>
                  <w:r w:rsidRPr="00BC58D2">
                    <w:rPr>
                      <w:rFonts w:ascii="Calibri" w:eastAsia="Times New Roman" w:hAnsi="Calibri"/>
                      <w:color w:val="000000"/>
                      <w:sz w:val="18"/>
                      <w:szCs w:val="18"/>
                      <w:lang w:eastAsia="es-CL"/>
                    </w:rPr>
                    <w:t>#42</w:t>
                  </w:r>
                </w:p>
              </w:tc>
              <w:tc>
                <w:tcPr>
                  <w:tcW w:w="1200" w:type="dxa"/>
                  <w:tcBorders>
                    <w:top w:val="nil"/>
                    <w:left w:val="nil"/>
                    <w:bottom w:val="single" w:sz="4" w:space="0" w:color="auto"/>
                    <w:right w:val="single" w:sz="4" w:space="0" w:color="auto"/>
                  </w:tcBorders>
                  <w:shd w:val="clear" w:color="000000" w:fill="FFFFFF"/>
                  <w:noWrap/>
                  <w:vAlign w:val="bottom"/>
                  <w:hideMark/>
                </w:tcPr>
                <w:p w14:paraId="5DD39004" w14:textId="77777777" w:rsidR="000D70BF" w:rsidRPr="00BC58D2" w:rsidRDefault="000D70BF" w:rsidP="00BC443C">
                  <w:pPr>
                    <w:jc w:val="center"/>
                    <w:rPr>
                      <w:rFonts w:ascii="Calibri" w:eastAsia="Times New Roman" w:hAnsi="Calibri"/>
                      <w:color w:val="000000"/>
                      <w:sz w:val="18"/>
                      <w:szCs w:val="18"/>
                      <w:lang w:eastAsia="es-CL"/>
                    </w:rPr>
                  </w:pPr>
                  <w:r w:rsidRPr="00BC58D2">
                    <w:rPr>
                      <w:rFonts w:ascii="Calibri" w:eastAsia="Times New Roman" w:hAnsi="Calibri"/>
                      <w:color w:val="000000"/>
                      <w:sz w:val="18"/>
                      <w:szCs w:val="18"/>
                      <w:lang w:eastAsia="es-CL"/>
                    </w:rPr>
                    <w:t xml:space="preserve">   86.7</w:t>
                  </w:r>
                </w:p>
              </w:tc>
              <w:tc>
                <w:tcPr>
                  <w:tcW w:w="1200" w:type="dxa"/>
                  <w:tcBorders>
                    <w:top w:val="nil"/>
                    <w:left w:val="nil"/>
                    <w:bottom w:val="single" w:sz="4" w:space="0" w:color="auto"/>
                    <w:right w:val="single" w:sz="4" w:space="0" w:color="auto"/>
                  </w:tcBorders>
                  <w:shd w:val="clear" w:color="000000" w:fill="FFFFFF"/>
                  <w:noWrap/>
                  <w:vAlign w:val="bottom"/>
                  <w:hideMark/>
                </w:tcPr>
                <w:p w14:paraId="1848C4A5" w14:textId="77777777" w:rsidR="000D70BF" w:rsidRPr="00BC58D2" w:rsidRDefault="000D70BF" w:rsidP="00BC443C">
                  <w:pPr>
                    <w:jc w:val="center"/>
                    <w:rPr>
                      <w:rFonts w:ascii="Calibri" w:eastAsia="Times New Roman" w:hAnsi="Calibri"/>
                      <w:color w:val="000000"/>
                      <w:sz w:val="18"/>
                      <w:szCs w:val="18"/>
                      <w:lang w:eastAsia="es-CL"/>
                    </w:rPr>
                  </w:pPr>
                  <w:r w:rsidRPr="00BC58D2">
                    <w:rPr>
                      <w:rFonts w:ascii="Calibri" w:eastAsia="Times New Roman" w:hAnsi="Calibri"/>
                      <w:color w:val="000000"/>
                      <w:sz w:val="18"/>
                      <w:szCs w:val="18"/>
                      <w:lang w:eastAsia="es-CL"/>
                    </w:rPr>
                    <w:t>0,00867</w:t>
                  </w:r>
                </w:p>
              </w:tc>
              <w:tc>
                <w:tcPr>
                  <w:tcW w:w="6536" w:type="dxa"/>
                  <w:tcBorders>
                    <w:top w:val="nil"/>
                    <w:left w:val="nil"/>
                    <w:bottom w:val="single" w:sz="4" w:space="0" w:color="auto"/>
                    <w:right w:val="single" w:sz="4" w:space="0" w:color="auto"/>
                  </w:tcBorders>
                  <w:shd w:val="clear" w:color="auto" w:fill="auto"/>
                  <w:noWrap/>
                  <w:vAlign w:val="bottom"/>
                  <w:hideMark/>
                </w:tcPr>
                <w:p w14:paraId="3AACA397" w14:textId="77777777" w:rsidR="000D70BF" w:rsidRPr="00BC58D2" w:rsidRDefault="000D70BF" w:rsidP="00BC443C">
                  <w:pPr>
                    <w:jc w:val="left"/>
                    <w:rPr>
                      <w:rFonts w:ascii="Calibri" w:eastAsia="Times New Roman" w:hAnsi="Calibri"/>
                      <w:color w:val="000000"/>
                      <w:sz w:val="18"/>
                      <w:szCs w:val="18"/>
                      <w:lang w:eastAsia="es-CL"/>
                    </w:rPr>
                  </w:pPr>
                  <w:r w:rsidRPr="00BC58D2">
                    <w:rPr>
                      <w:rFonts w:ascii="Calibri" w:eastAsia="Times New Roman" w:hAnsi="Calibri"/>
                      <w:color w:val="000000"/>
                      <w:sz w:val="18"/>
                      <w:szCs w:val="18"/>
                      <w:lang w:eastAsia="es-CL"/>
                    </w:rPr>
                    <w:t>Sector celda con trabajo de estabilización, sector Nor Poniente de la Planta</w:t>
                  </w:r>
                </w:p>
              </w:tc>
            </w:tr>
            <w:tr w:rsidR="000D70BF" w:rsidRPr="00683D2A" w14:paraId="528798DA" w14:textId="77777777" w:rsidTr="00BC443C">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5E5A47B7" w14:textId="77777777" w:rsidR="000D70BF" w:rsidRPr="00BC58D2" w:rsidRDefault="000D70BF" w:rsidP="00BC443C">
                  <w:pPr>
                    <w:jc w:val="right"/>
                    <w:rPr>
                      <w:rFonts w:ascii="Calibri" w:eastAsia="Times New Roman" w:hAnsi="Calibri"/>
                      <w:color w:val="000000"/>
                      <w:sz w:val="18"/>
                      <w:szCs w:val="18"/>
                      <w:lang w:eastAsia="es-CL"/>
                    </w:rPr>
                  </w:pPr>
                  <w:r w:rsidRPr="00BC58D2">
                    <w:rPr>
                      <w:rFonts w:ascii="Calibri" w:eastAsia="Times New Roman" w:hAnsi="Calibri"/>
                      <w:color w:val="000000"/>
                      <w:sz w:val="18"/>
                      <w:szCs w:val="18"/>
                      <w:lang w:eastAsia="es-CL"/>
                    </w:rPr>
                    <w:t>06-05-2016</w:t>
                  </w:r>
                </w:p>
              </w:tc>
              <w:tc>
                <w:tcPr>
                  <w:tcW w:w="1200" w:type="dxa"/>
                  <w:tcBorders>
                    <w:top w:val="nil"/>
                    <w:left w:val="nil"/>
                    <w:bottom w:val="single" w:sz="4" w:space="0" w:color="auto"/>
                    <w:right w:val="single" w:sz="4" w:space="0" w:color="auto"/>
                  </w:tcBorders>
                  <w:shd w:val="clear" w:color="auto" w:fill="auto"/>
                  <w:noWrap/>
                  <w:vAlign w:val="bottom"/>
                  <w:hideMark/>
                </w:tcPr>
                <w:p w14:paraId="487E1092" w14:textId="77777777" w:rsidR="000D70BF" w:rsidRPr="00BC58D2" w:rsidRDefault="000D70BF" w:rsidP="00BC443C">
                  <w:pPr>
                    <w:jc w:val="right"/>
                    <w:rPr>
                      <w:rFonts w:ascii="Calibri" w:eastAsia="Times New Roman" w:hAnsi="Calibri"/>
                      <w:color w:val="000000"/>
                      <w:sz w:val="18"/>
                      <w:szCs w:val="18"/>
                      <w:lang w:eastAsia="es-CL"/>
                    </w:rPr>
                  </w:pPr>
                  <w:r w:rsidRPr="00BC58D2">
                    <w:rPr>
                      <w:rFonts w:ascii="Calibri" w:eastAsia="Times New Roman" w:hAnsi="Calibri"/>
                      <w:color w:val="000000"/>
                      <w:sz w:val="18"/>
                      <w:szCs w:val="18"/>
                      <w:lang w:eastAsia="es-CL"/>
                    </w:rPr>
                    <w:t>13:33:30</w:t>
                  </w:r>
                </w:p>
              </w:tc>
              <w:tc>
                <w:tcPr>
                  <w:tcW w:w="1200" w:type="dxa"/>
                  <w:tcBorders>
                    <w:top w:val="nil"/>
                    <w:left w:val="nil"/>
                    <w:bottom w:val="single" w:sz="4" w:space="0" w:color="auto"/>
                    <w:right w:val="single" w:sz="4" w:space="0" w:color="auto"/>
                  </w:tcBorders>
                  <w:shd w:val="clear" w:color="auto" w:fill="auto"/>
                  <w:noWrap/>
                  <w:vAlign w:val="bottom"/>
                  <w:hideMark/>
                </w:tcPr>
                <w:p w14:paraId="274E89C2" w14:textId="77777777" w:rsidR="000D70BF" w:rsidRPr="00BC58D2" w:rsidRDefault="000D70BF" w:rsidP="00BC443C">
                  <w:pPr>
                    <w:jc w:val="center"/>
                    <w:rPr>
                      <w:rFonts w:ascii="Calibri" w:eastAsia="Times New Roman" w:hAnsi="Calibri"/>
                      <w:color w:val="000000"/>
                      <w:sz w:val="18"/>
                      <w:szCs w:val="18"/>
                      <w:lang w:eastAsia="es-CL"/>
                    </w:rPr>
                  </w:pPr>
                  <w:r w:rsidRPr="00BC58D2">
                    <w:rPr>
                      <w:rFonts w:ascii="Calibri" w:eastAsia="Times New Roman" w:hAnsi="Calibri"/>
                      <w:color w:val="000000"/>
                      <w:sz w:val="18"/>
                      <w:szCs w:val="18"/>
                      <w:lang w:eastAsia="es-CL"/>
                    </w:rPr>
                    <w:t>#43</w:t>
                  </w:r>
                </w:p>
              </w:tc>
              <w:tc>
                <w:tcPr>
                  <w:tcW w:w="1200" w:type="dxa"/>
                  <w:tcBorders>
                    <w:top w:val="nil"/>
                    <w:left w:val="nil"/>
                    <w:bottom w:val="single" w:sz="4" w:space="0" w:color="auto"/>
                    <w:right w:val="single" w:sz="4" w:space="0" w:color="auto"/>
                  </w:tcBorders>
                  <w:shd w:val="clear" w:color="000000" w:fill="FFFFFF"/>
                  <w:noWrap/>
                  <w:vAlign w:val="bottom"/>
                  <w:hideMark/>
                </w:tcPr>
                <w:p w14:paraId="0B078D5B" w14:textId="77777777" w:rsidR="000D70BF" w:rsidRPr="00BC58D2" w:rsidRDefault="000D70BF" w:rsidP="00BC443C">
                  <w:pPr>
                    <w:jc w:val="center"/>
                    <w:rPr>
                      <w:rFonts w:ascii="Calibri" w:eastAsia="Times New Roman" w:hAnsi="Calibri"/>
                      <w:color w:val="000000"/>
                      <w:sz w:val="18"/>
                      <w:szCs w:val="18"/>
                      <w:lang w:eastAsia="es-CL"/>
                    </w:rPr>
                  </w:pPr>
                  <w:r w:rsidRPr="00BC58D2">
                    <w:rPr>
                      <w:rFonts w:ascii="Calibri" w:eastAsia="Times New Roman" w:hAnsi="Calibri"/>
                      <w:color w:val="000000"/>
                      <w:sz w:val="18"/>
                      <w:szCs w:val="18"/>
                      <w:lang w:eastAsia="es-CL"/>
                    </w:rPr>
                    <w:t xml:space="preserve"> </w:t>
                  </w:r>
                </w:p>
              </w:tc>
              <w:tc>
                <w:tcPr>
                  <w:tcW w:w="1200" w:type="dxa"/>
                  <w:tcBorders>
                    <w:top w:val="nil"/>
                    <w:left w:val="nil"/>
                    <w:bottom w:val="single" w:sz="4" w:space="0" w:color="auto"/>
                    <w:right w:val="single" w:sz="4" w:space="0" w:color="auto"/>
                  </w:tcBorders>
                  <w:shd w:val="clear" w:color="000000" w:fill="FFFFFF"/>
                  <w:noWrap/>
                  <w:vAlign w:val="bottom"/>
                  <w:hideMark/>
                </w:tcPr>
                <w:p w14:paraId="3BC6802D" w14:textId="77777777" w:rsidR="000D70BF" w:rsidRPr="00BC58D2" w:rsidRDefault="000D70BF" w:rsidP="00BC443C">
                  <w:pPr>
                    <w:jc w:val="center"/>
                    <w:rPr>
                      <w:rFonts w:ascii="Calibri" w:eastAsia="Times New Roman" w:hAnsi="Calibri"/>
                      <w:color w:val="000000"/>
                      <w:sz w:val="18"/>
                      <w:szCs w:val="18"/>
                      <w:lang w:eastAsia="es-CL"/>
                    </w:rPr>
                  </w:pPr>
                  <w:r w:rsidRPr="00BC58D2">
                    <w:rPr>
                      <w:rFonts w:ascii="Calibri" w:eastAsia="Times New Roman" w:hAnsi="Calibri"/>
                      <w:color w:val="000000"/>
                      <w:sz w:val="18"/>
                      <w:szCs w:val="18"/>
                      <w:lang w:eastAsia="es-CL"/>
                    </w:rPr>
                    <w:t>0,01674</w:t>
                  </w:r>
                </w:p>
              </w:tc>
              <w:tc>
                <w:tcPr>
                  <w:tcW w:w="6536" w:type="dxa"/>
                  <w:tcBorders>
                    <w:top w:val="nil"/>
                    <w:left w:val="nil"/>
                    <w:bottom w:val="single" w:sz="4" w:space="0" w:color="auto"/>
                    <w:right w:val="single" w:sz="4" w:space="0" w:color="auto"/>
                  </w:tcBorders>
                  <w:shd w:val="clear" w:color="auto" w:fill="auto"/>
                  <w:noWrap/>
                  <w:vAlign w:val="bottom"/>
                  <w:hideMark/>
                </w:tcPr>
                <w:p w14:paraId="493006F4" w14:textId="77777777" w:rsidR="000D70BF" w:rsidRPr="00BC58D2" w:rsidRDefault="000D70BF" w:rsidP="00BC443C">
                  <w:pPr>
                    <w:jc w:val="left"/>
                    <w:rPr>
                      <w:rFonts w:ascii="Calibri" w:eastAsia="Times New Roman" w:hAnsi="Calibri"/>
                      <w:color w:val="000000"/>
                      <w:sz w:val="18"/>
                      <w:szCs w:val="18"/>
                      <w:lang w:eastAsia="es-CL"/>
                    </w:rPr>
                  </w:pPr>
                  <w:r w:rsidRPr="00BC58D2">
                    <w:rPr>
                      <w:rFonts w:ascii="Calibri" w:eastAsia="Times New Roman" w:hAnsi="Calibri"/>
                      <w:color w:val="000000"/>
                      <w:sz w:val="18"/>
                      <w:szCs w:val="18"/>
                      <w:lang w:eastAsia="es-CL"/>
                    </w:rPr>
                    <w:t>Sector celda con trabajo de estabilización, sector Nor Poniente de la Planta</w:t>
                  </w:r>
                </w:p>
              </w:tc>
            </w:tr>
          </w:tbl>
          <w:p w14:paraId="36FFD7B6" w14:textId="77777777" w:rsidR="000D70BF" w:rsidRPr="002904F2" w:rsidRDefault="000D70BF" w:rsidP="00BC443C">
            <w:pPr>
              <w:rPr>
                <w:rFonts w:eastAsia="Times New Roman"/>
                <w:color w:val="000000"/>
                <w:sz w:val="20"/>
                <w:szCs w:val="20"/>
                <w:highlight w:val="yellow"/>
                <w:lang w:eastAsia="es-CL"/>
              </w:rPr>
            </w:pPr>
          </w:p>
        </w:tc>
      </w:tr>
      <w:tr w:rsidR="000D70BF" w:rsidRPr="0025129B" w14:paraId="05657CF7" w14:textId="77777777" w:rsidTr="00BC443C">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3D1DF04" w14:textId="77777777" w:rsidR="000D70BF" w:rsidRPr="006E66F2" w:rsidRDefault="000D70BF" w:rsidP="00BC443C">
            <w:pPr>
              <w:jc w:val="left"/>
              <w:rPr>
                <w:rFonts w:eastAsia="Times New Roman"/>
                <w:b/>
                <w:color w:val="000000"/>
                <w:sz w:val="18"/>
                <w:szCs w:val="18"/>
                <w:lang w:eastAsia="es-CL"/>
              </w:rPr>
            </w:pPr>
            <w:r>
              <w:rPr>
                <w:b/>
                <w:sz w:val="18"/>
                <w:szCs w:val="18"/>
              </w:rPr>
              <w:t xml:space="preserve">Registro </w:t>
            </w:r>
            <w:r w:rsidRPr="007F44FF">
              <w:rPr>
                <w:b/>
                <w:sz w:val="18"/>
                <w:szCs w:val="18"/>
              </w:rPr>
              <w:fldChar w:fldCharType="begin"/>
            </w:r>
            <w:r w:rsidRPr="007F44FF">
              <w:rPr>
                <w:b/>
                <w:sz w:val="18"/>
                <w:szCs w:val="18"/>
              </w:rPr>
              <w:instrText xml:space="preserve"> SEQ Tabla \* ARABIC </w:instrText>
            </w:r>
            <w:r w:rsidRPr="007F44FF">
              <w:rPr>
                <w:b/>
                <w:sz w:val="18"/>
                <w:szCs w:val="18"/>
              </w:rPr>
              <w:fldChar w:fldCharType="separate"/>
            </w:r>
            <w:r>
              <w:rPr>
                <w:b/>
                <w:noProof/>
                <w:sz w:val="18"/>
                <w:szCs w:val="18"/>
              </w:rPr>
              <w:t>4</w:t>
            </w:r>
            <w:r w:rsidRPr="007F44FF">
              <w:rPr>
                <w:b/>
                <w:sz w:val="18"/>
                <w:szCs w:val="18"/>
              </w:rPr>
              <w:fldChar w:fldCharType="end"/>
            </w:r>
            <w:r>
              <w:rPr>
                <w:b/>
                <w:sz w:val="18"/>
                <w:szCs w:val="18"/>
              </w:rPr>
              <w:t>.</w:t>
            </w:r>
          </w:p>
        </w:tc>
      </w:tr>
      <w:tr w:rsidR="000D70BF" w:rsidRPr="0025129B" w14:paraId="0A439D08" w14:textId="77777777" w:rsidTr="00BC443C">
        <w:trPr>
          <w:trHeight w:val="257"/>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hideMark/>
          </w:tcPr>
          <w:p w14:paraId="2177C169" w14:textId="77777777" w:rsidR="000D70BF" w:rsidRPr="006E66F2" w:rsidRDefault="000D70BF" w:rsidP="00BC443C">
            <w:pPr>
              <w:jc w:val="left"/>
              <w:rPr>
                <w:rFonts w:eastAsia="Times New Roman"/>
                <w:color w:val="000000"/>
                <w:sz w:val="18"/>
                <w:szCs w:val="18"/>
                <w:lang w:eastAsia="es-CL"/>
              </w:rPr>
            </w:pPr>
            <w:r w:rsidRPr="006E66F2">
              <w:rPr>
                <w:rFonts w:eastAsia="Times New Roman"/>
                <w:b/>
                <w:color w:val="000000"/>
                <w:sz w:val="18"/>
                <w:szCs w:val="18"/>
                <w:lang w:eastAsia="es-CL"/>
              </w:rPr>
              <w:t xml:space="preserve">Descripción medio de prueba: </w:t>
            </w:r>
            <w:r w:rsidRPr="006E66F2">
              <w:rPr>
                <w:rFonts w:eastAsia="Times New Roman"/>
                <w:color w:val="000000"/>
                <w:sz w:val="18"/>
                <w:szCs w:val="18"/>
                <w:lang w:eastAsia="es-CL"/>
              </w:rPr>
              <w:t>Detalle de los valores de Plomo (P</w:t>
            </w:r>
            <w:r>
              <w:rPr>
                <w:rFonts w:eastAsia="Times New Roman"/>
                <w:color w:val="000000"/>
                <w:sz w:val="18"/>
                <w:szCs w:val="18"/>
                <w:lang w:eastAsia="es-CL"/>
              </w:rPr>
              <w:t>b) registrado en diversas</w:t>
            </w:r>
            <w:r w:rsidRPr="006E66F2">
              <w:rPr>
                <w:rFonts w:eastAsia="Times New Roman"/>
                <w:color w:val="000000"/>
                <w:sz w:val="18"/>
                <w:szCs w:val="18"/>
                <w:lang w:eastAsia="es-CL"/>
              </w:rPr>
              <w:t xml:space="preserve"> muestras tomadas en</w:t>
            </w:r>
            <w:r>
              <w:rPr>
                <w:rFonts w:eastAsia="Times New Roman"/>
                <w:color w:val="000000"/>
                <w:sz w:val="18"/>
                <w:szCs w:val="18"/>
                <w:lang w:eastAsia="es-CL"/>
              </w:rPr>
              <w:t xml:space="preserve"> instalaciones de estabilización</w:t>
            </w:r>
            <w:r w:rsidRPr="006E66F2">
              <w:rPr>
                <w:rFonts w:eastAsia="Times New Roman"/>
                <w:color w:val="000000"/>
                <w:sz w:val="18"/>
                <w:szCs w:val="18"/>
                <w:lang w:eastAsia="es-CL"/>
              </w:rPr>
              <w:t xml:space="preserve">. </w:t>
            </w:r>
          </w:p>
        </w:tc>
      </w:tr>
    </w:tbl>
    <w:p w14:paraId="5EEC051C" w14:textId="77777777" w:rsidR="000D70BF" w:rsidRDefault="000D70BF" w:rsidP="000D70BF"/>
    <w:p w14:paraId="1F8CEEC5" w14:textId="77777777" w:rsidR="000D70BF" w:rsidRDefault="000D70BF" w:rsidP="000D70BF"/>
    <w:p w14:paraId="7CB0CF1C" w14:textId="77777777" w:rsidR="000D70BF" w:rsidRDefault="000D70BF" w:rsidP="000D70BF"/>
    <w:p w14:paraId="26065352" w14:textId="77777777" w:rsidR="000D70BF" w:rsidRDefault="000D70BF" w:rsidP="000D70BF"/>
    <w:p w14:paraId="5BB724DD" w14:textId="77777777" w:rsidR="000D70BF" w:rsidRDefault="000D70BF" w:rsidP="000D70BF"/>
    <w:p w14:paraId="1C0E1558" w14:textId="77777777" w:rsidR="000D70BF" w:rsidRDefault="000D70BF" w:rsidP="000D70BF"/>
    <w:p w14:paraId="63558963" w14:textId="77777777" w:rsidR="000D70BF" w:rsidRDefault="000D70BF" w:rsidP="000D70BF"/>
    <w:p w14:paraId="6384928C" w14:textId="77777777" w:rsidR="000D70BF" w:rsidRDefault="000D70BF" w:rsidP="000D70BF"/>
    <w:p w14:paraId="6A6C169E" w14:textId="77777777" w:rsidR="006D0A03" w:rsidRDefault="006D0A03" w:rsidP="000D70BF"/>
    <w:p w14:paraId="6FF7012A" w14:textId="77777777" w:rsidR="000D70BF" w:rsidRDefault="000D70BF" w:rsidP="000D70BF"/>
    <w:p w14:paraId="71F48F35" w14:textId="77777777" w:rsidR="000D70BF" w:rsidRDefault="000D70BF" w:rsidP="000D70BF"/>
    <w:p w14:paraId="4E26D445" w14:textId="77777777" w:rsidR="000D70BF" w:rsidRDefault="000D70BF" w:rsidP="000D70BF"/>
    <w:p w14:paraId="42AA4A2F" w14:textId="77777777" w:rsidR="000D70BF" w:rsidRDefault="000D70BF" w:rsidP="000D70BF"/>
    <w:p w14:paraId="19ECD53A" w14:textId="77777777" w:rsidR="000D70BF" w:rsidRDefault="000D70BF" w:rsidP="000D70BF"/>
    <w:p w14:paraId="2DBCD7FB" w14:textId="77777777" w:rsidR="000D70BF" w:rsidRDefault="000D70BF" w:rsidP="000D70BF"/>
    <w:p w14:paraId="40B67DB8" w14:textId="77777777" w:rsidR="000D70BF" w:rsidRDefault="000D70BF" w:rsidP="000D70BF"/>
    <w:p w14:paraId="3401C4E6" w14:textId="77777777" w:rsidR="000D70BF" w:rsidRDefault="000D70BF" w:rsidP="000D70BF"/>
    <w:p w14:paraId="42EB8937" w14:textId="77777777" w:rsidR="000D70BF" w:rsidRDefault="000D70BF" w:rsidP="000D70BF"/>
    <w:p w14:paraId="60FBDEC4" w14:textId="77777777" w:rsidR="000D70BF" w:rsidRDefault="000D70BF" w:rsidP="000D70BF"/>
    <w:tbl>
      <w:tblPr>
        <w:tblW w:w="5000" w:type="pct"/>
        <w:jc w:val="center"/>
        <w:tblLayout w:type="fixed"/>
        <w:tblCellMar>
          <w:left w:w="70" w:type="dxa"/>
          <w:right w:w="70" w:type="dxa"/>
        </w:tblCellMar>
        <w:tblLook w:val="04A0" w:firstRow="1" w:lastRow="0" w:firstColumn="1" w:lastColumn="0" w:noHBand="0" w:noVBand="1"/>
      </w:tblPr>
      <w:tblGrid>
        <w:gridCol w:w="1914"/>
        <w:gridCol w:w="2550"/>
        <w:gridCol w:w="2463"/>
        <w:gridCol w:w="1810"/>
        <w:gridCol w:w="2671"/>
        <w:gridCol w:w="2304"/>
      </w:tblGrid>
      <w:tr w:rsidR="000D70BF" w:rsidRPr="0025129B" w14:paraId="7B70B8E9" w14:textId="77777777" w:rsidTr="00BC443C">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99DF299" w14:textId="77777777" w:rsidR="000D70BF" w:rsidRPr="0025129B" w:rsidRDefault="000D70BF" w:rsidP="00BC443C">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0D70BF" w:rsidRPr="0025129B" w14:paraId="5FD626BA" w14:textId="77777777" w:rsidTr="00BC443C">
        <w:trPr>
          <w:trHeight w:val="2805"/>
          <w:jc w:val="center"/>
        </w:trPr>
        <w:tc>
          <w:tcPr>
            <w:tcW w:w="2526" w:type="pct"/>
            <w:gridSpan w:val="3"/>
            <w:tcBorders>
              <w:top w:val="nil"/>
              <w:left w:val="single" w:sz="4" w:space="0" w:color="auto"/>
              <w:right w:val="single" w:sz="4" w:space="0" w:color="auto"/>
            </w:tcBorders>
            <w:shd w:val="clear" w:color="auto" w:fill="auto"/>
            <w:noWrap/>
            <w:vAlign w:val="center"/>
            <w:hideMark/>
          </w:tcPr>
          <w:p w14:paraId="2E72C0FA" w14:textId="77777777" w:rsidR="000D70BF" w:rsidRPr="0025129B" w:rsidRDefault="000D70BF" w:rsidP="00BC443C">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3592BF47" wp14:editId="59C0E101">
                  <wp:extent cx="2512060" cy="1962150"/>
                  <wp:effectExtent l="0" t="0" r="2540" b="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513394" cy="1963192"/>
                          </a:xfrm>
                          <a:prstGeom prst="rect">
                            <a:avLst/>
                          </a:prstGeom>
                          <a:noFill/>
                        </pic:spPr>
                      </pic:pic>
                    </a:graphicData>
                  </a:graphic>
                </wp:inline>
              </w:drawing>
            </w:r>
          </w:p>
        </w:tc>
        <w:tc>
          <w:tcPr>
            <w:tcW w:w="2474" w:type="pct"/>
            <w:gridSpan w:val="3"/>
            <w:tcBorders>
              <w:top w:val="nil"/>
              <w:left w:val="single" w:sz="4" w:space="0" w:color="auto"/>
              <w:right w:val="single" w:sz="4" w:space="0" w:color="auto"/>
            </w:tcBorders>
            <w:shd w:val="clear" w:color="auto" w:fill="auto"/>
            <w:noWrap/>
            <w:vAlign w:val="center"/>
            <w:hideMark/>
          </w:tcPr>
          <w:p w14:paraId="0361F3E4" w14:textId="77777777" w:rsidR="000D70BF" w:rsidRPr="0025129B" w:rsidRDefault="000D70BF" w:rsidP="00BC443C">
            <w:pPr>
              <w:rPr>
                <w:rFonts w:eastAsia="Times New Roman"/>
                <w:color w:val="000000"/>
                <w:sz w:val="20"/>
                <w:szCs w:val="20"/>
                <w:lang w:eastAsia="es-CL"/>
              </w:rPr>
            </w:pPr>
            <w:r>
              <w:rPr>
                <w:noProof/>
                <w:lang w:eastAsia="es-CL"/>
              </w:rPr>
              <mc:AlternateContent>
                <mc:Choice Requires="wps">
                  <w:drawing>
                    <wp:anchor distT="0" distB="0" distL="114300" distR="114300" simplePos="0" relativeHeight="251813888" behindDoc="0" locked="0" layoutInCell="1" allowOverlap="1" wp14:anchorId="5784D7E0" wp14:editId="1E5A9786">
                      <wp:simplePos x="0" y="0"/>
                      <wp:positionH relativeFrom="column">
                        <wp:posOffset>997393</wp:posOffset>
                      </wp:positionH>
                      <wp:positionV relativeFrom="paragraph">
                        <wp:posOffset>682937</wp:posOffset>
                      </wp:positionV>
                      <wp:extent cx="940280" cy="931652"/>
                      <wp:effectExtent l="38100" t="0" r="31750" b="59055"/>
                      <wp:wrapNone/>
                      <wp:docPr id="117" name="Conector recto de flecha 117"/>
                      <wp:cNvGraphicFramePr/>
                      <a:graphic xmlns:a="http://schemas.openxmlformats.org/drawingml/2006/main">
                        <a:graphicData uri="http://schemas.microsoft.com/office/word/2010/wordprocessingShape">
                          <wps:wsp>
                            <wps:cNvCnPr/>
                            <wps:spPr>
                              <a:xfrm flipH="1">
                                <a:off x="0" y="0"/>
                                <a:ext cx="940280" cy="931652"/>
                              </a:xfrm>
                              <a:prstGeom prst="straightConnector1">
                                <a:avLst/>
                              </a:prstGeom>
                              <a:ln w="222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shape w14:anchorId="73DD6573" id="Conector recto de flecha 117" o:spid="_x0000_s1026" type="#_x0000_t32" style="position:absolute;margin-left:78.55pt;margin-top:53.75pt;width:74.05pt;height:73.35pt;flip:x;z-index:251813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" strokecolor="red" strokeweight="1.75pt">
                      <v:stroke endarrow="block" joinstyle="miter"/>
                    </v:shape>
                  </w:pict>
                </mc:Fallback>
              </mc:AlternateContent>
            </w:r>
            <w:r>
              <w:object w:dxaOrig="10396" w:dyaOrig="4814" w14:anchorId="34B121D8">
                <v:shape id="_x0000_i1031" type="#_x0000_t75" style="width:89.65pt;height:42.1pt" o:ole="">
                  <v:imagedata r:id="rId73" o:title=""/>
                </v:shape>
                <o:OLEObject Type="Embed" ProgID="PBrush" ShapeID="_x0000_i1031" DrawAspect="Content" ObjectID="_1529743718" r:id="rId74"/>
              </w:object>
            </w:r>
            <w:r w:rsidRPr="00CC6FC2">
              <w:rPr>
                <w:noProof/>
                <w:lang w:eastAsia="es-CL"/>
              </w:rPr>
              <w:drawing>
                <wp:inline distT="0" distB="0" distL="0" distR="0" wp14:anchorId="1473BFC8" wp14:editId="379115CD">
                  <wp:extent cx="2717306" cy="2000250"/>
                  <wp:effectExtent l="0" t="0" r="6985" b="0"/>
                  <wp:docPr id="95" name="Imagen 95" descr="C:\Users\claudia.acevedo\Documents\ATACAMA 2016\SOLENOR\Visual\2016.05.06.- SOLENOR\DSC03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claudia.acevedo\Documents\ATACAMA 2016\SOLENOR\Visual\2016.05.06.- SOLENOR\DSC03926.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718564" cy="2001176"/>
                          </a:xfrm>
                          <a:prstGeom prst="rect">
                            <a:avLst/>
                          </a:prstGeom>
                          <a:noFill/>
                          <a:ln>
                            <a:noFill/>
                          </a:ln>
                        </pic:spPr>
                      </pic:pic>
                    </a:graphicData>
                  </a:graphic>
                </wp:inline>
              </w:drawing>
            </w:r>
          </w:p>
        </w:tc>
      </w:tr>
      <w:tr w:rsidR="000D70BF" w:rsidRPr="0025129B" w14:paraId="629CBD70" w14:textId="77777777" w:rsidTr="00CB6E08">
        <w:trPr>
          <w:trHeight w:val="300"/>
          <w:jc w:val="center"/>
        </w:trPr>
        <w:tc>
          <w:tcPr>
            <w:tcW w:w="698" w:type="pct"/>
            <w:tcBorders>
              <w:top w:val="single" w:sz="4" w:space="0" w:color="auto"/>
              <w:left w:val="single" w:sz="4" w:space="0" w:color="auto"/>
              <w:bottom w:val="single" w:sz="4" w:space="0" w:color="auto"/>
              <w:right w:val="nil"/>
            </w:tcBorders>
            <w:shd w:val="clear" w:color="auto" w:fill="auto"/>
            <w:noWrap/>
            <w:vAlign w:val="center"/>
            <w:hideMark/>
          </w:tcPr>
          <w:p w14:paraId="3598908D" w14:textId="77777777" w:rsidR="000D70BF" w:rsidRPr="0025129B" w:rsidRDefault="000D70BF" w:rsidP="00BC443C">
            <w:pPr>
              <w:pStyle w:val="Epgrafe"/>
              <w:rPr>
                <w:rFonts w:eastAsia="Times New Roman"/>
                <w:color w:val="000000"/>
                <w:lang w:eastAsia="es-CL"/>
              </w:rPr>
            </w:pPr>
            <w:r w:rsidRPr="001E58D1">
              <w:rPr>
                <w:rFonts w:ascii="Calibri" w:hAnsi="Calibri" w:cs="Times New Roman"/>
                <w:szCs w:val="18"/>
              </w:rPr>
              <w:t xml:space="preserve">Fotografía </w:t>
            </w:r>
            <w:r w:rsidRPr="001E58D1">
              <w:rPr>
                <w:rFonts w:ascii="Calibri" w:hAnsi="Calibri" w:cs="Times New Roman"/>
                <w:szCs w:val="18"/>
              </w:rPr>
              <w:fldChar w:fldCharType="begin"/>
            </w:r>
            <w:r w:rsidRPr="001E58D1">
              <w:rPr>
                <w:rFonts w:ascii="Calibri" w:hAnsi="Calibri" w:cs="Times New Roman"/>
                <w:szCs w:val="18"/>
              </w:rPr>
              <w:instrText xml:space="preserve"> SEQ Fotografía \* ARABIC </w:instrText>
            </w:r>
            <w:r w:rsidRPr="001E58D1">
              <w:rPr>
                <w:rFonts w:ascii="Calibri" w:hAnsi="Calibri" w:cs="Times New Roman"/>
                <w:szCs w:val="18"/>
              </w:rPr>
              <w:fldChar w:fldCharType="separate"/>
            </w:r>
            <w:r>
              <w:rPr>
                <w:rFonts w:ascii="Calibri" w:hAnsi="Calibri" w:cs="Times New Roman"/>
                <w:noProof/>
                <w:szCs w:val="18"/>
              </w:rPr>
              <w:t>39</w:t>
            </w:r>
            <w:r w:rsidRPr="001E58D1">
              <w:rPr>
                <w:rFonts w:ascii="Calibri" w:hAnsi="Calibri" w:cs="Times New Roman"/>
                <w:szCs w:val="18"/>
              </w:rPr>
              <w:fldChar w:fldCharType="end"/>
            </w:r>
            <w:r w:rsidRPr="001E58D1">
              <w:rPr>
                <w:szCs w:val="18"/>
              </w:rPr>
              <w:t xml:space="preserve">. </w:t>
            </w:r>
          </w:p>
        </w:tc>
        <w:tc>
          <w:tcPr>
            <w:tcW w:w="182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8EE490A" w14:textId="77777777"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06-05-2016</w:t>
            </w:r>
          </w:p>
        </w:tc>
        <w:tc>
          <w:tcPr>
            <w:tcW w:w="660" w:type="pct"/>
            <w:tcBorders>
              <w:top w:val="single" w:sz="4" w:space="0" w:color="auto"/>
              <w:left w:val="nil"/>
              <w:bottom w:val="single" w:sz="4" w:space="0" w:color="auto"/>
              <w:right w:val="nil"/>
            </w:tcBorders>
            <w:shd w:val="clear" w:color="auto" w:fill="auto"/>
            <w:noWrap/>
            <w:vAlign w:val="center"/>
            <w:hideMark/>
          </w:tcPr>
          <w:p w14:paraId="2874D9FA" w14:textId="77777777" w:rsidR="000D70BF" w:rsidRPr="0025129B" w:rsidRDefault="000D70BF" w:rsidP="00BC443C">
            <w:pPr>
              <w:pStyle w:val="Epgrafe"/>
            </w:pPr>
            <w:r w:rsidRPr="001E58D1">
              <w:rPr>
                <w:rFonts w:ascii="Calibri" w:hAnsi="Calibri" w:cs="Times New Roman"/>
                <w:szCs w:val="18"/>
              </w:rPr>
              <w:t xml:space="preserve">Fotografía </w:t>
            </w:r>
            <w:r w:rsidRPr="001E58D1">
              <w:rPr>
                <w:rFonts w:ascii="Calibri" w:hAnsi="Calibri" w:cs="Times New Roman"/>
                <w:szCs w:val="18"/>
              </w:rPr>
              <w:fldChar w:fldCharType="begin"/>
            </w:r>
            <w:r w:rsidRPr="001E58D1">
              <w:rPr>
                <w:rFonts w:ascii="Calibri" w:hAnsi="Calibri" w:cs="Times New Roman"/>
                <w:szCs w:val="18"/>
              </w:rPr>
              <w:instrText xml:space="preserve"> SEQ Fotografía \* ARABIC </w:instrText>
            </w:r>
            <w:r w:rsidRPr="001E58D1">
              <w:rPr>
                <w:rFonts w:ascii="Calibri" w:hAnsi="Calibri" w:cs="Times New Roman"/>
                <w:szCs w:val="18"/>
              </w:rPr>
              <w:fldChar w:fldCharType="separate"/>
            </w:r>
            <w:r>
              <w:rPr>
                <w:rFonts w:ascii="Calibri" w:hAnsi="Calibri" w:cs="Times New Roman"/>
                <w:noProof/>
                <w:szCs w:val="18"/>
              </w:rPr>
              <w:t>40</w:t>
            </w:r>
            <w:r w:rsidRPr="001E58D1">
              <w:rPr>
                <w:rFonts w:ascii="Calibri" w:hAnsi="Calibri" w:cs="Times New Roman"/>
                <w:szCs w:val="18"/>
              </w:rPr>
              <w:fldChar w:fldCharType="end"/>
            </w:r>
            <w:r w:rsidRPr="001E58D1">
              <w:rPr>
                <w:szCs w:val="18"/>
              </w:rPr>
              <w:t xml:space="preserve">. </w:t>
            </w:r>
          </w:p>
        </w:tc>
        <w:tc>
          <w:tcPr>
            <w:tcW w:w="181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5DB2164" w14:textId="77777777" w:rsidR="000D70BF" w:rsidRPr="0025129B" w:rsidRDefault="000D70BF" w:rsidP="00BC443C">
            <w:pPr>
              <w:jc w:val="left"/>
              <w:rPr>
                <w:rFonts w:eastAsia="Times New Roman"/>
                <w:b/>
                <w:color w:val="000000"/>
                <w:sz w:val="18"/>
                <w:szCs w:val="18"/>
                <w:lang w:eastAsia="es-CL"/>
              </w:rPr>
            </w:pPr>
            <w:r>
              <w:rPr>
                <w:rFonts w:eastAsia="Times New Roman"/>
                <w:b/>
                <w:color w:val="000000"/>
                <w:sz w:val="18"/>
                <w:szCs w:val="18"/>
                <w:lang w:eastAsia="es-CL"/>
              </w:rPr>
              <w:t>Fecha: 06-05-2016</w:t>
            </w:r>
          </w:p>
        </w:tc>
      </w:tr>
      <w:tr w:rsidR="000D70BF" w:rsidRPr="0025129B" w14:paraId="0526DDAC" w14:textId="77777777" w:rsidTr="00CB6E08">
        <w:trPr>
          <w:trHeight w:val="300"/>
          <w:jc w:val="center"/>
        </w:trPr>
        <w:tc>
          <w:tcPr>
            <w:tcW w:w="69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21C4FCC" w14:textId="77777777"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30" w:type="pct"/>
            <w:tcBorders>
              <w:top w:val="single" w:sz="4" w:space="0" w:color="auto"/>
              <w:left w:val="nil"/>
              <w:bottom w:val="single" w:sz="4" w:space="0" w:color="auto"/>
              <w:right w:val="single" w:sz="4" w:space="0" w:color="000000"/>
            </w:tcBorders>
            <w:shd w:val="clear" w:color="auto" w:fill="auto"/>
            <w:noWrap/>
            <w:vAlign w:val="center"/>
            <w:hideMark/>
          </w:tcPr>
          <w:p w14:paraId="032E2459" w14:textId="087E971C"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Coordena</w:t>
            </w:r>
            <w:r>
              <w:rPr>
                <w:rFonts w:eastAsia="Times New Roman"/>
                <w:b/>
                <w:color w:val="000000"/>
                <w:sz w:val="18"/>
                <w:szCs w:val="18"/>
                <w:lang w:eastAsia="es-CL"/>
              </w:rPr>
              <w:t>da Norte</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CB6E08">
              <w:rPr>
                <w:rFonts w:eastAsia="Times New Roman"/>
                <w:color w:val="000000"/>
                <w:sz w:val="18"/>
                <w:szCs w:val="18"/>
                <w:lang w:eastAsia="es-CL"/>
              </w:rPr>
              <w:t>6</w:t>
            </w:r>
            <w:r w:rsidR="001822F4">
              <w:rPr>
                <w:rFonts w:eastAsia="Times New Roman"/>
                <w:color w:val="000000"/>
                <w:sz w:val="18"/>
                <w:szCs w:val="18"/>
                <w:lang w:eastAsia="es-CL"/>
              </w:rPr>
              <w:t>.</w:t>
            </w:r>
            <w:r w:rsidRPr="00CB6E08">
              <w:rPr>
                <w:rFonts w:eastAsia="Times New Roman"/>
                <w:color w:val="000000"/>
                <w:sz w:val="18"/>
                <w:szCs w:val="18"/>
                <w:lang w:eastAsia="es-CL"/>
              </w:rPr>
              <w:t>978</w:t>
            </w:r>
            <w:r w:rsidR="001822F4">
              <w:rPr>
                <w:rFonts w:eastAsia="Times New Roman"/>
                <w:color w:val="000000"/>
                <w:sz w:val="18"/>
                <w:szCs w:val="18"/>
                <w:lang w:eastAsia="es-CL"/>
              </w:rPr>
              <w:t>.</w:t>
            </w:r>
            <w:r w:rsidRPr="00CB6E08">
              <w:rPr>
                <w:rFonts w:eastAsia="Times New Roman"/>
                <w:color w:val="000000"/>
                <w:sz w:val="18"/>
                <w:szCs w:val="18"/>
                <w:lang w:eastAsia="es-CL"/>
              </w:rPr>
              <w:t>844</w:t>
            </w:r>
          </w:p>
        </w:tc>
        <w:tc>
          <w:tcPr>
            <w:tcW w:w="898" w:type="pct"/>
            <w:tcBorders>
              <w:top w:val="single" w:sz="4" w:space="0" w:color="auto"/>
              <w:left w:val="nil"/>
              <w:bottom w:val="single" w:sz="4" w:space="0" w:color="auto"/>
              <w:right w:val="single" w:sz="4" w:space="0" w:color="000000"/>
            </w:tcBorders>
            <w:shd w:val="clear" w:color="auto" w:fill="auto"/>
            <w:noWrap/>
            <w:vAlign w:val="center"/>
            <w:hideMark/>
          </w:tcPr>
          <w:p w14:paraId="1C3518A4" w14:textId="7B77B0C2"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Pr="00CB6E08">
              <w:rPr>
                <w:rFonts w:eastAsia="Times New Roman"/>
                <w:color w:val="000000"/>
                <w:sz w:val="18"/>
                <w:szCs w:val="18"/>
                <w:lang w:eastAsia="es-CL"/>
              </w:rPr>
              <w:t>387</w:t>
            </w:r>
            <w:r w:rsidR="001822F4">
              <w:rPr>
                <w:rFonts w:eastAsia="Times New Roman"/>
                <w:color w:val="000000"/>
                <w:sz w:val="18"/>
                <w:szCs w:val="18"/>
                <w:lang w:eastAsia="es-CL"/>
              </w:rPr>
              <w:t>.</w:t>
            </w:r>
            <w:r w:rsidRPr="00CB6E08">
              <w:rPr>
                <w:rFonts w:eastAsia="Times New Roman"/>
                <w:color w:val="000000"/>
                <w:sz w:val="18"/>
                <w:szCs w:val="18"/>
                <w:lang w:eastAsia="es-CL"/>
              </w:rPr>
              <w:t>759</w:t>
            </w:r>
          </w:p>
        </w:tc>
        <w:tc>
          <w:tcPr>
            <w:tcW w:w="660" w:type="pct"/>
            <w:tcBorders>
              <w:top w:val="single" w:sz="4" w:space="0" w:color="auto"/>
              <w:left w:val="nil"/>
              <w:bottom w:val="single" w:sz="4" w:space="0" w:color="auto"/>
              <w:right w:val="single" w:sz="4" w:space="0" w:color="000000"/>
            </w:tcBorders>
            <w:shd w:val="clear" w:color="auto" w:fill="auto"/>
            <w:noWrap/>
            <w:vAlign w:val="center"/>
            <w:hideMark/>
          </w:tcPr>
          <w:p w14:paraId="3BFF08CC" w14:textId="77777777"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tcBorders>
              <w:top w:val="single" w:sz="4" w:space="0" w:color="auto"/>
              <w:left w:val="nil"/>
              <w:bottom w:val="single" w:sz="4" w:space="0" w:color="auto"/>
              <w:right w:val="single" w:sz="4" w:space="0" w:color="000000"/>
            </w:tcBorders>
            <w:shd w:val="clear" w:color="auto" w:fill="auto"/>
            <w:noWrap/>
            <w:vAlign w:val="center"/>
            <w:hideMark/>
          </w:tcPr>
          <w:p w14:paraId="420153F3" w14:textId="23A543DC"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Pr="00CB6E08">
              <w:rPr>
                <w:rFonts w:eastAsia="Times New Roman"/>
                <w:color w:val="000000"/>
                <w:sz w:val="18"/>
                <w:szCs w:val="18"/>
                <w:lang w:eastAsia="es-CL"/>
              </w:rPr>
              <w:t>6</w:t>
            </w:r>
            <w:r w:rsidR="001822F4">
              <w:rPr>
                <w:rFonts w:eastAsia="Times New Roman"/>
                <w:color w:val="000000"/>
                <w:sz w:val="18"/>
                <w:szCs w:val="18"/>
                <w:lang w:eastAsia="es-CL"/>
              </w:rPr>
              <w:t>.</w:t>
            </w:r>
            <w:r w:rsidRPr="00CB6E08">
              <w:rPr>
                <w:rFonts w:eastAsia="Times New Roman"/>
                <w:color w:val="000000"/>
                <w:sz w:val="18"/>
                <w:szCs w:val="18"/>
                <w:lang w:eastAsia="es-CL"/>
              </w:rPr>
              <w:t>978</w:t>
            </w:r>
            <w:r w:rsidR="001822F4">
              <w:rPr>
                <w:rFonts w:eastAsia="Times New Roman"/>
                <w:color w:val="000000"/>
                <w:sz w:val="18"/>
                <w:szCs w:val="18"/>
                <w:lang w:eastAsia="es-CL"/>
              </w:rPr>
              <w:t>.</w:t>
            </w:r>
            <w:r w:rsidRPr="00CB6E08">
              <w:rPr>
                <w:rFonts w:eastAsia="Times New Roman"/>
                <w:color w:val="000000"/>
                <w:sz w:val="18"/>
                <w:szCs w:val="18"/>
                <w:lang w:eastAsia="es-CL"/>
              </w:rPr>
              <w:t>844</w:t>
            </w:r>
          </w:p>
        </w:tc>
        <w:tc>
          <w:tcPr>
            <w:tcW w:w="840" w:type="pct"/>
            <w:tcBorders>
              <w:top w:val="single" w:sz="4" w:space="0" w:color="auto"/>
              <w:left w:val="nil"/>
              <w:bottom w:val="single" w:sz="4" w:space="0" w:color="auto"/>
              <w:right w:val="single" w:sz="4" w:space="0" w:color="000000"/>
            </w:tcBorders>
            <w:shd w:val="clear" w:color="auto" w:fill="auto"/>
            <w:noWrap/>
            <w:vAlign w:val="center"/>
            <w:hideMark/>
          </w:tcPr>
          <w:p w14:paraId="47FE62F3" w14:textId="39C50D65"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Pr="00CB6E08">
              <w:rPr>
                <w:rFonts w:eastAsia="Times New Roman"/>
                <w:color w:val="000000"/>
                <w:sz w:val="18"/>
                <w:szCs w:val="18"/>
                <w:lang w:eastAsia="es-CL"/>
              </w:rPr>
              <w:t>387</w:t>
            </w:r>
            <w:r w:rsidR="001822F4">
              <w:rPr>
                <w:rFonts w:eastAsia="Times New Roman"/>
                <w:color w:val="000000"/>
                <w:sz w:val="18"/>
                <w:szCs w:val="18"/>
                <w:lang w:eastAsia="es-CL"/>
              </w:rPr>
              <w:t>.</w:t>
            </w:r>
            <w:r w:rsidRPr="00CB6E08">
              <w:rPr>
                <w:rFonts w:eastAsia="Times New Roman"/>
                <w:color w:val="000000"/>
                <w:sz w:val="18"/>
                <w:szCs w:val="18"/>
                <w:lang w:eastAsia="es-CL"/>
              </w:rPr>
              <w:t>759</w:t>
            </w:r>
          </w:p>
        </w:tc>
      </w:tr>
      <w:tr w:rsidR="000D70BF" w:rsidRPr="0025129B" w14:paraId="7368AAF9" w14:textId="77777777" w:rsidTr="00BC443C">
        <w:trPr>
          <w:trHeight w:val="257"/>
          <w:jc w:val="center"/>
        </w:trPr>
        <w:tc>
          <w:tcPr>
            <w:tcW w:w="2526"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3F12B759" w14:textId="77777777" w:rsidR="000D70BF" w:rsidRPr="00624AEC" w:rsidRDefault="000D70BF" w:rsidP="00BC443C">
            <w:pPr>
              <w:autoSpaceDE w:val="0"/>
              <w:autoSpaceDN w:val="0"/>
              <w:adjustRightInd w:val="0"/>
              <w:rPr>
                <w:rFonts w:eastAsiaTheme="minorHAnsi" w:cs="Arial"/>
                <w:color w:val="252424"/>
                <w:sz w:val="18"/>
                <w:szCs w:val="18"/>
              </w:rPr>
            </w:pPr>
            <w:r w:rsidRPr="00624AEC">
              <w:rPr>
                <w:rFonts w:eastAsia="Times New Roman"/>
                <w:b/>
                <w:color w:val="000000"/>
                <w:sz w:val="18"/>
                <w:szCs w:val="18"/>
                <w:lang w:eastAsia="es-CL"/>
              </w:rPr>
              <w:t>Descripción medio de prueba</w:t>
            </w:r>
            <w:r w:rsidRPr="00624AEC">
              <w:rPr>
                <w:rFonts w:eastAsia="Times New Roman"/>
                <w:color w:val="000000"/>
                <w:sz w:val="18"/>
                <w:szCs w:val="18"/>
                <w:lang w:eastAsia="es-CL"/>
              </w:rPr>
              <w:t>: Instalaciones de estabilización. Se observa sector de</w:t>
            </w:r>
            <w:r>
              <w:rPr>
                <w:rFonts w:eastAsia="Times New Roman"/>
                <w:color w:val="000000"/>
                <w:sz w:val="18"/>
                <w:szCs w:val="18"/>
                <w:lang w:eastAsia="es-CL"/>
              </w:rPr>
              <w:t xml:space="preserve"> segregación, en el cual se encuentra</w:t>
            </w:r>
            <w:r>
              <w:rPr>
                <w:rFonts w:eastAsia="Times New Roman"/>
                <w:b/>
                <w:color w:val="000000"/>
                <w:sz w:val="18"/>
                <w:szCs w:val="18"/>
                <w:lang w:eastAsia="es-CL"/>
              </w:rPr>
              <w:t xml:space="preserve"> </w:t>
            </w:r>
            <w:r w:rsidRPr="00624AEC">
              <w:rPr>
                <w:rFonts w:eastAsiaTheme="minorHAnsi" w:cs="Arial"/>
                <w:color w:val="252424"/>
                <w:sz w:val="18"/>
                <w:szCs w:val="18"/>
              </w:rPr>
              <w:t>un alveolo de cemento (casillero de segregación, con tres divisiones), donde se realiza la estabilización (inertización) de los residuos peligrosos.</w:t>
            </w:r>
          </w:p>
          <w:p w14:paraId="4C109D16" w14:textId="77777777" w:rsidR="000D70BF" w:rsidRPr="00A517A5" w:rsidRDefault="000D70BF" w:rsidP="00BC443C">
            <w:pPr>
              <w:jc w:val="left"/>
              <w:rPr>
                <w:rFonts w:eastAsia="Times New Roman"/>
                <w:color w:val="000000"/>
                <w:sz w:val="18"/>
                <w:szCs w:val="18"/>
                <w:lang w:eastAsia="es-CL"/>
              </w:rPr>
            </w:pPr>
          </w:p>
        </w:tc>
        <w:tc>
          <w:tcPr>
            <w:tcW w:w="2474"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346720F8" w14:textId="68265669" w:rsidR="000D70BF" w:rsidRPr="002C6345" w:rsidRDefault="000D70BF" w:rsidP="00C437C8">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Maquinaria realizando proceso final de </w:t>
            </w:r>
            <w:r w:rsidRPr="00624AEC">
              <w:rPr>
                <w:rFonts w:eastAsia="Times New Roman"/>
                <w:color w:val="000000"/>
                <w:sz w:val="18"/>
                <w:szCs w:val="18"/>
                <w:lang w:eastAsia="es-CL"/>
              </w:rPr>
              <w:t>estabilización</w:t>
            </w:r>
            <w:r>
              <w:rPr>
                <w:rFonts w:eastAsia="Times New Roman"/>
                <w:color w:val="000000"/>
                <w:sz w:val="18"/>
                <w:szCs w:val="18"/>
                <w:lang w:eastAsia="es-CL"/>
              </w:rPr>
              <w:t xml:space="preserve"> en piscina de </w:t>
            </w:r>
            <w:r w:rsidRPr="00624AEC">
              <w:rPr>
                <w:rFonts w:eastAsia="Times New Roman"/>
                <w:color w:val="000000"/>
                <w:sz w:val="18"/>
                <w:szCs w:val="18"/>
                <w:lang w:eastAsia="es-CL"/>
              </w:rPr>
              <w:t>hormigón de 2 m. x 8 m. aprox.</w:t>
            </w:r>
          </w:p>
        </w:tc>
      </w:tr>
    </w:tbl>
    <w:p w14:paraId="11740D58" w14:textId="77777777" w:rsidR="000D70BF" w:rsidRDefault="000D70BF" w:rsidP="000D70BF"/>
    <w:p w14:paraId="2C309840" w14:textId="77777777" w:rsidR="000D70BF" w:rsidRDefault="000D70BF" w:rsidP="000D70BF"/>
    <w:p w14:paraId="5F4D9A54" w14:textId="77777777" w:rsidR="000D70BF" w:rsidRDefault="000D70BF" w:rsidP="000D70BF"/>
    <w:p w14:paraId="3F266281" w14:textId="77777777" w:rsidR="000D70BF" w:rsidRDefault="000D70BF" w:rsidP="000D70BF"/>
    <w:p w14:paraId="24358DD7" w14:textId="77777777" w:rsidR="00934872" w:rsidRDefault="00934872" w:rsidP="000D70BF"/>
    <w:p w14:paraId="358F3165" w14:textId="77777777" w:rsidR="00934872" w:rsidRDefault="00934872" w:rsidP="000D70BF"/>
    <w:p w14:paraId="5166C3AF" w14:textId="77777777" w:rsidR="00934872" w:rsidRDefault="00934872" w:rsidP="000D70BF"/>
    <w:p w14:paraId="3E9DCE79" w14:textId="77777777" w:rsidR="000D70BF" w:rsidRDefault="000D70BF" w:rsidP="000D70BF"/>
    <w:p w14:paraId="4706C91B" w14:textId="77777777" w:rsidR="000D70BF" w:rsidRDefault="000D70BF" w:rsidP="000D70BF"/>
    <w:p w14:paraId="6A5DDFC8" w14:textId="77777777" w:rsidR="000D70BF" w:rsidRDefault="000D70BF" w:rsidP="000D70BF"/>
    <w:p w14:paraId="2D092A55" w14:textId="77777777" w:rsidR="00176E95" w:rsidRDefault="00176E95" w:rsidP="000D70BF"/>
    <w:p w14:paraId="2E5EE6BB" w14:textId="77777777" w:rsidR="000D70BF" w:rsidRDefault="000D70BF" w:rsidP="000D70BF"/>
    <w:p w14:paraId="09C65D11" w14:textId="77777777" w:rsidR="000D70BF" w:rsidRDefault="000D70BF" w:rsidP="000D70BF"/>
    <w:p w14:paraId="19ED1372" w14:textId="77777777" w:rsidR="000D70BF" w:rsidRDefault="000D70BF" w:rsidP="000D70BF"/>
    <w:p w14:paraId="370FADB8" w14:textId="77777777" w:rsidR="000D70BF" w:rsidRDefault="000D70BF" w:rsidP="000D70BF"/>
    <w:p w14:paraId="6FC1B2AC" w14:textId="77777777" w:rsidR="000D70BF" w:rsidRPr="006808C4" w:rsidRDefault="000D70BF" w:rsidP="000D70BF">
      <w:pPr>
        <w:pStyle w:val="Ttulo2"/>
      </w:pPr>
      <w:r>
        <w:lastRenderedPageBreak/>
        <w:t>Afectación de Suelo</w:t>
      </w:r>
    </w:p>
    <w:p w14:paraId="74F063F2" w14:textId="77777777" w:rsidR="000D70BF" w:rsidRDefault="000D70BF" w:rsidP="000D70BF">
      <w:pPr>
        <w:tabs>
          <w:tab w:val="left" w:pos="6375"/>
        </w:tabs>
        <w:jc w:val="left"/>
        <w:rPr>
          <w:rFonts w:cstheme="minorHAnsi"/>
          <w:b/>
          <w:sz w:val="20"/>
          <w:szCs w:val="20"/>
        </w:rPr>
      </w:pPr>
    </w:p>
    <w:p w14:paraId="453737AB" w14:textId="61E27B82" w:rsidR="000D70BF" w:rsidRPr="007231E9" w:rsidRDefault="000D70BF" w:rsidP="000D70BF">
      <w:pPr>
        <w:rPr>
          <w:b/>
        </w:rPr>
      </w:pPr>
      <w:r w:rsidRPr="007231E9">
        <w:rPr>
          <w:b/>
        </w:rPr>
        <w:t>5</w:t>
      </w:r>
      <w:r>
        <w:rPr>
          <w:b/>
        </w:rPr>
        <w:t>.7.1 Patio de Salvataje Viñita Azul</w:t>
      </w:r>
    </w:p>
    <w:p w14:paraId="725F8597" w14:textId="77777777" w:rsidR="000D70BF" w:rsidRDefault="000D70BF" w:rsidP="000D70BF">
      <w:pPr>
        <w:tabs>
          <w:tab w:val="left" w:pos="6375"/>
        </w:tabs>
        <w:jc w:val="left"/>
        <w:rPr>
          <w:rFonts w:cstheme="minorHAnsi"/>
          <w:b/>
          <w:sz w:val="20"/>
          <w:szCs w:val="20"/>
        </w:rPr>
      </w:pPr>
    </w:p>
    <w:tbl>
      <w:tblPr>
        <w:tblStyle w:val="Tablaconcuadrcula"/>
        <w:tblW w:w="5001" w:type="pct"/>
        <w:tblLook w:val="04A0" w:firstRow="1" w:lastRow="0" w:firstColumn="1" w:lastColumn="0" w:noHBand="0" w:noVBand="1"/>
      </w:tblPr>
      <w:tblGrid>
        <w:gridCol w:w="5903"/>
        <w:gridCol w:w="7888"/>
      </w:tblGrid>
      <w:tr w:rsidR="000D70BF" w:rsidRPr="0025129B" w14:paraId="705A416B" w14:textId="77777777" w:rsidTr="00BC443C">
        <w:trPr>
          <w:trHeight w:val="142"/>
        </w:trPr>
        <w:tc>
          <w:tcPr>
            <w:tcW w:w="2140" w:type="pct"/>
          </w:tcPr>
          <w:p w14:paraId="5594F654" w14:textId="77777777" w:rsidR="000D70BF" w:rsidRPr="0025129B" w:rsidRDefault="000D70BF" w:rsidP="00BC443C">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3A1294">
              <w:rPr>
                <w:rFonts w:eastAsia="Times New Roman"/>
                <w:b/>
                <w:color w:val="000000"/>
                <w:lang w:eastAsia="es-CL"/>
              </w:rPr>
              <w:t>: 1</w:t>
            </w:r>
            <w:r>
              <w:rPr>
                <w:b/>
              </w:rPr>
              <w:t>3</w:t>
            </w:r>
          </w:p>
        </w:tc>
        <w:tc>
          <w:tcPr>
            <w:tcW w:w="2860" w:type="pct"/>
          </w:tcPr>
          <w:p w14:paraId="4EBAD3C0" w14:textId="77777777" w:rsidR="000D70BF" w:rsidRPr="0025129B" w:rsidRDefault="000D70BF" w:rsidP="00BC443C">
            <w:r>
              <w:rPr>
                <w:b/>
              </w:rPr>
              <w:t>Estación 1</w:t>
            </w:r>
          </w:p>
        </w:tc>
      </w:tr>
      <w:tr w:rsidR="000D70BF" w:rsidRPr="0025129B" w14:paraId="033C7171" w14:textId="77777777" w:rsidTr="00BC443C">
        <w:trPr>
          <w:trHeight w:val="142"/>
        </w:trPr>
        <w:tc>
          <w:tcPr>
            <w:tcW w:w="5000" w:type="pct"/>
            <w:gridSpan w:val="2"/>
          </w:tcPr>
          <w:p w14:paraId="518C8973" w14:textId="77777777" w:rsidR="000D70BF" w:rsidRDefault="000D70BF" w:rsidP="00BC443C">
            <w:pPr>
              <w:rPr>
                <w:rFonts w:eastAsia="Times New Roman"/>
                <w:b/>
                <w:bCs/>
                <w:color w:val="000000"/>
                <w:lang w:eastAsia="es-CL"/>
              </w:rPr>
            </w:pPr>
            <w:r>
              <w:rPr>
                <w:rFonts w:eastAsia="Times New Roman"/>
                <w:b/>
                <w:bCs/>
                <w:color w:val="000000"/>
                <w:lang w:eastAsia="es-CL"/>
              </w:rPr>
              <w:t>Documentación solicitada y entregada:</w:t>
            </w:r>
          </w:p>
          <w:p w14:paraId="1781EA0E" w14:textId="77777777" w:rsidR="000D70BF" w:rsidRDefault="000D70BF" w:rsidP="00BC443C">
            <w:pPr>
              <w:rPr>
                <w:rFonts w:eastAsia="Times New Roman"/>
                <w:b/>
                <w:bCs/>
                <w:color w:val="000000"/>
                <w:lang w:eastAsia="es-CL"/>
              </w:rPr>
            </w:pPr>
          </w:p>
          <w:p w14:paraId="6DFCD66D" w14:textId="77777777" w:rsidR="000D70BF" w:rsidRDefault="000D70BF" w:rsidP="00BC443C">
            <w:pPr>
              <w:rPr>
                <w:rFonts w:eastAsia="Times New Roman"/>
                <w:bCs/>
                <w:color w:val="000000"/>
                <w:lang w:eastAsia="es-CL"/>
              </w:rPr>
            </w:pPr>
            <w:r w:rsidRPr="004547FD">
              <w:rPr>
                <w:rFonts w:eastAsia="Times New Roman"/>
                <w:bCs/>
                <w:color w:val="000000"/>
                <w:lang w:eastAsia="es-CL"/>
              </w:rPr>
              <w:t>Se solicit</w:t>
            </w:r>
            <w:r>
              <w:rPr>
                <w:rFonts w:eastAsia="Times New Roman"/>
                <w:bCs/>
                <w:color w:val="000000"/>
                <w:lang w:eastAsia="es-CL"/>
              </w:rPr>
              <w:t xml:space="preserve">ó en acta de inspección como documento pendiente al titular: </w:t>
            </w:r>
          </w:p>
          <w:p w14:paraId="17BB0E68" w14:textId="230D976E" w:rsidR="000D70BF" w:rsidRDefault="000D70BF" w:rsidP="00BC443C">
            <w:pPr>
              <w:rPr>
                <w:rFonts w:eastAsia="Times New Roman"/>
                <w:bCs/>
                <w:color w:val="000000"/>
                <w:lang w:eastAsia="es-CL"/>
              </w:rPr>
            </w:pPr>
            <w:r>
              <w:rPr>
                <w:rFonts w:eastAsia="Times New Roman"/>
                <w:bCs/>
                <w:color w:val="000000"/>
                <w:lang w:eastAsia="es-CL"/>
              </w:rPr>
              <w:t>- C</w:t>
            </w:r>
            <w:r w:rsidRPr="004547FD">
              <w:rPr>
                <w:rFonts w:eastAsia="Times New Roman"/>
                <w:bCs/>
                <w:color w:val="000000"/>
                <w:lang w:eastAsia="es-CL"/>
              </w:rPr>
              <w:t>ontrato de arriendo de galpón de sector viñita azul</w:t>
            </w:r>
            <w:r w:rsidR="002468C1">
              <w:rPr>
                <w:rFonts w:eastAsia="Times New Roman"/>
                <w:bCs/>
                <w:color w:val="000000"/>
                <w:lang w:eastAsia="es-CL"/>
              </w:rPr>
              <w:t xml:space="preserve"> (Anexo 3)</w:t>
            </w:r>
          </w:p>
          <w:p w14:paraId="6313A20B" w14:textId="39C99A6C" w:rsidR="000D70BF" w:rsidRPr="00E460EE" w:rsidRDefault="000D70BF" w:rsidP="00E460EE">
            <w:pPr>
              <w:rPr>
                <w:rFonts w:eastAsia="Times New Roman"/>
                <w:bCs/>
                <w:color w:val="000000"/>
                <w:lang w:eastAsia="es-CL"/>
              </w:rPr>
            </w:pPr>
            <w:r>
              <w:rPr>
                <w:rFonts w:eastAsia="Times New Roman"/>
                <w:bCs/>
                <w:color w:val="000000"/>
                <w:lang w:eastAsia="es-CL"/>
              </w:rPr>
              <w:t>- Registro de ingreso y egreso de residuos sólidos no peligrosos de viñita azul, Año 2014, año 2015 y año 2016</w:t>
            </w:r>
            <w:r w:rsidR="002468C1">
              <w:rPr>
                <w:rFonts w:eastAsia="Times New Roman"/>
                <w:bCs/>
                <w:color w:val="000000"/>
                <w:lang w:eastAsia="es-CL"/>
              </w:rPr>
              <w:t xml:space="preserve"> (Anexo 3)</w:t>
            </w:r>
            <w:r w:rsidR="00E460EE">
              <w:rPr>
                <w:rFonts w:eastAsia="Times New Roman"/>
                <w:bCs/>
                <w:color w:val="000000"/>
                <w:lang w:eastAsia="es-CL"/>
              </w:rPr>
              <w:t>.</w:t>
            </w:r>
          </w:p>
        </w:tc>
      </w:tr>
      <w:tr w:rsidR="000D70BF" w:rsidRPr="0025129B" w14:paraId="14654C1B" w14:textId="77777777" w:rsidTr="00BC443C">
        <w:trPr>
          <w:trHeight w:val="319"/>
        </w:trPr>
        <w:tc>
          <w:tcPr>
            <w:tcW w:w="5000" w:type="pct"/>
            <w:gridSpan w:val="2"/>
          </w:tcPr>
          <w:p w14:paraId="40D8AFAD" w14:textId="77777777" w:rsidR="000D70BF" w:rsidRDefault="000D70BF" w:rsidP="00BC443C">
            <w:pPr>
              <w:rPr>
                <w:b/>
              </w:rPr>
            </w:pPr>
            <w:r>
              <w:rPr>
                <w:b/>
              </w:rPr>
              <w:t>Exigencias</w:t>
            </w:r>
            <w:r w:rsidRPr="0025129B">
              <w:rPr>
                <w:b/>
              </w:rPr>
              <w:t>:</w:t>
            </w:r>
            <w:r>
              <w:rPr>
                <w:b/>
              </w:rPr>
              <w:t xml:space="preserve"> </w:t>
            </w:r>
          </w:p>
          <w:p w14:paraId="53D85F75" w14:textId="77777777" w:rsidR="000D70BF" w:rsidRDefault="000D70BF" w:rsidP="00BC443C">
            <w:pPr>
              <w:rPr>
                <w:b/>
              </w:rPr>
            </w:pPr>
          </w:p>
          <w:p w14:paraId="2ED2F3A8" w14:textId="74A869E8" w:rsidR="000D70BF" w:rsidRDefault="000D70BF" w:rsidP="00BC443C">
            <w:pPr>
              <w:rPr>
                <w:b/>
              </w:rPr>
            </w:pPr>
            <w:r>
              <w:rPr>
                <w:b/>
                <w:bCs/>
              </w:rPr>
              <w:t>Considerando 3.2</w:t>
            </w:r>
            <w:r w:rsidR="00277C81">
              <w:rPr>
                <w:b/>
                <w:bCs/>
              </w:rPr>
              <w:t>, RCA N°49/2002,</w:t>
            </w:r>
            <w:r>
              <w:rPr>
                <w:b/>
                <w:bCs/>
              </w:rPr>
              <w:t xml:space="preserve"> en relación a </w:t>
            </w:r>
            <w:r w:rsidR="00277C81">
              <w:rPr>
                <w:b/>
                <w:bCs/>
              </w:rPr>
              <w:t xml:space="preserve">la </w:t>
            </w:r>
            <w:r>
              <w:rPr>
                <w:b/>
                <w:bCs/>
              </w:rPr>
              <w:t>“Localización y Superficie del Proyecto”</w:t>
            </w:r>
            <w:r w:rsidR="00277C81">
              <w:rPr>
                <w:b/>
                <w:bCs/>
              </w:rPr>
              <w:t>.</w:t>
            </w:r>
          </w:p>
          <w:p w14:paraId="6DDA39F0" w14:textId="77777777" w:rsidR="000D70BF" w:rsidRDefault="000D70BF" w:rsidP="00BC443C">
            <w:pPr>
              <w:rPr>
                <w:b/>
              </w:rPr>
            </w:pPr>
          </w:p>
          <w:p w14:paraId="67ED9815" w14:textId="77777777" w:rsidR="000D70BF" w:rsidRPr="004547FD" w:rsidRDefault="000D70BF" w:rsidP="00BC443C">
            <w:pPr>
              <w:rPr>
                <w:i/>
              </w:rPr>
            </w:pPr>
            <w:r w:rsidRPr="004547FD">
              <w:rPr>
                <w:i/>
              </w:rPr>
              <w:t>Las actividades del proyecto se desarrollarán dentro del patio Nº7 de las dependencias de SOLENOR S.A, al interior de un galpón cerrado con planchas de zinc, techado y pavimentado con cemento, en una superficie de 1000 m</w:t>
            </w:r>
            <w:r w:rsidRPr="004547FD">
              <w:rPr>
                <w:i/>
                <w:sz w:val="13"/>
                <w:szCs w:val="13"/>
              </w:rPr>
              <w:t>2</w:t>
            </w:r>
            <w:r w:rsidRPr="004547FD">
              <w:rPr>
                <w:i/>
              </w:rPr>
              <w:t>.</w:t>
            </w:r>
          </w:p>
          <w:p w14:paraId="20F04D0D" w14:textId="77777777" w:rsidR="000D70BF" w:rsidRDefault="000D70BF" w:rsidP="00BC443C">
            <w:pPr>
              <w:autoSpaceDE w:val="0"/>
              <w:autoSpaceDN w:val="0"/>
              <w:adjustRightInd w:val="0"/>
              <w:jc w:val="left"/>
              <w:rPr>
                <w:b/>
              </w:rPr>
            </w:pPr>
          </w:p>
          <w:p w14:paraId="3DC8A305" w14:textId="58791E66" w:rsidR="000D70BF" w:rsidRPr="008959D4" w:rsidRDefault="000D70BF" w:rsidP="00CB6E08">
            <w:pPr>
              <w:autoSpaceDE w:val="0"/>
              <w:autoSpaceDN w:val="0"/>
              <w:adjustRightInd w:val="0"/>
              <w:rPr>
                <w:rFonts w:asciiTheme="minorHAnsi" w:hAnsiTheme="minorHAnsi"/>
                <w:b/>
                <w:sz w:val="22"/>
                <w:szCs w:val="22"/>
                <w:lang w:val="es-CL" w:eastAsia="en-US"/>
              </w:rPr>
            </w:pPr>
            <w:r w:rsidRPr="008959D4">
              <w:rPr>
                <w:b/>
              </w:rPr>
              <w:t>Considerando 4</w:t>
            </w:r>
            <w:r w:rsidR="00277C81">
              <w:rPr>
                <w:b/>
              </w:rPr>
              <w:t>, letra b,</w:t>
            </w:r>
            <w:r>
              <w:rPr>
                <w:b/>
              </w:rPr>
              <w:t xml:space="preserve"> </w:t>
            </w:r>
            <w:r w:rsidR="00277C81" w:rsidRPr="008959D4">
              <w:rPr>
                <w:b/>
              </w:rPr>
              <w:t>RCA 79/2006</w:t>
            </w:r>
            <w:r w:rsidR="00277C81">
              <w:rPr>
                <w:b/>
              </w:rPr>
              <w:t>,</w:t>
            </w:r>
            <w:r w:rsidR="00277C81" w:rsidRPr="008959D4">
              <w:rPr>
                <w:b/>
              </w:rPr>
              <w:t xml:space="preserve"> </w:t>
            </w:r>
            <w:r>
              <w:rPr>
                <w:b/>
              </w:rPr>
              <w:t xml:space="preserve">en relación a </w:t>
            </w:r>
            <w:r w:rsidR="00277C81">
              <w:rPr>
                <w:b/>
              </w:rPr>
              <w:t xml:space="preserve">las </w:t>
            </w:r>
            <w:r>
              <w:rPr>
                <w:b/>
              </w:rPr>
              <w:t>“</w:t>
            </w:r>
            <w:r w:rsidR="00277C81">
              <w:rPr>
                <w:b/>
              </w:rPr>
              <w:t>Medidas que deberán cumplirse durante la etapa de construcción, operación y abandono: Residuos Generados:</w:t>
            </w:r>
            <w:r w:rsidR="00277C81" w:rsidRPr="00CE0A22">
              <w:rPr>
                <w:b/>
              </w:rPr>
              <w:t xml:space="preserve"> </w:t>
            </w:r>
            <w:r w:rsidRPr="00CE0A22">
              <w:rPr>
                <w:b/>
              </w:rPr>
              <w:t>Residuos Sólidos Industriales</w:t>
            </w:r>
            <w:r>
              <w:rPr>
                <w:b/>
              </w:rPr>
              <w:t>”</w:t>
            </w:r>
          </w:p>
          <w:p w14:paraId="5522D29A" w14:textId="3990060C" w:rsidR="000D70BF" w:rsidRDefault="000D70BF" w:rsidP="00BC443C">
            <w:pPr>
              <w:rPr>
                <w:i/>
              </w:rPr>
            </w:pPr>
            <w:r w:rsidRPr="008959D4">
              <w:rPr>
                <w:i/>
              </w:rPr>
              <w:t>Los residuos industriales no peligrosos comercializables o</w:t>
            </w:r>
            <w:r>
              <w:rPr>
                <w:i/>
              </w:rPr>
              <w:t xml:space="preserve"> </w:t>
            </w:r>
            <w:r w:rsidRPr="008959D4">
              <w:rPr>
                <w:i/>
              </w:rPr>
              <w:t>reutilizables serán enviados al Patio de Salvataje de Viñita azul. Los residuos no</w:t>
            </w:r>
            <w:r>
              <w:rPr>
                <w:i/>
              </w:rPr>
              <w:t xml:space="preserve"> </w:t>
            </w:r>
            <w:r w:rsidRPr="008959D4">
              <w:rPr>
                <w:i/>
              </w:rPr>
              <w:t>comercializables serán almacenados temporalmente dentro de los terrenos del proyecto, para</w:t>
            </w:r>
            <w:r>
              <w:rPr>
                <w:i/>
              </w:rPr>
              <w:t xml:space="preserve"> </w:t>
            </w:r>
            <w:r w:rsidRPr="008959D4">
              <w:rPr>
                <w:i/>
              </w:rPr>
              <w:t>su disposición final</w:t>
            </w:r>
            <w:r w:rsidR="00277C81">
              <w:rPr>
                <w:i/>
              </w:rPr>
              <w:t xml:space="preserve"> (…)</w:t>
            </w:r>
            <w:r w:rsidRPr="008959D4">
              <w:rPr>
                <w:i/>
              </w:rPr>
              <w:t>.</w:t>
            </w:r>
          </w:p>
          <w:p w14:paraId="33F64B57" w14:textId="77777777" w:rsidR="000D70BF" w:rsidRDefault="000D70BF" w:rsidP="00BC443C">
            <w:pPr>
              <w:rPr>
                <w:i/>
              </w:rPr>
            </w:pPr>
          </w:p>
          <w:p w14:paraId="0AB529F1" w14:textId="280270BE" w:rsidR="000D70BF" w:rsidRPr="008959D4" w:rsidRDefault="000D70BF" w:rsidP="00BC443C">
            <w:pPr>
              <w:autoSpaceDE w:val="0"/>
              <w:autoSpaceDN w:val="0"/>
              <w:adjustRightInd w:val="0"/>
              <w:rPr>
                <w:b/>
              </w:rPr>
            </w:pPr>
            <w:r w:rsidRPr="008959D4">
              <w:rPr>
                <w:b/>
              </w:rPr>
              <w:t>Considerando 6</w:t>
            </w:r>
            <w:r w:rsidR="00277C81">
              <w:rPr>
                <w:b/>
              </w:rPr>
              <w:t>, letra c,</w:t>
            </w:r>
            <w:r w:rsidRPr="008959D4">
              <w:rPr>
                <w:b/>
              </w:rPr>
              <w:t xml:space="preserve"> </w:t>
            </w:r>
            <w:r w:rsidR="00277C81" w:rsidRPr="008959D4">
              <w:rPr>
                <w:b/>
              </w:rPr>
              <w:t xml:space="preserve">RCA </w:t>
            </w:r>
            <w:r w:rsidR="00277C81">
              <w:rPr>
                <w:b/>
              </w:rPr>
              <w:t>86</w:t>
            </w:r>
            <w:r w:rsidR="00277C81" w:rsidRPr="008959D4">
              <w:rPr>
                <w:b/>
              </w:rPr>
              <w:t>/2006</w:t>
            </w:r>
            <w:r w:rsidR="00277C81">
              <w:rPr>
                <w:b/>
              </w:rPr>
              <w:t xml:space="preserve">, </w:t>
            </w:r>
            <w:r>
              <w:rPr>
                <w:b/>
              </w:rPr>
              <w:t>en relación a “</w:t>
            </w:r>
            <w:r w:rsidR="00277C81">
              <w:rPr>
                <w:b/>
              </w:rPr>
              <w:t xml:space="preserve">Cumplimiento de la normativa ambiental aplicable al Proyecto: </w:t>
            </w:r>
            <w:r>
              <w:rPr>
                <w:b/>
              </w:rPr>
              <w:t>R</w:t>
            </w:r>
            <w:r w:rsidRPr="008959D4">
              <w:rPr>
                <w:b/>
              </w:rPr>
              <w:t>esiduos sólidos</w:t>
            </w:r>
            <w:r>
              <w:rPr>
                <w:b/>
              </w:rPr>
              <w:t>”</w:t>
            </w:r>
            <w:r w:rsidR="00277C81">
              <w:rPr>
                <w:b/>
              </w:rPr>
              <w:t>.</w:t>
            </w:r>
          </w:p>
          <w:p w14:paraId="6316B427" w14:textId="77777777" w:rsidR="000D70BF" w:rsidRPr="00D4637D" w:rsidRDefault="000D70BF" w:rsidP="00BC443C">
            <w:pPr>
              <w:rPr>
                <w:i/>
              </w:rPr>
            </w:pPr>
            <w:r w:rsidRPr="00D4637D">
              <w:rPr>
                <w:i/>
              </w:rPr>
              <w:t>(..)Los residuos industriales no peligrosos comercializables serán enviados al Patio de Salvataje de Viñita Azul. Los residuos peligrosos y no peligrosos no comercializables serán dispuestos en las celdas de disposición final, materia de evaluación del presente proyecto.</w:t>
            </w:r>
          </w:p>
          <w:p w14:paraId="790A1F72" w14:textId="77777777" w:rsidR="000D70BF" w:rsidRPr="0025129B" w:rsidRDefault="000D70BF" w:rsidP="00BC443C">
            <w:pPr>
              <w:rPr>
                <w:b/>
              </w:rPr>
            </w:pPr>
          </w:p>
        </w:tc>
      </w:tr>
      <w:tr w:rsidR="000D70BF" w:rsidRPr="0025129B" w14:paraId="4ED7AE5E" w14:textId="77777777" w:rsidTr="00BC443C">
        <w:trPr>
          <w:trHeight w:val="627"/>
        </w:trPr>
        <w:tc>
          <w:tcPr>
            <w:tcW w:w="5000" w:type="pct"/>
            <w:gridSpan w:val="2"/>
          </w:tcPr>
          <w:p w14:paraId="0D256CAC" w14:textId="77777777" w:rsidR="000D70BF" w:rsidRDefault="000D70BF" w:rsidP="00BC443C">
            <w:pPr>
              <w:jc w:val="left"/>
              <w:rPr>
                <w:b/>
              </w:rPr>
            </w:pPr>
            <w:r>
              <w:rPr>
                <w:b/>
              </w:rPr>
              <w:t>Hecho</w:t>
            </w:r>
            <w:r w:rsidRPr="00F15F8C">
              <w:rPr>
                <w:b/>
              </w:rPr>
              <w:t>s:</w:t>
            </w:r>
          </w:p>
          <w:p w14:paraId="6FC6B32F" w14:textId="77777777" w:rsidR="000D70BF" w:rsidRDefault="000D70BF" w:rsidP="00BC443C">
            <w:pPr>
              <w:jc w:val="left"/>
              <w:rPr>
                <w:b/>
              </w:rPr>
            </w:pPr>
          </w:p>
          <w:p w14:paraId="34D514D3" w14:textId="77777777" w:rsidR="000D70BF" w:rsidRPr="007E057B" w:rsidRDefault="000D70BF" w:rsidP="00BC443C">
            <w:pPr>
              <w:jc w:val="left"/>
              <w:rPr>
                <w:bCs/>
                <w:iCs/>
                <w:lang w:val="es-ES_tradnl"/>
              </w:rPr>
            </w:pPr>
            <w:r w:rsidRPr="007E057B">
              <w:rPr>
                <w:bCs/>
                <w:iCs/>
                <w:lang w:val="es-ES_tradnl"/>
              </w:rPr>
              <w:t>Durante la actividad de inspección, se constató:</w:t>
            </w:r>
          </w:p>
          <w:p w14:paraId="6D8CBB24" w14:textId="77777777" w:rsidR="000D70BF" w:rsidRDefault="000D70BF" w:rsidP="00BC443C">
            <w:pPr>
              <w:rPr>
                <w:bCs/>
                <w:iCs/>
                <w:lang w:val="es-ES_tradnl"/>
              </w:rPr>
            </w:pPr>
          </w:p>
          <w:p w14:paraId="4AF441C6" w14:textId="192D9258" w:rsidR="000D70BF" w:rsidRPr="004547FD" w:rsidRDefault="000D70BF" w:rsidP="00CB6E08">
            <w:pPr>
              <w:pStyle w:val="Prrafodelista"/>
              <w:numPr>
                <w:ilvl w:val="0"/>
                <w:numId w:val="5"/>
              </w:numPr>
              <w:autoSpaceDE w:val="0"/>
              <w:autoSpaceDN w:val="0"/>
              <w:adjustRightInd w:val="0"/>
              <w:ind w:left="284" w:hanging="284"/>
              <w:rPr>
                <w:rFonts w:asciiTheme="minorHAnsi" w:eastAsiaTheme="minorHAnsi" w:hAnsiTheme="minorHAnsi" w:cs="Arial"/>
                <w:color w:val="252424"/>
                <w:sz w:val="22"/>
                <w:szCs w:val="22"/>
                <w:lang w:val="es-CL" w:eastAsia="en-US"/>
              </w:rPr>
            </w:pPr>
            <w:r w:rsidRPr="004547FD">
              <w:rPr>
                <w:rFonts w:eastAsiaTheme="minorHAnsi" w:cs="Arial"/>
                <w:color w:val="252424"/>
              </w:rPr>
              <w:t>Un galpón de almacenamiento, el cual no contenía residuos en su interior. Según lo indic</w:t>
            </w:r>
            <w:r w:rsidR="006D0A03">
              <w:rPr>
                <w:rFonts w:eastAsiaTheme="minorHAnsi" w:cs="Arial"/>
                <w:color w:val="252424"/>
              </w:rPr>
              <w:t>ado</w:t>
            </w:r>
            <w:r w:rsidRPr="004547FD">
              <w:rPr>
                <w:rFonts w:eastAsiaTheme="minorHAnsi" w:cs="Arial"/>
                <w:color w:val="252424"/>
              </w:rPr>
              <w:t xml:space="preserve"> por la Srta. Jocelyn López, encargada ambiental de la empresa y el Sr. René Salazar, Supervisor de la misma, corresponde a un galpón en arriendo y donde se almacenan óxido de magnesio</w:t>
            </w:r>
            <w:r>
              <w:rPr>
                <w:rFonts w:eastAsiaTheme="minorHAnsi" w:cs="Arial"/>
                <w:color w:val="252424"/>
              </w:rPr>
              <w:t xml:space="preserve"> (Fotografía N°41)</w:t>
            </w:r>
            <w:r w:rsidRPr="004547FD">
              <w:rPr>
                <w:rFonts w:eastAsiaTheme="minorHAnsi" w:cs="Arial"/>
                <w:color w:val="252424"/>
              </w:rPr>
              <w:t>.</w:t>
            </w:r>
          </w:p>
          <w:p w14:paraId="178C1FC6" w14:textId="77777777" w:rsidR="000D70BF" w:rsidRPr="00AF3629" w:rsidRDefault="000D70BF" w:rsidP="00CB6E08">
            <w:pPr>
              <w:pStyle w:val="Prrafodelista"/>
              <w:numPr>
                <w:ilvl w:val="0"/>
                <w:numId w:val="5"/>
              </w:numPr>
              <w:autoSpaceDE w:val="0"/>
              <w:autoSpaceDN w:val="0"/>
              <w:adjustRightInd w:val="0"/>
              <w:ind w:left="284" w:hanging="284"/>
              <w:rPr>
                <w:rFonts w:asciiTheme="minorHAnsi" w:eastAsiaTheme="minorHAnsi" w:hAnsiTheme="minorHAnsi" w:cs="Arial"/>
                <w:color w:val="252424"/>
                <w:sz w:val="22"/>
                <w:szCs w:val="22"/>
                <w:lang w:val="es-CL" w:eastAsia="en-US"/>
              </w:rPr>
            </w:pPr>
            <w:r>
              <w:rPr>
                <w:rFonts w:eastAsiaTheme="minorHAnsi" w:cs="Arial"/>
                <w:color w:val="252424"/>
              </w:rPr>
              <w:t>Un</w:t>
            </w:r>
            <w:r w:rsidRPr="00AF3629">
              <w:rPr>
                <w:rFonts w:eastAsiaTheme="minorHAnsi" w:cs="Arial"/>
                <w:color w:val="252424"/>
              </w:rPr>
              <w:t xml:space="preserve"> sector de almacenamiento de residuos sólidos no peligrosos con presencia de acopio de neumáticos, gomas, correas,</w:t>
            </w:r>
            <w:r>
              <w:rPr>
                <w:rFonts w:eastAsiaTheme="minorHAnsi" w:cs="Arial"/>
                <w:color w:val="252424"/>
              </w:rPr>
              <w:t xml:space="preserve"> </w:t>
            </w:r>
            <w:r w:rsidRPr="00AF3629">
              <w:rPr>
                <w:rFonts w:eastAsiaTheme="minorHAnsi" w:cs="Arial"/>
                <w:color w:val="252424"/>
              </w:rPr>
              <w:t>entre otras</w:t>
            </w:r>
            <w:r>
              <w:rPr>
                <w:rFonts w:eastAsiaTheme="minorHAnsi" w:cs="Arial"/>
                <w:color w:val="252424"/>
              </w:rPr>
              <w:t xml:space="preserve"> (Fotografía N°42)</w:t>
            </w:r>
            <w:r w:rsidRPr="00AF3629">
              <w:rPr>
                <w:rFonts w:eastAsiaTheme="minorHAnsi" w:cs="Arial"/>
                <w:color w:val="252424"/>
              </w:rPr>
              <w:t>.</w:t>
            </w:r>
          </w:p>
          <w:p w14:paraId="75ABB669" w14:textId="77777777" w:rsidR="000D70BF" w:rsidRPr="00EE4D4E" w:rsidRDefault="000D70BF" w:rsidP="00CB6E08">
            <w:pPr>
              <w:pStyle w:val="Prrafodelista"/>
              <w:numPr>
                <w:ilvl w:val="0"/>
                <w:numId w:val="5"/>
              </w:numPr>
              <w:autoSpaceDE w:val="0"/>
              <w:autoSpaceDN w:val="0"/>
              <w:adjustRightInd w:val="0"/>
              <w:ind w:left="284" w:hanging="284"/>
              <w:rPr>
                <w:rFonts w:asciiTheme="minorHAnsi" w:eastAsiaTheme="minorHAnsi" w:hAnsiTheme="minorHAnsi" w:cs="Arial"/>
                <w:color w:val="252424"/>
                <w:sz w:val="22"/>
                <w:szCs w:val="22"/>
                <w:lang w:val="es-CL" w:eastAsia="en-US"/>
              </w:rPr>
            </w:pPr>
            <w:r w:rsidRPr="00EE4D4E">
              <w:rPr>
                <w:rFonts w:eastAsiaTheme="minorHAnsi" w:cs="Arial"/>
                <w:color w:val="252424"/>
              </w:rPr>
              <w:t xml:space="preserve">Presencia de metales mediante medición a nivel de screening de plomo en suelo con equipo XRF. Cabe señalar que dicho equipo se basa en el método de espectrometría por fluorescencia de rayos X. </w:t>
            </w:r>
          </w:p>
          <w:p w14:paraId="5781BEEC" w14:textId="77777777" w:rsidR="000D70BF" w:rsidRPr="00EE4D4E" w:rsidRDefault="000D70BF" w:rsidP="00BC443C">
            <w:pPr>
              <w:autoSpaceDE w:val="0"/>
              <w:autoSpaceDN w:val="0"/>
              <w:adjustRightInd w:val="0"/>
              <w:rPr>
                <w:rFonts w:eastAsiaTheme="minorHAnsi" w:cs="Arial"/>
                <w:color w:val="252424"/>
              </w:rPr>
            </w:pPr>
          </w:p>
          <w:p w14:paraId="2786496A" w14:textId="77777777" w:rsidR="000D70BF" w:rsidRDefault="000D70BF" w:rsidP="00BC443C">
            <w:pPr>
              <w:rPr>
                <w:b/>
              </w:rPr>
            </w:pPr>
            <w:r>
              <w:rPr>
                <w:b/>
              </w:rPr>
              <w:t>Resultado</w:t>
            </w:r>
            <w:r w:rsidRPr="00483776">
              <w:rPr>
                <w:b/>
              </w:rPr>
              <w:t>s examen de Información:</w:t>
            </w:r>
          </w:p>
          <w:p w14:paraId="65BB2DA4" w14:textId="77777777" w:rsidR="000D70BF" w:rsidRDefault="000D70BF" w:rsidP="00BC443C">
            <w:pPr>
              <w:rPr>
                <w:b/>
              </w:rPr>
            </w:pPr>
          </w:p>
          <w:p w14:paraId="58D2C704" w14:textId="77777777" w:rsidR="000D70BF" w:rsidRPr="00976E07" w:rsidRDefault="000D70BF" w:rsidP="00BC443C">
            <w:pPr>
              <w:rPr>
                <w:bCs/>
                <w:iCs/>
                <w:u w:val="single"/>
              </w:rPr>
            </w:pPr>
            <w:r w:rsidRPr="00976E07">
              <w:rPr>
                <w:b/>
                <w:u w:val="single"/>
              </w:rPr>
              <w:t>Análisis de valores de medición de Plomo</w:t>
            </w:r>
          </w:p>
          <w:p w14:paraId="2929C783" w14:textId="77777777" w:rsidR="000D70BF" w:rsidRDefault="000D70BF" w:rsidP="00BC443C">
            <w:pPr>
              <w:jc w:val="left"/>
              <w:rPr>
                <w:bCs/>
                <w:iCs/>
              </w:rPr>
            </w:pPr>
          </w:p>
          <w:p w14:paraId="42D7A503" w14:textId="77777777" w:rsidR="000D70BF" w:rsidRDefault="000D70BF" w:rsidP="00BC443C">
            <w:pPr>
              <w:rPr>
                <w:rFonts w:eastAsia="Cambria"/>
                <w:noProof/>
              </w:rPr>
            </w:pPr>
            <w:r w:rsidRPr="003C4F99">
              <w:rPr>
                <w:rFonts w:eastAsia="Cambria"/>
                <w:noProof/>
              </w:rPr>
              <w:t>Del análisis de los valores arrojados producto de las mediciones con equipo XRF en esta estación, se concluye lo siguiente:</w:t>
            </w:r>
          </w:p>
          <w:p w14:paraId="65E2354F" w14:textId="77777777" w:rsidR="000D70BF" w:rsidRDefault="000D70BF" w:rsidP="00BC443C">
            <w:pPr>
              <w:tabs>
                <w:tab w:val="left" w:pos="10410"/>
              </w:tabs>
              <w:rPr>
                <w:rFonts w:eastAsia="Cambria"/>
                <w:noProof/>
              </w:rPr>
            </w:pPr>
            <w:r>
              <w:rPr>
                <w:rFonts w:eastAsia="Cambria"/>
                <w:noProof/>
              </w:rPr>
              <w:tab/>
            </w:r>
          </w:p>
          <w:p w14:paraId="32241402" w14:textId="77777777" w:rsidR="000D70BF" w:rsidRPr="00A87A3D" w:rsidRDefault="000D70BF" w:rsidP="00CB6E08">
            <w:pPr>
              <w:pStyle w:val="Prrafodelista"/>
              <w:numPr>
                <w:ilvl w:val="0"/>
                <w:numId w:val="12"/>
              </w:numPr>
              <w:ind w:left="284" w:hanging="284"/>
              <w:rPr>
                <w:rFonts w:asciiTheme="minorHAnsi" w:eastAsia="Cambria" w:hAnsiTheme="minorHAnsi"/>
                <w:noProof/>
                <w:sz w:val="22"/>
                <w:szCs w:val="22"/>
                <w:lang w:val="es-CL" w:eastAsia="en-US"/>
              </w:rPr>
            </w:pPr>
            <w:r w:rsidRPr="00A87A3D">
              <w:rPr>
                <w:rFonts w:eastAsia="Cambria"/>
                <w:noProof/>
              </w:rPr>
              <w:t>Los valores</w:t>
            </w:r>
            <w:r w:rsidRPr="00A87A3D">
              <w:t xml:space="preserve"> de Plomo (Pb) registrados in situ en 8 puntos de medición </w:t>
            </w:r>
            <w:r w:rsidRPr="00A87A3D">
              <w:rPr>
                <w:rFonts w:eastAsia="Cambria"/>
                <w:noProof/>
              </w:rPr>
              <w:t>se distribuyen en un rango entre los</w:t>
            </w:r>
            <w:r w:rsidRPr="00A87A3D">
              <w:t xml:space="preserve"> </w:t>
            </w:r>
            <w:r w:rsidRPr="00A87A3D">
              <w:rPr>
                <w:rFonts w:eastAsia="Times New Roman"/>
                <w:lang w:eastAsia="es-CL"/>
              </w:rPr>
              <w:t xml:space="preserve">0,0039 </w:t>
            </w:r>
            <w:r w:rsidRPr="00A87A3D">
              <w:rPr>
                <w:rFonts w:eastAsia="Cambria"/>
                <w:noProof/>
              </w:rPr>
              <w:t xml:space="preserve">mg/kg hasta los </w:t>
            </w:r>
            <w:r w:rsidRPr="00A87A3D">
              <w:rPr>
                <w:rFonts w:eastAsia="Times New Roman"/>
                <w:lang w:eastAsia="es-CL"/>
              </w:rPr>
              <w:t>0,169</w:t>
            </w:r>
            <w:r w:rsidRPr="00A87A3D">
              <w:t xml:space="preserve"> </w:t>
            </w:r>
            <w:r w:rsidRPr="00A87A3D">
              <w:rPr>
                <w:rFonts w:eastAsia="Cambria"/>
                <w:noProof/>
              </w:rPr>
              <w:t>mg/kg; ambos valores los e</w:t>
            </w:r>
            <w:r>
              <w:rPr>
                <w:rFonts w:eastAsia="Cambria"/>
                <w:noProof/>
              </w:rPr>
              <w:t>xtremos de las mediciones (R</w:t>
            </w:r>
            <w:r w:rsidRPr="00A87A3D">
              <w:rPr>
                <w:rFonts w:eastAsia="Cambria"/>
                <w:noProof/>
              </w:rPr>
              <w:t>egistro N°</w:t>
            </w:r>
            <w:r>
              <w:rPr>
                <w:rFonts w:eastAsia="Cambria"/>
                <w:noProof/>
              </w:rPr>
              <w:t>5</w:t>
            </w:r>
            <w:r w:rsidRPr="00A87A3D">
              <w:rPr>
                <w:rFonts w:eastAsia="Cambria"/>
                <w:noProof/>
              </w:rPr>
              <w:t>).</w:t>
            </w:r>
          </w:p>
          <w:p w14:paraId="551E0419" w14:textId="00ABE81E" w:rsidR="000D70BF" w:rsidRPr="00CB6E08" w:rsidRDefault="00934872" w:rsidP="00CB6E08">
            <w:pPr>
              <w:pStyle w:val="Prrafodelista"/>
              <w:numPr>
                <w:ilvl w:val="0"/>
                <w:numId w:val="38"/>
              </w:numPr>
              <w:ind w:left="567" w:hanging="283"/>
              <w:rPr>
                <w:rFonts w:eastAsia="Times New Roman"/>
                <w:bCs/>
                <w:color w:val="000000"/>
                <w:lang w:eastAsia="es-CL"/>
              </w:rPr>
            </w:pPr>
            <w:r w:rsidRPr="00CB6E08">
              <w:rPr>
                <w:rFonts w:eastAsia="Times New Roman"/>
                <w:bCs/>
                <w:color w:val="000000"/>
                <w:lang w:eastAsia="es-CL"/>
              </w:rPr>
              <w:t xml:space="preserve">A modo de referencia, y dado que no existe en la actualidad norma de plomo en el suelo en Chile, se puede considerar la normativa aplicada en otros países de América, como la Guía de Calidad de Suelo de Canadá (Canadian Environmental Quality Guidelines. Sumary Table, Canadian Council of Ministers of the Environment, 2003) la cual indica para uso de suelo industrial como límite numérico recomendado para mantener propiedades del suelo, un valor de 600 mg/kg. Así mismo la Guía de Calidad de Suelo de la Companhia de Tecnología de Saneamiento Ambiental de Brasil (2005), la cual representa la realidad de América Latina y ha sido usada como valor de intervención por autoridades chilenas como la Seremi de Salud, señala como límite de screening de Plomo para uso de suelo industrial un valor de 900 mg/kg. Finalmente la US EPA (2015) señala como nivel límite de plomo emitido para uso de suelo industrial un valor de 800 mg/kg (Carkovic et al, 2016).    </w:t>
            </w:r>
          </w:p>
          <w:p w14:paraId="2AE31B50" w14:textId="77777777" w:rsidR="006D0A03" w:rsidRDefault="006D0A03" w:rsidP="00BC443C">
            <w:pPr>
              <w:pStyle w:val="Prrafodelista"/>
              <w:jc w:val="left"/>
            </w:pPr>
          </w:p>
          <w:p w14:paraId="7B9022B9" w14:textId="77777777" w:rsidR="000D70BF" w:rsidRPr="00976E07" w:rsidRDefault="000D70BF" w:rsidP="00BC443C">
            <w:pPr>
              <w:jc w:val="left"/>
              <w:rPr>
                <w:b/>
                <w:bCs/>
                <w:iCs/>
                <w:u w:val="single"/>
              </w:rPr>
            </w:pPr>
            <w:r w:rsidRPr="00976E07">
              <w:rPr>
                <w:b/>
                <w:bCs/>
                <w:iCs/>
                <w:u w:val="single"/>
              </w:rPr>
              <w:t xml:space="preserve">Análisis de </w:t>
            </w:r>
            <w:r w:rsidRPr="00976E07">
              <w:rPr>
                <w:rFonts w:eastAsiaTheme="minorHAnsi" w:cs="Calibri"/>
                <w:b/>
                <w:u w:val="single"/>
              </w:rPr>
              <w:t>datos proporcionados por el titular:</w:t>
            </w:r>
          </w:p>
          <w:p w14:paraId="639105C5" w14:textId="77777777" w:rsidR="000D70BF" w:rsidRDefault="000D70BF" w:rsidP="00BC443C">
            <w:pPr>
              <w:jc w:val="left"/>
              <w:rPr>
                <w:bCs/>
                <w:iCs/>
              </w:rPr>
            </w:pPr>
          </w:p>
          <w:p w14:paraId="06360711" w14:textId="51C656D1" w:rsidR="00E460EE" w:rsidRPr="00E460EE" w:rsidRDefault="00E460EE" w:rsidP="00E460EE">
            <w:pPr>
              <w:jc w:val="left"/>
              <w:rPr>
                <w:bCs/>
                <w:iCs/>
              </w:rPr>
            </w:pPr>
            <w:r w:rsidRPr="00E460EE">
              <w:rPr>
                <w:bCs/>
                <w:iCs/>
              </w:rPr>
              <w:t>Mediante carta conductora GG W6031-16 recibida con fecha 13 de Mayo del 2016, Titular entrega respuesta a lo solicitado (Anexo 2).</w:t>
            </w:r>
          </w:p>
          <w:p w14:paraId="4D974C6E" w14:textId="5DF47820" w:rsidR="000D70BF" w:rsidRPr="00976E07" w:rsidRDefault="000D70BF" w:rsidP="00CB6E08">
            <w:pPr>
              <w:pStyle w:val="Prrafodelista"/>
              <w:numPr>
                <w:ilvl w:val="0"/>
                <w:numId w:val="38"/>
              </w:numPr>
              <w:ind w:left="567" w:hanging="283"/>
              <w:rPr>
                <w:rFonts w:asciiTheme="minorHAnsi" w:eastAsia="Times New Roman" w:hAnsiTheme="minorHAnsi"/>
                <w:bCs/>
                <w:color w:val="000000"/>
                <w:sz w:val="22"/>
                <w:szCs w:val="22"/>
                <w:lang w:val="es-CL" w:eastAsia="es-CL"/>
              </w:rPr>
            </w:pPr>
            <w:r w:rsidRPr="00976E07">
              <w:rPr>
                <w:rFonts w:eastAsia="Times New Roman"/>
                <w:bCs/>
                <w:color w:val="000000"/>
                <w:lang w:eastAsia="es-CL"/>
              </w:rPr>
              <w:t xml:space="preserve">Respecto a la solicitud de Contrato de arriendo de galpón de sector viñita azul, el Titular señaló: </w:t>
            </w:r>
          </w:p>
          <w:p w14:paraId="405BE716" w14:textId="77777777" w:rsidR="000D70BF" w:rsidRPr="00CB6E08" w:rsidRDefault="000D70BF" w:rsidP="00CB6E08">
            <w:pPr>
              <w:pStyle w:val="Prrafodelista"/>
              <w:ind w:left="567"/>
              <w:rPr>
                <w:rFonts w:eastAsia="Times New Roman"/>
                <w:bCs/>
                <w:i/>
                <w:color w:val="000000"/>
                <w:lang w:eastAsia="es-CL"/>
              </w:rPr>
            </w:pPr>
            <w:r w:rsidRPr="00277C81">
              <w:rPr>
                <w:rFonts w:eastAsia="Times New Roman"/>
                <w:bCs/>
                <w:i/>
                <w:color w:val="000000"/>
                <w:lang w:eastAsia="es-CL"/>
              </w:rPr>
              <w:t>Se adjunta carpeta denominada "Arriendo galpón Viñita Azul", en donde se encuentra orden de compra emitida por la Empresa Guacolda Energía S.A, la que da cuenta del arriendo anual del galpón, para el almacenamiento de su producto químico no peligroso (óxido de Magnesio), como así también se adjunta cotización realizada por Solenor para este servicio</w:t>
            </w:r>
            <w:r w:rsidRPr="00E0196C">
              <w:rPr>
                <w:rFonts w:eastAsia="Times New Roman"/>
                <w:bCs/>
                <w:i/>
                <w:color w:val="000000"/>
                <w:lang w:eastAsia="es-CL"/>
              </w:rPr>
              <w:t xml:space="preserve"> </w:t>
            </w:r>
            <w:r w:rsidRPr="00CB6E08">
              <w:rPr>
                <w:rFonts w:eastAsia="Times New Roman"/>
                <w:bCs/>
                <w:i/>
                <w:color w:val="000000"/>
                <w:lang w:eastAsia="es-CL"/>
              </w:rPr>
              <w:t>(Anexo 3).</w:t>
            </w:r>
          </w:p>
          <w:p w14:paraId="20BD09A4" w14:textId="06B14A6E" w:rsidR="000D70BF" w:rsidRPr="00976E07" w:rsidRDefault="000D70BF" w:rsidP="00CB6E08">
            <w:pPr>
              <w:pStyle w:val="Prrafodelista"/>
              <w:numPr>
                <w:ilvl w:val="0"/>
                <w:numId w:val="38"/>
              </w:numPr>
              <w:ind w:left="567" w:hanging="283"/>
              <w:rPr>
                <w:rFonts w:asciiTheme="minorHAnsi" w:eastAsia="Times New Roman" w:hAnsiTheme="minorHAnsi"/>
                <w:bCs/>
                <w:color w:val="000000"/>
                <w:sz w:val="22"/>
                <w:szCs w:val="22"/>
                <w:lang w:val="es-CL" w:eastAsia="es-CL"/>
              </w:rPr>
            </w:pPr>
            <w:r w:rsidRPr="00976E07">
              <w:rPr>
                <w:rFonts w:eastAsia="Times New Roman"/>
                <w:bCs/>
                <w:color w:val="000000"/>
                <w:lang w:eastAsia="es-CL"/>
              </w:rPr>
              <w:t>Respecto a la solicitud de Registro de ingreso y egreso de residuos sólidos no peligrosos de viñita azul, Año 2014, año 2015 y año 2016, el Titular señaló:</w:t>
            </w:r>
          </w:p>
          <w:p w14:paraId="0F279978" w14:textId="77777777" w:rsidR="000D70BF" w:rsidRDefault="000D70BF" w:rsidP="00CB6E08">
            <w:pPr>
              <w:pStyle w:val="Prrafodelista"/>
              <w:ind w:left="567"/>
              <w:rPr>
                <w:rFonts w:asciiTheme="minorHAnsi" w:eastAsia="Times New Roman" w:hAnsiTheme="minorHAnsi"/>
                <w:bCs/>
                <w:i/>
                <w:color w:val="000000"/>
                <w:sz w:val="22"/>
                <w:szCs w:val="22"/>
                <w:lang w:val="es-CL" w:eastAsia="es-CL"/>
              </w:rPr>
            </w:pPr>
            <w:r w:rsidRPr="00976E07">
              <w:rPr>
                <w:rFonts w:eastAsia="Times New Roman"/>
                <w:bCs/>
                <w:i/>
                <w:color w:val="000000"/>
                <w:lang w:eastAsia="es-CL"/>
              </w:rPr>
              <w:t>Se informa que SOLENOR S.A., no contempla uso de las instalaciones en Viñita Azul, para el manejo de residuos. En la actualidad dichas instalaciones se encuentran en proceso de orden, higiene y limpieza con la finalidad de arrendar a terceros.</w:t>
            </w:r>
          </w:p>
          <w:p w14:paraId="7D374F9B" w14:textId="77777777" w:rsidR="000D70BF" w:rsidRDefault="000D70BF" w:rsidP="00BC443C">
            <w:pPr>
              <w:pStyle w:val="Prrafodelista"/>
              <w:rPr>
                <w:rFonts w:eastAsia="Times New Roman"/>
                <w:bCs/>
                <w:i/>
                <w:color w:val="000000"/>
                <w:lang w:eastAsia="es-CL"/>
              </w:rPr>
            </w:pPr>
          </w:p>
          <w:p w14:paraId="4DF5E44B" w14:textId="15E99D97" w:rsidR="000D70BF" w:rsidRPr="00976E07" w:rsidRDefault="000D70BF" w:rsidP="00BC443C">
            <w:pPr>
              <w:rPr>
                <w:rFonts w:eastAsia="Times New Roman"/>
                <w:bCs/>
                <w:color w:val="000000"/>
                <w:lang w:eastAsia="es-CL"/>
              </w:rPr>
            </w:pPr>
            <w:r w:rsidRPr="00976E07">
              <w:rPr>
                <w:rFonts w:eastAsia="Times New Roman"/>
                <w:bCs/>
                <w:color w:val="000000"/>
                <w:lang w:eastAsia="es-CL"/>
              </w:rPr>
              <w:t xml:space="preserve">Respecto a éste último punto, cabe </w:t>
            </w:r>
            <w:r>
              <w:rPr>
                <w:rFonts w:eastAsia="Times New Roman"/>
                <w:bCs/>
                <w:color w:val="000000"/>
                <w:lang w:eastAsia="es-CL"/>
              </w:rPr>
              <w:t xml:space="preserve">recalcar </w:t>
            </w:r>
            <w:r w:rsidRPr="00976E07">
              <w:rPr>
                <w:rFonts w:eastAsia="Times New Roman"/>
                <w:bCs/>
                <w:color w:val="000000"/>
                <w:lang w:eastAsia="es-CL"/>
              </w:rPr>
              <w:t xml:space="preserve">que fue posible constatar en terreno habilitación de </w:t>
            </w:r>
            <w:r>
              <w:rPr>
                <w:rFonts w:eastAsia="Times New Roman"/>
                <w:bCs/>
                <w:color w:val="000000"/>
                <w:lang w:eastAsia="es-CL"/>
              </w:rPr>
              <w:t xml:space="preserve">un sector de almacenamiento de residuos sólidos no peligrosos </w:t>
            </w:r>
            <w:r w:rsidRPr="00AF3629">
              <w:rPr>
                <w:rFonts w:eastAsiaTheme="minorHAnsi" w:cs="Arial"/>
                <w:color w:val="252424"/>
              </w:rPr>
              <w:t>con presencia de acopio de neumáticos, gomas, correas,</w:t>
            </w:r>
            <w:r>
              <w:rPr>
                <w:rFonts w:eastAsiaTheme="minorHAnsi" w:cs="Arial"/>
                <w:color w:val="252424"/>
              </w:rPr>
              <w:t xml:space="preserve"> </w:t>
            </w:r>
            <w:r w:rsidRPr="00AF3629">
              <w:rPr>
                <w:rFonts w:eastAsiaTheme="minorHAnsi" w:cs="Arial"/>
                <w:color w:val="252424"/>
              </w:rPr>
              <w:t>entre otras</w:t>
            </w:r>
            <w:r>
              <w:rPr>
                <w:rFonts w:eastAsiaTheme="minorHAnsi" w:cs="Arial"/>
                <w:color w:val="252424"/>
              </w:rPr>
              <w:t xml:space="preserve"> </w:t>
            </w:r>
            <w:r w:rsidR="001A08A8">
              <w:rPr>
                <w:rFonts w:eastAsiaTheme="minorHAnsi" w:cs="Arial"/>
                <w:color w:val="252424"/>
              </w:rPr>
              <w:t>en el sector de Viñita Azul</w:t>
            </w:r>
            <w:r w:rsidR="003257F6">
              <w:rPr>
                <w:rFonts w:eastAsiaTheme="minorHAnsi" w:cs="Arial"/>
                <w:color w:val="252424"/>
              </w:rPr>
              <w:t xml:space="preserve"> </w:t>
            </w:r>
            <w:r>
              <w:rPr>
                <w:rFonts w:eastAsiaTheme="minorHAnsi" w:cs="Arial"/>
                <w:color w:val="252424"/>
              </w:rPr>
              <w:t xml:space="preserve">(Fotografía N° 42). </w:t>
            </w:r>
          </w:p>
          <w:p w14:paraId="6D43FC2B" w14:textId="77777777" w:rsidR="000D70BF" w:rsidRDefault="000D70BF" w:rsidP="00BC443C">
            <w:pPr>
              <w:jc w:val="left"/>
              <w:rPr>
                <w:bCs/>
                <w:iCs/>
              </w:rPr>
            </w:pPr>
          </w:p>
          <w:p w14:paraId="642DDF2D" w14:textId="77777777" w:rsidR="000D70BF" w:rsidRPr="00A75A1E" w:rsidRDefault="000D70BF" w:rsidP="00BC443C">
            <w:pPr>
              <w:jc w:val="left"/>
              <w:rPr>
                <w:bCs/>
                <w:iCs/>
              </w:rPr>
            </w:pPr>
          </w:p>
        </w:tc>
      </w:tr>
    </w:tbl>
    <w:p w14:paraId="43493101" w14:textId="77777777" w:rsidR="000D70BF" w:rsidRDefault="000D70BF" w:rsidP="000D70BF">
      <w:pPr>
        <w:tabs>
          <w:tab w:val="left" w:pos="6375"/>
        </w:tabs>
        <w:jc w:val="left"/>
        <w:rPr>
          <w:rFonts w:cstheme="minorHAnsi"/>
          <w:b/>
          <w:sz w:val="20"/>
          <w:szCs w:val="20"/>
        </w:rPr>
      </w:pPr>
    </w:p>
    <w:p w14:paraId="69E9B992" w14:textId="77777777" w:rsidR="000D70BF" w:rsidRDefault="000D70BF" w:rsidP="000D70BF">
      <w:pPr>
        <w:tabs>
          <w:tab w:val="left" w:pos="6375"/>
        </w:tabs>
        <w:jc w:val="left"/>
        <w:rPr>
          <w:rFonts w:cstheme="minorHAnsi"/>
          <w:b/>
          <w:sz w:val="20"/>
          <w:szCs w:val="20"/>
        </w:rPr>
      </w:pPr>
    </w:p>
    <w:p w14:paraId="4680F772" w14:textId="77777777" w:rsidR="000D70BF" w:rsidRDefault="000D70BF" w:rsidP="000D70BF">
      <w:pPr>
        <w:tabs>
          <w:tab w:val="left" w:pos="6375"/>
        </w:tabs>
        <w:jc w:val="left"/>
        <w:rPr>
          <w:rFonts w:cstheme="minorHAnsi"/>
          <w:b/>
          <w:sz w:val="20"/>
          <w:szCs w:val="20"/>
        </w:rPr>
      </w:pPr>
    </w:p>
    <w:p w14:paraId="5CA1AF59" w14:textId="77777777" w:rsidR="000D70BF" w:rsidRDefault="000D70BF" w:rsidP="000D70BF">
      <w:pPr>
        <w:tabs>
          <w:tab w:val="left" w:pos="6375"/>
        </w:tabs>
        <w:jc w:val="left"/>
        <w:rPr>
          <w:rFonts w:cstheme="minorHAnsi"/>
          <w:b/>
          <w:sz w:val="20"/>
          <w:szCs w:val="20"/>
        </w:rPr>
      </w:pPr>
    </w:p>
    <w:p w14:paraId="41D0C87E" w14:textId="77777777" w:rsidR="000D70BF" w:rsidRDefault="000D70BF" w:rsidP="000D70BF">
      <w:pPr>
        <w:tabs>
          <w:tab w:val="left" w:pos="6375"/>
        </w:tabs>
        <w:jc w:val="left"/>
        <w:rPr>
          <w:rFonts w:cstheme="minorHAnsi"/>
          <w:b/>
          <w:sz w:val="20"/>
          <w:szCs w:val="20"/>
        </w:rPr>
      </w:pPr>
    </w:p>
    <w:p w14:paraId="01A8577A" w14:textId="77777777" w:rsidR="000D70BF" w:rsidRDefault="000D70BF" w:rsidP="000D70BF">
      <w:pPr>
        <w:tabs>
          <w:tab w:val="left" w:pos="6375"/>
        </w:tabs>
        <w:jc w:val="left"/>
        <w:rPr>
          <w:rFonts w:cstheme="minorHAnsi"/>
          <w:b/>
          <w:sz w:val="20"/>
          <w:szCs w:val="20"/>
        </w:rPr>
      </w:pPr>
    </w:p>
    <w:p w14:paraId="6E6E022A" w14:textId="77777777" w:rsidR="00934872" w:rsidRDefault="00934872" w:rsidP="000D70BF">
      <w:pPr>
        <w:tabs>
          <w:tab w:val="left" w:pos="6375"/>
        </w:tabs>
        <w:jc w:val="left"/>
        <w:rPr>
          <w:rFonts w:cstheme="minorHAnsi"/>
          <w:b/>
          <w:sz w:val="20"/>
          <w:szCs w:val="20"/>
        </w:rPr>
      </w:pPr>
    </w:p>
    <w:p w14:paraId="3230A4A9" w14:textId="77777777" w:rsidR="000D70BF" w:rsidRDefault="000D70BF" w:rsidP="000D70BF">
      <w:pPr>
        <w:tabs>
          <w:tab w:val="left" w:pos="6375"/>
        </w:tabs>
        <w:jc w:val="left"/>
        <w:rPr>
          <w:rFonts w:cstheme="minorHAnsi"/>
          <w:b/>
          <w:sz w:val="20"/>
          <w:szCs w:val="20"/>
        </w:rPr>
      </w:pPr>
    </w:p>
    <w:p w14:paraId="0F29A9DC" w14:textId="77777777" w:rsidR="000D70BF" w:rsidRDefault="000D70BF" w:rsidP="000D70BF">
      <w:pPr>
        <w:tabs>
          <w:tab w:val="left" w:pos="6375"/>
        </w:tabs>
        <w:jc w:val="left"/>
        <w:rPr>
          <w:rFonts w:cstheme="minorHAnsi"/>
          <w:b/>
          <w:sz w:val="20"/>
          <w:szCs w:val="20"/>
        </w:rPr>
      </w:pPr>
    </w:p>
    <w:tbl>
      <w:tblPr>
        <w:tblW w:w="5000" w:type="pct"/>
        <w:jc w:val="center"/>
        <w:tblLayout w:type="fixed"/>
        <w:tblCellMar>
          <w:left w:w="70" w:type="dxa"/>
          <w:right w:w="70" w:type="dxa"/>
        </w:tblCellMar>
        <w:tblLook w:val="04A0" w:firstRow="1" w:lastRow="0" w:firstColumn="1" w:lastColumn="0" w:noHBand="0" w:noVBand="1"/>
      </w:tblPr>
      <w:tblGrid>
        <w:gridCol w:w="13712"/>
      </w:tblGrid>
      <w:tr w:rsidR="000D70BF" w:rsidRPr="0025129B" w14:paraId="04F2BF40" w14:textId="77777777" w:rsidTr="00BC443C">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C662052" w14:textId="77777777" w:rsidR="000D70BF" w:rsidRPr="002904F2" w:rsidRDefault="000D70BF" w:rsidP="00BC443C">
            <w:pPr>
              <w:jc w:val="center"/>
              <w:rPr>
                <w:rFonts w:eastAsia="Times New Roman"/>
                <w:b/>
                <w:bCs/>
                <w:color w:val="000000"/>
                <w:sz w:val="20"/>
                <w:szCs w:val="20"/>
                <w:highlight w:val="yellow"/>
                <w:lang w:eastAsia="es-CL"/>
              </w:rPr>
            </w:pPr>
            <w:r w:rsidRPr="006E66F2">
              <w:rPr>
                <w:rFonts w:eastAsia="Times New Roman"/>
                <w:b/>
                <w:bCs/>
                <w:color w:val="000000"/>
                <w:sz w:val="20"/>
                <w:szCs w:val="20"/>
                <w:lang w:eastAsia="es-CL"/>
              </w:rPr>
              <w:t>Registros</w:t>
            </w:r>
          </w:p>
        </w:tc>
      </w:tr>
      <w:tr w:rsidR="000D70BF" w:rsidRPr="0025129B" w14:paraId="13D3A250" w14:textId="77777777" w:rsidTr="00CB6E08">
        <w:trPr>
          <w:trHeight w:val="2955"/>
          <w:jc w:val="center"/>
        </w:trPr>
        <w:tc>
          <w:tcPr>
            <w:tcW w:w="5000" w:type="pct"/>
            <w:tcBorders>
              <w:top w:val="nil"/>
              <w:left w:val="single" w:sz="4" w:space="0" w:color="auto"/>
              <w:right w:val="single" w:sz="4" w:space="0" w:color="auto"/>
            </w:tcBorders>
            <w:shd w:val="clear" w:color="auto" w:fill="auto"/>
            <w:noWrap/>
            <w:vAlign w:val="center"/>
            <w:hideMark/>
          </w:tcPr>
          <w:tbl>
            <w:tblPr>
              <w:tblW w:w="12360" w:type="dxa"/>
              <w:jc w:val="center"/>
              <w:tblLayout w:type="fixed"/>
              <w:tblCellMar>
                <w:left w:w="70" w:type="dxa"/>
                <w:right w:w="70" w:type="dxa"/>
              </w:tblCellMar>
              <w:tblLook w:val="04A0" w:firstRow="1" w:lastRow="0" w:firstColumn="1" w:lastColumn="0" w:noHBand="0" w:noVBand="1"/>
            </w:tblPr>
            <w:tblGrid>
              <w:gridCol w:w="1200"/>
              <w:gridCol w:w="1200"/>
              <w:gridCol w:w="1200"/>
              <w:gridCol w:w="1200"/>
              <w:gridCol w:w="1200"/>
              <w:gridCol w:w="6360"/>
            </w:tblGrid>
            <w:tr w:rsidR="000D70BF" w:rsidRPr="00EE4D4E" w14:paraId="22D1FC01" w14:textId="77777777" w:rsidTr="00BC443C">
              <w:trPr>
                <w:trHeight w:val="300"/>
                <w:jc w:val="center"/>
              </w:trPr>
              <w:tc>
                <w:tcPr>
                  <w:tcW w:w="1200" w:type="dxa"/>
                  <w:tcBorders>
                    <w:top w:val="single" w:sz="4" w:space="0" w:color="auto"/>
                    <w:left w:val="single" w:sz="4" w:space="0" w:color="auto"/>
                    <w:bottom w:val="single" w:sz="4" w:space="0" w:color="auto"/>
                    <w:right w:val="single" w:sz="4" w:space="0" w:color="auto"/>
                  </w:tcBorders>
                  <w:shd w:val="clear" w:color="000000" w:fill="C6E0B4"/>
                  <w:noWrap/>
                  <w:vAlign w:val="bottom"/>
                  <w:hideMark/>
                </w:tcPr>
                <w:p w14:paraId="6F9FA0C3" w14:textId="77777777" w:rsidR="000D70BF" w:rsidRPr="00EE4D4E" w:rsidRDefault="000D70BF" w:rsidP="00BC443C">
                  <w:pPr>
                    <w:jc w:val="center"/>
                    <w:rPr>
                      <w:rFonts w:ascii="Calibri" w:eastAsia="Times New Roman" w:hAnsi="Calibri"/>
                      <w:color w:val="000000"/>
                      <w:sz w:val="20"/>
                      <w:szCs w:val="20"/>
                      <w:lang w:eastAsia="es-CL"/>
                    </w:rPr>
                  </w:pPr>
                  <w:r w:rsidRPr="00EE4D4E">
                    <w:rPr>
                      <w:rFonts w:ascii="Calibri" w:eastAsia="Times New Roman" w:hAnsi="Calibri"/>
                      <w:color w:val="000000"/>
                      <w:sz w:val="20"/>
                      <w:szCs w:val="20"/>
                      <w:lang w:eastAsia="es-CL"/>
                    </w:rPr>
                    <w:t>Date</w:t>
                  </w:r>
                </w:p>
              </w:tc>
              <w:tc>
                <w:tcPr>
                  <w:tcW w:w="1200" w:type="dxa"/>
                  <w:tcBorders>
                    <w:top w:val="single" w:sz="4" w:space="0" w:color="auto"/>
                    <w:left w:val="nil"/>
                    <w:bottom w:val="single" w:sz="4" w:space="0" w:color="auto"/>
                    <w:right w:val="single" w:sz="4" w:space="0" w:color="auto"/>
                  </w:tcBorders>
                  <w:shd w:val="clear" w:color="000000" w:fill="C6E0B4"/>
                  <w:noWrap/>
                  <w:vAlign w:val="bottom"/>
                  <w:hideMark/>
                </w:tcPr>
                <w:p w14:paraId="59E7409D" w14:textId="77777777" w:rsidR="000D70BF" w:rsidRPr="00EE4D4E" w:rsidRDefault="000D70BF" w:rsidP="00BC443C">
                  <w:pPr>
                    <w:jc w:val="center"/>
                    <w:rPr>
                      <w:rFonts w:ascii="Calibri" w:eastAsia="Times New Roman" w:hAnsi="Calibri"/>
                      <w:color w:val="000000"/>
                      <w:sz w:val="20"/>
                      <w:szCs w:val="20"/>
                      <w:lang w:eastAsia="es-CL"/>
                    </w:rPr>
                  </w:pPr>
                  <w:r w:rsidRPr="00EE4D4E">
                    <w:rPr>
                      <w:rFonts w:ascii="Calibri" w:eastAsia="Times New Roman" w:hAnsi="Calibri"/>
                      <w:color w:val="000000"/>
                      <w:sz w:val="20"/>
                      <w:szCs w:val="20"/>
                      <w:lang w:eastAsia="es-CL"/>
                    </w:rPr>
                    <w:t>Time</w:t>
                  </w:r>
                </w:p>
              </w:tc>
              <w:tc>
                <w:tcPr>
                  <w:tcW w:w="1200" w:type="dxa"/>
                  <w:tcBorders>
                    <w:top w:val="single" w:sz="4" w:space="0" w:color="auto"/>
                    <w:left w:val="nil"/>
                    <w:bottom w:val="single" w:sz="4" w:space="0" w:color="auto"/>
                    <w:right w:val="single" w:sz="4" w:space="0" w:color="auto"/>
                  </w:tcBorders>
                  <w:shd w:val="clear" w:color="000000" w:fill="C6E0B4"/>
                  <w:noWrap/>
                  <w:vAlign w:val="bottom"/>
                  <w:hideMark/>
                </w:tcPr>
                <w:p w14:paraId="17A6B6E8" w14:textId="77777777" w:rsidR="000D70BF" w:rsidRPr="00EE4D4E" w:rsidRDefault="000D70BF" w:rsidP="00BC443C">
                  <w:pPr>
                    <w:jc w:val="center"/>
                    <w:rPr>
                      <w:rFonts w:ascii="Calibri" w:eastAsia="Times New Roman" w:hAnsi="Calibri"/>
                      <w:color w:val="000000"/>
                      <w:sz w:val="20"/>
                      <w:szCs w:val="20"/>
                      <w:lang w:eastAsia="es-CL"/>
                    </w:rPr>
                  </w:pPr>
                  <w:r w:rsidRPr="00EE4D4E">
                    <w:rPr>
                      <w:rFonts w:ascii="Calibri" w:eastAsia="Times New Roman" w:hAnsi="Calibri"/>
                      <w:color w:val="000000"/>
                      <w:sz w:val="20"/>
                      <w:szCs w:val="20"/>
                      <w:lang w:eastAsia="es-CL"/>
                    </w:rPr>
                    <w:t>Reading</w:t>
                  </w:r>
                </w:p>
              </w:tc>
              <w:tc>
                <w:tcPr>
                  <w:tcW w:w="1200" w:type="dxa"/>
                  <w:tcBorders>
                    <w:top w:val="single" w:sz="4" w:space="0" w:color="auto"/>
                    <w:left w:val="nil"/>
                    <w:bottom w:val="single" w:sz="4" w:space="0" w:color="auto"/>
                    <w:right w:val="single" w:sz="4" w:space="0" w:color="auto"/>
                  </w:tcBorders>
                  <w:shd w:val="clear" w:color="000000" w:fill="C6E0B4"/>
                  <w:noWrap/>
                  <w:vAlign w:val="bottom"/>
                  <w:hideMark/>
                </w:tcPr>
                <w:p w14:paraId="71C39D06" w14:textId="77777777" w:rsidR="000D70BF" w:rsidRPr="00EE4D4E" w:rsidRDefault="000D70BF" w:rsidP="00BC443C">
                  <w:pPr>
                    <w:jc w:val="center"/>
                    <w:rPr>
                      <w:rFonts w:ascii="Calibri" w:eastAsia="Times New Roman" w:hAnsi="Calibri"/>
                      <w:color w:val="000000"/>
                      <w:sz w:val="20"/>
                      <w:szCs w:val="20"/>
                      <w:lang w:eastAsia="es-CL"/>
                    </w:rPr>
                  </w:pPr>
                  <w:r w:rsidRPr="00EE4D4E">
                    <w:rPr>
                      <w:rFonts w:ascii="Calibri" w:eastAsia="Times New Roman" w:hAnsi="Calibri"/>
                      <w:color w:val="000000"/>
                      <w:sz w:val="20"/>
                      <w:szCs w:val="20"/>
                      <w:lang w:eastAsia="es-CL"/>
                    </w:rPr>
                    <w:t>Pb</w:t>
                  </w:r>
                </w:p>
              </w:tc>
              <w:tc>
                <w:tcPr>
                  <w:tcW w:w="1200" w:type="dxa"/>
                  <w:tcBorders>
                    <w:top w:val="single" w:sz="4" w:space="0" w:color="auto"/>
                    <w:left w:val="nil"/>
                    <w:bottom w:val="single" w:sz="4" w:space="0" w:color="auto"/>
                    <w:right w:val="single" w:sz="4" w:space="0" w:color="auto"/>
                  </w:tcBorders>
                  <w:shd w:val="clear" w:color="000000" w:fill="C6E0B4"/>
                  <w:noWrap/>
                  <w:vAlign w:val="bottom"/>
                  <w:hideMark/>
                </w:tcPr>
                <w:p w14:paraId="786BD89A" w14:textId="77777777" w:rsidR="000D70BF" w:rsidRPr="00EE4D4E" w:rsidRDefault="000D70BF" w:rsidP="00BC443C">
                  <w:pPr>
                    <w:jc w:val="center"/>
                    <w:rPr>
                      <w:rFonts w:ascii="Calibri" w:eastAsia="Times New Roman" w:hAnsi="Calibri"/>
                      <w:color w:val="000000"/>
                      <w:sz w:val="20"/>
                      <w:szCs w:val="20"/>
                      <w:lang w:eastAsia="es-CL"/>
                    </w:rPr>
                  </w:pPr>
                  <w:r w:rsidRPr="00EE4D4E">
                    <w:rPr>
                      <w:rFonts w:ascii="Calibri" w:eastAsia="Times New Roman" w:hAnsi="Calibri"/>
                      <w:color w:val="000000"/>
                      <w:sz w:val="20"/>
                      <w:szCs w:val="20"/>
                      <w:lang w:eastAsia="es-CL"/>
                    </w:rPr>
                    <w:t>Pb</w:t>
                  </w:r>
                </w:p>
              </w:tc>
              <w:tc>
                <w:tcPr>
                  <w:tcW w:w="6360" w:type="dxa"/>
                  <w:tcBorders>
                    <w:top w:val="single" w:sz="4" w:space="0" w:color="auto"/>
                    <w:left w:val="nil"/>
                    <w:bottom w:val="single" w:sz="4" w:space="0" w:color="auto"/>
                    <w:right w:val="single" w:sz="4" w:space="0" w:color="auto"/>
                  </w:tcBorders>
                  <w:shd w:val="clear" w:color="000000" w:fill="C6E0B4"/>
                  <w:noWrap/>
                  <w:hideMark/>
                </w:tcPr>
                <w:p w14:paraId="5C617BA9" w14:textId="77777777" w:rsidR="000D70BF" w:rsidRPr="00EE4D4E" w:rsidRDefault="000D70BF" w:rsidP="00BC443C">
                  <w:pPr>
                    <w:jc w:val="left"/>
                    <w:rPr>
                      <w:rFonts w:ascii="Calibri" w:eastAsia="Times New Roman" w:hAnsi="Calibri"/>
                      <w:color w:val="000000"/>
                      <w:sz w:val="20"/>
                      <w:szCs w:val="20"/>
                      <w:lang w:eastAsia="es-CL"/>
                    </w:rPr>
                  </w:pPr>
                  <w:r w:rsidRPr="00EE4D4E">
                    <w:rPr>
                      <w:rFonts w:ascii="Calibri" w:eastAsia="Times New Roman" w:hAnsi="Calibri"/>
                      <w:color w:val="000000"/>
                      <w:sz w:val="20"/>
                      <w:szCs w:val="20"/>
                      <w:lang w:eastAsia="es-CL"/>
                    </w:rPr>
                    <w:t xml:space="preserve">Sector referencia de la medición </w:t>
                  </w:r>
                </w:p>
              </w:tc>
            </w:tr>
            <w:tr w:rsidR="000D70BF" w:rsidRPr="00EE4D4E" w14:paraId="0AB5013F" w14:textId="77777777" w:rsidTr="00BC443C">
              <w:trPr>
                <w:trHeight w:val="300"/>
                <w:jc w:val="center"/>
              </w:trPr>
              <w:tc>
                <w:tcPr>
                  <w:tcW w:w="1200" w:type="dxa"/>
                  <w:tcBorders>
                    <w:top w:val="nil"/>
                    <w:left w:val="single" w:sz="4" w:space="0" w:color="auto"/>
                    <w:bottom w:val="single" w:sz="4" w:space="0" w:color="auto"/>
                    <w:right w:val="single" w:sz="4" w:space="0" w:color="auto"/>
                  </w:tcBorders>
                  <w:shd w:val="clear" w:color="000000" w:fill="FFFFFF"/>
                  <w:noWrap/>
                  <w:vAlign w:val="bottom"/>
                  <w:hideMark/>
                </w:tcPr>
                <w:p w14:paraId="6CBD84A2" w14:textId="77777777" w:rsidR="000D70BF" w:rsidRPr="00EE4D4E" w:rsidRDefault="000D70BF" w:rsidP="00BC443C">
                  <w:pPr>
                    <w:jc w:val="right"/>
                    <w:rPr>
                      <w:rFonts w:ascii="Calibri" w:eastAsia="Times New Roman" w:hAnsi="Calibri"/>
                      <w:color w:val="000000"/>
                      <w:sz w:val="20"/>
                      <w:szCs w:val="20"/>
                      <w:lang w:eastAsia="es-CL"/>
                    </w:rPr>
                  </w:pPr>
                  <w:r w:rsidRPr="00EE4D4E">
                    <w:rPr>
                      <w:rFonts w:ascii="Calibri" w:eastAsia="Times New Roman" w:hAnsi="Calibri"/>
                      <w:color w:val="000000"/>
                      <w:sz w:val="20"/>
                      <w:szCs w:val="20"/>
                      <w:lang w:eastAsia="es-CL"/>
                    </w:rPr>
                    <w:t>06-05-2016</w:t>
                  </w:r>
                </w:p>
              </w:tc>
              <w:tc>
                <w:tcPr>
                  <w:tcW w:w="1200" w:type="dxa"/>
                  <w:tcBorders>
                    <w:top w:val="nil"/>
                    <w:left w:val="nil"/>
                    <w:bottom w:val="single" w:sz="4" w:space="0" w:color="auto"/>
                    <w:right w:val="single" w:sz="4" w:space="0" w:color="auto"/>
                  </w:tcBorders>
                  <w:shd w:val="clear" w:color="000000" w:fill="FFFFFF"/>
                  <w:noWrap/>
                  <w:vAlign w:val="bottom"/>
                  <w:hideMark/>
                </w:tcPr>
                <w:p w14:paraId="3D9625A0" w14:textId="77777777" w:rsidR="000D70BF" w:rsidRPr="00EE4D4E" w:rsidRDefault="000D70BF" w:rsidP="00BC443C">
                  <w:pPr>
                    <w:jc w:val="right"/>
                    <w:rPr>
                      <w:rFonts w:ascii="Calibri" w:eastAsia="Times New Roman" w:hAnsi="Calibri"/>
                      <w:color w:val="000000"/>
                      <w:sz w:val="20"/>
                      <w:szCs w:val="20"/>
                      <w:lang w:eastAsia="es-CL"/>
                    </w:rPr>
                  </w:pPr>
                  <w:r w:rsidRPr="00EE4D4E">
                    <w:rPr>
                      <w:rFonts w:ascii="Calibri" w:eastAsia="Times New Roman" w:hAnsi="Calibri"/>
                      <w:color w:val="000000"/>
                      <w:sz w:val="20"/>
                      <w:szCs w:val="20"/>
                      <w:lang w:eastAsia="es-CL"/>
                    </w:rPr>
                    <w:t>16:17:10</w:t>
                  </w:r>
                </w:p>
              </w:tc>
              <w:tc>
                <w:tcPr>
                  <w:tcW w:w="1200" w:type="dxa"/>
                  <w:tcBorders>
                    <w:top w:val="nil"/>
                    <w:left w:val="nil"/>
                    <w:bottom w:val="single" w:sz="4" w:space="0" w:color="auto"/>
                    <w:right w:val="single" w:sz="4" w:space="0" w:color="auto"/>
                  </w:tcBorders>
                  <w:shd w:val="clear" w:color="000000" w:fill="FFFFFF"/>
                  <w:noWrap/>
                  <w:vAlign w:val="bottom"/>
                  <w:hideMark/>
                </w:tcPr>
                <w:p w14:paraId="442E3ED2" w14:textId="77777777" w:rsidR="000D70BF" w:rsidRPr="00EE4D4E" w:rsidRDefault="000D70BF" w:rsidP="00BC443C">
                  <w:pPr>
                    <w:jc w:val="center"/>
                    <w:rPr>
                      <w:rFonts w:ascii="Calibri" w:eastAsia="Times New Roman" w:hAnsi="Calibri"/>
                      <w:color w:val="000000"/>
                      <w:sz w:val="20"/>
                      <w:szCs w:val="20"/>
                      <w:lang w:eastAsia="es-CL"/>
                    </w:rPr>
                  </w:pPr>
                  <w:r w:rsidRPr="00EE4D4E">
                    <w:rPr>
                      <w:rFonts w:ascii="Calibri" w:eastAsia="Times New Roman" w:hAnsi="Calibri"/>
                      <w:color w:val="000000"/>
                      <w:sz w:val="20"/>
                      <w:szCs w:val="20"/>
                      <w:lang w:eastAsia="es-CL"/>
                    </w:rPr>
                    <w:t>#64</w:t>
                  </w:r>
                </w:p>
              </w:tc>
              <w:tc>
                <w:tcPr>
                  <w:tcW w:w="1200" w:type="dxa"/>
                  <w:tcBorders>
                    <w:top w:val="nil"/>
                    <w:left w:val="nil"/>
                    <w:bottom w:val="single" w:sz="4" w:space="0" w:color="auto"/>
                    <w:right w:val="single" w:sz="4" w:space="0" w:color="auto"/>
                  </w:tcBorders>
                  <w:shd w:val="clear" w:color="000000" w:fill="FFFFFF"/>
                  <w:noWrap/>
                  <w:vAlign w:val="bottom"/>
                  <w:hideMark/>
                </w:tcPr>
                <w:p w14:paraId="3D2CD402" w14:textId="77777777" w:rsidR="000D70BF" w:rsidRPr="00EE4D4E" w:rsidRDefault="000D70BF" w:rsidP="00BC443C">
                  <w:pPr>
                    <w:jc w:val="center"/>
                    <w:rPr>
                      <w:rFonts w:ascii="Calibri" w:eastAsia="Times New Roman" w:hAnsi="Calibri"/>
                      <w:color w:val="000000"/>
                      <w:sz w:val="20"/>
                      <w:szCs w:val="20"/>
                      <w:lang w:eastAsia="es-CL"/>
                    </w:rPr>
                  </w:pPr>
                  <w:r w:rsidRPr="00EE4D4E">
                    <w:rPr>
                      <w:rFonts w:ascii="Calibri" w:eastAsia="Times New Roman" w:hAnsi="Calibri"/>
                      <w:color w:val="000000"/>
                      <w:sz w:val="20"/>
                      <w:szCs w:val="20"/>
                      <w:lang w:eastAsia="es-CL"/>
                    </w:rPr>
                    <w:t xml:space="preserve"> 1687.1</w:t>
                  </w:r>
                </w:p>
              </w:tc>
              <w:tc>
                <w:tcPr>
                  <w:tcW w:w="1200" w:type="dxa"/>
                  <w:tcBorders>
                    <w:top w:val="nil"/>
                    <w:left w:val="nil"/>
                    <w:bottom w:val="single" w:sz="4" w:space="0" w:color="auto"/>
                    <w:right w:val="single" w:sz="4" w:space="0" w:color="auto"/>
                  </w:tcBorders>
                  <w:shd w:val="clear" w:color="000000" w:fill="FFFFFF"/>
                  <w:noWrap/>
                  <w:vAlign w:val="bottom"/>
                  <w:hideMark/>
                </w:tcPr>
                <w:p w14:paraId="7BCE22C5" w14:textId="77777777" w:rsidR="000D70BF" w:rsidRPr="00EE4D4E" w:rsidRDefault="000D70BF" w:rsidP="00BC443C">
                  <w:pPr>
                    <w:jc w:val="center"/>
                    <w:rPr>
                      <w:rFonts w:ascii="Calibri" w:eastAsia="Times New Roman" w:hAnsi="Calibri"/>
                      <w:color w:val="000000"/>
                      <w:sz w:val="20"/>
                      <w:szCs w:val="20"/>
                      <w:lang w:eastAsia="es-CL"/>
                    </w:rPr>
                  </w:pPr>
                  <w:r w:rsidRPr="00EE4D4E">
                    <w:rPr>
                      <w:rFonts w:ascii="Calibri" w:eastAsia="Times New Roman" w:hAnsi="Calibri"/>
                      <w:color w:val="000000"/>
                      <w:sz w:val="20"/>
                      <w:szCs w:val="20"/>
                      <w:lang w:eastAsia="es-CL"/>
                    </w:rPr>
                    <w:t>0,169</w:t>
                  </w:r>
                </w:p>
              </w:tc>
              <w:tc>
                <w:tcPr>
                  <w:tcW w:w="6360" w:type="dxa"/>
                  <w:tcBorders>
                    <w:top w:val="nil"/>
                    <w:left w:val="nil"/>
                    <w:bottom w:val="single" w:sz="4" w:space="0" w:color="auto"/>
                    <w:right w:val="single" w:sz="4" w:space="0" w:color="auto"/>
                  </w:tcBorders>
                  <w:shd w:val="clear" w:color="000000" w:fill="FFFFFF"/>
                  <w:noWrap/>
                  <w:vAlign w:val="bottom"/>
                  <w:hideMark/>
                </w:tcPr>
                <w:p w14:paraId="2E18DBCD" w14:textId="77777777" w:rsidR="000D70BF" w:rsidRPr="00EE4D4E" w:rsidRDefault="000D70BF" w:rsidP="00BC443C">
                  <w:pPr>
                    <w:jc w:val="left"/>
                    <w:rPr>
                      <w:rFonts w:ascii="Calibri" w:eastAsia="Times New Roman" w:hAnsi="Calibri"/>
                      <w:color w:val="000000"/>
                      <w:sz w:val="20"/>
                      <w:szCs w:val="20"/>
                      <w:lang w:eastAsia="es-CL"/>
                    </w:rPr>
                  </w:pPr>
                  <w:r w:rsidRPr="00EE4D4E">
                    <w:rPr>
                      <w:rFonts w:ascii="Calibri" w:eastAsia="Times New Roman" w:hAnsi="Calibri"/>
                      <w:b/>
                      <w:bCs/>
                      <w:color w:val="000000"/>
                      <w:sz w:val="20"/>
                      <w:szCs w:val="20"/>
                      <w:lang w:eastAsia="es-CL"/>
                    </w:rPr>
                    <w:t>Viñita Azul</w:t>
                  </w:r>
                  <w:r w:rsidRPr="00EE4D4E">
                    <w:rPr>
                      <w:rFonts w:ascii="Calibri" w:eastAsia="Times New Roman" w:hAnsi="Calibri"/>
                      <w:color w:val="000000"/>
                      <w:sz w:val="20"/>
                      <w:szCs w:val="20"/>
                      <w:lang w:eastAsia="es-CL"/>
                    </w:rPr>
                    <w:t>, sector estanques, ingreso a la Planta</w:t>
                  </w:r>
                </w:p>
              </w:tc>
            </w:tr>
            <w:tr w:rsidR="000D70BF" w:rsidRPr="00EE4D4E" w14:paraId="19E43DA0" w14:textId="77777777" w:rsidTr="00BC443C">
              <w:trPr>
                <w:trHeight w:val="300"/>
                <w:jc w:val="center"/>
              </w:trPr>
              <w:tc>
                <w:tcPr>
                  <w:tcW w:w="1200" w:type="dxa"/>
                  <w:tcBorders>
                    <w:top w:val="nil"/>
                    <w:left w:val="single" w:sz="4" w:space="0" w:color="auto"/>
                    <w:bottom w:val="single" w:sz="4" w:space="0" w:color="auto"/>
                    <w:right w:val="single" w:sz="4" w:space="0" w:color="auto"/>
                  </w:tcBorders>
                  <w:shd w:val="clear" w:color="000000" w:fill="FFFFFF"/>
                  <w:noWrap/>
                  <w:vAlign w:val="bottom"/>
                  <w:hideMark/>
                </w:tcPr>
                <w:p w14:paraId="5CFD8316" w14:textId="77777777" w:rsidR="000D70BF" w:rsidRPr="00EE4D4E" w:rsidRDefault="000D70BF" w:rsidP="00BC443C">
                  <w:pPr>
                    <w:jc w:val="right"/>
                    <w:rPr>
                      <w:rFonts w:ascii="Calibri" w:eastAsia="Times New Roman" w:hAnsi="Calibri"/>
                      <w:color w:val="000000"/>
                      <w:sz w:val="20"/>
                      <w:szCs w:val="20"/>
                      <w:lang w:eastAsia="es-CL"/>
                    </w:rPr>
                  </w:pPr>
                  <w:r w:rsidRPr="00EE4D4E">
                    <w:rPr>
                      <w:rFonts w:ascii="Calibri" w:eastAsia="Times New Roman" w:hAnsi="Calibri"/>
                      <w:color w:val="000000"/>
                      <w:sz w:val="20"/>
                      <w:szCs w:val="20"/>
                      <w:lang w:eastAsia="es-CL"/>
                    </w:rPr>
                    <w:t>06-05-2016</w:t>
                  </w:r>
                </w:p>
              </w:tc>
              <w:tc>
                <w:tcPr>
                  <w:tcW w:w="1200" w:type="dxa"/>
                  <w:tcBorders>
                    <w:top w:val="nil"/>
                    <w:left w:val="nil"/>
                    <w:bottom w:val="single" w:sz="4" w:space="0" w:color="auto"/>
                    <w:right w:val="single" w:sz="4" w:space="0" w:color="auto"/>
                  </w:tcBorders>
                  <w:shd w:val="clear" w:color="000000" w:fill="FFFFFF"/>
                  <w:noWrap/>
                  <w:vAlign w:val="bottom"/>
                  <w:hideMark/>
                </w:tcPr>
                <w:p w14:paraId="049ABB7D" w14:textId="77777777" w:rsidR="000D70BF" w:rsidRPr="00EE4D4E" w:rsidRDefault="000D70BF" w:rsidP="00BC443C">
                  <w:pPr>
                    <w:jc w:val="right"/>
                    <w:rPr>
                      <w:rFonts w:ascii="Calibri" w:eastAsia="Times New Roman" w:hAnsi="Calibri"/>
                      <w:color w:val="000000"/>
                      <w:sz w:val="20"/>
                      <w:szCs w:val="20"/>
                      <w:lang w:eastAsia="es-CL"/>
                    </w:rPr>
                  </w:pPr>
                  <w:r w:rsidRPr="00EE4D4E">
                    <w:rPr>
                      <w:rFonts w:ascii="Calibri" w:eastAsia="Times New Roman" w:hAnsi="Calibri"/>
                      <w:color w:val="000000"/>
                      <w:sz w:val="20"/>
                      <w:szCs w:val="20"/>
                      <w:lang w:eastAsia="es-CL"/>
                    </w:rPr>
                    <w:t>16:20:41</w:t>
                  </w:r>
                </w:p>
              </w:tc>
              <w:tc>
                <w:tcPr>
                  <w:tcW w:w="1200" w:type="dxa"/>
                  <w:tcBorders>
                    <w:top w:val="nil"/>
                    <w:left w:val="nil"/>
                    <w:bottom w:val="single" w:sz="4" w:space="0" w:color="auto"/>
                    <w:right w:val="single" w:sz="4" w:space="0" w:color="auto"/>
                  </w:tcBorders>
                  <w:shd w:val="clear" w:color="000000" w:fill="FFFFFF"/>
                  <w:noWrap/>
                  <w:vAlign w:val="bottom"/>
                  <w:hideMark/>
                </w:tcPr>
                <w:p w14:paraId="3F174B61" w14:textId="77777777" w:rsidR="000D70BF" w:rsidRPr="00EE4D4E" w:rsidRDefault="000D70BF" w:rsidP="00BC443C">
                  <w:pPr>
                    <w:jc w:val="center"/>
                    <w:rPr>
                      <w:rFonts w:ascii="Calibri" w:eastAsia="Times New Roman" w:hAnsi="Calibri"/>
                      <w:color w:val="000000"/>
                      <w:sz w:val="20"/>
                      <w:szCs w:val="20"/>
                      <w:lang w:eastAsia="es-CL"/>
                    </w:rPr>
                  </w:pPr>
                  <w:r w:rsidRPr="00EE4D4E">
                    <w:rPr>
                      <w:rFonts w:ascii="Calibri" w:eastAsia="Times New Roman" w:hAnsi="Calibri"/>
                      <w:color w:val="000000"/>
                      <w:sz w:val="20"/>
                      <w:szCs w:val="20"/>
                      <w:lang w:eastAsia="es-CL"/>
                    </w:rPr>
                    <w:t>#65</w:t>
                  </w:r>
                </w:p>
              </w:tc>
              <w:tc>
                <w:tcPr>
                  <w:tcW w:w="1200" w:type="dxa"/>
                  <w:tcBorders>
                    <w:top w:val="nil"/>
                    <w:left w:val="nil"/>
                    <w:bottom w:val="single" w:sz="4" w:space="0" w:color="auto"/>
                    <w:right w:val="single" w:sz="4" w:space="0" w:color="auto"/>
                  </w:tcBorders>
                  <w:shd w:val="clear" w:color="000000" w:fill="FFFFFF"/>
                  <w:noWrap/>
                  <w:vAlign w:val="bottom"/>
                  <w:hideMark/>
                </w:tcPr>
                <w:p w14:paraId="7BB39F14" w14:textId="77777777" w:rsidR="000D70BF" w:rsidRPr="00EE4D4E" w:rsidRDefault="000D70BF" w:rsidP="00BC443C">
                  <w:pPr>
                    <w:jc w:val="center"/>
                    <w:rPr>
                      <w:rFonts w:ascii="Calibri" w:eastAsia="Times New Roman" w:hAnsi="Calibri"/>
                      <w:color w:val="000000"/>
                      <w:sz w:val="20"/>
                      <w:szCs w:val="20"/>
                      <w:lang w:eastAsia="es-CL"/>
                    </w:rPr>
                  </w:pPr>
                  <w:r w:rsidRPr="00EE4D4E">
                    <w:rPr>
                      <w:rFonts w:ascii="Calibri" w:eastAsia="Times New Roman" w:hAnsi="Calibri"/>
                      <w:color w:val="000000"/>
                      <w:sz w:val="20"/>
                      <w:szCs w:val="20"/>
                      <w:lang w:eastAsia="es-CL"/>
                    </w:rPr>
                    <w:t xml:space="preserve">  558.4</w:t>
                  </w:r>
                </w:p>
              </w:tc>
              <w:tc>
                <w:tcPr>
                  <w:tcW w:w="1200" w:type="dxa"/>
                  <w:tcBorders>
                    <w:top w:val="nil"/>
                    <w:left w:val="nil"/>
                    <w:bottom w:val="single" w:sz="4" w:space="0" w:color="auto"/>
                    <w:right w:val="single" w:sz="4" w:space="0" w:color="auto"/>
                  </w:tcBorders>
                  <w:shd w:val="clear" w:color="000000" w:fill="FFFFFF"/>
                  <w:noWrap/>
                  <w:vAlign w:val="bottom"/>
                  <w:hideMark/>
                </w:tcPr>
                <w:p w14:paraId="34EAB01D" w14:textId="77777777" w:rsidR="000D70BF" w:rsidRPr="00EE4D4E" w:rsidRDefault="000D70BF" w:rsidP="00BC443C">
                  <w:pPr>
                    <w:jc w:val="center"/>
                    <w:rPr>
                      <w:rFonts w:ascii="Calibri" w:eastAsia="Times New Roman" w:hAnsi="Calibri"/>
                      <w:color w:val="000000"/>
                      <w:sz w:val="20"/>
                      <w:szCs w:val="20"/>
                      <w:lang w:eastAsia="es-CL"/>
                    </w:rPr>
                  </w:pPr>
                  <w:r w:rsidRPr="00EE4D4E">
                    <w:rPr>
                      <w:rFonts w:ascii="Calibri" w:eastAsia="Times New Roman" w:hAnsi="Calibri"/>
                      <w:color w:val="000000"/>
                      <w:sz w:val="20"/>
                      <w:szCs w:val="20"/>
                      <w:lang w:eastAsia="es-CL"/>
                    </w:rPr>
                    <w:t>0,056</w:t>
                  </w:r>
                </w:p>
              </w:tc>
              <w:tc>
                <w:tcPr>
                  <w:tcW w:w="6360" w:type="dxa"/>
                  <w:tcBorders>
                    <w:top w:val="nil"/>
                    <w:left w:val="nil"/>
                    <w:bottom w:val="single" w:sz="4" w:space="0" w:color="auto"/>
                    <w:right w:val="single" w:sz="4" w:space="0" w:color="auto"/>
                  </w:tcBorders>
                  <w:shd w:val="clear" w:color="000000" w:fill="FFFFFF"/>
                  <w:noWrap/>
                  <w:vAlign w:val="bottom"/>
                  <w:hideMark/>
                </w:tcPr>
                <w:p w14:paraId="2A73071A" w14:textId="77777777" w:rsidR="000D70BF" w:rsidRPr="00EE4D4E" w:rsidRDefault="000D70BF" w:rsidP="00BC443C">
                  <w:pPr>
                    <w:jc w:val="left"/>
                    <w:rPr>
                      <w:rFonts w:ascii="Calibri" w:eastAsia="Times New Roman" w:hAnsi="Calibri"/>
                      <w:color w:val="000000"/>
                      <w:sz w:val="20"/>
                      <w:szCs w:val="20"/>
                      <w:lang w:eastAsia="es-CL"/>
                    </w:rPr>
                  </w:pPr>
                  <w:r w:rsidRPr="00EE4D4E">
                    <w:rPr>
                      <w:rFonts w:ascii="Calibri" w:eastAsia="Times New Roman" w:hAnsi="Calibri"/>
                      <w:color w:val="000000"/>
                      <w:sz w:val="20"/>
                      <w:szCs w:val="20"/>
                      <w:lang w:eastAsia="es-CL"/>
                    </w:rPr>
                    <w:t>Al interior del  galpón techado " Patio de Salvataje- patio N°4 "</w:t>
                  </w:r>
                </w:p>
              </w:tc>
            </w:tr>
            <w:tr w:rsidR="000D70BF" w:rsidRPr="00EE4D4E" w14:paraId="34BDBB65" w14:textId="77777777" w:rsidTr="00BC443C">
              <w:trPr>
                <w:trHeight w:val="300"/>
                <w:jc w:val="center"/>
              </w:trPr>
              <w:tc>
                <w:tcPr>
                  <w:tcW w:w="1200" w:type="dxa"/>
                  <w:tcBorders>
                    <w:top w:val="nil"/>
                    <w:left w:val="single" w:sz="4" w:space="0" w:color="auto"/>
                    <w:bottom w:val="single" w:sz="4" w:space="0" w:color="auto"/>
                    <w:right w:val="single" w:sz="4" w:space="0" w:color="auto"/>
                  </w:tcBorders>
                  <w:shd w:val="clear" w:color="000000" w:fill="FFFFFF"/>
                  <w:noWrap/>
                  <w:vAlign w:val="bottom"/>
                  <w:hideMark/>
                </w:tcPr>
                <w:p w14:paraId="641CDA0C" w14:textId="77777777" w:rsidR="000D70BF" w:rsidRPr="00EE4D4E" w:rsidRDefault="000D70BF" w:rsidP="00BC443C">
                  <w:pPr>
                    <w:jc w:val="right"/>
                    <w:rPr>
                      <w:rFonts w:ascii="Calibri" w:eastAsia="Times New Roman" w:hAnsi="Calibri"/>
                      <w:color w:val="000000"/>
                      <w:sz w:val="20"/>
                      <w:szCs w:val="20"/>
                      <w:lang w:eastAsia="es-CL"/>
                    </w:rPr>
                  </w:pPr>
                  <w:r w:rsidRPr="00EE4D4E">
                    <w:rPr>
                      <w:rFonts w:ascii="Calibri" w:eastAsia="Times New Roman" w:hAnsi="Calibri"/>
                      <w:color w:val="000000"/>
                      <w:sz w:val="20"/>
                      <w:szCs w:val="20"/>
                      <w:lang w:eastAsia="es-CL"/>
                    </w:rPr>
                    <w:t>06-05-2016</w:t>
                  </w:r>
                </w:p>
              </w:tc>
              <w:tc>
                <w:tcPr>
                  <w:tcW w:w="1200" w:type="dxa"/>
                  <w:tcBorders>
                    <w:top w:val="nil"/>
                    <w:left w:val="nil"/>
                    <w:bottom w:val="single" w:sz="4" w:space="0" w:color="auto"/>
                    <w:right w:val="single" w:sz="4" w:space="0" w:color="auto"/>
                  </w:tcBorders>
                  <w:shd w:val="clear" w:color="000000" w:fill="FFFFFF"/>
                  <w:noWrap/>
                  <w:vAlign w:val="bottom"/>
                  <w:hideMark/>
                </w:tcPr>
                <w:p w14:paraId="41E5DDAB" w14:textId="77777777" w:rsidR="000D70BF" w:rsidRPr="00EE4D4E" w:rsidRDefault="000D70BF" w:rsidP="00BC443C">
                  <w:pPr>
                    <w:jc w:val="right"/>
                    <w:rPr>
                      <w:rFonts w:ascii="Calibri" w:eastAsia="Times New Roman" w:hAnsi="Calibri"/>
                      <w:color w:val="000000"/>
                      <w:sz w:val="20"/>
                      <w:szCs w:val="20"/>
                      <w:lang w:eastAsia="es-CL"/>
                    </w:rPr>
                  </w:pPr>
                  <w:r w:rsidRPr="00EE4D4E">
                    <w:rPr>
                      <w:rFonts w:ascii="Calibri" w:eastAsia="Times New Roman" w:hAnsi="Calibri"/>
                      <w:color w:val="000000"/>
                      <w:sz w:val="20"/>
                      <w:szCs w:val="20"/>
                      <w:lang w:eastAsia="es-CL"/>
                    </w:rPr>
                    <w:t>16:24:35</w:t>
                  </w:r>
                </w:p>
              </w:tc>
              <w:tc>
                <w:tcPr>
                  <w:tcW w:w="1200" w:type="dxa"/>
                  <w:tcBorders>
                    <w:top w:val="nil"/>
                    <w:left w:val="nil"/>
                    <w:bottom w:val="single" w:sz="4" w:space="0" w:color="auto"/>
                    <w:right w:val="single" w:sz="4" w:space="0" w:color="auto"/>
                  </w:tcBorders>
                  <w:shd w:val="clear" w:color="000000" w:fill="FFFFFF"/>
                  <w:noWrap/>
                  <w:vAlign w:val="bottom"/>
                  <w:hideMark/>
                </w:tcPr>
                <w:p w14:paraId="2A75C4C3" w14:textId="77777777" w:rsidR="000D70BF" w:rsidRPr="00EE4D4E" w:rsidRDefault="000D70BF" w:rsidP="00BC443C">
                  <w:pPr>
                    <w:jc w:val="center"/>
                    <w:rPr>
                      <w:rFonts w:ascii="Calibri" w:eastAsia="Times New Roman" w:hAnsi="Calibri"/>
                      <w:color w:val="000000"/>
                      <w:sz w:val="20"/>
                      <w:szCs w:val="20"/>
                      <w:lang w:eastAsia="es-CL"/>
                    </w:rPr>
                  </w:pPr>
                  <w:r w:rsidRPr="00EE4D4E">
                    <w:rPr>
                      <w:rFonts w:ascii="Calibri" w:eastAsia="Times New Roman" w:hAnsi="Calibri"/>
                      <w:color w:val="000000"/>
                      <w:sz w:val="20"/>
                      <w:szCs w:val="20"/>
                      <w:lang w:eastAsia="es-CL"/>
                    </w:rPr>
                    <w:t>#66</w:t>
                  </w:r>
                </w:p>
              </w:tc>
              <w:tc>
                <w:tcPr>
                  <w:tcW w:w="1200" w:type="dxa"/>
                  <w:tcBorders>
                    <w:top w:val="nil"/>
                    <w:left w:val="nil"/>
                    <w:bottom w:val="single" w:sz="4" w:space="0" w:color="auto"/>
                    <w:right w:val="single" w:sz="4" w:space="0" w:color="auto"/>
                  </w:tcBorders>
                  <w:shd w:val="clear" w:color="000000" w:fill="FFFFFF"/>
                  <w:noWrap/>
                  <w:vAlign w:val="bottom"/>
                  <w:hideMark/>
                </w:tcPr>
                <w:p w14:paraId="030A25F0" w14:textId="77777777" w:rsidR="000D70BF" w:rsidRPr="00EE4D4E" w:rsidRDefault="000D70BF" w:rsidP="00BC443C">
                  <w:pPr>
                    <w:jc w:val="center"/>
                    <w:rPr>
                      <w:rFonts w:ascii="Calibri" w:eastAsia="Times New Roman" w:hAnsi="Calibri"/>
                      <w:color w:val="000000"/>
                      <w:sz w:val="20"/>
                      <w:szCs w:val="20"/>
                      <w:lang w:eastAsia="es-CL"/>
                    </w:rPr>
                  </w:pPr>
                  <w:r w:rsidRPr="00EE4D4E">
                    <w:rPr>
                      <w:rFonts w:ascii="Calibri" w:eastAsia="Times New Roman" w:hAnsi="Calibri"/>
                      <w:color w:val="000000"/>
                      <w:sz w:val="20"/>
                      <w:szCs w:val="20"/>
                      <w:lang w:eastAsia="es-CL"/>
                    </w:rPr>
                    <w:t xml:space="preserve">  600.6</w:t>
                  </w:r>
                </w:p>
              </w:tc>
              <w:tc>
                <w:tcPr>
                  <w:tcW w:w="1200" w:type="dxa"/>
                  <w:tcBorders>
                    <w:top w:val="nil"/>
                    <w:left w:val="nil"/>
                    <w:bottom w:val="single" w:sz="4" w:space="0" w:color="auto"/>
                    <w:right w:val="single" w:sz="4" w:space="0" w:color="auto"/>
                  </w:tcBorders>
                  <w:shd w:val="clear" w:color="000000" w:fill="FFFFFF"/>
                  <w:noWrap/>
                  <w:vAlign w:val="bottom"/>
                  <w:hideMark/>
                </w:tcPr>
                <w:p w14:paraId="375E2B66" w14:textId="77777777" w:rsidR="000D70BF" w:rsidRPr="00EE4D4E" w:rsidRDefault="000D70BF" w:rsidP="00BC443C">
                  <w:pPr>
                    <w:jc w:val="center"/>
                    <w:rPr>
                      <w:rFonts w:ascii="Calibri" w:eastAsia="Times New Roman" w:hAnsi="Calibri"/>
                      <w:color w:val="000000"/>
                      <w:sz w:val="20"/>
                      <w:szCs w:val="20"/>
                      <w:lang w:eastAsia="es-CL"/>
                    </w:rPr>
                  </w:pPr>
                  <w:r w:rsidRPr="00EE4D4E">
                    <w:rPr>
                      <w:rFonts w:ascii="Calibri" w:eastAsia="Times New Roman" w:hAnsi="Calibri"/>
                      <w:color w:val="000000"/>
                      <w:sz w:val="20"/>
                      <w:szCs w:val="20"/>
                      <w:lang w:eastAsia="es-CL"/>
                    </w:rPr>
                    <w:t>0,06</w:t>
                  </w:r>
                </w:p>
              </w:tc>
              <w:tc>
                <w:tcPr>
                  <w:tcW w:w="6360" w:type="dxa"/>
                  <w:tcBorders>
                    <w:top w:val="nil"/>
                    <w:left w:val="nil"/>
                    <w:bottom w:val="single" w:sz="4" w:space="0" w:color="auto"/>
                    <w:right w:val="single" w:sz="4" w:space="0" w:color="auto"/>
                  </w:tcBorders>
                  <w:shd w:val="clear" w:color="000000" w:fill="FFFFFF"/>
                  <w:noWrap/>
                  <w:vAlign w:val="bottom"/>
                  <w:hideMark/>
                </w:tcPr>
                <w:p w14:paraId="32B3BF46" w14:textId="77777777" w:rsidR="000D70BF" w:rsidRPr="00EE4D4E" w:rsidRDefault="000D70BF" w:rsidP="00BC443C">
                  <w:pPr>
                    <w:jc w:val="left"/>
                    <w:rPr>
                      <w:rFonts w:ascii="Calibri" w:eastAsia="Times New Roman" w:hAnsi="Calibri"/>
                      <w:color w:val="000000"/>
                      <w:sz w:val="20"/>
                      <w:szCs w:val="20"/>
                      <w:lang w:eastAsia="es-CL"/>
                    </w:rPr>
                  </w:pPr>
                  <w:r w:rsidRPr="00EE4D4E">
                    <w:rPr>
                      <w:rFonts w:ascii="Calibri" w:eastAsia="Times New Roman" w:hAnsi="Calibri"/>
                      <w:color w:val="000000"/>
                      <w:sz w:val="20"/>
                      <w:szCs w:val="20"/>
                      <w:lang w:eastAsia="es-CL"/>
                    </w:rPr>
                    <w:t>Al interior del  galpón techado " Patio de Salvataje- patio N°4 "</w:t>
                  </w:r>
                </w:p>
              </w:tc>
            </w:tr>
            <w:tr w:rsidR="000D70BF" w:rsidRPr="00EE4D4E" w14:paraId="4F66E1E9" w14:textId="77777777" w:rsidTr="00BC443C">
              <w:trPr>
                <w:trHeight w:val="300"/>
                <w:jc w:val="center"/>
              </w:trPr>
              <w:tc>
                <w:tcPr>
                  <w:tcW w:w="1200" w:type="dxa"/>
                  <w:tcBorders>
                    <w:top w:val="nil"/>
                    <w:left w:val="single" w:sz="4" w:space="0" w:color="auto"/>
                    <w:bottom w:val="single" w:sz="4" w:space="0" w:color="auto"/>
                    <w:right w:val="single" w:sz="4" w:space="0" w:color="auto"/>
                  </w:tcBorders>
                  <w:shd w:val="clear" w:color="000000" w:fill="FFFFFF"/>
                  <w:noWrap/>
                  <w:vAlign w:val="bottom"/>
                  <w:hideMark/>
                </w:tcPr>
                <w:p w14:paraId="6DCAD8CC" w14:textId="77777777" w:rsidR="000D70BF" w:rsidRPr="00EE4D4E" w:rsidRDefault="000D70BF" w:rsidP="00BC443C">
                  <w:pPr>
                    <w:jc w:val="right"/>
                    <w:rPr>
                      <w:rFonts w:ascii="Calibri" w:eastAsia="Times New Roman" w:hAnsi="Calibri"/>
                      <w:color w:val="000000"/>
                      <w:sz w:val="20"/>
                      <w:szCs w:val="20"/>
                      <w:lang w:eastAsia="es-CL"/>
                    </w:rPr>
                  </w:pPr>
                  <w:r w:rsidRPr="00EE4D4E">
                    <w:rPr>
                      <w:rFonts w:ascii="Calibri" w:eastAsia="Times New Roman" w:hAnsi="Calibri"/>
                      <w:color w:val="000000"/>
                      <w:sz w:val="20"/>
                      <w:szCs w:val="20"/>
                      <w:lang w:eastAsia="es-CL"/>
                    </w:rPr>
                    <w:t>06-05-2016</w:t>
                  </w:r>
                </w:p>
              </w:tc>
              <w:tc>
                <w:tcPr>
                  <w:tcW w:w="1200" w:type="dxa"/>
                  <w:tcBorders>
                    <w:top w:val="nil"/>
                    <w:left w:val="nil"/>
                    <w:bottom w:val="single" w:sz="4" w:space="0" w:color="auto"/>
                    <w:right w:val="single" w:sz="4" w:space="0" w:color="auto"/>
                  </w:tcBorders>
                  <w:shd w:val="clear" w:color="000000" w:fill="FFFFFF"/>
                  <w:noWrap/>
                  <w:vAlign w:val="bottom"/>
                  <w:hideMark/>
                </w:tcPr>
                <w:p w14:paraId="19EBF26A" w14:textId="77777777" w:rsidR="000D70BF" w:rsidRPr="00EE4D4E" w:rsidRDefault="000D70BF" w:rsidP="00BC443C">
                  <w:pPr>
                    <w:jc w:val="right"/>
                    <w:rPr>
                      <w:rFonts w:ascii="Calibri" w:eastAsia="Times New Roman" w:hAnsi="Calibri"/>
                      <w:color w:val="000000"/>
                      <w:sz w:val="20"/>
                      <w:szCs w:val="20"/>
                      <w:lang w:eastAsia="es-CL"/>
                    </w:rPr>
                  </w:pPr>
                  <w:r w:rsidRPr="00EE4D4E">
                    <w:rPr>
                      <w:rFonts w:ascii="Calibri" w:eastAsia="Times New Roman" w:hAnsi="Calibri"/>
                      <w:color w:val="000000"/>
                      <w:sz w:val="20"/>
                      <w:szCs w:val="20"/>
                      <w:lang w:eastAsia="es-CL"/>
                    </w:rPr>
                    <w:t>16:28:20</w:t>
                  </w:r>
                </w:p>
              </w:tc>
              <w:tc>
                <w:tcPr>
                  <w:tcW w:w="1200" w:type="dxa"/>
                  <w:tcBorders>
                    <w:top w:val="nil"/>
                    <w:left w:val="nil"/>
                    <w:bottom w:val="single" w:sz="4" w:space="0" w:color="auto"/>
                    <w:right w:val="single" w:sz="4" w:space="0" w:color="auto"/>
                  </w:tcBorders>
                  <w:shd w:val="clear" w:color="000000" w:fill="FFFFFF"/>
                  <w:noWrap/>
                  <w:vAlign w:val="bottom"/>
                  <w:hideMark/>
                </w:tcPr>
                <w:p w14:paraId="0BBF79FE" w14:textId="77777777" w:rsidR="000D70BF" w:rsidRPr="00EE4D4E" w:rsidRDefault="000D70BF" w:rsidP="00BC443C">
                  <w:pPr>
                    <w:jc w:val="center"/>
                    <w:rPr>
                      <w:rFonts w:ascii="Calibri" w:eastAsia="Times New Roman" w:hAnsi="Calibri"/>
                      <w:color w:val="000000"/>
                      <w:sz w:val="20"/>
                      <w:szCs w:val="20"/>
                      <w:lang w:eastAsia="es-CL"/>
                    </w:rPr>
                  </w:pPr>
                  <w:r w:rsidRPr="00EE4D4E">
                    <w:rPr>
                      <w:rFonts w:ascii="Calibri" w:eastAsia="Times New Roman" w:hAnsi="Calibri"/>
                      <w:color w:val="000000"/>
                      <w:sz w:val="20"/>
                      <w:szCs w:val="20"/>
                      <w:lang w:eastAsia="es-CL"/>
                    </w:rPr>
                    <w:t>#67</w:t>
                  </w:r>
                </w:p>
              </w:tc>
              <w:tc>
                <w:tcPr>
                  <w:tcW w:w="1200" w:type="dxa"/>
                  <w:tcBorders>
                    <w:top w:val="nil"/>
                    <w:left w:val="nil"/>
                    <w:bottom w:val="single" w:sz="4" w:space="0" w:color="auto"/>
                    <w:right w:val="single" w:sz="4" w:space="0" w:color="auto"/>
                  </w:tcBorders>
                  <w:shd w:val="clear" w:color="000000" w:fill="FFFFFF"/>
                  <w:noWrap/>
                  <w:vAlign w:val="bottom"/>
                  <w:hideMark/>
                </w:tcPr>
                <w:p w14:paraId="4BB7C290" w14:textId="77777777" w:rsidR="000D70BF" w:rsidRPr="00EE4D4E" w:rsidRDefault="000D70BF" w:rsidP="00BC443C">
                  <w:pPr>
                    <w:jc w:val="center"/>
                    <w:rPr>
                      <w:rFonts w:ascii="Calibri" w:eastAsia="Times New Roman" w:hAnsi="Calibri"/>
                      <w:color w:val="000000"/>
                      <w:sz w:val="20"/>
                      <w:szCs w:val="20"/>
                      <w:lang w:eastAsia="es-CL"/>
                    </w:rPr>
                  </w:pPr>
                  <w:r w:rsidRPr="00EE4D4E">
                    <w:rPr>
                      <w:rFonts w:ascii="Calibri" w:eastAsia="Times New Roman" w:hAnsi="Calibri"/>
                      <w:color w:val="000000"/>
                      <w:sz w:val="20"/>
                      <w:szCs w:val="20"/>
                      <w:lang w:eastAsia="es-CL"/>
                    </w:rPr>
                    <w:t xml:space="preserve">  110.6</w:t>
                  </w:r>
                </w:p>
              </w:tc>
              <w:tc>
                <w:tcPr>
                  <w:tcW w:w="1200" w:type="dxa"/>
                  <w:tcBorders>
                    <w:top w:val="nil"/>
                    <w:left w:val="nil"/>
                    <w:bottom w:val="single" w:sz="4" w:space="0" w:color="auto"/>
                    <w:right w:val="single" w:sz="4" w:space="0" w:color="auto"/>
                  </w:tcBorders>
                  <w:shd w:val="clear" w:color="000000" w:fill="FFFFFF"/>
                  <w:noWrap/>
                  <w:vAlign w:val="bottom"/>
                  <w:hideMark/>
                </w:tcPr>
                <w:p w14:paraId="63AFFE7A" w14:textId="77777777" w:rsidR="000D70BF" w:rsidRPr="00EE4D4E" w:rsidRDefault="000D70BF" w:rsidP="00BC443C">
                  <w:pPr>
                    <w:jc w:val="center"/>
                    <w:rPr>
                      <w:rFonts w:ascii="Calibri" w:eastAsia="Times New Roman" w:hAnsi="Calibri"/>
                      <w:color w:val="000000"/>
                      <w:sz w:val="20"/>
                      <w:szCs w:val="20"/>
                      <w:lang w:eastAsia="es-CL"/>
                    </w:rPr>
                  </w:pPr>
                  <w:r w:rsidRPr="00EE4D4E">
                    <w:rPr>
                      <w:rFonts w:ascii="Calibri" w:eastAsia="Times New Roman" w:hAnsi="Calibri"/>
                      <w:color w:val="000000"/>
                      <w:sz w:val="20"/>
                      <w:szCs w:val="20"/>
                      <w:lang w:eastAsia="es-CL"/>
                    </w:rPr>
                    <w:t>0,011</w:t>
                  </w:r>
                </w:p>
              </w:tc>
              <w:tc>
                <w:tcPr>
                  <w:tcW w:w="6360" w:type="dxa"/>
                  <w:tcBorders>
                    <w:top w:val="nil"/>
                    <w:left w:val="nil"/>
                    <w:bottom w:val="single" w:sz="4" w:space="0" w:color="auto"/>
                    <w:right w:val="single" w:sz="4" w:space="0" w:color="auto"/>
                  </w:tcBorders>
                  <w:shd w:val="clear" w:color="000000" w:fill="FFFFFF"/>
                  <w:noWrap/>
                  <w:vAlign w:val="bottom"/>
                  <w:hideMark/>
                </w:tcPr>
                <w:p w14:paraId="71C28B4C" w14:textId="77777777" w:rsidR="000D70BF" w:rsidRPr="00EE4D4E" w:rsidRDefault="000D70BF" w:rsidP="00BC443C">
                  <w:pPr>
                    <w:jc w:val="left"/>
                    <w:rPr>
                      <w:rFonts w:ascii="Calibri" w:eastAsia="Times New Roman" w:hAnsi="Calibri"/>
                      <w:color w:val="000000"/>
                      <w:sz w:val="20"/>
                      <w:szCs w:val="20"/>
                      <w:lang w:eastAsia="es-CL"/>
                    </w:rPr>
                  </w:pPr>
                  <w:r w:rsidRPr="00EE4D4E">
                    <w:rPr>
                      <w:rFonts w:ascii="Calibri" w:eastAsia="Times New Roman" w:hAnsi="Calibri"/>
                      <w:color w:val="000000"/>
                      <w:sz w:val="20"/>
                      <w:szCs w:val="20"/>
                      <w:lang w:eastAsia="es-CL"/>
                    </w:rPr>
                    <w:t>Al interior del  galpón techado " Patio de Salvataje- patio N°4 "</w:t>
                  </w:r>
                </w:p>
              </w:tc>
            </w:tr>
            <w:tr w:rsidR="000D70BF" w:rsidRPr="00EE4D4E" w14:paraId="4BB79D8C" w14:textId="77777777" w:rsidTr="00BC443C">
              <w:trPr>
                <w:trHeight w:val="300"/>
                <w:jc w:val="center"/>
              </w:trPr>
              <w:tc>
                <w:tcPr>
                  <w:tcW w:w="1200" w:type="dxa"/>
                  <w:tcBorders>
                    <w:top w:val="nil"/>
                    <w:left w:val="single" w:sz="4" w:space="0" w:color="auto"/>
                    <w:bottom w:val="single" w:sz="4" w:space="0" w:color="auto"/>
                    <w:right w:val="single" w:sz="4" w:space="0" w:color="auto"/>
                  </w:tcBorders>
                  <w:shd w:val="clear" w:color="000000" w:fill="FFFFFF"/>
                  <w:noWrap/>
                  <w:vAlign w:val="bottom"/>
                  <w:hideMark/>
                </w:tcPr>
                <w:p w14:paraId="38F598DD" w14:textId="77777777" w:rsidR="000D70BF" w:rsidRPr="00EE4D4E" w:rsidRDefault="000D70BF" w:rsidP="00BC443C">
                  <w:pPr>
                    <w:jc w:val="right"/>
                    <w:rPr>
                      <w:rFonts w:ascii="Calibri" w:eastAsia="Times New Roman" w:hAnsi="Calibri"/>
                      <w:color w:val="000000"/>
                      <w:sz w:val="20"/>
                      <w:szCs w:val="20"/>
                      <w:lang w:eastAsia="es-CL"/>
                    </w:rPr>
                  </w:pPr>
                  <w:r w:rsidRPr="00EE4D4E">
                    <w:rPr>
                      <w:rFonts w:ascii="Calibri" w:eastAsia="Times New Roman" w:hAnsi="Calibri"/>
                      <w:color w:val="000000"/>
                      <w:sz w:val="20"/>
                      <w:szCs w:val="20"/>
                      <w:lang w:eastAsia="es-CL"/>
                    </w:rPr>
                    <w:t>06-05-2016</w:t>
                  </w:r>
                </w:p>
              </w:tc>
              <w:tc>
                <w:tcPr>
                  <w:tcW w:w="1200" w:type="dxa"/>
                  <w:tcBorders>
                    <w:top w:val="nil"/>
                    <w:left w:val="nil"/>
                    <w:bottom w:val="single" w:sz="4" w:space="0" w:color="auto"/>
                    <w:right w:val="single" w:sz="4" w:space="0" w:color="auto"/>
                  </w:tcBorders>
                  <w:shd w:val="clear" w:color="000000" w:fill="FFFFFF"/>
                  <w:noWrap/>
                  <w:vAlign w:val="bottom"/>
                  <w:hideMark/>
                </w:tcPr>
                <w:p w14:paraId="40F61B5F" w14:textId="77777777" w:rsidR="000D70BF" w:rsidRPr="00EE4D4E" w:rsidRDefault="000D70BF" w:rsidP="00BC443C">
                  <w:pPr>
                    <w:jc w:val="right"/>
                    <w:rPr>
                      <w:rFonts w:ascii="Calibri" w:eastAsia="Times New Roman" w:hAnsi="Calibri"/>
                      <w:color w:val="000000"/>
                      <w:sz w:val="20"/>
                      <w:szCs w:val="20"/>
                      <w:lang w:eastAsia="es-CL"/>
                    </w:rPr>
                  </w:pPr>
                  <w:r w:rsidRPr="00EE4D4E">
                    <w:rPr>
                      <w:rFonts w:ascii="Calibri" w:eastAsia="Times New Roman" w:hAnsi="Calibri"/>
                      <w:color w:val="000000"/>
                      <w:sz w:val="20"/>
                      <w:szCs w:val="20"/>
                      <w:lang w:eastAsia="es-CL"/>
                    </w:rPr>
                    <w:t>16:32:27</w:t>
                  </w:r>
                </w:p>
              </w:tc>
              <w:tc>
                <w:tcPr>
                  <w:tcW w:w="1200" w:type="dxa"/>
                  <w:tcBorders>
                    <w:top w:val="nil"/>
                    <w:left w:val="nil"/>
                    <w:bottom w:val="single" w:sz="4" w:space="0" w:color="auto"/>
                    <w:right w:val="single" w:sz="4" w:space="0" w:color="auto"/>
                  </w:tcBorders>
                  <w:shd w:val="clear" w:color="000000" w:fill="FFFFFF"/>
                  <w:noWrap/>
                  <w:vAlign w:val="bottom"/>
                  <w:hideMark/>
                </w:tcPr>
                <w:p w14:paraId="3C84D11F" w14:textId="77777777" w:rsidR="000D70BF" w:rsidRPr="00EE4D4E" w:rsidRDefault="000D70BF" w:rsidP="00BC443C">
                  <w:pPr>
                    <w:jc w:val="center"/>
                    <w:rPr>
                      <w:rFonts w:ascii="Calibri" w:eastAsia="Times New Roman" w:hAnsi="Calibri"/>
                      <w:color w:val="000000"/>
                      <w:sz w:val="20"/>
                      <w:szCs w:val="20"/>
                      <w:lang w:eastAsia="es-CL"/>
                    </w:rPr>
                  </w:pPr>
                  <w:r w:rsidRPr="00EE4D4E">
                    <w:rPr>
                      <w:rFonts w:ascii="Calibri" w:eastAsia="Times New Roman" w:hAnsi="Calibri"/>
                      <w:color w:val="000000"/>
                      <w:sz w:val="20"/>
                      <w:szCs w:val="20"/>
                      <w:lang w:eastAsia="es-CL"/>
                    </w:rPr>
                    <w:t>#68</w:t>
                  </w:r>
                </w:p>
              </w:tc>
              <w:tc>
                <w:tcPr>
                  <w:tcW w:w="1200" w:type="dxa"/>
                  <w:tcBorders>
                    <w:top w:val="nil"/>
                    <w:left w:val="nil"/>
                    <w:bottom w:val="single" w:sz="4" w:space="0" w:color="auto"/>
                    <w:right w:val="single" w:sz="4" w:space="0" w:color="auto"/>
                  </w:tcBorders>
                  <w:shd w:val="clear" w:color="000000" w:fill="FFFFFF"/>
                  <w:noWrap/>
                  <w:vAlign w:val="bottom"/>
                  <w:hideMark/>
                </w:tcPr>
                <w:p w14:paraId="4E576249" w14:textId="77777777" w:rsidR="000D70BF" w:rsidRPr="00EE4D4E" w:rsidRDefault="000D70BF" w:rsidP="00BC443C">
                  <w:pPr>
                    <w:jc w:val="center"/>
                    <w:rPr>
                      <w:rFonts w:ascii="Calibri" w:eastAsia="Times New Roman" w:hAnsi="Calibri"/>
                      <w:color w:val="000000"/>
                      <w:sz w:val="20"/>
                      <w:szCs w:val="20"/>
                      <w:lang w:eastAsia="es-CL"/>
                    </w:rPr>
                  </w:pPr>
                  <w:r w:rsidRPr="00EE4D4E">
                    <w:rPr>
                      <w:rFonts w:ascii="Calibri" w:eastAsia="Times New Roman" w:hAnsi="Calibri"/>
                      <w:color w:val="000000"/>
                      <w:sz w:val="20"/>
                      <w:szCs w:val="20"/>
                      <w:lang w:eastAsia="es-CL"/>
                    </w:rPr>
                    <w:t xml:space="preserve"> 1171.5</w:t>
                  </w:r>
                </w:p>
              </w:tc>
              <w:tc>
                <w:tcPr>
                  <w:tcW w:w="1200" w:type="dxa"/>
                  <w:tcBorders>
                    <w:top w:val="nil"/>
                    <w:left w:val="nil"/>
                    <w:bottom w:val="single" w:sz="4" w:space="0" w:color="auto"/>
                    <w:right w:val="single" w:sz="4" w:space="0" w:color="auto"/>
                  </w:tcBorders>
                  <w:shd w:val="clear" w:color="000000" w:fill="FFFFFF"/>
                  <w:noWrap/>
                  <w:vAlign w:val="bottom"/>
                  <w:hideMark/>
                </w:tcPr>
                <w:p w14:paraId="09626410" w14:textId="77777777" w:rsidR="000D70BF" w:rsidRPr="00EE4D4E" w:rsidRDefault="000D70BF" w:rsidP="00BC443C">
                  <w:pPr>
                    <w:jc w:val="center"/>
                    <w:rPr>
                      <w:rFonts w:ascii="Calibri" w:eastAsia="Times New Roman" w:hAnsi="Calibri"/>
                      <w:color w:val="000000"/>
                      <w:sz w:val="20"/>
                      <w:szCs w:val="20"/>
                      <w:lang w:eastAsia="es-CL"/>
                    </w:rPr>
                  </w:pPr>
                  <w:r w:rsidRPr="00EE4D4E">
                    <w:rPr>
                      <w:rFonts w:ascii="Calibri" w:eastAsia="Times New Roman" w:hAnsi="Calibri"/>
                      <w:color w:val="000000"/>
                      <w:sz w:val="20"/>
                      <w:szCs w:val="20"/>
                      <w:lang w:eastAsia="es-CL"/>
                    </w:rPr>
                    <w:t>0,117</w:t>
                  </w:r>
                </w:p>
              </w:tc>
              <w:tc>
                <w:tcPr>
                  <w:tcW w:w="6360" w:type="dxa"/>
                  <w:tcBorders>
                    <w:top w:val="nil"/>
                    <w:left w:val="nil"/>
                    <w:bottom w:val="single" w:sz="4" w:space="0" w:color="auto"/>
                    <w:right w:val="single" w:sz="4" w:space="0" w:color="auto"/>
                  </w:tcBorders>
                  <w:shd w:val="clear" w:color="000000" w:fill="FFFFFF"/>
                  <w:noWrap/>
                  <w:vAlign w:val="bottom"/>
                  <w:hideMark/>
                </w:tcPr>
                <w:p w14:paraId="1EA56F9D" w14:textId="77777777" w:rsidR="000D70BF" w:rsidRPr="00EE4D4E" w:rsidRDefault="000D70BF" w:rsidP="00BC443C">
                  <w:pPr>
                    <w:jc w:val="left"/>
                    <w:rPr>
                      <w:rFonts w:ascii="Calibri" w:eastAsia="Times New Roman" w:hAnsi="Calibri"/>
                      <w:color w:val="000000"/>
                      <w:sz w:val="20"/>
                      <w:szCs w:val="20"/>
                      <w:lang w:eastAsia="es-CL"/>
                    </w:rPr>
                  </w:pPr>
                  <w:r w:rsidRPr="00EE4D4E">
                    <w:rPr>
                      <w:rFonts w:ascii="Calibri" w:eastAsia="Times New Roman" w:hAnsi="Calibri"/>
                      <w:color w:val="000000"/>
                      <w:sz w:val="20"/>
                      <w:szCs w:val="20"/>
                      <w:lang w:eastAsia="es-CL"/>
                    </w:rPr>
                    <w:t xml:space="preserve">Exterior galpón cerrado - arrendado, </w:t>
                  </w:r>
                  <w:r w:rsidRPr="00EE4D4E">
                    <w:rPr>
                      <w:rFonts w:ascii="Calibri" w:eastAsia="Times New Roman" w:hAnsi="Calibri"/>
                      <w:b/>
                      <w:bCs/>
                      <w:color w:val="000000"/>
                      <w:sz w:val="20"/>
                      <w:szCs w:val="20"/>
                      <w:lang w:eastAsia="es-CL"/>
                    </w:rPr>
                    <w:t>Coordenadas 376179; 6966332</w:t>
                  </w:r>
                </w:p>
              </w:tc>
            </w:tr>
            <w:tr w:rsidR="000D70BF" w:rsidRPr="00EE4D4E" w14:paraId="3044C3B3" w14:textId="77777777" w:rsidTr="00BC443C">
              <w:trPr>
                <w:trHeight w:val="300"/>
                <w:jc w:val="center"/>
              </w:trPr>
              <w:tc>
                <w:tcPr>
                  <w:tcW w:w="1200" w:type="dxa"/>
                  <w:tcBorders>
                    <w:top w:val="nil"/>
                    <w:left w:val="single" w:sz="4" w:space="0" w:color="auto"/>
                    <w:bottom w:val="single" w:sz="4" w:space="0" w:color="auto"/>
                    <w:right w:val="single" w:sz="4" w:space="0" w:color="auto"/>
                  </w:tcBorders>
                  <w:shd w:val="clear" w:color="000000" w:fill="FFFFFF"/>
                  <w:noWrap/>
                  <w:vAlign w:val="bottom"/>
                  <w:hideMark/>
                </w:tcPr>
                <w:p w14:paraId="5E23D096" w14:textId="77777777" w:rsidR="000D70BF" w:rsidRPr="00EE4D4E" w:rsidRDefault="000D70BF" w:rsidP="00BC443C">
                  <w:pPr>
                    <w:jc w:val="right"/>
                    <w:rPr>
                      <w:rFonts w:ascii="Calibri" w:eastAsia="Times New Roman" w:hAnsi="Calibri"/>
                      <w:color w:val="000000"/>
                      <w:sz w:val="20"/>
                      <w:szCs w:val="20"/>
                      <w:lang w:eastAsia="es-CL"/>
                    </w:rPr>
                  </w:pPr>
                  <w:r w:rsidRPr="00EE4D4E">
                    <w:rPr>
                      <w:rFonts w:ascii="Calibri" w:eastAsia="Times New Roman" w:hAnsi="Calibri"/>
                      <w:color w:val="000000"/>
                      <w:sz w:val="20"/>
                      <w:szCs w:val="20"/>
                      <w:lang w:eastAsia="es-CL"/>
                    </w:rPr>
                    <w:t>06-05-2016</w:t>
                  </w:r>
                </w:p>
              </w:tc>
              <w:tc>
                <w:tcPr>
                  <w:tcW w:w="1200" w:type="dxa"/>
                  <w:tcBorders>
                    <w:top w:val="nil"/>
                    <w:left w:val="nil"/>
                    <w:bottom w:val="single" w:sz="4" w:space="0" w:color="auto"/>
                    <w:right w:val="single" w:sz="4" w:space="0" w:color="auto"/>
                  </w:tcBorders>
                  <w:shd w:val="clear" w:color="000000" w:fill="FFFFFF"/>
                  <w:noWrap/>
                  <w:vAlign w:val="bottom"/>
                  <w:hideMark/>
                </w:tcPr>
                <w:p w14:paraId="1F05E455" w14:textId="77777777" w:rsidR="000D70BF" w:rsidRPr="00EE4D4E" w:rsidRDefault="000D70BF" w:rsidP="00BC443C">
                  <w:pPr>
                    <w:jc w:val="right"/>
                    <w:rPr>
                      <w:rFonts w:ascii="Calibri" w:eastAsia="Times New Roman" w:hAnsi="Calibri"/>
                      <w:color w:val="000000"/>
                      <w:sz w:val="20"/>
                      <w:szCs w:val="20"/>
                      <w:lang w:eastAsia="es-CL"/>
                    </w:rPr>
                  </w:pPr>
                  <w:r w:rsidRPr="00EE4D4E">
                    <w:rPr>
                      <w:rFonts w:ascii="Calibri" w:eastAsia="Times New Roman" w:hAnsi="Calibri"/>
                      <w:color w:val="000000"/>
                      <w:sz w:val="20"/>
                      <w:szCs w:val="20"/>
                      <w:lang w:eastAsia="es-CL"/>
                    </w:rPr>
                    <w:t>16:43:06</w:t>
                  </w:r>
                </w:p>
              </w:tc>
              <w:tc>
                <w:tcPr>
                  <w:tcW w:w="1200" w:type="dxa"/>
                  <w:tcBorders>
                    <w:top w:val="nil"/>
                    <w:left w:val="nil"/>
                    <w:bottom w:val="single" w:sz="4" w:space="0" w:color="auto"/>
                    <w:right w:val="single" w:sz="4" w:space="0" w:color="auto"/>
                  </w:tcBorders>
                  <w:shd w:val="clear" w:color="000000" w:fill="FFFFFF"/>
                  <w:noWrap/>
                  <w:vAlign w:val="bottom"/>
                  <w:hideMark/>
                </w:tcPr>
                <w:p w14:paraId="4015628D" w14:textId="77777777" w:rsidR="000D70BF" w:rsidRPr="00EE4D4E" w:rsidRDefault="000D70BF" w:rsidP="00BC443C">
                  <w:pPr>
                    <w:jc w:val="center"/>
                    <w:rPr>
                      <w:rFonts w:ascii="Calibri" w:eastAsia="Times New Roman" w:hAnsi="Calibri"/>
                      <w:color w:val="000000"/>
                      <w:sz w:val="20"/>
                      <w:szCs w:val="20"/>
                      <w:lang w:eastAsia="es-CL"/>
                    </w:rPr>
                  </w:pPr>
                  <w:r w:rsidRPr="00EE4D4E">
                    <w:rPr>
                      <w:rFonts w:ascii="Calibri" w:eastAsia="Times New Roman" w:hAnsi="Calibri"/>
                      <w:color w:val="000000"/>
                      <w:sz w:val="20"/>
                      <w:szCs w:val="20"/>
                      <w:lang w:eastAsia="es-CL"/>
                    </w:rPr>
                    <w:t>#69</w:t>
                  </w:r>
                </w:p>
              </w:tc>
              <w:tc>
                <w:tcPr>
                  <w:tcW w:w="1200" w:type="dxa"/>
                  <w:tcBorders>
                    <w:top w:val="nil"/>
                    <w:left w:val="nil"/>
                    <w:bottom w:val="single" w:sz="4" w:space="0" w:color="auto"/>
                    <w:right w:val="single" w:sz="4" w:space="0" w:color="auto"/>
                  </w:tcBorders>
                  <w:shd w:val="clear" w:color="000000" w:fill="FFFFFF"/>
                  <w:noWrap/>
                  <w:vAlign w:val="bottom"/>
                  <w:hideMark/>
                </w:tcPr>
                <w:p w14:paraId="0F72949E" w14:textId="77777777" w:rsidR="000D70BF" w:rsidRPr="00EE4D4E" w:rsidRDefault="000D70BF" w:rsidP="00BC443C">
                  <w:pPr>
                    <w:jc w:val="center"/>
                    <w:rPr>
                      <w:rFonts w:ascii="Calibri" w:eastAsia="Times New Roman" w:hAnsi="Calibri"/>
                      <w:color w:val="000000"/>
                      <w:sz w:val="20"/>
                      <w:szCs w:val="20"/>
                      <w:lang w:eastAsia="es-CL"/>
                    </w:rPr>
                  </w:pPr>
                  <w:r w:rsidRPr="00EE4D4E">
                    <w:rPr>
                      <w:rFonts w:ascii="Calibri" w:eastAsia="Times New Roman" w:hAnsi="Calibri"/>
                      <w:color w:val="000000"/>
                      <w:sz w:val="20"/>
                      <w:szCs w:val="20"/>
                      <w:lang w:eastAsia="es-CL"/>
                    </w:rPr>
                    <w:t xml:space="preserve">  105.4</w:t>
                  </w:r>
                </w:p>
              </w:tc>
              <w:tc>
                <w:tcPr>
                  <w:tcW w:w="1200" w:type="dxa"/>
                  <w:tcBorders>
                    <w:top w:val="nil"/>
                    <w:left w:val="nil"/>
                    <w:bottom w:val="single" w:sz="4" w:space="0" w:color="auto"/>
                    <w:right w:val="single" w:sz="4" w:space="0" w:color="auto"/>
                  </w:tcBorders>
                  <w:shd w:val="clear" w:color="000000" w:fill="FFFFFF"/>
                  <w:noWrap/>
                  <w:vAlign w:val="bottom"/>
                  <w:hideMark/>
                </w:tcPr>
                <w:p w14:paraId="39BC1943" w14:textId="77777777" w:rsidR="000D70BF" w:rsidRPr="00EE4D4E" w:rsidRDefault="000D70BF" w:rsidP="00BC443C">
                  <w:pPr>
                    <w:jc w:val="center"/>
                    <w:rPr>
                      <w:rFonts w:ascii="Calibri" w:eastAsia="Times New Roman" w:hAnsi="Calibri"/>
                      <w:color w:val="000000"/>
                      <w:sz w:val="20"/>
                      <w:szCs w:val="20"/>
                      <w:lang w:eastAsia="es-CL"/>
                    </w:rPr>
                  </w:pPr>
                  <w:r w:rsidRPr="00EE4D4E">
                    <w:rPr>
                      <w:rFonts w:ascii="Calibri" w:eastAsia="Times New Roman" w:hAnsi="Calibri"/>
                      <w:color w:val="000000"/>
                      <w:sz w:val="20"/>
                      <w:szCs w:val="20"/>
                      <w:lang w:eastAsia="es-CL"/>
                    </w:rPr>
                    <w:t>0,0105</w:t>
                  </w:r>
                </w:p>
              </w:tc>
              <w:tc>
                <w:tcPr>
                  <w:tcW w:w="6360" w:type="dxa"/>
                  <w:tcBorders>
                    <w:top w:val="nil"/>
                    <w:left w:val="nil"/>
                    <w:bottom w:val="single" w:sz="4" w:space="0" w:color="auto"/>
                    <w:right w:val="single" w:sz="4" w:space="0" w:color="auto"/>
                  </w:tcBorders>
                  <w:shd w:val="clear" w:color="000000" w:fill="FFFFFF"/>
                  <w:noWrap/>
                  <w:vAlign w:val="bottom"/>
                  <w:hideMark/>
                </w:tcPr>
                <w:p w14:paraId="0021EB19" w14:textId="77777777" w:rsidR="000D70BF" w:rsidRPr="00EE4D4E" w:rsidRDefault="000D70BF" w:rsidP="00BC443C">
                  <w:pPr>
                    <w:jc w:val="left"/>
                    <w:rPr>
                      <w:rFonts w:ascii="Calibri" w:eastAsia="Times New Roman" w:hAnsi="Calibri"/>
                      <w:color w:val="000000"/>
                      <w:sz w:val="20"/>
                      <w:szCs w:val="20"/>
                      <w:lang w:eastAsia="es-CL"/>
                    </w:rPr>
                  </w:pPr>
                  <w:r w:rsidRPr="00EE4D4E">
                    <w:rPr>
                      <w:rFonts w:ascii="Calibri" w:eastAsia="Times New Roman" w:hAnsi="Calibri"/>
                      <w:color w:val="000000"/>
                      <w:sz w:val="20"/>
                      <w:szCs w:val="20"/>
                      <w:lang w:eastAsia="es-CL"/>
                    </w:rPr>
                    <w:t>Sector acopio de neumáticos (Sector Recepción de plásticos)</w:t>
                  </w:r>
                </w:p>
              </w:tc>
            </w:tr>
            <w:tr w:rsidR="000D70BF" w:rsidRPr="00EE4D4E" w14:paraId="4C6B06AD" w14:textId="77777777" w:rsidTr="00BC443C">
              <w:trPr>
                <w:trHeight w:val="300"/>
                <w:jc w:val="center"/>
              </w:trPr>
              <w:tc>
                <w:tcPr>
                  <w:tcW w:w="1200" w:type="dxa"/>
                  <w:tcBorders>
                    <w:top w:val="nil"/>
                    <w:left w:val="single" w:sz="4" w:space="0" w:color="auto"/>
                    <w:bottom w:val="single" w:sz="4" w:space="0" w:color="auto"/>
                    <w:right w:val="single" w:sz="4" w:space="0" w:color="auto"/>
                  </w:tcBorders>
                  <w:shd w:val="clear" w:color="000000" w:fill="FFFFFF"/>
                  <w:noWrap/>
                  <w:vAlign w:val="bottom"/>
                  <w:hideMark/>
                </w:tcPr>
                <w:p w14:paraId="5914648C" w14:textId="77777777" w:rsidR="000D70BF" w:rsidRPr="00EE4D4E" w:rsidRDefault="000D70BF" w:rsidP="00BC443C">
                  <w:pPr>
                    <w:jc w:val="right"/>
                    <w:rPr>
                      <w:rFonts w:ascii="Calibri" w:eastAsia="Times New Roman" w:hAnsi="Calibri"/>
                      <w:color w:val="000000"/>
                      <w:sz w:val="20"/>
                      <w:szCs w:val="20"/>
                      <w:lang w:eastAsia="es-CL"/>
                    </w:rPr>
                  </w:pPr>
                  <w:r w:rsidRPr="00EE4D4E">
                    <w:rPr>
                      <w:rFonts w:ascii="Calibri" w:eastAsia="Times New Roman" w:hAnsi="Calibri"/>
                      <w:color w:val="000000"/>
                      <w:sz w:val="20"/>
                      <w:szCs w:val="20"/>
                      <w:lang w:eastAsia="es-CL"/>
                    </w:rPr>
                    <w:t>06-05-2016</w:t>
                  </w:r>
                </w:p>
              </w:tc>
              <w:tc>
                <w:tcPr>
                  <w:tcW w:w="1200" w:type="dxa"/>
                  <w:tcBorders>
                    <w:top w:val="nil"/>
                    <w:left w:val="nil"/>
                    <w:bottom w:val="single" w:sz="4" w:space="0" w:color="auto"/>
                    <w:right w:val="single" w:sz="4" w:space="0" w:color="auto"/>
                  </w:tcBorders>
                  <w:shd w:val="clear" w:color="000000" w:fill="FFFFFF"/>
                  <w:noWrap/>
                  <w:vAlign w:val="bottom"/>
                  <w:hideMark/>
                </w:tcPr>
                <w:p w14:paraId="7E6231C3" w14:textId="77777777" w:rsidR="000D70BF" w:rsidRPr="00EE4D4E" w:rsidRDefault="000D70BF" w:rsidP="00BC443C">
                  <w:pPr>
                    <w:jc w:val="right"/>
                    <w:rPr>
                      <w:rFonts w:ascii="Calibri" w:eastAsia="Times New Roman" w:hAnsi="Calibri"/>
                      <w:color w:val="000000"/>
                      <w:sz w:val="20"/>
                      <w:szCs w:val="20"/>
                      <w:lang w:eastAsia="es-CL"/>
                    </w:rPr>
                  </w:pPr>
                  <w:r w:rsidRPr="00EE4D4E">
                    <w:rPr>
                      <w:rFonts w:ascii="Calibri" w:eastAsia="Times New Roman" w:hAnsi="Calibri"/>
                      <w:color w:val="000000"/>
                      <w:sz w:val="20"/>
                      <w:szCs w:val="20"/>
                      <w:lang w:eastAsia="es-CL"/>
                    </w:rPr>
                    <w:t>16:47:13</w:t>
                  </w:r>
                </w:p>
              </w:tc>
              <w:tc>
                <w:tcPr>
                  <w:tcW w:w="1200" w:type="dxa"/>
                  <w:tcBorders>
                    <w:top w:val="nil"/>
                    <w:left w:val="nil"/>
                    <w:bottom w:val="single" w:sz="4" w:space="0" w:color="auto"/>
                    <w:right w:val="single" w:sz="4" w:space="0" w:color="auto"/>
                  </w:tcBorders>
                  <w:shd w:val="clear" w:color="000000" w:fill="FFFFFF"/>
                  <w:noWrap/>
                  <w:vAlign w:val="bottom"/>
                  <w:hideMark/>
                </w:tcPr>
                <w:p w14:paraId="181BFD0E" w14:textId="77777777" w:rsidR="000D70BF" w:rsidRPr="00EE4D4E" w:rsidRDefault="000D70BF" w:rsidP="00BC443C">
                  <w:pPr>
                    <w:jc w:val="center"/>
                    <w:rPr>
                      <w:rFonts w:ascii="Calibri" w:eastAsia="Times New Roman" w:hAnsi="Calibri"/>
                      <w:color w:val="000000"/>
                      <w:sz w:val="20"/>
                      <w:szCs w:val="20"/>
                      <w:lang w:eastAsia="es-CL"/>
                    </w:rPr>
                  </w:pPr>
                  <w:r w:rsidRPr="00EE4D4E">
                    <w:rPr>
                      <w:rFonts w:ascii="Calibri" w:eastAsia="Times New Roman" w:hAnsi="Calibri"/>
                      <w:color w:val="000000"/>
                      <w:sz w:val="20"/>
                      <w:szCs w:val="20"/>
                      <w:lang w:eastAsia="es-CL"/>
                    </w:rPr>
                    <w:t>#70</w:t>
                  </w:r>
                </w:p>
              </w:tc>
              <w:tc>
                <w:tcPr>
                  <w:tcW w:w="1200" w:type="dxa"/>
                  <w:tcBorders>
                    <w:top w:val="nil"/>
                    <w:left w:val="nil"/>
                    <w:bottom w:val="single" w:sz="4" w:space="0" w:color="auto"/>
                    <w:right w:val="single" w:sz="4" w:space="0" w:color="auto"/>
                  </w:tcBorders>
                  <w:shd w:val="clear" w:color="000000" w:fill="FFFFFF"/>
                  <w:noWrap/>
                  <w:vAlign w:val="bottom"/>
                  <w:hideMark/>
                </w:tcPr>
                <w:p w14:paraId="04C7B544" w14:textId="77777777" w:rsidR="000D70BF" w:rsidRPr="00EE4D4E" w:rsidRDefault="000D70BF" w:rsidP="00BC443C">
                  <w:pPr>
                    <w:jc w:val="center"/>
                    <w:rPr>
                      <w:rFonts w:ascii="Calibri" w:eastAsia="Times New Roman" w:hAnsi="Calibri"/>
                      <w:color w:val="000000"/>
                      <w:sz w:val="20"/>
                      <w:szCs w:val="20"/>
                      <w:lang w:eastAsia="es-CL"/>
                    </w:rPr>
                  </w:pPr>
                  <w:r w:rsidRPr="00EE4D4E">
                    <w:rPr>
                      <w:rFonts w:ascii="Calibri" w:eastAsia="Times New Roman" w:hAnsi="Calibri"/>
                      <w:color w:val="000000"/>
                      <w:sz w:val="20"/>
                      <w:szCs w:val="20"/>
                      <w:lang w:eastAsia="es-CL"/>
                    </w:rPr>
                    <w:t xml:space="preserve">   39.5</w:t>
                  </w:r>
                </w:p>
              </w:tc>
              <w:tc>
                <w:tcPr>
                  <w:tcW w:w="1200" w:type="dxa"/>
                  <w:tcBorders>
                    <w:top w:val="nil"/>
                    <w:left w:val="nil"/>
                    <w:bottom w:val="single" w:sz="4" w:space="0" w:color="auto"/>
                    <w:right w:val="single" w:sz="4" w:space="0" w:color="auto"/>
                  </w:tcBorders>
                  <w:shd w:val="clear" w:color="000000" w:fill="FFFFFF"/>
                  <w:noWrap/>
                  <w:vAlign w:val="bottom"/>
                  <w:hideMark/>
                </w:tcPr>
                <w:p w14:paraId="7C81A780" w14:textId="77777777" w:rsidR="000D70BF" w:rsidRPr="00EE4D4E" w:rsidRDefault="000D70BF" w:rsidP="00BC443C">
                  <w:pPr>
                    <w:jc w:val="center"/>
                    <w:rPr>
                      <w:rFonts w:ascii="Calibri" w:eastAsia="Times New Roman" w:hAnsi="Calibri"/>
                      <w:color w:val="000000"/>
                      <w:sz w:val="20"/>
                      <w:szCs w:val="20"/>
                      <w:lang w:eastAsia="es-CL"/>
                    </w:rPr>
                  </w:pPr>
                  <w:r w:rsidRPr="00EE4D4E">
                    <w:rPr>
                      <w:rFonts w:ascii="Calibri" w:eastAsia="Times New Roman" w:hAnsi="Calibri"/>
                      <w:color w:val="000000"/>
                      <w:sz w:val="20"/>
                      <w:szCs w:val="20"/>
                      <w:lang w:eastAsia="es-CL"/>
                    </w:rPr>
                    <w:t>0,0039</w:t>
                  </w:r>
                </w:p>
              </w:tc>
              <w:tc>
                <w:tcPr>
                  <w:tcW w:w="6360" w:type="dxa"/>
                  <w:tcBorders>
                    <w:top w:val="nil"/>
                    <w:left w:val="nil"/>
                    <w:bottom w:val="single" w:sz="4" w:space="0" w:color="auto"/>
                    <w:right w:val="single" w:sz="4" w:space="0" w:color="auto"/>
                  </w:tcBorders>
                  <w:shd w:val="clear" w:color="000000" w:fill="FFFFFF"/>
                  <w:noWrap/>
                  <w:vAlign w:val="bottom"/>
                  <w:hideMark/>
                </w:tcPr>
                <w:p w14:paraId="1503C360" w14:textId="77777777" w:rsidR="000D70BF" w:rsidRPr="00EE4D4E" w:rsidRDefault="000D70BF" w:rsidP="00BC443C">
                  <w:pPr>
                    <w:jc w:val="left"/>
                    <w:rPr>
                      <w:rFonts w:ascii="Calibri" w:eastAsia="Times New Roman" w:hAnsi="Calibri"/>
                      <w:color w:val="000000"/>
                      <w:sz w:val="20"/>
                      <w:szCs w:val="20"/>
                      <w:lang w:eastAsia="es-CL"/>
                    </w:rPr>
                  </w:pPr>
                  <w:r w:rsidRPr="00EE4D4E">
                    <w:rPr>
                      <w:rFonts w:ascii="Calibri" w:eastAsia="Times New Roman" w:hAnsi="Calibri"/>
                      <w:color w:val="000000"/>
                      <w:sz w:val="20"/>
                      <w:szCs w:val="20"/>
                      <w:lang w:eastAsia="es-CL"/>
                    </w:rPr>
                    <w:t>Sector acopio de neumáticos (Sector Recepción de plásticos)</w:t>
                  </w:r>
                </w:p>
              </w:tc>
            </w:tr>
            <w:tr w:rsidR="000D70BF" w:rsidRPr="00EE4D4E" w14:paraId="4FA6BBCC" w14:textId="77777777" w:rsidTr="00BC443C">
              <w:trPr>
                <w:trHeight w:val="300"/>
                <w:jc w:val="center"/>
              </w:trPr>
              <w:tc>
                <w:tcPr>
                  <w:tcW w:w="1200" w:type="dxa"/>
                  <w:tcBorders>
                    <w:top w:val="nil"/>
                    <w:left w:val="single" w:sz="4" w:space="0" w:color="auto"/>
                    <w:bottom w:val="single" w:sz="4" w:space="0" w:color="auto"/>
                    <w:right w:val="single" w:sz="4" w:space="0" w:color="auto"/>
                  </w:tcBorders>
                  <w:shd w:val="clear" w:color="000000" w:fill="FFFFFF"/>
                  <w:noWrap/>
                  <w:vAlign w:val="bottom"/>
                  <w:hideMark/>
                </w:tcPr>
                <w:p w14:paraId="40EBFBA8" w14:textId="77777777" w:rsidR="000D70BF" w:rsidRPr="00EE4D4E" w:rsidRDefault="000D70BF" w:rsidP="00BC443C">
                  <w:pPr>
                    <w:jc w:val="right"/>
                    <w:rPr>
                      <w:rFonts w:ascii="Calibri" w:eastAsia="Times New Roman" w:hAnsi="Calibri"/>
                      <w:color w:val="000000"/>
                      <w:sz w:val="20"/>
                      <w:szCs w:val="20"/>
                      <w:lang w:eastAsia="es-CL"/>
                    </w:rPr>
                  </w:pPr>
                  <w:r w:rsidRPr="00EE4D4E">
                    <w:rPr>
                      <w:rFonts w:ascii="Calibri" w:eastAsia="Times New Roman" w:hAnsi="Calibri"/>
                      <w:color w:val="000000"/>
                      <w:sz w:val="20"/>
                      <w:szCs w:val="20"/>
                      <w:lang w:eastAsia="es-CL"/>
                    </w:rPr>
                    <w:t>06-05-2016</w:t>
                  </w:r>
                </w:p>
              </w:tc>
              <w:tc>
                <w:tcPr>
                  <w:tcW w:w="1200" w:type="dxa"/>
                  <w:tcBorders>
                    <w:top w:val="nil"/>
                    <w:left w:val="nil"/>
                    <w:bottom w:val="single" w:sz="4" w:space="0" w:color="auto"/>
                    <w:right w:val="single" w:sz="4" w:space="0" w:color="auto"/>
                  </w:tcBorders>
                  <w:shd w:val="clear" w:color="000000" w:fill="FFFFFF"/>
                  <w:noWrap/>
                  <w:vAlign w:val="bottom"/>
                  <w:hideMark/>
                </w:tcPr>
                <w:p w14:paraId="38222995" w14:textId="77777777" w:rsidR="000D70BF" w:rsidRPr="00EE4D4E" w:rsidRDefault="000D70BF" w:rsidP="00BC443C">
                  <w:pPr>
                    <w:jc w:val="right"/>
                    <w:rPr>
                      <w:rFonts w:ascii="Calibri" w:eastAsia="Times New Roman" w:hAnsi="Calibri"/>
                      <w:color w:val="000000"/>
                      <w:sz w:val="20"/>
                      <w:szCs w:val="20"/>
                      <w:lang w:eastAsia="es-CL"/>
                    </w:rPr>
                  </w:pPr>
                  <w:r w:rsidRPr="00EE4D4E">
                    <w:rPr>
                      <w:rFonts w:ascii="Calibri" w:eastAsia="Times New Roman" w:hAnsi="Calibri"/>
                      <w:color w:val="000000"/>
                      <w:sz w:val="20"/>
                      <w:szCs w:val="20"/>
                      <w:lang w:eastAsia="es-CL"/>
                    </w:rPr>
                    <w:t>16:50:47</w:t>
                  </w:r>
                </w:p>
              </w:tc>
              <w:tc>
                <w:tcPr>
                  <w:tcW w:w="1200" w:type="dxa"/>
                  <w:tcBorders>
                    <w:top w:val="nil"/>
                    <w:left w:val="nil"/>
                    <w:bottom w:val="single" w:sz="4" w:space="0" w:color="auto"/>
                    <w:right w:val="single" w:sz="4" w:space="0" w:color="auto"/>
                  </w:tcBorders>
                  <w:shd w:val="clear" w:color="000000" w:fill="FFFFFF"/>
                  <w:noWrap/>
                  <w:vAlign w:val="bottom"/>
                  <w:hideMark/>
                </w:tcPr>
                <w:p w14:paraId="11A212E5" w14:textId="77777777" w:rsidR="000D70BF" w:rsidRPr="00EE4D4E" w:rsidRDefault="000D70BF" w:rsidP="00BC443C">
                  <w:pPr>
                    <w:jc w:val="center"/>
                    <w:rPr>
                      <w:rFonts w:ascii="Calibri" w:eastAsia="Times New Roman" w:hAnsi="Calibri"/>
                      <w:color w:val="000000"/>
                      <w:sz w:val="20"/>
                      <w:szCs w:val="20"/>
                      <w:lang w:eastAsia="es-CL"/>
                    </w:rPr>
                  </w:pPr>
                  <w:r w:rsidRPr="00EE4D4E">
                    <w:rPr>
                      <w:rFonts w:ascii="Calibri" w:eastAsia="Times New Roman" w:hAnsi="Calibri"/>
                      <w:color w:val="000000"/>
                      <w:sz w:val="20"/>
                      <w:szCs w:val="20"/>
                      <w:lang w:eastAsia="es-CL"/>
                    </w:rPr>
                    <w:t>#71</w:t>
                  </w:r>
                </w:p>
              </w:tc>
              <w:tc>
                <w:tcPr>
                  <w:tcW w:w="1200" w:type="dxa"/>
                  <w:tcBorders>
                    <w:top w:val="nil"/>
                    <w:left w:val="nil"/>
                    <w:bottom w:val="single" w:sz="4" w:space="0" w:color="auto"/>
                    <w:right w:val="single" w:sz="4" w:space="0" w:color="auto"/>
                  </w:tcBorders>
                  <w:shd w:val="clear" w:color="000000" w:fill="FFFFFF"/>
                  <w:noWrap/>
                  <w:vAlign w:val="bottom"/>
                  <w:hideMark/>
                </w:tcPr>
                <w:p w14:paraId="11BBA5E6" w14:textId="77777777" w:rsidR="000D70BF" w:rsidRPr="00EE4D4E" w:rsidRDefault="000D70BF" w:rsidP="00BC443C">
                  <w:pPr>
                    <w:jc w:val="center"/>
                    <w:rPr>
                      <w:rFonts w:ascii="Calibri" w:eastAsia="Times New Roman" w:hAnsi="Calibri"/>
                      <w:color w:val="000000"/>
                      <w:sz w:val="20"/>
                      <w:szCs w:val="20"/>
                      <w:lang w:eastAsia="es-CL"/>
                    </w:rPr>
                  </w:pPr>
                  <w:r w:rsidRPr="00EE4D4E">
                    <w:rPr>
                      <w:rFonts w:ascii="Calibri" w:eastAsia="Times New Roman" w:hAnsi="Calibri"/>
                      <w:color w:val="000000"/>
                      <w:sz w:val="20"/>
                      <w:szCs w:val="20"/>
                      <w:lang w:eastAsia="es-CL"/>
                    </w:rPr>
                    <w:t xml:space="preserve">   44.2</w:t>
                  </w:r>
                </w:p>
              </w:tc>
              <w:tc>
                <w:tcPr>
                  <w:tcW w:w="1200" w:type="dxa"/>
                  <w:tcBorders>
                    <w:top w:val="nil"/>
                    <w:left w:val="nil"/>
                    <w:bottom w:val="single" w:sz="4" w:space="0" w:color="auto"/>
                    <w:right w:val="single" w:sz="4" w:space="0" w:color="auto"/>
                  </w:tcBorders>
                  <w:shd w:val="clear" w:color="000000" w:fill="FFFFFF"/>
                  <w:noWrap/>
                  <w:vAlign w:val="bottom"/>
                  <w:hideMark/>
                </w:tcPr>
                <w:p w14:paraId="66D81FB3" w14:textId="77777777" w:rsidR="000D70BF" w:rsidRPr="00EE4D4E" w:rsidRDefault="000D70BF" w:rsidP="00BC443C">
                  <w:pPr>
                    <w:jc w:val="center"/>
                    <w:rPr>
                      <w:rFonts w:ascii="Calibri" w:eastAsia="Times New Roman" w:hAnsi="Calibri"/>
                      <w:color w:val="000000"/>
                      <w:sz w:val="20"/>
                      <w:szCs w:val="20"/>
                      <w:lang w:eastAsia="es-CL"/>
                    </w:rPr>
                  </w:pPr>
                  <w:r w:rsidRPr="00EE4D4E">
                    <w:rPr>
                      <w:rFonts w:ascii="Calibri" w:eastAsia="Times New Roman" w:hAnsi="Calibri"/>
                      <w:color w:val="000000"/>
                      <w:sz w:val="20"/>
                      <w:szCs w:val="20"/>
                      <w:lang w:eastAsia="es-CL"/>
                    </w:rPr>
                    <w:t>0,0044</w:t>
                  </w:r>
                </w:p>
              </w:tc>
              <w:tc>
                <w:tcPr>
                  <w:tcW w:w="6360" w:type="dxa"/>
                  <w:tcBorders>
                    <w:top w:val="nil"/>
                    <w:left w:val="nil"/>
                    <w:bottom w:val="single" w:sz="4" w:space="0" w:color="auto"/>
                    <w:right w:val="single" w:sz="4" w:space="0" w:color="auto"/>
                  </w:tcBorders>
                  <w:shd w:val="clear" w:color="000000" w:fill="FFFFFF"/>
                  <w:noWrap/>
                  <w:vAlign w:val="bottom"/>
                  <w:hideMark/>
                </w:tcPr>
                <w:p w14:paraId="0C450A3F" w14:textId="77777777" w:rsidR="000D70BF" w:rsidRPr="00EE4D4E" w:rsidRDefault="000D70BF" w:rsidP="00BC443C">
                  <w:pPr>
                    <w:jc w:val="left"/>
                    <w:rPr>
                      <w:rFonts w:ascii="Calibri" w:eastAsia="Times New Roman" w:hAnsi="Calibri"/>
                      <w:color w:val="000000"/>
                      <w:sz w:val="20"/>
                      <w:szCs w:val="20"/>
                      <w:lang w:eastAsia="es-CL"/>
                    </w:rPr>
                  </w:pPr>
                  <w:r w:rsidRPr="00EE4D4E">
                    <w:rPr>
                      <w:rFonts w:ascii="Calibri" w:eastAsia="Times New Roman" w:hAnsi="Calibri"/>
                      <w:color w:val="000000"/>
                      <w:sz w:val="20"/>
                      <w:szCs w:val="20"/>
                      <w:lang w:eastAsia="es-CL"/>
                    </w:rPr>
                    <w:t>Sector acopio de neumáticos (Sector Recepción de plásticos)</w:t>
                  </w:r>
                </w:p>
              </w:tc>
            </w:tr>
          </w:tbl>
          <w:p w14:paraId="4A7F61B1" w14:textId="77777777" w:rsidR="000D70BF" w:rsidRPr="002904F2" w:rsidRDefault="000D70BF" w:rsidP="00BC443C">
            <w:pPr>
              <w:rPr>
                <w:rFonts w:eastAsia="Times New Roman"/>
                <w:color w:val="000000"/>
                <w:sz w:val="20"/>
                <w:szCs w:val="20"/>
                <w:highlight w:val="yellow"/>
                <w:lang w:eastAsia="es-CL"/>
              </w:rPr>
            </w:pPr>
          </w:p>
        </w:tc>
      </w:tr>
      <w:tr w:rsidR="000D70BF" w:rsidRPr="0025129B" w14:paraId="4CD50C98" w14:textId="77777777" w:rsidTr="00BC443C">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90696D4" w14:textId="77777777" w:rsidR="000D70BF" w:rsidRPr="006E66F2" w:rsidRDefault="000D70BF" w:rsidP="00BC443C">
            <w:pPr>
              <w:jc w:val="left"/>
              <w:rPr>
                <w:rFonts w:eastAsia="Times New Roman"/>
                <w:b/>
                <w:color w:val="000000"/>
                <w:sz w:val="18"/>
                <w:szCs w:val="18"/>
                <w:lang w:eastAsia="es-CL"/>
              </w:rPr>
            </w:pPr>
            <w:r>
              <w:rPr>
                <w:b/>
                <w:sz w:val="18"/>
                <w:szCs w:val="18"/>
              </w:rPr>
              <w:t xml:space="preserve">Registro </w:t>
            </w:r>
            <w:r w:rsidRPr="007F44FF">
              <w:rPr>
                <w:b/>
                <w:sz w:val="18"/>
                <w:szCs w:val="18"/>
              </w:rPr>
              <w:fldChar w:fldCharType="begin"/>
            </w:r>
            <w:r w:rsidRPr="007F44FF">
              <w:rPr>
                <w:b/>
                <w:sz w:val="18"/>
                <w:szCs w:val="18"/>
              </w:rPr>
              <w:instrText xml:space="preserve"> SEQ Tabla \* ARABIC </w:instrText>
            </w:r>
            <w:r w:rsidRPr="007F44FF">
              <w:rPr>
                <w:b/>
                <w:sz w:val="18"/>
                <w:szCs w:val="18"/>
              </w:rPr>
              <w:fldChar w:fldCharType="separate"/>
            </w:r>
            <w:r>
              <w:rPr>
                <w:b/>
                <w:noProof/>
                <w:sz w:val="18"/>
                <w:szCs w:val="18"/>
              </w:rPr>
              <w:t>5</w:t>
            </w:r>
            <w:r w:rsidRPr="007F44FF">
              <w:rPr>
                <w:b/>
                <w:sz w:val="18"/>
                <w:szCs w:val="18"/>
              </w:rPr>
              <w:fldChar w:fldCharType="end"/>
            </w:r>
            <w:r>
              <w:rPr>
                <w:b/>
                <w:sz w:val="18"/>
                <w:szCs w:val="18"/>
              </w:rPr>
              <w:t>.</w:t>
            </w:r>
          </w:p>
        </w:tc>
      </w:tr>
      <w:tr w:rsidR="000D70BF" w:rsidRPr="0025129B" w14:paraId="542B218C" w14:textId="77777777" w:rsidTr="00BC443C">
        <w:trPr>
          <w:trHeight w:val="257"/>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hideMark/>
          </w:tcPr>
          <w:p w14:paraId="24510B4C" w14:textId="77777777" w:rsidR="000D70BF" w:rsidRPr="006E66F2" w:rsidRDefault="000D70BF" w:rsidP="00BC443C">
            <w:pPr>
              <w:jc w:val="left"/>
              <w:rPr>
                <w:rFonts w:eastAsia="Times New Roman"/>
                <w:color w:val="000000"/>
                <w:sz w:val="18"/>
                <w:szCs w:val="18"/>
                <w:lang w:eastAsia="es-CL"/>
              </w:rPr>
            </w:pPr>
            <w:r w:rsidRPr="006E66F2">
              <w:rPr>
                <w:rFonts w:eastAsia="Times New Roman"/>
                <w:b/>
                <w:color w:val="000000"/>
                <w:sz w:val="18"/>
                <w:szCs w:val="18"/>
                <w:lang w:eastAsia="es-CL"/>
              </w:rPr>
              <w:t xml:space="preserve">Descripción medio de prueba: </w:t>
            </w:r>
            <w:r w:rsidRPr="006E66F2">
              <w:rPr>
                <w:rFonts w:eastAsia="Times New Roman"/>
                <w:color w:val="000000"/>
                <w:sz w:val="18"/>
                <w:szCs w:val="18"/>
                <w:lang w:eastAsia="es-CL"/>
              </w:rPr>
              <w:t>Detalle de los valores de Plomo (P</w:t>
            </w:r>
            <w:r>
              <w:rPr>
                <w:rFonts w:eastAsia="Times New Roman"/>
                <w:color w:val="000000"/>
                <w:sz w:val="18"/>
                <w:szCs w:val="18"/>
                <w:lang w:eastAsia="es-CL"/>
              </w:rPr>
              <w:t>b) registrado en diversas</w:t>
            </w:r>
            <w:r w:rsidRPr="006E66F2">
              <w:rPr>
                <w:rFonts w:eastAsia="Times New Roman"/>
                <w:color w:val="000000"/>
                <w:sz w:val="18"/>
                <w:szCs w:val="18"/>
                <w:lang w:eastAsia="es-CL"/>
              </w:rPr>
              <w:t xml:space="preserve"> muestras tomadas en</w:t>
            </w:r>
            <w:r>
              <w:rPr>
                <w:rFonts w:eastAsia="Times New Roman"/>
                <w:color w:val="000000"/>
                <w:sz w:val="18"/>
                <w:szCs w:val="18"/>
                <w:lang w:eastAsia="es-CL"/>
              </w:rPr>
              <w:t xml:space="preserve"> instalaciones Patio de Salvataje Viñita Azul</w:t>
            </w:r>
            <w:r w:rsidRPr="006E66F2">
              <w:rPr>
                <w:rFonts w:eastAsia="Times New Roman"/>
                <w:color w:val="000000"/>
                <w:sz w:val="18"/>
                <w:szCs w:val="18"/>
                <w:lang w:eastAsia="es-CL"/>
              </w:rPr>
              <w:t xml:space="preserve">. </w:t>
            </w:r>
          </w:p>
        </w:tc>
      </w:tr>
    </w:tbl>
    <w:p w14:paraId="15B2E7E1" w14:textId="77777777" w:rsidR="000D70BF" w:rsidRDefault="000D70BF" w:rsidP="000D70BF">
      <w:pPr>
        <w:tabs>
          <w:tab w:val="left" w:pos="6375"/>
        </w:tabs>
        <w:jc w:val="left"/>
        <w:rPr>
          <w:rFonts w:cstheme="minorHAnsi"/>
          <w:b/>
          <w:sz w:val="20"/>
          <w:szCs w:val="20"/>
        </w:rPr>
      </w:pPr>
    </w:p>
    <w:p w14:paraId="0B766B6C" w14:textId="77777777" w:rsidR="000D70BF" w:rsidRDefault="000D70BF" w:rsidP="000D70BF">
      <w:pPr>
        <w:tabs>
          <w:tab w:val="left" w:pos="6375"/>
        </w:tabs>
        <w:jc w:val="left"/>
        <w:rPr>
          <w:rFonts w:cstheme="minorHAnsi"/>
          <w:b/>
          <w:sz w:val="20"/>
          <w:szCs w:val="20"/>
        </w:rPr>
      </w:pPr>
    </w:p>
    <w:p w14:paraId="5903C90D" w14:textId="77777777" w:rsidR="000D70BF" w:rsidRDefault="000D70BF" w:rsidP="000D70BF">
      <w:pPr>
        <w:tabs>
          <w:tab w:val="left" w:pos="6375"/>
        </w:tabs>
        <w:jc w:val="left"/>
        <w:rPr>
          <w:rFonts w:cstheme="minorHAnsi"/>
          <w:b/>
          <w:sz w:val="20"/>
          <w:szCs w:val="20"/>
        </w:rPr>
      </w:pPr>
    </w:p>
    <w:p w14:paraId="0144E81F" w14:textId="77777777" w:rsidR="000D70BF" w:rsidRDefault="000D70BF" w:rsidP="000D70BF">
      <w:pPr>
        <w:tabs>
          <w:tab w:val="left" w:pos="6375"/>
        </w:tabs>
        <w:jc w:val="left"/>
        <w:rPr>
          <w:rFonts w:cstheme="minorHAnsi"/>
          <w:b/>
          <w:sz w:val="20"/>
          <w:szCs w:val="20"/>
        </w:rPr>
      </w:pPr>
    </w:p>
    <w:p w14:paraId="4B898C0F" w14:textId="77777777" w:rsidR="000D70BF" w:rsidRDefault="000D70BF" w:rsidP="000D70BF">
      <w:pPr>
        <w:tabs>
          <w:tab w:val="left" w:pos="6375"/>
        </w:tabs>
        <w:jc w:val="left"/>
        <w:rPr>
          <w:rFonts w:cstheme="minorHAnsi"/>
          <w:b/>
          <w:sz w:val="20"/>
          <w:szCs w:val="20"/>
        </w:rPr>
      </w:pPr>
    </w:p>
    <w:p w14:paraId="76CEE806" w14:textId="77777777" w:rsidR="000D70BF" w:rsidRDefault="000D70BF" w:rsidP="000D70BF">
      <w:pPr>
        <w:tabs>
          <w:tab w:val="left" w:pos="6375"/>
        </w:tabs>
        <w:jc w:val="left"/>
        <w:rPr>
          <w:rFonts w:cstheme="minorHAnsi"/>
          <w:b/>
          <w:sz w:val="20"/>
          <w:szCs w:val="20"/>
        </w:rPr>
      </w:pPr>
    </w:p>
    <w:p w14:paraId="7AA82BE8" w14:textId="77777777" w:rsidR="000D70BF" w:rsidRDefault="000D70BF" w:rsidP="000D70BF">
      <w:pPr>
        <w:tabs>
          <w:tab w:val="left" w:pos="6375"/>
        </w:tabs>
        <w:jc w:val="left"/>
        <w:rPr>
          <w:rFonts w:cstheme="minorHAnsi"/>
          <w:b/>
          <w:sz w:val="20"/>
          <w:szCs w:val="20"/>
        </w:rPr>
      </w:pPr>
    </w:p>
    <w:p w14:paraId="20A95BB1" w14:textId="77777777" w:rsidR="000D70BF" w:rsidRDefault="000D70BF" w:rsidP="000D70BF">
      <w:pPr>
        <w:tabs>
          <w:tab w:val="left" w:pos="6375"/>
        </w:tabs>
        <w:jc w:val="left"/>
        <w:rPr>
          <w:rFonts w:cstheme="minorHAnsi"/>
          <w:b/>
          <w:sz w:val="20"/>
          <w:szCs w:val="20"/>
        </w:rPr>
      </w:pPr>
    </w:p>
    <w:p w14:paraId="1C2F6B3F" w14:textId="77777777" w:rsidR="000D70BF" w:rsidRDefault="000D70BF" w:rsidP="000D70BF">
      <w:pPr>
        <w:tabs>
          <w:tab w:val="left" w:pos="6375"/>
        </w:tabs>
        <w:jc w:val="left"/>
        <w:rPr>
          <w:rFonts w:cstheme="minorHAnsi"/>
          <w:b/>
          <w:sz w:val="20"/>
          <w:szCs w:val="20"/>
        </w:rPr>
      </w:pPr>
    </w:p>
    <w:p w14:paraId="62321079" w14:textId="77777777" w:rsidR="000D70BF" w:rsidRDefault="000D70BF" w:rsidP="000D70BF">
      <w:pPr>
        <w:tabs>
          <w:tab w:val="left" w:pos="6375"/>
        </w:tabs>
        <w:jc w:val="left"/>
        <w:rPr>
          <w:rFonts w:cstheme="minorHAnsi"/>
          <w:b/>
          <w:sz w:val="20"/>
          <w:szCs w:val="20"/>
        </w:rPr>
      </w:pPr>
    </w:p>
    <w:p w14:paraId="35AEE1D3" w14:textId="77777777" w:rsidR="000D70BF" w:rsidRDefault="000D70BF" w:rsidP="000D70BF">
      <w:pPr>
        <w:tabs>
          <w:tab w:val="left" w:pos="6375"/>
        </w:tabs>
        <w:jc w:val="left"/>
        <w:rPr>
          <w:rFonts w:cstheme="minorHAnsi"/>
          <w:b/>
          <w:sz w:val="20"/>
          <w:szCs w:val="20"/>
        </w:rPr>
      </w:pPr>
    </w:p>
    <w:p w14:paraId="111A3CC3" w14:textId="77777777" w:rsidR="000D70BF" w:rsidRDefault="000D70BF" w:rsidP="000D70BF">
      <w:pPr>
        <w:tabs>
          <w:tab w:val="left" w:pos="6375"/>
        </w:tabs>
        <w:jc w:val="left"/>
        <w:rPr>
          <w:rFonts w:cstheme="minorHAnsi"/>
          <w:b/>
          <w:sz w:val="20"/>
          <w:szCs w:val="20"/>
        </w:rPr>
      </w:pPr>
    </w:p>
    <w:p w14:paraId="3699C7E7" w14:textId="77777777" w:rsidR="000D70BF" w:rsidRDefault="000D70BF" w:rsidP="000D70BF">
      <w:pPr>
        <w:tabs>
          <w:tab w:val="left" w:pos="6375"/>
        </w:tabs>
        <w:jc w:val="left"/>
        <w:rPr>
          <w:rFonts w:cstheme="minorHAnsi"/>
          <w:b/>
          <w:sz w:val="20"/>
          <w:szCs w:val="20"/>
        </w:rPr>
      </w:pPr>
    </w:p>
    <w:p w14:paraId="4496B233" w14:textId="77777777" w:rsidR="000D70BF" w:rsidRDefault="000D70BF" w:rsidP="000D70BF">
      <w:pPr>
        <w:tabs>
          <w:tab w:val="left" w:pos="6375"/>
        </w:tabs>
        <w:jc w:val="left"/>
        <w:rPr>
          <w:rFonts w:cstheme="minorHAnsi"/>
          <w:b/>
          <w:sz w:val="20"/>
          <w:szCs w:val="20"/>
        </w:rPr>
      </w:pPr>
    </w:p>
    <w:p w14:paraId="643F1ABA" w14:textId="77777777" w:rsidR="000D70BF" w:rsidRDefault="000D70BF" w:rsidP="000D70BF">
      <w:pPr>
        <w:tabs>
          <w:tab w:val="left" w:pos="6375"/>
        </w:tabs>
        <w:jc w:val="left"/>
        <w:rPr>
          <w:rFonts w:cstheme="minorHAnsi"/>
          <w:b/>
          <w:sz w:val="20"/>
          <w:szCs w:val="20"/>
        </w:rPr>
      </w:pPr>
    </w:p>
    <w:p w14:paraId="63F1475B" w14:textId="77777777" w:rsidR="000D70BF" w:rsidRDefault="000D70BF" w:rsidP="000D70BF">
      <w:pPr>
        <w:tabs>
          <w:tab w:val="left" w:pos="6375"/>
        </w:tabs>
        <w:jc w:val="left"/>
        <w:rPr>
          <w:rFonts w:cstheme="minorHAnsi"/>
          <w:b/>
          <w:sz w:val="20"/>
          <w:szCs w:val="20"/>
        </w:rPr>
      </w:pPr>
    </w:p>
    <w:p w14:paraId="3A4B5C94" w14:textId="77777777" w:rsidR="000D70BF" w:rsidRDefault="000D70BF" w:rsidP="000D70BF">
      <w:pPr>
        <w:tabs>
          <w:tab w:val="left" w:pos="6375"/>
        </w:tabs>
        <w:jc w:val="left"/>
        <w:rPr>
          <w:rFonts w:cstheme="minorHAnsi"/>
          <w:b/>
          <w:sz w:val="20"/>
          <w:szCs w:val="20"/>
        </w:rPr>
      </w:pPr>
    </w:p>
    <w:p w14:paraId="782B7088" w14:textId="77777777" w:rsidR="000D70BF" w:rsidRDefault="000D70BF" w:rsidP="000D70BF">
      <w:pPr>
        <w:tabs>
          <w:tab w:val="left" w:pos="6375"/>
        </w:tabs>
        <w:jc w:val="left"/>
        <w:rPr>
          <w:rFonts w:cstheme="minorHAnsi"/>
          <w:b/>
          <w:sz w:val="20"/>
          <w:szCs w:val="20"/>
        </w:rPr>
      </w:pPr>
    </w:p>
    <w:p w14:paraId="3588F849" w14:textId="77777777" w:rsidR="000D70BF" w:rsidRDefault="000D70BF" w:rsidP="000D70BF">
      <w:pPr>
        <w:tabs>
          <w:tab w:val="left" w:pos="6375"/>
        </w:tabs>
        <w:jc w:val="left"/>
        <w:rPr>
          <w:rFonts w:cstheme="minorHAnsi"/>
          <w:b/>
          <w:sz w:val="20"/>
          <w:szCs w:val="20"/>
        </w:rPr>
      </w:pPr>
    </w:p>
    <w:p w14:paraId="62A9CB21" w14:textId="77777777" w:rsidR="000D70BF" w:rsidRDefault="000D70BF" w:rsidP="000D70BF">
      <w:pPr>
        <w:tabs>
          <w:tab w:val="left" w:pos="6375"/>
        </w:tabs>
        <w:jc w:val="left"/>
        <w:rPr>
          <w:rFonts w:cstheme="minorHAnsi"/>
          <w:b/>
          <w:sz w:val="20"/>
          <w:szCs w:val="20"/>
        </w:rPr>
      </w:pPr>
    </w:p>
    <w:p w14:paraId="0D55ED30" w14:textId="77777777" w:rsidR="00934872" w:rsidRDefault="00934872" w:rsidP="000D70BF">
      <w:pPr>
        <w:tabs>
          <w:tab w:val="left" w:pos="6375"/>
        </w:tabs>
        <w:jc w:val="left"/>
        <w:rPr>
          <w:rFonts w:cstheme="minorHAnsi"/>
          <w:b/>
          <w:sz w:val="20"/>
          <w:szCs w:val="20"/>
        </w:rPr>
      </w:pPr>
    </w:p>
    <w:p w14:paraId="26E29D30" w14:textId="77777777" w:rsidR="000D70BF" w:rsidRDefault="000D70BF" w:rsidP="000D70BF">
      <w:pPr>
        <w:tabs>
          <w:tab w:val="left" w:pos="6375"/>
        </w:tabs>
        <w:jc w:val="left"/>
        <w:rPr>
          <w:rFonts w:cstheme="minorHAnsi"/>
          <w:b/>
          <w:sz w:val="20"/>
          <w:szCs w:val="20"/>
        </w:rPr>
      </w:pPr>
    </w:p>
    <w:p w14:paraId="5EB4F900" w14:textId="77777777" w:rsidR="000D70BF" w:rsidRDefault="000D70BF" w:rsidP="000D70BF">
      <w:pPr>
        <w:tabs>
          <w:tab w:val="left" w:pos="6375"/>
        </w:tabs>
        <w:jc w:val="left"/>
        <w:rPr>
          <w:rFonts w:cstheme="minorHAnsi"/>
          <w:b/>
          <w:sz w:val="20"/>
          <w:szCs w:val="20"/>
        </w:rPr>
      </w:pPr>
    </w:p>
    <w:tbl>
      <w:tblPr>
        <w:tblW w:w="5000" w:type="pct"/>
        <w:jc w:val="center"/>
        <w:tblLayout w:type="fixed"/>
        <w:tblCellMar>
          <w:left w:w="70" w:type="dxa"/>
          <w:right w:w="70" w:type="dxa"/>
        </w:tblCellMar>
        <w:tblLook w:val="04A0" w:firstRow="1" w:lastRow="0" w:firstColumn="1" w:lastColumn="0" w:noHBand="0" w:noVBand="1"/>
      </w:tblPr>
      <w:tblGrid>
        <w:gridCol w:w="1914"/>
        <w:gridCol w:w="2811"/>
        <w:gridCol w:w="2202"/>
        <w:gridCol w:w="1810"/>
        <w:gridCol w:w="2671"/>
        <w:gridCol w:w="2304"/>
      </w:tblGrid>
      <w:tr w:rsidR="000D70BF" w:rsidRPr="0025129B" w14:paraId="19D4536C" w14:textId="77777777" w:rsidTr="00BC443C">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FC1688A" w14:textId="77777777" w:rsidR="000D70BF" w:rsidRPr="0025129B" w:rsidRDefault="000D70BF" w:rsidP="00BC443C">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0D70BF" w:rsidRPr="0025129B" w14:paraId="63BEBCCA" w14:textId="77777777" w:rsidTr="00BC443C">
        <w:trPr>
          <w:trHeight w:val="2805"/>
          <w:jc w:val="center"/>
        </w:trPr>
        <w:tc>
          <w:tcPr>
            <w:tcW w:w="2526" w:type="pct"/>
            <w:gridSpan w:val="3"/>
            <w:tcBorders>
              <w:top w:val="nil"/>
              <w:left w:val="single" w:sz="4" w:space="0" w:color="auto"/>
              <w:right w:val="single" w:sz="4" w:space="0" w:color="auto"/>
            </w:tcBorders>
            <w:shd w:val="clear" w:color="auto" w:fill="auto"/>
            <w:noWrap/>
            <w:vAlign w:val="center"/>
            <w:hideMark/>
          </w:tcPr>
          <w:p w14:paraId="01910F2F" w14:textId="77777777" w:rsidR="000D70BF" w:rsidRPr="0025129B" w:rsidRDefault="000D70BF" w:rsidP="00BC443C">
            <w:pPr>
              <w:jc w:val="center"/>
              <w:rPr>
                <w:rFonts w:eastAsia="Times New Roman"/>
                <w:color w:val="000000"/>
                <w:sz w:val="20"/>
                <w:szCs w:val="20"/>
                <w:lang w:eastAsia="es-CL"/>
              </w:rPr>
            </w:pPr>
            <w:r w:rsidRPr="00E728F6">
              <w:rPr>
                <w:rFonts w:eastAsia="Times New Roman"/>
                <w:noProof/>
                <w:color w:val="000000"/>
                <w:sz w:val="20"/>
                <w:szCs w:val="20"/>
                <w:lang w:eastAsia="es-CL"/>
              </w:rPr>
              <w:drawing>
                <wp:inline distT="0" distB="0" distL="0" distR="0" wp14:anchorId="7C083AF9" wp14:editId="62CB4FA0">
                  <wp:extent cx="2718000" cy="2037600"/>
                  <wp:effectExtent l="0" t="0" r="6350" b="1270"/>
                  <wp:docPr id="60" name="Imagen 60" descr="C:\Users\claudia.acevedo\Documents\ATACAMA 2016\SOLENOR\Visual\2016.05.06.- SOLENOR\DSC03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laudia.acevedo\Documents\ATACAMA 2016\SOLENOR\Visual\2016.05.06.- SOLENOR\DSC03992.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718000" cy="2037600"/>
                          </a:xfrm>
                          <a:prstGeom prst="rect">
                            <a:avLst/>
                          </a:prstGeom>
                          <a:noFill/>
                          <a:ln>
                            <a:noFill/>
                          </a:ln>
                        </pic:spPr>
                      </pic:pic>
                    </a:graphicData>
                  </a:graphic>
                </wp:inline>
              </w:drawing>
            </w:r>
          </w:p>
        </w:tc>
        <w:tc>
          <w:tcPr>
            <w:tcW w:w="2474" w:type="pct"/>
            <w:gridSpan w:val="3"/>
            <w:tcBorders>
              <w:top w:val="nil"/>
              <w:left w:val="single" w:sz="4" w:space="0" w:color="auto"/>
              <w:right w:val="single" w:sz="4" w:space="0" w:color="auto"/>
            </w:tcBorders>
            <w:shd w:val="clear" w:color="auto" w:fill="auto"/>
            <w:noWrap/>
            <w:vAlign w:val="center"/>
            <w:hideMark/>
          </w:tcPr>
          <w:p w14:paraId="35003359" w14:textId="77777777" w:rsidR="000D70BF" w:rsidRPr="0025129B" w:rsidRDefault="000D70BF" w:rsidP="00BC443C">
            <w:pPr>
              <w:rPr>
                <w:rFonts w:eastAsia="Times New Roman"/>
                <w:color w:val="000000"/>
                <w:sz w:val="20"/>
                <w:szCs w:val="20"/>
                <w:lang w:eastAsia="es-CL"/>
              </w:rPr>
            </w:pPr>
            <w:r>
              <w:rPr>
                <w:rFonts w:eastAsia="Times New Roman"/>
                <w:color w:val="000000"/>
                <w:sz w:val="20"/>
                <w:szCs w:val="20"/>
                <w:lang w:eastAsia="es-CL"/>
              </w:rPr>
              <w:t xml:space="preserve">           </w:t>
            </w:r>
            <w:r w:rsidRPr="00221FA3">
              <w:rPr>
                <w:rFonts w:eastAsia="Times New Roman"/>
                <w:noProof/>
                <w:color w:val="000000"/>
                <w:sz w:val="20"/>
                <w:szCs w:val="20"/>
                <w:lang w:eastAsia="es-CL"/>
              </w:rPr>
              <w:drawing>
                <wp:inline distT="0" distB="0" distL="0" distR="0" wp14:anchorId="2CBA9FFE" wp14:editId="0E989836">
                  <wp:extent cx="2718000" cy="2037600"/>
                  <wp:effectExtent l="0" t="0" r="6350" b="1270"/>
                  <wp:docPr id="62" name="Imagen 62" descr="C:\Users\claudia.acevedo\Documents\ATACAMA 2016\SOLENOR\Visual\2016.05.06.- SOLENOR\DSC04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laudia.acevedo\Documents\ATACAMA 2016\SOLENOR\Visual\2016.05.06.- SOLENOR\DSC04027.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718000" cy="2037600"/>
                          </a:xfrm>
                          <a:prstGeom prst="rect">
                            <a:avLst/>
                          </a:prstGeom>
                          <a:noFill/>
                          <a:ln>
                            <a:noFill/>
                          </a:ln>
                        </pic:spPr>
                      </pic:pic>
                    </a:graphicData>
                  </a:graphic>
                </wp:inline>
              </w:drawing>
            </w:r>
          </w:p>
        </w:tc>
      </w:tr>
      <w:tr w:rsidR="000D70BF" w:rsidRPr="0025129B" w14:paraId="6064BDF6" w14:textId="77777777" w:rsidTr="00CB6E08">
        <w:trPr>
          <w:trHeight w:val="300"/>
          <w:jc w:val="center"/>
        </w:trPr>
        <w:tc>
          <w:tcPr>
            <w:tcW w:w="698" w:type="pct"/>
            <w:tcBorders>
              <w:top w:val="single" w:sz="4" w:space="0" w:color="auto"/>
              <w:left w:val="single" w:sz="4" w:space="0" w:color="auto"/>
              <w:bottom w:val="single" w:sz="4" w:space="0" w:color="auto"/>
              <w:right w:val="nil"/>
            </w:tcBorders>
            <w:shd w:val="clear" w:color="auto" w:fill="auto"/>
            <w:noWrap/>
            <w:vAlign w:val="center"/>
            <w:hideMark/>
          </w:tcPr>
          <w:p w14:paraId="275D8676" w14:textId="77777777" w:rsidR="000D70BF" w:rsidRPr="0025129B" w:rsidRDefault="000D70BF" w:rsidP="00BC443C">
            <w:pPr>
              <w:pStyle w:val="Epgrafe"/>
              <w:rPr>
                <w:rFonts w:eastAsia="Times New Roman"/>
                <w:color w:val="000000"/>
                <w:lang w:eastAsia="es-CL"/>
              </w:rPr>
            </w:pPr>
            <w:r w:rsidRPr="001E58D1">
              <w:rPr>
                <w:rFonts w:ascii="Calibri" w:hAnsi="Calibri" w:cs="Times New Roman"/>
                <w:szCs w:val="18"/>
              </w:rPr>
              <w:t xml:space="preserve">Fotografía </w:t>
            </w:r>
            <w:r w:rsidRPr="001E58D1">
              <w:rPr>
                <w:rFonts w:ascii="Calibri" w:hAnsi="Calibri" w:cs="Times New Roman"/>
                <w:szCs w:val="18"/>
              </w:rPr>
              <w:fldChar w:fldCharType="begin"/>
            </w:r>
            <w:r w:rsidRPr="001E58D1">
              <w:rPr>
                <w:rFonts w:ascii="Calibri" w:hAnsi="Calibri" w:cs="Times New Roman"/>
                <w:szCs w:val="18"/>
              </w:rPr>
              <w:instrText xml:space="preserve"> SEQ Fotografía \* ARABIC </w:instrText>
            </w:r>
            <w:r w:rsidRPr="001E58D1">
              <w:rPr>
                <w:rFonts w:ascii="Calibri" w:hAnsi="Calibri" w:cs="Times New Roman"/>
                <w:szCs w:val="18"/>
              </w:rPr>
              <w:fldChar w:fldCharType="separate"/>
            </w:r>
            <w:r>
              <w:rPr>
                <w:rFonts w:ascii="Calibri" w:hAnsi="Calibri" w:cs="Times New Roman"/>
                <w:noProof/>
                <w:szCs w:val="18"/>
              </w:rPr>
              <w:t>41</w:t>
            </w:r>
            <w:r w:rsidRPr="001E58D1">
              <w:rPr>
                <w:rFonts w:ascii="Calibri" w:hAnsi="Calibri" w:cs="Times New Roman"/>
                <w:szCs w:val="18"/>
              </w:rPr>
              <w:fldChar w:fldCharType="end"/>
            </w:r>
            <w:r w:rsidRPr="001E58D1">
              <w:rPr>
                <w:szCs w:val="18"/>
              </w:rPr>
              <w:t xml:space="preserve">. </w:t>
            </w:r>
          </w:p>
        </w:tc>
        <w:tc>
          <w:tcPr>
            <w:tcW w:w="182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9FC1C68" w14:textId="77777777"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06-05-2016</w:t>
            </w:r>
          </w:p>
        </w:tc>
        <w:tc>
          <w:tcPr>
            <w:tcW w:w="660" w:type="pct"/>
            <w:tcBorders>
              <w:top w:val="single" w:sz="4" w:space="0" w:color="auto"/>
              <w:left w:val="nil"/>
              <w:bottom w:val="single" w:sz="4" w:space="0" w:color="auto"/>
              <w:right w:val="nil"/>
            </w:tcBorders>
            <w:shd w:val="clear" w:color="auto" w:fill="auto"/>
            <w:noWrap/>
            <w:vAlign w:val="center"/>
            <w:hideMark/>
          </w:tcPr>
          <w:p w14:paraId="67DA9CD1" w14:textId="77777777" w:rsidR="000D70BF" w:rsidRPr="0025129B" w:rsidRDefault="000D70BF" w:rsidP="00BC443C">
            <w:pPr>
              <w:pStyle w:val="Epgrafe"/>
            </w:pPr>
            <w:r w:rsidRPr="001E58D1">
              <w:rPr>
                <w:rFonts w:ascii="Calibri" w:hAnsi="Calibri" w:cs="Times New Roman"/>
                <w:szCs w:val="18"/>
              </w:rPr>
              <w:t xml:space="preserve">Fotografía </w:t>
            </w:r>
            <w:r w:rsidRPr="001E58D1">
              <w:rPr>
                <w:rFonts w:ascii="Calibri" w:hAnsi="Calibri" w:cs="Times New Roman"/>
                <w:szCs w:val="18"/>
              </w:rPr>
              <w:fldChar w:fldCharType="begin"/>
            </w:r>
            <w:r w:rsidRPr="001E58D1">
              <w:rPr>
                <w:rFonts w:ascii="Calibri" w:hAnsi="Calibri" w:cs="Times New Roman"/>
                <w:szCs w:val="18"/>
              </w:rPr>
              <w:instrText xml:space="preserve"> SEQ Fotografía \* ARABIC </w:instrText>
            </w:r>
            <w:r w:rsidRPr="001E58D1">
              <w:rPr>
                <w:rFonts w:ascii="Calibri" w:hAnsi="Calibri" w:cs="Times New Roman"/>
                <w:szCs w:val="18"/>
              </w:rPr>
              <w:fldChar w:fldCharType="separate"/>
            </w:r>
            <w:r>
              <w:rPr>
                <w:rFonts w:ascii="Calibri" w:hAnsi="Calibri" w:cs="Times New Roman"/>
                <w:noProof/>
                <w:szCs w:val="18"/>
              </w:rPr>
              <w:t>42</w:t>
            </w:r>
            <w:r w:rsidRPr="001E58D1">
              <w:rPr>
                <w:rFonts w:ascii="Calibri" w:hAnsi="Calibri" w:cs="Times New Roman"/>
                <w:szCs w:val="18"/>
              </w:rPr>
              <w:fldChar w:fldCharType="end"/>
            </w:r>
            <w:r w:rsidRPr="001E58D1">
              <w:rPr>
                <w:szCs w:val="18"/>
              </w:rPr>
              <w:t xml:space="preserve">. </w:t>
            </w:r>
          </w:p>
        </w:tc>
        <w:tc>
          <w:tcPr>
            <w:tcW w:w="181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8BEF25D" w14:textId="77777777" w:rsidR="000D70BF" w:rsidRPr="0025129B" w:rsidRDefault="000D70BF" w:rsidP="00BC443C">
            <w:pPr>
              <w:jc w:val="left"/>
              <w:rPr>
                <w:rFonts w:eastAsia="Times New Roman"/>
                <w:b/>
                <w:color w:val="000000"/>
                <w:sz w:val="18"/>
                <w:szCs w:val="18"/>
                <w:lang w:eastAsia="es-CL"/>
              </w:rPr>
            </w:pPr>
            <w:r>
              <w:rPr>
                <w:rFonts w:eastAsia="Times New Roman"/>
                <w:b/>
                <w:color w:val="000000"/>
                <w:sz w:val="18"/>
                <w:szCs w:val="18"/>
                <w:lang w:eastAsia="es-CL"/>
              </w:rPr>
              <w:t>Fecha: 06-05</w:t>
            </w:r>
            <w:r w:rsidRPr="00FC6605">
              <w:rPr>
                <w:rFonts w:eastAsia="Times New Roman"/>
                <w:b/>
                <w:color w:val="000000"/>
                <w:sz w:val="18"/>
                <w:szCs w:val="18"/>
                <w:lang w:eastAsia="es-CL"/>
              </w:rPr>
              <w:t>-201</w:t>
            </w:r>
            <w:r>
              <w:rPr>
                <w:rFonts w:eastAsia="Times New Roman"/>
                <w:b/>
                <w:color w:val="000000"/>
                <w:sz w:val="18"/>
                <w:szCs w:val="18"/>
                <w:lang w:eastAsia="es-CL"/>
              </w:rPr>
              <w:t>6</w:t>
            </w:r>
          </w:p>
        </w:tc>
      </w:tr>
      <w:tr w:rsidR="000D70BF" w:rsidRPr="0025129B" w14:paraId="42AD2153" w14:textId="77777777" w:rsidTr="00CB6E08">
        <w:trPr>
          <w:trHeight w:val="300"/>
          <w:jc w:val="center"/>
        </w:trPr>
        <w:tc>
          <w:tcPr>
            <w:tcW w:w="69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3D880F4" w14:textId="77777777"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1025" w:type="pct"/>
            <w:tcBorders>
              <w:top w:val="single" w:sz="4" w:space="0" w:color="auto"/>
              <w:left w:val="nil"/>
              <w:bottom w:val="single" w:sz="4" w:space="0" w:color="auto"/>
              <w:right w:val="single" w:sz="4" w:space="0" w:color="000000"/>
            </w:tcBorders>
            <w:shd w:val="clear" w:color="auto" w:fill="auto"/>
            <w:noWrap/>
            <w:vAlign w:val="center"/>
            <w:hideMark/>
          </w:tcPr>
          <w:p w14:paraId="73D7CA68" w14:textId="797E9C91"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00BC5394" w:rsidRPr="00CB6E08">
              <w:rPr>
                <w:rFonts w:eastAsia="Times New Roman"/>
                <w:color w:val="000000"/>
                <w:sz w:val="18"/>
                <w:szCs w:val="18"/>
                <w:lang w:eastAsia="es-CL"/>
              </w:rPr>
              <w:t>6</w:t>
            </w:r>
            <w:r w:rsidR="00E0196C">
              <w:rPr>
                <w:rFonts w:eastAsia="Times New Roman"/>
                <w:color w:val="000000"/>
                <w:sz w:val="18"/>
                <w:szCs w:val="18"/>
                <w:lang w:eastAsia="es-CL"/>
              </w:rPr>
              <w:t>.</w:t>
            </w:r>
            <w:r w:rsidR="00BC5394" w:rsidRPr="00CB6E08">
              <w:rPr>
                <w:rFonts w:eastAsia="Times New Roman"/>
                <w:color w:val="000000"/>
                <w:sz w:val="18"/>
                <w:szCs w:val="18"/>
                <w:lang w:eastAsia="es-CL"/>
              </w:rPr>
              <w:t>966</w:t>
            </w:r>
            <w:r w:rsidR="00E0196C">
              <w:rPr>
                <w:rFonts w:eastAsia="Times New Roman"/>
                <w:color w:val="000000"/>
                <w:sz w:val="18"/>
                <w:szCs w:val="18"/>
                <w:lang w:eastAsia="es-CL"/>
              </w:rPr>
              <w:t>.</w:t>
            </w:r>
            <w:r w:rsidR="00BC5394" w:rsidRPr="00CB6E08">
              <w:rPr>
                <w:rFonts w:eastAsia="Times New Roman"/>
                <w:color w:val="000000"/>
                <w:sz w:val="18"/>
                <w:szCs w:val="18"/>
                <w:lang w:eastAsia="es-CL"/>
              </w:rPr>
              <w:t>324</w:t>
            </w:r>
          </w:p>
        </w:tc>
        <w:tc>
          <w:tcPr>
            <w:tcW w:w="803" w:type="pct"/>
            <w:tcBorders>
              <w:top w:val="single" w:sz="4" w:space="0" w:color="auto"/>
              <w:left w:val="nil"/>
              <w:bottom w:val="single" w:sz="4" w:space="0" w:color="auto"/>
              <w:right w:val="single" w:sz="4" w:space="0" w:color="000000"/>
            </w:tcBorders>
            <w:shd w:val="clear" w:color="auto" w:fill="auto"/>
            <w:noWrap/>
            <w:vAlign w:val="center"/>
            <w:hideMark/>
          </w:tcPr>
          <w:p w14:paraId="387CF9B5" w14:textId="0949696E"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00BC5394" w:rsidRPr="00CB6E08">
              <w:rPr>
                <w:rFonts w:eastAsia="Times New Roman"/>
                <w:color w:val="000000"/>
                <w:sz w:val="18"/>
                <w:szCs w:val="18"/>
                <w:lang w:eastAsia="es-CL"/>
              </w:rPr>
              <w:t>370</w:t>
            </w:r>
            <w:r w:rsidR="00E0196C">
              <w:rPr>
                <w:rFonts w:eastAsia="Times New Roman"/>
                <w:color w:val="000000"/>
                <w:sz w:val="18"/>
                <w:szCs w:val="18"/>
                <w:lang w:eastAsia="es-CL"/>
              </w:rPr>
              <w:t>.</w:t>
            </w:r>
            <w:r w:rsidR="00BC5394" w:rsidRPr="00CB6E08">
              <w:rPr>
                <w:rFonts w:eastAsia="Times New Roman"/>
                <w:color w:val="000000"/>
                <w:sz w:val="18"/>
                <w:szCs w:val="18"/>
                <w:lang w:eastAsia="es-CL"/>
              </w:rPr>
              <w:t>126</w:t>
            </w:r>
          </w:p>
        </w:tc>
        <w:tc>
          <w:tcPr>
            <w:tcW w:w="660" w:type="pct"/>
            <w:tcBorders>
              <w:top w:val="single" w:sz="4" w:space="0" w:color="auto"/>
              <w:left w:val="nil"/>
              <w:bottom w:val="single" w:sz="4" w:space="0" w:color="auto"/>
              <w:right w:val="single" w:sz="4" w:space="0" w:color="000000"/>
            </w:tcBorders>
            <w:shd w:val="clear" w:color="auto" w:fill="auto"/>
            <w:noWrap/>
            <w:vAlign w:val="center"/>
            <w:hideMark/>
          </w:tcPr>
          <w:p w14:paraId="2D846D65" w14:textId="77777777"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tcBorders>
              <w:top w:val="single" w:sz="4" w:space="0" w:color="auto"/>
              <w:left w:val="nil"/>
              <w:bottom w:val="single" w:sz="4" w:space="0" w:color="auto"/>
              <w:right w:val="single" w:sz="4" w:space="0" w:color="000000"/>
            </w:tcBorders>
            <w:shd w:val="clear" w:color="auto" w:fill="auto"/>
            <w:noWrap/>
            <w:vAlign w:val="center"/>
            <w:hideMark/>
          </w:tcPr>
          <w:p w14:paraId="4C6590F6" w14:textId="1DA660B1"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009F26A5" w:rsidRPr="00CB6E08">
              <w:rPr>
                <w:rFonts w:eastAsia="Times New Roman"/>
                <w:color w:val="000000"/>
                <w:sz w:val="18"/>
                <w:szCs w:val="18"/>
                <w:lang w:eastAsia="es-CL"/>
              </w:rPr>
              <w:t>6</w:t>
            </w:r>
            <w:r w:rsidR="00E0196C">
              <w:rPr>
                <w:rFonts w:eastAsia="Times New Roman"/>
                <w:color w:val="000000"/>
                <w:sz w:val="18"/>
                <w:szCs w:val="18"/>
                <w:lang w:eastAsia="es-CL"/>
              </w:rPr>
              <w:t>.</w:t>
            </w:r>
            <w:r w:rsidR="009F26A5" w:rsidRPr="00CB6E08">
              <w:rPr>
                <w:rFonts w:eastAsia="Times New Roman"/>
                <w:color w:val="000000"/>
                <w:sz w:val="18"/>
                <w:szCs w:val="18"/>
                <w:lang w:eastAsia="es-CL"/>
              </w:rPr>
              <w:t>966</w:t>
            </w:r>
            <w:r w:rsidR="00E0196C">
              <w:rPr>
                <w:rFonts w:eastAsia="Times New Roman"/>
                <w:color w:val="000000"/>
                <w:sz w:val="18"/>
                <w:szCs w:val="18"/>
                <w:lang w:eastAsia="es-CL"/>
              </w:rPr>
              <w:t>.</w:t>
            </w:r>
            <w:r w:rsidR="009F26A5" w:rsidRPr="00CB6E08">
              <w:rPr>
                <w:rFonts w:eastAsia="Times New Roman"/>
                <w:color w:val="000000"/>
                <w:sz w:val="18"/>
                <w:szCs w:val="18"/>
                <w:lang w:eastAsia="es-CL"/>
              </w:rPr>
              <w:t>286</w:t>
            </w:r>
          </w:p>
        </w:tc>
        <w:tc>
          <w:tcPr>
            <w:tcW w:w="840" w:type="pct"/>
            <w:tcBorders>
              <w:top w:val="single" w:sz="4" w:space="0" w:color="auto"/>
              <w:left w:val="nil"/>
              <w:bottom w:val="single" w:sz="4" w:space="0" w:color="auto"/>
              <w:right w:val="single" w:sz="4" w:space="0" w:color="000000"/>
            </w:tcBorders>
            <w:shd w:val="clear" w:color="auto" w:fill="auto"/>
            <w:noWrap/>
            <w:vAlign w:val="center"/>
            <w:hideMark/>
          </w:tcPr>
          <w:p w14:paraId="6F76FBF7" w14:textId="12D816C8"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009F26A5" w:rsidRPr="00CB6E08">
              <w:rPr>
                <w:rFonts w:eastAsia="Times New Roman"/>
                <w:color w:val="000000"/>
                <w:sz w:val="18"/>
                <w:szCs w:val="18"/>
                <w:lang w:eastAsia="es-CL"/>
              </w:rPr>
              <w:t>370</w:t>
            </w:r>
            <w:r w:rsidR="00E0196C">
              <w:rPr>
                <w:rFonts w:eastAsia="Times New Roman"/>
                <w:color w:val="000000"/>
                <w:sz w:val="18"/>
                <w:szCs w:val="18"/>
                <w:lang w:eastAsia="es-CL"/>
              </w:rPr>
              <w:t>.</w:t>
            </w:r>
            <w:r w:rsidR="009F26A5" w:rsidRPr="00CB6E08">
              <w:rPr>
                <w:rFonts w:eastAsia="Times New Roman"/>
                <w:color w:val="000000"/>
                <w:sz w:val="18"/>
                <w:szCs w:val="18"/>
                <w:lang w:eastAsia="es-CL"/>
              </w:rPr>
              <w:t>045</w:t>
            </w:r>
          </w:p>
        </w:tc>
      </w:tr>
      <w:tr w:rsidR="000D70BF" w:rsidRPr="0025129B" w14:paraId="1B49529F" w14:textId="77777777" w:rsidTr="00BC443C">
        <w:trPr>
          <w:trHeight w:val="257"/>
          <w:jc w:val="center"/>
        </w:trPr>
        <w:tc>
          <w:tcPr>
            <w:tcW w:w="2526"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06E44AE4" w14:textId="5A8124FE" w:rsidR="000D70BF" w:rsidRPr="00A517A5" w:rsidRDefault="000D70BF" w:rsidP="00E0196C">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sidRPr="00221FA3">
              <w:rPr>
                <w:rFonts w:eastAsia="Times New Roman"/>
                <w:color w:val="000000"/>
                <w:sz w:val="18"/>
                <w:szCs w:val="18"/>
                <w:lang w:eastAsia="es-CL"/>
              </w:rPr>
              <w:t>Galpón de Almacenamiento</w:t>
            </w:r>
            <w:r>
              <w:rPr>
                <w:rFonts w:eastAsia="Times New Roman"/>
                <w:color w:val="000000"/>
                <w:sz w:val="18"/>
                <w:szCs w:val="18"/>
                <w:lang w:eastAsia="es-CL"/>
              </w:rPr>
              <w:t xml:space="preserve"> presente en sector viñita azul.</w:t>
            </w:r>
          </w:p>
        </w:tc>
        <w:tc>
          <w:tcPr>
            <w:tcW w:w="2474"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7F19C938" w14:textId="2775059B" w:rsidR="000D70BF" w:rsidRPr="002C6345" w:rsidRDefault="000D70BF" w:rsidP="00E0196C">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w:t>
            </w:r>
            <w:r w:rsidR="00E0196C">
              <w:rPr>
                <w:rFonts w:eastAsia="Times New Roman"/>
                <w:color w:val="000000"/>
                <w:sz w:val="18"/>
                <w:szCs w:val="18"/>
                <w:lang w:eastAsia="es-CL"/>
              </w:rPr>
              <w:t>S</w:t>
            </w:r>
            <w:r>
              <w:rPr>
                <w:rFonts w:eastAsia="Times New Roman"/>
                <w:color w:val="000000"/>
                <w:sz w:val="18"/>
                <w:szCs w:val="18"/>
                <w:lang w:eastAsia="es-CL"/>
              </w:rPr>
              <w:t>ector de almacenamiento de residuos sólidos no peligrosos (Patio de Salvataje) con presencia de acopio de neumáticos de diferentes tamaños, además de la presencia de gomas.</w:t>
            </w:r>
          </w:p>
        </w:tc>
      </w:tr>
    </w:tbl>
    <w:p w14:paraId="66F3592E" w14:textId="77777777" w:rsidR="000D70BF" w:rsidRDefault="000D70BF" w:rsidP="000D70BF">
      <w:pPr>
        <w:rPr>
          <w:b/>
        </w:rPr>
      </w:pPr>
    </w:p>
    <w:p w14:paraId="3478FB84" w14:textId="77777777" w:rsidR="00934872" w:rsidRDefault="00934872" w:rsidP="000D70BF">
      <w:pPr>
        <w:rPr>
          <w:b/>
        </w:rPr>
      </w:pPr>
    </w:p>
    <w:p w14:paraId="2055CFD2" w14:textId="77777777" w:rsidR="00934872" w:rsidRDefault="00934872" w:rsidP="000D70BF">
      <w:pPr>
        <w:rPr>
          <w:b/>
        </w:rPr>
      </w:pPr>
    </w:p>
    <w:p w14:paraId="17126F1A" w14:textId="77777777" w:rsidR="00934872" w:rsidRDefault="00934872" w:rsidP="000D70BF">
      <w:pPr>
        <w:rPr>
          <w:b/>
        </w:rPr>
      </w:pPr>
    </w:p>
    <w:p w14:paraId="393CFAAF" w14:textId="77777777" w:rsidR="00934872" w:rsidRDefault="00934872" w:rsidP="000D70BF">
      <w:pPr>
        <w:rPr>
          <w:b/>
        </w:rPr>
      </w:pPr>
    </w:p>
    <w:p w14:paraId="7369D4ED" w14:textId="77777777" w:rsidR="00934872" w:rsidRDefault="00934872" w:rsidP="000D70BF">
      <w:pPr>
        <w:rPr>
          <w:b/>
        </w:rPr>
      </w:pPr>
    </w:p>
    <w:p w14:paraId="3E1A81A2" w14:textId="77777777" w:rsidR="00934872" w:rsidRDefault="00934872" w:rsidP="000D70BF">
      <w:pPr>
        <w:rPr>
          <w:b/>
        </w:rPr>
      </w:pPr>
    </w:p>
    <w:p w14:paraId="19EBEF4F" w14:textId="77777777" w:rsidR="00934872" w:rsidRDefault="00934872" w:rsidP="000D70BF">
      <w:pPr>
        <w:rPr>
          <w:b/>
        </w:rPr>
      </w:pPr>
    </w:p>
    <w:p w14:paraId="0B4859CF" w14:textId="77777777" w:rsidR="00934872" w:rsidRDefault="00934872" w:rsidP="000D70BF">
      <w:pPr>
        <w:rPr>
          <w:b/>
        </w:rPr>
      </w:pPr>
    </w:p>
    <w:p w14:paraId="2E50F12B" w14:textId="77777777" w:rsidR="00D14AEE" w:rsidRDefault="00D14AEE" w:rsidP="000D70BF">
      <w:pPr>
        <w:rPr>
          <w:b/>
        </w:rPr>
      </w:pPr>
    </w:p>
    <w:p w14:paraId="7240CDBE" w14:textId="77777777" w:rsidR="00D14AEE" w:rsidRDefault="00D14AEE" w:rsidP="000D70BF">
      <w:pPr>
        <w:rPr>
          <w:b/>
        </w:rPr>
      </w:pPr>
    </w:p>
    <w:p w14:paraId="4D81F2BE" w14:textId="77777777" w:rsidR="007F59B5" w:rsidRDefault="007F59B5" w:rsidP="000D70BF">
      <w:pPr>
        <w:rPr>
          <w:b/>
        </w:rPr>
      </w:pPr>
    </w:p>
    <w:p w14:paraId="3B21EB09" w14:textId="77777777" w:rsidR="00D14AEE" w:rsidRDefault="00D14AEE" w:rsidP="000D70BF">
      <w:pPr>
        <w:rPr>
          <w:b/>
        </w:rPr>
      </w:pPr>
    </w:p>
    <w:p w14:paraId="1F42793C" w14:textId="77777777" w:rsidR="00D14AEE" w:rsidRDefault="00D14AEE" w:rsidP="000D70BF">
      <w:pPr>
        <w:rPr>
          <w:b/>
        </w:rPr>
      </w:pPr>
    </w:p>
    <w:p w14:paraId="1E7162B2" w14:textId="498FD7A7" w:rsidR="00D14AEE" w:rsidRDefault="00D14AEE" w:rsidP="00D14AEE">
      <w:pPr>
        <w:rPr>
          <w:b/>
        </w:rPr>
      </w:pPr>
      <w:r>
        <w:rPr>
          <w:b/>
        </w:rPr>
        <w:lastRenderedPageBreak/>
        <w:t>5.7</w:t>
      </w:r>
      <w:r w:rsidRPr="007231E9">
        <w:rPr>
          <w:b/>
        </w:rPr>
        <w:t>.</w:t>
      </w:r>
      <w:r>
        <w:rPr>
          <w:b/>
        </w:rPr>
        <w:t>2 Instalaciones Sector Quebrada el Chulo</w:t>
      </w:r>
    </w:p>
    <w:p w14:paraId="4484372E" w14:textId="77777777" w:rsidR="000D70BF" w:rsidRDefault="000D70BF" w:rsidP="000D70BF">
      <w:pPr>
        <w:rPr>
          <w:b/>
        </w:rPr>
      </w:pPr>
    </w:p>
    <w:tbl>
      <w:tblPr>
        <w:tblStyle w:val="Tablaconcuadrcula"/>
        <w:tblW w:w="4935" w:type="pct"/>
        <w:tblInd w:w="108" w:type="dxa"/>
        <w:tblLook w:val="04A0" w:firstRow="1" w:lastRow="0" w:firstColumn="1" w:lastColumn="0" w:noHBand="0" w:noVBand="1"/>
      </w:tblPr>
      <w:tblGrid>
        <w:gridCol w:w="5797"/>
        <w:gridCol w:w="7812"/>
      </w:tblGrid>
      <w:tr w:rsidR="000D70BF" w:rsidRPr="0025129B" w14:paraId="0B14AA90" w14:textId="77777777" w:rsidTr="00BC5394">
        <w:trPr>
          <w:trHeight w:val="142"/>
        </w:trPr>
        <w:tc>
          <w:tcPr>
            <w:tcW w:w="2130" w:type="pct"/>
          </w:tcPr>
          <w:p w14:paraId="1F45AF49" w14:textId="77777777" w:rsidR="000D70BF" w:rsidRPr="0025129B" w:rsidRDefault="000D70BF" w:rsidP="00BC443C">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rFonts w:eastAsia="Times New Roman"/>
                <w:b/>
                <w:color w:val="000000"/>
                <w:lang w:eastAsia="es-CL"/>
              </w:rPr>
              <w:t>14</w:t>
            </w:r>
          </w:p>
        </w:tc>
        <w:tc>
          <w:tcPr>
            <w:tcW w:w="2870" w:type="pct"/>
          </w:tcPr>
          <w:p w14:paraId="4F62599D" w14:textId="77777777" w:rsidR="000D70BF" w:rsidRPr="0025129B" w:rsidRDefault="000D70BF" w:rsidP="00BC443C">
            <w:r>
              <w:rPr>
                <w:b/>
              </w:rPr>
              <w:t>Estación 2</w:t>
            </w:r>
          </w:p>
        </w:tc>
      </w:tr>
      <w:tr w:rsidR="000D70BF" w:rsidRPr="0025129B" w14:paraId="5B9A9AE7" w14:textId="77777777" w:rsidTr="00BC5394">
        <w:trPr>
          <w:trHeight w:val="319"/>
        </w:trPr>
        <w:tc>
          <w:tcPr>
            <w:tcW w:w="5000" w:type="pct"/>
            <w:gridSpan w:val="2"/>
          </w:tcPr>
          <w:p w14:paraId="32E01793" w14:textId="77777777" w:rsidR="000D70BF" w:rsidRDefault="000D70BF" w:rsidP="00BC443C">
            <w:pPr>
              <w:rPr>
                <w:b/>
              </w:rPr>
            </w:pPr>
          </w:p>
          <w:p w14:paraId="59F54442" w14:textId="77777777" w:rsidR="000D70BF" w:rsidRDefault="000D70BF" w:rsidP="00BC443C">
            <w:pPr>
              <w:rPr>
                <w:b/>
              </w:rPr>
            </w:pPr>
            <w:r>
              <w:rPr>
                <w:b/>
              </w:rPr>
              <w:t>Exigencia</w:t>
            </w:r>
            <w:r w:rsidRPr="0025129B">
              <w:rPr>
                <w:b/>
              </w:rPr>
              <w:t>:</w:t>
            </w:r>
            <w:r>
              <w:rPr>
                <w:b/>
              </w:rPr>
              <w:t xml:space="preserve"> </w:t>
            </w:r>
          </w:p>
          <w:p w14:paraId="31487A5C" w14:textId="77777777" w:rsidR="000D70BF" w:rsidRDefault="000D70BF" w:rsidP="00BC443C">
            <w:pPr>
              <w:rPr>
                <w:b/>
              </w:rPr>
            </w:pPr>
          </w:p>
          <w:p w14:paraId="448AE1DB" w14:textId="3BB3F7ED" w:rsidR="000D70BF" w:rsidRPr="009C0FF9" w:rsidRDefault="000D70BF" w:rsidP="00BC443C">
            <w:pPr>
              <w:rPr>
                <w:b/>
              </w:rPr>
            </w:pPr>
            <w:r w:rsidRPr="009C0FF9">
              <w:rPr>
                <w:b/>
              </w:rPr>
              <w:t>Considerando 3.2</w:t>
            </w:r>
            <w:r w:rsidR="00E0196C">
              <w:rPr>
                <w:b/>
              </w:rPr>
              <w:t>,</w:t>
            </w:r>
            <w:r w:rsidRPr="009C0FF9">
              <w:rPr>
                <w:b/>
              </w:rPr>
              <w:t xml:space="preserve"> </w:t>
            </w:r>
            <w:r w:rsidR="00E0196C" w:rsidRPr="009C0FF9">
              <w:rPr>
                <w:b/>
              </w:rPr>
              <w:t xml:space="preserve">RCA N° 46/2005, </w:t>
            </w:r>
            <w:r w:rsidRPr="009C0FF9">
              <w:rPr>
                <w:b/>
              </w:rPr>
              <w:t xml:space="preserve">en relación a </w:t>
            </w:r>
            <w:r w:rsidR="00E0196C">
              <w:rPr>
                <w:b/>
              </w:rPr>
              <w:t xml:space="preserve">la </w:t>
            </w:r>
            <w:r w:rsidRPr="009C0FF9">
              <w:rPr>
                <w:b/>
              </w:rPr>
              <w:t>“Descripción del Proyecto: Almacenamiento de Materias Primas</w:t>
            </w:r>
            <w:r w:rsidR="00E0196C">
              <w:rPr>
                <w:b/>
              </w:rPr>
              <w:t xml:space="preserve"> – Situación Futura</w:t>
            </w:r>
            <w:r w:rsidRPr="009C0FF9">
              <w:rPr>
                <w:b/>
              </w:rPr>
              <w:t>”</w:t>
            </w:r>
            <w:r w:rsidR="00E0196C">
              <w:rPr>
                <w:b/>
              </w:rPr>
              <w:t>.</w:t>
            </w:r>
          </w:p>
          <w:p w14:paraId="1F075E82" w14:textId="77777777" w:rsidR="000D70BF" w:rsidRDefault="000D70BF" w:rsidP="00BC443C">
            <w:pPr>
              <w:rPr>
                <w:b/>
              </w:rPr>
            </w:pPr>
          </w:p>
          <w:p w14:paraId="78C173CB" w14:textId="6B9201EC" w:rsidR="000D70BF" w:rsidRDefault="00E0196C" w:rsidP="00BC443C">
            <w:pPr>
              <w:rPr>
                <w:i/>
              </w:rPr>
            </w:pPr>
            <w:r>
              <w:rPr>
                <w:i/>
              </w:rPr>
              <w:t xml:space="preserve">(…) </w:t>
            </w:r>
            <w:r w:rsidR="000D70BF">
              <w:rPr>
                <w:i/>
              </w:rPr>
              <w:t>E</w:t>
            </w:r>
            <w:r w:rsidR="000D70BF" w:rsidRPr="00FD3650">
              <w:rPr>
                <w:i/>
              </w:rPr>
              <w:t>l actual proyecto considera la construcción de un galpón de similares características al de Viñita Azul, pero de menor capacidad (20 m de longitud por 30 m de ancho). En caso de requerir en el futuro de otros galpones, se construirán</w:t>
            </w:r>
            <w:r w:rsidR="000D70BF">
              <w:rPr>
                <w:i/>
              </w:rPr>
              <w:t xml:space="preserve"> </w:t>
            </w:r>
            <w:r w:rsidR="000D70BF" w:rsidRPr="00FD3650">
              <w:rPr>
                <w:i/>
              </w:rPr>
              <w:t>manteniendo las mismas condiciones de diseño y seguridad</w:t>
            </w:r>
            <w:r>
              <w:rPr>
                <w:i/>
              </w:rPr>
              <w:t xml:space="preserve"> (…)</w:t>
            </w:r>
            <w:r w:rsidR="000D70BF" w:rsidRPr="00FD3650">
              <w:rPr>
                <w:i/>
              </w:rPr>
              <w:t xml:space="preserve">. </w:t>
            </w:r>
          </w:p>
          <w:p w14:paraId="30843965" w14:textId="77777777" w:rsidR="000D70BF" w:rsidRPr="0025129B" w:rsidRDefault="000D70BF" w:rsidP="00BC443C">
            <w:pPr>
              <w:rPr>
                <w:b/>
              </w:rPr>
            </w:pPr>
          </w:p>
        </w:tc>
      </w:tr>
      <w:tr w:rsidR="000D70BF" w:rsidRPr="0025129B" w14:paraId="13E703AA" w14:textId="77777777" w:rsidTr="00BC5394">
        <w:trPr>
          <w:trHeight w:val="1264"/>
        </w:trPr>
        <w:tc>
          <w:tcPr>
            <w:tcW w:w="5000" w:type="pct"/>
            <w:gridSpan w:val="2"/>
          </w:tcPr>
          <w:p w14:paraId="55356722" w14:textId="77777777" w:rsidR="000D70BF" w:rsidRDefault="000D70BF" w:rsidP="00BC443C">
            <w:pPr>
              <w:jc w:val="left"/>
              <w:rPr>
                <w:b/>
              </w:rPr>
            </w:pPr>
            <w:r>
              <w:rPr>
                <w:b/>
              </w:rPr>
              <w:t>Hecho</w:t>
            </w:r>
            <w:r w:rsidRPr="00F15F8C">
              <w:rPr>
                <w:b/>
              </w:rPr>
              <w:t>s:</w:t>
            </w:r>
          </w:p>
          <w:p w14:paraId="7CC26DAC" w14:textId="77777777" w:rsidR="000D70BF" w:rsidRDefault="000D70BF" w:rsidP="00BC443C">
            <w:pPr>
              <w:jc w:val="left"/>
              <w:rPr>
                <w:b/>
              </w:rPr>
            </w:pPr>
          </w:p>
          <w:p w14:paraId="49F65605" w14:textId="77777777" w:rsidR="000D70BF" w:rsidRDefault="000D70BF" w:rsidP="00BC443C">
            <w:pPr>
              <w:jc w:val="left"/>
              <w:rPr>
                <w:bCs/>
                <w:iCs/>
                <w:lang w:val="es-ES_tradnl"/>
              </w:rPr>
            </w:pPr>
            <w:r w:rsidRPr="007E057B">
              <w:rPr>
                <w:bCs/>
                <w:iCs/>
                <w:lang w:val="es-ES_tradnl"/>
              </w:rPr>
              <w:t>Durante la actividad de inspección, se constató:</w:t>
            </w:r>
          </w:p>
          <w:p w14:paraId="0A4EE572" w14:textId="77777777" w:rsidR="000D70BF" w:rsidRDefault="000D70BF" w:rsidP="00BC443C">
            <w:pPr>
              <w:jc w:val="left"/>
              <w:rPr>
                <w:bCs/>
                <w:iCs/>
                <w:lang w:val="es-ES_tradnl"/>
              </w:rPr>
            </w:pPr>
          </w:p>
          <w:p w14:paraId="0FC501E9" w14:textId="77777777" w:rsidR="000D70BF" w:rsidRPr="00F82CE7" w:rsidRDefault="000D70BF" w:rsidP="00BC443C">
            <w:pPr>
              <w:pStyle w:val="Prrafodelista"/>
              <w:numPr>
                <w:ilvl w:val="0"/>
                <w:numId w:val="15"/>
              </w:numPr>
              <w:jc w:val="left"/>
              <w:rPr>
                <w:bCs/>
                <w:iCs/>
              </w:rPr>
            </w:pPr>
            <w:r w:rsidRPr="00967CBC">
              <w:rPr>
                <w:rFonts w:eastAsiaTheme="minorHAnsi" w:cs="Arial"/>
                <w:color w:val="252424"/>
              </w:rPr>
              <w:t>Asentamiento humano</w:t>
            </w:r>
            <w:r>
              <w:rPr>
                <w:rFonts w:eastAsiaTheme="minorHAnsi" w:cs="Arial"/>
                <w:color w:val="252424"/>
              </w:rPr>
              <w:t xml:space="preserve"> (Fotografía N°43)</w:t>
            </w:r>
          </w:p>
        </w:tc>
      </w:tr>
    </w:tbl>
    <w:p w14:paraId="20845731" w14:textId="77777777" w:rsidR="000D70BF" w:rsidRDefault="000D70BF" w:rsidP="000D70BF">
      <w:pPr>
        <w:rPr>
          <w:b/>
        </w:rPr>
      </w:pPr>
    </w:p>
    <w:tbl>
      <w:tblPr>
        <w:tblW w:w="13603" w:type="dxa"/>
        <w:jc w:val="center"/>
        <w:tblCellMar>
          <w:left w:w="70" w:type="dxa"/>
          <w:right w:w="70" w:type="dxa"/>
        </w:tblCellMar>
        <w:tblLook w:val="04A0" w:firstRow="1" w:lastRow="0" w:firstColumn="1" w:lastColumn="0" w:noHBand="0" w:noVBand="1"/>
      </w:tblPr>
      <w:tblGrid>
        <w:gridCol w:w="6086"/>
        <w:gridCol w:w="3265"/>
        <w:gridCol w:w="4252"/>
      </w:tblGrid>
      <w:tr w:rsidR="000D70BF" w:rsidRPr="0025129B" w14:paraId="14691253" w14:textId="77777777" w:rsidTr="00BC443C">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011C2C1" w14:textId="77777777" w:rsidR="000D70BF" w:rsidRPr="0025129B" w:rsidRDefault="000D70BF" w:rsidP="00BC443C">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0D70BF" w:rsidRPr="0025129B" w14:paraId="3639000A" w14:textId="77777777" w:rsidTr="00BC443C">
        <w:trPr>
          <w:trHeight w:val="2825"/>
          <w:jc w:val="center"/>
        </w:trPr>
        <w:tc>
          <w:tcPr>
            <w:tcW w:w="5000" w:type="pct"/>
            <w:gridSpan w:val="3"/>
            <w:tcBorders>
              <w:top w:val="nil"/>
              <w:left w:val="single" w:sz="4" w:space="0" w:color="auto"/>
              <w:right w:val="single" w:sz="4" w:space="0" w:color="auto"/>
            </w:tcBorders>
            <w:shd w:val="clear" w:color="auto" w:fill="auto"/>
            <w:noWrap/>
            <w:vAlign w:val="center"/>
            <w:hideMark/>
          </w:tcPr>
          <w:p w14:paraId="1DF0B413" w14:textId="77777777" w:rsidR="000D70BF" w:rsidRPr="0025129B" w:rsidRDefault="000D70BF" w:rsidP="00BC443C">
            <w:pPr>
              <w:jc w:val="center"/>
              <w:rPr>
                <w:rFonts w:eastAsia="Times New Roman"/>
                <w:color w:val="000000"/>
                <w:sz w:val="20"/>
                <w:szCs w:val="20"/>
                <w:lang w:eastAsia="es-CL"/>
              </w:rPr>
            </w:pPr>
            <w:r w:rsidRPr="00F12E0C">
              <w:rPr>
                <w:rFonts w:eastAsia="Times New Roman"/>
                <w:noProof/>
                <w:color w:val="000000"/>
                <w:sz w:val="20"/>
                <w:szCs w:val="20"/>
                <w:lang w:eastAsia="es-CL"/>
              </w:rPr>
              <w:drawing>
                <wp:inline distT="0" distB="0" distL="0" distR="0" wp14:anchorId="0F14074B" wp14:editId="0E687A27">
                  <wp:extent cx="2922847" cy="2191109"/>
                  <wp:effectExtent l="0" t="0" r="0" b="0"/>
                  <wp:docPr id="64" name="Imagen 64" descr="C:\Users\claudia.acevedo\Documents\ATACAMA 2016\SOLENOR\Visual\2016.05.06.- SOLENOR\DSC03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laudia.acevedo\Documents\ATACAMA 2016\SOLENOR\Visual\2016.05.06.- SOLENOR\DSC03988.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959144" cy="2218319"/>
                          </a:xfrm>
                          <a:prstGeom prst="rect">
                            <a:avLst/>
                          </a:prstGeom>
                          <a:noFill/>
                          <a:ln>
                            <a:noFill/>
                          </a:ln>
                        </pic:spPr>
                      </pic:pic>
                    </a:graphicData>
                  </a:graphic>
                </wp:inline>
              </w:drawing>
            </w:r>
          </w:p>
        </w:tc>
      </w:tr>
      <w:tr w:rsidR="000D70BF" w:rsidRPr="0025129B" w14:paraId="3E562FE0" w14:textId="77777777" w:rsidTr="00BC443C">
        <w:trPr>
          <w:trHeight w:val="300"/>
          <w:jc w:val="center"/>
        </w:trPr>
        <w:tc>
          <w:tcPr>
            <w:tcW w:w="2237" w:type="pct"/>
            <w:tcBorders>
              <w:top w:val="single" w:sz="4" w:space="0" w:color="auto"/>
              <w:left w:val="single" w:sz="4" w:space="0" w:color="auto"/>
              <w:bottom w:val="single" w:sz="4" w:space="0" w:color="000000"/>
              <w:right w:val="single" w:sz="4" w:space="0" w:color="000000"/>
            </w:tcBorders>
            <w:noWrap/>
            <w:vAlign w:val="center"/>
            <w:hideMark/>
          </w:tcPr>
          <w:p w14:paraId="43C34FE2" w14:textId="77777777" w:rsidR="000D70BF" w:rsidRPr="0025129B" w:rsidRDefault="000D70BF" w:rsidP="00BC443C">
            <w:pPr>
              <w:pStyle w:val="Epgrafe"/>
              <w:rPr>
                <w:rFonts w:eastAsia="Times New Roman"/>
                <w:color w:val="000000"/>
                <w:lang w:eastAsia="es-CL"/>
              </w:rPr>
            </w:pPr>
            <w:r w:rsidRPr="001E58D1">
              <w:rPr>
                <w:rFonts w:ascii="Calibri" w:hAnsi="Calibri" w:cs="Times New Roman"/>
                <w:szCs w:val="18"/>
              </w:rPr>
              <w:t xml:space="preserve">Fotografía </w:t>
            </w:r>
            <w:r w:rsidRPr="001E58D1">
              <w:rPr>
                <w:rFonts w:ascii="Calibri" w:hAnsi="Calibri" w:cs="Times New Roman"/>
                <w:szCs w:val="18"/>
              </w:rPr>
              <w:fldChar w:fldCharType="begin"/>
            </w:r>
            <w:r w:rsidRPr="001E58D1">
              <w:rPr>
                <w:rFonts w:ascii="Calibri" w:hAnsi="Calibri" w:cs="Times New Roman"/>
                <w:szCs w:val="18"/>
              </w:rPr>
              <w:instrText xml:space="preserve"> SEQ Fotografía \* ARABIC </w:instrText>
            </w:r>
            <w:r w:rsidRPr="001E58D1">
              <w:rPr>
                <w:rFonts w:ascii="Calibri" w:hAnsi="Calibri" w:cs="Times New Roman"/>
                <w:szCs w:val="18"/>
              </w:rPr>
              <w:fldChar w:fldCharType="separate"/>
            </w:r>
            <w:r>
              <w:rPr>
                <w:rFonts w:ascii="Calibri" w:hAnsi="Calibri" w:cs="Times New Roman"/>
                <w:noProof/>
                <w:szCs w:val="18"/>
              </w:rPr>
              <w:t>43</w:t>
            </w:r>
            <w:r w:rsidRPr="001E58D1">
              <w:rPr>
                <w:rFonts w:ascii="Calibri" w:hAnsi="Calibri" w:cs="Times New Roman"/>
                <w:szCs w:val="18"/>
              </w:rPr>
              <w:fldChar w:fldCharType="end"/>
            </w:r>
            <w:r w:rsidRPr="001E58D1">
              <w:rPr>
                <w:szCs w:val="18"/>
              </w:rPr>
              <w:t xml:space="preserve">. </w:t>
            </w:r>
          </w:p>
        </w:tc>
        <w:tc>
          <w:tcPr>
            <w:tcW w:w="2763" w:type="pct"/>
            <w:gridSpan w:val="2"/>
            <w:tcBorders>
              <w:top w:val="single" w:sz="4" w:space="0" w:color="auto"/>
              <w:left w:val="single" w:sz="4" w:space="0" w:color="auto"/>
              <w:bottom w:val="single" w:sz="4" w:space="0" w:color="000000"/>
              <w:right w:val="single" w:sz="4" w:space="0" w:color="000000"/>
            </w:tcBorders>
            <w:noWrap/>
            <w:vAlign w:val="center"/>
            <w:hideMark/>
          </w:tcPr>
          <w:p w14:paraId="36DC592F" w14:textId="77777777"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25129B">
              <w:rPr>
                <w:rFonts w:eastAsia="Times New Roman"/>
                <w:b/>
                <w:color w:val="000000"/>
                <w:sz w:val="18"/>
                <w:szCs w:val="18"/>
                <w:lang w:eastAsia="es-CL"/>
              </w:rPr>
              <w:t xml:space="preserve"> </w:t>
            </w:r>
            <w:r>
              <w:rPr>
                <w:rFonts w:eastAsia="Times New Roman"/>
                <w:b/>
                <w:color w:val="000000"/>
                <w:sz w:val="18"/>
                <w:szCs w:val="18"/>
                <w:lang w:eastAsia="es-CL"/>
              </w:rPr>
              <w:t>06-05-2016</w:t>
            </w:r>
          </w:p>
        </w:tc>
      </w:tr>
      <w:tr w:rsidR="000D70BF" w:rsidRPr="0025129B" w14:paraId="60160171" w14:textId="77777777" w:rsidTr="00BC443C">
        <w:trPr>
          <w:trHeight w:val="300"/>
          <w:jc w:val="center"/>
        </w:trPr>
        <w:tc>
          <w:tcPr>
            <w:tcW w:w="2237"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0B776903" w14:textId="77777777"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7CBC">
              <w:rPr>
                <w:rFonts w:eastAsia="Times New Roman"/>
                <w:b/>
                <w:sz w:val="18"/>
                <w:szCs w:val="18"/>
                <w:lang w:eastAsia="es-CL"/>
              </w:rPr>
              <w:t>19 S</w:t>
            </w:r>
          </w:p>
        </w:tc>
        <w:tc>
          <w:tcPr>
            <w:tcW w:w="1200" w:type="pct"/>
            <w:tcBorders>
              <w:top w:val="single" w:sz="4" w:space="0" w:color="auto"/>
              <w:left w:val="nil"/>
              <w:bottom w:val="single" w:sz="4" w:space="0" w:color="auto"/>
              <w:right w:val="single" w:sz="4" w:space="0" w:color="000000"/>
            </w:tcBorders>
            <w:shd w:val="clear" w:color="auto" w:fill="auto"/>
            <w:noWrap/>
            <w:vAlign w:val="center"/>
          </w:tcPr>
          <w:p w14:paraId="7F045A3F" w14:textId="39190200"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5A5319">
              <w:rPr>
                <w:rFonts w:eastAsia="Times New Roman"/>
                <w:b/>
                <w:color w:val="000000"/>
                <w:sz w:val="18"/>
                <w:szCs w:val="18"/>
                <w:lang w:eastAsia="es-CL"/>
              </w:rPr>
              <w:t xml:space="preserve"> </w:t>
            </w:r>
            <w:r w:rsidRPr="00CB6E08">
              <w:rPr>
                <w:rFonts w:eastAsia="Times New Roman"/>
                <w:color w:val="000000"/>
                <w:sz w:val="18"/>
                <w:szCs w:val="18"/>
                <w:lang w:eastAsia="es-CL"/>
              </w:rPr>
              <w:t>6</w:t>
            </w:r>
            <w:r w:rsidR="00E0196C">
              <w:rPr>
                <w:rFonts w:eastAsia="Times New Roman"/>
                <w:color w:val="000000"/>
                <w:sz w:val="18"/>
                <w:szCs w:val="18"/>
                <w:lang w:eastAsia="es-CL"/>
              </w:rPr>
              <w:t>.</w:t>
            </w:r>
            <w:r w:rsidRPr="00CB6E08">
              <w:rPr>
                <w:rFonts w:eastAsia="Times New Roman"/>
                <w:color w:val="000000"/>
                <w:sz w:val="18"/>
                <w:szCs w:val="18"/>
                <w:lang w:eastAsia="es-CL"/>
              </w:rPr>
              <w:t>978</w:t>
            </w:r>
            <w:r w:rsidR="00E0196C">
              <w:rPr>
                <w:rFonts w:eastAsia="Times New Roman"/>
                <w:color w:val="000000"/>
                <w:sz w:val="18"/>
                <w:szCs w:val="18"/>
                <w:lang w:eastAsia="es-CL"/>
              </w:rPr>
              <w:t>.</w:t>
            </w:r>
            <w:r w:rsidRPr="00CB6E08">
              <w:rPr>
                <w:rFonts w:eastAsia="Times New Roman"/>
                <w:color w:val="000000"/>
                <w:sz w:val="18"/>
                <w:szCs w:val="18"/>
                <w:lang w:eastAsia="es-CL"/>
              </w:rPr>
              <w:t>482</w:t>
            </w:r>
          </w:p>
        </w:tc>
        <w:tc>
          <w:tcPr>
            <w:tcW w:w="1563" w:type="pct"/>
            <w:tcBorders>
              <w:top w:val="single" w:sz="4" w:space="0" w:color="auto"/>
              <w:left w:val="nil"/>
              <w:bottom w:val="single" w:sz="4" w:space="0" w:color="auto"/>
              <w:right w:val="single" w:sz="4" w:space="0" w:color="000000"/>
            </w:tcBorders>
            <w:shd w:val="clear" w:color="auto" w:fill="auto"/>
            <w:noWrap/>
            <w:vAlign w:val="center"/>
          </w:tcPr>
          <w:p w14:paraId="650731FF" w14:textId="0F6E9471"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Pr="00CB6E08">
              <w:rPr>
                <w:rFonts w:eastAsia="Times New Roman"/>
                <w:color w:val="000000"/>
                <w:sz w:val="18"/>
                <w:szCs w:val="18"/>
                <w:lang w:eastAsia="es-CL"/>
              </w:rPr>
              <w:t>384</w:t>
            </w:r>
            <w:r w:rsidR="00E0196C">
              <w:rPr>
                <w:rFonts w:eastAsia="Times New Roman"/>
                <w:color w:val="000000"/>
                <w:sz w:val="18"/>
                <w:szCs w:val="18"/>
                <w:lang w:eastAsia="es-CL"/>
              </w:rPr>
              <w:t>.</w:t>
            </w:r>
            <w:r w:rsidRPr="00CB6E08">
              <w:rPr>
                <w:rFonts w:eastAsia="Times New Roman"/>
                <w:color w:val="000000"/>
                <w:sz w:val="18"/>
                <w:szCs w:val="18"/>
                <w:lang w:eastAsia="es-CL"/>
              </w:rPr>
              <w:t>826</w:t>
            </w:r>
          </w:p>
        </w:tc>
      </w:tr>
      <w:tr w:rsidR="000D70BF" w:rsidRPr="0025129B" w14:paraId="4F8F0F2E" w14:textId="77777777" w:rsidTr="00BC443C">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474224EA" w14:textId="77777777" w:rsidR="000D70BF" w:rsidRPr="00967CBC" w:rsidRDefault="000D70BF" w:rsidP="00BC443C">
            <w:pPr>
              <w:jc w:val="left"/>
              <w:rPr>
                <w:rFonts w:eastAsiaTheme="minorHAnsi" w:cs="Arial"/>
                <w:color w:val="252424"/>
              </w:rPr>
            </w:pPr>
            <w:r w:rsidRPr="00967CBC">
              <w:rPr>
                <w:rFonts w:eastAsia="Times New Roman"/>
                <w:b/>
                <w:color w:val="000000"/>
                <w:sz w:val="18"/>
                <w:szCs w:val="18"/>
                <w:lang w:eastAsia="es-CL"/>
              </w:rPr>
              <w:t>Descripción de medio de prueba:</w:t>
            </w:r>
            <w:r>
              <w:rPr>
                <w:rFonts w:eastAsiaTheme="minorHAnsi" w:cs="Arial"/>
                <w:color w:val="252424"/>
              </w:rPr>
              <w:t xml:space="preserve"> </w:t>
            </w:r>
            <w:r>
              <w:rPr>
                <w:rFonts w:eastAsiaTheme="minorHAnsi" w:cs="Arial"/>
                <w:color w:val="252424"/>
                <w:sz w:val="18"/>
                <w:szCs w:val="18"/>
              </w:rPr>
              <w:t>A</w:t>
            </w:r>
            <w:r w:rsidRPr="00967CBC">
              <w:rPr>
                <w:rFonts w:eastAsiaTheme="minorHAnsi" w:cs="Arial"/>
                <w:color w:val="252424"/>
                <w:sz w:val="18"/>
                <w:szCs w:val="18"/>
              </w:rPr>
              <w:t>sentamiento humano en sector quebrada el Chulo.</w:t>
            </w:r>
          </w:p>
        </w:tc>
      </w:tr>
      <w:tr w:rsidR="000D70BF" w:rsidRPr="0025129B" w14:paraId="281E066B" w14:textId="77777777" w:rsidTr="00BC443C">
        <w:trPr>
          <w:trHeight w:val="269"/>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3E464050" w14:textId="77777777" w:rsidR="000D70BF" w:rsidRPr="0025129B" w:rsidRDefault="000D70BF" w:rsidP="00BC443C">
            <w:pPr>
              <w:jc w:val="left"/>
              <w:rPr>
                <w:rFonts w:eastAsia="Times New Roman"/>
                <w:color w:val="000000"/>
                <w:lang w:eastAsia="es-CL"/>
              </w:rPr>
            </w:pPr>
          </w:p>
        </w:tc>
      </w:tr>
    </w:tbl>
    <w:p w14:paraId="4962B63E" w14:textId="0F6D986D" w:rsidR="000D70BF" w:rsidRDefault="000D70BF" w:rsidP="000D70BF">
      <w:pPr>
        <w:rPr>
          <w:b/>
        </w:rPr>
      </w:pPr>
      <w:r>
        <w:rPr>
          <w:b/>
        </w:rPr>
        <w:lastRenderedPageBreak/>
        <w:t>5.7</w:t>
      </w:r>
      <w:r w:rsidRPr="007231E9">
        <w:rPr>
          <w:b/>
        </w:rPr>
        <w:t>.</w:t>
      </w:r>
      <w:r>
        <w:rPr>
          <w:b/>
        </w:rPr>
        <w:t>3 Rellenos de Seguridad</w:t>
      </w:r>
    </w:p>
    <w:p w14:paraId="6AF64715" w14:textId="77777777" w:rsidR="000D70BF" w:rsidRDefault="000D70BF" w:rsidP="000D70BF">
      <w:pPr>
        <w:rPr>
          <w:b/>
        </w:rPr>
      </w:pPr>
    </w:p>
    <w:tbl>
      <w:tblPr>
        <w:tblStyle w:val="Tablaconcuadrcula"/>
        <w:tblW w:w="5001" w:type="pct"/>
        <w:tblLook w:val="04A0" w:firstRow="1" w:lastRow="0" w:firstColumn="1" w:lastColumn="0" w:noHBand="0" w:noVBand="1"/>
      </w:tblPr>
      <w:tblGrid>
        <w:gridCol w:w="5903"/>
        <w:gridCol w:w="7888"/>
      </w:tblGrid>
      <w:tr w:rsidR="000D70BF" w:rsidRPr="0025129B" w14:paraId="2F46CC10" w14:textId="77777777" w:rsidTr="00BC443C">
        <w:trPr>
          <w:trHeight w:val="142"/>
        </w:trPr>
        <w:tc>
          <w:tcPr>
            <w:tcW w:w="2140" w:type="pct"/>
          </w:tcPr>
          <w:p w14:paraId="0511D350" w14:textId="77777777" w:rsidR="000D70BF" w:rsidRPr="0025129B" w:rsidRDefault="000D70BF" w:rsidP="00BC443C">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rFonts w:eastAsia="Times New Roman"/>
                <w:b/>
                <w:color w:val="000000"/>
                <w:lang w:eastAsia="es-CL"/>
              </w:rPr>
              <w:t>15</w:t>
            </w:r>
          </w:p>
        </w:tc>
        <w:tc>
          <w:tcPr>
            <w:tcW w:w="2860" w:type="pct"/>
          </w:tcPr>
          <w:p w14:paraId="17E46015" w14:textId="77777777" w:rsidR="000D70BF" w:rsidRPr="0025129B" w:rsidRDefault="000D70BF" w:rsidP="00BC443C">
            <w:r>
              <w:rPr>
                <w:b/>
              </w:rPr>
              <w:t>Estación 5</w:t>
            </w:r>
          </w:p>
        </w:tc>
      </w:tr>
      <w:tr w:rsidR="000D70BF" w:rsidRPr="0025129B" w14:paraId="0EE48C64" w14:textId="77777777" w:rsidTr="00BC443C">
        <w:trPr>
          <w:trHeight w:val="319"/>
        </w:trPr>
        <w:tc>
          <w:tcPr>
            <w:tcW w:w="5000" w:type="pct"/>
            <w:gridSpan w:val="2"/>
          </w:tcPr>
          <w:p w14:paraId="4A0F51C3" w14:textId="77777777" w:rsidR="000D70BF" w:rsidRDefault="000D70BF" w:rsidP="00BC443C">
            <w:pPr>
              <w:rPr>
                <w:b/>
              </w:rPr>
            </w:pPr>
          </w:p>
          <w:p w14:paraId="48C07869" w14:textId="77777777" w:rsidR="000D70BF" w:rsidRDefault="000D70BF" w:rsidP="00BC443C">
            <w:pPr>
              <w:rPr>
                <w:b/>
              </w:rPr>
            </w:pPr>
            <w:r>
              <w:rPr>
                <w:b/>
              </w:rPr>
              <w:t>Exigencias</w:t>
            </w:r>
            <w:r w:rsidRPr="0025129B">
              <w:rPr>
                <w:b/>
              </w:rPr>
              <w:t>:</w:t>
            </w:r>
            <w:r>
              <w:rPr>
                <w:b/>
              </w:rPr>
              <w:t xml:space="preserve"> </w:t>
            </w:r>
          </w:p>
          <w:p w14:paraId="1AD8346E" w14:textId="77777777" w:rsidR="000D70BF" w:rsidRDefault="000D70BF" w:rsidP="00BC443C">
            <w:pPr>
              <w:rPr>
                <w:b/>
              </w:rPr>
            </w:pPr>
          </w:p>
          <w:p w14:paraId="73602318" w14:textId="023B0981" w:rsidR="000D70BF" w:rsidRDefault="000D70BF" w:rsidP="00BC443C">
            <w:pPr>
              <w:rPr>
                <w:rFonts w:cstheme="minorHAnsi"/>
                <w:b/>
              </w:rPr>
            </w:pPr>
            <w:r w:rsidRPr="00F86142">
              <w:rPr>
                <w:rFonts w:cstheme="minorHAnsi"/>
                <w:b/>
              </w:rPr>
              <w:t>Considerando 3.2</w:t>
            </w:r>
            <w:r w:rsidR="00E0196C">
              <w:rPr>
                <w:rFonts w:cstheme="minorHAnsi"/>
                <w:b/>
              </w:rPr>
              <w:t>,</w:t>
            </w:r>
            <w:r w:rsidRPr="00F86142">
              <w:rPr>
                <w:rFonts w:cstheme="minorHAnsi"/>
                <w:b/>
              </w:rPr>
              <w:t xml:space="preserve"> </w:t>
            </w:r>
            <w:r w:rsidR="00E0196C" w:rsidRPr="00F86142">
              <w:rPr>
                <w:rFonts w:cstheme="minorHAnsi"/>
                <w:b/>
              </w:rPr>
              <w:t>RCA N° 086/2006</w:t>
            </w:r>
            <w:r w:rsidR="00E0196C">
              <w:rPr>
                <w:rFonts w:cstheme="minorHAnsi"/>
                <w:b/>
              </w:rPr>
              <w:t>,</w:t>
            </w:r>
            <w:r w:rsidR="00E0196C" w:rsidRPr="00F86142">
              <w:rPr>
                <w:rFonts w:cstheme="minorHAnsi"/>
                <w:b/>
              </w:rPr>
              <w:t xml:space="preserve"> </w:t>
            </w:r>
            <w:r w:rsidRPr="00F86142">
              <w:rPr>
                <w:rFonts w:cstheme="minorHAnsi"/>
                <w:b/>
              </w:rPr>
              <w:t xml:space="preserve">en relación a </w:t>
            </w:r>
            <w:r w:rsidR="00E0196C">
              <w:rPr>
                <w:rFonts w:cstheme="minorHAnsi"/>
                <w:b/>
              </w:rPr>
              <w:t xml:space="preserve">la </w:t>
            </w:r>
            <w:r w:rsidRPr="00F86142">
              <w:rPr>
                <w:rFonts w:cstheme="minorHAnsi"/>
                <w:b/>
              </w:rPr>
              <w:t>“</w:t>
            </w:r>
            <w:r w:rsidR="00E0196C">
              <w:rPr>
                <w:rFonts w:cstheme="minorHAnsi"/>
                <w:b/>
              </w:rPr>
              <w:t xml:space="preserve">Descripción del Proyecto: </w:t>
            </w:r>
            <w:r w:rsidRPr="00F86142">
              <w:rPr>
                <w:rFonts w:cstheme="minorHAnsi"/>
                <w:b/>
              </w:rPr>
              <w:t>Celdas de Seguridad para Residuos Peligrosos”</w:t>
            </w:r>
          </w:p>
          <w:p w14:paraId="4A2F4654" w14:textId="77777777" w:rsidR="000D70BF" w:rsidRPr="00F86142" w:rsidRDefault="000D70BF" w:rsidP="00BC443C">
            <w:pPr>
              <w:rPr>
                <w:rFonts w:cstheme="minorHAnsi"/>
                <w:b/>
              </w:rPr>
            </w:pPr>
          </w:p>
          <w:p w14:paraId="12A9F30A" w14:textId="2DE85B80" w:rsidR="000D70BF" w:rsidRDefault="000D70BF" w:rsidP="00BC443C">
            <w:pPr>
              <w:tabs>
                <w:tab w:val="num" w:pos="709"/>
              </w:tabs>
              <w:rPr>
                <w:rFonts w:cstheme="minorHAnsi"/>
                <w:i/>
              </w:rPr>
            </w:pPr>
            <w:r w:rsidRPr="00F86142">
              <w:rPr>
                <w:rFonts w:cstheme="minorHAnsi"/>
                <w:i/>
              </w:rPr>
              <w:t>El Depósito de Seguridad, en adelante DS, será una Instalación de Eliminación destinada a la</w:t>
            </w:r>
            <w:r>
              <w:rPr>
                <w:rFonts w:cstheme="minorHAnsi"/>
                <w:i/>
              </w:rPr>
              <w:t xml:space="preserve"> </w:t>
            </w:r>
            <w:r w:rsidRPr="00F86142">
              <w:rPr>
                <w:rFonts w:cstheme="minorHAnsi"/>
                <w:i/>
              </w:rPr>
              <w:t>disposición final de residuos peligrosos. El objetivo del DS es realizar un confinamiento</w:t>
            </w:r>
            <w:r>
              <w:rPr>
                <w:rFonts w:cstheme="minorHAnsi"/>
                <w:i/>
              </w:rPr>
              <w:t xml:space="preserve"> </w:t>
            </w:r>
            <w:r w:rsidRPr="00F86142">
              <w:rPr>
                <w:rFonts w:cstheme="minorHAnsi"/>
                <w:i/>
              </w:rPr>
              <w:t>definitivo de los residuos, hasta que existan alternativas de eliminación más sustentables</w:t>
            </w:r>
            <w:r w:rsidR="00E0196C">
              <w:rPr>
                <w:rFonts w:cstheme="minorHAnsi"/>
                <w:i/>
              </w:rPr>
              <w:t xml:space="preserve"> (…)</w:t>
            </w:r>
            <w:r w:rsidRPr="00574EFF">
              <w:rPr>
                <w:rFonts w:cstheme="minorHAnsi"/>
                <w:i/>
              </w:rPr>
              <w:t xml:space="preserve">. </w:t>
            </w:r>
          </w:p>
          <w:p w14:paraId="1CDD770A" w14:textId="77777777" w:rsidR="000D70BF" w:rsidRDefault="000D70BF" w:rsidP="00BC443C">
            <w:pPr>
              <w:tabs>
                <w:tab w:val="num" w:pos="709"/>
              </w:tabs>
              <w:rPr>
                <w:rFonts w:cstheme="minorHAnsi"/>
                <w:i/>
              </w:rPr>
            </w:pPr>
          </w:p>
          <w:p w14:paraId="772C7B25" w14:textId="5431B8C7" w:rsidR="000D70BF" w:rsidRPr="00BE60EF" w:rsidRDefault="000D70BF" w:rsidP="00BC443C">
            <w:pPr>
              <w:rPr>
                <w:rFonts w:cstheme="minorHAnsi"/>
                <w:b/>
              </w:rPr>
            </w:pPr>
            <w:r w:rsidRPr="00BE60EF">
              <w:rPr>
                <w:rFonts w:cstheme="minorHAnsi"/>
                <w:b/>
              </w:rPr>
              <w:t>Considerando 3.8</w:t>
            </w:r>
            <w:r w:rsidR="00FE20F5">
              <w:rPr>
                <w:rFonts w:cstheme="minorHAnsi"/>
                <w:b/>
              </w:rPr>
              <w:t>,</w:t>
            </w:r>
            <w:r w:rsidRPr="00BE60EF">
              <w:rPr>
                <w:rFonts w:cstheme="minorHAnsi"/>
                <w:b/>
              </w:rPr>
              <w:t xml:space="preserve"> </w:t>
            </w:r>
            <w:r w:rsidR="00FE20F5" w:rsidRPr="00BE60EF">
              <w:rPr>
                <w:rFonts w:cstheme="minorHAnsi"/>
                <w:b/>
              </w:rPr>
              <w:t>RCA N° 204/2007</w:t>
            </w:r>
            <w:r w:rsidR="00FE20F5">
              <w:rPr>
                <w:rFonts w:cstheme="minorHAnsi"/>
                <w:b/>
              </w:rPr>
              <w:t xml:space="preserve">, </w:t>
            </w:r>
            <w:r w:rsidRPr="00BE60EF">
              <w:rPr>
                <w:rFonts w:cstheme="minorHAnsi"/>
                <w:b/>
              </w:rPr>
              <w:t xml:space="preserve">en relación a </w:t>
            </w:r>
            <w:r w:rsidR="00FE20F5">
              <w:rPr>
                <w:rFonts w:cstheme="minorHAnsi"/>
                <w:b/>
              </w:rPr>
              <w:t xml:space="preserve">los </w:t>
            </w:r>
            <w:r w:rsidRPr="00BE60EF">
              <w:rPr>
                <w:rFonts w:cstheme="minorHAnsi"/>
                <w:b/>
              </w:rPr>
              <w:t>“</w:t>
            </w:r>
            <w:r w:rsidR="00FE20F5">
              <w:rPr>
                <w:rFonts w:cstheme="minorHAnsi"/>
                <w:b/>
              </w:rPr>
              <w:t>Aspectos ambienta</w:t>
            </w:r>
            <w:r w:rsidR="00D14AEE">
              <w:rPr>
                <w:rFonts w:cstheme="minorHAnsi"/>
                <w:b/>
              </w:rPr>
              <w:t>l</w:t>
            </w:r>
            <w:r w:rsidR="00FE20F5">
              <w:rPr>
                <w:rFonts w:cstheme="minorHAnsi"/>
                <w:b/>
              </w:rPr>
              <w:t xml:space="preserve">es considerados en el proceso de evaluación: </w:t>
            </w:r>
            <w:r w:rsidRPr="00BE60EF">
              <w:rPr>
                <w:rFonts w:cstheme="minorHAnsi"/>
                <w:b/>
              </w:rPr>
              <w:t>Residuos generados</w:t>
            </w:r>
            <w:r w:rsidR="00FE20F5">
              <w:rPr>
                <w:rFonts w:cstheme="minorHAnsi"/>
                <w:b/>
              </w:rPr>
              <w:t xml:space="preserve"> – Residuos Líquidos Industriales</w:t>
            </w:r>
            <w:r w:rsidRPr="00BE60EF">
              <w:rPr>
                <w:rFonts w:cstheme="minorHAnsi"/>
                <w:b/>
              </w:rPr>
              <w:t xml:space="preserve">”. </w:t>
            </w:r>
          </w:p>
          <w:p w14:paraId="007D2358" w14:textId="77777777" w:rsidR="000D70BF" w:rsidRDefault="000D70BF" w:rsidP="00BC443C">
            <w:pPr>
              <w:autoSpaceDE w:val="0"/>
              <w:autoSpaceDN w:val="0"/>
              <w:adjustRightInd w:val="0"/>
              <w:jc w:val="left"/>
              <w:rPr>
                <w:rFonts w:ascii="Times New Roman" w:eastAsiaTheme="minorHAnsi" w:hAnsi="Times New Roman"/>
                <w:sz w:val="26"/>
                <w:szCs w:val="26"/>
              </w:rPr>
            </w:pPr>
          </w:p>
          <w:p w14:paraId="5BC1A5D5" w14:textId="3337C586" w:rsidR="000D70BF" w:rsidRDefault="000D70BF" w:rsidP="00BC443C">
            <w:pPr>
              <w:autoSpaceDE w:val="0"/>
              <w:autoSpaceDN w:val="0"/>
              <w:adjustRightInd w:val="0"/>
              <w:jc w:val="left"/>
              <w:rPr>
                <w:rFonts w:cstheme="minorHAnsi"/>
                <w:i/>
              </w:rPr>
            </w:pPr>
            <w:r w:rsidRPr="00F86142">
              <w:rPr>
                <w:rFonts w:cstheme="minorHAnsi"/>
                <w:i/>
              </w:rPr>
              <w:t>(…) las celdas en operación del relleno de seguridad que se cubren diariamente con 15 cm de tierra (…)</w:t>
            </w:r>
          </w:p>
          <w:p w14:paraId="2F03C56E" w14:textId="77777777" w:rsidR="000D70BF" w:rsidRDefault="000D70BF" w:rsidP="00BC443C">
            <w:pPr>
              <w:autoSpaceDE w:val="0"/>
              <w:autoSpaceDN w:val="0"/>
              <w:adjustRightInd w:val="0"/>
              <w:jc w:val="left"/>
              <w:rPr>
                <w:rFonts w:cstheme="minorHAnsi"/>
                <w:i/>
              </w:rPr>
            </w:pPr>
          </w:p>
          <w:p w14:paraId="4A69DB74" w14:textId="33A970E6" w:rsidR="001E7377" w:rsidRDefault="001E7377" w:rsidP="001E7377">
            <w:pPr>
              <w:rPr>
                <w:rFonts w:cstheme="minorHAnsi"/>
                <w:b/>
              </w:rPr>
            </w:pPr>
            <w:r w:rsidRPr="00C134D3">
              <w:rPr>
                <w:rFonts w:cstheme="minorHAnsi"/>
                <w:b/>
              </w:rPr>
              <w:t>Considerando 3.2</w:t>
            </w:r>
            <w:r w:rsidR="00FE20F5">
              <w:rPr>
                <w:rFonts w:cstheme="minorHAnsi"/>
                <w:b/>
              </w:rPr>
              <w:t>,</w:t>
            </w:r>
            <w:r w:rsidRPr="00C134D3">
              <w:rPr>
                <w:rFonts w:cstheme="minorHAnsi"/>
                <w:b/>
              </w:rPr>
              <w:t xml:space="preserve"> </w:t>
            </w:r>
            <w:r w:rsidR="00FE20F5" w:rsidRPr="00C134D3">
              <w:rPr>
                <w:rFonts w:cstheme="minorHAnsi"/>
                <w:b/>
              </w:rPr>
              <w:t>RCA N° 086/2006</w:t>
            </w:r>
            <w:r w:rsidR="00FE20F5">
              <w:rPr>
                <w:rFonts w:cstheme="minorHAnsi"/>
                <w:b/>
              </w:rPr>
              <w:t>,</w:t>
            </w:r>
            <w:r w:rsidR="00FE20F5" w:rsidRPr="00C134D3">
              <w:rPr>
                <w:rFonts w:cstheme="minorHAnsi"/>
                <w:b/>
              </w:rPr>
              <w:t xml:space="preserve"> </w:t>
            </w:r>
            <w:r w:rsidRPr="006D7C3C">
              <w:rPr>
                <w:b/>
              </w:rPr>
              <w:t xml:space="preserve">en relación a </w:t>
            </w:r>
            <w:r w:rsidR="00FE20F5">
              <w:rPr>
                <w:b/>
              </w:rPr>
              <w:t xml:space="preserve">la </w:t>
            </w:r>
            <w:r w:rsidRPr="006D7C3C">
              <w:rPr>
                <w:b/>
              </w:rPr>
              <w:t>“</w:t>
            </w:r>
            <w:r w:rsidR="00FE20F5">
              <w:rPr>
                <w:b/>
              </w:rPr>
              <w:t xml:space="preserve">Descripción del Proyecto: </w:t>
            </w:r>
            <w:r w:rsidRPr="006D7C3C">
              <w:rPr>
                <w:b/>
              </w:rPr>
              <w:t xml:space="preserve">Celdas de Seguridad para Residuos Peligrosos  </w:t>
            </w:r>
          </w:p>
          <w:p w14:paraId="5A14C49C" w14:textId="77777777" w:rsidR="001E7377" w:rsidRPr="00C134D3" w:rsidRDefault="001E7377" w:rsidP="001E7377">
            <w:pPr>
              <w:rPr>
                <w:rFonts w:cstheme="minorHAnsi"/>
                <w:b/>
              </w:rPr>
            </w:pPr>
          </w:p>
          <w:p w14:paraId="7C9BBADB" w14:textId="065D0631" w:rsidR="000D70BF" w:rsidRDefault="001E7377" w:rsidP="001E7377">
            <w:pPr>
              <w:tabs>
                <w:tab w:val="num" w:pos="709"/>
              </w:tabs>
              <w:rPr>
                <w:rFonts w:cstheme="minorHAnsi"/>
                <w:i/>
              </w:rPr>
            </w:pPr>
            <w:r w:rsidRPr="00574EFF">
              <w:rPr>
                <w:rFonts w:cstheme="minorHAnsi"/>
                <w:i/>
              </w:rPr>
              <w:t xml:space="preserve">El Depósito de seguridad </w:t>
            </w:r>
            <w:r w:rsidRPr="001E7377">
              <w:rPr>
                <w:rFonts w:cstheme="minorHAnsi"/>
                <w:i/>
              </w:rPr>
              <w:t>en adelante DS,</w:t>
            </w:r>
            <w:r>
              <w:rPr>
                <w:rFonts w:cstheme="minorHAnsi"/>
                <w:i/>
              </w:rPr>
              <w:t xml:space="preserve"> </w:t>
            </w:r>
            <w:r w:rsidRPr="00574EFF">
              <w:rPr>
                <w:rFonts w:cstheme="minorHAnsi"/>
                <w:i/>
              </w:rPr>
              <w:t>será una instalación de eliminación destinada a la disposición final de residuos peligrosos. El objetivo del Depósito de Seguridad es realizar un confinamie</w:t>
            </w:r>
            <w:r>
              <w:rPr>
                <w:rFonts w:cstheme="minorHAnsi"/>
                <w:i/>
              </w:rPr>
              <w:t>nto definitivo de los residuos (</w:t>
            </w:r>
            <w:r w:rsidR="00FE20F5">
              <w:rPr>
                <w:rFonts w:cstheme="minorHAnsi"/>
                <w:i/>
              </w:rPr>
              <w:t>...)</w:t>
            </w:r>
          </w:p>
          <w:p w14:paraId="03B139B0" w14:textId="77777777" w:rsidR="001E7377" w:rsidRPr="001E7377" w:rsidRDefault="001E7377" w:rsidP="001E7377">
            <w:pPr>
              <w:tabs>
                <w:tab w:val="num" w:pos="709"/>
              </w:tabs>
              <w:rPr>
                <w:rFonts w:cstheme="minorHAnsi"/>
                <w:i/>
              </w:rPr>
            </w:pPr>
          </w:p>
          <w:p w14:paraId="7D5C6D20" w14:textId="39C34916" w:rsidR="000D70BF" w:rsidRDefault="000D70BF" w:rsidP="00BC443C">
            <w:pPr>
              <w:rPr>
                <w:i/>
              </w:rPr>
            </w:pPr>
            <w:r>
              <w:rPr>
                <w:i/>
              </w:rPr>
              <w:t>(…)</w:t>
            </w:r>
            <w:r w:rsidRPr="00ED66F9">
              <w:rPr>
                <w:i/>
              </w:rPr>
              <w:t>El Depósito considera la disposición bajo suelo en celdas de 24,75 m de ancho, 64,75 m de</w:t>
            </w:r>
            <w:r>
              <w:rPr>
                <w:i/>
              </w:rPr>
              <w:t xml:space="preserve"> </w:t>
            </w:r>
            <w:r w:rsidRPr="00ED66F9">
              <w:rPr>
                <w:i/>
              </w:rPr>
              <w:t>la</w:t>
            </w:r>
            <w:r>
              <w:rPr>
                <w:i/>
              </w:rPr>
              <w:t>rgo y 10 metros de profundidad (</w:t>
            </w:r>
            <w:r w:rsidR="00FE20F5">
              <w:rPr>
                <w:i/>
              </w:rPr>
              <w:t>...)</w:t>
            </w:r>
          </w:p>
          <w:p w14:paraId="24E3FBA6" w14:textId="77777777" w:rsidR="001E7377" w:rsidRDefault="001E7377" w:rsidP="00BC443C">
            <w:pPr>
              <w:rPr>
                <w:i/>
              </w:rPr>
            </w:pPr>
          </w:p>
          <w:p w14:paraId="5DD35158" w14:textId="77777777" w:rsidR="000D70BF" w:rsidRPr="0025129B" w:rsidRDefault="000D70BF" w:rsidP="001E7377">
            <w:pPr>
              <w:tabs>
                <w:tab w:val="num" w:pos="709"/>
              </w:tabs>
              <w:rPr>
                <w:b/>
              </w:rPr>
            </w:pPr>
          </w:p>
        </w:tc>
      </w:tr>
      <w:tr w:rsidR="000D70BF" w:rsidRPr="0025129B" w14:paraId="5777F786" w14:textId="77777777" w:rsidTr="00BC443C">
        <w:trPr>
          <w:trHeight w:val="627"/>
        </w:trPr>
        <w:tc>
          <w:tcPr>
            <w:tcW w:w="5000" w:type="pct"/>
            <w:gridSpan w:val="2"/>
          </w:tcPr>
          <w:p w14:paraId="70EA8F9F" w14:textId="77777777" w:rsidR="000D70BF" w:rsidRDefault="000D70BF" w:rsidP="00BC443C">
            <w:pPr>
              <w:jc w:val="left"/>
              <w:rPr>
                <w:b/>
              </w:rPr>
            </w:pPr>
            <w:r>
              <w:rPr>
                <w:b/>
              </w:rPr>
              <w:t>Hecho</w:t>
            </w:r>
            <w:r w:rsidRPr="00F15F8C">
              <w:rPr>
                <w:b/>
              </w:rPr>
              <w:t>s:</w:t>
            </w:r>
          </w:p>
          <w:p w14:paraId="7194C8E9" w14:textId="77777777" w:rsidR="000D70BF" w:rsidRDefault="000D70BF" w:rsidP="00BC443C">
            <w:pPr>
              <w:jc w:val="left"/>
              <w:rPr>
                <w:b/>
              </w:rPr>
            </w:pPr>
          </w:p>
          <w:p w14:paraId="73EC801D" w14:textId="77777777" w:rsidR="000D70BF" w:rsidRDefault="000D70BF" w:rsidP="00BC443C">
            <w:pPr>
              <w:jc w:val="left"/>
              <w:rPr>
                <w:bCs/>
                <w:iCs/>
                <w:lang w:val="es-ES_tradnl"/>
              </w:rPr>
            </w:pPr>
            <w:r w:rsidRPr="007E057B">
              <w:rPr>
                <w:bCs/>
                <w:iCs/>
                <w:lang w:val="es-ES_tradnl"/>
              </w:rPr>
              <w:t>Durante la actividad de inspección, se constató:</w:t>
            </w:r>
          </w:p>
          <w:p w14:paraId="52FBC0E9" w14:textId="77777777" w:rsidR="000D70BF" w:rsidRDefault="000D70BF" w:rsidP="00BC443C">
            <w:pPr>
              <w:jc w:val="left"/>
              <w:rPr>
                <w:bCs/>
                <w:iCs/>
                <w:lang w:val="es-ES_tradnl"/>
              </w:rPr>
            </w:pPr>
          </w:p>
          <w:p w14:paraId="1F248589" w14:textId="53C5C7DD" w:rsidR="000D70BF" w:rsidRDefault="000D70BF" w:rsidP="00CB6E08">
            <w:pPr>
              <w:pStyle w:val="Prrafodelista"/>
              <w:numPr>
                <w:ilvl w:val="0"/>
                <w:numId w:val="9"/>
              </w:numPr>
              <w:autoSpaceDE w:val="0"/>
              <w:autoSpaceDN w:val="0"/>
              <w:adjustRightInd w:val="0"/>
              <w:ind w:left="284" w:hanging="284"/>
              <w:rPr>
                <w:rFonts w:asciiTheme="minorHAnsi" w:hAnsiTheme="minorHAnsi"/>
                <w:bCs/>
                <w:iCs/>
                <w:sz w:val="22"/>
                <w:szCs w:val="22"/>
                <w:lang w:val="es-CL" w:eastAsia="en-US"/>
              </w:rPr>
            </w:pPr>
            <w:r w:rsidRPr="00E04F86">
              <w:rPr>
                <w:bCs/>
                <w:iCs/>
              </w:rPr>
              <w:t xml:space="preserve">Celda 1: </w:t>
            </w:r>
            <w:r>
              <w:rPr>
                <w:bCs/>
                <w:iCs/>
              </w:rPr>
              <w:t>Qu</w:t>
            </w:r>
            <w:r w:rsidRPr="00E04F86">
              <w:rPr>
                <w:bCs/>
                <w:iCs/>
              </w:rPr>
              <w:t>e la operación de recubrimiento se realizó por parte lateral de la celda y no por el acceso principal o rampa</w:t>
            </w:r>
            <w:r w:rsidR="00D1279A">
              <w:rPr>
                <w:bCs/>
                <w:iCs/>
              </w:rPr>
              <w:t>;</w:t>
            </w:r>
            <w:r w:rsidRPr="00E04F86">
              <w:rPr>
                <w:bCs/>
                <w:iCs/>
              </w:rPr>
              <w:t xml:space="preserve"> la celda mantiene un 88 a 90% de capacidad ocupada</w:t>
            </w:r>
            <w:r>
              <w:rPr>
                <w:bCs/>
                <w:iCs/>
              </w:rPr>
              <w:t xml:space="preserve"> (Fotografía N°44). E</w:t>
            </w:r>
            <w:r w:rsidRPr="00E04F86">
              <w:rPr>
                <w:bCs/>
                <w:iCs/>
              </w:rPr>
              <w:t>l Sr. Rene Salazar, supervisor de operaciones, indic</w:t>
            </w:r>
            <w:r w:rsidR="00D1279A">
              <w:rPr>
                <w:bCs/>
                <w:iCs/>
              </w:rPr>
              <w:t>ó</w:t>
            </w:r>
            <w:r w:rsidRPr="00E04F86">
              <w:rPr>
                <w:bCs/>
                <w:iCs/>
              </w:rPr>
              <w:t xml:space="preserve"> que el principal residuo peligroso dispuesto corresponde a polvos de fundición</w:t>
            </w:r>
            <w:r w:rsidR="00D1279A">
              <w:rPr>
                <w:bCs/>
                <w:iCs/>
              </w:rPr>
              <w:t>-</w:t>
            </w:r>
            <w:r w:rsidRPr="00E04F86">
              <w:rPr>
                <w:bCs/>
                <w:iCs/>
              </w:rPr>
              <w:t xml:space="preserve"> </w:t>
            </w:r>
            <w:r w:rsidR="00D1279A">
              <w:rPr>
                <w:bCs/>
                <w:iCs/>
              </w:rPr>
              <w:t>É</w:t>
            </w:r>
            <w:r>
              <w:rPr>
                <w:bCs/>
                <w:iCs/>
              </w:rPr>
              <w:t>s</w:t>
            </w:r>
            <w:r w:rsidRPr="00E04F86">
              <w:rPr>
                <w:bCs/>
                <w:iCs/>
              </w:rPr>
              <w:t>ta se encuentra recubierta parcialmente con material granular y está próxima a presentar plan de cierre</w:t>
            </w:r>
            <w:r w:rsidR="00D1279A">
              <w:rPr>
                <w:bCs/>
                <w:iCs/>
              </w:rPr>
              <w:t>.</w:t>
            </w:r>
            <w:r w:rsidRPr="00E04F86">
              <w:rPr>
                <w:bCs/>
                <w:iCs/>
              </w:rPr>
              <w:t xml:space="preserve"> </w:t>
            </w:r>
            <w:r w:rsidR="00D1279A">
              <w:rPr>
                <w:bCs/>
                <w:iCs/>
              </w:rPr>
              <w:t>S</w:t>
            </w:r>
            <w:r w:rsidRPr="00E04F86">
              <w:rPr>
                <w:bCs/>
                <w:iCs/>
              </w:rPr>
              <w:t>e observ</w:t>
            </w:r>
            <w:r w:rsidR="00D1279A">
              <w:rPr>
                <w:bCs/>
                <w:iCs/>
              </w:rPr>
              <w:t>ó</w:t>
            </w:r>
            <w:r w:rsidRPr="00E04F86">
              <w:rPr>
                <w:bCs/>
                <w:iCs/>
              </w:rPr>
              <w:t xml:space="preserve"> tubo de monitoreo de lixiviados instalado y operativo</w:t>
            </w:r>
            <w:r>
              <w:rPr>
                <w:bCs/>
                <w:iCs/>
              </w:rPr>
              <w:t xml:space="preserve"> (Fotografía N°45)</w:t>
            </w:r>
            <w:r w:rsidRPr="00E04F86">
              <w:rPr>
                <w:bCs/>
                <w:iCs/>
              </w:rPr>
              <w:t xml:space="preserve">. Esta celda es de aproximadamente 45 * 85 m. y se encuentra ubicada en coordenadas UTM, 387631.00 m E y </w:t>
            </w:r>
            <w:r>
              <w:rPr>
                <w:bCs/>
                <w:iCs/>
              </w:rPr>
              <w:t xml:space="preserve">6978911.00 m N, </w:t>
            </w:r>
            <w:r w:rsidRPr="00E04F86">
              <w:rPr>
                <w:bCs/>
                <w:iCs/>
              </w:rPr>
              <w:t xml:space="preserve">HUSO 19J, WGS84. </w:t>
            </w:r>
          </w:p>
          <w:p w14:paraId="572398E8" w14:textId="5E7C411E" w:rsidR="000D70BF" w:rsidRPr="0023332C" w:rsidRDefault="000D70BF" w:rsidP="00CB6E08">
            <w:pPr>
              <w:pStyle w:val="Prrafodelista"/>
              <w:numPr>
                <w:ilvl w:val="0"/>
                <w:numId w:val="9"/>
              </w:numPr>
              <w:autoSpaceDE w:val="0"/>
              <w:autoSpaceDN w:val="0"/>
              <w:adjustRightInd w:val="0"/>
              <w:ind w:left="284" w:hanging="284"/>
              <w:rPr>
                <w:rFonts w:asciiTheme="minorHAnsi" w:hAnsiTheme="minorHAnsi"/>
                <w:bCs/>
                <w:iCs/>
                <w:sz w:val="22"/>
                <w:szCs w:val="22"/>
                <w:lang w:val="es-CL" w:eastAsia="en-US"/>
              </w:rPr>
            </w:pPr>
            <w:r>
              <w:rPr>
                <w:bCs/>
                <w:iCs/>
              </w:rPr>
              <w:t>C</w:t>
            </w:r>
            <w:r w:rsidRPr="0023332C">
              <w:rPr>
                <w:bCs/>
                <w:iCs/>
              </w:rPr>
              <w:t xml:space="preserve">elda 2: </w:t>
            </w:r>
            <w:r>
              <w:rPr>
                <w:bCs/>
                <w:iCs/>
              </w:rPr>
              <w:t xml:space="preserve">que </w:t>
            </w:r>
            <w:r w:rsidRPr="0023332C">
              <w:rPr>
                <w:bCs/>
                <w:iCs/>
              </w:rPr>
              <w:t>la celda mantiene un 88 a 90% de capacidad ocupada</w:t>
            </w:r>
            <w:r>
              <w:rPr>
                <w:bCs/>
                <w:iCs/>
              </w:rPr>
              <w:t xml:space="preserve"> (Fotografía N°46).</w:t>
            </w:r>
            <w:r w:rsidRPr="0023332C">
              <w:rPr>
                <w:bCs/>
                <w:iCs/>
              </w:rPr>
              <w:t xml:space="preserve"> </w:t>
            </w:r>
            <w:r>
              <w:rPr>
                <w:bCs/>
                <w:iCs/>
              </w:rPr>
              <w:t>S</w:t>
            </w:r>
            <w:r w:rsidRPr="0023332C">
              <w:rPr>
                <w:bCs/>
                <w:iCs/>
              </w:rPr>
              <w:t>e observ</w:t>
            </w:r>
            <w:r w:rsidR="00D1279A">
              <w:rPr>
                <w:bCs/>
                <w:iCs/>
              </w:rPr>
              <w:t>ó</w:t>
            </w:r>
            <w:r w:rsidRPr="0023332C">
              <w:rPr>
                <w:bCs/>
                <w:iCs/>
              </w:rPr>
              <w:t xml:space="preserve"> un tubo de monitoreo de </w:t>
            </w:r>
            <w:r>
              <w:rPr>
                <w:bCs/>
                <w:iCs/>
              </w:rPr>
              <w:t>lixiviado instalado (Fotografía N°47) y el tubo nú</w:t>
            </w:r>
            <w:r w:rsidRPr="0023332C">
              <w:rPr>
                <w:bCs/>
                <w:iCs/>
              </w:rPr>
              <w:t>mero 2 no se encuentra visible</w:t>
            </w:r>
            <w:r w:rsidR="00D1279A">
              <w:rPr>
                <w:bCs/>
                <w:iCs/>
              </w:rPr>
              <w:t>.</w:t>
            </w:r>
            <w:r w:rsidRPr="0023332C">
              <w:rPr>
                <w:bCs/>
                <w:iCs/>
              </w:rPr>
              <w:t xml:space="preserve"> </w:t>
            </w:r>
            <w:r w:rsidR="00D1279A">
              <w:rPr>
                <w:bCs/>
                <w:iCs/>
              </w:rPr>
              <w:t>E</w:t>
            </w:r>
            <w:r w:rsidRPr="0023332C">
              <w:rPr>
                <w:bCs/>
                <w:iCs/>
              </w:rPr>
              <w:t xml:space="preserve">l </w:t>
            </w:r>
            <w:r w:rsidR="00D1279A">
              <w:rPr>
                <w:bCs/>
                <w:iCs/>
              </w:rPr>
              <w:t>S</w:t>
            </w:r>
            <w:r w:rsidRPr="0023332C">
              <w:rPr>
                <w:bCs/>
                <w:iCs/>
              </w:rPr>
              <w:t>r. Rene Salazar, supervisor de operaciones, indic</w:t>
            </w:r>
            <w:r w:rsidR="00D1279A">
              <w:rPr>
                <w:bCs/>
                <w:iCs/>
              </w:rPr>
              <w:t>ó</w:t>
            </w:r>
            <w:r w:rsidRPr="0023332C">
              <w:rPr>
                <w:bCs/>
                <w:iCs/>
              </w:rPr>
              <w:t xml:space="preserve"> que el segundo tubo se encuentra instalado y recubierto con material granular; la rampa de acceso a la celda se encuentra operativa. Esta celda es de aproximadamente 45 * 85 m. y se encuentra ubicada en coordenadas UTM, 387464.00 m E y 6978914.00 m N, HUSO 19J, WGS84.</w:t>
            </w:r>
          </w:p>
          <w:p w14:paraId="0BADE8B5" w14:textId="6EA1DEDD" w:rsidR="000D70BF" w:rsidRDefault="000D70BF" w:rsidP="00CB6E08">
            <w:pPr>
              <w:pStyle w:val="Prrafodelista"/>
              <w:numPr>
                <w:ilvl w:val="0"/>
                <w:numId w:val="9"/>
              </w:numPr>
              <w:autoSpaceDE w:val="0"/>
              <w:autoSpaceDN w:val="0"/>
              <w:adjustRightInd w:val="0"/>
              <w:ind w:left="284" w:hanging="284"/>
              <w:rPr>
                <w:rFonts w:asciiTheme="minorHAnsi" w:hAnsiTheme="minorHAnsi"/>
                <w:bCs/>
                <w:iCs/>
                <w:sz w:val="22"/>
                <w:szCs w:val="22"/>
                <w:lang w:val="es-CL" w:eastAsia="en-US"/>
              </w:rPr>
            </w:pPr>
            <w:r>
              <w:rPr>
                <w:bCs/>
                <w:iCs/>
              </w:rPr>
              <w:lastRenderedPageBreak/>
              <w:t>Celda 3: E</w:t>
            </w:r>
            <w:r w:rsidRPr="00E04F86">
              <w:rPr>
                <w:bCs/>
                <w:iCs/>
              </w:rPr>
              <w:t>xcavación correspondiente a celda en proceso de construcción</w:t>
            </w:r>
            <w:r w:rsidR="00D1279A">
              <w:rPr>
                <w:bCs/>
                <w:iCs/>
              </w:rPr>
              <w:t>.</w:t>
            </w:r>
            <w:r w:rsidR="00D1279A" w:rsidRPr="00E04F86">
              <w:rPr>
                <w:bCs/>
                <w:iCs/>
              </w:rPr>
              <w:t xml:space="preserve"> </w:t>
            </w:r>
            <w:r w:rsidR="00D1279A">
              <w:rPr>
                <w:bCs/>
                <w:iCs/>
              </w:rPr>
              <w:t>C</w:t>
            </w:r>
            <w:r w:rsidRPr="00E04F86">
              <w:rPr>
                <w:bCs/>
                <w:iCs/>
              </w:rPr>
              <w:t>elda sin sistema de impermeabilización y con rampa de acceso</w:t>
            </w:r>
            <w:r>
              <w:rPr>
                <w:bCs/>
                <w:iCs/>
              </w:rPr>
              <w:t xml:space="preserve"> (Fotografía N°48)</w:t>
            </w:r>
            <w:r w:rsidRPr="00E04F86">
              <w:rPr>
                <w:bCs/>
                <w:iCs/>
              </w:rPr>
              <w:t>. Esta celda es</w:t>
            </w:r>
            <w:r>
              <w:rPr>
                <w:bCs/>
                <w:iCs/>
              </w:rPr>
              <w:t xml:space="preserve"> de aproximadamente 45 * 85 m.</w:t>
            </w:r>
            <w:r w:rsidRPr="00E04F86">
              <w:rPr>
                <w:bCs/>
                <w:iCs/>
              </w:rPr>
              <w:t xml:space="preserve"> y se encuentra ubicada en co</w:t>
            </w:r>
            <w:r>
              <w:rPr>
                <w:bCs/>
                <w:iCs/>
              </w:rPr>
              <w:t xml:space="preserve">ordenadas UTM, 387448.00 m E y 6978972.00 m N, </w:t>
            </w:r>
            <w:r w:rsidRPr="00E04F86">
              <w:rPr>
                <w:bCs/>
                <w:iCs/>
              </w:rPr>
              <w:t>HUSO 19J, WGS84.</w:t>
            </w:r>
          </w:p>
          <w:p w14:paraId="41973A84" w14:textId="248BBF3F" w:rsidR="000D70BF" w:rsidRPr="00FE20F5" w:rsidRDefault="000D70BF" w:rsidP="00CB6E08">
            <w:pPr>
              <w:pStyle w:val="Prrafodelista"/>
              <w:numPr>
                <w:ilvl w:val="0"/>
                <w:numId w:val="9"/>
              </w:numPr>
              <w:autoSpaceDE w:val="0"/>
              <w:autoSpaceDN w:val="0"/>
              <w:adjustRightInd w:val="0"/>
              <w:ind w:left="284" w:hanging="284"/>
              <w:rPr>
                <w:rFonts w:asciiTheme="minorHAnsi" w:hAnsiTheme="minorHAnsi"/>
                <w:bCs/>
                <w:iCs/>
                <w:sz w:val="22"/>
                <w:szCs w:val="22"/>
                <w:lang w:val="es-CL" w:eastAsia="en-US"/>
              </w:rPr>
            </w:pPr>
            <w:r w:rsidRPr="00CB6E08">
              <w:rPr>
                <w:bCs/>
                <w:iCs/>
                <w:lang w:val="es-CL"/>
              </w:rPr>
              <w:t>Presencia de metales mediante medición a nivel de screening de plomo en suelo con equipo XRF. Cabe señalar que d</w:t>
            </w:r>
            <w:r w:rsidRPr="00FE20F5">
              <w:rPr>
                <w:bCs/>
                <w:iCs/>
              </w:rPr>
              <w:t xml:space="preserve">icho equipo se basa en el método de espectrometría por fluorescencia de rayos X. </w:t>
            </w:r>
          </w:p>
          <w:p w14:paraId="61ACC480" w14:textId="77777777" w:rsidR="000D70BF" w:rsidRDefault="000D70BF" w:rsidP="00BC443C">
            <w:pPr>
              <w:jc w:val="left"/>
              <w:rPr>
                <w:color w:val="FF0000"/>
                <w:lang w:val="es-ES_tradnl"/>
              </w:rPr>
            </w:pPr>
          </w:p>
          <w:p w14:paraId="3BFB530B" w14:textId="77777777" w:rsidR="000D70BF" w:rsidRPr="00CC2C27" w:rsidRDefault="000D70BF" w:rsidP="00BC443C">
            <w:pPr>
              <w:jc w:val="left"/>
              <w:rPr>
                <w:b/>
              </w:rPr>
            </w:pPr>
            <w:r>
              <w:rPr>
                <w:b/>
              </w:rPr>
              <w:t>Resultado</w:t>
            </w:r>
            <w:r w:rsidRPr="00CC2C27">
              <w:rPr>
                <w:b/>
              </w:rPr>
              <w:t>s del análisis de información:</w:t>
            </w:r>
          </w:p>
          <w:p w14:paraId="33ADA018" w14:textId="77777777" w:rsidR="000D70BF" w:rsidRDefault="000D70BF" w:rsidP="00BC443C">
            <w:pPr>
              <w:rPr>
                <w:b/>
                <w:color w:val="FF0000"/>
              </w:rPr>
            </w:pPr>
          </w:p>
          <w:p w14:paraId="26E37D0E" w14:textId="77777777" w:rsidR="000D70BF" w:rsidRPr="00976E07" w:rsidRDefault="000D70BF" w:rsidP="00BC443C">
            <w:pPr>
              <w:rPr>
                <w:bCs/>
                <w:iCs/>
                <w:u w:val="single"/>
              </w:rPr>
            </w:pPr>
            <w:r w:rsidRPr="00976E07">
              <w:rPr>
                <w:b/>
                <w:u w:val="single"/>
              </w:rPr>
              <w:t>Análisis de valores de medición de Plomo</w:t>
            </w:r>
          </w:p>
          <w:p w14:paraId="00414EBE" w14:textId="77777777" w:rsidR="000D70BF" w:rsidRPr="00CC2C27" w:rsidRDefault="000D70BF" w:rsidP="00BC443C">
            <w:pPr>
              <w:rPr>
                <w:b/>
                <w:color w:val="FF0000"/>
              </w:rPr>
            </w:pPr>
          </w:p>
          <w:p w14:paraId="64767B87" w14:textId="77777777" w:rsidR="000D70BF" w:rsidRPr="003C4F99" w:rsidRDefault="000D70BF" w:rsidP="00BC443C">
            <w:r w:rsidRPr="003C4F99">
              <w:t>Del análisis de los valores arrojados producto de las mediciones con equipo XRF en esta estación, se concluye lo siguiente:</w:t>
            </w:r>
          </w:p>
          <w:p w14:paraId="306DE634" w14:textId="77777777" w:rsidR="000D70BF" w:rsidRPr="00CB6E08" w:rsidRDefault="000D70BF" w:rsidP="00CB6E08">
            <w:pPr>
              <w:pStyle w:val="Prrafodelista"/>
              <w:numPr>
                <w:ilvl w:val="0"/>
                <w:numId w:val="12"/>
              </w:numPr>
              <w:ind w:left="284" w:hanging="284"/>
              <w:rPr>
                <w:rFonts w:eastAsia="Cambria"/>
                <w:noProof/>
              </w:rPr>
            </w:pPr>
            <w:r w:rsidRPr="00CB6E08">
              <w:rPr>
                <w:rFonts w:eastAsia="Cambria"/>
                <w:noProof/>
              </w:rPr>
              <w:t xml:space="preserve">Los valores de Plomo (Pb) registrados in situ en 9 puntos de medición </w:t>
            </w:r>
            <w:r w:rsidRPr="00A87A3D">
              <w:rPr>
                <w:rFonts w:eastAsia="Cambria"/>
                <w:noProof/>
              </w:rPr>
              <w:t>se distribuyen en un rango entre los</w:t>
            </w:r>
            <w:r w:rsidRPr="00CB6E08">
              <w:rPr>
                <w:rFonts w:eastAsia="Cambria"/>
                <w:noProof/>
              </w:rPr>
              <w:t xml:space="preserve"> 0,00123 </w:t>
            </w:r>
            <w:r w:rsidRPr="00A87A3D">
              <w:rPr>
                <w:rFonts w:eastAsia="Cambria"/>
                <w:noProof/>
              </w:rPr>
              <w:t xml:space="preserve">mg/kg hasta los </w:t>
            </w:r>
            <w:r w:rsidRPr="00CB6E08">
              <w:rPr>
                <w:rFonts w:eastAsia="Cambria"/>
                <w:noProof/>
                <w:sz w:val="22"/>
                <w:szCs w:val="22"/>
                <w:lang w:eastAsia="en-US"/>
              </w:rPr>
              <w:t xml:space="preserve">0,00416 </w:t>
            </w:r>
            <w:r w:rsidRPr="00A87A3D">
              <w:rPr>
                <w:rFonts w:eastAsia="Cambria"/>
                <w:noProof/>
              </w:rPr>
              <w:t xml:space="preserve">mg/kg; ambos valores los </w:t>
            </w:r>
            <w:r>
              <w:rPr>
                <w:rFonts w:eastAsia="Cambria"/>
                <w:noProof/>
              </w:rPr>
              <w:t>extremos de las mediciones (R</w:t>
            </w:r>
            <w:r w:rsidRPr="00A87A3D">
              <w:rPr>
                <w:rFonts w:eastAsia="Cambria"/>
                <w:noProof/>
              </w:rPr>
              <w:t>egistro N°</w:t>
            </w:r>
            <w:r>
              <w:rPr>
                <w:rFonts w:eastAsia="Cambria"/>
                <w:noProof/>
              </w:rPr>
              <w:t>6</w:t>
            </w:r>
            <w:r w:rsidRPr="00A87A3D">
              <w:rPr>
                <w:rFonts w:eastAsia="Cambria"/>
                <w:noProof/>
              </w:rPr>
              <w:t>).</w:t>
            </w:r>
          </w:p>
          <w:p w14:paraId="032519EF" w14:textId="77777777" w:rsidR="000D70BF" w:rsidRPr="00CC2C27" w:rsidRDefault="000D70BF" w:rsidP="00BC443C">
            <w:pPr>
              <w:pStyle w:val="Prrafodelista"/>
              <w:rPr>
                <w:highlight w:val="yellow"/>
              </w:rPr>
            </w:pPr>
          </w:p>
          <w:p w14:paraId="45FEB524" w14:textId="0D4A2FC1" w:rsidR="000D70BF" w:rsidRPr="00CF4E6D" w:rsidRDefault="00934872" w:rsidP="007F59B5">
            <w:pPr>
              <w:pStyle w:val="Prrafodelista"/>
              <w:numPr>
                <w:ilvl w:val="0"/>
                <w:numId w:val="38"/>
              </w:numPr>
              <w:ind w:left="567" w:hanging="283"/>
              <w:rPr>
                <w:bCs/>
                <w:iCs/>
              </w:rPr>
            </w:pPr>
            <w:r w:rsidRPr="00CB6E08">
              <w:rPr>
                <w:rFonts w:eastAsia="Times New Roman"/>
                <w:bCs/>
                <w:color w:val="000000"/>
                <w:lang w:eastAsia="es-CL"/>
              </w:rPr>
              <w:t xml:space="preserve">A modo de referencia, y dado que no existe en la actualidad norma de plomo en el suelo en Chile, se puede considerar la normativa aplicada en otros países de América, como la Guía de Calidad de Suelo de Canadá (Canadian Environmental Quality Guidelines. Sumary Table, Canadian Council of Ministers of the Environment, 2003) la cual indica para uso de suelo industrial como límite numérico recomendado para mantener propiedades del suelo, un valor de 600 mg/kg. Así mismo la Guía de Calidad de Suelo de la Companhia de Tecnología de Saneamiento Ambiental de Brasil (2005), la cual representa la realidad de América Latina y ha sido usada como valor de intervención por autoridades chilenas como la Seremi de Salud, señala como límite de screening de Plomo para uso de suelo industrial un valor de 900 mg/kg. Finalmente la US EPA (2015) señala como nivel límite de plomo emitido para uso de suelo industrial un valor de 800 mg/kg (Carkovic et al, 2016).    </w:t>
            </w:r>
          </w:p>
        </w:tc>
      </w:tr>
    </w:tbl>
    <w:p w14:paraId="2DC99187" w14:textId="77777777" w:rsidR="000D70BF" w:rsidRDefault="000D70BF" w:rsidP="000D70BF">
      <w:pPr>
        <w:rPr>
          <w:b/>
        </w:rPr>
      </w:pPr>
    </w:p>
    <w:tbl>
      <w:tblPr>
        <w:tblW w:w="5004" w:type="pct"/>
        <w:jc w:val="center"/>
        <w:tblLayout w:type="fixed"/>
        <w:tblCellMar>
          <w:left w:w="70" w:type="dxa"/>
          <w:right w:w="70" w:type="dxa"/>
        </w:tblCellMar>
        <w:tblLook w:val="04A0" w:firstRow="1" w:lastRow="0" w:firstColumn="1" w:lastColumn="0" w:noHBand="0" w:noVBand="1"/>
      </w:tblPr>
      <w:tblGrid>
        <w:gridCol w:w="1919"/>
        <w:gridCol w:w="2813"/>
        <w:gridCol w:w="2294"/>
        <w:gridCol w:w="1839"/>
        <w:gridCol w:w="2555"/>
        <w:gridCol w:w="2292"/>
        <w:gridCol w:w="11"/>
      </w:tblGrid>
      <w:tr w:rsidR="000D70BF" w:rsidRPr="0025129B" w14:paraId="3E8972DE" w14:textId="77777777" w:rsidTr="004B5B06">
        <w:trPr>
          <w:gridAfter w:val="1"/>
          <w:wAfter w:w="4" w:type="pct"/>
          <w:trHeight w:val="300"/>
          <w:jc w:val="center"/>
        </w:trPr>
        <w:tc>
          <w:tcPr>
            <w:tcW w:w="4996"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D367DEB" w14:textId="77777777" w:rsidR="000D70BF" w:rsidRPr="002904F2" w:rsidRDefault="000D70BF" w:rsidP="00BC443C">
            <w:pPr>
              <w:jc w:val="center"/>
              <w:rPr>
                <w:rFonts w:eastAsia="Times New Roman"/>
                <w:b/>
                <w:bCs/>
                <w:color w:val="000000"/>
                <w:sz w:val="20"/>
                <w:szCs w:val="20"/>
                <w:highlight w:val="yellow"/>
                <w:lang w:eastAsia="es-CL"/>
              </w:rPr>
            </w:pPr>
            <w:r w:rsidRPr="006E66F2">
              <w:rPr>
                <w:rFonts w:eastAsia="Times New Roman"/>
                <w:b/>
                <w:bCs/>
                <w:color w:val="000000"/>
                <w:sz w:val="20"/>
                <w:szCs w:val="20"/>
                <w:lang w:eastAsia="es-CL"/>
              </w:rPr>
              <w:t>Registros</w:t>
            </w:r>
          </w:p>
        </w:tc>
      </w:tr>
      <w:tr w:rsidR="000D70BF" w:rsidRPr="0025129B" w14:paraId="33F940B1" w14:textId="77777777" w:rsidTr="004B5B06">
        <w:trPr>
          <w:gridAfter w:val="1"/>
          <w:wAfter w:w="4" w:type="pct"/>
          <w:trHeight w:val="416"/>
          <w:jc w:val="center"/>
        </w:trPr>
        <w:tc>
          <w:tcPr>
            <w:tcW w:w="4996" w:type="pct"/>
            <w:gridSpan w:val="6"/>
            <w:tcBorders>
              <w:top w:val="nil"/>
              <w:left w:val="single" w:sz="4" w:space="0" w:color="auto"/>
              <w:right w:val="single" w:sz="4" w:space="0" w:color="auto"/>
            </w:tcBorders>
            <w:shd w:val="clear" w:color="auto" w:fill="auto"/>
            <w:noWrap/>
            <w:vAlign w:val="center"/>
            <w:hideMark/>
          </w:tcPr>
          <w:tbl>
            <w:tblPr>
              <w:tblW w:w="13097" w:type="dxa"/>
              <w:tblLayout w:type="fixed"/>
              <w:tblCellMar>
                <w:left w:w="70" w:type="dxa"/>
                <w:right w:w="70" w:type="dxa"/>
              </w:tblCellMar>
              <w:tblLook w:val="04A0" w:firstRow="1" w:lastRow="0" w:firstColumn="1" w:lastColumn="0" w:noHBand="0" w:noVBand="1"/>
            </w:tblPr>
            <w:tblGrid>
              <w:gridCol w:w="1137"/>
              <w:gridCol w:w="1137"/>
              <w:gridCol w:w="1137"/>
              <w:gridCol w:w="1137"/>
              <w:gridCol w:w="1137"/>
              <w:gridCol w:w="7412"/>
            </w:tblGrid>
            <w:tr w:rsidR="000D70BF" w:rsidRPr="00CF4E6D" w14:paraId="61CCB5AA" w14:textId="77777777" w:rsidTr="00BC443C">
              <w:trPr>
                <w:trHeight w:val="302"/>
              </w:trPr>
              <w:tc>
                <w:tcPr>
                  <w:tcW w:w="1137" w:type="dxa"/>
                  <w:tcBorders>
                    <w:top w:val="single" w:sz="4" w:space="0" w:color="auto"/>
                    <w:left w:val="single" w:sz="4" w:space="0" w:color="auto"/>
                    <w:bottom w:val="single" w:sz="4" w:space="0" w:color="auto"/>
                    <w:right w:val="single" w:sz="4" w:space="0" w:color="auto"/>
                  </w:tcBorders>
                  <w:shd w:val="clear" w:color="000000" w:fill="C6E0B4"/>
                  <w:noWrap/>
                  <w:vAlign w:val="bottom"/>
                  <w:hideMark/>
                </w:tcPr>
                <w:p w14:paraId="3A0887F7" w14:textId="77777777" w:rsidR="000D70BF" w:rsidRPr="00CF4E6D" w:rsidRDefault="000D70BF" w:rsidP="00BC443C">
                  <w:pPr>
                    <w:jc w:val="center"/>
                    <w:rPr>
                      <w:rFonts w:ascii="Calibri" w:eastAsia="Times New Roman" w:hAnsi="Calibri"/>
                      <w:color w:val="000000"/>
                      <w:sz w:val="18"/>
                      <w:szCs w:val="18"/>
                      <w:lang w:eastAsia="es-CL"/>
                    </w:rPr>
                  </w:pPr>
                  <w:r w:rsidRPr="00CF4E6D">
                    <w:rPr>
                      <w:rFonts w:ascii="Calibri" w:eastAsia="Times New Roman" w:hAnsi="Calibri"/>
                      <w:color w:val="000000"/>
                      <w:sz w:val="18"/>
                      <w:szCs w:val="18"/>
                      <w:lang w:eastAsia="es-CL"/>
                    </w:rPr>
                    <w:t>Date</w:t>
                  </w:r>
                </w:p>
              </w:tc>
              <w:tc>
                <w:tcPr>
                  <w:tcW w:w="1137" w:type="dxa"/>
                  <w:tcBorders>
                    <w:top w:val="single" w:sz="4" w:space="0" w:color="auto"/>
                    <w:left w:val="nil"/>
                    <w:bottom w:val="single" w:sz="4" w:space="0" w:color="auto"/>
                    <w:right w:val="single" w:sz="4" w:space="0" w:color="auto"/>
                  </w:tcBorders>
                  <w:shd w:val="clear" w:color="000000" w:fill="C6E0B4"/>
                  <w:noWrap/>
                  <w:vAlign w:val="bottom"/>
                  <w:hideMark/>
                </w:tcPr>
                <w:p w14:paraId="7454D5FC" w14:textId="77777777" w:rsidR="000D70BF" w:rsidRPr="00CF4E6D" w:rsidRDefault="000D70BF" w:rsidP="00BC443C">
                  <w:pPr>
                    <w:jc w:val="center"/>
                    <w:rPr>
                      <w:rFonts w:ascii="Calibri" w:eastAsia="Times New Roman" w:hAnsi="Calibri"/>
                      <w:color w:val="000000"/>
                      <w:sz w:val="18"/>
                      <w:szCs w:val="18"/>
                      <w:lang w:eastAsia="es-CL"/>
                    </w:rPr>
                  </w:pPr>
                  <w:r w:rsidRPr="00CF4E6D">
                    <w:rPr>
                      <w:rFonts w:ascii="Calibri" w:eastAsia="Times New Roman" w:hAnsi="Calibri"/>
                      <w:color w:val="000000"/>
                      <w:sz w:val="18"/>
                      <w:szCs w:val="18"/>
                      <w:lang w:eastAsia="es-CL"/>
                    </w:rPr>
                    <w:t>Time</w:t>
                  </w:r>
                </w:p>
              </w:tc>
              <w:tc>
                <w:tcPr>
                  <w:tcW w:w="1137" w:type="dxa"/>
                  <w:tcBorders>
                    <w:top w:val="single" w:sz="4" w:space="0" w:color="auto"/>
                    <w:left w:val="nil"/>
                    <w:bottom w:val="single" w:sz="4" w:space="0" w:color="auto"/>
                    <w:right w:val="single" w:sz="4" w:space="0" w:color="auto"/>
                  </w:tcBorders>
                  <w:shd w:val="clear" w:color="000000" w:fill="C6E0B4"/>
                  <w:noWrap/>
                  <w:vAlign w:val="bottom"/>
                  <w:hideMark/>
                </w:tcPr>
                <w:p w14:paraId="75A21AC8" w14:textId="77777777" w:rsidR="000D70BF" w:rsidRPr="00CF4E6D" w:rsidRDefault="000D70BF" w:rsidP="00BC443C">
                  <w:pPr>
                    <w:jc w:val="center"/>
                    <w:rPr>
                      <w:rFonts w:ascii="Calibri" w:eastAsia="Times New Roman" w:hAnsi="Calibri"/>
                      <w:color w:val="000000"/>
                      <w:sz w:val="18"/>
                      <w:szCs w:val="18"/>
                      <w:lang w:eastAsia="es-CL"/>
                    </w:rPr>
                  </w:pPr>
                  <w:r w:rsidRPr="00CF4E6D">
                    <w:rPr>
                      <w:rFonts w:ascii="Calibri" w:eastAsia="Times New Roman" w:hAnsi="Calibri"/>
                      <w:color w:val="000000"/>
                      <w:sz w:val="18"/>
                      <w:szCs w:val="18"/>
                      <w:lang w:eastAsia="es-CL"/>
                    </w:rPr>
                    <w:t>Reading</w:t>
                  </w:r>
                </w:p>
              </w:tc>
              <w:tc>
                <w:tcPr>
                  <w:tcW w:w="1137" w:type="dxa"/>
                  <w:tcBorders>
                    <w:top w:val="single" w:sz="4" w:space="0" w:color="auto"/>
                    <w:left w:val="nil"/>
                    <w:bottom w:val="single" w:sz="4" w:space="0" w:color="auto"/>
                    <w:right w:val="single" w:sz="4" w:space="0" w:color="auto"/>
                  </w:tcBorders>
                  <w:shd w:val="clear" w:color="000000" w:fill="C6E0B4"/>
                  <w:noWrap/>
                  <w:vAlign w:val="bottom"/>
                  <w:hideMark/>
                </w:tcPr>
                <w:p w14:paraId="66EA5CC5" w14:textId="77777777" w:rsidR="000D70BF" w:rsidRPr="00CF4E6D" w:rsidRDefault="000D70BF" w:rsidP="00BC443C">
                  <w:pPr>
                    <w:jc w:val="center"/>
                    <w:rPr>
                      <w:rFonts w:ascii="Calibri" w:eastAsia="Times New Roman" w:hAnsi="Calibri"/>
                      <w:color w:val="000000"/>
                      <w:sz w:val="18"/>
                      <w:szCs w:val="18"/>
                      <w:lang w:eastAsia="es-CL"/>
                    </w:rPr>
                  </w:pPr>
                  <w:r w:rsidRPr="00CF4E6D">
                    <w:rPr>
                      <w:rFonts w:ascii="Calibri" w:eastAsia="Times New Roman" w:hAnsi="Calibri"/>
                      <w:color w:val="000000"/>
                      <w:sz w:val="18"/>
                      <w:szCs w:val="18"/>
                      <w:lang w:eastAsia="es-CL"/>
                    </w:rPr>
                    <w:t>Pb</w:t>
                  </w:r>
                </w:p>
              </w:tc>
              <w:tc>
                <w:tcPr>
                  <w:tcW w:w="1137" w:type="dxa"/>
                  <w:tcBorders>
                    <w:top w:val="single" w:sz="4" w:space="0" w:color="auto"/>
                    <w:left w:val="nil"/>
                    <w:bottom w:val="single" w:sz="4" w:space="0" w:color="auto"/>
                    <w:right w:val="single" w:sz="4" w:space="0" w:color="auto"/>
                  </w:tcBorders>
                  <w:shd w:val="clear" w:color="000000" w:fill="C6E0B4"/>
                  <w:noWrap/>
                  <w:vAlign w:val="bottom"/>
                  <w:hideMark/>
                </w:tcPr>
                <w:p w14:paraId="47F5E3FB" w14:textId="77777777" w:rsidR="000D70BF" w:rsidRPr="00CF4E6D" w:rsidRDefault="000D70BF" w:rsidP="00BC443C">
                  <w:pPr>
                    <w:jc w:val="center"/>
                    <w:rPr>
                      <w:rFonts w:ascii="Calibri" w:eastAsia="Times New Roman" w:hAnsi="Calibri"/>
                      <w:color w:val="000000"/>
                      <w:sz w:val="18"/>
                      <w:szCs w:val="18"/>
                      <w:lang w:eastAsia="es-CL"/>
                    </w:rPr>
                  </w:pPr>
                  <w:r w:rsidRPr="00CF4E6D">
                    <w:rPr>
                      <w:rFonts w:ascii="Calibri" w:eastAsia="Times New Roman" w:hAnsi="Calibri"/>
                      <w:color w:val="000000"/>
                      <w:sz w:val="18"/>
                      <w:szCs w:val="18"/>
                      <w:lang w:eastAsia="es-CL"/>
                    </w:rPr>
                    <w:t>Pb</w:t>
                  </w:r>
                </w:p>
              </w:tc>
              <w:tc>
                <w:tcPr>
                  <w:tcW w:w="7412" w:type="dxa"/>
                  <w:tcBorders>
                    <w:top w:val="single" w:sz="4" w:space="0" w:color="auto"/>
                    <w:left w:val="nil"/>
                    <w:bottom w:val="single" w:sz="4" w:space="0" w:color="auto"/>
                    <w:right w:val="single" w:sz="4" w:space="0" w:color="auto"/>
                  </w:tcBorders>
                  <w:shd w:val="clear" w:color="000000" w:fill="C6E0B4"/>
                  <w:noWrap/>
                  <w:vAlign w:val="bottom"/>
                  <w:hideMark/>
                </w:tcPr>
                <w:p w14:paraId="3F37FC09" w14:textId="77777777" w:rsidR="000D70BF" w:rsidRPr="00CF4E6D" w:rsidRDefault="000D70BF" w:rsidP="00BC443C">
                  <w:pPr>
                    <w:jc w:val="center"/>
                    <w:rPr>
                      <w:rFonts w:ascii="Calibri" w:eastAsia="Times New Roman" w:hAnsi="Calibri"/>
                      <w:color w:val="000000"/>
                      <w:sz w:val="18"/>
                      <w:szCs w:val="18"/>
                      <w:lang w:eastAsia="es-CL"/>
                    </w:rPr>
                  </w:pPr>
                  <w:r w:rsidRPr="00CF4E6D">
                    <w:rPr>
                      <w:rFonts w:ascii="Calibri" w:eastAsia="Times New Roman" w:hAnsi="Calibri"/>
                      <w:color w:val="000000"/>
                      <w:sz w:val="18"/>
                      <w:szCs w:val="18"/>
                      <w:lang w:eastAsia="es-CL"/>
                    </w:rPr>
                    <w:t xml:space="preserve">Sector referencia de la medición </w:t>
                  </w:r>
                </w:p>
              </w:tc>
            </w:tr>
            <w:tr w:rsidR="000D70BF" w:rsidRPr="00CF4E6D" w14:paraId="26FE6265" w14:textId="77777777" w:rsidTr="00BC443C">
              <w:trPr>
                <w:trHeight w:val="302"/>
              </w:trPr>
              <w:tc>
                <w:tcPr>
                  <w:tcW w:w="1137" w:type="dxa"/>
                  <w:tcBorders>
                    <w:top w:val="nil"/>
                    <w:left w:val="single" w:sz="4" w:space="0" w:color="auto"/>
                    <w:bottom w:val="single" w:sz="4" w:space="0" w:color="auto"/>
                    <w:right w:val="single" w:sz="4" w:space="0" w:color="auto"/>
                  </w:tcBorders>
                  <w:shd w:val="clear" w:color="auto" w:fill="auto"/>
                  <w:noWrap/>
                  <w:vAlign w:val="bottom"/>
                  <w:hideMark/>
                </w:tcPr>
                <w:p w14:paraId="05623725" w14:textId="77777777" w:rsidR="000D70BF" w:rsidRPr="00CF4E6D" w:rsidRDefault="000D70BF" w:rsidP="00BC443C">
                  <w:pPr>
                    <w:jc w:val="right"/>
                    <w:rPr>
                      <w:rFonts w:ascii="Calibri" w:eastAsia="Times New Roman" w:hAnsi="Calibri"/>
                      <w:color w:val="000000"/>
                      <w:sz w:val="18"/>
                      <w:szCs w:val="18"/>
                      <w:lang w:eastAsia="es-CL"/>
                    </w:rPr>
                  </w:pPr>
                  <w:r w:rsidRPr="00CF4E6D">
                    <w:rPr>
                      <w:rFonts w:ascii="Calibri" w:eastAsia="Times New Roman" w:hAnsi="Calibri"/>
                      <w:color w:val="000000"/>
                      <w:sz w:val="18"/>
                      <w:szCs w:val="18"/>
                      <w:lang w:eastAsia="es-CL"/>
                    </w:rPr>
                    <w:t>06-05-2016</w:t>
                  </w:r>
                </w:p>
              </w:tc>
              <w:tc>
                <w:tcPr>
                  <w:tcW w:w="1137" w:type="dxa"/>
                  <w:tcBorders>
                    <w:top w:val="nil"/>
                    <w:left w:val="nil"/>
                    <w:bottom w:val="single" w:sz="4" w:space="0" w:color="auto"/>
                    <w:right w:val="single" w:sz="4" w:space="0" w:color="auto"/>
                  </w:tcBorders>
                  <w:shd w:val="clear" w:color="auto" w:fill="auto"/>
                  <w:noWrap/>
                  <w:vAlign w:val="bottom"/>
                  <w:hideMark/>
                </w:tcPr>
                <w:p w14:paraId="23EA27A3" w14:textId="77777777" w:rsidR="000D70BF" w:rsidRPr="00CF4E6D" w:rsidRDefault="000D70BF" w:rsidP="00BC443C">
                  <w:pPr>
                    <w:jc w:val="right"/>
                    <w:rPr>
                      <w:rFonts w:ascii="Calibri" w:eastAsia="Times New Roman" w:hAnsi="Calibri"/>
                      <w:color w:val="000000"/>
                      <w:sz w:val="18"/>
                      <w:szCs w:val="18"/>
                      <w:lang w:eastAsia="es-CL"/>
                    </w:rPr>
                  </w:pPr>
                  <w:r w:rsidRPr="00CF4E6D">
                    <w:rPr>
                      <w:rFonts w:ascii="Calibri" w:eastAsia="Times New Roman" w:hAnsi="Calibri"/>
                      <w:color w:val="000000"/>
                      <w:sz w:val="18"/>
                      <w:szCs w:val="18"/>
                      <w:lang w:eastAsia="es-CL"/>
                    </w:rPr>
                    <w:t>12:14:34</w:t>
                  </w:r>
                </w:p>
              </w:tc>
              <w:tc>
                <w:tcPr>
                  <w:tcW w:w="1137" w:type="dxa"/>
                  <w:tcBorders>
                    <w:top w:val="nil"/>
                    <w:left w:val="nil"/>
                    <w:bottom w:val="single" w:sz="4" w:space="0" w:color="auto"/>
                    <w:right w:val="single" w:sz="4" w:space="0" w:color="auto"/>
                  </w:tcBorders>
                  <w:shd w:val="clear" w:color="auto" w:fill="auto"/>
                  <w:noWrap/>
                  <w:vAlign w:val="bottom"/>
                  <w:hideMark/>
                </w:tcPr>
                <w:p w14:paraId="68FF5D99" w14:textId="77777777" w:rsidR="000D70BF" w:rsidRPr="00CF4E6D" w:rsidRDefault="000D70BF" w:rsidP="00BC443C">
                  <w:pPr>
                    <w:jc w:val="center"/>
                    <w:rPr>
                      <w:rFonts w:ascii="Calibri" w:eastAsia="Times New Roman" w:hAnsi="Calibri"/>
                      <w:color w:val="000000"/>
                      <w:sz w:val="18"/>
                      <w:szCs w:val="18"/>
                      <w:lang w:eastAsia="es-CL"/>
                    </w:rPr>
                  </w:pPr>
                  <w:r w:rsidRPr="00CF4E6D">
                    <w:rPr>
                      <w:rFonts w:ascii="Calibri" w:eastAsia="Times New Roman" w:hAnsi="Calibri"/>
                      <w:color w:val="000000"/>
                      <w:sz w:val="18"/>
                      <w:szCs w:val="18"/>
                      <w:lang w:eastAsia="es-CL"/>
                    </w:rPr>
                    <w:t>#18</w:t>
                  </w:r>
                </w:p>
              </w:tc>
              <w:tc>
                <w:tcPr>
                  <w:tcW w:w="1137" w:type="dxa"/>
                  <w:tcBorders>
                    <w:top w:val="nil"/>
                    <w:left w:val="nil"/>
                    <w:bottom w:val="single" w:sz="4" w:space="0" w:color="auto"/>
                    <w:right w:val="single" w:sz="4" w:space="0" w:color="auto"/>
                  </w:tcBorders>
                  <w:shd w:val="clear" w:color="auto" w:fill="auto"/>
                  <w:noWrap/>
                  <w:vAlign w:val="bottom"/>
                  <w:hideMark/>
                </w:tcPr>
                <w:p w14:paraId="27B69811" w14:textId="77777777" w:rsidR="000D70BF" w:rsidRPr="00CF4E6D" w:rsidRDefault="000D70BF" w:rsidP="00BC443C">
                  <w:pPr>
                    <w:jc w:val="center"/>
                    <w:rPr>
                      <w:rFonts w:ascii="Calibri" w:eastAsia="Times New Roman" w:hAnsi="Calibri"/>
                      <w:color w:val="000000"/>
                      <w:sz w:val="18"/>
                      <w:szCs w:val="18"/>
                      <w:lang w:eastAsia="es-CL"/>
                    </w:rPr>
                  </w:pPr>
                  <w:r w:rsidRPr="00CF4E6D">
                    <w:rPr>
                      <w:rFonts w:ascii="Calibri" w:eastAsia="Times New Roman" w:hAnsi="Calibri"/>
                      <w:color w:val="000000"/>
                      <w:sz w:val="18"/>
                      <w:szCs w:val="18"/>
                      <w:lang w:eastAsia="es-CL"/>
                    </w:rPr>
                    <w:t xml:space="preserve">   25.4</w:t>
                  </w:r>
                </w:p>
              </w:tc>
              <w:tc>
                <w:tcPr>
                  <w:tcW w:w="1137" w:type="dxa"/>
                  <w:tcBorders>
                    <w:top w:val="nil"/>
                    <w:left w:val="nil"/>
                    <w:bottom w:val="single" w:sz="4" w:space="0" w:color="auto"/>
                    <w:right w:val="single" w:sz="4" w:space="0" w:color="auto"/>
                  </w:tcBorders>
                  <w:shd w:val="clear" w:color="auto" w:fill="auto"/>
                  <w:noWrap/>
                  <w:vAlign w:val="bottom"/>
                  <w:hideMark/>
                </w:tcPr>
                <w:p w14:paraId="22F483B8" w14:textId="77777777" w:rsidR="000D70BF" w:rsidRPr="00CF4E6D" w:rsidRDefault="000D70BF" w:rsidP="00BC443C">
                  <w:pPr>
                    <w:jc w:val="center"/>
                    <w:rPr>
                      <w:rFonts w:ascii="Calibri" w:eastAsia="Times New Roman" w:hAnsi="Calibri"/>
                      <w:color w:val="000000"/>
                      <w:sz w:val="18"/>
                      <w:szCs w:val="18"/>
                      <w:lang w:eastAsia="es-CL"/>
                    </w:rPr>
                  </w:pPr>
                  <w:r w:rsidRPr="00CF4E6D">
                    <w:rPr>
                      <w:rFonts w:ascii="Calibri" w:eastAsia="Times New Roman" w:hAnsi="Calibri"/>
                      <w:color w:val="000000"/>
                      <w:sz w:val="18"/>
                      <w:szCs w:val="18"/>
                      <w:lang w:eastAsia="es-CL"/>
                    </w:rPr>
                    <w:t>0,00254</w:t>
                  </w:r>
                </w:p>
              </w:tc>
              <w:tc>
                <w:tcPr>
                  <w:tcW w:w="7412" w:type="dxa"/>
                  <w:tcBorders>
                    <w:top w:val="nil"/>
                    <w:left w:val="nil"/>
                    <w:bottom w:val="single" w:sz="4" w:space="0" w:color="auto"/>
                    <w:right w:val="single" w:sz="4" w:space="0" w:color="auto"/>
                  </w:tcBorders>
                  <w:shd w:val="clear" w:color="000000" w:fill="FFFFFF"/>
                  <w:noWrap/>
                  <w:vAlign w:val="bottom"/>
                  <w:hideMark/>
                </w:tcPr>
                <w:p w14:paraId="196DDE85" w14:textId="77777777" w:rsidR="000D70BF" w:rsidRPr="00CF4E6D" w:rsidRDefault="000D70BF" w:rsidP="00BC443C">
                  <w:pPr>
                    <w:jc w:val="left"/>
                    <w:rPr>
                      <w:rFonts w:ascii="Calibri" w:eastAsia="Times New Roman" w:hAnsi="Calibri"/>
                      <w:color w:val="000000"/>
                      <w:sz w:val="18"/>
                      <w:szCs w:val="18"/>
                      <w:lang w:eastAsia="es-CL"/>
                    </w:rPr>
                  </w:pPr>
                  <w:r w:rsidRPr="00CF4E6D">
                    <w:rPr>
                      <w:rFonts w:ascii="Calibri" w:eastAsia="Times New Roman" w:hAnsi="Calibri"/>
                      <w:color w:val="000000"/>
                      <w:sz w:val="18"/>
                      <w:szCs w:val="18"/>
                      <w:lang w:eastAsia="es-CL"/>
                    </w:rPr>
                    <w:t>Interior planta, sector Nor Oriente de la planta, estación 5 : Rellenos de seguridad</w:t>
                  </w:r>
                </w:p>
              </w:tc>
            </w:tr>
            <w:tr w:rsidR="000D70BF" w:rsidRPr="00CF4E6D" w14:paraId="043081C4" w14:textId="77777777" w:rsidTr="00BC443C">
              <w:trPr>
                <w:trHeight w:val="302"/>
              </w:trPr>
              <w:tc>
                <w:tcPr>
                  <w:tcW w:w="1137" w:type="dxa"/>
                  <w:tcBorders>
                    <w:top w:val="nil"/>
                    <w:left w:val="single" w:sz="4" w:space="0" w:color="auto"/>
                    <w:bottom w:val="single" w:sz="4" w:space="0" w:color="auto"/>
                    <w:right w:val="single" w:sz="4" w:space="0" w:color="auto"/>
                  </w:tcBorders>
                  <w:shd w:val="clear" w:color="auto" w:fill="auto"/>
                  <w:noWrap/>
                  <w:vAlign w:val="bottom"/>
                  <w:hideMark/>
                </w:tcPr>
                <w:p w14:paraId="08117A83" w14:textId="77777777" w:rsidR="000D70BF" w:rsidRPr="00CF4E6D" w:rsidRDefault="000D70BF" w:rsidP="00BC443C">
                  <w:pPr>
                    <w:jc w:val="right"/>
                    <w:rPr>
                      <w:rFonts w:ascii="Calibri" w:eastAsia="Times New Roman" w:hAnsi="Calibri"/>
                      <w:color w:val="000000"/>
                      <w:sz w:val="18"/>
                      <w:szCs w:val="18"/>
                      <w:lang w:eastAsia="es-CL"/>
                    </w:rPr>
                  </w:pPr>
                  <w:r w:rsidRPr="00CF4E6D">
                    <w:rPr>
                      <w:rFonts w:ascii="Calibri" w:eastAsia="Times New Roman" w:hAnsi="Calibri"/>
                      <w:color w:val="000000"/>
                      <w:sz w:val="18"/>
                      <w:szCs w:val="18"/>
                      <w:lang w:eastAsia="es-CL"/>
                    </w:rPr>
                    <w:t>06-05-2016</w:t>
                  </w:r>
                </w:p>
              </w:tc>
              <w:tc>
                <w:tcPr>
                  <w:tcW w:w="1137" w:type="dxa"/>
                  <w:tcBorders>
                    <w:top w:val="nil"/>
                    <w:left w:val="nil"/>
                    <w:bottom w:val="single" w:sz="4" w:space="0" w:color="auto"/>
                    <w:right w:val="single" w:sz="4" w:space="0" w:color="auto"/>
                  </w:tcBorders>
                  <w:shd w:val="clear" w:color="auto" w:fill="auto"/>
                  <w:noWrap/>
                  <w:vAlign w:val="bottom"/>
                  <w:hideMark/>
                </w:tcPr>
                <w:p w14:paraId="2195A173" w14:textId="77777777" w:rsidR="000D70BF" w:rsidRPr="00CF4E6D" w:rsidRDefault="000D70BF" w:rsidP="00BC443C">
                  <w:pPr>
                    <w:jc w:val="right"/>
                    <w:rPr>
                      <w:rFonts w:ascii="Calibri" w:eastAsia="Times New Roman" w:hAnsi="Calibri"/>
                      <w:color w:val="000000"/>
                      <w:sz w:val="18"/>
                      <w:szCs w:val="18"/>
                      <w:lang w:eastAsia="es-CL"/>
                    </w:rPr>
                  </w:pPr>
                  <w:r w:rsidRPr="00CF4E6D">
                    <w:rPr>
                      <w:rFonts w:ascii="Calibri" w:eastAsia="Times New Roman" w:hAnsi="Calibri"/>
                      <w:color w:val="000000"/>
                      <w:sz w:val="18"/>
                      <w:szCs w:val="18"/>
                      <w:lang w:eastAsia="es-CL"/>
                    </w:rPr>
                    <w:t>12:15:57</w:t>
                  </w:r>
                </w:p>
              </w:tc>
              <w:tc>
                <w:tcPr>
                  <w:tcW w:w="1137" w:type="dxa"/>
                  <w:tcBorders>
                    <w:top w:val="nil"/>
                    <w:left w:val="nil"/>
                    <w:bottom w:val="single" w:sz="4" w:space="0" w:color="auto"/>
                    <w:right w:val="single" w:sz="4" w:space="0" w:color="auto"/>
                  </w:tcBorders>
                  <w:shd w:val="clear" w:color="auto" w:fill="auto"/>
                  <w:noWrap/>
                  <w:vAlign w:val="bottom"/>
                  <w:hideMark/>
                </w:tcPr>
                <w:p w14:paraId="045F728D" w14:textId="77777777" w:rsidR="000D70BF" w:rsidRPr="00CF4E6D" w:rsidRDefault="000D70BF" w:rsidP="00BC443C">
                  <w:pPr>
                    <w:jc w:val="center"/>
                    <w:rPr>
                      <w:rFonts w:ascii="Calibri" w:eastAsia="Times New Roman" w:hAnsi="Calibri"/>
                      <w:color w:val="000000"/>
                      <w:sz w:val="18"/>
                      <w:szCs w:val="18"/>
                      <w:lang w:eastAsia="es-CL"/>
                    </w:rPr>
                  </w:pPr>
                  <w:r w:rsidRPr="00CF4E6D">
                    <w:rPr>
                      <w:rFonts w:ascii="Calibri" w:eastAsia="Times New Roman" w:hAnsi="Calibri"/>
                      <w:color w:val="000000"/>
                      <w:sz w:val="18"/>
                      <w:szCs w:val="18"/>
                      <w:lang w:eastAsia="es-CL"/>
                    </w:rPr>
                    <w:t>#19</w:t>
                  </w:r>
                </w:p>
              </w:tc>
              <w:tc>
                <w:tcPr>
                  <w:tcW w:w="1137" w:type="dxa"/>
                  <w:tcBorders>
                    <w:top w:val="nil"/>
                    <w:left w:val="nil"/>
                    <w:bottom w:val="single" w:sz="4" w:space="0" w:color="auto"/>
                    <w:right w:val="single" w:sz="4" w:space="0" w:color="auto"/>
                  </w:tcBorders>
                  <w:shd w:val="clear" w:color="auto" w:fill="auto"/>
                  <w:noWrap/>
                  <w:vAlign w:val="bottom"/>
                  <w:hideMark/>
                </w:tcPr>
                <w:p w14:paraId="5CBA406C" w14:textId="77777777" w:rsidR="000D70BF" w:rsidRPr="00CF4E6D" w:rsidRDefault="000D70BF" w:rsidP="00BC443C">
                  <w:pPr>
                    <w:jc w:val="center"/>
                    <w:rPr>
                      <w:rFonts w:ascii="Calibri" w:eastAsia="Times New Roman" w:hAnsi="Calibri"/>
                      <w:color w:val="000000"/>
                      <w:sz w:val="18"/>
                      <w:szCs w:val="18"/>
                      <w:lang w:eastAsia="es-CL"/>
                    </w:rPr>
                  </w:pPr>
                  <w:r w:rsidRPr="00CF4E6D">
                    <w:rPr>
                      <w:rFonts w:ascii="Calibri" w:eastAsia="Times New Roman" w:hAnsi="Calibri"/>
                      <w:color w:val="000000"/>
                      <w:sz w:val="18"/>
                      <w:szCs w:val="18"/>
                      <w:lang w:eastAsia="es-CL"/>
                    </w:rPr>
                    <w:t xml:space="preserve">   20.5</w:t>
                  </w:r>
                </w:p>
              </w:tc>
              <w:tc>
                <w:tcPr>
                  <w:tcW w:w="1137" w:type="dxa"/>
                  <w:tcBorders>
                    <w:top w:val="nil"/>
                    <w:left w:val="nil"/>
                    <w:bottom w:val="single" w:sz="4" w:space="0" w:color="auto"/>
                    <w:right w:val="single" w:sz="4" w:space="0" w:color="auto"/>
                  </w:tcBorders>
                  <w:shd w:val="clear" w:color="auto" w:fill="auto"/>
                  <w:noWrap/>
                  <w:vAlign w:val="bottom"/>
                  <w:hideMark/>
                </w:tcPr>
                <w:p w14:paraId="704647B9" w14:textId="77777777" w:rsidR="000D70BF" w:rsidRPr="00CF4E6D" w:rsidRDefault="000D70BF" w:rsidP="00BC443C">
                  <w:pPr>
                    <w:jc w:val="center"/>
                    <w:rPr>
                      <w:rFonts w:ascii="Calibri" w:eastAsia="Times New Roman" w:hAnsi="Calibri"/>
                      <w:color w:val="000000"/>
                      <w:sz w:val="18"/>
                      <w:szCs w:val="18"/>
                      <w:lang w:eastAsia="es-CL"/>
                    </w:rPr>
                  </w:pPr>
                  <w:r w:rsidRPr="00CF4E6D">
                    <w:rPr>
                      <w:rFonts w:ascii="Calibri" w:eastAsia="Times New Roman" w:hAnsi="Calibri"/>
                      <w:color w:val="000000"/>
                      <w:sz w:val="18"/>
                      <w:szCs w:val="18"/>
                      <w:lang w:eastAsia="es-CL"/>
                    </w:rPr>
                    <w:t>0,00205</w:t>
                  </w:r>
                </w:p>
              </w:tc>
              <w:tc>
                <w:tcPr>
                  <w:tcW w:w="7412" w:type="dxa"/>
                  <w:tcBorders>
                    <w:top w:val="nil"/>
                    <w:left w:val="nil"/>
                    <w:bottom w:val="single" w:sz="4" w:space="0" w:color="auto"/>
                    <w:right w:val="single" w:sz="4" w:space="0" w:color="auto"/>
                  </w:tcBorders>
                  <w:shd w:val="clear" w:color="000000" w:fill="FFFFFF"/>
                  <w:noWrap/>
                  <w:vAlign w:val="bottom"/>
                  <w:hideMark/>
                </w:tcPr>
                <w:p w14:paraId="533A71E7" w14:textId="77777777" w:rsidR="000D70BF" w:rsidRPr="00CF4E6D" w:rsidRDefault="000D70BF" w:rsidP="00BC443C">
                  <w:pPr>
                    <w:jc w:val="left"/>
                    <w:rPr>
                      <w:rFonts w:ascii="Calibri" w:eastAsia="Times New Roman" w:hAnsi="Calibri"/>
                      <w:color w:val="000000"/>
                      <w:sz w:val="18"/>
                      <w:szCs w:val="18"/>
                      <w:lang w:eastAsia="es-CL"/>
                    </w:rPr>
                  </w:pPr>
                  <w:r w:rsidRPr="00CF4E6D">
                    <w:rPr>
                      <w:rFonts w:ascii="Calibri" w:eastAsia="Times New Roman" w:hAnsi="Calibri"/>
                      <w:color w:val="000000"/>
                      <w:sz w:val="18"/>
                      <w:szCs w:val="18"/>
                      <w:lang w:eastAsia="es-CL"/>
                    </w:rPr>
                    <w:t>Interior planta, sector Nor Oriente de la planta, estación 5 : Rellenos de seguridad</w:t>
                  </w:r>
                </w:p>
              </w:tc>
            </w:tr>
            <w:tr w:rsidR="000D70BF" w:rsidRPr="00CF4E6D" w14:paraId="636FEA65" w14:textId="77777777" w:rsidTr="00BC443C">
              <w:trPr>
                <w:trHeight w:val="302"/>
              </w:trPr>
              <w:tc>
                <w:tcPr>
                  <w:tcW w:w="1137" w:type="dxa"/>
                  <w:tcBorders>
                    <w:top w:val="nil"/>
                    <w:left w:val="single" w:sz="4" w:space="0" w:color="auto"/>
                    <w:bottom w:val="single" w:sz="4" w:space="0" w:color="auto"/>
                    <w:right w:val="single" w:sz="4" w:space="0" w:color="auto"/>
                  </w:tcBorders>
                  <w:shd w:val="clear" w:color="auto" w:fill="auto"/>
                  <w:noWrap/>
                  <w:vAlign w:val="bottom"/>
                  <w:hideMark/>
                </w:tcPr>
                <w:p w14:paraId="53EEDD52" w14:textId="77777777" w:rsidR="000D70BF" w:rsidRPr="00CF4E6D" w:rsidRDefault="000D70BF" w:rsidP="00BC443C">
                  <w:pPr>
                    <w:jc w:val="right"/>
                    <w:rPr>
                      <w:rFonts w:ascii="Calibri" w:eastAsia="Times New Roman" w:hAnsi="Calibri"/>
                      <w:color w:val="000000"/>
                      <w:sz w:val="18"/>
                      <w:szCs w:val="18"/>
                      <w:lang w:eastAsia="es-CL"/>
                    </w:rPr>
                  </w:pPr>
                  <w:r w:rsidRPr="00CF4E6D">
                    <w:rPr>
                      <w:rFonts w:ascii="Calibri" w:eastAsia="Times New Roman" w:hAnsi="Calibri"/>
                      <w:color w:val="000000"/>
                      <w:sz w:val="18"/>
                      <w:szCs w:val="18"/>
                      <w:lang w:eastAsia="es-CL"/>
                    </w:rPr>
                    <w:t>06-05-2016</w:t>
                  </w:r>
                </w:p>
              </w:tc>
              <w:tc>
                <w:tcPr>
                  <w:tcW w:w="1137" w:type="dxa"/>
                  <w:tcBorders>
                    <w:top w:val="nil"/>
                    <w:left w:val="nil"/>
                    <w:bottom w:val="single" w:sz="4" w:space="0" w:color="auto"/>
                    <w:right w:val="single" w:sz="4" w:space="0" w:color="auto"/>
                  </w:tcBorders>
                  <w:shd w:val="clear" w:color="auto" w:fill="auto"/>
                  <w:noWrap/>
                  <w:vAlign w:val="bottom"/>
                  <w:hideMark/>
                </w:tcPr>
                <w:p w14:paraId="0DAD7792" w14:textId="77777777" w:rsidR="000D70BF" w:rsidRPr="00CF4E6D" w:rsidRDefault="000D70BF" w:rsidP="00BC443C">
                  <w:pPr>
                    <w:jc w:val="right"/>
                    <w:rPr>
                      <w:rFonts w:ascii="Calibri" w:eastAsia="Times New Roman" w:hAnsi="Calibri"/>
                      <w:color w:val="000000"/>
                      <w:sz w:val="18"/>
                      <w:szCs w:val="18"/>
                      <w:lang w:eastAsia="es-CL"/>
                    </w:rPr>
                  </w:pPr>
                  <w:r w:rsidRPr="00CF4E6D">
                    <w:rPr>
                      <w:rFonts w:ascii="Calibri" w:eastAsia="Times New Roman" w:hAnsi="Calibri"/>
                      <w:color w:val="000000"/>
                      <w:sz w:val="18"/>
                      <w:szCs w:val="18"/>
                      <w:lang w:eastAsia="es-CL"/>
                    </w:rPr>
                    <w:t>12:18:43</w:t>
                  </w:r>
                </w:p>
              </w:tc>
              <w:tc>
                <w:tcPr>
                  <w:tcW w:w="1137" w:type="dxa"/>
                  <w:tcBorders>
                    <w:top w:val="nil"/>
                    <w:left w:val="nil"/>
                    <w:bottom w:val="single" w:sz="4" w:space="0" w:color="auto"/>
                    <w:right w:val="single" w:sz="4" w:space="0" w:color="auto"/>
                  </w:tcBorders>
                  <w:shd w:val="clear" w:color="auto" w:fill="auto"/>
                  <w:noWrap/>
                  <w:vAlign w:val="bottom"/>
                  <w:hideMark/>
                </w:tcPr>
                <w:p w14:paraId="52D0DB47" w14:textId="77777777" w:rsidR="000D70BF" w:rsidRPr="00CF4E6D" w:rsidRDefault="000D70BF" w:rsidP="00BC443C">
                  <w:pPr>
                    <w:jc w:val="center"/>
                    <w:rPr>
                      <w:rFonts w:ascii="Calibri" w:eastAsia="Times New Roman" w:hAnsi="Calibri"/>
                      <w:color w:val="000000"/>
                      <w:sz w:val="18"/>
                      <w:szCs w:val="18"/>
                      <w:lang w:eastAsia="es-CL"/>
                    </w:rPr>
                  </w:pPr>
                  <w:r w:rsidRPr="00CF4E6D">
                    <w:rPr>
                      <w:rFonts w:ascii="Calibri" w:eastAsia="Times New Roman" w:hAnsi="Calibri"/>
                      <w:color w:val="000000"/>
                      <w:sz w:val="18"/>
                      <w:szCs w:val="18"/>
                      <w:lang w:eastAsia="es-CL"/>
                    </w:rPr>
                    <w:t>#20</w:t>
                  </w:r>
                </w:p>
              </w:tc>
              <w:tc>
                <w:tcPr>
                  <w:tcW w:w="1137" w:type="dxa"/>
                  <w:tcBorders>
                    <w:top w:val="nil"/>
                    <w:left w:val="nil"/>
                    <w:bottom w:val="single" w:sz="4" w:space="0" w:color="auto"/>
                    <w:right w:val="single" w:sz="4" w:space="0" w:color="auto"/>
                  </w:tcBorders>
                  <w:shd w:val="clear" w:color="auto" w:fill="auto"/>
                  <w:noWrap/>
                  <w:vAlign w:val="bottom"/>
                  <w:hideMark/>
                </w:tcPr>
                <w:p w14:paraId="31791852" w14:textId="77777777" w:rsidR="000D70BF" w:rsidRPr="00CF4E6D" w:rsidRDefault="000D70BF" w:rsidP="00BC443C">
                  <w:pPr>
                    <w:jc w:val="center"/>
                    <w:rPr>
                      <w:rFonts w:ascii="Calibri" w:eastAsia="Times New Roman" w:hAnsi="Calibri"/>
                      <w:color w:val="000000"/>
                      <w:sz w:val="18"/>
                      <w:szCs w:val="18"/>
                      <w:lang w:eastAsia="es-CL"/>
                    </w:rPr>
                  </w:pPr>
                  <w:r w:rsidRPr="00CF4E6D">
                    <w:rPr>
                      <w:rFonts w:ascii="Calibri" w:eastAsia="Times New Roman" w:hAnsi="Calibri"/>
                      <w:color w:val="000000"/>
                      <w:sz w:val="18"/>
                      <w:szCs w:val="18"/>
                      <w:lang w:eastAsia="es-CL"/>
                    </w:rPr>
                    <w:t xml:space="preserve">   16.5</w:t>
                  </w:r>
                </w:p>
              </w:tc>
              <w:tc>
                <w:tcPr>
                  <w:tcW w:w="1137" w:type="dxa"/>
                  <w:tcBorders>
                    <w:top w:val="nil"/>
                    <w:left w:val="nil"/>
                    <w:bottom w:val="single" w:sz="4" w:space="0" w:color="auto"/>
                    <w:right w:val="single" w:sz="4" w:space="0" w:color="auto"/>
                  </w:tcBorders>
                  <w:shd w:val="clear" w:color="auto" w:fill="auto"/>
                  <w:noWrap/>
                  <w:vAlign w:val="bottom"/>
                  <w:hideMark/>
                </w:tcPr>
                <w:p w14:paraId="0DA6E05A" w14:textId="77777777" w:rsidR="000D70BF" w:rsidRPr="00CF4E6D" w:rsidRDefault="000D70BF" w:rsidP="00BC443C">
                  <w:pPr>
                    <w:jc w:val="center"/>
                    <w:rPr>
                      <w:rFonts w:ascii="Calibri" w:eastAsia="Times New Roman" w:hAnsi="Calibri"/>
                      <w:color w:val="000000"/>
                      <w:sz w:val="18"/>
                      <w:szCs w:val="18"/>
                      <w:lang w:eastAsia="es-CL"/>
                    </w:rPr>
                  </w:pPr>
                  <w:r w:rsidRPr="00CF4E6D">
                    <w:rPr>
                      <w:rFonts w:ascii="Calibri" w:eastAsia="Times New Roman" w:hAnsi="Calibri"/>
                      <w:color w:val="000000"/>
                      <w:sz w:val="18"/>
                      <w:szCs w:val="18"/>
                      <w:lang w:eastAsia="es-CL"/>
                    </w:rPr>
                    <w:t>0,00165</w:t>
                  </w:r>
                </w:p>
              </w:tc>
              <w:tc>
                <w:tcPr>
                  <w:tcW w:w="7412" w:type="dxa"/>
                  <w:tcBorders>
                    <w:top w:val="nil"/>
                    <w:left w:val="nil"/>
                    <w:bottom w:val="single" w:sz="4" w:space="0" w:color="auto"/>
                    <w:right w:val="single" w:sz="4" w:space="0" w:color="auto"/>
                  </w:tcBorders>
                  <w:shd w:val="clear" w:color="000000" w:fill="FFFFFF"/>
                  <w:noWrap/>
                  <w:vAlign w:val="bottom"/>
                  <w:hideMark/>
                </w:tcPr>
                <w:p w14:paraId="55F99903" w14:textId="77777777" w:rsidR="000D70BF" w:rsidRPr="00CF4E6D" w:rsidRDefault="000D70BF" w:rsidP="00BC443C">
                  <w:pPr>
                    <w:jc w:val="left"/>
                    <w:rPr>
                      <w:rFonts w:ascii="Calibri" w:eastAsia="Times New Roman" w:hAnsi="Calibri"/>
                      <w:color w:val="000000"/>
                      <w:sz w:val="18"/>
                      <w:szCs w:val="18"/>
                      <w:lang w:eastAsia="es-CL"/>
                    </w:rPr>
                  </w:pPr>
                  <w:r w:rsidRPr="00CF4E6D">
                    <w:rPr>
                      <w:rFonts w:ascii="Calibri" w:eastAsia="Times New Roman" w:hAnsi="Calibri"/>
                      <w:color w:val="000000"/>
                      <w:sz w:val="18"/>
                      <w:szCs w:val="18"/>
                      <w:lang w:eastAsia="es-CL"/>
                    </w:rPr>
                    <w:t>Interior planta, sector Nor Oriente de la planta, estación 5 : Rellenos de seguridad</w:t>
                  </w:r>
                </w:p>
              </w:tc>
            </w:tr>
            <w:tr w:rsidR="000D70BF" w:rsidRPr="00CF4E6D" w14:paraId="3FC17C3E" w14:textId="77777777" w:rsidTr="00BC443C">
              <w:trPr>
                <w:trHeight w:val="302"/>
              </w:trPr>
              <w:tc>
                <w:tcPr>
                  <w:tcW w:w="1137" w:type="dxa"/>
                  <w:tcBorders>
                    <w:top w:val="nil"/>
                    <w:left w:val="single" w:sz="4" w:space="0" w:color="auto"/>
                    <w:bottom w:val="single" w:sz="4" w:space="0" w:color="auto"/>
                    <w:right w:val="single" w:sz="4" w:space="0" w:color="auto"/>
                  </w:tcBorders>
                  <w:shd w:val="clear" w:color="auto" w:fill="auto"/>
                  <w:noWrap/>
                  <w:vAlign w:val="bottom"/>
                  <w:hideMark/>
                </w:tcPr>
                <w:p w14:paraId="57800A85" w14:textId="77777777" w:rsidR="000D70BF" w:rsidRPr="00CF4E6D" w:rsidRDefault="000D70BF" w:rsidP="00BC443C">
                  <w:pPr>
                    <w:jc w:val="right"/>
                    <w:rPr>
                      <w:rFonts w:ascii="Calibri" w:eastAsia="Times New Roman" w:hAnsi="Calibri"/>
                      <w:color w:val="000000"/>
                      <w:sz w:val="18"/>
                      <w:szCs w:val="18"/>
                      <w:lang w:eastAsia="es-CL"/>
                    </w:rPr>
                  </w:pPr>
                  <w:r w:rsidRPr="00CF4E6D">
                    <w:rPr>
                      <w:rFonts w:ascii="Calibri" w:eastAsia="Times New Roman" w:hAnsi="Calibri"/>
                      <w:color w:val="000000"/>
                      <w:sz w:val="18"/>
                      <w:szCs w:val="18"/>
                      <w:lang w:eastAsia="es-CL"/>
                    </w:rPr>
                    <w:t>06-05-2016</w:t>
                  </w:r>
                </w:p>
              </w:tc>
              <w:tc>
                <w:tcPr>
                  <w:tcW w:w="1137" w:type="dxa"/>
                  <w:tcBorders>
                    <w:top w:val="nil"/>
                    <w:left w:val="nil"/>
                    <w:bottom w:val="single" w:sz="4" w:space="0" w:color="auto"/>
                    <w:right w:val="single" w:sz="4" w:space="0" w:color="auto"/>
                  </w:tcBorders>
                  <w:shd w:val="clear" w:color="auto" w:fill="auto"/>
                  <w:noWrap/>
                  <w:vAlign w:val="bottom"/>
                  <w:hideMark/>
                </w:tcPr>
                <w:p w14:paraId="66206462" w14:textId="77777777" w:rsidR="000D70BF" w:rsidRPr="00CF4E6D" w:rsidRDefault="000D70BF" w:rsidP="00BC443C">
                  <w:pPr>
                    <w:jc w:val="right"/>
                    <w:rPr>
                      <w:rFonts w:ascii="Calibri" w:eastAsia="Times New Roman" w:hAnsi="Calibri"/>
                      <w:color w:val="000000"/>
                      <w:sz w:val="18"/>
                      <w:szCs w:val="18"/>
                      <w:lang w:eastAsia="es-CL"/>
                    </w:rPr>
                  </w:pPr>
                  <w:r w:rsidRPr="00CF4E6D">
                    <w:rPr>
                      <w:rFonts w:ascii="Calibri" w:eastAsia="Times New Roman" w:hAnsi="Calibri"/>
                      <w:color w:val="000000"/>
                      <w:sz w:val="18"/>
                      <w:szCs w:val="18"/>
                      <w:lang w:eastAsia="es-CL"/>
                    </w:rPr>
                    <w:t>12:24:55</w:t>
                  </w:r>
                </w:p>
              </w:tc>
              <w:tc>
                <w:tcPr>
                  <w:tcW w:w="1137" w:type="dxa"/>
                  <w:tcBorders>
                    <w:top w:val="nil"/>
                    <w:left w:val="nil"/>
                    <w:bottom w:val="single" w:sz="4" w:space="0" w:color="auto"/>
                    <w:right w:val="single" w:sz="4" w:space="0" w:color="auto"/>
                  </w:tcBorders>
                  <w:shd w:val="clear" w:color="auto" w:fill="auto"/>
                  <w:noWrap/>
                  <w:vAlign w:val="bottom"/>
                  <w:hideMark/>
                </w:tcPr>
                <w:p w14:paraId="03B7FC2A" w14:textId="77777777" w:rsidR="000D70BF" w:rsidRPr="00CF4E6D" w:rsidRDefault="000D70BF" w:rsidP="00BC443C">
                  <w:pPr>
                    <w:jc w:val="center"/>
                    <w:rPr>
                      <w:rFonts w:ascii="Calibri" w:eastAsia="Times New Roman" w:hAnsi="Calibri"/>
                      <w:color w:val="000000"/>
                      <w:sz w:val="18"/>
                      <w:szCs w:val="18"/>
                      <w:lang w:eastAsia="es-CL"/>
                    </w:rPr>
                  </w:pPr>
                  <w:r w:rsidRPr="00CF4E6D">
                    <w:rPr>
                      <w:rFonts w:ascii="Calibri" w:eastAsia="Times New Roman" w:hAnsi="Calibri"/>
                      <w:color w:val="000000"/>
                      <w:sz w:val="18"/>
                      <w:szCs w:val="18"/>
                      <w:lang w:eastAsia="es-CL"/>
                    </w:rPr>
                    <w:t>#21</w:t>
                  </w:r>
                </w:p>
              </w:tc>
              <w:tc>
                <w:tcPr>
                  <w:tcW w:w="1137" w:type="dxa"/>
                  <w:tcBorders>
                    <w:top w:val="nil"/>
                    <w:left w:val="nil"/>
                    <w:bottom w:val="single" w:sz="4" w:space="0" w:color="auto"/>
                    <w:right w:val="single" w:sz="4" w:space="0" w:color="auto"/>
                  </w:tcBorders>
                  <w:shd w:val="clear" w:color="auto" w:fill="auto"/>
                  <w:noWrap/>
                  <w:vAlign w:val="bottom"/>
                  <w:hideMark/>
                </w:tcPr>
                <w:p w14:paraId="445194B3" w14:textId="77777777" w:rsidR="000D70BF" w:rsidRPr="00CF4E6D" w:rsidRDefault="000D70BF" w:rsidP="00BC443C">
                  <w:pPr>
                    <w:jc w:val="center"/>
                    <w:rPr>
                      <w:rFonts w:ascii="Calibri" w:eastAsia="Times New Roman" w:hAnsi="Calibri"/>
                      <w:color w:val="000000"/>
                      <w:sz w:val="18"/>
                      <w:szCs w:val="18"/>
                      <w:lang w:eastAsia="es-CL"/>
                    </w:rPr>
                  </w:pPr>
                  <w:r w:rsidRPr="00CF4E6D">
                    <w:rPr>
                      <w:rFonts w:ascii="Calibri" w:eastAsia="Times New Roman" w:hAnsi="Calibri"/>
                      <w:color w:val="000000"/>
                      <w:sz w:val="18"/>
                      <w:szCs w:val="18"/>
                      <w:lang w:eastAsia="es-CL"/>
                    </w:rPr>
                    <w:t xml:space="preserve">   16.4</w:t>
                  </w:r>
                </w:p>
              </w:tc>
              <w:tc>
                <w:tcPr>
                  <w:tcW w:w="1137" w:type="dxa"/>
                  <w:tcBorders>
                    <w:top w:val="nil"/>
                    <w:left w:val="nil"/>
                    <w:bottom w:val="single" w:sz="4" w:space="0" w:color="auto"/>
                    <w:right w:val="single" w:sz="4" w:space="0" w:color="auto"/>
                  </w:tcBorders>
                  <w:shd w:val="clear" w:color="auto" w:fill="auto"/>
                  <w:noWrap/>
                  <w:vAlign w:val="bottom"/>
                  <w:hideMark/>
                </w:tcPr>
                <w:p w14:paraId="08C26EC6" w14:textId="77777777" w:rsidR="000D70BF" w:rsidRPr="00CF4E6D" w:rsidRDefault="000D70BF" w:rsidP="00BC443C">
                  <w:pPr>
                    <w:jc w:val="center"/>
                    <w:rPr>
                      <w:rFonts w:ascii="Calibri" w:eastAsia="Times New Roman" w:hAnsi="Calibri"/>
                      <w:color w:val="000000"/>
                      <w:sz w:val="18"/>
                      <w:szCs w:val="18"/>
                      <w:lang w:eastAsia="es-CL"/>
                    </w:rPr>
                  </w:pPr>
                  <w:r w:rsidRPr="00CF4E6D">
                    <w:rPr>
                      <w:rFonts w:ascii="Calibri" w:eastAsia="Times New Roman" w:hAnsi="Calibri"/>
                      <w:color w:val="000000"/>
                      <w:sz w:val="18"/>
                      <w:szCs w:val="18"/>
                      <w:lang w:eastAsia="es-CL"/>
                    </w:rPr>
                    <w:t>0,00164</w:t>
                  </w:r>
                </w:p>
              </w:tc>
              <w:tc>
                <w:tcPr>
                  <w:tcW w:w="7412" w:type="dxa"/>
                  <w:tcBorders>
                    <w:top w:val="nil"/>
                    <w:left w:val="nil"/>
                    <w:bottom w:val="single" w:sz="4" w:space="0" w:color="auto"/>
                    <w:right w:val="single" w:sz="4" w:space="0" w:color="auto"/>
                  </w:tcBorders>
                  <w:shd w:val="clear" w:color="000000" w:fill="FFFFFF"/>
                  <w:noWrap/>
                  <w:vAlign w:val="bottom"/>
                  <w:hideMark/>
                </w:tcPr>
                <w:p w14:paraId="262049F1" w14:textId="77777777" w:rsidR="000D70BF" w:rsidRPr="00CF4E6D" w:rsidRDefault="000D70BF" w:rsidP="00BC443C">
                  <w:pPr>
                    <w:jc w:val="left"/>
                    <w:rPr>
                      <w:rFonts w:ascii="Calibri" w:eastAsia="Times New Roman" w:hAnsi="Calibri"/>
                      <w:color w:val="000000"/>
                      <w:sz w:val="18"/>
                      <w:szCs w:val="18"/>
                      <w:lang w:eastAsia="es-CL"/>
                    </w:rPr>
                  </w:pPr>
                  <w:r w:rsidRPr="00CF4E6D">
                    <w:rPr>
                      <w:rFonts w:ascii="Calibri" w:eastAsia="Times New Roman" w:hAnsi="Calibri"/>
                      <w:color w:val="000000"/>
                      <w:sz w:val="18"/>
                      <w:szCs w:val="18"/>
                      <w:lang w:eastAsia="es-CL"/>
                    </w:rPr>
                    <w:t>Interior planta, sector Nor Oriente de la planta, estación 5 : Rellenos de seguridad</w:t>
                  </w:r>
                </w:p>
              </w:tc>
            </w:tr>
            <w:tr w:rsidR="000D70BF" w:rsidRPr="00CF4E6D" w14:paraId="4D408EEA" w14:textId="77777777" w:rsidTr="00BC443C">
              <w:trPr>
                <w:trHeight w:val="302"/>
              </w:trPr>
              <w:tc>
                <w:tcPr>
                  <w:tcW w:w="1137" w:type="dxa"/>
                  <w:tcBorders>
                    <w:top w:val="nil"/>
                    <w:left w:val="single" w:sz="4" w:space="0" w:color="auto"/>
                    <w:bottom w:val="single" w:sz="4" w:space="0" w:color="auto"/>
                    <w:right w:val="single" w:sz="4" w:space="0" w:color="auto"/>
                  </w:tcBorders>
                  <w:shd w:val="clear" w:color="auto" w:fill="auto"/>
                  <w:noWrap/>
                  <w:vAlign w:val="bottom"/>
                  <w:hideMark/>
                </w:tcPr>
                <w:p w14:paraId="7CC81A41" w14:textId="77777777" w:rsidR="000D70BF" w:rsidRPr="00CF4E6D" w:rsidRDefault="000D70BF" w:rsidP="00BC443C">
                  <w:pPr>
                    <w:jc w:val="right"/>
                    <w:rPr>
                      <w:rFonts w:ascii="Calibri" w:eastAsia="Times New Roman" w:hAnsi="Calibri"/>
                      <w:color w:val="000000"/>
                      <w:sz w:val="18"/>
                      <w:szCs w:val="18"/>
                      <w:lang w:eastAsia="es-CL"/>
                    </w:rPr>
                  </w:pPr>
                  <w:r w:rsidRPr="00CF4E6D">
                    <w:rPr>
                      <w:rFonts w:ascii="Calibri" w:eastAsia="Times New Roman" w:hAnsi="Calibri"/>
                      <w:color w:val="000000"/>
                      <w:sz w:val="18"/>
                      <w:szCs w:val="18"/>
                      <w:lang w:eastAsia="es-CL"/>
                    </w:rPr>
                    <w:t>06-05-2016</w:t>
                  </w:r>
                </w:p>
              </w:tc>
              <w:tc>
                <w:tcPr>
                  <w:tcW w:w="1137" w:type="dxa"/>
                  <w:tcBorders>
                    <w:top w:val="nil"/>
                    <w:left w:val="nil"/>
                    <w:bottom w:val="single" w:sz="4" w:space="0" w:color="auto"/>
                    <w:right w:val="single" w:sz="4" w:space="0" w:color="auto"/>
                  </w:tcBorders>
                  <w:shd w:val="clear" w:color="auto" w:fill="auto"/>
                  <w:noWrap/>
                  <w:vAlign w:val="bottom"/>
                  <w:hideMark/>
                </w:tcPr>
                <w:p w14:paraId="23A4379C" w14:textId="77777777" w:rsidR="000D70BF" w:rsidRPr="00CF4E6D" w:rsidRDefault="000D70BF" w:rsidP="00BC443C">
                  <w:pPr>
                    <w:jc w:val="right"/>
                    <w:rPr>
                      <w:rFonts w:ascii="Calibri" w:eastAsia="Times New Roman" w:hAnsi="Calibri"/>
                      <w:color w:val="000000"/>
                      <w:sz w:val="18"/>
                      <w:szCs w:val="18"/>
                      <w:lang w:eastAsia="es-CL"/>
                    </w:rPr>
                  </w:pPr>
                  <w:r w:rsidRPr="00CF4E6D">
                    <w:rPr>
                      <w:rFonts w:ascii="Calibri" w:eastAsia="Times New Roman" w:hAnsi="Calibri"/>
                      <w:color w:val="000000"/>
                      <w:sz w:val="18"/>
                      <w:szCs w:val="18"/>
                      <w:lang w:eastAsia="es-CL"/>
                    </w:rPr>
                    <w:t>12:28:21</w:t>
                  </w:r>
                </w:p>
              </w:tc>
              <w:tc>
                <w:tcPr>
                  <w:tcW w:w="1137" w:type="dxa"/>
                  <w:tcBorders>
                    <w:top w:val="nil"/>
                    <w:left w:val="nil"/>
                    <w:bottom w:val="single" w:sz="4" w:space="0" w:color="auto"/>
                    <w:right w:val="single" w:sz="4" w:space="0" w:color="auto"/>
                  </w:tcBorders>
                  <w:shd w:val="clear" w:color="auto" w:fill="auto"/>
                  <w:noWrap/>
                  <w:vAlign w:val="bottom"/>
                  <w:hideMark/>
                </w:tcPr>
                <w:p w14:paraId="6DF62938" w14:textId="77777777" w:rsidR="000D70BF" w:rsidRPr="00CF4E6D" w:rsidRDefault="000D70BF" w:rsidP="00BC443C">
                  <w:pPr>
                    <w:jc w:val="center"/>
                    <w:rPr>
                      <w:rFonts w:ascii="Calibri" w:eastAsia="Times New Roman" w:hAnsi="Calibri"/>
                      <w:color w:val="000000"/>
                      <w:sz w:val="18"/>
                      <w:szCs w:val="18"/>
                      <w:lang w:eastAsia="es-CL"/>
                    </w:rPr>
                  </w:pPr>
                  <w:r w:rsidRPr="00CF4E6D">
                    <w:rPr>
                      <w:rFonts w:ascii="Calibri" w:eastAsia="Times New Roman" w:hAnsi="Calibri"/>
                      <w:color w:val="000000"/>
                      <w:sz w:val="18"/>
                      <w:szCs w:val="18"/>
                      <w:lang w:eastAsia="es-CL"/>
                    </w:rPr>
                    <w:t>#22</w:t>
                  </w:r>
                </w:p>
              </w:tc>
              <w:tc>
                <w:tcPr>
                  <w:tcW w:w="1137" w:type="dxa"/>
                  <w:tcBorders>
                    <w:top w:val="nil"/>
                    <w:left w:val="nil"/>
                    <w:bottom w:val="single" w:sz="4" w:space="0" w:color="auto"/>
                    <w:right w:val="single" w:sz="4" w:space="0" w:color="auto"/>
                  </w:tcBorders>
                  <w:shd w:val="clear" w:color="auto" w:fill="auto"/>
                  <w:noWrap/>
                  <w:vAlign w:val="bottom"/>
                  <w:hideMark/>
                </w:tcPr>
                <w:p w14:paraId="17984979" w14:textId="77777777" w:rsidR="000D70BF" w:rsidRPr="00CF4E6D" w:rsidRDefault="000D70BF" w:rsidP="00BC443C">
                  <w:pPr>
                    <w:jc w:val="center"/>
                    <w:rPr>
                      <w:rFonts w:ascii="Calibri" w:eastAsia="Times New Roman" w:hAnsi="Calibri"/>
                      <w:color w:val="000000"/>
                      <w:sz w:val="18"/>
                      <w:szCs w:val="18"/>
                      <w:lang w:eastAsia="es-CL"/>
                    </w:rPr>
                  </w:pPr>
                  <w:r w:rsidRPr="00CF4E6D">
                    <w:rPr>
                      <w:rFonts w:ascii="Calibri" w:eastAsia="Times New Roman" w:hAnsi="Calibri"/>
                      <w:color w:val="000000"/>
                      <w:sz w:val="18"/>
                      <w:szCs w:val="18"/>
                      <w:lang w:eastAsia="es-CL"/>
                    </w:rPr>
                    <w:t xml:space="preserve">   27.3</w:t>
                  </w:r>
                </w:p>
              </w:tc>
              <w:tc>
                <w:tcPr>
                  <w:tcW w:w="1137" w:type="dxa"/>
                  <w:tcBorders>
                    <w:top w:val="nil"/>
                    <w:left w:val="nil"/>
                    <w:bottom w:val="single" w:sz="4" w:space="0" w:color="auto"/>
                    <w:right w:val="single" w:sz="4" w:space="0" w:color="auto"/>
                  </w:tcBorders>
                  <w:shd w:val="clear" w:color="auto" w:fill="auto"/>
                  <w:noWrap/>
                  <w:vAlign w:val="bottom"/>
                  <w:hideMark/>
                </w:tcPr>
                <w:p w14:paraId="484771CF" w14:textId="77777777" w:rsidR="000D70BF" w:rsidRPr="00CF4E6D" w:rsidRDefault="000D70BF" w:rsidP="00BC443C">
                  <w:pPr>
                    <w:jc w:val="center"/>
                    <w:rPr>
                      <w:rFonts w:ascii="Calibri" w:eastAsia="Times New Roman" w:hAnsi="Calibri"/>
                      <w:color w:val="000000"/>
                      <w:sz w:val="18"/>
                      <w:szCs w:val="18"/>
                      <w:lang w:eastAsia="es-CL"/>
                    </w:rPr>
                  </w:pPr>
                  <w:r w:rsidRPr="00CF4E6D">
                    <w:rPr>
                      <w:rFonts w:ascii="Calibri" w:eastAsia="Times New Roman" w:hAnsi="Calibri"/>
                      <w:color w:val="000000"/>
                      <w:sz w:val="18"/>
                      <w:szCs w:val="18"/>
                      <w:lang w:eastAsia="es-CL"/>
                    </w:rPr>
                    <w:t>0,00273</w:t>
                  </w:r>
                </w:p>
              </w:tc>
              <w:tc>
                <w:tcPr>
                  <w:tcW w:w="7412" w:type="dxa"/>
                  <w:tcBorders>
                    <w:top w:val="nil"/>
                    <w:left w:val="nil"/>
                    <w:bottom w:val="single" w:sz="4" w:space="0" w:color="auto"/>
                    <w:right w:val="single" w:sz="4" w:space="0" w:color="auto"/>
                  </w:tcBorders>
                  <w:shd w:val="clear" w:color="000000" w:fill="FFFFFF"/>
                  <w:noWrap/>
                  <w:vAlign w:val="bottom"/>
                  <w:hideMark/>
                </w:tcPr>
                <w:p w14:paraId="77E5FDA5" w14:textId="77777777" w:rsidR="000D70BF" w:rsidRPr="00CF4E6D" w:rsidRDefault="000D70BF" w:rsidP="00BC443C">
                  <w:pPr>
                    <w:jc w:val="left"/>
                    <w:rPr>
                      <w:rFonts w:ascii="Calibri" w:eastAsia="Times New Roman" w:hAnsi="Calibri"/>
                      <w:color w:val="000000"/>
                      <w:sz w:val="18"/>
                      <w:szCs w:val="18"/>
                      <w:lang w:eastAsia="es-CL"/>
                    </w:rPr>
                  </w:pPr>
                  <w:r w:rsidRPr="00CF4E6D">
                    <w:rPr>
                      <w:rFonts w:ascii="Calibri" w:eastAsia="Times New Roman" w:hAnsi="Calibri"/>
                      <w:color w:val="000000"/>
                      <w:sz w:val="18"/>
                      <w:szCs w:val="18"/>
                      <w:lang w:eastAsia="es-CL"/>
                    </w:rPr>
                    <w:t>Interior planta, sector Nor Oriente de la planta, estación 5 : Rellenos de seguridad</w:t>
                  </w:r>
                </w:p>
              </w:tc>
            </w:tr>
            <w:tr w:rsidR="000D70BF" w:rsidRPr="00CF4E6D" w14:paraId="4F2F2D23" w14:textId="77777777" w:rsidTr="00BC443C">
              <w:trPr>
                <w:trHeight w:val="302"/>
              </w:trPr>
              <w:tc>
                <w:tcPr>
                  <w:tcW w:w="1137" w:type="dxa"/>
                  <w:tcBorders>
                    <w:top w:val="nil"/>
                    <w:left w:val="single" w:sz="4" w:space="0" w:color="auto"/>
                    <w:bottom w:val="single" w:sz="4" w:space="0" w:color="auto"/>
                    <w:right w:val="single" w:sz="4" w:space="0" w:color="auto"/>
                  </w:tcBorders>
                  <w:shd w:val="clear" w:color="auto" w:fill="auto"/>
                  <w:noWrap/>
                  <w:vAlign w:val="bottom"/>
                  <w:hideMark/>
                </w:tcPr>
                <w:p w14:paraId="40B7771B" w14:textId="77777777" w:rsidR="000D70BF" w:rsidRPr="00CF4E6D" w:rsidRDefault="000D70BF" w:rsidP="00BC443C">
                  <w:pPr>
                    <w:jc w:val="right"/>
                    <w:rPr>
                      <w:rFonts w:ascii="Calibri" w:eastAsia="Times New Roman" w:hAnsi="Calibri"/>
                      <w:color w:val="000000"/>
                      <w:sz w:val="18"/>
                      <w:szCs w:val="18"/>
                      <w:lang w:eastAsia="es-CL"/>
                    </w:rPr>
                  </w:pPr>
                  <w:r w:rsidRPr="00CF4E6D">
                    <w:rPr>
                      <w:rFonts w:ascii="Calibri" w:eastAsia="Times New Roman" w:hAnsi="Calibri"/>
                      <w:color w:val="000000"/>
                      <w:sz w:val="18"/>
                      <w:szCs w:val="18"/>
                      <w:lang w:eastAsia="es-CL"/>
                    </w:rPr>
                    <w:t>06-05-2016</w:t>
                  </w:r>
                </w:p>
              </w:tc>
              <w:tc>
                <w:tcPr>
                  <w:tcW w:w="1137" w:type="dxa"/>
                  <w:tcBorders>
                    <w:top w:val="nil"/>
                    <w:left w:val="nil"/>
                    <w:bottom w:val="single" w:sz="4" w:space="0" w:color="auto"/>
                    <w:right w:val="single" w:sz="4" w:space="0" w:color="auto"/>
                  </w:tcBorders>
                  <w:shd w:val="clear" w:color="auto" w:fill="auto"/>
                  <w:noWrap/>
                  <w:vAlign w:val="bottom"/>
                  <w:hideMark/>
                </w:tcPr>
                <w:p w14:paraId="59612751" w14:textId="77777777" w:rsidR="000D70BF" w:rsidRPr="00CF4E6D" w:rsidRDefault="000D70BF" w:rsidP="00BC443C">
                  <w:pPr>
                    <w:jc w:val="right"/>
                    <w:rPr>
                      <w:rFonts w:ascii="Calibri" w:eastAsia="Times New Roman" w:hAnsi="Calibri"/>
                      <w:color w:val="000000"/>
                      <w:sz w:val="18"/>
                      <w:szCs w:val="18"/>
                      <w:lang w:eastAsia="es-CL"/>
                    </w:rPr>
                  </w:pPr>
                  <w:r w:rsidRPr="00CF4E6D">
                    <w:rPr>
                      <w:rFonts w:ascii="Calibri" w:eastAsia="Times New Roman" w:hAnsi="Calibri"/>
                      <w:color w:val="000000"/>
                      <w:sz w:val="18"/>
                      <w:szCs w:val="18"/>
                      <w:lang w:eastAsia="es-CL"/>
                    </w:rPr>
                    <w:t>12:33:16</w:t>
                  </w:r>
                </w:p>
              </w:tc>
              <w:tc>
                <w:tcPr>
                  <w:tcW w:w="1137" w:type="dxa"/>
                  <w:tcBorders>
                    <w:top w:val="nil"/>
                    <w:left w:val="nil"/>
                    <w:bottom w:val="single" w:sz="4" w:space="0" w:color="auto"/>
                    <w:right w:val="single" w:sz="4" w:space="0" w:color="auto"/>
                  </w:tcBorders>
                  <w:shd w:val="clear" w:color="auto" w:fill="auto"/>
                  <w:noWrap/>
                  <w:vAlign w:val="bottom"/>
                  <w:hideMark/>
                </w:tcPr>
                <w:p w14:paraId="7F2E2677" w14:textId="77777777" w:rsidR="000D70BF" w:rsidRPr="00CF4E6D" w:rsidRDefault="000D70BF" w:rsidP="00BC443C">
                  <w:pPr>
                    <w:jc w:val="center"/>
                    <w:rPr>
                      <w:rFonts w:ascii="Calibri" w:eastAsia="Times New Roman" w:hAnsi="Calibri"/>
                      <w:color w:val="000000"/>
                      <w:sz w:val="18"/>
                      <w:szCs w:val="18"/>
                      <w:lang w:eastAsia="es-CL"/>
                    </w:rPr>
                  </w:pPr>
                  <w:r w:rsidRPr="00CF4E6D">
                    <w:rPr>
                      <w:rFonts w:ascii="Calibri" w:eastAsia="Times New Roman" w:hAnsi="Calibri"/>
                      <w:color w:val="000000"/>
                      <w:sz w:val="18"/>
                      <w:szCs w:val="18"/>
                      <w:lang w:eastAsia="es-CL"/>
                    </w:rPr>
                    <w:t>#23</w:t>
                  </w:r>
                </w:p>
              </w:tc>
              <w:tc>
                <w:tcPr>
                  <w:tcW w:w="1137" w:type="dxa"/>
                  <w:tcBorders>
                    <w:top w:val="nil"/>
                    <w:left w:val="nil"/>
                    <w:bottom w:val="single" w:sz="4" w:space="0" w:color="auto"/>
                    <w:right w:val="single" w:sz="4" w:space="0" w:color="auto"/>
                  </w:tcBorders>
                  <w:shd w:val="clear" w:color="auto" w:fill="auto"/>
                  <w:noWrap/>
                  <w:vAlign w:val="bottom"/>
                  <w:hideMark/>
                </w:tcPr>
                <w:p w14:paraId="28868D7B" w14:textId="77777777" w:rsidR="000D70BF" w:rsidRPr="00CF4E6D" w:rsidRDefault="000D70BF" w:rsidP="00BC443C">
                  <w:pPr>
                    <w:jc w:val="center"/>
                    <w:rPr>
                      <w:rFonts w:ascii="Calibri" w:eastAsia="Times New Roman" w:hAnsi="Calibri"/>
                      <w:color w:val="000000"/>
                      <w:sz w:val="18"/>
                      <w:szCs w:val="18"/>
                      <w:lang w:eastAsia="es-CL"/>
                    </w:rPr>
                  </w:pPr>
                  <w:r w:rsidRPr="00CF4E6D">
                    <w:rPr>
                      <w:rFonts w:ascii="Calibri" w:eastAsia="Times New Roman" w:hAnsi="Calibri"/>
                      <w:color w:val="000000"/>
                      <w:sz w:val="18"/>
                      <w:szCs w:val="18"/>
                      <w:lang w:eastAsia="es-CL"/>
                    </w:rPr>
                    <w:t xml:space="preserve">   22.2</w:t>
                  </w:r>
                </w:p>
              </w:tc>
              <w:tc>
                <w:tcPr>
                  <w:tcW w:w="1137" w:type="dxa"/>
                  <w:tcBorders>
                    <w:top w:val="nil"/>
                    <w:left w:val="nil"/>
                    <w:bottom w:val="single" w:sz="4" w:space="0" w:color="auto"/>
                    <w:right w:val="single" w:sz="4" w:space="0" w:color="auto"/>
                  </w:tcBorders>
                  <w:shd w:val="clear" w:color="auto" w:fill="auto"/>
                  <w:noWrap/>
                  <w:vAlign w:val="bottom"/>
                  <w:hideMark/>
                </w:tcPr>
                <w:p w14:paraId="4CEE710A" w14:textId="77777777" w:rsidR="000D70BF" w:rsidRPr="00CF4E6D" w:rsidRDefault="000D70BF" w:rsidP="00BC443C">
                  <w:pPr>
                    <w:jc w:val="center"/>
                    <w:rPr>
                      <w:rFonts w:ascii="Calibri" w:eastAsia="Times New Roman" w:hAnsi="Calibri"/>
                      <w:color w:val="000000"/>
                      <w:sz w:val="18"/>
                      <w:szCs w:val="18"/>
                      <w:lang w:eastAsia="es-CL"/>
                    </w:rPr>
                  </w:pPr>
                  <w:r w:rsidRPr="00CF4E6D">
                    <w:rPr>
                      <w:rFonts w:ascii="Calibri" w:eastAsia="Times New Roman" w:hAnsi="Calibri"/>
                      <w:color w:val="000000"/>
                      <w:sz w:val="18"/>
                      <w:szCs w:val="18"/>
                      <w:lang w:eastAsia="es-CL"/>
                    </w:rPr>
                    <w:t>0,00222</w:t>
                  </w:r>
                </w:p>
              </w:tc>
              <w:tc>
                <w:tcPr>
                  <w:tcW w:w="7412" w:type="dxa"/>
                  <w:tcBorders>
                    <w:top w:val="nil"/>
                    <w:left w:val="nil"/>
                    <w:bottom w:val="single" w:sz="4" w:space="0" w:color="auto"/>
                    <w:right w:val="single" w:sz="4" w:space="0" w:color="auto"/>
                  </w:tcBorders>
                  <w:shd w:val="clear" w:color="000000" w:fill="FFFFFF"/>
                  <w:noWrap/>
                  <w:vAlign w:val="bottom"/>
                  <w:hideMark/>
                </w:tcPr>
                <w:p w14:paraId="72735FCD" w14:textId="77777777" w:rsidR="000D70BF" w:rsidRPr="00CF4E6D" w:rsidRDefault="000D70BF" w:rsidP="00BC443C">
                  <w:pPr>
                    <w:jc w:val="left"/>
                    <w:rPr>
                      <w:rFonts w:ascii="Calibri" w:eastAsia="Times New Roman" w:hAnsi="Calibri"/>
                      <w:color w:val="000000"/>
                      <w:sz w:val="18"/>
                      <w:szCs w:val="18"/>
                      <w:lang w:eastAsia="es-CL"/>
                    </w:rPr>
                  </w:pPr>
                  <w:r w:rsidRPr="00CF4E6D">
                    <w:rPr>
                      <w:rFonts w:ascii="Calibri" w:eastAsia="Times New Roman" w:hAnsi="Calibri"/>
                      <w:color w:val="000000"/>
                      <w:sz w:val="18"/>
                      <w:szCs w:val="18"/>
                      <w:lang w:eastAsia="es-CL"/>
                    </w:rPr>
                    <w:t>Interior planta, sector Nor Oriente de la planta, estación 5 : Rellenos de seguridad</w:t>
                  </w:r>
                </w:p>
              </w:tc>
            </w:tr>
            <w:tr w:rsidR="000D70BF" w:rsidRPr="00CF4E6D" w14:paraId="1460A2F9" w14:textId="77777777" w:rsidTr="00BC443C">
              <w:trPr>
                <w:trHeight w:val="302"/>
              </w:trPr>
              <w:tc>
                <w:tcPr>
                  <w:tcW w:w="1137" w:type="dxa"/>
                  <w:tcBorders>
                    <w:top w:val="nil"/>
                    <w:left w:val="single" w:sz="4" w:space="0" w:color="auto"/>
                    <w:bottom w:val="single" w:sz="4" w:space="0" w:color="auto"/>
                    <w:right w:val="single" w:sz="4" w:space="0" w:color="auto"/>
                  </w:tcBorders>
                  <w:shd w:val="clear" w:color="auto" w:fill="auto"/>
                  <w:noWrap/>
                  <w:vAlign w:val="bottom"/>
                  <w:hideMark/>
                </w:tcPr>
                <w:p w14:paraId="5FE386AF" w14:textId="77777777" w:rsidR="000D70BF" w:rsidRPr="00CF4E6D" w:rsidRDefault="000D70BF" w:rsidP="00BC443C">
                  <w:pPr>
                    <w:jc w:val="right"/>
                    <w:rPr>
                      <w:rFonts w:ascii="Calibri" w:eastAsia="Times New Roman" w:hAnsi="Calibri"/>
                      <w:color w:val="000000"/>
                      <w:sz w:val="18"/>
                      <w:szCs w:val="18"/>
                      <w:lang w:eastAsia="es-CL"/>
                    </w:rPr>
                  </w:pPr>
                  <w:r w:rsidRPr="00CF4E6D">
                    <w:rPr>
                      <w:rFonts w:ascii="Calibri" w:eastAsia="Times New Roman" w:hAnsi="Calibri"/>
                      <w:color w:val="000000"/>
                      <w:sz w:val="18"/>
                      <w:szCs w:val="18"/>
                      <w:lang w:eastAsia="es-CL"/>
                    </w:rPr>
                    <w:t>06-05-2016</w:t>
                  </w:r>
                </w:p>
              </w:tc>
              <w:tc>
                <w:tcPr>
                  <w:tcW w:w="1137" w:type="dxa"/>
                  <w:tcBorders>
                    <w:top w:val="nil"/>
                    <w:left w:val="nil"/>
                    <w:bottom w:val="single" w:sz="4" w:space="0" w:color="auto"/>
                    <w:right w:val="single" w:sz="4" w:space="0" w:color="auto"/>
                  </w:tcBorders>
                  <w:shd w:val="clear" w:color="auto" w:fill="auto"/>
                  <w:noWrap/>
                  <w:vAlign w:val="bottom"/>
                  <w:hideMark/>
                </w:tcPr>
                <w:p w14:paraId="36B2C1CA" w14:textId="77777777" w:rsidR="000D70BF" w:rsidRPr="00CF4E6D" w:rsidRDefault="000D70BF" w:rsidP="00BC443C">
                  <w:pPr>
                    <w:jc w:val="right"/>
                    <w:rPr>
                      <w:rFonts w:ascii="Calibri" w:eastAsia="Times New Roman" w:hAnsi="Calibri"/>
                      <w:color w:val="000000"/>
                      <w:sz w:val="18"/>
                      <w:szCs w:val="18"/>
                      <w:lang w:eastAsia="es-CL"/>
                    </w:rPr>
                  </w:pPr>
                  <w:r w:rsidRPr="00CF4E6D">
                    <w:rPr>
                      <w:rFonts w:ascii="Calibri" w:eastAsia="Times New Roman" w:hAnsi="Calibri"/>
                      <w:color w:val="000000"/>
                      <w:sz w:val="18"/>
                      <w:szCs w:val="18"/>
                      <w:lang w:eastAsia="es-CL"/>
                    </w:rPr>
                    <w:t>12:36:08</w:t>
                  </w:r>
                </w:p>
              </w:tc>
              <w:tc>
                <w:tcPr>
                  <w:tcW w:w="1137" w:type="dxa"/>
                  <w:tcBorders>
                    <w:top w:val="nil"/>
                    <w:left w:val="nil"/>
                    <w:bottom w:val="single" w:sz="4" w:space="0" w:color="auto"/>
                    <w:right w:val="single" w:sz="4" w:space="0" w:color="auto"/>
                  </w:tcBorders>
                  <w:shd w:val="clear" w:color="000000" w:fill="FFFFFF"/>
                  <w:noWrap/>
                  <w:vAlign w:val="bottom"/>
                  <w:hideMark/>
                </w:tcPr>
                <w:p w14:paraId="02C13089" w14:textId="77777777" w:rsidR="000D70BF" w:rsidRPr="00CF4E6D" w:rsidRDefault="000D70BF" w:rsidP="00BC443C">
                  <w:pPr>
                    <w:jc w:val="center"/>
                    <w:rPr>
                      <w:rFonts w:ascii="Calibri" w:eastAsia="Times New Roman" w:hAnsi="Calibri"/>
                      <w:color w:val="000000"/>
                      <w:sz w:val="18"/>
                      <w:szCs w:val="18"/>
                      <w:lang w:eastAsia="es-CL"/>
                    </w:rPr>
                  </w:pPr>
                  <w:r w:rsidRPr="00CF4E6D">
                    <w:rPr>
                      <w:rFonts w:ascii="Calibri" w:eastAsia="Times New Roman" w:hAnsi="Calibri"/>
                      <w:color w:val="000000"/>
                      <w:sz w:val="18"/>
                      <w:szCs w:val="18"/>
                      <w:lang w:eastAsia="es-CL"/>
                    </w:rPr>
                    <w:t>#24</w:t>
                  </w:r>
                </w:p>
              </w:tc>
              <w:tc>
                <w:tcPr>
                  <w:tcW w:w="1137" w:type="dxa"/>
                  <w:tcBorders>
                    <w:top w:val="nil"/>
                    <w:left w:val="nil"/>
                    <w:bottom w:val="single" w:sz="4" w:space="0" w:color="auto"/>
                    <w:right w:val="single" w:sz="4" w:space="0" w:color="auto"/>
                  </w:tcBorders>
                  <w:shd w:val="clear" w:color="000000" w:fill="FFFFFF"/>
                  <w:noWrap/>
                  <w:vAlign w:val="bottom"/>
                  <w:hideMark/>
                </w:tcPr>
                <w:p w14:paraId="486FBC8E" w14:textId="77777777" w:rsidR="000D70BF" w:rsidRPr="00CF4E6D" w:rsidRDefault="000D70BF" w:rsidP="00BC443C">
                  <w:pPr>
                    <w:jc w:val="center"/>
                    <w:rPr>
                      <w:rFonts w:ascii="Calibri" w:eastAsia="Times New Roman" w:hAnsi="Calibri"/>
                      <w:color w:val="000000"/>
                      <w:sz w:val="18"/>
                      <w:szCs w:val="18"/>
                      <w:lang w:eastAsia="es-CL"/>
                    </w:rPr>
                  </w:pPr>
                  <w:r w:rsidRPr="00CF4E6D">
                    <w:rPr>
                      <w:rFonts w:ascii="Calibri" w:eastAsia="Times New Roman" w:hAnsi="Calibri"/>
                      <w:color w:val="000000"/>
                      <w:sz w:val="18"/>
                      <w:szCs w:val="18"/>
                      <w:lang w:eastAsia="es-CL"/>
                    </w:rPr>
                    <w:t xml:space="preserve">   12.3</w:t>
                  </w:r>
                </w:p>
              </w:tc>
              <w:tc>
                <w:tcPr>
                  <w:tcW w:w="1137" w:type="dxa"/>
                  <w:tcBorders>
                    <w:top w:val="nil"/>
                    <w:left w:val="nil"/>
                    <w:bottom w:val="single" w:sz="4" w:space="0" w:color="auto"/>
                    <w:right w:val="single" w:sz="4" w:space="0" w:color="auto"/>
                  </w:tcBorders>
                  <w:shd w:val="clear" w:color="000000" w:fill="FFFFFF"/>
                  <w:noWrap/>
                  <w:vAlign w:val="bottom"/>
                  <w:hideMark/>
                </w:tcPr>
                <w:p w14:paraId="01A163B1" w14:textId="77777777" w:rsidR="000D70BF" w:rsidRPr="00CF4E6D" w:rsidRDefault="000D70BF" w:rsidP="00BC443C">
                  <w:pPr>
                    <w:jc w:val="center"/>
                    <w:rPr>
                      <w:rFonts w:ascii="Calibri" w:eastAsia="Times New Roman" w:hAnsi="Calibri"/>
                      <w:color w:val="000000"/>
                      <w:sz w:val="18"/>
                      <w:szCs w:val="18"/>
                      <w:lang w:eastAsia="es-CL"/>
                    </w:rPr>
                  </w:pPr>
                  <w:r w:rsidRPr="00CF4E6D">
                    <w:rPr>
                      <w:rFonts w:ascii="Calibri" w:eastAsia="Times New Roman" w:hAnsi="Calibri"/>
                      <w:color w:val="000000"/>
                      <w:sz w:val="18"/>
                      <w:szCs w:val="18"/>
                      <w:lang w:eastAsia="es-CL"/>
                    </w:rPr>
                    <w:t>0,00123</w:t>
                  </w:r>
                </w:p>
              </w:tc>
              <w:tc>
                <w:tcPr>
                  <w:tcW w:w="7412" w:type="dxa"/>
                  <w:tcBorders>
                    <w:top w:val="nil"/>
                    <w:left w:val="nil"/>
                    <w:bottom w:val="single" w:sz="4" w:space="0" w:color="auto"/>
                    <w:right w:val="single" w:sz="4" w:space="0" w:color="auto"/>
                  </w:tcBorders>
                  <w:shd w:val="clear" w:color="000000" w:fill="FFFFFF"/>
                  <w:noWrap/>
                  <w:vAlign w:val="bottom"/>
                  <w:hideMark/>
                </w:tcPr>
                <w:p w14:paraId="277A2816" w14:textId="77777777" w:rsidR="000D70BF" w:rsidRPr="00CF4E6D" w:rsidRDefault="000D70BF" w:rsidP="00BC443C">
                  <w:pPr>
                    <w:jc w:val="left"/>
                    <w:rPr>
                      <w:rFonts w:ascii="Calibri" w:eastAsia="Times New Roman" w:hAnsi="Calibri"/>
                      <w:color w:val="000000"/>
                      <w:sz w:val="18"/>
                      <w:szCs w:val="18"/>
                      <w:lang w:eastAsia="es-CL"/>
                    </w:rPr>
                  </w:pPr>
                  <w:r w:rsidRPr="00CF4E6D">
                    <w:rPr>
                      <w:rFonts w:ascii="Calibri" w:eastAsia="Times New Roman" w:hAnsi="Calibri"/>
                      <w:color w:val="000000"/>
                      <w:sz w:val="18"/>
                      <w:szCs w:val="18"/>
                      <w:lang w:eastAsia="es-CL"/>
                    </w:rPr>
                    <w:t>Interior planta, sector Nor Oriente de la planta, estación 5 : Rellenos de seguridad</w:t>
                  </w:r>
                </w:p>
              </w:tc>
            </w:tr>
            <w:tr w:rsidR="000D70BF" w:rsidRPr="00CF4E6D" w14:paraId="28C3050E" w14:textId="77777777" w:rsidTr="00BC443C">
              <w:trPr>
                <w:trHeight w:val="302"/>
              </w:trPr>
              <w:tc>
                <w:tcPr>
                  <w:tcW w:w="1137" w:type="dxa"/>
                  <w:tcBorders>
                    <w:top w:val="nil"/>
                    <w:left w:val="single" w:sz="4" w:space="0" w:color="auto"/>
                    <w:bottom w:val="single" w:sz="4" w:space="0" w:color="auto"/>
                    <w:right w:val="single" w:sz="4" w:space="0" w:color="auto"/>
                  </w:tcBorders>
                  <w:shd w:val="clear" w:color="auto" w:fill="auto"/>
                  <w:noWrap/>
                  <w:vAlign w:val="bottom"/>
                  <w:hideMark/>
                </w:tcPr>
                <w:p w14:paraId="5A58D44E" w14:textId="77777777" w:rsidR="000D70BF" w:rsidRPr="00CF4E6D" w:rsidRDefault="000D70BF" w:rsidP="00BC443C">
                  <w:pPr>
                    <w:jc w:val="right"/>
                    <w:rPr>
                      <w:rFonts w:ascii="Calibri" w:eastAsia="Times New Roman" w:hAnsi="Calibri"/>
                      <w:color w:val="000000"/>
                      <w:sz w:val="18"/>
                      <w:szCs w:val="18"/>
                      <w:lang w:eastAsia="es-CL"/>
                    </w:rPr>
                  </w:pPr>
                  <w:r w:rsidRPr="00CF4E6D">
                    <w:rPr>
                      <w:rFonts w:ascii="Calibri" w:eastAsia="Times New Roman" w:hAnsi="Calibri"/>
                      <w:color w:val="000000"/>
                      <w:sz w:val="18"/>
                      <w:szCs w:val="18"/>
                      <w:lang w:eastAsia="es-CL"/>
                    </w:rPr>
                    <w:t>06-05-2016</w:t>
                  </w:r>
                </w:p>
              </w:tc>
              <w:tc>
                <w:tcPr>
                  <w:tcW w:w="1137" w:type="dxa"/>
                  <w:tcBorders>
                    <w:top w:val="nil"/>
                    <w:left w:val="nil"/>
                    <w:bottom w:val="single" w:sz="4" w:space="0" w:color="auto"/>
                    <w:right w:val="single" w:sz="4" w:space="0" w:color="auto"/>
                  </w:tcBorders>
                  <w:shd w:val="clear" w:color="auto" w:fill="auto"/>
                  <w:noWrap/>
                  <w:vAlign w:val="bottom"/>
                  <w:hideMark/>
                </w:tcPr>
                <w:p w14:paraId="1CD58C1E" w14:textId="77777777" w:rsidR="000D70BF" w:rsidRPr="00CF4E6D" w:rsidRDefault="000D70BF" w:rsidP="00BC443C">
                  <w:pPr>
                    <w:jc w:val="right"/>
                    <w:rPr>
                      <w:rFonts w:ascii="Calibri" w:eastAsia="Times New Roman" w:hAnsi="Calibri"/>
                      <w:color w:val="000000"/>
                      <w:sz w:val="18"/>
                      <w:szCs w:val="18"/>
                      <w:lang w:eastAsia="es-CL"/>
                    </w:rPr>
                  </w:pPr>
                  <w:r w:rsidRPr="00CF4E6D">
                    <w:rPr>
                      <w:rFonts w:ascii="Calibri" w:eastAsia="Times New Roman" w:hAnsi="Calibri"/>
                      <w:color w:val="000000"/>
                      <w:sz w:val="18"/>
                      <w:szCs w:val="18"/>
                      <w:lang w:eastAsia="es-CL"/>
                    </w:rPr>
                    <w:t>12:42:50</w:t>
                  </w:r>
                </w:p>
              </w:tc>
              <w:tc>
                <w:tcPr>
                  <w:tcW w:w="1137" w:type="dxa"/>
                  <w:tcBorders>
                    <w:top w:val="nil"/>
                    <w:left w:val="nil"/>
                    <w:bottom w:val="single" w:sz="4" w:space="0" w:color="auto"/>
                    <w:right w:val="single" w:sz="4" w:space="0" w:color="auto"/>
                  </w:tcBorders>
                  <w:shd w:val="clear" w:color="auto" w:fill="auto"/>
                  <w:noWrap/>
                  <w:vAlign w:val="bottom"/>
                  <w:hideMark/>
                </w:tcPr>
                <w:p w14:paraId="476D198A" w14:textId="77777777" w:rsidR="000D70BF" w:rsidRPr="00CF4E6D" w:rsidRDefault="000D70BF" w:rsidP="00BC443C">
                  <w:pPr>
                    <w:jc w:val="center"/>
                    <w:rPr>
                      <w:rFonts w:ascii="Calibri" w:eastAsia="Times New Roman" w:hAnsi="Calibri"/>
                      <w:color w:val="000000"/>
                      <w:sz w:val="18"/>
                      <w:szCs w:val="18"/>
                      <w:lang w:eastAsia="es-CL"/>
                    </w:rPr>
                  </w:pPr>
                  <w:r w:rsidRPr="00CF4E6D">
                    <w:rPr>
                      <w:rFonts w:ascii="Calibri" w:eastAsia="Times New Roman" w:hAnsi="Calibri"/>
                      <w:color w:val="000000"/>
                      <w:sz w:val="18"/>
                      <w:szCs w:val="18"/>
                      <w:lang w:eastAsia="es-CL"/>
                    </w:rPr>
                    <w:t>#25</w:t>
                  </w:r>
                </w:p>
              </w:tc>
              <w:tc>
                <w:tcPr>
                  <w:tcW w:w="1137" w:type="dxa"/>
                  <w:tcBorders>
                    <w:top w:val="nil"/>
                    <w:left w:val="nil"/>
                    <w:bottom w:val="single" w:sz="4" w:space="0" w:color="auto"/>
                    <w:right w:val="single" w:sz="4" w:space="0" w:color="auto"/>
                  </w:tcBorders>
                  <w:shd w:val="clear" w:color="auto" w:fill="auto"/>
                  <w:noWrap/>
                  <w:vAlign w:val="bottom"/>
                  <w:hideMark/>
                </w:tcPr>
                <w:p w14:paraId="3F799747" w14:textId="77777777" w:rsidR="000D70BF" w:rsidRPr="00CF4E6D" w:rsidRDefault="000D70BF" w:rsidP="00BC443C">
                  <w:pPr>
                    <w:jc w:val="center"/>
                    <w:rPr>
                      <w:rFonts w:ascii="Calibri" w:eastAsia="Times New Roman" w:hAnsi="Calibri"/>
                      <w:color w:val="000000"/>
                      <w:sz w:val="18"/>
                      <w:szCs w:val="18"/>
                      <w:lang w:eastAsia="es-CL"/>
                    </w:rPr>
                  </w:pPr>
                  <w:r w:rsidRPr="00CF4E6D">
                    <w:rPr>
                      <w:rFonts w:ascii="Calibri" w:eastAsia="Times New Roman" w:hAnsi="Calibri"/>
                      <w:color w:val="000000"/>
                      <w:sz w:val="18"/>
                      <w:szCs w:val="18"/>
                      <w:lang w:eastAsia="es-CL"/>
                    </w:rPr>
                    <w:t xml:space="preserve">   41.6</w:t>
                  </w:r>
                </w:p>
              </w:tc>
              <w:tc>
                <w:tcPr>
                  <w:tcW w:w="1137" w:type="dxa"/>
                  <w:tcBorders>
                    <w:top w:val="nil"/>
                    <w:left w:val="nil"/>
                    <w:bottom w:val="single" w:sz="4" w:space="0" w:color="auto"/>
                    <w:right w:val="single" w:sz="4" w:space="0" w:color="auto"/>
                  </w:tcBorders>
                  <w:shd w:val="clear" w:color="auto" w:fill="auto"/>
                  <w:noWrap/>
                  <w:vAlign w:val="bottom"/>
                  <w:hideMark/>
                </w:tcPr>
                <w:p w14:paraId="36AD57F5" w14:textId="77777777" w:rsidR="000D70BF" w:rsidRPr="00CF4E6D" w:rsidRDefault="000D70BF" w:rsidP="00BC443C">
                  <w:pPr>
                    <w:jc w:val="center"/>
                    <w:rPr>
                      <w:rFonts w:ascii="Calibri" w:eastAsia="Times New Roman" w:hAnsi="Calibri"/>
                      <w:color w:val="000000"/>
                      <w:sz w:val="18"/>
                      <w:szCs w:val="18"/>
                      <w:lang w:eastAsia="es-CL"/>
                    </w:rPr>
                  </w:pPr>
                  <w:r w:rsidRPr="00CF4E6D">
                    <w:rPr>
                      <w:rFonts w:ascii="Calibri" w:eastAsia="Times New Roman" w:hAnsi="Calibri"/>
                      <w:color w:val="000000"/>
                      <w:sz w:val="18"/>
                      <w:szCs w:val="18"/>
                      <w:lang w:eastAsia="es-CL"/>
                    </w:rPr>
                    <w:t>0,00416</w:t>
                  </w:r>
                </w:p>
              </w:tc>
              <w:tc>
                <w:tcPr>
                  <w:tcW w:w="7412" w:type="dxa"/>
                  <w:tcBorders>
                    <w:top w:val="nil"/>
                    <w:left w:val="nil"/>
                    <w:bottom w:val="single" w:sz="4" w:space="0" w:color="auto"/>
                    <w:right w:val="single" w:sz="4" w:space="0" w:color="auto"/>
                  </w:tcBorders>
                  <w:shd w:val="clear" w:color="000000" w:fill="FFFFFF"/>
                  <w:noWrap/>
                  <w:vAlign w:val="bottom"/>
                  <w:hideMark/>
                </w:tcPr>
                <w:p w14:paraId="331431B0" w14:textId="77777777" w:rsidR="000D70BF" w:rsidRPr="00CF4E6D" w:rsidRDefault="000D70BF" w:rsidP="00BC443C">
                  <w:pPr>
                    <w:jc w:val="left"/>
                    <w:rPr>
                      <w:rFonts w:ascii="Calibri" w:eastAsia="Times New Roman" w:hAnsi="Calibri"/>
                      <w:color w:val="000000"/>
                      <w:sz w:val="18"/>
                      <w:szCs w:val="18"/>
                      <w:lang w:eastAsia="es-CL"/>
                    </w:rPr>
                  </w:pPr>
                  <w:r w:rsidRPr="00CF4E6D">
                    <w:rPr>
                      <w:rFonts w:ascii="Calibri" w:eastAsia="Times New Roman" w:hAnsi="Calibri"/>
                      <w:color w:val="000000"/>
                      <w:sz w:val="18"/>
                      <w:szCs w:val="18"/>
                      <w:lang w:eastAsia="es-CL"/>
                    </w:rPr>
                    <w:t>Interior planta, sector Nor Oriente de la planta, estación 5 : Rellenos de seguridad</w:t>
                  </w:r>
                </w:p>
              </w:tc>
            </w:tr>
            <w:tr w:rsidR="000D70BF" w:rsidRPr="00CF4E6D" w14:paraId="651E9BA6" w14:textId="77777777" w:rsidTr="00BC443C">
              <w:trPr>
                <w:trHeight w:val="302"/>
              </w:trPr>
              <w:tc>
                <w:tcPr>
                  <w:tcW w:w="1137" w:type="dxa"/>
                  <w:tcBorders>
                    <w:top w:val="nil"/>
                    <w:left w:val="single" w:sz="4" w:space="0" w:color="auto"/>
                    <w:bottom w:val="single" w:sz="4" w:space="0" w:color="auto"/>
                    <w:right w:val="single" w:sz="4" w:space="0" w:color="auto"/>
                  </w:tcBorders>
                  <w:shd w:val="clear" w:color="auto" w:fill="auto"/>
                  <w:noWrap/>
                  <w:vAlign w:val="bottom"/>
                  <w:hideMark/>
                </w:tcPr>
                <w:p w14:paraId="5CA5B4F0" w14:textId="77777777" w:rsidR="000D70BF" w:rsidRPr="00CF4E6D" w:rsidRDefault="000D70BF" w:rsidP="00BC443C">
                  <w:pPr>
                    <w:jc w:val="right"/>
                    <w:rPr>
                      <w:rFonts w:ascii="Calibri" w:eastAsia="Times New Roman" w:hAnsi="Calibri"/>
                      <w:color w:val="000000"/>
                      <w:sz w:val="18"/>
                      <w:szCs w:val="18"/>
                      <w:lang w:eastAsia="es-CL"/>
                    </w:rPr>
                  </w:pPr>
                  <w:r w:rsidRPr="00CF4E6D">
                    <w:rPr>
                      <w:rFonts w:ascii="Calibri" w:eastAsia="Times New Roman" w:hAnsi="Calibri"/>
                      <w:color w:val="000000"/>
                      <w:sz w:val="18"/>
                      <w:szCs w:val="18"/>
                      <w:lang w:eastAsia="es-CL"/>
                    </w:rPr>
                    <w:t>06-05-2016</w:t>
                  </w:r>
                </w:p>
              </w:tc>
              <w:tc>
                <w:tcPr>
                  <w:tcW w:w="1137" w:type="dxa"/>
                  <w:tcBorders>
                    <w:top w:val="nil"/>
                    <w:left w:val="nil"/>
                    <w:bottom w:val="single" w:sz="4" w:space="0" w:color="auto"/>
                    <w:right w:val="single" w:sz="4" w:space="0" w:color="auto"/>
                  </w:tcBorders>
                  <w:shd w:val="clear" w:color="auto" w:fill="auto"/>
                  <w:noWrap/>
                  <w:vAlign w:val="bottom"/>
                  <w:hideMark/>
                </w:tcPr>
                <w:p w14:paraId="5C1B46A2" w14:textId="77777777" w:rsidR="000D70BF" w:rsidRPr="00CF4E6D" w:rsidRDefault="000D70BF" w:rsidP="00BC443C">
                  <w:pPr>
                    <w:jc w:val="right"/>
                    <w:rPr>
                      <w:rFonts w:ascii="Calibri" w:eastAsia="Times New Roman" w:hAnsi="Calibri"/>
                      <w:color w:val="000000"/>
                      <w:sz w:val="18"/>
                      <w:szCs w:val="18"/>
                      <w:lang w:eastAsia="es-CL"/>
                    </w:rPr>
                  </w:pPr>
                  <w:r w:rsidRPr="00CF4E6D">
                    <w:rPr>
                      <w:rFonts w:ascii="Calibri" w:eastAsia="Times New Roman" w:hAnsi="Calibri"/>
                      <w:color w:val="000000"/>
                      <w:sz w:val="18"/>
                      <w:szCs w:val="18"/>
                      <w:lang w:eastAsia="es-CL"/>
                    </w:rPr>
                    <w:t>12:48:06</w:t>
                  </w:r>
                </w:p>
              </w:tc>
              <w:tc>
                <w:tcPr>
                  <w:tcW w:w="1137" w:type="dxa"/>
                  <w:tcBorders>
                    <w:top w:val="nil"/>
                    <w:left w:val="nil"/>
                    <w:bottom w:val="single" w:sz="4" w:space="0" w:color="auto"/>
                    <w:right w:val="single" w:sz="4" w:space="0" w:color="auto"/>
                  </w:tcBorders>
                  <w:shd w:val="clear" w:color="auto" w:fill="auto"/>
                  <w:noWrap/>
                  <w:vAlign w:val="bottom"/>
                  <w:hideMark/>
                </w:tcPr>
                <w:p w14:paraId="1D71A0D3" w14:textId="77777777" w:rsidR="000D70BF" w:rsidRPr="00CF4E6D" w:rsidRDefault="000D70BF" w:rsidP="00BC443C">
                  <w:pPr>
                    <w:jc w:val="center"/>
                    <w:rPr>
                      <w:rFonts w:ascii="Calibri" w:eastAsia="Times New Roman" w:hAnsi="Calibri"/>
                      <w:color w:val="000000"/>
                      <w:sz w:val="18"/>
                      <w:szCs w:val="18"/>
                      <w:lang w:eastAsia="es-CL"/>
                    </w:rPr>
                  </w:pPr>
                  <w:r w:rsidRPr="00CF4E6D">
                    <w:rPr>
                      <w:rFonts w:ascii="Calibri" w:eastAsia="Times New Roman" w:hAnsi="Calibri"/>
                      <w:color w:val="000000"/>
                      <w:sz w:val="18"/>
                      <w:szCs w:val="18"/>
                      <w:lang w:eastAsia="es-CL"/>
                    </w:rPr>
                    <w:t>#26</w:t>
                  </w:r>
                </w:p>
              </w:tc>
              <w:tc>
                <w:tcPr>
                  <w:tcW w:w="1137" w:type="dxa"/>
                  <w:tcBorders>
                    <w:top w:val="nil"/>
                    <w:left w:val="nil"/>
                    <w:bottom w:val="single" w:sz="4" w:space="0" w:color="auto"/>
                    <w:right w:val="single" w:sz="4" w:space="0" w:color="auto"/>
                  </w:tcBorders>
                  <w:shd w:val="clear" w:color="auto" w:fill="auto"/>
                  <w:noWrap/>
                  <w:vAlign w:val="bottom"/>
                  <w:hideMark/>
                </w:tcPr>
                <w:p w14:paraId="2B338EAD" w14:textId="77777777" w:rsidR="000D70BF" w:rsidRPr="00CF4E6D" w:rsidRDefault="000D70BF" w:rsidP="00BC443C">
                  <w:pPr>
                    <w:jc w:val="center"/>
                    <w:rPr>
                      <w:rFonts w:ascii="Calibri" w:eastAsia="Times New Roman" w:hAnsi="Calibri"/>
                      <w:color w:val="000000"/>
                      <w:sz w:val="18"/>
                      <w:szCs w:val="18"/>
                      <w:lang w:eastAsia="es-CL"/>
                    </w:rPr>
                  </w:pPr>
                  <w:r w:rsidRPr="00CF4E6D">
                    <w:rPr>
                      <w:rFonts w:ascii="Calibri" w:eastAsia="Times New Roman" w:hAnsi="Calibri"/>
                      <w:color w:val="000000"/>
                      <w:sz w:val="18"/>
                      <w:szCs w:val="18"/>
                      <w:lang w:eastAsia="es-CL"/>
                    </w:rPr>
                    <w:t xml:space="preserve">   16.7</w:t>
                  </w:r>
                </w:p>
              </w:tc>
              <w:tc>
                <w:tcPr>
                  <w:tcW w:w="1137" w:type="dxa"/>
                  <w:tcBorders>
                    <w:top w:val="nil"/>
                    <w:left w:val="nil"/>
                    <w:bottom w:val="single" w:sz="4" w:space="0" w:color="auto"/>
                    <w:right w:val="single" w:sz="4" w:space="0" w:color="auto"/>
                  </w:tcBorders>
                  <w:shd w:val="clear" w:color="auto" w:fill="auto"/>
                  <w:noWrap/>
                  <w:vAlign w:val="bottom"/>
                  <w:hideMark/>
                </w:tcPr>
                <w:p w14:paraId="73F55C62" w14:textId="77777777" w:rsidR="000D70BF" w:rsidRPr="00CF4E6D" w:rsidRDefault="000D70BF" w:rsidP="00BC443C">
                  <w:pPr>
                    <w:jc w:val="center"/>
                    <w:rPr>
                      <w:rFonts w:ascii="Calibri" w:eastAsia="Times New Roman" w:hAnsi="Calibri"/>
                      <w:color w:val="000000"/>
                      <w:sz w:val="18"/>
                      <w:szCs w:val="18"/>
                      <w:lang w:eastAsia="es-CL"/>
                    </w:rPr>
                  </w:pPr>
                  <w:r w:rsidRPr="00CF4E6D">
                    <w:rPr>
                      <w:rFonts w:ascii="Calibri" w:eastAsia="Times New Roman" w:hAnsi="Calibri"/>
                      <w:color w:val="000000"/>
                      <w:sz w:val="18"/>
                      <w:szCs w:val="18"/>
                      <w:lang w:eastAsia="es-CL"/>
                    </w:rPr>
                    <w:t>0,00167</w:t>
                  </w:r>
                </w:p>
              </w:tc>
              <w:tc>
                <w:tcPr>
                  <w:tcW w:w="7412" w:type="dxa"/>
                  <w:tcBorders>
                    <w:top w:val="nil"/>
                    <w:left w:val="nil"/>
                    <w:bottom w:val="single" w:sz="4" w:space="0" w:color="auto"/>
                    <w:right w:val="single" w:sz="4" w:space="0" w:color="auto"/>
                  </w:tcBorders>
                  <w:shd w:val="clear" w:color="000000" w:fill="FFFFFF"/>
                  <w:noWrap/>
                  <w:vAlign w:val="bottom"/>
                  <w:hideMark/>
                </w:tcPr>
                <w:p w14:paraId="26E61E21" w14:textId="77777777" w:rsidR="000D70BF" w:rsidRPr="00CF4E6D" w:rsidRDefault="000D70BF" w:rsidP="00BC443C">
                  <w:pPr>
                    <w:jc w:val="left"/>
                    <w:rPr>
                      <w:rFonts w:ascii="Calibri" w:eastAsia="Times New Roman" w:hAnsi="Calibri"/>
                      <w:color w:val="000000"/>
                      <w:sz w:val="18"/>
                      <w:szCs w:val="18"/>
                      <w:lang w:eastAsia="es-CL"/>
                    </w:rPr>
                  </w:pPr>
                  <w:r w:rsidRPr="00CF4E6D">
                    <w:rPr>
                      <w:rFonts w:ascii="Calibri" w:eastAsia="Times New Roman" w:hAnsi="Calibri"/>
                      <w:color w:val="000000"/>
                      <w:sz w:val="18"/>
                      <w:szCs w:val="18"/>
                      <w:lang w:eastAsia="es-CL"/>
                    </w:rPr>
                    <w:t>Interior planta, sector Nor Oriente de la planta, estación 5 : Rellenos de seguridad</w:t>
                  </w:r>
                </w:p>
              </w:tc>
            </w:tr>
          </w:tbl>
          <w:p w14:paraId="624609F7" w14:textId="77777777" w:rsidR="000D70BF" w:rsidRPr="002904F2" w:rsidRDefault="000D70BF" w:rsidP="00BC443C">
            <w:pPr>
              <w:rPr>
                <w:rFonts w:eastAsia="Times New Roman"/>
                <w:color w:val="000000"/>
                <w:sz w:val="20"/>
                <w:szCs w:val="20"/>
                <w:highlight w:val="yellow"/>
                <w:lang w:eastAsia="es-CL"/>
              </w:rPr>
            </w:pPr>
          </w:p>
        </w:tc>
      </w:tr>
      <w:tr w:rsidR="000D70BF" w:rsidRPr="0025129B" w14:paraId="6276C38D" w14:textId="77777777" w:rsidTr="004B5B06">
        <w:trPr>
          <w:gridAfter w:val="1"/>
          <w:wAfter w:w="4" w:type="pct"/>
          <w:trHeight w:val="300"/>
          <w:jc w:val="center"/>
        </w:trPr>
        <w:tc>
          <w:tcPr>
            <w:tcW w:w="4996"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C3398B8" w14:textId="77777777" w:rsidR="000D70BF" w:rsidRPr="006E66F2" w:rsidRDefault="000D70BF" w:rsidP="00BC443C">
            <w:pPr>
              <w:jc w:val="left"/>
              <w:rPr>
                <w:rFonts w:eastAsia="Times New Roman"/>
                <w:b/>
                <w:color w:val="000000"/>
                <w:sz w:val="18"/>
                <w:szCs w:val="18"/>
                <w:lang w:eastAsia="es-CL"/>
              </w:rPr>
            </w:pPr>
            <w:r>
              <w:rPr>
                <w:b/>
                <w:sz w:val="18"/>
                <w:szCs w:val="18"/>
              </w:rPr>
              <w:t xml:space="preserve">Registro </w:t>
            </w:r>
            <w:r w:rsidRPr="007F44FF">
              <w:rPr>
                <w:b/>
                <w:sz w:val="18"/>
                <w:szCs w:val="18"/>
              </w:rPr>
              <w:fldChar w:fldCharType="begin"/>
            </w:r>
            <w:r w:rsidRPr="007F44FF">
              <w:rPr>
                <w:b/>
                <w:sz w:val="18"/>
                <w:szCs w:val="18"/>
              </w:rPr>
              <w:instrText xml:space="preserve"> SEQ Tabla \* ARABIC </w:instrText>
            </w:r>
            <w:r w:rsidRPr="007F44FF">
              <w:rPr>
                <w:b/>
                <w:sz w:val="18"/>
                <w:szCs w:val="18"/>
              </w:rPr>
              <w:fldChar w:fldCharType="separate"/>
            </w:r>
            <w:r>
              <w:rPr>
                <w:b/>
                <w:noProof/>
                <w:sz w:val="18"/>
                <w:szCs w:val="18"/>
              </w:rPr>
              <w:t>6</w:t>
            </w:r>
            <w:r w:rsidRPr="007F44FF">
              <w:rPr>
                <w:b/>
                <w:sz w:val="18"/>
                <w:szCs w:val="18"/>
              </w:rPr>
              <w:fldChar w:fldCharType="end"/>
            </w:r>
            <w:r>
              <w:rPr>
                <w:b/>
                <w:sz w:val="18"/>
                <w:szCs w:val="18"/>
              </w:rPr>
              <w:t>.</w:t>
            </w:r>
          </w:p>
        </w:tc>
      </w:tr>
      <w:tr w:rsidR="000D70BF" w:rsidRPr="0025129B" w14:paraId="7F775819" w14:textId="77777777" w:rsidTr="004B5B06">
        <w:trPr>
          <w:gridAfter w:val="1"/>
          <w:wAfter w:w="4" w:type="pct"/>
          <w:trHeight w:val="257"/>
          <w:jc w:val="center"/>
        </w:trPr>
        <w:tc>
          <w:tcPr>
            <w:tcW w:w="4996" w:type="pct"/>
            <w:gridSpan w:val="6"/>
            <w:tcBorders>
              <w:top w:val="single" w:sz="4" w:space="0" w:color="auto"/>
              <w:left w:val="single" w:sz="4" w:space="0" w:color="auto"/>
              <w:bottom w:val="single" w:sz="4" w:space="0" w:color="auto"/>
              <w:right w:val="single" w:sz="4" w:space="0" w:color="000000"/>
            </w:tcBorders>
            <w:shd w:val="clear" w:color="auto" w:fill="auto"/>
            <w:hideMark/>
          </w:tcPr>
          <w:p w14:paraId="0138EA0B" w14:textId="77777777" w:rsidR="000D70BF" w:rsidRPr="006E66F2" w:rsidRDefault="000D70BF" w:rsidP="00BC443C">
            <w:pPr>
              <w:jc w:val="left"/>
              <w:rPr>
                <w:rFonts w:eastAsia="Times New Roman"/>
                <w:color w:val="000000"/>
                <w:sz w:val="18"/>
                <w:szCs w:val="18"/>
                <w:lang w:eastAsia="es-CL"/>
              </w:rPr>
            </w:pPr>
            <w:r w:rsidRPr="006E66F2">
              <w:rPr>
                <w:rFonts w:eastAsia="Times New Roman"/>
                <w:b/>
                <w:color w:val="000000"/>
                <w:sz w:val="18"/>
                <w:szCs w:val="18"/>
                <w:lang w:eastAsia="es-CL"/>
              </w:rPr>
              <w:t xml:space="preserve">Descripción medio de prueba: </w:t>
            </w:r>
            <w:r w:rsidRPr="006E66F2">
              <w:rPr>
                <w:rFonts w:eastAsia="Times New Roman"/>
                <w:color w:val="000000"/>
                <w:sz w:val="18"/>
                <w:szCs w:val="18"/>
                <w:lang w:eastAsia="es-CL"/>
              </w:rPr>
              <w:t>Detalle de los valores de Plomo (P</w:t>
            </w:r>
            <w:r>
              <w:rPr>
                <w:rFonts w:eastAsia="Times New Roman"/>
                <w:color w:val="000000"/>
                <w:sz w:val="18"/>
                <w:szCs w:val="18"/>
                <w:lang w:eastAsia="es-CL"/>
              </w:rPr>
              <w:t>b) registrado en diversas</w:t>
            </w:r>
            <w:r w:rsidRPr="006E66F2">
              <w:rPr>
                <w:rFonts w:eastAsia="Times New Roman"/>
                <w:color w:val="000000"/>
                <w:sz w:val="18"/>
                <w:szCs w:val="18"/>
                <w:lang w:eastAsia="es-CL"/>
              </w:rPr>
              <w:t xml:space="preserve"> muestras tomadas en </w:t>
            </w:r>
            <w:r>
              <w:rPr>
                <w:rFonts w:eastAsia="Times New Roman"/>
                <w:color w:val="000000"/>
                <w:sz w:val="18"/>
                <w:szCs w:val="18"/>
                <w:lang w:eastAsia="es-CL"/>
              </w:rPr>
              <w:t>Rellenos de Seguridad</w:t>
            </w:r>
            <w:r w:rsidRPr="006E66F2">
              <w:rPr>
                <w:rFonts w:eastAsia="Times New Roman"/>
                <w:color w:val="000000"/>
                <w:sz w:val="18"/>
                <w:szCs w:val="18"/>
                <w:lang w:eastAsia="es-CL"/>
              </w:rPr>
              <w:t xml:space="preserve">. </w:t>
            </w:r>
          </w:p>
        </w:tc>
      </w:tr>
      <w:tr w:rsidR="000D70BF" w:rsidRPr="0025129B" w14:paraId="548FECEE" w14:textId="77777777" w:rsidTr="004B5B06">
        <w:trPr>
          <w:trHeight w:val="300"/>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106FFCC" w14:textId="77777777" w:rsidR="000D70BF" w:rsidRPr="0025129B" w:rsidRDefault="000D70BF" w:rsidP="00BC443C">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0D70BF" w:rsidRPr="0025129B" w14:paraId="659E224A" w14:textId="77777777" w:rsidTr="004B5B06">
        <w:trPr>
          <w:trHeight w:val="2779"/>
          <w:jc w:val="center"/>
        </w:trPr>
        <w:tc>
          <w:tcPr>
            <w:tcW w:w="2560" w:type="pct"/>
            <w:gridSpan w:val="3"/>
            <w:tcBorders>
              <w:top w:val="nil"/>
              <w:left w:val="single" w:sz="4" w:space="0" w:color="auto"/>
              <w:right w:val="single" w:sz="4" w:space="0" w:color="auto"/>
            </w:tcBorders>
            <w:shd w:val="clear" w:color="auto" w:fill="auto"/>
            <w:noWrap/>
            <w:vAlign w:val="center"/>
            <w:hideMark/>
          </w:tcPr>
          <w:p w14:paraId="30814CAA" w14:textId="67F6A9C9" w:rsidR="000D70BF" w:rsidRPr="0025129B" w:rsidRDefault="009F26A5" w:rsidP="00BC443C">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830272" behindDoc="0" locked="0" layoutInCell="1" allowOverlap="1" wp14:anchorId="7CDC687F" wp14:editId="3D42E5BD">
                      <wp:simplePos x="0" y="0"/>
                      <wp:positionH relativeFrom="column">
                        <wp:posOffset>827227</wp:posOffset>
                      </wp:positionH>
                      <wp:positionV relativeFrom="paragraph">
                        <wp:posOffset>555879</wp:posOffset>
                      </wp:positionV>
                      <wp:extent cx="395021" cy="386207"/>
                      <wp:effectExtent l="0" t="0" r="62230" b="52070"/>
                      <wp:wrapNone/>
                      <wp:docPr id="48" name="48 Conector recto de flecha"/>
                      <wp:cNvGraphicFramePr/>
                      <a:graphic xmlns:a="http://schemas.openxmlformats.org/drawingml/2006/main">
                        <a:graphicData uri="http://schemas.microsoft.com/office/word/2010/wordprocessingShape">
                          <wps:wsp>
                            <wps:cNvCnPr/>
                            <wps:spPr>
                              <a:xfrm>
                                <a:off x="0" y="0"/>
                                <a:ext cx="395021" cy="386207"/>
                              </a:xfrm>
                              <a:prstGeom prst="straightConnector1">
                                <a:avLst/>
                              </a:prstGeom>
                              <a:ln w="2222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48 Conector recto de flecha" o:spid="_x0000_s1026" type="#_x0000_t32" style="position:absolute;margin-left:65.15pt;margin-top:43.75pt;width:31.1pt;height:30.4pt;z-index:251830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" strokecolor="red" strokeweight="1.75pt">
                      <v:stroke endarrow="open" joinstyle="miter"/>
                    </v:shape>
                  </w:pict>
                </mc:Fallback>
              </mc:AlternateContent>
            </w:r>
            <w:r w:rsidR="000D70BF">
              <w:rPr>
                <w:rFonts w:eastAsia="Times New Roman"/>
                <w:noProof/>
                <w:color w:val="000000"/>
                <w:sz w:val="20"/>
                <w:szCs w:val="20"/>
                <w:lang w:eastAsia="es-CL"/>
              </w:rPr>
              <mc:AlternateContent>
                <mc:Choice Requires="wps">
                  <w:drawing>
                    <wp:anchor distT="0" distB="0" distL="114300" distR="114300" simplePos="0" relativeHeight="251815936" behindDoc="0" locked="0" layoutInCell="1" allowOverlap="1" wp14:anchorId="5922DC98" wp14:editId="0E586716">
                      <wp:simplePos x="0" y="0"/>
                      <wp:positionH relativeFrom="column">
                        <wp:posOffset>3444240</wp:posOffset>
                      </wp:positionH>
                      <wp:positionV relativeFrom="paragraph">
                        <wp:posOffset>305435</wp:posOffset>
                      </wp:positionV>
                      <wp:extent cx="403860" cy="235585"/>
                      <wp:effectExtent l="38100" t="0" r="15240" b="50165"/>
                      <wp:wrapNone/>
                      <wp:docPr id="81" name="Conector recto de flecha 81"/>
                      <wp:cNvGraphicFramePr/>
                      <a:graphic xmlns:a="http://schemas.openxmlformats.org/drawingml/2006/main">
                        <a:graphicData uri="http://schemas.microsoft.com/office/word/2010/wordprocessingShape">
                          <wps:wsp>
                            <wps:cNvCnPr/>
                            <wps:spPr>
                              <a:xfrm flipH="1">
                                <a:off x="0" y="0"/>
                                <a:ext cx="403860" cy="235585"/>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ector recto de flecha 81" o:spid="_x0000_s1026" type="#_x0000_t32" style="position:absolute;margin-left:271.2pt;margin-top:24.05pt;width:31.8pt;height:18.55pt;flip:x;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" strokecolor="red" strokeweight="1.5pt">
                      <v:stroke endarrow="block" joinstyle="miter"/>
                    </v:shape>
                  </w:pict>
                </mc:Fallback>
              </mc:AlternateContent>
            </w:r>
            <w:r w:rsidR="000D70BF" w:rsidRPr="00291DDF">
              <w:rPr>
                <w:rFonts w:eastAsia="Times New Roman"/>
                <w:noProof/>
                <w:color w:val="000000"/>
                <w:sz w:val="20"/>
                <w:szCs w:val="20"/>
                <w:lang w:eastAsia="es-CL"/>
              </w:rPr>
              <w:drawing>
                <wp:inline distT="0" distB="0" distL="0" distR="0" wp14:anchorId="1F1899F5" wp14:editId="0DD714FD">
                  <wp:extent cx="2923540" cy="1809750"/>
                  <wp:effectExtent l="0" t="0" r="0" b="0"/>
                  <wp:docPr id="73" name="Imagen 73" descr="C:\Users\claudia.acevedo\Downloads\20160506_112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laudia.acevedo\Downloads\20160506_112036.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949279" cy="1825683"/>
                          </a:xfrm>
                          <a:prstGeom prst="rect">
                            <a:avLst/>
                          </a:prstGeom>
                          <a:noFill/>
                          <a:ln>
                            <a:noFill/>
                          </a:ln>
                        </pic:spPr>
                      </pic:pic>
                    </a:graphicData>
                  </a:graphic>
                </wp:inline>
              </w:drawing>
            </w:r>
          </w:p>
        </w:tc>
        <w:tc>
          <w:tcPr>
            <w:tcW w:w="2440" w:type="pct"/>
            <w:gridSpan w:val="4"/>
            <w:tcBorders>
              <w:top w:val="nil"/>
              <w:left w:val="single" w:sz="4" w:space="0" w:color="auto"/>
              <w:right w:val="single" w:sz="4" w:space="0" w:color="auto"/>
            </w:tcBorders>
            <w:shd w:val="clear" w:color="auto" w:fill="auto"/>
            <w:noWrap/>
            <w:vAlign w:val="center"/>
            <w:hideMark/>
          </w:tcPr>
          <w:p w14:paraId="6B66E64E" w14:textId="77777777" w:rsidR="000D70BF" w:rsidRPr="0025129B" w:rsidRDefault="000D70BF" w:rsidP="00BC443C">
            <w:pPr>
              <w:jc w:val="center"/>
              <w:rPr>
                <w:rFonts w:eastAsia="Times New Roman"/>
                <w:color w:val="000000"/>
                <w:sz w:val="20"/>
                <w:szCs w:val="20"/>
                <w:lang w:eastAsia="es-CL"/>
              </w:rPr>
            </w:pPr>
            <w:r w:rsidRPr="00E45B0D">
              <w:rPr>
                <w:rFonts w:eastAsia="Times New Roman"/>
                <w:noProof/>
                <w:color w:val="000000"/>
                <w:sz w:val="20"/>
                <w:szCs w:val="20"/>
                <w:lang w:eastAsia="es-CL"/>
              </w:rPr>
              <w:drawing>
                <wp:inline distT="0" distB="0" distL="0" distR="0" wp14:anchorId="0F4CDE3E" wp14:editId="12F6AA12">
                  <wp:extent cx="1591145" cy="1838325"/>
                  <wp:effectExtent l="0" t="0" r="9525" b="0"/>
                  <wp:docPr id="80" name="Imagen 80" descr="C:\Users\claudia.acevedo\Downloads\20160506_111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laudia.acevedo\Downloads\20160506_111923.jpg"/>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a:stretch/>
                        </pic:blipFill>
                        <pic:spPr bwMode="auto">
                          <a:xfrm>
                            <a:off x="0" y="0"/>
                            <a:ext cx="1602067" cy="185094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D70BF" w:rsidRPr="0025129B" w14:paraId="7DCB2DB3" w14:textId="77777777" w:rsidTr="00CB6E08">
        <w:trPr>
          <w:trHeight w:val="191"/>
          <w:jc w:val="center"/>
        </w:trPr>
        <w:tc>
          <w:tcPr>
            <w:tcW w:w="699" w:type="pct"/>
            <w:tcBorders>
              <w:top w:val="single" w:sz="4" w:space="0" w:color="auto"/>
              <w:left w:val="single" w:sz="4" w:space="0" w:color="auto"/>
              <w:bottom w:val="single" w:sz="4" w:space="0" w:color="auto"/>
              <w:right w:val="nil"/>
            </w:tcBorders>
            <w:shd w:val="clear" w:color="auto" w:fill="auto"/>
            <w:noWrap/>
            <w:vAlign w:val="center"/>
            <w:hideMark/>
          </w:tcPr>
          <w:p w14:paraId="7E9656B5" w14:textId="77777777" w:rsidR="000D70BF" w:rsidRPr="0025129B" w:rsidRDefault="000D70BF" w:rsidP="00BC443C">
            <w:pPr>
              <w:pStyle w:val="Epgrafe"/>
              <w:rPr>
                <w:rFonts w:eastAsia="Times New Roman"/>
                <w:color w:val="000000"/>
                <w:lang w:eastAsia="es-CL"/>
              </w:rPr>
            </w:pPr>
            <w:r w:rsidRPr="001E58D1">
              <w:rPr>
                <w:rFonts w:ascii="Calibri" w:hAnsi="Calibri" w:cs="Times New Roman"/>
                <w:szCs w:val="18"/>
              </w:rPr>
              <w:t xml:space="preserve">Fotografía </w:t>
            </w:r>
            <w:r w:rsidRPr="001E58D1">
              <w:rPr>
                <w:rFonts w:ascii="Calibri" w:hAnsi="Calibri" w:cs="Times New Roman"/>
                <w:szCs w:val="18"/>
              </w:rPr>
              <w:fldChar w:fldCharType="begin"/>
            </w:r>
            <w:r w:rsidRPr="001E58D1">
              <w:rPr>
                <w:rFonts w:ascii="Calibri" w:hAnsi="Calibri" w:cs="Times New Roman"/>
                <w:szCs w:val="18"/>
              </w:rPr>
              <w:instrText xml:space="preserve"> SEQ Fotografía \* ARABIC </w:instrText>
            </w:r>
            <w:r w:rsidRPr="001E58D1">
              <w:rPr>
                <w:rFonts w:ascii="Calibri" w:hAnsi="Calibri" w:cs="Times New Roman"/>
                <w:szCs w:val="18"/>
              </w:rPr>
              <w:fldChar w:fldCharType="separate"/>
            </w:r>
            <w:r>
              <w:rPr>
                <w:rFonts w:ascii="Calibri" w:hAnsi="Calibri" w:cs="Times New Roman"/>
                <w:noProof/>
                <w:szCs w:val="18"/>
              </w:rPr>
              <w:t>44</w:t>
            </w:r>
            <w:r w:rsidRPr="001E58D1">
              <w:rPr>
                <w:rFonts w:ascii="Calibri" w:hAnsi="Calibri" w:cs="Times New Roman"/>
                <w:szCs w:val="18"/>
              </w:rPr>
              <w:fldChar w:fldCharType="end"/>
            </w:r>
            <w:r w:rsidRPr="001E58D1">
              <w:rPr>
                <w:szCs w:val="18"/>
              </w:rPr>
              <w:t xml:space="preserve">. </w:t>
            </w:r>
          </w:p>
        </w:tc>
        <w:tc>
          <w:tcPr>
            <w:tcW w:w="186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889582F" w14:textId="77777777"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06-05-2016</w:t>
            </w:r>
          </w:p>
        </w:tc>
        <w:tc>
          <w:tcPr>
            <w:tcW w:w="670" w:type="pct"/>
            <w:tcBorders>
              <w:top w:val="single" w:sz="4" w:space="0" w:color="auto"/>
              <w:left w:val="nil"/>
              <w:bottom w:val="single" w:sz="4" w:space="0" w:color="auto"/>
              <w:right w:val="nil"/>
            </w:tcBorders>
            <w:shd w:val="clear" w:color="auto" w:fill="auto"/>
            <w:noWrap/>
            <w:vAlign w:val="center"/>
            <w:hideMark/>
          </w:tcPr>
          <w:p w14:paraId="7808FBC8" w14:textId="77777777" w:rsidR="000D70BF" w:rsidRPr="0025129B" w:rsidRDefault="000D70BF" w:rsidP="00BC443C">
            <w:pPr>
              <w:pStyle w:val="Epgrafe"/>
            </w:pPr>
            <w:r w:rsidRPr="001E58D1">
              <w:rPr>
                <w:rFonts w:ascii="Calibri" w:hAnsi="Calibri" w:cs="Times New Roman"/>
                <w:szCs w:val="18"/>
              </w:rPr>
              <w:t xml:space="preserve">Fotografía </w:t>
            </w:r>
            <w:r w:rsidRPr="001E58D1">
              <w:rPr>
                <w:rFonts w:ascii="Calibri" w:hAnsi="Calibri" w:cs="Times New Roman"/>
                <w:szCs w:val="18"/>
              </w:rPr>
              <w:fldChar w:fldCharType="begin"/>
            </w:r>
            <w:r w:rsidRPr="001E58D1">
              <w:rPr>
                <w:rFonts w:ascii="Calibri" w:hAnsi="Calibri" w:cs="Times New Roman"/>
                <w:szCs w:val="18"/>
              </w:rPr>
              <w:instrText xml:space="preserve"> SEQ Fotografía \* ARABIC </w:instrText>
            </w:r>
            <w:r w:rsidRPr="001E58D1">
              <w:rPr>
                <w:rFonts w:ascii="Calibri" w:hAnsi="Calibri" w:cs="Times New Roman"/>
                <w:szCs w:val="18"/>
              </w:rPr>
              <w:fldChar w:fldCharType="separate"/>
            </w:r>
            <w:r>
              <w:rPr>
                <w:rFonts w:ascii="Calibri" w:hAnsi="Calibri" w:cs="Times New Roman"/>
                <w:noProof/>
                <w:szCs w:val="18"/>
              </w:rPr>
              <w:t>45</w:t>
            </w:r>
            <w:r w:rsidRPr="001E58D1">
              <w:rPr>
                <w:rFonts w:ascii="Calibri" w:hAnsi="Calibri" w:cs="Times New Roman"/>
                <w:szCs w:val="18"/>
              </w:rPr>
              <w:fldChar w:fldCharType="end"/>
            </w:r>
            <w:r w:rsidRPr="001E58D1">
              <w:rPr>
                <w:szCs w:val="18"/>
              </w:rPr>
              <w:t xml:space="preserve">. </w:t>
            </w:r>
          </w:p>
        </w:tc>
        <w:tc>
          <w:tcPr>
            <w:tcW w:w="177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BB01967" w14:textId="77777777" w:rsidR="000D70BF" w:rsidRPr="0025129B" w:rsidRDefault="000D70BF" w:rsidP="00BC443C">
            <w:pPr>
              <w:jc w:val="left"/>
              <w:rPr>
                <w:rFonts w:eastAsia="Times New Roman"/>
                <w:b/>
                <w:color w:val="000000"/>
                <w:sz w:val="18"/>
                <w:szCs w:val="18"/>
                <w:lang w:eastAsia="es-CL"/>
              </w:rPr>
            </w:pPr>
            <w:r>
              <w:rPr>
                <w:rFonts w:eastAsia="Times New Roman"/>
                <w:b/>
                <w:color w:val="000000"/>
                <w:sz w:val="18"/>
                <w:szCs w:val="18"/>
                <w:lang w:eastAsia="es-CL"/>
              </w:rPr>
              <w:t>Fecha: 06-05-2016</w:t>
            </w:r>
          </w:p>
        </w:tc>
      </w:tr>
      <w:tr w:rsidR="000D70BF" w:rsidRPr="0025129B" w14:paraId="3874EDD5" w14:textId="77777777" w:rsidTr="00CB6E08">
        <w:trPr>
          <w:trHeight w:val="300"/>
          <w:jc w:val="center"/>
        </w:trPr>
        <w:tc>
          <w:tcPr>
            <w:tcW w:w="69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6A52F73" w14:textId="77777777"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1025" w:type="pct"/>
            <w:tcBorders>
              <w:top w:val="single" w:sz="4" w:space="0" w:color="auto"/>
              <w:left w:val="nil"/>
              <w:bottom w:val="single" w:sz="4" w:space="0" w:color="auto"/>
              <w:right w:val="single" w:sz="4" w:space="0" w:color="000000"/>
            </w:tcBorders>
            <w:shd w:val="clear" w:color="auto" w:fill="auto"/>
            <w:noWrap/>
            <w:vAlign w:val="center"/>
            <w:hideMark/>
          </w:tcPr>
          <w:p w14:paraId="3A1A3FB2" w14:textId="48FB1DD2" w:rsidR="000D70BF" w:rsidRPr="004C7B25" w:rsidRDefault="000D70BF" w:rsidP="00BC443C">
            <w:pPr>
              <w:jc w:val="left"/>
              <w:rPr>
                <w:rFonts w:eastAsia="Times New Roman"/>
                <w:b/>
                <w:color w:val="000000"/>
                <w:sz w:val="18"/>
                <w:szCs w:val="18"/>
                <w:lang w:eastAsia="es-CL"/>
              </w:rPr>
            </w:pPr>
            <w:r w:rsidRPr="004C7B25">
              <w:rPr>
                <w:rFonts w:eastAsia="Times New Roman"/>
                <w:b/>
                <w:color w:val="000000"/>
                <w:sz w:val="18"/>
                <w:szCs w:val="18"/>
                <w:lang w:eastAsia="es-CL"/>
              </w:rPr>
              <w:t xml:space="preserve">Coordenada Norte: </w:t>
            </w:r>
            <w:r w:rsidRPr="00CB6E08">
              <w:rPr>
                <w:rFonts w:eastAsia="Times New Roman"/>
                <w:color w:val="000000"/>
                <w:sz w:val="18"/>
                <w:szCs w:val="18"/>
                <w:lang w:eastAsia="es-CL"/>
              </w:rPr>
              <w:t>6</w:t>
            </w:r>
            <w:r w:rsidR="00FE20F5">
              <w:rPr>
                <w:rFonts w:eastAsia="Times New Roman"/>
                <w:color w:val="000000"/>
                <w:sz w:val="18"/>
                <w:szCs w:val="18"/>
                <w:lang w:eastAsia="es-CL"/>
              </w:rPr>
              <w:t>.</w:t>
            </w:r>
            <w:r w:rsidRPr="00CB6E08">
              <w:rPr>
                <w:rFonts w:eastAsia="Times New Roman"/>
                <w:color w:val="000000"/>
                <w:sz w:val="18"/>
                <w:szCs w:val="18"/>
                <w:lang w:eastAsia="es-CL"/>
              </w:rPr>
              <w:t>978</w:t>
            </w:r>
            <w:r w:rsidR="00FE20F5">
              <w:rPr>
                <w:rFonts w:eastAsia="Times New Roman"/>
                <w:color w:val="000000"/>
                <w:sz w:val="18"/>
                <w:szCs w:val="18"/>
                <w:lang w:eastAsia="es-CL"/>
              </w:rPr>
              <w:t>.</w:t>
            </w:r>
            <w:r w:rsidRPr="00CB6E08">
              <w:rPr>
                <w:rFonts w:eastAsia="Times New Roman"/>
                <w:color w:val="000000"/>
                <w:sz w:val="18"/>
                <w:szCs w:val="18"/>
                <w:lang w:eastAsia="es-CL"/>
              </w:rPr>
              <w:t>914</w:t>
            </w:r>
          </w:p>
        </w:tc>
        <w:tc>
          <w:tcPr>
            <w:tcW w:w="836" w:type="pct"/>
            <w:tcBorders>
              <w:top w:val="single" w:sz="4" w:space="0" w:color="auto"/>
              <w:left w:val="nil"/>
              <w:bottom w:val="single" w:sz="4" w:space="0" w:color="auto"/>
              <w:right w:val="single" w:sz="4" w:space="0" w:color="000000"/>
            </w:tcBorders>
            <w:shd w:val="clear" w:color="auto" w:fill="auto"/>
            <w:noWrap/>
            <w:vAlign w:val="center"/>
            <w:hideMark/>
          </w:tcPr>
          <w:p w14:paraId="1C0A5F51" w14:textId="64B3CFBD" w:rsidR="000D70BF" w:rsidRPr="004C7B25" w:rsidRDefault="000D70BF" w:rsidP="00BC443C">
            <w:pPr>
              <w:jc w:val="left"/>
              <w:rPr>
                <w:rFonts w:eastAsia="Times New Roman"/>
                <w:b/>
                <w:color w:val="000000"/>
                <w:sz w:val="18"/>
                <w:szCs w:val="18"/>
                <w:lang w:eastAsia="es-CL"/>
              </w:rPr>
            </w:pPr>
            <w:r w:rsidRPr="004C7B25">
              <w:rPr>
                <w:rFonts w:eastAsia="Times New Roman"/>
                <w:b/>
                <w:color w:val="000000"/>
                <w:sz w:val="18"/>
                <w:szCs w:val="18"/>
                <w:lang w:eastAsia="es-CL"/>
              </w:rPr>
              <w:t xml:space="preserve">Coordenada Este: </w:t>
            </w:r>
            <w:r w:rsidRPr="00CB6E08">
              <w:rPr>
                <w:rFonts w:eastAsia="Times New Roman"/>
                <w:color w:val="000000"/>
                <w:sz w:val="18"/>
                <w:szCs w:val="18"/>
                <w:lang w:eastAsia="es-CL"/>
              </w:rPr>
              <w:t>387</w:t>
            </w:r>
            <w:r w:rsidR="00FE20F5">
              <w:rPr>
                <w:rFonts w:eastAsia="Times New Roman"/>
                <w:color w:val="000000"/>
                <w:sz w:val="18"/>
                <w:szCs w:val="18"/>
                <w:lang w:eastAsia="es-CL"/>
              </w:rPr>
              <w:t>.</w:t>
            </w:r>
            <w:r w:rsidRPr="00CB6E08">
              <w:rPr>
                <w:rFonts w:eastAsia="Times New Roman"/>
                <w:color w:val="000000"/>
                <w:sz w:val="18"/>
                <w:szCs w:val="18"/>
                <w:lang w:eastAsia="es-CL"/>
              </w:rPr>
              <w:t>464</w:t>
            </w:r>
          </w:p>
        </w:tc>
        <w:tc>
          <w:tcPr>
            <w:tcW w:w="670" w:type="pct"/>
            <w:tcBorders>
              <w:top w:val="single" w:sz="4" w:space="0" w:color="auto"/>
              <w:left w:val="nil"/>
              <w:bottom w:val="single" w:sz="4" w:space="0" w:color="auto"/>
              <w:right w:val="single" w:sz="4" w:space="0" w:color="000000"/>
            </w:tcBorders>
            <w:shd w:val="clear" w:color="auto" w:fill="auto"/>
            <w:noWrap/>
            <w:vAlign w:val="center"/>
            <w:hideMark/>
          </w:tcPr>
          <w:p w14:paraId="54F75D1F" w14:textId="77777777"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31" w:type="pct"/>
            <w:tcBorders>
              <w:top w:val="single" w:sz="4" w:space="0" w:color="auto"/>
              <w:left w:val="nil"/>
              <w:bottom w:val="single" w:sz="4" w:space="0" w:color="auto"/>
              <w:right w:val="single" w:sz="4" w:space="0" w:color="000000"/>
            </w:tcBorders>
            <w:shd w:val="clear" w:color="auto" w:fill="auto"/>
            <w:noWrap/>
            <w:vAlign w:val="center"/>
            <w:hideMark/>
          </w:tcPr>
          <w:p w14:paraId="30BC5F08" w14:textId="58A31767"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Pr="00CB6E08">
              <w:rPr>
                <w:rFonts w:eastAsia="Times New Roman"/>
                <w:color w:val="000000"/>
                <w:sz w:val="18"/>
                <w:szCs w:val="18"/>
                <w:lang w:eastAsia="es-CL"/>
              </w:rPr>
              <w:t>6</w:t>
            </w:r>
            <w:r w:rsidR="00FE20F5">
              <w:rPr>
                <w:rFonts w:eastAsia="Times New Roman"/>
                <w:color w:val="000000"/>
                <w:sz w:val="18"/>
                <w:szCs w:val="18"/>
                <w:lang w:eastAsia="es-CL"/>
              </w:rPr>
              <w:t>.</w:t>
            </w:r>
            <w:r w:rsidRPr="00CB6E08">
              <w:rPr>
                <w:rFonts w:eastAsia="Times New Roman"/>
                <w:color w:val="000000"/>
                <w:sz w:val="18"/>
                <w:szCs w:val="18"/>
                <w:lang w:eastAsia="es-CL"/>
              </w:rPr>
              <w:t>978</w:t>
            </w:r>
            <w:r w:rsidR="00FE20F5">
              <w:rPr>
                <w:rFonts w:eastAsia="Times New Roman"/>
                <w:color w:val="000000"/>
                <w:sz w:val="18"/>
                <w:szCs w:val="18"/>
                <w:lang w:eastAsia="es-CL"/>
              </w:rPr>
              <w:t>.</w:t>
            </w:r>
            <w:r w:rsidRPr="00CB6E08">
              <w:rPr>
                <w:rFonts w:eastAsia="Times New Roman"/>
                <w:color w:val="000000"/>
                <w:sz w:val="18"/>
                <w:szCs w:val="18"/>
                <w:lang w:eastAsia="es-CL"/>
              </w:rPr>
              <w:t>914</w:t>
            </w:r>
          </w:p>
        </w:tc>
        <w:tc>
          <w:tcPr>
            <w:tcW w:w="839"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4596778B" w14:textId="03C5AC6E"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Pr="00CB6E08">
              <w:rPr>
                <w:rFonts w:eastAsia="Times New Roman"/>
                <w:color w:val="000000"/>
                <w:sz w:val="18"/>
                <w:szCs w:val="18"/>
                <w:lang w:eastAsia="es-CL"/>
              </w:rPr>
              <w:t>387</w:t>
            </w:r>
            <w:r w:rsidR="00FE20F5">
              <w:rPr>
                <w:rFonts w:eastAsia="Times New Roman"/>
                <w:color w:val="000000"/>
                <w:sz w:val="18"/>
                <w:szCs w:val="18"/>
                <w:lang w:eastAsia="es-CL"/>
              </w:rPr>
              <w:t>.</w:t>
            </w:r>
            <w:r w:rsidRPr="00CB6E08">
              <w:rPr>
                <w:rFonts w:eastAsia="Times New Roman"/>
                <w:color w:val="000000"/>
                <w:sz w:val="18"/>
                <w:szCs w:val="18"/>
                <w:lang w:eastAsia="es-CL"/>
              </w:rPr>
              <w:t>464</w:t>
            </w:r>
          </w:p>
        </w:tc>
      </w:tr>
      <w:tr w:rsidR="000D70BF" w:rsidRPr="0025129B" w14:paraId="351DC1EC" w14:textId="77777777" w:rsidTr="004B5B06">
        <w:trPr>
          <w:trHeight w:val="257"/>
          <w:jc w:val="center"/>
        </w:trPr>
        <w:tc>
          <w:tcPr>
            <w:tcW w:w="256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78D4D227" w14:textId="4A744CCA" w:rsidR="000D70BF" w:rsidRPr="00A517A5" w:rsidRDefault="000D70BF" w:rsidP="009F26A5">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sidRPr="00013F29">
              <w:rPr>
                <w:rFonts w:eastAsia="Times New Roman"/>
                <w:color w:val="000000"/>
                <w:sz w:val="18"/>
                <w:szCs w:val="18"/>
                <w:lang w:eastAsia="es-CL"/>
              </w:rPr>
              <w:t xml:space="preserve">Celda de Seguridad de Residuos Peligrosos N° </w:t>
            </w:r>
            <w:r>
              <w:rPr>
                <w:rFonts w:eastAsia="Times New Roman"/>
                <w:color w:val="000000"/>
                <w:sz w:val="18"/>
                <w:szCs w:val="18"/>
                <w:lang w:eastAsia="es-CL"/>
              </w:rPr>
              <w:t>1. Se observa presencia de maxisacos con residuos. Además el recubrimiento de celda con material granular, el que fue realizado por un costado de la celda (huellas de vehículo).</w:t>
            </w:r>
          </w:p>
        </w:tc>
        <w:tc>
          <w:tcPr>
            <w:tcW w:w="2440" w:type="pct"/>
            <w:gridSpan w:val="4"/>
            <w:tcBorders>
              <w:top w:val="single" w:sz="4" w:space="0" w:color="auto"/>
              <w:left w:val="single" w:sz="4" w:space="0" w:color="auto"/>
              <w:bottom w:val="single" w:sz="4" w:space="0" w:color="auto"/>
              <w:right w:val="single" w:sz="4" w:space="0" w:color="000000"/>
            </w:tcBorders>
            <w:shd w:val="clear" w:color="auto" w:fill="auto"/>
            <w:hideMark/>
          </w:tcPr>
          <w:p w14:paraId="178F10D7" w14:textId="77777777" w:rsidR="000D70BF" w:rsidRDefault="000D70BF" w:rsidP="00BC443C">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t xml:space="preserve"> </w:t>
            </w:r>
            <w:r w:rsidRPr="00834F33">
              <w:rPr>
                <w:rFonts w:eastAsia="Times New Roman"/>
                <w:color w:val="000000"/>
                <w:sz w:val="18"/>
                <w:szCs w:val="18"/>
                <w:lang w:eastAsia="es-CL"/>
              </w:rPr>
              <w:t xml:space="preserve">Celda de Seguridad de Residuos Peligrosos N° 1. Se observa el detalle de </w:t>
            </w:r>
            <w:r w:rsidRPr="00834F33">
              <w:rPr>
                <w:rFonts w:eastAsia="Cambria"/>
                <w:noProof/>
                <w:sz w:val="18"/>
                <w:szCs w:val="18"/>
              </w:rPr>
              <w:t>tubo de monitoreo de lixiviado.</w:t>
            </w:r>
          </w:p>
          <w:p w14:paraId="6685C685" w14:textId="77777777" w:rsidR="000D70BF" w:rsidRPr="002C6345" w:rsidRDefault="000D70BF" w:rsidP="00BC443C">
            <w:pPr>
              <w:rPr>
                <w:rFonts w:eastAsia="Times New Roman"/>
                <w:color w:val="000000"/>
                <w:sz w:val="18"/>
                <w:szCs w:val="18"/>
                <w:lang w:eastAsia="es-CL"/>
              </w:rPr>
            </w:pPr>
          </w:p>
        </w:tc>
      </w:tr>
      <w:tr w:rsidR="000D70BF" w:rsidRPr="0025129B" w14:paraId="4AAB0B1D" w14:textId="77777777" w:rsidTr="004B5B06">
        <w:trPr>
          <w:trHeight w:val="101"/>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tcPr>
          <w:p w14:paraId="51A539E6" w14:textId="77777777" w:rsidR="000D70BF" w:rsidRDefault="000D70BF" w:rsidP="00BC443C">
            <w:pPr>
              <w:jc w:val="center"/>
              <w:rPr>
                <w:rFonts w:eastAsia="Times New Roman"/>
                <w:b/>
                <w:color w:val="000000"/>
                <w:sz w:val="18"/>
                <w:szCs w:val="18"/>
                <w:lang w:eastAsia="es-CL"/>
              </w:rPr>
            </w:pPr>
            <w:r>
              <w:rPr>
                <w:rFonts w:eastAsia="Times New Roman"/>
                <w:b/>
                <w:color w:val="000000"/>
                <w:sz w:val="18"/>
                <w:szCs w:val="18"/>
                <w:lang w:eastAsia="es-CL"/>
              </w:rPr>
              <w:t>Registros</w:t>
            </w:r>
          </w:p>
        </w:tc>
      </w:tr>
      <w:tr w:rsidR="000D70BF" w:rsidRPr="0025129B" w14:paraId="398A0059" w14:textId="77777777" w:rsidTr="004B5B06">
        <w:trPr>
          <w:trHeight w:val="2955"/>
          <w:jc w:val="center"/>
        </w:trPr>
        <w:tc>
          <w:tcPr>
            <w:tcW w:w="2560" w:type="pct"/>
            <w:gridSpan w:val="3"/>
            <w:tcBorders>
              <w:top w:val="nil"/>
              <w:left w:val="single" w:sz="4" w:space="0" w:color="auto"/>
              <w:right w:val="single" w:sz="4" w:space="0" w:color="auto"/>
            </w:tcBorders>
            <w:shd w:val="clear" w:color="auto" w:fill="auto"/>
            <w:noWrap/>
            <w:vAlign w:val="center"/>
            <w:hideMark/>
          </w:tcPr>
          <w:p w14:paraId="1ED63A38" w14:textId="77777777" w:rsidR="000D70BF" w:rsidRPr="0025129B" w:rsidRDefault="000D70BF" w:rsidP="00BC443C">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817984" behindDoc="0" locked="0" layoutInCell="1" allowOverlap="1" wp14:anchorId="1BE73B33" wp14:editId="79B11C2B">
                      <wp:simplePos x="0" y="0"/>
                      <wp:positionH relativeFrom="column">
                        <wp:posOffset>2699385</wp:posOffset>
                      </wp:positionH>
                      <wp:positionV relativeFrom="paragraph">
                        <wp:posOffset>610870</wp:posOffset>
                      </wp:positionV>
                      <wp:extent cx="933450" cy="638175"/>
                      <wp:effectExtent l="38100" t="19050" r="19050" b="47625"/>
                      <wp:wrapNone/>
                      <wp:docPr id="6" name="Conector recto de flecha 6"/>
                      <wp:cNvGraphicFramePr/>
                      <a:graphic xmlns:a="http://schemas.openxmlformats.org/drawingml/2006/main">
                        <a:graphicData uri="http://schemas.microsoft.com/office/word/2010/wordprocessingShape">
                          <wps:wsp>
                            <wps:cNvCnPr/>
                            <wps:spPr>
                              <a:xfrm flipH="1">
                                <a:off x="0" y="0"/>
                                <a:ext cx="933450" cy="638175"/>
                              </a:xfrm>
                              <a:prstGeom prst="straightConnector1">
                                <a:avLst/>
                              </a:prstGeom>
                              <a:ln w="317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2F2ADD1B" id="_x0000_t32" coordsize="21600,21600" o:spt="32" o:oned="t" path="m,l21600,21600e" filled="f">
                      <v:path arrowok="t" fillok="f" o:connecttype="none"/>
                      <o:lock v:ext="edit" shapetype="t"/>
                    </v:shapetype>
                    <v:shape id="Conector recto de flecha 6" o:spid="_x0000_s1026" type="#_x0000_t32" style="position:absolute;margin-left:212.55pt;margin-top:48.1pt;width:73.5pt;height:50.25pt;flip:x;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" strokecolor="red" strokeweight="2.5pt">
                      <v:stroke endarrow="block" joinstyle="miter"/>
                    </v:shape>
                  </w:pict>
                </mc:Fallback>
              </mc:AlternateContent>
            </w:r>
            <w:r w:rsidRPr="00E763BE">
              <w:t xml:space="preserve"> </w:t>
            </w:r>
            <w:r w:rsidRPr="0022618F">
              <w:rPr>
                <w:noProof/>
                <w:lang w:eastAsia="es-CL"/>
              </w:rPr>
              <w:drawing>
                <wp:inline distT="0" distB="0" distL="0" distR="0" wp14:anchorId="1C43D007" wp14:editId="70905795">
                  <wp:extent cx="2927705" cy="1876425"/>
                  <wp:effectExtent l="0" t="0" r="6350" b="0"/>
                  <wp:docPr id="61" name="Imagen 61" descr="C:\Users\claudia.acevedo\Downloads\20160506_113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claudia.acevedo\Downloads\20160506_113501.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964187" cy="1899807"/>
                          </a:xfrm>
                          <a:prstGeom prst="rect">
                            <a:avLst/>
                          </a:prstGeom>
                          <a:noFill/>
                          <a:ln>
                            <a:noFill/>
                          </a:ln>
                        </pic:spPr>
                      </pic:pic>
                    </a:graphicData>
                  </a:graphic>
                </wp:inline>
              </w:drawing>
            </w:r>
          </w:p>
        </w:tc>
        <w:tc>
          <w:tcPr>
            <w:tcW w:w="2440" w:type="pct"/>
            <w:gridSpan w:val="4"/>
            <w:tcBorders>
              <w:top w:val="nil"/>
              <w:left w:val="single" w:sz="4" w:space="0" w:color="auto"/>
              <w:right w:val="single" w:sz="4" w:space="0" w:color="auto"/>
            </w:tcBorders>
            <w:shd w:val="clear" w:color="auto" w:fill="auto"/>
            <w:noWrap/>
            <w:vAlign w:val="center"/>
            <w:hideMark/>
          </w:tcPr>
          <w:p w14:paraId="1B84324A" w14:textId="77777777" w:rsidR="000D70BF" w:rsidRPr="0025129B" w:rsidRDefault="000D70BF" w:rsidP="00BC443C">
            <w:pPr>
              <w:jc w:val="center"/>
              <w:rPr>
                <w:rFonts w:eastAsia="Times New Roman"/>
                <w:color w:val="000000"/>
                <w:sz w:val="20"/>
                <w:szCs w:val="20"/>
                <w:lang w:eastAsia="es-CL"/>
              </w:rPr>
            </w:pPr>
            <w:r w:rsidRPr="003C370F">
              <w:rPr>
                <w:noProof/>
                <w:lang w:eastAsia="es-CL"/>
              </w:rPr>
              <w:drawing>
                <wp:inline distT="0" distB="0" distL="0" distR="0" wp14:anchorId="6C7CF46D" wp14:editId="10B9D8D6">
                  <wp:extent cx="2779746" cy="1885950"/>
                  <wp:effectExtent l="0" t="0" r="1905" b="0"/>
                  <wp:docPr id="9" name="Imagen 9" descr="C:\Users\claudia.acevedo\Downloads\20160506_113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claudia.acevedo\Downloads\20160506_113801.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818346" cy="1912139"/>
                          </a:xfrm>
                          <a:prstGeom prst="rect">
                            <a:avLst/>
                          </a:prstGeom>
                          <a:noFill/>
                          <a:ln>
                            <a:noFill/>
                          </a:ln>
                        </pic:spPr>
                      </pic:pic>
                    </a:graphicData>
                  </a:graphic>
                </wp:inline>
              </w:drawing>
            </w:r>
          </w:p>
        </w:tc>
      </w:tr>
      <w:tr w:rsidR="000D70BF" w:rsidRPr="0025129B" w14:paraId="123EF91A" w14:textId="77777777" w:rsidTr="00CB6E08">
        <w:trPr>
          <w:trHeight w:val="162"/>
          <w:jc w:val="center"/>
        </w:trPr>
        <w:tc>
          <w:tcPr>
            <w:tcW w:w="699" w:type="pct"/>
            <w:tcBorders>
              <w:top w:val="single" w:sz="4" w:space="0" w:color="auto"/>
              <w:left w:val="single" w:sz="4" w:space="0" w:color="auto"/>
              <w:bottom w:val="single" w:sz="4" w:space="0" w:color="auto"/>
              <w:right w:val="nil"/>
            </w:tcBorders>
            <w:shd w:val="clear" w:color="auto" w:fill="auto"/>
            <w:noWrap/>
            <w:vAlign w:val="center"/>
            <w:hideMark/>
          </w:tcPr>
          <w:p w14:paraId="7E3C2A66" w14:textId="77777777" w:rsidR="000D70BF" w:rsidRPr="0025129B" w:rsidRDefault="000D70BF" w:rsidP="00BC443C">
            <w:pPr>
              <w:pStyle w:val="Epgrafe"/>
              <w:rPr>
                <w:rFonts w:eastAsia="Times New Roman"/>
                <w:color w:val="000000"/>
                <w:lang w:eastAsia="es-CL"/>
              </w:rPr>
            </w:pPr>
            <w:r w:rsidRPr="001E58D1">
              <w:rPr>
                <w:rFonts w:ascii="Calibri" w:hAnsi="Calibri" w:cs="Times New Roman"/>
                <w:szCs w:val="18"/>
              </w:rPr>
              <w:t xml:space="preserve">Fotografía </w:t>
            </w:r>
            <w:r w:rsidRPr="001E58D1">
              <w:rPr>
                <w:rFonts w:ascii="Calibri" w:hAnsi="Calibri" w:cs="Times New Roman"/>
                <w:szCs w:val="18"/>
              </w:rPr>
              <w:fldChar w:fldCharType="begin"/>
            </w:r>
            <w:r w:rsidRPr="001E58D1">
              <w:rPr>
                <w:rFonts w:ascii="Calibri" w:hAnsi="Calibri" w:cs="Times New Roman"/>
                <w:szCs w:val="18"/>
              </w:rPr>
              <w:instrText xml:space="preserve"> SEQ Fotografía \* ARABIC </w:instrText>
            </w:r>
            <w:r w:rsidRPr="001E58D1">
              <w:rPr>
                <w:rFonts w:ascii="Calibri" w:hAnsi="Calibri" w:cs="Times New Roman"/>
                <w:szCs w:val="18"/>
              </w:rPr>
              <w:fldChar w:fldCharType="separate"/>
            </w:r>
            <w:r>
              <w:rPr>
                <w:rFonts w:ascii="Calibri" w:hAnsi="Calibri" w:cs="Times New Roman"/>
                <w:noProof/>
                <w:szCs w:val="18"/>
              </w:rPr>
              <w:t>46</w:t>
            </w:r>
            <w:r w:rsidRPr="001E58D1">
              <w:rPr>
                <w:rFonts w:ascii="Calibri" w:hAnsi="Calibri" w:cs="Times New Roman"/>
                <w:szCs w:val="18"/>
              </w:rPr>
              <w:fldChar w:fldCharType="end"/>
            </w:r>
            <w:r w:rsidRPr="001E58D1">
              <w:rPr>
                <w:szCs w:val="18"/>
              </w:rPr>
              <w:t xml:space="preserve">. </w:t>
            </w:r>
          </w:p>
        </w:tc>
        <w:tc>
          <w:tcPr>
            <w:tcW w:w="186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533839D" w14:textId="77777777"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06-05-2016</w:t>
            </w:r>
          </w:p>
        </w:tc>
        <w:tc>
          <w:tcPr>
            <w:tcW w:w="670" w:type="pct"/>
            <w:tcBorders>
              <w:top w:val="single" w:sz="4" w:space="0" w:color="auto"/>
              <w:left w:val="nil"/>
              <w:bottom w:val="single" w:sz="4" w:space="0" w:color="auto"/>
              <w:right w:val="nil"/>
            </w:tcBorders>
            <w:shd w:val="clear" w:color="auto" w:fill="auto"/>
            <w:noWrap/>
            <w:vAlign w:val="center"/>
            <w:hideMark/>
          </w:tcPr>
          <w:p w14:paraId="044D01EB" w14:textId="77777777" w:rsidR="000D70BF" w:rsidRPr="0025129B" w:rsidRDefault="000D70BF" w:rsidP="00BC443C">
            <w:pPr>
              <w:pStyle w:val="Epgrafe"/>
            </w:pPr>
            <w:r w:rsidRPr="001E58D1">
              <w:rPr>
                <w:rFonts w:ascii="Calibri" w:hAnsi="Calibri" w:cs="Times New Roman"/>
                <w:szCs w:val="18"/>
              </w:rPr>
              <w:t xml:space="preserve">Fotografía </w:t>
            </w:r>
            <w:r w:rsidRPr="001E58D1">
              <w:rPr>
                <w:rFonts w:ascii="Calibri" w:hAnsi="Calibri" w:cs="Times New Roman"/>
                <w:szCs w:val="18"/>
              </w:rPr>
              <w:fldChar w:fldCharType="begin"/>
            </w:r>
            <w:r w:rsidRPr="001E58D1">
              <w:rPr>
                <w:rFonts w:ascii="Calibri" w:hAnsi="Calibri" w:cs="Times New Roman"/>
                <w:szCs w:val="18"/>
              </w:rPr>
              <w:instrText xml:space="preserve"> SEQ Fotografía \* ARABIC </w:instrText>
            </w:r>
            <w:r w:rsidRPr="001E58D1">
              <w:rPr>
                <w:rFonts w:ascii="Calibri" w:hAnsi="Calibri" w:cs="Times New Roman"/>
                <w:szCs w:val="18"/>
              </w:rPr>
              <w:fldChar w:fldCharType="separate"/>
            </w:r>
            <w:r>
              <w:rPr>
                <w:rFonts w:ascii="Calibri" w:hAnsi="Calibri" w:cs="Times New Roman"/>
                <w:noProof/>
                <w:szCs w:val="18"/>
              </w:rPr>
              <w:t>47</w:t>
            </w:r>
            <w:r w:rsidRPr="001E58D1">
              <w:rPr>
                <w:rFonts w:ascii="Calibri" w:hAnsi="Calibri" w:cs="Times New Roman"/>
                <w:szCs w:val="18"/>
              </w:rPr>
              <w:fldChar w:fldCharType="end"/>
            </w:r>
            <w:r w:rsidRPr="001E58D1">
              <w:rPr>
                <w:szCs w:val="18"/>
              </w:rPr>
              <w:t xml:space="preserve">. </w:t>
            </w:r>
          </w:p>
        </w:tc>
        <w:tc>
          <w:tcPr>
            <w:tcW w:w="177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94F4CB8" w14:textId="77777777" w:rsidR="000D70BF" w:rsidRPr="0025129B" w:rsidRDefault="000D70BF" w:rsidP="00BC443C">
            <w:pPr>
              <w:jc w:val="left"/>
              <w:rPr>
                <w:rFonts w:eastAsia="Times New Roman"/>
                <w:b/>
                <w:color w:val="000000"/>
                <w:sz w:val="18"/>
                <w:szCs w:val="18"/>
                <w:lang w:eastAsia="es-CL"/>
              </w:rPr>
            </w:pPr>
            <w:r>
              <w:rPr>
                <w:rFonts w:eastAsia="Times New Roman"/>
                <w:b/>
                <w:color w:val="000000"/>
                <w:sz w:val="18"/>
                <w:szCs w:val="18"/>
                <w:lang w:eastAsia="es-CL"/>
              </w:rPr>
              <w:t>Fecha: 06-05-2016</w:t>
            </w:r>
          </w:p>
        </w:tc>
      </w:tr>
      <w:tr w:rsidR="000D70BF" w:rsidRPr="0025129B" w14:paraId="2E8D64C2" w14:textId="77777777" w:rsidTr="00CB6E08">
        <w:trPr>
          <w:trHeight w:val="300"/>
          <w:jc w:val="center"/>
        </w:trPr>
        <w:tc>
          <w:tcPr>
            <w:tcW w:w="69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4E70E26" w14:textId="77777777"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1025" w:type="pct"/>
            <w:tcBorders>
              <w:top w:val="single" w:sz="4" w:space="0" w:color="auto"/>
              <w:left w:val="nil"/>
              <w:bottom w:val="single" w:sz="4" w:space="0" w:color="auto"/>
              <w:right w:val="single" w:sz="4" w:space="0" w:color="000000"/>
            </w:tcBorders>
            <w:shd w:val="clear" w:color="auto" w:fill="auto"/>
            <w:noWrap/>
            <w:vAlign w:val="center"/>
            <w:hideMark/>
          </w:tcPr>
          <w:p w14:paraId="7F168804" w14:textId="018054C8"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Pr="00CB6E08">
              <w:rPr>
                <w:rFonts w:eastAsia="Times New Roman"/>
                <w:color w:val="000000"/>
                <w:sz w:val="18"/>
                <w:szCs w:val="18"/>
                <w:lang w:eastAsia="es-CL"/>
              </w:rPr>
              <w:t>6</w:t>
            </w:r>
            <w:r w:rsidR="00FE20F5">
              <w:rPr>
                <w:rFonts w:eastAsia="Times New Roman"/>
                <w:color w:val="000000"/>
                <w:sz w:val="18"/>
                <w:szCs w:val="18"/>
                <w:lang w:eastAsia="es-CL"/>
              </w:rPr>
              <w:t>.</w:t>
            </w:r>
            <w:r w:rsidRPr="00CB6E08">
              <w:rPr>
                <w:rFonts w:eastAsia="Times New Roman"/>
                <w:color w:val="000000"/>
                <w:sz w:val="18"/>
                <w:szCs w:val="18"/>
                <w:lang w:eastAsia="es-CL"/>
              </w:rPr>
              <w:t>978</w:t>
            </w:r>
            <w:r w:rsidR="00FE20F5">
              <w:rPr>
                <w:rFonts w:eastAsia="Times New Roman"/>
                <w:color w:val="000000"/>
                <w:sz w:val="18"/>
                <w:szCs w:val="18"/>
                <w:lang w:eastAsia="es-CL"/>
              </w:rPr>
              <w:t>.</w:t>
            </w:r>
            <w:r w:rsidRPr="00CB6E08">
              <w:rPr>
                <w:rFonts w:eastAsia="Times New Roman"/>
                <w:color w:val="000000"/>
                <w:sz w:val="18"/>
                <w:szCs w:val="18"/>
                <w:lang w:eastAsia="es-CL"/>
              </w:rPr>
              <w:t>914</w:t>
            </w:r>
          </w:p>
        </w:tc>
        <w:tc>
          <w:tcPr>
            <w:tcW w:w="836" w:type="pct"/>
            <w:tcBorders>
              <w:top w:val="single" w:sz="4" w:space="0" w:color="auto"/>
              <w:left w:val="nil"/>
              <w:bottom w:val="single" w:sz="4" w:space="0" w:color="auto"/>
              <w:right w:val="single" w:sz="4" w:space="0" w:color="000000"/>
            </w:tcBorders>
            <w:shd w:val="clear" w:color="auto" w:fill="auto"/>
            <w:noWrap/>
            <w:vAlign w:val="center"/>
            <w:hideMark/>
          </w:tcPr>
          <w:p w14:paraId="1E6CF4D8" w14:textId="334126FE"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Pr="00CB6E08">
              <w:rPr>
                <w:rFonts w:eastAsia="Times New Roman"/>
                <w:color w:val="000000"/>
                <w:sz w:val="18"/>
                <w:szCs w:val="18"/>
                <w:lang w:eastAsia="es-CL"/>
              </w:rPr>
              <w:t>387</w:t>
            </w:r>
            <w:r w:rsidR="00FE20F5">
              <w:rPr>
                <w:rFonts w:eastAsia="Times New Roman"/>
                <w:color w:val="000000"/>
                <w:sz w:val="18"/>
                <w:szCs w:val="18"/>
                <w:lang w:eastAsia="es-CL"/>
              </w:rPr>
              <w:t>.</w:t>
            </w:r>
            <w:r w:rsidRPr="00CB6E08">
              <w:rPr>
                <w:rFonts w:eastAsia="Times New Roman"/>
                <w:color w:val="000000"/>
                <w:sz w:val="18"/>
                <w:szCs w:val="18"/>
                <w:lang w:eastAsia="es-CL"/>
              </w:rPr>
              <w:t>464</w:t>
            </w:r>
          </w:p>
        </w:tc>
        <w:tc>
          <w:tcPr>
            <w:tcW w:w="670" w:type="pct"/>
            <w:tcBorders>
              <w:top w:val="single" w:sz="4" w:space="0" w:color="auto"/>
              <w:left w:val="nil"/>
              <w:bottom w:val="single" w:sz="4" w:space="0" w:color="auto"/>
              <w:right w:val="single" w:sz="4" w:space="0" w:color="000000"/>
            </w:tcBorders>
            <w:shd w:val="clear" w:color="auto" w:fill="auto"/>
            <w:noWrap/>
            <w:vAlign w:val="center"/>
            <w:hideMark/>
          </w:tcPr>
          <w:p w14:paraId="54F9D1D1" w14:textId="77777777"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31" w:type="pct"/>
            <w:tcBorders>
              <w:top w:val="single" w:sz="4" w:space="0" w:color="auto"/>
              <w:left w:val="nil"/>
              <w:bottom w:val="single" w:sz="4" w:space="0" w:color="auto"/>
              <w:right w:val="single" w:sz="4" w:space="0" w:color="000000"/>
            </w:tcBorders>
            <w:shd w:val="clear" w:color="auto" w:fill="auto"/>
            <w:noWrap/>
            <w:vAlign w:val="center"/>
            <w:hideMark/>
          </w:tcPr>
          <w:p w14:paraId="0EF3267B" w14:textId="776EBFB6"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Pr="00CB6E08">
              <w:rPr>
                <w:rFonts w:eastAsia="Times New Roman"/>
                <w:color w:val="000000"/>
                <w:sz w:val="18"/>
                <w:szCs w:val="18"/>
                <w:lang w:eastAsia="es-CL"/>
              </w:rPr>
              <w:t>6</w:t>
            </w:r>
            <w:r w:rsidR="00FE20F5">
              <w:rPr>
                <w:rFonts w:eastAsia="Times New Roman"/>
                <w:color w:val="000000"/>
                <w:sz w:val="18"/>
                <w:szCs w:val="18"/>
                <w:lang w:eastAsia="es-CL"/>
              </w:rPr>
              <w:t>.</w:t>
            </w:r>
            <w:r w:rsidRPr="00CB6E08">
              <w:rPr>
                <w:rFonts w:eastAsia="Times New Roman"/>
                <w:color w:val="000000"/>
                <w:sz w:val="18"/>
                <w:szCs w:val="18"/>
                <w:lang w:eastAsia="es-CL"/>
              </w:rPr>
              <w:t>978</w:t>
            </w:r>
            <w:r w:rsidR="00FE20F5">
              <w:rPr>
                <w:rFonts w:eastAsia="Times New Roman"/>
                <w:color w:val="000000"/>
                <w:sz w:val="18"/>
                <w:szCs w:val="18"/>
                <w:lang w:eastAsia="es-CL"/>
              </w:rPr>
              <w:t>.</w:t>
            </w:r>
            <w:r w:rsidRPr="00CB6E08">
              <w:rPr>
                <w:rFonts w:eastAsia="Times New Roman"/>
                <w:color w:val="000000"/>
                <w:sz w:val="18"/>
                <w:szCs w:val="18"/>
                <w:lang w:eastAsia="es-CL"/>
              </w:rPr>
              <w:t>914</w:t>
            </w:r>
          </w:p>
        </w:tc>
        <w:tc>
          <w:tcPr>
            <w:tcW w:w="839"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2117F136" w14:textId="6581A9CD"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Pr="00CB6E08">
              <w:rPr>
                <w:rFonts w:eastAsia="Times New Roman"/>
                <w:color w:val="000000"/>
                <w:sz w:val="18"/>
                <w:szCs w:val="18"/>
                <w:lang w:eastAsia="es-CL"/>
              </w:rPr>
              <w:t>387</w:t>
            </w:r>
            <w:r w:rsidR="00FE20F5">
              <w:rPr>
                <w:rFonts w:eastAsia="Times New Roman"/>
                <w:color w:val="000000"/>
                <w:sz w:val="18"/>
                <w:szCs w:val="18"/>
                <w:lang w:eastAsia="es-CL"/>
              </w:rPr>
              <w:t>.</w:t>
            </w:r>
            <w:r w:rsidRPr="00CB6E08">
              <w:rPr>
                <w:rFonts w:eastAsia="Times New Roman"/>
                <w:color w:val="000000"/>
                <w:sz w:val="18"/>
                <w:szCs w:val="18"/>
                <w:lang w:eastAsia="es-CL"/>
              </w:rPr>
              <w:t>464</w:t>
            </w:r>
          </w:p>
        </w:tc>
      </w:tr>
      <w:tr w:rsidR="000D70BF" w:rsidRPr="0025129B" w14:paraId="14EBA657" w14:textId="77777777" w:rsidTr="004B5B06">
        <w:trPr>
          <w:trHeight w:val="257"/>
          <w:jc w:val="center"/>
        </w:trPr>
        <w:tc>
          <w:tcPr>
            <w:tcW w:w="256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015F2C8A" w14:textId="77777777" w:rsidR="000D70BF" w:rsidRPr="00A517A5" w:rsidRDefault="000D70BF" w:rsidP="00BC443C">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sidRPr="00013F29">
              <w:rPr>
                <w:rFonts w:eastAsia="Times New Roman"/>
                <w:color w:val="000000"/>
                <w:sz w:val="18"/>
                <w:szCs w:val="18"/>
                <w:lang w:eastAsia="es-CL"/>
              </w:rPr>
              <w:t xml:space="preserve">Celda de Seguridad de Residuos Peligrosos N° </w:t>
            </w:r>
            <w:r>
              <w:rPr>
                <w:rFonts w:eastAsia="Times New Roman"/>
                <w:color w:val="000000"/>
                <w:sz w:val="18"/>
                <w:szCs w:val="18"/>
                <w:lang w:eastAsia="es-CL"/>
              </w:rPr>
              <w:t>2 con gran parte de su capacidad ocupada y recubierta por tierra.</w:t>
            </w:r>
          </w:p>
        </w:tc>
        <w:tc>
          <w:tcPr>
            <w:tcW w:w="2440" w:type="pct"/>
            <w:gridSpan w:val="4"/>
            <w:tcBorders>
              <w:top w:val="single" w:sz="4" w:space="0" w:color="auto"/>
              <w:left w:val="single" w:sz="4" w:space="0" w:color="auto"/>
              <w:bottom w:val="single" w:sz="4" w:space="0" w:color="auto"/>
              <w:right w:val="single" w:sz="4" w:space="0" w:color="000000"/>
            </w:tcBorders>
            <w:shd w:val="clear" w:color="auto" w:fill="auto"/>
            <w:hideMark/>
          </w:tcPr>
          <w:p w14:paraId="7216B296" w14:textId="77777777" w:rsidR="000D70BF" w:rsidRDefault="000D70BF" w:rsidP="00BC443C">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t xml:space="preserve"> </w:t>
            </w:r>
            <w:r w:rsidRPr="00013F29">
              <w:rPr>
                <w:rFonts w:eastAsia="Times New Roman"/>
                <w:color w:val="000000"/>
                <w:sz w:val="18"/>
                <w:szCs w:val="18"/>
                <w:lang w:eastAsia="es-CL"/>
              </w:rPr>
              <w:t xml:space="preserve">Celda de Seguridad de Residuos Peligrosos N° </w:t>
            </w:r>
            <w:r>
              <w:rPr>
                <w:rFonts w:eastAsia="Times New Roman"/>
                <w:color w:val="000000"/>
                <w:sz w:val="18"/>
                <w:szCs w:val="18"/>
                <w:lang w:eastAsia="es-CL"/>
              </w:rPr>
              <w:t>2. Se observa el detalle</w:t>
            </w:r>
            <w:r w:rsidRPr="00013F29">
              <w:rPr>
                <w:rFonts w:eastAsia="Times New Roman"/>
                <w:color w:val="000000"/>
                <w:sz w:val="18"/>
                <w:szCs w:val="18"/>
                <w:lang w:eastAsia="es-CL"/>
              </w:rPr>
              <w:t xml:space="preserve"> </w:t>
            </w:r>
            <w:r>
              <w:rPr>
                <w:rFonts w:eastAsia="Times New Roman"/>
                <w:color w:val="000000"/>
                <w:sz w:val="18"/>
                <w:szCs w:val="18"/>
                <w:lang w:eastAsia="es-CL"/>
              </w:rPr>
              <w:t xml:space="preserve">de </w:t>
            </w:r>
            <w:r w:rsidRPr="00834F33">
              <w:rPr>
                <w:rFonts w:eastAsia="Times New Roman"/>
                <w:color w:val="000000"/>
                <w:sz w:val="18"/>
                <w:szCs w:val="18"/>
                <w:lang w:eastAsia="es-CL"/>
              </w:rPr>
              <w:t>tubo de monitoreo de lixiviado.</w:t>
            </w:r>
          </w:p>
          <w:p w14:paraId="6BCE1C86" w14:textId="77777777" w:rsidR="007F59B5" w:rsidRDefault="007F59B5" w:rsidP="00BC443C">
            <w:pPr>
              <w:rPr>
                <w:rFonts w:eastAsia="Times New Roman"/>
                <w:color w:val="000000"/>
                <w:sz w:val="18"/>
                <w:szCs w:val="18"/>
                <w:lang w:eastAsia="es-CL"/>
              </w:rPr>
            </w:pPr>
          </w:p>
          <w:p w14:paraId="3B3C573E" w14:textId="77777777" w:rsidR="007F59B5" w:rsidRPr="002C6345" w:rsidRDefault="007F59B5" w:rsidP="00BC443C">
            <w:pPr>
              <w:rPr>
                <w:rFonts w:eastAsia="Times New Roman"/>
                <w:color w:val="000000"/>
                <w:sz w:val="18"/>
                <w:szCs w:val="18"/>
                <w:lang w:eastAsia="es-CL"/>
              </w:rPr>
            </w:pPr>
          </w:p>
        </w:tc>
      </w:tr>
      <w:tr w:rsidR="0069522F" w:rsidRPr="0025129B" w14:paraId="4087BED9" w14:textId="77777777" w:rsidTr="004B5B06">
        <w:trPr>
          <w:trHeight w:val="257"/>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tcPr>
          <w:p w14:paraId="38DAE4C9" w14:textId="25AC6CD9" w:rsidR="0069522F" w:rsidRDefault="0069522F" w:rsidP="0069522F">
            <w:pPr>
              <w:jc w:val="center"/>
              <w:rPr>
                <w:rFonts w:eastAsia="Times New Roman"/>
                <w:b/>
                <w:color w:val="000000"/>
                <w:sz w:val="18"/>
                <w:szCs w:val="18"/>
                <w:lang w:eastAsia="es-CL"/>
              </w:rPr>
            </w:pPr>
            <w:r>
              <w:rPr>
                <w:rFonts w:eastAsia="Times New Roman"/>
                <w:b/>
                <w:color w:val="000000"/>
                <w:sz w:val="18"/>
                <w:szCs w:val="18"/>
                <w:lang w:eastAsia="es-CL"/>
              </w:rPr>
              <w:lastRenderedPageBreak/>
              <w:t>Registros</w:t>
            </w:r>
          </w:p>
        </w:tc>
      </w:tr>
      <w:tr w:rsidR="000D70BF" w:rsidRPr="0025129B" w14:paraId="08721AA1" w14:textId="77777777" w:rsidTr="004B5B06">
        <w:trPr>
          <w:trHeight w:val="2805"/>
          <w:jc w:val="center"/>
        </w:trPr>
        <w:tc>
          <w:tcPr>
            <w:tcW w:w="5000" w:type="pct"/>
            <w:gridSpan w:val="7"/>
            <w:tcBorders>
              <w:top w:val="nil"/>
              <w:left w:val="single" w:sz="4" w:space="0" w:color="auto"/>
              <w:right w:val="single" w:sz="4" w:space="0" w:color="auto"/>
            </w:tcBorders>
            <w:shd w:val="clear" w:color="auto" w:fill="auto"/>
            <w:noWrap/>
            <w:vAlign w:val="center"/>
            <w:hideMark/>
          </w:tcPr>
          <w:p w14:paraId="2F591B1E" w14:textId="77777777" w:rsidR="000D70BF" w:rsidRPr="0025129B" w:rsidRDefault="000D70BF" w:rsidP="00BC443C">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819008" behindDoc="0" locked="0" layoutInCell="1" allowOverlap="1" wp14:anchorId="44C0381F" wp14:editId="1D35E7D0">
                      <wp:simplePos x="0" y="0"/>
                      <wp:positionH relativeFrom="column">
                        <wp:posOffset>4545965</wp:posOffset>
                      </wp:positionH>
                      <wp:positionV relativeFrom="paragraph">
                        <wp:posOffset>855980</wp:posOffset>
                      </wp:positionV>
                      <wp:extent cx="476250" cy="466725"/>
                      <wp:effectExtent l="38100" t="19050" r="19050" b="47625"/>
                      <wp:wrapNone/>
                      <wp:docPr id="15" name="Conector recto de flecha 15"/>
                      <wp:cNvGraphicFramePr/>
                      <a:graphic xmlns:a="http://schemas.openxmlformats.org/drawingml/2006/main">
                        <a:graphicData uri="http://schemas.microsoft.com/office/word/2010/wordprocessingShape">
                          <wps:wsp>
                            <wps:cNvCnPr/>
                            <wps:spPr>
                              <a:xfrm flipH="1">
                                <a:off x="0" y="0"/>
                                <a:ext cx="476250" cy="466725"/>
                              </a:xfrm>
                              <a:prstGeom prst="straightConnector1">
                                <a:avLst/>
                              </a:prstGeom>
                              <a:ln w="317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DAEFEC2" id="Conector recto de flecha 15" o:spid="_x0000_s1026" type="#_x0000_t32" style="position:absolute;margin-left:357.95pt;margin-top:67.4pt;width:37.5pt;height:36.75pt;flip:x;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" strokecolor="red" strokeweight="2.5pt">
                      <v:stroke endarrow="block" joinstyle="miter"/>
                    </v:shape>
                  </w:pict>
                </mc:Fallback>
              </mc:AlternateContent>
            </w:r>
            <w:r w:rsidRPr="004E20CB">
              <w:rPr>
                <w:rFonts w:eastAsia="Times New Roman"/>
                <w:noProof/>
                <w:color w:val="000000"/>
                <w:sz w:val="20"/>
                <w:szCs w:val="20"/>
                <w:lang w:eastAsia="es-CL"/>
              </w:rPr>
              <w:drawing>
                <wp:inline distT="0" distB="0" distL="0" distR="0" wp14:anchorId="380AD547" wp14:editId="12A4DFE9">
                  <wp:extent cx="2993535" cy="1981200"/>
                  <wp:effectExtent l="0" t="0" r="0" b="0"/>
                  <wp:docPr id="11" name="Imagen 11" descr="C:\Users\claudia.acevedo\Downloads\20160506_114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claudia.acevedo\Downloads\20160506_114811.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996910" cy="1983434"/>
                          </a:xfrm>
                          <a:prstGeom prst="rect">
                            <a:avLst/>
                          </a:prstGeom>
                          <a:noFill/>
                          <a:ln>
                            <a:noFill/>
                          </a:ln>
                        </pic:spPr>
                      </pic:pic>
                    </a:graphicData>
                  </a:graphic>
                </wp:inline>
              </w:drawing>
            </w:r>
          </w:p>
        </w:tc>
      </w:tr>
      <w:tr w:rsidR="000D70BF" w:rsidRPr="0025129B" w14:paraId="0B0FD6D0" w14:textId="77777777" w:rsidTr="00CB6E08">
        <w:trPr>
          <w:trHeight w:val="254"/>
          <w:jc w:val="center"/>
        </w:trPr>
        <w:tc>
          <w:tcPr>
            <w:tcW w:w="699" w:type="pct"/>
            <w:tcBorders>
              <w:top w:val="single" w:sz="4" w:space="0" w:color="auto"/>
              <w:left w:val="single" w:sz="4" w:space="0" w:color="auto"/>
              <w:bottom w:val="single" w:sz="4" w:space="0" w:color="auto"/>
              <w:right w:val="nil"/>
            </w:tcBorders>
            <w:shd w:val="clear" w:color="auto" w:fill="auto"/>
            <w:noWrap/>
            <w:vAlign w:val="center"/>
            <w:hideMark/>
          </w:tcPr>
          <w:p w14:paraId="1C7445F7" w14:textId="77777777" w:rsidR="000D70BF" w:rsidRPr="0025129B" w:rsidRDefault="000D70BF" w:rsidP="00BC443C">
            <w:pPr>
              <w:pStyle w:val="Epgrafe"/>
              <w:rPr>
                <w:rFonts w:eastAsia="Times New Roman"/>
                <w:color w:val="000000"/>
                <w:lang w:eastAsia="es-CL"/>
              </w:rPr>
            </w:pPr>
            <w:r w:rsidRPr="001E58D1">
              <w:rPr>
                <w:rFonts w:ascii="Calibri" w:hAnsi="Calibri" w:cs="Times New Roman"/>
                <w:szCs w:val="18"/>
              </w:rPr>
              <w:t xml:space="preserve">Fotografía </w:t>
            </w:r>
            <w:r w:rsidRPr="001E58D1">
              <w:rPr>
                <w:rFonts w:ascii="Calibri" w:hAnsi="Calibri" w:cs="Times New Roman"/>
                <w:szCs w:val="18"/>
              </w:rPr>
              <w:fldChar w:fldCharType="begin"/>
            </w:r>
            <w:r w:rsidRPr="001E58D1">
              <w:rPr>
                <w:rFonts w:ascii="Calibri" w:hAnsi="Calibri" w:cs="Times New Roman"/>
                <w:szCs w:val="18"/>
              </w:rPr>
              <w:instrText xml:space="preserve"> SEQ Fotografía \* ARABIC </w:instrText>
            </w:r>
            <w:r w:rsidRPr="001E58D1">
              <w:rPr>
                <w:rFonts w:ascii="Calibri" w:hAnsi="Calibri" w:cs="Times New Roman"/>
                <w:szCs w:val="18"/>
              </w:rPr>
              <w:fldChar w:fldCharType="separate"/>
            </w:r>
            <w:r>
              <w:rPr>
                <w:rFonts w:ascii="Calibri" w:hAnsi="Calibri" w:cs="Times New Roman"/>
                <w:noProof/>
                <w:szCs w:val="18"/>
              </w:rPr>
              <w:t>48</w:t>
            </w:r>
            <w:r w:rsidRPr="001E58D1">
              <w:rPr>
                <w:rFonts w:ascii="Calibri" w:hAnsi="Calibri" w:cs="Times New Roman"/>
                <w:szCs w:val="18"/>
              </w:rPr>
              <w:fldChar w:fldCharType="end"/>
            </w:r>
            <w:r w:rsidRPr="001E58D1">
              <w:rPr>
                <w:szCs w:val="18"/>
              </w:rPr>
              <w:t xml:space="preserve">. </w:t>
            </w:r>
          </w:p>
        </w:tc>
        <w:tc>
          <w:tcPr>
            <w:tcW w:w="4301"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3ACE667" w14:textId="77777777"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06-05-2016</w:t>
            </w:r>
          </w:p>
        </w:tc>
      </w:tr>
      <w:tr w:rsidR="000D70BF" w:rsidRPr="0025129B" w14:paraId="195C6D3D" w14:textId="77777777" w:rsidTr="00CB6E08">
        <w:trPr>
          <w:trHeight w:val="300"/>
          <w:jc w:val="center"/>
        </w:trPr>
        <w:tc>
          <w:tcPr>
            <w:tcW w:w="69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9B0916C" w14:textId="77777777"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1025" w:type="pct"/>
            <w:tcBorders>
              <w:top w:val="single" w:sz="4" w:space="0" w:color="auto"/>
              <w:left w:val="nil"/>
              <w:bottom w:val="single" w:sz="4" w:space="0" w:color="auto"/>
              <w:right w:val="single" w:sz="4" w:space="0" w:color="000000"/>
            </w:tcBorders>
            <w:shd w:val="clear" w:color="auto" w:fill="auto"/>
            <w:noWrap/>
            <w:vAlign w:val="center"/>
            <w:hideMark/>
          </w:tcPr>
          <w:p w14:paraId="05C7CE5B" w14:textId="79D3E60A"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Pr="00CB6E08">
              <w:rPr>
                <w:rFonts w:eastAsia="Times New Roman"/>
                <w:color w:val="000000"/>
                <w:sz w:val="18"/>
                <w:szCs w:val="18"/>
                <w:lang w:eastAsia="es-CL"/>
              </w:rPr>
              <w:t>6</w:t>
            </w:r>
            <w:r w:rsidR="00FE20F5">
              <w:rPr>
                <w:rFonts w:eastAsia="Times New Roman"/>
                <w:color w:val="000000"/>
                <w:sz w:val="18"/>
                <w:szCs w:val="18"/>
                <w:lang w:eastAsia="es-CL"/>
              </w:rPr>
              <w:t>.</w:t>
            </w:r>
            <w:r w:rsidRPr="00CB6E08">
              <w:rPr>
                <w:rFonts w:eastAsia="Times New Roman"/>
                <w:color w:val="000000"/>
                <w:sz w:val="18"/>
                <w:szCs w:val="18"/>
                <w:lang w:eastAsia="es-CL"/>
              </w:rPr>
              <w:t>978</w:t>
            </w:r>
            <w:r w:rsidR="00FE20F5">
              <w:rPr>
                <w:rFonts w:eastAsia="Times New Roman"/>
                <w:color w:val="000000"/>
                <w:sz w:val="18"/>
                <w:szCs w:val="18"/>
                <w:lang w:eastAsia="es-CL"/>
              </w:rPr>
              <w:t>.</w:t>
            </w:r>
            <w:r w:rsidRPr="00CB6E08">
              <w:rPr>
                <w:rFonts w:eastAsia="Times New Roman"/>
                <w:color w:val="000000"/>
                <w:sz w:val="18"/>
                <w:szCs w:val="18"/>
                <w:lang w:eastAsia="es-CL"/>
              </w:rPr>
              <w:t>980</w:t>
            </w:r>
          </w:p>
        </w:tc>
        <w:tc>
          <w:tcPr>
            <w:tcW w:w="3276" w:type="pct"/>
            <w:gridSpan w:val="5"/>
            <w:tcBorders>
              <w:top w:val="single" w:sz="4" w:space="0" w:color="auto"/>
              <w:left w:val="nil"/>
              <w:bottom w:val="single" w:sz="4" w:space="0" w:color="auto"/>
              <w:right w:val="single" w:sz="4" w:space="0" w:color="000000"/>
            </w:tcBorders>
            <w:shd w:val="clear" w:color="auto" w:fill="auto"/>
            <w:noWrap/>
            <w:vAlign w:val="center"/>
            <w:hideMark/>
          </w:tcPr>
          <w:p w14:paraId="5D441EBF" w14:textId="512CF3E9"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Pr="00CB6E08">
              <w:rPr>
                <w:rFonts w:eastAsia="Times New Roman"/>
                <w:color w:val="000000"/>
                <w:sz w:val="18"/>
                <w:szCs w:val="18"/>
                <w:lang w:eastAsia="es-CL"/>
              </w:rPr>
              <w:t>387</w:t>
            </w:r>
            <w:r w:rsidR="00FE20F5">
              <w:rPr>
                <w:rFonts w:eastAsia="Times New Roman"/>
                <w:color w:val="000000"/>
                <w:sz w:val="18"/>
                <w:szCs w:val="18"/>
                <w:lang w:eastAsia="es-CL"/>
              </w:rPr>
              <w:t>.</w:t>
            </w:r>
            <w:r w:rsidRPr="00CB6E08">
              <w:rPr>
                <w:rFonts w:eastAsia="Times New Roman"/>
                <w:color w:val="000000"/>
                <w:sz w:val="18"/>
                <w:szCs w:val="18"/>
                <w:lang w:eastAsia="es-CL"/>
              </w:rPr>
              <w:t>457</w:t>
            </w:r>
          </w:p>
        </w:tc>
      </w:tr>
      <w:tr w:rsidR="000D70BF" w:rsidRPr="0025129B" w14:paraId="2D5E7CF8" w14:textId="77777777" w:rsidTr="004B5B06">
        <w:trPr>
          <w:trHeight w:val="593"/>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hideMark/>
          </w:tcPr>
          <w:p w14:paraId="09D78D90" w14:textId="77777777" w:rsidR="000D70BF" w:rsidRPr="002C6345" w:rsidRDefault="000D70BF" w:rsidP="00BC443C">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sidRPr="00013F29">
              <w:rPr>
                <w:rFonts w:eastAsia="Times New Roman"/>
                <w:color w:val="000000"/>
                <w:sz w:val="18"/>
                <w:szCs w:val="18"/>
                <w:lang w:eastAsia="es-CL"/>
              </w:rPr>
              <w:t xml:space="preserve">Celda de Seguridad de Residuos Peligrosos N° </w:t>
            </w:r>
            <w:r>
              <w:rPr>
                <w:rFonts w:eastAsia="Times New Roman"/>
                <w:color w:val="000000"/>
                <w:sz w:val="18"/>
                <w:szCs w:val="18"/>
                <w:lang w:eastAsia="es-CL"/>
              </w:rPr>
              <w:t>3 en construcción. Se observa rampa de acceso e interior de celda sin sistema de impermeabilización instalada.</w:t>
            </w:r>
          </w:p>
        </w:tc>
      </w:tr>
    </w:tbl>
    <w:p w14:paraId="1CECFDA7" w14:textId="77777777" w:rsidR="000D70BF" w:rsidRDefault="000D70BF" w:rsidP="000D70BF">
      <w:pPr>
        <w:rPr>
          <w:b/>
        </w:rPr>
      </w:pPr>
    </w:p>
    <w:p w14:paraId="183E71E0" w14:textId="77777777" w:rsidR="0053341E" w:rsidRDefault="0053341E" w:rsidP="000D70BF">
      <w:pPr>
        <w:rPr>
          <w:b/>
        </w:rPr>
      </w:pPr>
    </w:p>
    <w:p w14:paraId="4ACBB50D" w14:textId="4AED2999" w:rsidR="000D70BF" w:rsidRPr="007231E9" w:rsidRDefault="000D70BF" w:rsidP="000D70BF">
      <w:pPr>
        <w:rPr>
          <w:b/>
        </w:rPr>
      </w:pPr>
      <w:r>
        <w:rPr>
          <w:b/>
        </w:rPr>
        <w:t>5.7.4. Celdas de Disposición para Residuos No Peligrosos</w:t>
      </w:r>
    </w:p>
    <w:p w14:paraId="03ED9535" w14:textId="77777777" w:rsidR="000D70BF" w:rsidRPr="004D5A51" w:rsidRDefault="000D70BF" w:rsidP="000D70BF">
      <w:pPr>
        <w:jc w:val="left"/>
        <w:rPr>
          <w:rFonts w:cstheme="minorHAnsi"/>
          <w:b/>
          <w:sz w:val="20"/>
          <w:szCs w:val="20"/>
        </w:rPr>
      </w:pPr>
    </w:p>
    <w:tbl>
      <w:tblPr>
        <w:tblStyle w:val="Tablaconcuadrcula"/>
        <w:tblW w:w="5001" w:type="pct"/>
        <w:tblLook w:val="04A0" w:firstRow="1" w:lastRow="0" w:firstColumn="1" w:lastColumn="0" w:noHBand="0" w:noVBand="1"/>
      </w:tblPr>
      <w:tblGrid>
        <w:gridCol w:w="5903"/>
        <w:gridCol w:w="7888"/>
      </w:tblGrid>
      <w:tr w:rsidR="000D70BF" w:rsidRPr="0025129B" w14:paraId="3E817418" w14:textId="77777777" w:rsidTr="00BC443C">
        <w:trPr>
          <w:trHeight w:val="142"/>
        </w:trPr>
        <w:tc>
          <w:tcPr>
            <w:tcW w:w="2140" w:type="pct"/>
          </w:tcPr>
          <w:p w14:paraId="4C81D1CB" w14:textId="77777777" w:rsidR="000D70BF" w:rsidRPr="0025129B" w:rsidRDefault="000D70BF" w:rsidP="00BC443C">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rFonts w:eastAsia="Times New Roman"/>
                <w:b/>
                <w:color w:val="000000"/>
                <w:lang w:eastAsia="es-CL"/>
              </w:rPr>
              <w:t>16</w:t>
            </w:r>
          </w:p>
        </w:tc>
        <w:tc>
          <w:tcPr>
            <w:tcW w:w="2860" w:type="pct"/>
          </w:tcPr>
          <w:p w14:paraId="2B5A33C9" w14:textId="77777777" w:rsidR="000D70BF" w:rsidRPr="0025129B" w:rsidRDefault="000D70BF" w:rsidP="00BC443C">
            <w:r w:rsidRPr="0025129B">
              <w:rPr>
                <w:rFonts w:eastAsia="Times New Roman"/>
                <w:b/>
                <w:bCs/>
                <w:color w:val="000000"/>
                <w:lang w:eastAsia="es-CL"/>
              </w:rPr>
              <w:t>Estación</w:t>
            </w:r>
            <w:r>
              <w:rPr>
                <w:rFonts w:eastAsia="Times New Roman"/>
                <w:b/>
                <w:bCs/>
                <w:color w:val="000000"/>
                <w:lang w:eastAsia="es-CL"/>
              </w:rPr>
              <w:t xml:space="preserve"> 8</w:t>
            </w:r>
          </w:p>
        </w:tc>
      </w:tr>
      <w:tr w:rsidR="000D70BF" w:rsidRPr="0025129B" w14:paraId="27E0DF87" w14:textId="77777777" w:rsidTr="00BC443C">
        <w:trPr>
          <w:trHeight w:val="319"/>
        </w:trPr>
        <w:tc>
          <w:tcPr>
            <w:tcW w:w="5000" w:type="pct"/>
            <w:gridSpan w:val="2"/>
          </w:tcPr>
          <w:p w14:paraId="074FA0E7" w14:textId="77777777" w:rsidR="000D70BF" w:rsidRDefault="000D70BF" w:rsidP="00BC443C">
            <w:pPr>
              <w:rPr>
                <w:b/>
              </w:rPr>
            </w:pPr>
          </w:p>
          <w:p w14:paraId="14DC6BC7" w14:textId="0EF59F33" w:rsidR="000D70BF" w:rsidRDefault="000D70BF" w:rsidP="00BC443C">
            <w:pPr>
              <w:rPr>
                <w:b/>
              </w:rPr>
            </w:pPr>
            <w:r>
              <w:rPr>
                <w:b/>
              </w:rPr>
              <w:t>Exigencia</w:t>
            </w:r>
            <w:r w:rsidRPr="0025129B">
              <w:rPr>
                <w:b/>
              </w:rPr>
              <w:t>:</w:t>
            </w:r>
            <w:r>
              <w:rPr>
                <w:b/>
              </w:rPr>
              <w:t xml:space="preserve"> </w:t>
            </w:r>
          </w:p>
          <w:p w14:paraId="671F6B10" w14:textId="77777777" w:rsidR="000D70BF" w:rsidRDefault="000D70BF" w:rsidP="00BC443C">
            <w:pPr>
              <w:rPr>
                <w:b/>
              </w:rPr>
            </w:pPr>
          </w:p>
          <w:p w14:paraId="3B5B2060" w14:textId="3D27ECC5" w:rsidR="000D70BF" w:rsidRPr="0034299F" w:rsidRDefault="000D70BF" w:rsidP="00BC443C">
            <w:pPr>
              <w:rPr>
                <w:b/>
              </w:rPr>
            </w:pPr>
            <w:r w:rsidRPr="0034299F">
              <w:rPr>
                <w:b/>
              </w:rPr>
              <w:t>Considerando 3.2</w:t>
            </w:r>
            <w:r w:rsidR="00FE20F5">
              <w:rPr>
                <w:b/>
              </w:rPr>
              <w:t>,</w:t>
            </w:r>
            <w:r w:rsidRPr="0034299F">
              <w:rPr>
                <w:b/>
              </w:rPr>
              <w:t xml:space="preserve"> </w:t>
            </w:r>
            <w:r w:rsidR="00FE20F5" w:rsidRPr="0034299F">
              <w:rPr>
                <w:b/>
              </w:rPr>
              <w:t xml:space="preserve">RCA N°86/2006, </w:t>
            </w:r>
            <w:r w:rsidRPr="0034299F">
              <w:rPr>
                <w:b/>
              </w:rPr>
              <w:t xml:space="preserve">en relación a </w:t>
            </w:r>
            <w:r w:rsidR="00FE20F5">
              <w:rPr>
                <w:b/>
              </w:rPr>
              <w:t xml:space="preserve">la </w:t>
            </w:r>
            <w:r w:rsidRPr="0034299F">
              <w:rPr>
                <w:b/>
              </w:rPr>
              <w:t>“Descripción del Proyecto</w:t>
            </w:r>
            <w:r w:rsidR="00FE20F5">
              <w:rPr>
                <w:b/>
              </w:rPr>
              <w:t>: Celdas de disposición para residuos no peligrosos</w:t>
            </w:r>
            <w:r w:rsidRPr="0034299F">
              <w:rPr>
                <w:b/>
              </w:rPr>
              <w:t>”</w:t>
            </w:r>
            <w:r w:rsidR="00FE20F5">
              <w:rPr>
                <w:b/>
              </w:rPr>
              <w:t>.</w:t>
            </w:r>
          </w:p>
          <w:p w14:paraId="31F5DB5E" w14:textId="77777777" w:rsidR="000D70BF" w:rsidRDefault="000D70BF" w:rsidP="00BC443C">
            <w:pPr>
              <w:autoSpaceDE w:val="0"/>
              <w:autoSpaceDN w:val="0"/>
              <w:adjustRightInd w:val="0"/>
              <w:rPr>
                <w:i/>
              </w:rPr>
            </w:pPr>
          </w:p>
          <w:p w14:paraId="3FED6C7B" w14:textId="77777777" w:rsidR="000D70BF" w:rsidRDefault="000D70BF" w:rsidP="00BC443C">
            <w:pPr>
              <w:autoSpaceDE w:val="0"/>
              <w:autoSpaceDN w:val="0"/>
              <w:adjustRightInd w:val="0"/>
              <w:rPr>
                <w:i/>
              </w:rPr>
            </w:pPr>
            <w:r w:rsidRPr="006F1360">
              <w:rPr>
                <w:i/>
              </w:rPr>
              <w:t>Las celdas serán de similares dimensiones útiles que las del depósito de seguridad, esto es 24,75 m de ancho, 64,75 m de lago y 10 metros</w:t>
            </w:r>
            <w:r>
              <w:rPr>
                <w:i/>
              </w:rPr>
              <w:t xml:space="preserve"> </w:t>
            </w:r>
            <w:r w:rsidRPr="006F1360">
              <w:rPr>
                <w:i/>
              </w:rPr>
              <w:t>de profundidad, tendrá taludes 1:2 de la misma geometría del pretil de borde y de excavaciones y alturas que los que se muestran para el</w:t>
            </w:r>
            <w:r>
              <w:rPr>
                <w:i/>
              </w:rPr>
              <w:t xml:space="preserve"> </w:t>
            </w:r>
            <w:r w:rsidRPr="006F1360">
              <w:rPr>
                <w:i/>
              </w:rPr>
              <w:t>Depósito de Seguridad (DS). A diferencia de éste, el depósito para residuos no peligrosos no cuenta con sistema de drenaje.</w:t>
            </w:r>
          </w:p>
          <w:p w14:paraId="12678187" w14:textId="77777777" w:rsidR="000D70BF" w:rsidRPr="0025129B" w:rsidRDefault="000D70BF" w:rsidP="00BC443C">
            <w:pPr>
              <w:autoSpaceDE w:val="0"/>
              <w:autoSpaceDN w:val="0"/>
              <w:adjustRightInd w:val="0"/>
              <w:rPr>
                <w:b/>
              </w:rPr>
            </w:pPr>
          </w:p>
        </w:tc>
      </w:tr>
      <w:tr w:rsidR="000D70BF" w:rsidRPr="0025129B" w14:paraId="05F4963A" w14:textId="77777777" w:rsidTr="00BC443C">
        <w:trPr>
          <w:trHeight w:val="627"/>
        </w:trPr>
        <w:tc>
          <w:tcPr>
            <w:tcW w:w="5000" w:type="pct"/>
            <w:gridSpan w:val="2"/>
          </w:tcPr>
          <w:p w14:paraId="78EBFC75" w14:textId="45362A82" w:rsidR="000D70BF" w:rsidRDefault="0069522F" w:rsidP="00BC443C">
            <w:pPr>
              <w:jc w:val="left"/>
              <w:rPr>
                <w:color w:val="FF0000"/>
              </w:rPr>
            </w:pPr>
            <w:r>
              <w:rPr>
                <w:b/>
              </w:rPr>
              <w:t>Hecho</w:t>
            </w:r>
            <w:r w:rsidR="000D70BF" w:rsidRPr="00F15F8C">
              <w:rPr>
                <w:b/>
              </w:rPr>
              <w:t>s:</w:t>
            </w:r>
          </w:p>
          <w:p w14:paraId="1040FA1C" w14:textId="77777777" w:rsidR="000D70BF" w:rsidRDefault="000D70BF" w:rsidP="00BC443C">
            <w:pPr>
              <w:jc w:val="left"/>
              <w:rPr>
                <w:color w:val="FF0000"/>
              </w:rPr>
            </w:pPr>
          </w:p>
          <w:p w14:paraId="27C7C357" w14:textId="77777777" w:rsidR="000D70BF" w:rsidRPr="007E057B" w:rsidRDefault="000D70BF" w:rsidP="00BC443C">
            <w:pPr>
              <w:rPr>
                <w:bCs/>
                <w:iCs/>
                <w:lang w:val="es-ES_tradnl"/>
              </w:rPr>
            </w:pPr>
            <w:r w:rsidRPr="007E057B">
              <w:rPr>
                <w:bCs/>
                <w:iCs/>
                <w:lang w:val="es-ES_tradnl"/>
              </w:rPr>
              <w:t>Durante las activid</w:t>
            </w:r>
            <w:r>
              <w:rPr>
                <w:bCs/>
                <w:iCs/>
                <w:lang w:val="es-ES_tradnl"/>
              </w:rPr>
              <w:t>ades de inspección, se constató</w:t>
            </w:r>
            <w:r w:rsidRPr="007E057B">
              <w:rPr>
                <w:bCs/>
                <w:iCs/>
                <w:lang w:val="es-ES_tradnl"/>
              </w:rPr>
              <w:t>:</w:t>
            </w:r>
          </w:p>
          <w:p w14:paraId="359D98CD" w14:textId="77777777" w:rsidR="000D70BF" w:rsidRPr="007E057B" w:rsidRDefault="000D70BF" w:rsidP="00BC443C">
            <w:pPr>
              <w:rPr>
                <w:bCs/>
                <w:iCs/>
              </w:rPr>
            </w:pPr>
          </w:p>
          <w:p w14:paraId="79FBD326" w14:textId="77777777" w:rsidR="000D70BF" w:rsidRPr="00D4009C" w:rsidRDefault="000D70BF" w:rsidP="00CB6E08">
            <w:pPr>
              <w:pStyle w:val="Prrafodelista"/>
              <w:numPr>
                <w:ilvl w:val="0"/>
                <w:numId w:val="5"/>
              </w:numPr>
              <w:ind w:left="284" w:hanging="284"/>
              <w:rPr>
                <w:rFonts w:asciiTheme="minorHAnsi" w:hAnsiTheme="minorHAnsi"/>
                <w:bCs/>
                <w:iCs/>
                <w:sz w:val="22"/>
                <w:szCs w:val="22"/>
                <w:lang w:val="es-ES_tradnl" w:eastAsia="en-US"/>
              </w:rPr>
            </w:pPr>
            <w:r w:rsidRPr="00D4009C">
              <w:rPr>
                <w:bCs/>
                <w:iCs/>
                <w:lang w:val="es-ES_tradnl"/>
              </w:rPr>
              <w:lastRenderedPageBreak/>
              <w:t>Celda de residuos industriales no peligrosos con capacidad de vida útil al 90% aproximadamente</w:t>
            </w:r>
            <w:r>
              <w:rPr>
                <w:bCs/>
                <w:iCs/>
                <w:lang w:val="es-ES_tradnl"/>
              </w:rPr>
              <w:t xml:space="preserve"> (Fotografía N°49).</w:t>
            </w:r>
            <w:r w:rsidRPr="00D4009C">
              <w:rPr>
                <w:bCs/>
                <w:iCs/>
                <w:lang w:val="es-ES_tradnl"/>
              </w:rPr>
              <w:t xml:space="preserve"> </w:t>
            </w:r>
          </w:p>
          <w:p w14:paraId="4CE06179" w14:textId="77777777" w:rsidR="000D70BF" w:rsidRPr="00D4009C" w:rsidRDefault="000D70BF" w:rsidP="00CB6E08">
            <w:pPr>
              <w:pStyle w:val="Prrafodelista"/>
              <w:numPr>
                <w:ilvl w:val="0"/>
                <w:numId w:val="5"/>
              </w:numPr>
              <w:ind w:left="284" w:hanging="284"/>
              <w:rPr>
                <w:rFonts w:asciiTheme="minorHAnsi" w:hAnsiTheme="minorHAnsi"/>
                <w:bCs/>
                <w:iCs/>
                <w:sz w:val="22"/>
                <w:szCs w:val="22"/>
                <w:lang w:val="es-ES_tradnl" w:eastAsia="en-US"/>
              </w:rPr>
            </w:pPr>
            <w:r w:rsidRPr="00D4009C">
              <w:rPr>
                <w:bCs/>
                <w:iCs/>
                <w:lang w:val="es-ES_tradnl"/>
              </w:rPr>
              <w:t>Que se encuentra recubierta con material granular en un 70% aproximadamente</w:t>
            </w:r>
            <w:r>
              <w:rPr>
                <w:bCs/>
                <w:iCs/>
                <w:lang w:val="es-ES_tradnl"/>
              </w:rPr>
              <w:t xml:space="preserve"> (Fotografía N°49).</w:t>
            </w:r>
            <w:r w:rsidRPr="00D4009C">
              <w:rPr>
                <w:bCs/>
                <w:iCs/>
                <w:lang w:val="es-ES_tradnl"/>
              </w:rPr>
              <w:t xml:space="preserve"> </w:t>
            </w:r>
          </w:p>
          <w:p w14:paraId="570844C9" w14:textId="77777777" w:rsidR="000D70BF" w:rsidRPr="00D4009C" w:rsidRDefault="000D70BF" w:rsidP="00CB6E08">
            <w:pPr>
              <w:pStyle w:val="Prrafodelista"/>
              <w:numPr>
                <w:ilvl w:val="0"/>
                <w:numId w:val="5"/>
              </w:numPr>
              <w:ind w:left="284" w:hanging="284"/>
              <w:rPr>
                <w:rFonts w:asciiTheme="minorHAnsi" w:hAnsiTheme="minorHAnsi"/>
                <w:bCs/>
                <w:iCs/>
                <w:sz w:val="22"/>
                <w:szCs w:val="22"/>
                <w:lang w:val="es-ES_tradnl" w:eastAsia="en-US"/>
              </w:rPr>
            </w:pPr>
            <w:r w:rsidRPr="00D4009C">
              <w:rPr>
                <w:bCs/>
                <w:iCs/>
                <w:lang w:val="es-ES_tradnl"/>
              </w:rPr>
              <w:t xml:space="preserve">Que la empresa se encuentra próxima a presentar plan de cierre. </w:t>
            </w:r>
          </w:p>
          <w:p w14:paraId="7343A716" w14:textId="77777777" w:rsidR="000D70BF" w:rsidRDefault="000D70BF" w:rsidP="00CB6E08">
            <w:pPr>
              <w:pStyle w:val="Prrafodelista"/>
              <w:numPr>
                <w:ilvl w:val="0"/>
                <w:numId w:val="5"/>
              </w:numPr>
              <w:ind w:left="284" w:hanging="284"/>
              <w:rPr>
                <w:rFonts w:asciiTheme="minorHAnsi" w:hAnsiTheme="minorHAnsi"/>
                <w:bCs/>
                <w:iCs/>
                <w:sz w:val="22"/>
                <w:szCs w:val="22"/>
                <w:lang w:val="es-ES_tradnl" w:eastAsia="en-US"/>
              </w:rPr>
            </w:pPr>
            <w:r w:rsidRPr="00D4009C">
              <w:rPr>
                <w:bCs/>
                <w:iCs/>
                <w:lang w:val="es-ES_tradnl"/>
              </w:rPr>
              <w:t>Que se encuentra ubicada en coordenadas UTM, 387764.00 m E y 6978915.00 m N, HUSO 19J, WGS84.</w:t>
            </w:r>
          </w:p>
          <w:p w14:paraId="056DEF8E" w14:textId="77777777" w:rsidR="000D70BF" w:rsidRPr="00CB6E08" w:rsidRDefault="000D70BF" w:rsidP="00CB6E08">
            <w:pPr>
              <w:pStyle w:val="Prrafodelista"/>
              <w:numPr>
                <w:ilvl w:val="0"/>
                <w:numId w:val="5"/>
              </w:numPr>
              <w:ind w:left="284" w:hanging="284"/>
              <w:rPr>
                <w:bCs/>
                <w:iCs/>
                <w:lang w:val="es-ES_tradnl"/>
              </w:rPr>
            </w:pPr>
            <w:r>
              <w:rPr>
                <w:bCs/>
                <w:iCs/>
                <w:lang w:val="es-ES_tradnl"/>
              </w:rPr>
              <w:t>Presencia de metales mediante m</w:t>
            </w:r>
            <w:r w:rsidRPr="00F5630A">
              <w:rPr>
                <w:bCs/>
                <w:iCs/>
                <w:lang w:val="es-ES_tradnl"/>
              </w:rPr>
              <w:t>edición a nivel de screening de plomo en suelo con equipo XRF.</w:t>
            </w:r>
            <w:r>
              <w:rPr>
                <w:bCs/>
                <w:iCs/>
                <w:lang w:val="es-ES_tradnl"/>
              </w:rPr>
              <w:t xml:space="preserve"> Cabe señalar que </w:t>
            </w:r>
            <w:r w:rsidRPr="00CC2C27">
              <w:rPr>
                <w:bCs/>
                <w:iCs/>
                <w:lang w:val="es-ES_tradnl"/>
              </w:rPr>
              <w:t>d</w:t>
            </w:r>
            <w:r w:rsidRPr="00CB6E08">
              <w:rPr>
                <w:bCs/>
                <w:iCs/>
                <w:lang w:val="es-ES_tradnl"/>
              </w:rPr>
              <w:t xml:space="preserve">icho equipo se basa en el método de espectrometría por fluorescencia de rayos X. </w:t>
            </w:r>
          </w:p>
          <w:p w14:paraId="658BD81A" w14:textId="77777777" w:rsidR="000D70BF" w:rsidRPr="00CC2C27" w:rsidRDefault="000D70BF" w:rsidP="00BC443C">
            <w:pPr>
              <w:jc w:val="left"/>
              <w:rPr>
                <w:color w:val="FF0000"/>
                <w:lang w:val="es-ES_tradnl"/>
              </w:rPr>
            </w:pPr>
          </w:p>
          <w:p w14:paraId="40EE3C28" w14:textId="77777777" w:rsidR="000D70BF" w:rsidRPr="00CC2C27" w:rsidRDefault="000D70BF" w:rsidP="00BC443C">
            <w:pPr>
              <w:jc w:val="left"/>
              <w:rPr>
                <w:b/>
              </w:rPr>
            </w:pPr>
            <w:r w:rsidRPr="00CC2C27">
              <w:rPr>
                <w:b/>
              </w:rPr>
              <w:t>Resultado</w:t>
            </w:r>
            <w:r>
              <w:rPr>
                <w:b/>
              </w:rPr>
              <w:t>s</w:t>
            </w:r>
            <w:r w:rsidRPr="00CC2C27">
              <w:rPr>
                <w:b/>
              </w:rPr>
              <w:t xml:space="preserve"> del análisis de información:</w:t>
            </w:r>
          </w:p>
          <w:p w14:paraId="0E8694CA" w14:textId="77777777" w:rsidR="000D70BF" w:rsidRDefault="000D70BF" w:rsidP="00BC443C">
            <w:pPr>
              <w:rPr>
                <w:b/>
                <w:color w:val="FF0000"/>
              </w:rPr>
            </w:pPr>
          </w:p>
          <w:p w14:paraId="5C06BD15" w14:textId="77777777" w:rsidR="000D70BF" w:rsidRPr="00976E07" w:rsidRDefault="000D70BF" w:rsidP="00BC443C">
            <w:pPr>
              <w:rPr>
                <w:bCs/>
                <w:iCs/>
                <w:u w:val="single"/>
              </w:rPr>
            </w:pPr>
            <w:r w:rsidRPr="00976E07">
              <w:rPr>
                <w:b/>
                <w:u w:val="single"/>
              </w:rPr>
              <w:t>Análisis de valores de medición de Plomo</w:t>
            </w:r>
          </w:p>
          <w:p w14:paraId="0990B536" w14:textId="77777777" w:rsidR="000D70BF" w:rsidRPr="00CC2C27" w:rsidRDefault="000D70BF" w:rsidP="00BC443C">
            <w:pPr>
              <w:rPr>
                <w:b/>
                <w:color w:val="FF0000"/>
              </w:rPr>
            </w:pPr>
          </w:p>
          <w:p w14:paraId="0F847F49" w14:textId="77777777" w:rsidR="000D70BF" w:rsidRDefault="000D70BF" w:rsidP="00BC443C">
            <w:r w:rsidRPr="003C4F99">
              <w:t>Del análisis de los valores arrojados producto de las mediciones con equipo XRF en esta estación, se concluye lo siguiente:</w:t>
            </w:r>
          </w:p>
          <w:p w14:paraId="6913BC81" w14:textId="77777777" w:rsidR="000D70BF" w:rsidRPr="003C4F99" w:rsidRDefault="000D70BF" w:rsidP="00BC443C"/>
          <w:p w14:paraId="3533886A" w14:textId="511E5A81" w:rsidR="000D70BF" w:rsidRDefault="000D70BF" w:rsidP="00CB6E08">
            <w:pPr>
              <w:pStyle w:val="Prrafodelista"/>
              <w:numPr>
                <w:ilvl w:val="0"/>
                <w:numId w:val="12"/>
              </w:numPr>
              <w:ind w:left="284" w:hanging="284"/>
              <w:rPr>
                <w:rFonts w:asciiTheme="minorHAnsi" w:eastAsia="Cambria" w:hAnsiTheme="minorHAnsi"/>
                <w:noProof/>
                <w:sz w:val="22"/>
                <w:szCs w:val="22"/>
                <w:lang w:val="es-CL" w:eastAsia="en-US"/>
              </w:rPr>
            </w:pPr>
            <w:r w:rsidRPr="00CB6E08">
              <w:rPr>
                <w:rFonts w:eastAsia="Cambria"/>
                <w:noProof/>
              </w:rPr>
              <w:t>Los valores de Plomo (Pb) registrados in situ en 4 puntos de medición</w:t>
            </w:r>
            <w:r w:rsidRPr="003C4F99">
              <w:rPr>
                <w:rFonts w:eastAsia="Cambria"/>
                <w:noProof/>
              </w:rPr>
              <w:t xml:space="preserve"> se distribuyen en un rango entre los</w:t>
            </w:r>
            <w:r w:rsidRPr="00CB6E08">
              <w:rPr>
                <w:rFonts w:eastAsia="Cambria"/>
                <w:noProof/>
              </w:rPr>
              <w:t xml:space="preserve"> 0,00479 </w:t>
            </w:r>
            <w:r w:rsidRPr="003C4F99">
              <w:rPr>
                <w:rFonts w:eastAsia="Cambria"/>
                <w:noProof/>
              </w:rPr>
              <w:t>mg/kg hasta los</w:t>
            </w:r>
            <w:r w:rsidRPr="00CB6E08">
              <w:rPr>
                <w:rFonts w:eastAsia="Cambria"/>
                <w:noProof/>
              </w:rPr>
              <w:t xml:space="preserve"> a 0,04846 mg/</w:t>
            </w:r>
            <w:r w:rsidRPr="003C4F99">
              <w:rPr>
                <w:rFonts w:eastAsia="Cambria"/>
                <w:noProof/>
              </w:rPr>
              <w:t>kg; ambos valores los e</w:t>
            </w:r>
            <w:r>
              <w:rPr>
                <w:rFonts w:eastAsia="Cambria"/>
                <w:noProof/>
              </w:rPr>
              <w:t>xtremos de las mediciones (R</w:t>
            </w:r>
            <w:r w:rsidRPr="003C4F99">
              <w:rPr>
                <w:rFonts w:eastAsia="Cambria"/>
                <w:noProof/>
              </w:rPr>
              <w:t>egistro N°6).</w:t>
            </w:r>
          </w:p>
          <w:p w14:paraId="0C07A2D7" w14:textId="77777777" w:rsidR="00934872" w:rsidRPr="003C4F99" w:rsidRDefault="00934872" w:rsidP="00934872">
            <w:pPr>
              <w:pStyle w:val="Prrafodelista"/>
              <w:rPr>
                <w:rFonts w:eastAsia="Cambria"/>
                <w:noProof/>
              </w:rPr>
            </w:pPr>
          </w:p>
          <w:p w14:paraId="7B64DC7C" w14:textId="1299B0A1" w:rsidR="00FE20F5" w:rsidRDefault="00934872" w:rsidP="00CB6E08">
            <w:pPr>
              <w:pStyle w:val="Prrafodelista"/>
              <w:numPr>
                <w:ilvl w:val="0"/>
                <w:numId w:val="38"/>
              </w:numPr>
              <w:ind w:left="567" w:hanging="283"/>
              <w:rPr>
                <w:rFonts w:asciiTheme="minorHAnsi" w:hAnsiTheme="minorHAnsi"/>
                <w:sz w:val="22"/>
                <w:szCs w:val="22"/>
                <w:lang w:val="es-CL" w:eastAsia="en-US"/>
              </w:rPr>
            </w:pPr>
            <w:r w:rsidRPr="00CB6E08">
              <w:rPr>
                <w:rFonts w:eastAsia="Times New Roman"/>
                <w:bCs/>
                <w:color w:val="000000"/>
                <w:lang w:eastAsia="es-CL"/>
              </w:rPr>
              <w:t>A modo de referencia, y dado que no existe en la actualidad norma de plomo en el suelo en Chile, se puede considerar la normativa aplicada en otros países de América, como la Guía de Calidad de Suelo de Canadá (Canadian Environmental Quality Guidelines. Sumary Table, Canadian Council of Ministers of the Environment, 2003) la cual indica para uso de suelo industrial como límite numérico recomendado para mantener propiedades del suelo, un valor de 600 mg/kg. Así mismo la Guía de Calidad de Suelo de la Companhia de Tecnología de Saneamiento Ambiental de Brasil (2005), la cual representa la realidad de América Latina y ha sido usada como valor de intervención por autoridades chilenas como la Seremi de Salud, señala como límite de screening de Plomo para uso de suelo industrial un valor de 900 mg/kg. Finalmente la US EPA (2015) señala como nivel límite de plomo emitido para uso de suelo industrial un valor de 800 mg/kg (Carkovic et al, 2016).</w:t>
            </w:r>
          </w:p>
          <w:p w14:paraId="01787A33" w14:textId="70221277" w:rsidR="000D70BF" w:rsidRPr="008B3C03" w:rsidRDefault="000D70BF" w:rsidP="00CB6E08">
            <w:pPr>
              <w:pStyle w:val="Prrafodelista"/>
              <w:ind w:left="567"/>
              <w:rPr>
                <w:rFonts w:asciiTheme="minorHAnsi" w:hAnsiTheme="minorHAnsi"/>
                <w:sz w:val="22"/>
                <w:szCs w:val="22"/>
                <w:lang w:val="es-CL" w:eastAsia="en-US"/>
              </w:rPr>
            </w:pPr>
          </w:p>
        </w:tc>
      </w:tr>
    </w:tbl>
    <w:p w14:paraId="1333DC2E" w14:textId="77777777" w:rsidR="000D70BF" w:rsidRDefault="000D70BF" w:rsidP="000D70BF">
      <w:pPr>
        <w:tabs>
          <w:tab w:val="left" w:pos="6412"/>
        </w:tabs>
      </w:pPr>
    </w:p>
    <w:p w14:paraId="4A09A18E" w14:textId="77777777" w:rsidR="0069522F" w:rsidRDefault="0069522F" w:rsidP="000D70BF">
      <w:pPr>
        <w:tabs>
          <w:tab w:val="left" w:pos="6412"/>
        </w:tabs>
      </w:pPr>
    </w:p>
    <w:p w14:paraId="6E87A6BD" w14:textId="77777777" w:rsidR="0069522F" w:rsidRDefault="0069522F" w:rsidP="000D70BF">
      <w:pPr>
        <w:tabs>
          <w:tab w:val="left" w:pos="6412"/>
        </w:tabs>
      </w:pPr>
    </w:p>
    <w:p w14:paraId="65149EEA" w14:textId="77777777" w:rsidR="0069522F" w:rsidRDefault="0069522F" w:rsidP="000D70BF">
      <w:pPr>
        <w:tabs>
          <w:tab w:val="left" w:pos="6412"/>
        </w:tabs>
      </w:pPr>
    </w:p>
    <w:p w14:paraId="63215364" w14:textId="77777777" w:rsidR="0069522F" w:rsidRDefault="0069522F" w:rsidP="000D70BF">
      <w:pPr>
        <w:tabs>
          <w:tab w:val="left" w:pos="6412"/>
        </w:tabs>
      </w:pPr>
    </w:p>
    <w:p w14:paraId="1089221C" w14:textId="77777777" w:rsidR="0069522F" w:rsidRDefault="0069522F" w:rsidP="000D70BF">
      <w:pPr>
        <w:tabs>
          <w:tab w:val="left" w:pos="6412"/>
        </w:tabs>
      </w:pPr>
    </w:p>
    <w:p w14:paraId="77EE4C88" w14:textId="77777777" w:rsidR="0069522F" w:rsidRDefault="0069522F" w:rsidP="000D70BF">
      <w:pPr>
        <w:tabs>
          <w:tab w:val="left" w:pos="6412"/>
        </w:tabs>
      </w:pPr>
    </w:p>
    <w:p w14:paraId="0BFAFEBC" w14:textId="77777777" w:rsidR="0069522F" w:rsidRDefault="0069522F" w:rsidP="000D70BF">
      <w:pPr>
        <w:tabs>
          <w:tab w:val="left" w:pos="6412"/>
        </w:tabs>
      </w:pPr>
    </w:p>
    <w:p w14:paraId="370B398E" w14:textId="77777777" w:rsidR="0069522F" w:rsidRDefault="0069522F" w:rsidP="000D70BF">
      <w:pPr>
        <w:tabs>
          <w:tab w:val="left" w:pos="6412"/>
        </w:tabs>
      </w:pPr>
    </w:p>
    <w:p w14:paraId="44ABCC76" w14:textId="77777777" w:rsidR="0069522F" w:rsidRDefault="0069522F" w:rsidP="000D70BF">
      <w:pPr>
        <w:tabs>
          <w:tab w:val="left" w:pos="6412"/>
        </w:tabs>
      </w:pPr>
    </w:p>
    <w:p w14:paraId="0DCF9679" w14:textId="77777777" w:rsidR="0069522F" w:rsidRDefault="0069522F" w:rsidP="000D70BF">
      <w:pPr>
        <w:tabs>
          <w:tab w:val="left" w:pos="6412"/>
        </w:tabs>
      </w:pPr>
    </w:p>
    <w:p w14:paraId="1E7454B0" w14:textId="77777777" w:rsidR="0069522F" w:rsidRDefault="0069522F" w:rsidP="000D70BF">
      <w:pPr>
        <w:tabs>
          <w:tab w:val="left" w:pos="6412"/>
        </w:tabs>
      </w:pPr>
    </w:p>
    <w:tbl>
      <w:tblPr>
        <w:tblW w:w="5000" w:type="pct"/>
        <w:jc w:val="center"/>
        <w:tblLayout w:type="fixed"/>
        <w:tblCellMar>
          <w:left w:w="70" w:type="dxa"/>
          <w:right w:w="70" w:type="dxa"/>
        </w:tblCellMar>
        <w:tblLook w:val="04A0" w:firstRow="1" w:lastRow="0" w:firstColumn="1" w:lastColumn="0" w:noHBand="0" w:noVBand="1"/>
      </w:tblPr>
      <w:tblGrid>
        <w:gridCol w:w="1914"/>
        <w:gridCol w:w="2811"/>
        <w:gridCol w:w="2202"/>
        <w:gridCol w:w="1810"/>
        <w:gridCol w:w="2671"/>
        <w:gridCol w:w="2304"/>
      </w:tblGrid>
      <w:tr w:rsidR="000D70BF" w:rsidRPr="0025129B" w14:paraId="088FACB6" w14:textId="77777777" w:rsidTr="00BC443C">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E9EAE40" w14:textId="77777777" w:rsidR="000D70BF" w:rsidRPr="002904F2" w:rsidRDefault="000D70BF" w:rsidP="00BC443C">
            <w:pPr>
              <w:jc w:val="center"/>
              <w:rPr>
                <w:rFonts w:eastAsia="Times New Roman"/>
                <w:b/>
                <w:bCs/>
                <w:color w:val="000000"/>
                <w:sz w:val="20"/>
                <w:szCs w:val="20"/>
                <w:highlight w:val="yellow"/>
                <w:lang w:eastAsia="es-CL"/>
              </w:rPr>
            </w:pPr>
            <w:r w:rsidRPr="006E66F2">
              <w:rPr>
                <w:rFonts w:eastAsia="Times New Roman"/>
                <w:b/>
                <w:bCs/>
                <w:color w:val="000000"/>
                <w:sz w:val="20"/>
                <w:szCs w:val="20"/>
                <w:lang w:eastAsia="es-CL"/>
              </w:rPr>
              <w:lastRenderedPageBreak/>
              <w:t>Registros</w:t>
            </w:r>
          </w:p>
        </w:tc>
      </w:tr>
      <w:tr w:rsidR="000D70BF" w:rsidRPr="0025129B" w14:paraId="3F698FED" w14:textId="77777777" w:rsidTr="00BC443C">
        <w:trPr>
          <w:trHeight w:val="1506"/>
          <w:jc w:val="center"/>
        </w:trPr>
        <w:tc>
          <w:tcPr>
            <w:tcW w:w="5000" w:type="pct"/>
            <w:gridSpan w:val="6"/>
            <w:tcBorders>
              <w:top w:val="nil"/>
              <w:left w:val="single" w:sz="4" w:space="0" w:color="auto"/>
              <w:right w:val="single" w:sz="4" w:space="0" w:color="auto"/>
            </w:tcBorders>
            <w:shd w:val="clear" w:color="auto" w:fill="auto"/>
            <w:noWrap/>
            <w:vAlign w:val="center"/>
            <w:hideMark/>
          </w:tcPr>
          <w:p w14:paraId="0AE18555" w14:textId="77777777" w:rsidR="000D70BF" w:rsidRDefault="000D70BF" w:rsidP="00BC443C">
            <w:pPr>
              <w:jc w:val="center"/>
              <w:rPr>
                <w:rFonts w:eastAsia="Times New Roman"/>
                <w:color w:val="000000"/>
                <w:sz w:val="20"/>
                <w:szCs w:val="20"/>
                <w:highlight w:val="yellow"/>
                <w:lang w:eastAsia="es-CL"/>
              </w:rPr>
            </w:pPr>
          </w:p>
          <w:tbl>
            <w:tblPr>
              <w:tblW w:w="108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091"/>
              <w:gridCol w:w="1091"/>
              <w:gridCol w:w="1091"/>
              <w:gridCol w:w="1091"/>
              <w:gridCol w:w="1091"/>
              <w:gridCol w:w="5402"/>
            </w:tblGrid>
            <w:tr w:rsidR="000D70BF" w:rsidRPr="00CF4E6D" w14:paraId="7D739F2B" w14:textId="77777777" w:rsidTr="00BC443C">
              <w:trPr>
                <w:trHeight w:val="238"/>
                <w:jc w:val="center"/>
              </w:trPr>
              <w:tc>
                <w:tcPr>
                  <w:tcW w:w="1091" w:type="dxa"/>
                  <w:shd w:val="clear" w:color="000000" w:fill="C6E0B4"/>
                  <w:noWrap/>
                  <w:vAlign w:val="bottom"/>
                  <w:hideMark/>
                </w:tcPr>
                <w:p w14:paraId="08C4BEBC" w14:textId="77777777" w:rsidR="000D70BF" w:rsidRPr="00CF4E6D" w:rsidRDefault="000D70BF" w:rsidP="00BC443C">
                  <w:pPr>
                    <w:jc w:val="center"/>
                    <w:rPr>
                      <w:rFonts w:ascii="Calibri" w:eastAsia="Times New Roman" w:hAnsi="Calibri"/>
                      <w:color w:val="000000"/>
                      <w:sz w:val="18"/>
                      <w:szCs w:val="18"/>
                      <w:lang w:eastAsia="es-CL"/>
                    </w:rPr>
                  </w:pPr>
                  <w:r w:rsidRPr="00CF4E6D">
                    <w:rPr>
                      <w:rFonts w:ascii="Calibri" w:eastAsia="Times New Roman" w:hAnsi="Calibri"/>
                      <w:color w:val="000000"/>
                      <w:sz w:val="18"/>
                      <w:szCs w:val="18"/>
                      <w:lang w:eastAsia="es-CL"/>
                    </w:rPr>
                    <w:t>Date</w:t>
                  </w:r>
                </w:p>
              </w:tc>
              <w:tc>
                <w:tcPr>
                  <w:tcW w:w="1091" w:type="dxa"/>
                  <w:shd w:val="clear" w:color="000000" w:fill="C6E0B4"/>
                  <w:noWrap/>
                  <w:vAlign w:val="bottom"/>
                  <w:hideMark/>
                </w:tcPr>
                <w:p w14:paraId="7ED5F641" w14:textId="77777777" w:rsidR="000D70BF" w:rsidRPr="00CF4E6D" w:rsidRDefault="000D70BF" w:rsidP="00BC443C">
                  <w:pPr>
                    <w:jc w:val="center"/>
                    <w:rPr>
                      <w:rFonts w:ascii="Calibri" w:eastAsia="Times New Roman" w:hAnsi="Calibri"/>
                      <w:color w:val="000000"/>
                      <w:sz w:val="18"/>
                      <w:szCs w:val="18"/>
                      <w:lang w:eastAsia="es-CL"/>
                    </w:rPr>
                  </w:pPr>
                  <w:r w:rsidRPr="00CF4E6D">
                    <w:rPr>
                      <w:rFonts w:ascii="Calibri" w:eastAsia="Times New Roman" w:hAnsi="Calibri"/>
                      <w:color w:val="000000"/>
                      <w:sz w:val="18"/>
                      <w:szCs w:val="18"/>
                      <w:lang w:eastAsia="es-CL"/>
                    </w:rPr>
                    <w:t>Time</w:t>
                  </w:r>
                </w:p>
              </w:tc>
              <w:tc>
                <w:tcPr>
                  <w:tcW w:w="1091" w:type="dxa"/>
                  <w:shd w:val="clear" w:color="000000" w:fill="C6E0B4"/>
                  <w:noWrap/>
                  <w:vAlign w:val="bottom"/>
                  <w:hideMark/>
                </w:tcPr>
                <w:p w14:paraId="71551226" w14:textId="77777777" w:rsidR="000D70BF" w:rsidRPr="00CF4E6D" w:rsidRDefault="000D70BF" w:rsidP="00BC443C">
                  <w:pPr>
                    <w:jc w:val="center"/>
                    <w:rPr>
                      <w:rFonts w:ascii="Calibri" w:eastAsia="Times New Roman" w:hAnsi="Calibri"/>
                      <w:color w:val="000000"/>
                      <w:sz w:val="18"/>
                      <w:szCs w:val="18"/>
                      <w:lang w:eastAsia="es-CL"/>
                    </w:rPr>
                  </w:pPr>
                  <w:r w:rsidRPr="00CF4E6D">
                    <w:rPr>
                      <w:rFonts w:ascii="Calibri" w:eastAsia="Times New Roman" w:hAnsi="Calibri"/>
                      <w:color w:val="000000"/>
                      <w:sz w:val="18"/>
                      <w:szCs w:val="18"/>
                      <w:lang w:eastAsia="es-CL"/>
                    </w:rPr>
                    <w:t>Reading</w:t>
                  </w:r>
                </w:p>
              </w:tc>
              <w:tc>
                <w:tcPr>
                  <w:tcW w:w="1091" w:type="dxa"/>
                  <w:shd w:val="clear" w:color="000000" w:fill="C6E0B4"/>
                  <w:noWrap/>
                  <w:vAlign w:val="bottom"/>
                  <w:hideMark/>
                </w:tcPr>
                <w:p w14:paraId="67A6236E" w14:textId="77777777" w:rsidR="000D70BF" w:rsidRPr="00CF4E6D" w:rsidRDefault="000D70BF" w:rsidP="00BC443C">
                  <w:pPr>
                    <w:jc w:val="center"/>
                    <w:rPr>
                      <w:rFonts w:ascii="Calibri" w:eastAsia="Times New Roman" w:hAnsi="Calibri"/>
                      <w:color w:val="000000"/>
                      <w:sz w:val="18"/>
                      <w:szCs w:val="18"/>
                      <w:lang w:eastAsia="es-CL"/>
                    </w:rPr>
                  </w:pPr>
                  <w:r w:rsidRPr="00CF4E6D">
                    <w:rPr>
                      <w:rFonts w:ascii="Calibri" w:eastAsia="Times New Roman" w:hAnsi="Calibri"/>
                      <w:color w:val="000000"/>
                      <w:sz w:val="18"/>
                      <w:szCs w:val="18"/>
                      <w:lang w:eastAsia="es-CL"/>
                    </w:rPr>
                    <w:t>Pb</w:t>
                  </w:r>
                </w:p>
              </w:tc>
              <w:tc>
                <w:tcPr>
                  <w:tcW w:w="1091" w:type="dxa"/>
                  <w:shd w:val="clear" w:color="000000" w:fill="C6E0B4"/>
                  <w:noWrap/>
                  <w:vAlign w:val="bottom"/>
                  <w:hideMark/>
                </w:tcPr>
                <w:p w14:paraId="6BAA14E4" w14:textId="77777777" w:rsidR="000D70BF" w:rsidRPr="00CF4E6D" w:rsidRDefault="000D70BF" w:rsidP="00BC443C">
                  <w:pPr>
                    <w:jc w:val="center"/>
                    <w:rPr>
                      <w:rFonts w:ascii="Calibri" w:eastAsia="Times New Roman" w:hAnsi="Calibri"/>
                      <w:color w:val="000000"/>
                      <w:sz w:val="18"/>
                      <w:szCs w:val="18"/>
                      <w:lang w:eastAsia="es-CL"/>
                    </w:rPr>
                  </w:pPr>
                  <w:r w:rsidRPr="00CF4E6D">
                    <w:rPr>
                      <w:rFonts w:ascii="Calibri" w:eastAsia="Times New Roman" w:hAnsi="Calibri"/>
                      <w:color w:val="000000"/>
                      <w:sz w:val="18"/>
                      <w:szCs w:val="18"/>
                      <w:lang w:eastAsia="es-CL"/>
                    </w:rPr>
                    <w:t>Pb</w:t>
                  </w:r>
                </w:p>
              </w:tc>
              <w:tc>
                <w:tcPr>
                  <w:tcW w:w="5402" w:type="dxa"/>
                  <w:shd w:val="clear" w:color="000000" w:fill="C6E0B4"/>
                  <w:noWrap/>
                  <w:vAlign w:val="bottom"/>
                  <w:hideMark/>
                </w:tcPr>
                <w:p w14:paraId="76F0582D" w14:textId="77777777" w:rsidR="000D70BF" w:rsidRPr="00CF4E6D" w:rsidRDefault="000D70BF" w:rsidP="00BC443C">
                  <w:pPr>
                    <w:jc w:val="center"/>
                    <w:rPr>
                      <w:rFonts w:ascii="Calibri" w:eastAsia="Times New Roman" w:hAnsi="Calibri"/>
                      <w:color w:val="000000"/>
                      <w:sz w:val="18"/>
                      <w:szCs w:val="18"/>
                      <w:lang w:eastAsia="es-CL"/>
                    </w:rPr>
                  </w:pPr>
                  <w:r w:rsidRPr="00CF4E6D">
                    <w:rPr>
                      <w:rFonts w:ascii="Calibri" w:eastAsia="Times New Roman" w:hAnsi="Calibri"/>
                      <w:color w:val="000000"/>
                      <w:sz w:val="18"/>
                      <w:szCs w:val="18"/>
                      <w:lang w:eastAsia="es-CL"/>
                    </w:rPr>
                    <w:t xml:space="preserve">Sector referencia de la medición </w:t>
                  </w:r>
                </w:p>
              </w:tc>
            </w:tr>
            <w:tr w:rsidR="000D70BF" w:rsidRPr="00CF4E6D" w14:paraId="7DA3ED05" w14:textId="77777777" w:rsidTr="00BC443C">
              <w:trPr>
                <w:trHeight w:val="238"/>
                <w:jc w:val="center"/>
              </w:trPr>
              <w:tc>
                <w:tcPr>
                  <w:tcW w:w="1091" w:type="dxa"/>
                  <w:shd w:val="clear" w:color="auto" w:fill="auto"/>
                  <w:noWrap/>
                  <w:vAlign w:val="bottom"/>
                  <w:hideMark/>
                </w:tcPr>
                <w:p w14:paraId="57AE3951" w14:textId="77777777" w:rsidR="000D70BF" w:rsidRPr="00CF4E6D" w:rsidRDefault="000D70BF" w:rsidP="00BC443C">
                  <w:pPr>
                    <w:jc w:val="right"/>
                    <w:rPr>
                      <w:rFonts w:ascii="Calibri" w:eastAsia="Times New Roman" w:hAnsi="Calibri"/>
                      <w:color w:val="000000"/>
                      <w:sz w:val="18"/>
                      <w:szCs w:val="18"/>
                      <w:lang w:eastAsia="es-CL"/>
                    </w:rPr>
                  </w:pPr>
                  <w:r w:rsidRPr="00CF4E6D">
                    <w:rPr>
                      <w:rFonts w:ascii="Calibri" w:eastAsia="Times New Roman" w:hAnsi="Calibri"/>
                      <w:color w:val="000000"/>
                      <w:sz w:val="18"/>
                      <w:szCs w:val="18"/>
                      <w:lang w:eastAsia="es-CL"/>
                    </w:rPr>
                    <w:t>06-05-2016</w:t>
                  </w:r>
                </w:p>
              </w:tc>
              <w:tc>
                <w:tcPr>
                  <w:tcW w:w="1091" w:type="dxa"/>
                  <w:shd w:val="clear" w:color="auto" w:fill="auto"/>
                  <w:noWrap/>
                  <w:vAlign w:val="bottom"/>
                  <w:hideMark/>
                </w:tcPr>
                <w:p w14:paraId="51D9CCA4" w14:textId="77777777" w:rsidR="000D70BF" w:rsidRPr="00CF4E6D" w:rsidRDefault="000D70BF" w:rsidP="00BC443C">
                  <w:pPr>
                    <w:jc w:val="right"/>
                    <w:rPr>
                      <w:rFonts w:ascii="Calibri" w:eastAsia="Times New Roman" w:hAnsi="Calibri"/>
                      <w:color w:val="000000"/>
                      <w:sz w:val="18"/>
                      <w:szCs w:val="18"/>
                      <w:lang w:eastAsia="es-CL"/>
                    </w:rPr>
                  </w:pPr>
                  <w:r w:rsidRPr="00CF4E6D">
                    <w:rPr>
                      <w:rFonts w:ascii="Calibri" w:eastAsia="Times New Roman" w:hAnsi="Calibri"/>
                      <w:color w:val="000000"/>
                      <w:sz w:val="18"/>
                      <w:szCs w:val="18"/>
                      <w:lang w:eastAsia="es-CL"/>
                    </w:rPr>
                    <w:t>12:58:18</w:t>
                  </w:r>
                </w:p>
              </w:tc>
              <w:tc>
                <w:tcPr>
                  <w:tcW w:w="1091" w:type="dxa"/>
                  <w:shd w:val="clear" w:color="auto" w:fill="auto"/>
                  <w:noWrap/>
                  <w:vAlign w:val="bottom"/>
                  <w:hideMark/>
                </w:tcPr>
                <w:p w14:paraId="2B8C7EDB" w14:textId="77777777" w:rsidR="000D70BF" w:rsidRPr="00CF4E6D" w:rsidRDefault="000D70BF" w:rsidP="00BC443C">
                  <w:pPr>
                    <w:jc w:val="center"/>
                    <w:rPr>
                      <w:rFonts w:ascii="Calibri" w:eastAsia="Times New Roman" w:hAnsi="Calibri"/>
                      <w:color w:val="000000"/>
                      <w:sz w:val="18"/>
                      <w:szCs w:val="18"/>
                      <w:lang w:eastAsia="es-CL"/>
                    </w:rPr>
                  </w:pPr>
                  <w:r w:rsidRPr="00CF4E6D">
                    <w:rPr>
                      <w:rFonts w:ascii="Calibri" w:eastAsia="Times New Roman" w:hAnsi="Calibri"/>
                      <w:color w:val="000000"/>
                      <w:sz w:val="18"/>
                      <w:szCs w:val="18"/>
                      <w:lang w:eastAsia="es-CL"/>
                    </w:rPr>
                    <w:t>#27</w:t>
                  </w:r>
                </w:p>
              </w:tc>
              <w:tc>
                <w:tcPr>
                  <w:tcW w:w="1091" w:type="dxa"/>
                  <w:shd w:val="clear" w:color="auto" w:fill="auto"/>
                  <w:noWrap/>
                  <w:vAlign w:val="bottom"/>
                  <w:hideMark/>
                </w:tcPr>
                <w:p w14:paraId="47EB51C7" w14:textId="77777777" w:rsidR="000D70BF" w:rsidRPr="00CF4E6D" w:rsidRDefault="000D70BF" w:rsidP="00BC443C">
                  <w:pPr>
                    <w:jc w:val="center"/>
                    <w:rPr>
                      <w:rFonts w:ascii="Calibri" w:eastAsia="Times New Roman" w:hAnsi="Calibri"/>
                      <w:color w:val="000000"/>
                      <w:sz w:val="18"/>
                      <w:szCs w:val="18"/>
                      <w:lang w:eastAsia="es-CL"/>
                    </w:rPr>
                  </w:pPr>
                  <w:r w:rsidRPr="00CF4E6D">
                    <w:rPr>
                      <w:rFonts w:ascii="Calibri" w:eastAsia="Times New Roman" w:hAnsi="Calibri"/>
                      <w:color w:val="000000"/>
                      <w:sz w:val="18"/>
                      <w:szCs w:val="18"/>
                      <w:lang w:eastAsia="es-CL"/>
                    </w:rPr>
                    <w:t xml:space="preserve">  381.7</w:t>
                  </w:r>
                </w:p>
              </w:tc>
              <w:tc>
                <w:tcPr>
                  <w:tcW w:w="1091" w:type="dxa"/>
                  <w:shd w:val="clear" w:color="auto" w:fill="auto"/>
                  <w:noWrap/>
                  <w:vAlign w:val="bottom"/>
                  <w:hideMark/>
                </w:tcPr>
                <w:p w14:paraId="29AD1E4E" w14:textId="77777777" w:rsidR="000D70BF" w:rsidRPr="00CF4E6D" w:rsidRDefault="000D70BF" w:rsidP="00BC443C">
                  <w:pPr>
                    <w:jc w:val="center"/>
                    <w:rPr>
                      <w:rFonts w:ascii="Calibri" w:eastAsia="Times New Roman" w:hAnsi="Calibri"/>
                      <w:color w:val="000000"/>
                      <w:sz w:val="18"/>
                      <w:szCs w:val="18"/>
                      <w:lang w:eastAsia="es-CL"/>
                    </w:rPr>
                  </w:pPr>
                  <w:r w:rsidRPr="00CF4E6D">
                    <w:rPr>
                      <w:rFonts w:ascii="Calibri" w:eastAsia="Times New Roman" w:hAnsi="Calibri"/>
                      <w:color w:val="000000"/>
                      <w:sz w:val="18"/>
                      <w:szCs w:val="18"/>
                      <w:lang w:eastAsia="es-CL"/>
                    </w:rPr>
                    <w:t>0,03817</w:t>
                  </w:r>
                </w:p>
              </w:tc>
              <w:tc>
                <w:tcPr>
                  <w:tcW w:w="5402" w:type="dxa"/>
                  <w:shd w:val="clear" w:color="auto" w:fill="auto"/>
                  <w:noWrap/>
                  <w:vAlign w:val="bottom"/>
                  <w:hideMark/>
                </w:tcPr>
                <w:p w14:paraId="71705619" w14:textId="77777777" w:rsidR="000D70BF" w:rsidRPr="00CF4E6D" w:rsidRDefault="000D70BF" w:rsidP="00BC443C">
                  <w:pPr>
                    <w:jc w:val="left"/>
                    <w:rPr>
                      <w:rFonts w:ascii="Calibri" w:eastAsia="Times New Roman" w:hAnsi="Calibri"/>
                      <w:color w:val="000000"/>
                      <w:sz w:val="18"/>
                      <w:szCs w:val="18"/>
                      <w:lang w:eastAsia="es-CL"/>
                    </w:rPr>
                  </w:pPr>
                  <w:r w:rsidRPr="00CF4E6D">
                    <w:rPr>
                      <w:rFonts w:ascii="Calibri" w:eastAsia="Times New Roman" w:hAnsi="Calibri"/>
                      <w:color w:val="000000"/>
                      <w:sz w:val="18"/>
                      <w:szCs w:val="18"/>
                      <w:lang w:eastAsia="es-CL"/>
                    </w:rPr>
                    <w:t>Antes de la Celda  de disposición  final de residuos no peligrosos  en proceso de cierre (Celda N°2,  mantiene un 88 a 90 % de capacidad ocupada), sector Nor Oriente de la Planta</w:t>
                  </w:r>
                </w:p>
              </w:tc>
            </w:tr>
            <w:tr w:rsidR="000D70BF" w:rsidRPr="00CF4E6D" w14:paraId="3DEC4AC7" w14:textId="77777777" w:rsidTr="00BC443C">
              <w:trPr>
                <w:trHeight w:val="238"/>
                <w:jc w:val="center"/>
              </w:trPr>
              <w:tc>
                <w:tcPr>
                  <w:tcW w:w="1091" w:type="dxa"/>
                  <w:shd w:val="clear" w:color="auto" w:fill="auto"/>
                  <w:noWrap/>
                  <w:vAlign w:val="bottom"/>
                  <w:hideMark/>
                </w:tcPr>
                <w:p w14:paraId="14C8E768" w14:textId="77777777" w:rsidR="000D70BF" w:rsidRPr="00CF4E6D" w:rsidRDefault="000D70BF" w:rsidP="00BC443C">
                  <w:pPr>
                    <w:jc w:val="right"/>
                    <w:rPr>
                      <w:rFonts w:ascii="Calibri" w:eastAsia="Times New Roman" w:hAnsi="Calibri"/>
                      <w:color w:val="000000"/>
                      <w:sz w:val="18"/>
                      <w:szCs w:val="18"/>
                      <w:lang w:eastAsia="es-CL"/>
                    </w:rPr>
                  </w:pPr>
                  <w:r w:rsidRPr="00CF4E6D">
                    <w:rPr>
                      <w:rFonts w:ascii="Calibri" w:eastAsia="Times New Roman" w:hAnsi="Calibri"/>
                      <w:color w:val="000000"/>
                      <w:sz w:val="18"/>
                      <w:szCs w:val="18"/>
                      <w:lang w:eastAsia="es-CL"/>
                    </w:rPr>
                    <w:t>06-05-2016</w:t>
                  </w:r>
                </w:p>
              </w:tc>
              <w:tc>
                <w:tcPr>
                  <w:tcW w:w="1091" w:type="dxa"/>
                  <w:shd w:val="clear" w:color="auto" w:fill="auto"/>
                  <w:noWrap/>
                  <w:vAlign w:val="bottom"/>
                  <w:hideMark/>
                </w:tcPr>
                <w:p w14:paraId="7A624DBB" w14:textId="77777777" w:rsidR="000D70BF" w:rsidRPr="00CF4E6D" w:rsidRDefault="000D70BF" w:rsidP="00BC443C">
                  <w:pPr>
                    <w:jc w:val="right"/>
                    <w:rPr>
                      <w:rFonts w:ascii="Calibri" w:eastAsia="Times New Roman" w:hAnsi="Calibri"/>
                      <w:color w:val="000000"/>
                      <w:sz w:val="18"/>
                      <w:szCs w:val="18"/>
                      <w:lang w:eastAsia="es-CL"/>
                    </w:rPr>
                  </w:pPr>
                  <w:r w:rsidRPr="00CF4E6D">
                    <w:rPr>
                      <w:rFonts w:ascii="Calibri" w:eastAsia="Times New Roman" w:hAnsi="Calibri"/>
                      <w:color w:val="000000"/>
                      <w:sz w:val="18"/>
                      <w:szCs w:val="18"/>
                      <w:lang w:eastAsia="es-CL"/>
                    </w:rPr>
                    <w:t>13:01:10</w:t>
                  </w:r>
                </w:p>
              </w:tc>
              <w:tc>
                <w:tcPr>
                  <w:tcW w:w="1091" w:type="dxa"/>
                  <w:shd w:val="clear" w:color="auto" w:fill="auto"/>
                  <w:noWrap/>
                  <w:vAlign w:val="bottom"/>
                  <w:hideMark/>
                </w:tcPr>
                <w:p w14:paraId="284CEDAE" w14:textId="77777777" w:rsidR="000D70BF" w:rsidRPr="00CF4E6D" w:rsidRDefault="000D70BF" w:rsidP="00BC443C">
                  <w:pPr>
                    <w:jc w:val="center"/>
                    <w:rPr>
                      <w:rFonts w:ascii="Calibri" w:eastAsia="Times New Roman" w:hAnsi="Calibri"/>
                      <w:color w:val="000000"/>
                      <w:sz w:val="18"/>
                      <w:szCs w:val="18"/>
                      <w:lang w:eastAsia="es-CL"/>
                    </w:rPr>
                  </w:pPr>
                  <w:r w:rsidRPr="00CF4E6D">
                    <w:rPr>
                      <w:rFonts w:ascii="Calibri" w:eastAsia="Times New Roman" w:hAnsi="Calibri"/>
                      <w:color w:val="000000"/>
                      <w:sz w:val="18"/>
                      <w:szCs w:val="18"/>
                      <w:lang w:eastAsia="es-CL"/>
                    </w:rPr>
                    <w:t>#28</w:t>
                  </w:r>
                </w:p>
              </w:tc>
              <w:tc>
                <w:tcPr>
                  <w:tcW w:w="1091" w:type="dxa"/>
                  <w:shd w:val="clear" w:color="auto" w:fill="auto"/>
                  <w:noWrap/>
                  <w:vAlign w:val="bottom"/>
                  <w:hideMark/>
                </w:tcPr>
                <w:p w14:paraId="2A46F1AC" w14:textId="77777777" w:rsidR="000D70BF" w:rsidRPr="00CF4E6D" w:rsidRDefault="000D70BF" w:rsidP="00BC443C">
                  <w:pPr>
                    <w:jc w:val="center"/>
                    <w:rPr>
                      <w:rFonts w:ascii="Calibri" w:eastAsia="Times New Roman" w:hAnsi="Calibri"/>
                      <w:color w:val="000000"/>
                      <w:sz w:val="18"/>
                      <w:szCs w:val="18"/>
                      <w:lang w:eastAsia="es-CL"/>
                    </w:rPr>
                  </w:pPr>
                  <w:r w:rsidRPr="00CF4E6D">
                    <w:rPr>
                      <w:rFonts w:ascii="Calibri" w:eastAsia="Times New Roman" w:hAnsi="Calibri"/>
                      <w:color w:val="000000"/>
                      <w:sz w:val="18"/>
                      <w:szCs w:val="18"/>
                      <w:lang w:eastAsia="es-CL"/>
                    </w:rPr>
                    <w:t xml:space="preserve">  103.5</w:t>
                  </w:r>
                </w:p>
              </w:tc>
              <w:tc>
                <w:tcPr>
                  <w:tcW w:w="1091" w:type="dxa"/>
                  <w:shd w:val="clear" w:color="auto" w:fill="auto"/>
                  <w:noWrap/>
                  <w:vAlign w:val="bottom"/>
                  <w:hideMark/>
                </w:tcPr>
                <w:p w14:paraId="7EB21591" w14:textId="77777777" w:rsidR="000D70BF" w:rsidRPr="00CF4E6D" w:rsidRDefault="000D70BF" w:rsidP="00BC443C">
                  <w:pPr>
                    <w:jc w:val="center"/>
                    <w:rPr>
                      <w:rFonts w:ascii="Calibri" w:eastAsia="Times New Roman" w:hAnsi="Calibri"/>
                      <w:color w:val="000000"/>
                      <w:sz w:val="18"/>
                      <w:szCs w:val="18"/>
                      <w:lang w:eastAsia="es-CL"/>
                    </w:rPr>
                  </w:pPr>
                  <w:r w:rsidRPr="00CF4E6D">
                    <w:rPr>
                      <w:rFonts w:ascii="Calibri" w:eastAsia="Times New Roman" w:hAnsi="Calibri"/>
                      <w:color w:val="000000"/>
                      <w:sz w:val="18"/>
                      <w:szCs w:val="18"/>
                      <w:lang w:eastAsia="es-CL"/>
                    </w:rPr>
                    <w:t>0,01035</w:t>
                  </w:r>
                </w:p>
              </w:tc>
              <w:tc>
                <w:tcPr>
                  <w:tcW w:w="5402" w:type="dxa"/>
                  <w:shd w:val="clear" w:color="auto" w:fill="auto"/>
                  <w:noWrap/>
                  <w:vAlign w:val="bottom"/>
                  <w:hideMark/>
                </w:tcPr>
                <w:p w14:paraId="10F263D3" w14:textId="77777777" w:rsidR="000D70BF" w:rsidRPr="00CF4E6D" w:rsidRDefault="000D70BF" w:rsidP="00BC443C">
                  <w:pPr>
                    <w:jc w:val="left"/>
                    <w:rPr>
                      <w:rFonts w:ascii="Calibri" w:eastAsia="Times New Roman" w:hAnsi="Calibri"/>
                      <w:color w:val="000000"/>
                      <w:sz w:val="18"/>
                      <w:szCs w:val="18"/>
                      <w:lang w:eastAsia="es-CL"/>
                    </w:rPr>
                  </w:pPr>
                  <w:r w:rsidRPr="00CF4E6D">
                    <w:rPr>
                      <w:rFonts w:ascii="Calibri" w:eastAsia="Times New Roman" w:hAnsi="Calibri"/>
                      <w:color w:val="000000"/>
                      <w:sz w:val="18"/>
                      <w:szCs w:val="18"/>
                      <w:lang w:eastAsia="es-CL"/>
                    </w:rPr>
                    <w:t>Antes de la Celda  de disposición  final de residuos no peligrosos  en proceso de cierre (Celda N°2,  mantiene un 88 a 90 % de capacidad ocupada), sector Nor Oriente de la Planta</w:t>
                  </w:r>
                </w:p>
              </w:tc>
            </w:tr>
            <w:tr w:rsidR="000D70BF" w:rsidRPr="00CF4E6D" w14:paraId="25BC386C" w14:textId="77777777" w:rsidTr="00BC443C">
              <w:trPr>
                <w:trHeight w:val="238"/>
                <w:jc w:val="center"/>
              </w:trPr>
              <w:tc>
                <w:tcPr>
                  <w:tcW w:w="1091" w:type="dxa"/>
                  <w:shd w:val="clear" w:color="auto" w:fill="auto"/>
                  <w:noWrap/>
                  <w:vAlign w:val="bottom"/>
                  <w:hideMark/>
                </w:tcPr>
                <w:p w14:paraId="2CFD85D1" w14:textId="77777777" w:rsidR="000D70BF" w:rsidRPr="00CF4E6D" w:rsidRDefault="000D70BF" w:rsidP="00BC443C">
                  <w:pPr>
                    <w:jc w:val="right"/>
                    <w:rPr>
                      <w:rFonts w:ascii="Calibri" w:eastAsia="Times New Roman" w:hAnsi="Calibri"/>
                      <w:color w:val="000000"/>
                      <w:sz w:val="18"/>
                      <w:szCs w:val="18"/>
                      <w:lang w:eastAsia="es-CL"/>
                    </w:rPr>
                  </w:pPr>
                  <w:r w:rsidRPr="00CF4E6D">
                    <w:rPr>
                      <w:rFonts w:ascii="Calibri" w:eastAsia="Times New Roman" w:hAnsi="Calibri"/>
                      <w:color w:val="000000"/>
                      <w:sz w:val="18"/>
                      <w:szCs w:val="18"/>
                      <w:lang w:eastAsia="es-CL"/>
                    </w:rPr>
                    <w:t>06-05-2016</w:t>
                  </w:r>
                </w:p>
              </w:tc>
              <w:tc>
                <w:tcPr>
                  <w:tcW w:w="1091" w:type="dxa"/>
                  <w:shd w:val="clear" w:color="auto" w:fill="auto"/>
                  <w:noWrap/>
                  <w:vAlign w:val="bottom"/>
                  <w:hideMark/>
                </w:tcPr>
                <w:p w14:paraId="15036E62" w14:textId="77777777" w:rsidR="000D70BF" w:rsidRPr="00CF4E6D" w:rsidRDefault="000D70BF" w:rsidP="00BC443C">
                  <w:pPr>
                    <w:jc w:val="right"/>
                    <w:rPr>
                      <w:rFonts w:ascii="Calibri" w:eastAsia="Times New Roman" w:hAnsi="Calibri"/>
                      <w:color w:val="000000"/>
                      <w:sz w:val="18"/>
                      <w:szCs w:val="18"/>
                      <w:lang w:eastAsia="es-CL"/>
                    </w:rPr>
                  </w:pPr>
                  <w:r w:rsidRPr="00CF4E6D">
                    <w:rPr>
                      <w:rFonts w:ascii="Calibri" w:eastAsia="Times New Roman" w:hAnsi="Calibri"/>
                      <w:color w:val="000000"/>
                      <w:sz w:val="18"/>
                      <w:szCs w:val="18"/>
                      <w:lang w:eastAsia="es-CL"/>
                    </w:rPr>
                    <w:t>13:08:19</w:t>
                  </w:r>
                </w:p>
              </w:tc>
              <w:tc>
                <w:tcPr>
                  <w:tcW w:w="1091" w:type="dxa"/>
                  <w:shd w:val="clear" w:color="auto" w:fill="auto"/>
                  <w:noWrap/>
                  <w:vAlign w:val="bottom"/>
                  <w:hideMark/>
                </w:tcPr>
                <w:p w14:paraId="3FAE55B5" w14:textId="77777777" w:rsidR="000D70BF" w:rsidRPr="00CF4E6D" w:rsidRDefault="000D70BF" w:rsidP="00BC443C">
                  <w:pPr>
                    <w:jc w:val="center"/>
                    <w:rPr>
                      <w:rFonts w:ascii="Calibri" w:eastAsia="Times New Roman" w:hAnsi="Calibri"/>
                      <w:color w:val="000000"/>
                      <w:sz w:val="18"/>
                      <w:szCs w:val="18"/>
                      <w:lang w:eastAsia="es-CL"/>
                    </w:rPr>
                  </w:pPr>
                  <w:r w:rsidRPr="00CF4E6D">
                    <w:rPr>
                      <w:rFonts w:ascii="Calibri" w:eastAsia="Times New Roman" w:hAnsi="Calibri"/>
                      <w:color w:val="000000"/>
                      <w:sz w:val="18"/>
                      <w:szCs w:val="18"/>
                      <w:lang w:eastAsia="es-CL"/>
                    </w:rPr>
                    <w:t>#29</w:t>
                  </w:r>
                </w:p>
              </w:tc>
              <w:tc>
                <w:tcPr>
                  <w:tcW w:w="1091" w:type="dxa"/>
                  <w:shd w:val="clear" w:color="auto" w:fill="auto"/>
                  <w:noWrap/>
                  <w:vAlign w:val="bottom"/>
                  <w:hideMark/>
                </w:tcPr>
                <w:p w14:paraId="1E1ACBC2" w14:textId="77777777" w:rsidR="000D70BF" w:rsidRPr="00CF4E6D" w:rsidRDefault="000D70BF" w:rsidP="00BC443C">
                  <w:pPr>
                    <w:jc w:val="center"/>
                    <w:rPr>
                      <w:rFonts w:ascii="Calibri" w:eastAsia="Times New Roman" w:hAnsi="Calibri"/>
                      <w:color w:val="000000"/>
                      <w:sz w:val="18"/>
                      <w:szCs w:val="18"/>
                      <w:lang w:eastAsia="es-CL"/>
                    </w:rPr>
                  </w:pPr>
                  <w:r w:rsidRPr="00CF4E6D">
                    <w:rPr>
                      <w:rFonts w:ascii="Calibri" w:eastAsia="Times New Roman" w:hAnsi="Calibri"/>
                      <w:color w:val="000000"/>
                      <w:sz w:val="18"/>
                      <w:szCs w:val="18"/>
                      <w:lang w:eastAsia="es-CL"/>
                    </w:rPr>
                    <w:t xml:space="preserve">  484.6</w:t>
                  </w:r>
                </w:p>
              </w:tc>
              <w:tc>
                <w:tcPr>
                  <w:tcW w:w="1091" w:type="dxa"/>
                  <w:shd w:val="clear" w:color="auto" w:fill="auto"/>
                  <w:noWrap/>
                  <w:vAlign w:val="bottom"/>
                  <w:hideMark/>
                </w:tcPr>
                <w:p w14:paraId="0507A480" w14:textId="77777777" w:rsidR="000D70BF" w:rsidRPr="00CF4E6D" w:rsidRDefault="000D70BF" w:rsidP="00BC443C">
                  <w:pPr>
                    <w:jc w:val="center"/>
                    <w:rPr>
                      <w:rFonts w:ascii="Calibri" w:eastAsia="Times New Roman" w:hAnsi="Calibri"/>
                      <w:color w:val="000000"/>
                      <w:sz w:val="18"/>
                      <w:szCs w:val="18"/>
                      <w:lang w:eastAsia="es-CL"/>
                    </w:rPr>
                  </w:pPr>
                  <w:r w:rsidRPr="00CF4E6D">
                    <w:rPr>
                      <w:rFonts w:ascii="Calibri" w:eastAsia="Times New Roman" w:hAnsi="Calibri"/>
                      <w:color w:val="000000"/>
                      <w:sz w:val="18"/>
                      <w:szCs w:val="18"/>
                      <w:lang w:eastAsia="es-CL"/>
                    </w:rPr>
                    <w:t>0,04846</w:t>
                  </w:r>
                </w:p>
              </w:tc>
              <w:tc>
                <w:tcPr>
                  <w:tcW w:w="5402" w:type="dxa"/>
                  <w:shd w:val="clear" w:color="auto" w:fill="auto"/>
                  <w:noWrap/>
                  <w:vAlign w:val="bottom"/>
                  <w:hideMark/>
                </w:tcPr>
                <w:p w14:paraId="113E7FDF" w14:textId="77777777" w:rsidR="000D70BF" w:rsidRPr="00CF4E6D" w:rsidRDefault="000D70BF" w:rsidP="00BC443C">
                  <w:pPr>
                    <w:jc w:val="left"/>
                    <w:rPr>
                      <w:rFonts w:ascii="Calibri" w:eastAsia="Times New Roman" w:hAnsi="Calibri"/>
                      <w:color w:val="000000"/>
                      <w:sz w:val="18"/>
                      <w:szCs w:val="18"/>
                      <w:lang w:eastAsia="es-CL"/>
                    </w:rPr>
                  </w:pPr>
                  <w:r w:rsidRPr="00CF4E6D">
                    <w:rPr>
                      <w:rFonts w:ascii="Calibri" w:eastAsia="Times New Roman" w:hAnsi="Calibri"/>
                      <w:color w:val="000000"/>
                      <w:sz w:val="18"/>
                      <w:szCs w:val="18"/>
                      <w:lang w:eastAsia="es-CL"/>
                    </w:rPr>
                    <w:t>Antes de la Celda  de disposición  final de residuos no peligrosos  en proceso de cierre (Celda N°2,  mantiene un 88 a 90 % de capacidad ocupada), sector Nor Oriente de la Planta</w:t>
                  </w:r>
                </w:p>
              </w:tc>
            </w:tr>
            <w:tr w:rsidR="000D70BF" w:rsidRPr="00CF4E6D" w14:paraId="303B37BF" w14:textId="77777777" w:rsidTr="00BC443C">
              <w:trPr>
                <w:trHeight w:val="238"/>
                <w:jc w:val="center"/>
              </w:trPr>
              <w:tc>
                <w:tcPr>
                  <w:tcW w:w="1091" w:type="dxa"/>
                  <w:shd w:val="clear" w:color="auto" w:fill="auto"/>
                  <w:noWrap/>
                  <w:vAlign w:val="bottom"/>
                  <w:hideMark/>
                </w:tcPr>
                <w:p w14:paraId="40CD59BB" w14:textId="77777777" w:rsidR="000D70BF" w:rsidRPr="00CF4E6D" w:rsidRDefault="000D70BF" w:rsidP="00BC443C">
                  <w:pPr>
                    <w:jc w:val="right"/>
                    <w:rPr>
                      <w:rFonts w:ascii="Calibri" w:eastAsia="Times New Roman" w:hAnsi="Calibri"/>
                      <w:color w:val="000000"/>
                      <w:sz w:val="18"/>
                      <w:szCs w:val="18"/>
                      <w:lang w:eastAsia="es-CL"/>
                    </w:rPr>
                  </w:pPr>
                  <w:r w:rsidRPr="00CF4E6D">
                    <w:rPr>
                      <w:rFonts w:ascii="Calibri" w:eastAsia="Times New Roman" w:hAnsi="Calibri"/>
                      <w:color w:val="000000"/>
                      <w:sz w:val="18"/>
                      <w:szCs w:val="18"/>
                      <w:lang w:eastAsia="es-CL"/>
                    </w:rPr>
                    <w:t>06-05-2016</w:t>
                  </w:r>
                </w:p>
              </w:tc>
              <w:tc>
                <w:tcPr>
                  <w:tcW w:w="1091" w:type="dxa"/>
                  <w:shd w:val="clear" w:color="auto" w:fill="auto"/>
                  <w:noWrap/>
                  <w:vAlign w:val="bottom"/>
                  <w:hideMark/>
                </w:tcPr>
                <w:p w14:paraId="20F83440" w14:textId="77777777" w:rsidR="000D70BF" w:rsidRPr="00CF4E6D" w:rsidRDefault="000D70BF" w:rsidP="00BC443C">
                  <w:pPr>
                    <w:jc w:val="right"/>
                    <w:rPr>
                      <w:rFonts w:ascii="Calibri" w:eastAsia="Times New Roman" w:hAnsi="Calibri"/>
                      <w:color w:val="000000"/>
                      <w:sz w:val="18"/>
                      <w:szCs w:val="18"/>
                      <w:lang w:eastAsia="es-CL"/>
                    </w:rPr>
                  </w:pPr>
                  <w:r w:rsidRPr="00CF4E6D">
                    <w:rPr>
                      <w:rFonts w:ascii="Calibri" w:eastAsia="Times New Roman" w:hAnsi="Calibri"/>
                      <w:color w:val="000000"/>
                      <w:sz w:val="18"/>
                      <w:szCs w:val="18"/>
                      <w:lang w:eastAsia="es-CL"/>
                    </w:rPr>
                    <w:t>13:10:59</w:t>
                  </w:r>
                </w:p>
              </w:tc>
              <w:tc>
                <w:tcPr>
                  <w:tcW w:w="1091" w:type="dxa"/>
                  <w:shd w:val="clear" w:color="auto" w:fill="auto"/>
                  <w:noWrap/>
                  <w:vAlign w:val="bottom"/>
                  <w:hideMark/>
                </w:tcPr>
                <w:p w14:paraId="6CF94281" w14:textId="77777777" w:rsidR="000D70BF" w:rsidRPr="00CF4E6D" w:rsidRDefault="000D70BF" w:rsidP="00BC443C">
                  <w:pPr>
                    <w:jc w:val="center"/>
                    <w:rPr>
                      <w:rFonts w:ascii="Calibri" w:eastAsia="Times New Roman" w:hAnsi="Calibri"/>
                      <w:color w:val="000000"/>
                      <w:sz w:val="18"/>
                      <w:szCs w:val="18"/>
                      <w:lang w:eastAsia="es-CL"/>
                    </w:rPr>
                  </w:pPr>
                  <w:r w:rsidRPr="00CF4E6D">
                    <w:rPr>
                      <w:rFonts w:ascii="Calibri" w:eastAsia="Times New Roman" w:hAnsi="Calibri"/>
                      <w:color w:val="000000"/>
                      <w:sz w:val="18"/>
                      <w:szCs w:val="18"/>
                      <w:lang w:eastAsia="es-CL"/>
                    </w:rPr>
                    <w:t>#30</w:t>
                  </w:r>
                </w:p>
              </w:tc>
              <w:tc>
                <w:tcPr>
                  <w:tcW w:w="1091" w:type="dxa"/>
                  <w:shd w:val="clear" w:color="auto" w:fill="auto"/>
                  <w:noWrap/>
                  <w:vAlign w:val="bottom"/>
                  <w:hideMark/>
                </w:tcPr>
                <w:p w14:paraId="3179451A" w14:textId="77777777" w:rsidR="000D70BF" w:rsidRPr="00CF4E6D" w:rsidRDefault="000D70BF" w:rsidP="00BC443C">
                  <w:pPr>
                    <w:jc w:val="center"/>
                    <w:rPr>
                      <w:rFonts w:ascii="Calibri" w:eastAsia="Times New Roman" w:hAnsi="Calibri"/>
                      <w:color w:val="000000"/>
                      <w:sz w:val="18"/>
                      <w:szCs w:val="18"/>
                      <w:lang w:eastAsia="es-CL"/>
                    </w:rPr>
                  </w:pPr>
                  <w:r w:rsidRPr="00CF4E6D">
                    <w:rPr>
                      <w:rFonts w:ascii="Calibri" w:eastAsia="Times New Roman" w:hAnsi="Calibri"/>
                      <w:color w:val="000000"/>
                      <w:sz w:val="18"/>
                      <w:szCs w:val="18"/>
                      <w:lang w:eastAsia="es-CL"/>
                    </w:rPr>
                    <w:t xml:space="preserve">   47.9</w:t>
                  </w:r>
                </w:p>
              </w:tc>
              <w:tc>
                <w:tcPr>
                  <w:tcW w:w="1091" w:type="dxa"/>
                  <w:shd w:val="clear" w:color="auto" w:fill="auto"/>
                  <w:noWrap/>
                  <w:vAlign w:val="bottom"/>
                  <w:hideMark/>
                </w:tcPr>
                <w:p w14:paraId="145CC233" w14:textId="77777777" w:rsidR="000D70BF" w:rsidRPr="00CF4E6D" w:rsidRDefault="000D70BF" w:rsidP="00BC443C">
                  <w:pPr>
                    <w:jc w:val="center"/>
                    <w:rPr>
                      <w:rFonts w:ascii="Calibri" w:eastAsia="Times New Roman" w:hAnsi="Calibri"/>
                      <w:color w:val="000000"/>
                      <w:sz w:val="18"/>
                      <w:szCs w:val="18"/>
                      <w:lang w:eastAsia="es-CL"/>
                    </w:rPr>
                  </w:pPr>
                  <w:r w:rsidRPr="00CF4E6D">
                    <w:rPr>
                      <w:rFonts w:ascii="Calibri" w:eastAsia="Times New Roman" w:hAnsi="Calibri"/>
                      <w:color w:val="000000"/>
                      <w:sz w:val="18"/>
                      <w:szCs w:val="18"/>
                      <w:lang w:eastAsia="es-CL"/>
                    </w:rPr>
                    <w:t>0,00479</w:t>
                  </w:r>
                </w:p>
              </w:tc>
              <w:tc>
                <w:tcPr>
                  <w:tcW w:w="5402" w:type="dxa"/>
                  <w:shd w:val="clear" w:color="auto" w:fill="auto"/>
                  <w:noWrap/>
                  <w:vAlign w:val="bottom"/>
                  <w:hideMark/>
                </w:tcPr>
                <w:p w14:paraId="4592EA81" w14:textId="77777777" w:rsidR="000D70BF" w:rsidRPr="00CF4E6D" w:rsidRDefault="000D70BF" w:rsidP="00BC443C">
                  <w:pPr>
                    <w:jc w:val="left"/>
                    <w:rPr>
                      <w:rFonts w:ascii="Calibri" w:eastAsia="Times New Roman" w:hAnsi="Calibri"/>
                      <w:color w:val="000000"/>
                      <w:sz w:val="18"/>
                      <w:szCs w:val="18"/>
                      <w:lang w:eastAsia="es-CL"/>
                    </w:rPr>
                  </w:pPr>
                  <w:r w:rsidRPr="00CF4E6D">
                    <w:rPr>
                      <w:rFonts w:ascii="Calibri" w:eastAsia="Times New Roman" w:hAnsi="Calibri"/>
                      <w:color w:val="000000"/>
                      <w:sz w:val="18"/>
                      <w:szCs w:val="18"/>
                      <w:lang w:eastAsia="es-CL"/>
                    </w:rPr>
                    <w:t>Costado de la Celda  de disposición  final de residuos no peligrosos  en proceso de cierre (Celda N°2,  mantiene un 88 a 90 % de capacidad ocupada), sector Nor Oriente de la Planta</w:t>
                  </w:r>
                </w:p>
              </w:tc>
            </w:tr>
          </w:tbl>
          <w:p w14:paraId="6AD66EE7" w14:textId="77777777" w:rsidR="000D70BF" w:rsidRPr="002904F2" w:rsidRDefault="000D70BF" w:rsidP="00BC443C">
            <w:pPr>
              <w:rPr>
                <w:rFonts w:eastAsia="Times New Roman"/>
                <w:color w:val="000000"/>
                <w:sz w:val="20"/>
                <w:szCs w:val="20"/>
                <w:highlight w:val="yellow"/>
                <w:lang w:eastAsia="es-CL"/>
              </w:rPr>
            </w:pPr>
          </w:p>
        </w:tc>
      </w:tr>
      <w:tr w:rsidR="000D70BF" w:rsidRPr="0025129B" w14:paraId="10D17236" w14:textId="77777777" w:rsidTr="00BC443C">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FC34240" w14:textId="77777777" w:rsidR="000D70BF" w:rsidRPr="006E66F2" w:rsidRDefault="000D70BF" w:rsidP="00BC443C">
            <w:pPr>
              <w:jc w:val="left"/>
              <w:rPr>
                <w:rFonts w:eastAsia="Times New Roman"/>
                <w:b/>
                <w:color w:val="000000"/>
                <w:sz w:val="18"/>
                <w:szCs w:val="18"/>
                <w:lang w:eastAsia="es-CL"/>
              </w:rPr>
            </w:pPr>
            <w:r>
              <w:rPr>
                <w:b/>
                <w:sz w:val="18"/>
                <w:szCs w:val="18"/>
              </w:rPr>
              <w:t xml:space="preserve">Registro </w:t>
            </w:r>
            <w:r w:rsidRPr="007F44FF">
              <w:rPr>
                <w:b/>
                <w:sz w:val="18"/>
                <w:szCs w:val="18"/>
              </w:rPr>
              <w:fldChar w:fldCharType="begin"/>
            </w:r>
            <w:r w:rsidRPr="007F44FF">
              <w:rPr>
                <w:b/>
                <w:sz w:val="18"/>
                <w:szCs w:val="18"/>
              </w:rPr>
              <w:instrText xml:space="preserve"> SEQ Tabla \* ARABIC </w:instrText>
            </w:r>
            <w:r w:rsidRPr="007F44FF">
              <w:rPr>
                <w:b/>
                <w:sz w:val="18"/>
                <w:szCs w:val="18"/>
              </w:rPr>
              <w:fldChar w:fldCharType="separate"/>
            </w:r>
            <w:r>
              <w:rPr>
                <w:b/>
                <w:noProof/>
                <w:sz w:val="18"/>
                <w:szCs w:val="18"/>
              </w:rPr>
              <w:t>7</w:t>
            </w:r>
            <w:r w:rsidRPr="007F44FF">
              <w:rPr>
                <w:b/>
                <w:sz w:val="18"/>
                <w:szCs w:val="18"/>
              </w:rPr>
              <w:fldChar w:fldCharType="end"/>
            </w:r>
            <w:r>
              <w:rPr>
                <w:b/>
                <w:sz w:val="18"/>
                <w:szCs w:val="18"/>
              </w:rPr>
              <w:t>.</w:t>
            </w:r>
          </w:p>
        </w:tc>
      </w:tr>
      <w:tr w:rsidR="000D70BF" w:rsidRPr="0025129B" w14:paraId="6B9BE88B" w14:textId="77777777" w:rsidTr="00BC443C">
        <w:trPr>
          <w:trHeight w:val="257"/>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hideMark/>
          </w:tcPr>
          <w:p w14:paraId="4E1736BE" w14:textId="77777777" w:rsidR="000D70BF" w:rsidRPr="006E66F2" w:rsidRDefault="000D70BF" w:rsidP="00BC443C">
            <w:pPr>
              <w:jc w:val="left"/>
              <w:rPr>
                <w:rFonts w:eastAsia="Times New Roman"/>
                <w:color w:val="000000"/>
                <w:sz w:val="18"/>
                <w:szCs w:val="18"/>
                <w:lang w:eastAsia="es-CL"/>
              </w:rPr>
            </w:pPr>
            <w:r w:rsidRPr="006E66F2">
              <w:rPr>
                <w:rFonts w:eastAsia="Times New Roman"/>
                <w:b/>
                <w:color w:val="000000"/>
                <w:sz w:val="18"/>
                <w:szCs w:val="18"/>
                <w:lang w:eastAsia="es-CL"/>
              </w:rPr>
              <w:t xml:space="preserve">Descripción medio de prueba: </w:t>
            </w:r>
            <w:r w:rsidRPr="006E66F2">
              <w:rPr>
                <w:rFonts w:eastAsia="Times New Roman"/>
                <w:color w:val="000000"/>
                <w:sz w:val="18"/>
                <w:szCs w:val="18"/>
                <w:lang w:eastAsia="es-CL"/>
              </w:rPr>
              <w:t>Detalle de los valores de Plomo (P</w:t>
            </w:r>
            <w:r>
              <w:rPr>
                <w:rFonts w:eastAsia="Times New Roman"/>
                <w:color w:val="000000"/>
                <w:sz w:val="18"/>
                <w:szCs w:val="18"/>
                <w:lang w:eastAsia="es-CL"/>
              </w:rPr>
              <w:t>b) registrado en diversas</w:t>
            </w:r>
            <w:r w:rsidRPr="006E66F2">
              <w:rPr>
                <w:rFonts w:eastAsia="Times New Roman"/>
                <w:color w:val="000000"/>
                <w:sz w:val="18"/>
                <w:szCs w:val="18"/>
                <w:lang w:eastAsia="es-CL"/>
              </w:rPr>
              <w:t xml:space="preserve"> muestras tomadas en</w:t>
            </w:r>
            <w:r>
              <w:rPr>
                <w:rFonts w:eastAsia="Times New Roman"/>
                <w:color w:val="000000"/>
                <w:sz w:val="18"/>
                <w:szCs w:val="18"/>
                <w:lang w:eastAsia="es-CL"/>
              </w:rPr>
              <w:t xml:space="preserve"> Celda de Disposición de Residuos No Peligrosos</w:t>
            </w:r>
            <w:r w:rsidRPr="006E66F2">
              <w:rPr>
                <w:rFonts w:eastAsia="Times New Roman"/>
                <w:color w:val="000000"/>
                <w:sz w:val="18"/>
                <w:szCs w:val="18"/>
                <w:lang w:eastAsia="es-CL"/>
              </w:rPr>
              <w:t xml:space="preserve">. </w:t>
            </w:r>
          </w:p>
        </w:tc>
      </w:tr>
      <w:tr w:rsidR="000D70BF" w:rsidRPr="0025129B" w14:paraId="4367AAAF" w14:textId="77777777" w:rsidTr="00BC443C">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7B41A74" w14:textId="77D63ACF" w:rsidR="000D70BF" w:rsidRPr="0025129B" w:rsidRDefault="000D70BF" w:rsidP="00BC443C">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0D70BF" w:rsidRPr="0025129B" w14:paraId="3FE2F0A8" w14:textId="77777777" w:rsidTr="00BC443C">
        <w:trPr>
          <w:trHeight w:val="2805"/>
          <w:jc w:val="center"/>
        </w:trPr>
        <w:tc>
          <w:tcPr>
            <w:tcW w:w="2526" w:type="pct"/>
            <w:gridSpan w:val="3"/>
            <w:tcBorders>
              <w:top w:val="nil"/>
              <w:left w:val="single" w:sz="4" w:space="0" w:color="auto"/>
              <w:right w:val="single" w:sz="4" w:space="0" w:color="auto"/>
            </w:tcBorders>
            <w:shd w:val="clear" w:color="auto" w:fill="auto"/>
            <w:noWrap/>
            <w:vAlign w:val="center"/>
            <w:hideMark/>
          </w:tcPr>
          <w:p w14:paraId="7B0BCD8B" w14:textId="77777777" w:rsidR="000D70BF" w:rsidRPr="0025129B" w:rsidRDefault="000D70BF" w:rsidP="00BC443C">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816960" behindDoc="0" locked="0" layoutInCell="1" allowOverlap="1" wp14:anchorId="5A2E9C53" wp14:editId="492FFC36">
                      <wp:simplePos x="0" y="0"/>
                      <wp:positionH relativeFrom="column">
                        <wp:posOffset>2594610</wp:posOffset>
                      </wp:positionH>
                      <wp:positionV relativeFrom="paragraph">
                        <wp:posOffset>581660</wp:posOffset>
                      </wp:positionV>
                      <wp:extent cx="1000125" cy="438150"/>
                      <wp:effectExtent l="38100" t="19050" r="9525" b="57150"/>
                      <wp:wrapNone/>
                      <wp:docPr id="74" name="Conector recto de flecha 74"/>
                      <wp:cNvGraphicFramePr/>
                      <a:graphic xmlns:a="http://schemas.openxmlformats.org/drawingml/2006/main">
                        <a:graphicData uri="http://schemas.microsoft.com/office/word/2010/wordprocessingShape">
                          <wps:wsp>
                            <wps:cNvCnPr/>
                            <wps:spPr>
                              <a:xfrm flipH="1">
                                <a:off x="0" y="0"/>
                                <a:ext cx="1000125" cy="438150"/>
                              </a:xfrm>
                              <a:prstGeom prst="straightConnector1">
                                <a:avLst/>
                              </a:prstGeom>
                              <a:ln w="317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shape w14:anchorId="0144C967" id="Conector recto de flecha 74" o:spid="_x0000_s1026" type="#_x0000_t32" style="position:absolute;margin-left:204.3pt;margin-top:45.8pt;width:78.75pt;height:34.5pt;flip:x;z-index:251816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" strokecolor="red" strokeweight="2.5pt">
                      <v:stroke endarrow="block" joinstyle="miter"/>
                    </v:shape>
                  </w:pict>
                </mc:Fallback>
              </mc:AlternateContent>
            </w:r>
            <w:r w:rsidRPr="00D4009C">
              <w:rPr>
                <w:rFonts w:eastAsia="Times New Roman"/>
                <w:noProof/>
                <w:color w:val="000000"/>
                <w:sz w:val="20"/>
                <w:szCs w:val="20"/>
                <w:lang w:eastAsia="es-CL"/>
              </w:rPr>
              <w:drawing>
                <wp:inline distT="0" distB="0" distL="0" distR="0" wp14:anchorId="50EB7836" wp14:editId="746F8C3A">
                  <wp:extent cx="3088256" cy="1923227"/>
                  <wp:effectExtent l="0" t="0" r="0" b="1270"/>
                  <wp:docPr id="93" name="Imagen 93" descr="C:\Users\claudia.acevedo\Downloads\20160506_111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claudia.acevedo\Downloads\20160506_111006.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109351" cy="1936364"/>
                          </a:xfrm>
                          <a:prstGeom prst="rect">
                            <a:avLst/>
                          </a:prstGeom>
                          <a:noFill/>
                          <a:ln>
                            <a:noFill/>
                          </a:ln>
                        </pic:spPr>
                      </pic:pic>
                    </a:graphicData>
                  </a:graphic>
                </wp:inline>
              </w:drawing>
            </w:r>
          </w:p>
        </w:tc>
        <w:tc>
          <w:tcPr>
            <w:tcW w:w="2474" w:type="pct"/>
            <w:gridSpan w:val="3"/>
            <w:tcBorders>
              <w:top w:val="nil"/>
              <w:left w:val="single" w:sz="4" w:space="0" w:color="auto"/>
              <w:right w:val="single" w:sz="4" w:space="0" w:color="auto"/>
            </w:tcBorders>
            <w:shd w:val="clear" w:color="auto" w:fill="auto"/>
            <w:noWrap/>
            <w:vAlign w:val="center"/>
            <w:hideMark/>
          </w:tcPr>
          <w:p w14:paraId="0ED942C3" w14:textId="77777777" w:rsidR="000D70BF" w:rsidRPr="0025129B" w:rsidRDefault="000D70BF" w:rsidP="00BC443C">
            <w:pPr>
              <w:rPr>
                <w:rFonts w:eastAsia="Times New Roman"/>
                <w:color w:val="000000"/>
                <w:sz w:val="20"/>
                <w:szCs w:val="20"/>
                <w:lang w:eastAsia="es-CL"/>
              </w:rPr>
            </w:pPr>
            <w:r>
              <w:rPr>
                <w:rFonts w:eastAsia="Times New Roman"/>
                <w:color w:val="000000"/>
                <w:sz w:val="20"/>
                <w:szCs w:val="20"/>
                <w:lang w:eastAsia="es-CL"/>
              </w:rPr>
              <w:t xml:space="preserve">           </w:t>
            </w:r>
            <w:r w:rsidRPr="00D4009C">
              <w:rPr>
                <w:rFonts w:eastAsia="Times New Roman"/>
                <w:noProof/>
                <w:color w:val="000000"/>
                <w:sz w:val="20"/>
                <w:szCs w:val="20"/>
                <w:lang w:eastAsia="es-CL"/>
              </w:rPr>
              <w:drawing>
                <wp:inline distT="0" distB="0" distL="0" distR="0" wp14:anchorId="76637A63" wp14:editId="615B28C4">
                  <wp:extent cx="3191773" cy="1949450"/>
                  <wp:effectExtent l="0" t="0" r="8890" b="0"/>
                  <wp:docPr id="92" name="Imagen 92" descr="C:\Users\claudia.acevedo\Downloads\20160506_110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claudia.acevedo\Downloads\20160506_110956.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201463" cy="1955368"/>
                          </a:xfrm>
                          <a:prstGeom prst="rect">
                            <a:avLst/>
                          </a:prstGeom>
                          <a:noFill/>
                          <a:ln>
                            <a:noFill/>
                          </a:ln>
                        </pic:spPr>
                      </pic:pic>
                    </a:graphicData>
                  </a:graphic>
                </wp:inline>
              </w:drawing>
            </w:r>
          </w:p>
        </w:tc>
      </w:tr>
      <w:tr w:rsidR="000D70BF" w:rsidRPr="0025129B" w14:paraId="48E4A240" w14:textId="77777777" w:rsidTr="00CB6E08">
        <w:trPr>
          <w:trHeight w:val="300"/>
          <w:jc w:val="center"/>
        </w:trPr>
        <w:tc>
          <w:tcPr>
            <w:tcW w:w="698" w:type="pct"/>
            <w:tcBorders>
              <w:top w:val="single" w:sz="4" w:space="0" w:color="auto"/>
              <w:left w:val="single" w:sz="4" w:space="0" w:color="auto"/>
              <w:bottom w:val="single" w:sz="4" w:space="0" w:color="auto"/>
              <w:right w:val="nil"/>
            </w:tcBorders>
            <w:shd w:val="clear" w:color="auto" w:fill="auto"/>
            <w:noWrap/>
            <w:vAlign w:val="center"/>
            <w:hideMark/>
          </w:tcPr>
          <w:p w14:paraId="00373141" w14:textId="77777777" w:rsidR="000D70BF" w:rsidRPr="0025129B" w:rsidRDefault="000D70BF" w:rsidP="00BC443C">
            <w:pPr>
              <w:pStyle w:val="Epgrafe"/>
              <w:rPr>
                <w:rFonts w:eastAsia="Times New Roman"/>
                <w:color w:val="000000"/>
                <w:lang w:eastAsia="es-CL"/>
              </w:rPr>
            </w:pPr>
            <w:r w:rsidRPr="001E58D1">
              <w:rPr>
                <w:rFonts w:ascii="Calibri" w:hAnsi="Calibri" w:cs="Times New Roman"/>
                <w:szCs w:val="18"/>
              </w:rPr>
              <w:t xml:space="preserve">Fotografía </w:t>
            </w:r>
            <w:r w:rsidRPr="001E58D1">
              <w:rPr>
                <w:rFonts w:ascii="Calibri" w:hAnsi="Calibri" w:cs="Times New Roman"/>
                <w:szCs w:val="18"/>
              </w:rPr>
              <w:fldChar w:fldCharType="begin"/>
            </w:r>
            <w:r w:rsidRPr="001E58D1">
              <w:rPr>
                <w:rFonts w:ascii="Calibri" w:hAnsi="Calibri" w:cs="Times New Roman"/>
                <w:szCs w:val="18"/>
              </w:rPr>
              <w:instrText xml:space="preserve"> SEQ Fotografía \* ARABIC </w:instrText>
            </w:r>
            <w:r w:rsidRPr="001E58D1">
              <w:rPr>
                <w:rFonts w:ascii="Calibri" w:hAnsi="Calibri" w:cs="Times New Roman"/>
                <w:szCs w:val="18"/>
              </w:rPr>
              <w:fldChar w:fldCharType="separate"/>
            </w:r>
            <w:r>
              <w:rPr>
                <w:rFonts w:ascii="Calibri" w:hAnsi="Calibri" w:cs="Times New Roman"/>
                <w:noProof/>
                <w:szCs w:val="18"/>
              </w:rPr>
              <w:t>49</w:t>
            </w:r>
            <w:r w:rsidRPr="001E58D1">
              <w:rPr>
                <w:rFonts w:ascii="Calibri" w:hAnsi="Calibri" w:cs="Times New Roman"/>
                <w:szCs w:val="18"/>
              </w:rPr>
              <w:fldChar w:fldCharType="end"/>
            </w:r>
            <w:r w:rsidRPr="001E58D1">
              <w:rPr>
                <w:szCs w:val="18"/>
              </w:rPr>
              <w:t xml:space="preserve">. </w:t>
            </w:r>
          </w:p>
        </w:tc>
        <w:tc>
          <w:tcPr>
            <w:tcW w:w="182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0694462" w14:textId="77777777"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06-05-2016</w:t>
            </w:r>
          </w:p>
        </w:tc>
        <w:tc>
          <w:tcPr>
            <w:tcW w:w="660" w:type="pct"/>
            <w:tcBorders>
              <w:top w:val="single" w:sz="4" w:space="0" w:color="auto"/>
              <w:left w:val="nil"/>
              <w:bottom w:val="single" w:sz="4" w:space="0" w:color="auto"/>
              <w:right w:val="nil"/>
            </w:tcBorders>
            <w:shd w:val="clear" w:color="auto" w:fill="auto"/>
            <w:noWrap/>
            <w:vAlign w:val="center"/>
            <w:hideMark/>
          </w:tcPr>
          <w:p w14:paraId="41713F2A" w14:textId="77777777" w:rsidR="000D70BF" w:rsidRPr="0025129B" w:rsidRDefault="000D70BF" w:rsidP="00BC443C">
            <w:pPr>
              <w:pStyle w:val="Epgrafe"/>
            </w:pPr>
            <w:r w:rsidRPr="001E58D1">
              <w:rPr>
                <w:rFonts w:ascii="Calibri" w:hAnsi="Calibri" w:cs="Times New Roman"/>
                <w:szCs w:val="18"/>
              </w:rPr>
              <w:t xml:space="preserve">Fotografía </w:t>
            </w:r>
            <w:r w:rsidRPr="001E58D1">
              <w:rPr>
                <w:rFonts w:ascii="Calibri" w:hAnsi="Calibri" w:cs="Times New Roman"/>
                <w:szCs w:val="18"/>
              </w:rPr>
              <w:fldChar w:fldCharType="begin"/>
            </w:r>
            <w:r w:rsidRPr="001E58D1">
              <w:rPr>
                <w:rFonts w:ascii="Calibri" w:hAnsi="Calibri" w:cs="Times New Roman"/>
                <w:szCs w:val="18"/>
              </w:rPr>
              <w:instrText xml:space="preserve"> SEQ Fotografía \* ARABIC </w:instrText>
            </w:r>
            <w:r w:rsidRPr="001E58D1">
              <w:rPr>
                <w:rFonts w:ascii="Calibri" w:hAnsi="Calibri" w:cs="Times New Roman"/>
                <w:szCs w:val="18"/>
              </w:rPr>
              <w:fldChar w:fldCharType="separate"/>
            </w:r>
            <w:r>
              <w:rPr>
                <w:rFonts w:ascii="Calibri" w:hAnsi="Calibri" w:cs="Times New Roman"/>
                <w:noProof/>
                <w:szCs w:val="18"/>
              </w:rPr>
              <w:t>50</w:t>
            </w:r>
            <w:r w:rsidRPr="001E58D1">
              <w:rPr>
                <w:rFonts w:ascii="Calibri" w:hAnsi="Calibri" w:cs="Times New Roman"/>
                <w:szCs w:val="18"/>
              </w:rPr>
              <w:fldChar w:fldCharType="end"/>
            </w:r>
            <w:r w:rsidRPr="001E58D1">
              <w:rPr>
                <w:szCs w:val="18"/>
              </w:rPr>
              <w:t xml:space="preserve">. </w:t>
            </w:r>
          </w:p>
        </w:tc>
        <w:tc>
          <w:tcPr>
            <w:tcW w:w="181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0911523" w14:textId="77777777" w:rsidR="000D70BF" w:rsidRPr="0025129B" w:rsidRDefault="000D70BF" w:rsidP="00BC443C">
            <w:pPr>
              <w:jc w:val="left"/>
              <w:rPr>
                <w:rFonts w:eastAsia="Times New Roman"/>
                <w:b/>
                <w:color w:val="000000"/>
                <w:sz w:val="18"/>
                <w:szCs w:val="18"/>
                <w:lang w:eastAsia="es-CL"/>
              </w:rPr>
            </w:pPr>
            <w:r>
              <w:rPr>
                <w:rFonts w:eastAsia="Times New Roman"/>
                <w:b/>
                <w:color w:val="000000"/>
                <w:sz w:val="18"/>
                <w:szCs w:val="18"/>
                <w:lang w:eastAsia="es-CL"/>
              </w:rPr>
              <w:t>Fecha: 06-05</w:t>
            </w:r>
            <w:r w:rsidRPr="00FC6605">
              <w:rPr>
                <w:rFonts w:eastAsia="Times New Roman"/>
                <w:b/>
                <w:color w:val="000000"/>
                <w:sz w:val="18"/>
                <w:szCs w:val="18"/>
                <w:lang w:eastAsia="es-CL"/>
              </w:rPr>
              <w:t>-201</w:t>
            </w:r>
            <w:r>
              <w:rPr>
                <w:rFonts w:eastAsia="Times New Roman"/>
                <w:b/>
                <w:color w:val="000000"/>
                <w:sz w:val="18"/>
                <w:szCs w:val="18"/>
                <w:lang w:eastAsia="es-CL"/>
              </w:rPr>
              <w:t>6</w:t>
            </w:r>
          </w:p>
        </w:tc>
      </w:tr>
      <w:tr w:rsidR="000D70BF" w:rsidRPr="0025129B" w14:paraId="3EEB24F8" w14:textId="77777777" w:rsidTr="00CB6E08">
        <w:trPr>
          <w:trHeight w:val="300"/>
          <w:jc w:val="center"/>
        </w:trPr>
        <w:tc>
          <w:tcPr>
            <w:tcW w:w="69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631567B" w14:textId="77777777"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1025" w:type="pct"/>
            <w:tcBorders>
              <w:top w:val="single" w:sz="4" w:space="0" w:color="auto"/>
              <w:left w:val="nil"/>
              <w:bottom w:val="single" w:sz="4" w:space="0" w:color="auto"/>
              <w:right w:val="single" w:sz="4" w:space="0" w:color="000000"/>
            </w:tcBorders>
            <w:shd w:val="clear" w:color="auto" w:fill="auto"/>
            <w:noWrap/>
            <w:vAlign w:val="center"/>
            <w:hideMark/>
          </w:tcPr>
          <w:p w14:paraId="2DCF6F5F" w14:textId="43925FD7"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Pr="00CB6E08">
              <w:rPr>
                <w:rFonts w:eastAsia="Times New Roman"/>
                <w:color w:val="000000"/>
                <w:sz w:val="18"/>
                <w:szCs w:val="18"/>
                <w:lang w:eastAsia="es-CL"/>
              </w:rPr>
              <w:t>6</w:t>
            </w:r>
            <w:r w:rsidR="00FE20F5">
              <w:rPr>
                <w:rFonts w:eastAsia="Times New Roman"/>
                <w:color w:val="000000"/>
                <w:sz w:val="18"/>
                <w:szCs w:val="18"/>
                <w:lang w:eastAsia="es-CL"/>
              </w:rPr>
              <w:t>.</w:t>
            </w:r>
            <w:r w:rsidRPr="00CB6E08">
              <w:rPr>
                <w:rFonts w:eastAsia="Times New Roman"/>
                <w:color w:val="000000"/>
                <w:sz w:val="18"/>
                <w:szCs w:val="18"/>
                <w:lang w:eastAsia="es-CL"/>
              </w:rPr>
              <w:t>978</w:t>
            </w:r>
            <w:r w:rsidR="00FE20F5">
              <w:rPr>
                <w:rFonts w:eastAsia="Times New Roman"/>
                <w:color w:val="000000"/>
                <w:sz w:val="18"/>
                <w:szCs w:val="18"/>
                <w:lang w:eastAsia="es-CL"/>
              </w:rPr>
              <w:t>.</w:t>
            </w:r>
            <w:r w:rsidRPr="00CB6E08">
              <w:rPr>
                <w:rFonts w:eastAsia="Times New Roman"/>
                <w:color w:val="000000"/>
                <w:sz w:val="18"/>
                <w:szCs w:val="18"/>
                <w:lang w:eastAsia="es-CL"/>
              </w:rPr>
              <w:t>920</w:t>
            </w:r>
          </w:p>
        </w:tc>
        <w:tc>
          <w:tcPr>
            <w:tcW w:w="803" w:type="pct"/>
            <w:tcBorders>
              <w:top w:val="single" w:sz="4" w:space="0" w:color="auto"/>
              <w:left w:val="nil"/>
              <w:bottom w:val="single" w:sz="4" w:space="0" w:color="auto"/>
              <w:right w:val="single" w:sz="4" w:space="0" w:color="000000"/>
            </w:tcBorders>
            <w:shd w:val="clear" w:color="auto" w:fill="auto"/>
            <w:noWrap/>
            <w:vAlign w:val="center"/>
            <w:hideMark/>
          </w:tcPr>
          <w:p w14:paraId="09F05C51" w14:textId="23109D00"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Pr="00CB6E08">
              <w:rPr>
                <w:rFonts w:eastAsia="Times New Roman"/>
                <w:color w:val="000000"/>
                <w:sz w:val="18"/>
                <w:szCs w:val="18"/>
                <w:lang w:eastAsia="es-CL"/>
              </w:rPr>
              <w:t>387</w:t>
            </w:r>
            <w:r w:rsidR="00FE20F5">
              <w:rPr>
                <w:rFonts w:eastAsia="Times New Roman"/>
                <w:color w:val="000000"/>
                <w:sz w:val="18"/>
                <w:szCs w:val="18"/>
                <w:lang w:eastAsia="es-CL"/>
              </w:rPr>
              <w:t>.</w:t>
            </w:r>
            <w:r w:rsidRPr="00CB6E08">
              <w:rPr>
                <w:rFonts w:eastAsia="Times New Roman"/>
                <w:color w:val="000000"/>
                <w:sz w:val="18"/>
                <w:szCs w:val="18"/>
                <w:lang w:eastAsia="es-CL"/>
              </w:rPr>
              <w:t>766</w:t>
            </w:r>
          </w:p>
        </w:tc>
        <w:tc>
          <w:tcPr>
            <w:tcW w:w="660" w:type="pct"/>
            <w:tcBorders>
              <w:top w:val="single" w:sz="4" w:space="0" w:color="auto"/>
              <w:left w:val="nil"/>
              <w:bottom w:val="single" w:sz="4" w:space="0" w:color="auto"/>
              <w:right w:val="single" w:sz="4" w:space="0" w:color="000000"/>
            </w:tcBorders>
            <w:shd w:val="clear" w:color="auto" w:fill="auto"/>
            <w:noWrap/>
            <w:vAlign w:val="center"/>
            <w:hideMark/>
          </w:tcPr>
          <w:p w14:paraId="651249DE" w14:textId="77777777"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tcBorders>
              <w:top w:val="single" w:sz="4" w:space="0" w:color="auto"/>
              <w:left w:val="nil"/>
              <w:bottom w:val="single" w:sz="4" w:space="0" w:color="auto"/>
              <w:right w:val="single" w:sz="4" w:space="0" w:color="000000"/>
            </w:tcBorders>
            <w:shd w:val="clear" w:color="auto" w:fill="auto"/>
            <w:noWrap/>
            <w:vAlign w:val="center"/>
            <w:hideMark/>
          </w:tcPr>
          <w:p w14:paraId="09A8BD91" w14:textId="2BDDA5CD"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Pr="00CB6E08">
              <w:rPr>
                <w:rFonts w:eastAsia="Times New Roman"/>
                <w:color w:val="000000"/>
                <w:sz w:val="18"/>
                <w:szCs w:val="18"/>
                <w:lang w:eastAsia="es-CL"/>
              </w:rPr>
              <w:t>6</w:t>
            </w:r>
            <w:r w:rsidR="00FE20F5">
              <w:rPr>
                <w:rFonts w:eastAsia="Times New Roman"/>
                <w:color w:val="000000"/>
                <w:sz w:val="18"/>
                <w:szCs w:val="18"/>
                <w:lang w:eastAsia="es-CL"/>
              </w:rPr>
              <w:t>.</w:t>
            </w:r>
            <w:r w:rsidRPr="00CB6E08">
              <w:rPr>
                <w:rFonts w:eastAsia="Times New Roman"/>
                <w:color w:val="000000"/>
                <w:sz w:val="18"/>
                <w:szCs w:val="18"/>
                <w:lang w:eastAsia="es-CL"/>
              </w:rPr>
              <w:t>978</w:t>
            </w:r>
            <w:r w:rsidR="00FE20F5">
              <w:rPr>
                <w:rFonts w:eastAsia="Times New Roman"/>
                <w:color w:val="000000"/>
                <w:sz w:val="18"/>
                <w:szCs w:val="18"/>
                <w:lang w:eastAsia="es-CL"/>
              </w:rPr>
              <w:t>.</w:t>
            </w:r>
            <w:r w:rsidRPr="00CB6E08">
              <w:rPr>
                <w:rFonts w:eastAsia="Times New Roman"/>
                <w:color w:val="000000"/>
                <w:sz w:val="18"/>
                <w:szCs w:val="18"/>
                <w:lang w:eastAsia="es-CL"/>
              </w:rPr>
              <w:t>920</w:t>
            </w:r>
          </w:p>
        </w:tc>
        <w:tc>
          <w:tcPr>
            <w:tcW w:w="840" w:type="pct"/>
            <w:tcBorders>
              <w:top w:val="single" w:sz="4" w:space="0" w:color="auto"/>
              <w:left w:val="nil"/>
              <w:bottom w:val="single" w:sz="4" w:space="0" w:color="auto"/>
              <w:right w:val="single" w:sz="4" w:space="0" w:color="000000"/>
            </w:tcBorders>
            <w:shd w:val="clear" w:color="auto" w:fill="auto"/>
            <w:noWrap/>
            <w:vAlign w:val="center"/>
            <w:hideMark/>
          </w:tcPr>
          <w:p w14:paraId="297D1714" w14:textId="712E7227"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Pr="00CB6E08">
              <w:rPr>
                <w:rFonts w:eastAsia="Times New Roman"/>
                <w:color w:val="000000"/>
                <w:sz w:val="18"/>
                <w:szCs w:val="18"/>
                <w:lang w:eastAsia="es-CL"/>
              </w:rPr>
              <w:t>387</w:t>
            </w:r>
            <w:r w:rsidR="00FE20F5">
              <w:rPr>
                <w:rFonts w:eastAsia="Times New Roman"/>
                <w:color w:val="000000"/>
                <w:sz w:val="18"/>
                <w:szCs w:val="18"/>
                <w:lang w:eastAsia="es-CL"/>
              </w:rPr>
              <w:t>.</w:t>
            </w:r>
            <w:r w:rsidRPr="00CB6E08">
              <w:rPr>
                <w:rFonts w:eastAsia="Times New Roman"/>
                <w:color w:val="000000"/>
                <w:sz w:val="18"/>
                <w:szCs w:val="18"/>
                <w:lang w:eastAsia="es-CL"/>
              </w:rPr>
              <w:t>766</w:t>
            </w:r>
          </w:p>
        </w:tc>
      </w:tr>
      <w:tr w:rsidR="000D70BF" w:rsidRPr="0025129B" w14:paraId="6D840F2B" w14:textId="77777777" w:rsidTr="00BC443C">
        <w:trPr>
          <w:trHeight w:val="257"/>
          <w:jc w:val="center"/>
        </w:trPr>
        <w:tc>
          <w:tcPr>
            <w:tcW w:w="2526"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5DF61B9A" w14:textId="77777777" w:rsidR="000D70BF" w:rsidRPr="00A517A5" w:rsidRDefault="000D70BF" w:rsidP="00BC443C">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D4009C">
              <w:rPr>
                <w:rFonts w:eastAsia="Times New Roman"/>
                <w:color w:val="000000"/>
                <w:sz w:val="18"/>
                <w:szCs w:val="18"/>
                <w:lang w:eastAsia="es-CL"/>
              </w:rPr>
              <w:t>: Interior de Celda de Residuos Industriales No Peligrosos, se observa recubrimiento con tierra y con gran parte de su capacidad llena (70%).</w:t>
            </w:r>
            <w:r>
              <w:rPr>
                <w:rFonts w:eastAsia="Times New Roman"/>
                <w:b/>
                <w:color w:val="000000"/>
                <w:sz w:val="18"/>
                <w:szCs w:val="18"/>
                <w:lang w:eastAsia="es-CL"/>
              </w:rPr>
              <w:t xml:space="preserve"> </w:t>
            </w:r>
          </w:p>
        </w:tc>
        <w:tc>
          <w:tcPr>
            <w:tcW w:w="2474"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458DD729" w14:textId="77777777" w:rsidR="000D70BF" w:rsidRPr="002C6345" w:rsidRDefault="000D70BF" w:rsidP="00BC443C">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Residuos (chatarra) dispuestos en celda de residuos industriales no peligrosos. </w:t>
            </w:r>
          </w:p>
        </w:tc>
      </w:tr>
    </w:tbl>
    <w:p w14:paraId="6AB2C602" w14:textId="77777777" w:rsidR="009F26A5" w:rsidRPr="006C1E95" w:rsidRDefault="009F26A5" w:rsidP="00CB6E08"/>
    <w:p w14:paraId="676338C1" w14:textId="77777777" w:rsidR="009F26A5" w:rsidRPr="00CD5456" w:rsidRDefault="009F26A5" w:rsidP="00CB6E08"/>
    <w:p w14:paraId="48BF351F" w14:textId="6ABBF2D4" w:rsidR="000D70BF" w:rsidRPr="006808C4" w:rsidRDefault="00D14AEE" w:rsidP="000D70BF">
      <w:pPr>
        <w:pStyle w:val="Ttulo2"/>
      </w:pPr>
      <w:r>
        <w:lastRenderedPageBreak/>
        <w:t>Otro</w:t>
      </w:r>
    </w:p>
    <w:p w14:paraId="6A65B96E" w14:textId="77777777" w:rsidR="000D70BF" w:rsidRDefault="000D70BF" w:rsidP="000D70BF">
      <w:pPr>
        <w:rPr>
          <w:b/>
        </w:rPr>
      </w:pPr>
    </w:p>
    <w:p w14:paraId="5B87A2A0" w14:textId="2B476703" w:rsidR="000D70BF" w:rsidRDefault="004B5B06" w:rsidP="000D70BF">
      <w:pPr>
        <w:rPr>
          <w:b/>
        </w:rPr>
      </w:pPr>
      <w:r>
        <w:rPr>
          <w:b/>
        </w:rPr>
        <w:t>5.8</w:t>
      </w:r>
      <w:r w:rsidR="000D70BF">
        <w:rPr>
          <w:b/>
        </w:rPr>
        <w:t>.</w:t>
      </w:r>
      <w:r w:rsidR="007F59B5">
        <w:rPr>
          <w:b/>
        </w:rPr>
        <w:t>1</w:t>
      </w:r>
      <w:r w:rsidR="000D70BF">
        <w:rPr>
          <w:b/>
        </w:rPr>
        <w:t xml:space="preserve"> Declaración de Fuentes Fijas</w:t>
      </w:r>
    </w:p>
    <w:p w14:paraId="7D76C304" w14:textId="77777777" w:rsidR="000D70BF" w:rsidRDefault="000D70BF" w:rsidP="000D70BF">
      <w:pPr>
        <w:rPr>
          <w:b/>
        </w:rPr>
      </w:pPr>
    </w:p>
    <w:tbl>
      <w:tblPr>
        <w:tblStyle w:val="Tablaconcuadrcula"/>
        <w:tblW w:w="5001" w:type="pct"/>
        <w:tblLook w:val="04A0" w:firstRow="1" w:lastRow="0" w:firstColumn="1" w:lastColumn="0" w:noHBand="0" w:noVBand="1"/>
      </w:tblPr>
      <w:tblGrid>
        <w:gridCol w:w="5903"/>
        <w:gridCol w:w="7888"/>
      </w:tblGrid>
      <w:tr w:rsidR="000D70BF" w:rsidRPr="0025129B" w14:paraId="16C38246" w14:textId="77777777" w:rsidTr="00BC443C">
        <w:trPr>
          <w:trHeight w:val="142"/>
        </w:trPr>
        <w:tc>
          <w:tcPr>
            <w:tcW w:w="2140" w:type="pct"/>
          </w:tcPr>
          <w:p w14:paraId="50246A10" w14:textId="77777777" w:rsidR="000D70BF" w:rsidRPr="0025129B" w:rsidRDefault="000D70BF" w:rsidP="00BC443C">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rFonts w:eastAsia="Times New Roman"/>
                <w:b/>
                <w:color w:val="000000"/>
                <w:lang w:eastAsia="es-CL"/>
              </w:rPr>
              <w:t>17</w:t>
            </w:r>
          </w:p>
        </w:tc>
        <w:tc>
          <w:tcPr>
            <w:tcW w:w="2860" w:type="pct"/>
          </w:tcPr>
          <w:p w14:paraId="2005BA29" w14:textId="77777777" w:rsidR="000D70BF" w:rsidRPr="0025129B" w:rsidRDefault="000D70BF" w:rsidP="00BC443C">
            <w:r>
              <w:rPr>
                <w:b/>
              </w:rPr>
              <w:t>Estación N/A</w:t>
            </w:r>
          </w:p>
        </w:tc>
      </w:tr>
      <w:tr w:rsidR="000D70BF" w:rsidRPr="0025129B" w14:paraId="1562921D" w14:textId="77777777" w:rsidTr="00BC443C">
        <w:trPr>
          <w:trHeight w:val="142"/>
        </w:trPr>
        <w:tc>
          <w:tcPr>
            <w:tcW w:w="5000" w:type="pct"/>
            <w:gridSpan w:val="2"/>
          </w:tcPr>
          <w:p w14:paraId="656986ED" w14:textId="77777777" w:rsidR="000D70BF" w:rsidRDefault="000D70BF" w:rsidP="00BC443C">
            <w:pPr>
              <w:rPr>
                <w:rFonts w:eastAsia="Times New Roman"/>
                <w:b/>
                <w:bCs/>
                <w:color w:val="000000"/>
                <w:lang w:eastAsia="es-CL"/>
              </w:rPr>
            </w:pPr>
            <w:r>
              <w:rPr>
                <w:rFonts w:eastAsia="Times New Roman"/>
                <w:b/>
                <w:bCs/>
                <w:color w:val="000000"/>
                <w:lang w:eastAsia="es-CL"/>
              </w:rPr>
              <w:t>Documentación solicitada y entregada:</w:t>
            </w:r>
          </w:p>
          <w:p w14:paraId="1C6A2796" w14:textId="77777777" w:rsidR="000D70BF" w:rsidRDefault="000D70BF" w:rsidP="00BC443C">
            <w:pPr>
              <w:rPr>
                <w:rFonts w:eastAsia="Times New Roman"/>
                <w:bCs/>
                <w:color w:val="000000"/>
                <w:highlight w:val="yellow"/>
                <w:lang w:eastAsia="es-CL"/>
              </w:rPr>
            </w:pPr>
          </w:p>
          <w:p w14:paraId="2F7D7824" w14:textId="77777777" w:rsidR="000D70BF" w:rsidRDefault="000D70BF" w:rsidP="00BC443C">
            <w:pPr>
              <w:rPr>
                <w:rFonts w:eastAsia="Times New Roman"/>
                <w:bCs/>
                <w:color w:val="000000"/>
                <w:lang w:eastAsia="es-CL"/>
              </w:rPr>
            </w:pPr>
            <w:r w:rsidRPr="00A80E8F">
              <w:rPr>
                <w:rFonts w:eastAsia="Times New Roman"/>
                <w:bCs/>
                <w:color w:val="000000"/>
                <w:lang w:eastAsia="es-CL"/>
              </w:rPr>
              <w:t>Se</w:t>
            </w:r>
            <w:r>
              <w:rPr>
                <w:rFonts w:eastAsia="Times New Roman"/>
                <w:bCs/>
                <w:color w:val="000000"/>
                <w:lang w:eastAsia="es-CL"/>
              </w:rPr>
              <w:t xml:space="preserve"> solicitó durante la inspección ambiental que el Titular facilitara: </w:t>
            </w:r>
          </w:p>
          <w:p w14:paraId="7B76BDF6" w14:textId="77777777" w:rsidR="000D70BF" w:rsidRPr="008158D8" w:rsidRDefault="000D70BF" w:rsidP="00BC443C">
            <w:pPr>
              <w:rPr>
                <w:rFonts w:eastAsia="Times New Roman"/>
                <w:bCs/>
                <w:color w:val="000000"/>
                <w:lang w:eastAsia="es-CL"/>
              </w:rPr>
            </w:pPr>
            <w:r>
              <w:rPr>
                <w:rFonts w:eastAsia="Times New Roman"/>
                <w:bCs/>
                <w:color w:val="000000"/>
                <w:lang w:eastAsia="es-CL"/>
              </w:rPr>
              <w:t xml:space="preserve">- Documento que acredite declaración de fuentes fijas de acuerdo al D.S. 138/2005. </w:t>
            </w:r>
          </w:p>
        </w:tc>
      </w:tr>
      <w:tr w:rsidR="000D70BF" w:rsidRPr="0025129B" w14:paraId="6FA2E63A" w14:textId="77777777" w:rsidTr="00BC443C">
        <w:trPr>
          <w:trHeight w:val="319"/>
        </w:trPr>
        <w:tc>
          <w:tcPr>
            <w:tcW w:w="5000" w:type="pct"/>
            <w:gridSpan w:val="2"/>
          </w:tcPr>
          <w:p w14:paraId="018C0CE0" w14:textId="77777777" w:rsidR="000D70BF" w:rsidRDefault="000D70BF" w:rsidP="00BC443C">
            <w:pPr>
              <w:rPr>
                <w:b/>
              </w:rPr>
            </w:pPr>
          </w:p>
          <w:p w14:paraId="74D69289" w14:textId="77777777" w:rsidR="000D70BF" w:rsidRDefault="000D70BF" w:rsidP="00BC443C">
            <w:pPr>
              <w:rPr>
                <w:b/>
              </w:rPr>
            </w:pPr>
            <w:r>
              <w:rPr>
                <w:b/>
              </w:rPr>
              <w:t>Exigencia</w:t>
            </w:r>
            <w:r w:rsidRPr="0025129B">
              <w:rPr>
                <w:b/>
              </w:rPr>
              <w:t>:</w:t>
            </w:r>
            <w:r>
              <w:rPr>
                <w:b/>
              </w:rPr>
              <w:t xml:space="preserve"> </w:t>
            </w:r>
          </w:p>
          <w:p w14:paraId="66C09591" w14:textId="77777777" w:rsidR="000D70BF" w:rsidRDefault="000D70BF" w:rsidP="00BC443C">
            <w:pPr>
              <w:rPr>
                <w:b/>
              </w:rPr>
            </w:pPr>
          </w:p>
          <w:p w14:paraId="0536D48A" w14:textId="5F8973B7" w:rsidR="000D70BF" w:rsidRPr="00A80E8F" w:rsidRDefault="000D70BF" w:rsidP="00BC443C">
            <w:pPr>
              <w:rPr>
                <w:b/>
              </w:rPr>
            </w:pPr>
            <w:r w:rsidRPr="00A80E8F">
              <w:rPr>
                <w:b/>
              </w:rPr>
              <w:t>Considerando 7.2</w:t>
            </w:r>
            <w:r w:rsidR="00FE20F5">
              <w:rPr>
                <w:b/>
              </w:rPr>
              <w:t>,</w:t>
            </w:r>
            <w:r w:rsidRPr="00A80E8F">
              <w:rPr>
                <w:b/>
              </w:rPr>
              <w:t xml:space="preserve"> </w:t>
            </w:r>
            <w:r w:rsidR="00FE20F5" w:rsidRPr="00A80E8F">
              <w:rPr>
                <w:b/>
              </w:rPr>
              <w:t>RCA 204/2007</w:t>
            </w:r>
            <w:r w:rsidR="00FE20F5">
              <w:rPr>
                <w:b/>
              </w:rPr>
              <w:t xml:space="preserve">, </w:t>
            </w:r>
            <w:r w:rsidRPr="00A80E8F">
              <w:rPr>
                <w:b/>
              </w:rPr>
              <w:t xml:space="preserve">en relación a </w:t>
            </w:r>
            <w:r w:rsidR="00FE20F5" w:rsidRPr="00A80E8F">
              <w:rPr>
                <w:b/>
              </w:rPr>
              <w:t>“</w:t>
            </w:r>
            <w:r w:rsidRPr="00A80E8F">
              <w:rPr>
                <w:b/>
              </w:rPr>
              <w:t>el Titular se ha comprometido voluntariamente a lo siguiente:”</w:t>
            </w:r>
          </w:p>
          <w:p w14:paraId="23846516" w14:textId="77777777" w:rsidR="000D70BF" w:rsidRDefault="000D70BF" w:rsidP="00BC443C">
            <w:pPr>
              <w:rPr>
                <w:b/>
                <w:i/>
              </w:rPr>
            </w:pPr>
          </w:p>
          <w:p w14:paraId="2926C440" w14:textId="77777777" w:rsidR="000D70BF" w:rsidRPr="00A80E8F" w:rsidRDefault="000D70BF" w:rsidP="00BC443C">
            <w:pPr>
              <w:rPr>
                <w:i/>
              </w:rPr>
            </w:pPr>
            <w:r w:rsidRPr="00A80E8F">
              <w:rPr>
                <w:i/>
              </w:rPr>
              <w:t>El Titular se compromete a declarar cualquier emisión que se produzca en su proyecto, de acuerdo al D.S. N°138/2005. Para el caso</w:t>
            </w:r>
            <w:r>
              <w:rPr>
                <w:i/>
              </w:rPr>
              <w:t xml:space="preserve"> </w:t>
            </w:r>
            <w:r w:rsidRPr="00A80E8F">
              <w:rPr>
                <w:i/>
              </w:rPr>
              <w:t>de las emisiones del grupo electrógeno declarará a través del sistema electrónico.</w:t>
            </w:r>
          </w:p>
          <w:p w14:paraId="4F439B1F" w14:textId="77777777" w:rsidR="000D70BF" w:rsidRPr="0025129B" w:rsidRDefault="000D70BF" w:rsidP="00BC443C">
            <w:pPr>
              <w:rPr>
                <w:b/>
              </w:rPr>
            </w:pPr>
          </w:p>
        </w:tc>
      </w:tr>
      <w:tr w:rsidR="000D70BF" w:rsidRPr="0025129B" w14:paraId="0A58A4AC" w14:textId="77777777" w:rsidTr="00BC443C">
        <w:trPr>
          <w:trHeight w:val="627"/>
        </w:trPr>
        <w:tc>
          <w:tcPr>
            <w:tcW w:w="5000" w:type="pct"/>
            <w:gridSpan w:val="2"/>
          </w:tcPr>
          <w:p w14:paraId="57672379" w14:textId="77777777" w:rsidR="000D70BF" w:rsidRPr="008A081F" w:rsidRDefault="000D70BF" w:rsidP="00BC443C">
            <w:pPr>
              <w:jc w:val="left"/>
              <w:rPr>
                <w:b/>
                <w:lang w:val="es-CL"/>
              </w:rPr>
            </w:pPr>
            <w:r w:rsidRPr="00C063F1">
              <w:rPr>
                <w:b/>
                <w:lang w:val="es-CL"/>
              </w:rPr>
              <w:t>Resultados examen de Información:</w:t>
            </w:r>
          </w:p>
          <w:p w14:paraId="2AC8C215" w14:textId="77777777" w:rsidR="000D70BF" w:rsidRDefault="000D70BF" w:rsidP="00BC443C">
            <w:pPr>
              <w:jc w:val="left"/>
              <w:rPr>
                <w:b/>
                <w:u w:val="single"/>
                <w:lang w:val="es-CL"/>
              </w:rPr>
            </w:pPr>
          </w:p>
          <w:p w14:paraId="72CA7365" w14:textId="77777777" w:rsidR="000D70BF" w:rsidRPr="008B0A3D" w:rsidRDefault="000D70BF" w:rsidP="00BC443C">
            <w:pPr>
              <w:jc w:val="left"/>
              <w:rPr>
                <w:b/>
                <w:u w:val="single"/>
                <w:lang w:val="es-CL"/>
              </w:rPr>
            </w:pPr>
            <w:r w:rsidRPr="008B0A3D">
              <w:rPr>
                <w:b/>
                <w:u w:val="single"/>
                <w:lang w:val="es-CL"/>
              </w:rPr>
              <w:t>Registro provisto durante la actividad de inspección</w:t>
            </w:r>
          </w:p>
          <w:p w14:paraId="5BB9ECBD" w14:textId="77777777" w:rsidR="000D70BF" w:rsidRPr="00310E57" w:rsidRDefault="000D70BF" w:rsidP="00BC443C">
            <w:pPr>
              <w:jc w:val="left"/>
              <w:rPr>
                <w:b/>
                <w:lang w:val="es-CL"/>
              </w:rPr>
            </w:pPr>
          </w:p>
          <w:p w14:paraId="06BC0307" w14:textId="5E84E92D" w:rsidR="000D70BF" w:rsidRDefault="000D70BF" w:rsidP="00CB6E08">
            <w:pPr>
              <w:pStyle w:val="Prrafodelista"/>
              <w:numPr>
                <w:ilvl w:val="0"/>
                <w:numId w:val="32"/>
              </w:numPr>
              <w:ind w:left="284" w:hanging="284"/>
              <w:rPr>
                <w:rFonts w:asciiTheme="minorHAnsi" w:hAnsiTheme="minorHAnsi"/>
                <w:bCs/>
                <w:iCs/>
                <w:sz w:val="22"/>
                <w:szCs w:val="22"/>
                <w:lang w:val="es-CL" w:eastAsia="en-US"/>
              </w:rPr>
            </w:pPr>
            <w:r w:rsidRPr="008158D8">
              <w:rPr>
                <w:bCs/>
                <w:iCs/>
                <w:lang w:val="es-ES_tradnl"/>
              </w:rPr>
              <w:t xml:space="preserve">Durante la actividad de inspección, el Titular presentó </w:t>
            </w:r>
            <w:r w:rsidRPr="008158D8">
              <w:rPr>
                <w:bCs/>
                <w:iCs/>
              </w:rPr>
              <w:t xml:space="preserve">documentos correspondientes a declaración de fuentes fijas (DS 138) año 2012, N° EIND 011023-9; declaración jurada ventanilla única año 2016, entrega de clave pendiente, titular lo acredita a través de impresión de pantalla de ventanilla única en vu.mma.gob.cl (Anexo 4). Cabe señalar que dicha impresión de pantalla indica para el caso de Declaración Emisión DS 138 </w:t>
            </w:r>
            <w:r w:rsidR="00FE20F5">
              <w:rPr>
                <w:bCs/>
                <w:iCs/>
              </w:rPr>
              <w:t xml:space="preserve">lo siguiente: </w:t>
            </w:r>
            <w:r w:rsidRPr="008158D8">
              <w:rPr>
                <w:bCs/>
                <w:iCs/>
              </w:rPr>
              <w:t>– Declarante “Se ha enviado una solicitud, la cual se encuentra pendiente”. Para el caso de SIDREP Destinatario y SINADER Destinatario impresión de pantalla señala “Ya se encuentra registrado en sistema”</w:t>
            </w:r>
            <w:r>
              <w:rPr>
                <w:bCs/>
                <w:iCs/>
              </w:rPr>
              <w:t xml:space="preserve"> (Anexo 4). Finalmente para el caso de SIDREP Transportista, SIDREP Generador, SINADER Generador Industrial impresión de pantalla no indica ningún tipo de información.  </w:t>
            </w:r>
          </w:p>
          <w:p w14:paraId="75CCDA63" w14:textId="77777777" w:rsidR="000D70BF" w:rsidRDefault="000D70BF" w:rsidP="00BC443C">
            <w:pPr>
              <w:pStyle w:val="Prrafodelista"/>
              <w:ind w:left="1080"/>
              <w:rPr>
                <w:bCs/>
                <w:iCs/>
              </w:rPr>
            </w:pPr>
          </w:p>
          <w:p w14:paraId="4EE306AB" w14:textId="77777777" w:rsidR="000D70BF" w:rsidRPr="00976E07" w:rsidRDefault="000D70BF" w:rsidP="00BC443C">
            <w:pPr>
              <w:rPr>
                <w:b/>
                <w:bCs/>
                <w:iCs/>
                <w:u w:val="single"/>
              </w:rPr>
            </w:pPr>
            <w:r w:rsidRPr="00976E07">
              <w:rPr>
                <w:b/>
                <w:bCs/>
                <w:iCs/>
                <w:u w:val="single"/>
              </w:rPr>
              <w:t xml:space="preserve">Análisis de </w:t>
            </w:r>
            <w:r w:rsidRPr="00976E07">
              <w:rPr>
                <w:rFonts w:eastAsiaTheme="minorHAnsi" w:cs="Calibri"/>
                <w:b/>
                <w:u w:val="single"/>
              </w:rPr>
              <w:t>datos proporcionados por el titular:</w:t>
            </w:r>
          </w:p>
          <w:p w14:paraId="7683ADF4" w14:textId="77777777" w:rsidR="000D70BF" w:rsidRPr="008158D8" w:rsidRDefault="000D70BF" w:rsidP="00BC443C">
            <w:pPr>
              <w:rPr>
                <w:bCs/>
                <w:iCs/>
              </w:rPr>
            </w:pPr>
          </w:p>
          <w:p w14:paraId="34B54FB2" w14:textId="77777777" w:rsidR="000D70BF" w:rsidRDefault="000D70BF" w:rsidP="00BC443C">
            <w:pPr>
              <w:rPr>
                <w:rFonts w:eastAsiaTheme="minorHAnsi" w:cs="Calibri"/>
                <w:b/>
              </w:rPr>
            </w:pPr>
            <w:r w:rsidRPr="00393058">
              <w:rPr>
                <w:rFonts w:eastAsiaTheme="minorHAnsi" w:cs="Calibri"/>
                <w:b/>
              </w:rPr>
              <w:t>Información proporcionada por la SEREMI de Salud mediante Ord. N°1276 de fecha 30/06/2016</w:t>
            </w:r>
            <w:r>
              <w:rPr>
                <w:rFonts w:eastAsiaTheme="minorHAnsi" w:cs="Calibri"/>
                <w:b/>
              </w:rPr>
              <w:t xml:space="preserve"> (Anexo 5)</w:t>
            </w:r>
          </w:p>
          <w:p w14:paraId="2ABF226D" w14:textId="77777777" w:rsidR="000D70BF" w:rsidRPr="00617166" w:rsidRDefault="000D70BF" w:rsidP="00BC443C">
            <w:pPr>
              <w:rPr>
                <w:rFonts w:asciiTheme="minorHAnsi" w:eastAsia="Cambria" w:hAnsiTheme="minorHAnsi"/>
                <w:noProof/>
              </w:rPr>
            </w:pPr>
          </w:p>
          <w:p w14:paraId="0198835F" w14:textId="360C5001" w:rsidR="000D70BF" w:rsidRDefault="000D70BF" w:rsidP="00CB6E08">
            <w:pPr>
              <w:pStyle w:val="Prrafodelista"/>
              <w:numPr>
                <w:ilvl w:val="0"/>
                <w:numId w:val="32"/>
              </w:numPr>
              <w:ind w:left="284" w:hanging="284"/>
              <w:rPr>
                <w:rFonts w:asciiTheme="minorHAnsi" w:hAnsiTheme="minorHAnsi" w:cs="Calibri"/>
                <w:sz w:val="22"/>
                <w:szCs w:val="22"/>
                <w:lang w:val="es-CL" w:eastAsia="en-US"/>
              </w:rPr>
            </w:pPr>
            <w:r w:rsidRPr="00CB6E08">
              <w:rPr>
                <w:bCs/>
                <w:iCs/>
                <w:lang w:val="es-ES_tradnl"/>
              </w:rPr>
              <w:t xml:space="preserve">Mediante Ord. N° 1276 de fecha 30/06/2016 la </w:t>
            </w:r>
            <w:r w:rsidR="00FE20F5" w:rsidRPr="00FE20F5">
              <w:rPr>
                <w:bCs/>
                <w:iCs/>
                <w:lang w:val="es-ES_tradnl"/>
              </w:rPr>
              <w:t xml:space="preserve">SEREMI </w:t>
            </w:r>
            <w:r w:rsidRPr="00CB6E08">
              <w:rPr>
                <w:bCs/>
                <w:iCs/>
                <w:lang w:val="es-ES_tradnl"/>
              </w:rPr>
              <w:t>de Salud emitió un comentario respecto a declaración de fuentes fijas, indicando:</w:t>
            </w:r>
          </w:p>
          <w:p w14:paraId="52F489D5" w14:textId="77777777" w:rsidR="000D70BF" w:rsidRPr="00E86D72" w:rsidRDefault="000D70BF" w:rsidP="00CB6E08">
            <w:pPr>
              <w:pStyle w:val="Prrafodelista"/>
              <w:ind w:left="284"/>
              <w:rPr>
                <w:rFonts w:asciiTheme="minorHAnsi" w:hAnsiTheme="minorHAnsi"/>
                <w:bCs/>
                <w:iCs/>
                <w:sz w:val="22"/>
                <w:szCs w:val="22"/>
                <w:lang w:val="es-CL" w:eastAsia="en-US"/>
              </w:rPr>
            </w:pPr>
            <w:r>
              <w:rPr>
                <w:bCs/>
                <w:i/>
                <w:iCs/>
              </w:rPr>
              <w:t>“</w:t>
            </w:r>
            <w:r w:rsidRPr="008158D8">
              <w:rPr>
                <w:bCs/>
                <w:i/>
                <w:iCs/>
              </w:rPr>
              <w:t>Finalmente no presenta sectorialmente documento que respalde la gestión realizada en el Ministerio de Medio Ambiente sobre regularizar inscripción y obtención de nuevas claves para la Declaración de Fuentes Fijas, DS N° 138/2005 del Ministerio de Salud, por lo tanto, no ha dado cumplimiento a las declaraciones anuales en Ventanilla Única RETC</w:t>
            </w:r>
            <w:r>
              <w:rPr>
                <w:bCs/>
                <w:i/>
                <w:iCs/>
              </w:rPr>
              <w:t>”</w:t>
            </w:r>
            <w:r w:rsidRPr="008158D8">
              <w:rPr>
                <w:bCs/>
                <w:i/>
                <w:iCs/>
              </w:rPr>
              <w:t>.</w:t>
            </w:r>
          </w:p>
        </w:tc>
      </w:tr>
    </w:tbl>
    <w:p w14:paraId="05B215D5" w14:textId="77777777" w:rsidR="000D70BF" w:rsidRDefault="000D70BF" w:rsidP="000D70BF">
      <w:pPr>
        <w:tabs>
          <w:tab w:val="left" w:pos="6412"/>
        </w:tabs>
      </w:pPr>
    </w:p>
    <w:p w14:paraId="272ED191" w14:textId="070E0D82" w:rsidR="000D70BF" w:rsidRDefault="000D70BF" w:rsidP="000D70BF">
      <w:r>
        <w:rPr>
          <w:b/>
        </w:rPr>
        <w:lastRenderedPageBreak/>
        <w:t>5.</w:t>
      </w:r>
      <w:r w:rsidR="004B5B06">
        <w:rPr>
          <w:b/>
        </w:rPr>
        <w:t>8</w:t>
      </w:r>
      <w:r w:rsidR="007F59B5">
        <w:rPr>
          <w:b/>
        </w:rPr>
        <w:t>.2</w:t>
      </w:r>
      <w:r>
        <w:rPr>
          <w:b/>
        </w:rPr>
        <w:t xml:space="preserve"> Manejo</w:t>
      </w:r>
      <w:r w:rsidR="004B5B06">
        <w:rPr>
          <w:b/>
        </w:rPr>
        <w:t xml:space="preserve"> y M</w:t>
      </w:r>
      <w:r w:rsidR="0069522F">
        <w:rPr>
          <w:b/>
        </w:rPr>
        <w:t xml:space="preserve">onitoreo </w:t>
      </w:r>
      <w:r>
        <w:rPr>
          <w:b/>
        </w:rPr>
        <w:t xml:space="preserve">de aguas </w:t>
      </w:r>
    </w:p>
    <w:p w14:paraId="4A2A79B9" w14:textId="77777777" w:rsidR="000D70BF" w:rsidRDefault="000D70BF" w:rsidP="000D70BF">
      <w:pPr>
        <w:tabs>
          <w:tab w:val="left" w:pos="6412"/>
        </w:tabs>
      </w:pPr>
    </w:p>
    <w:tbl>
      <w:tblPr>
        <w:tblStyle w:val="Tablaconcuadrcula"/>
        <w:tblW w:w="5001" w:type="pct"/>
        <w:tblLook w:val="04A0" w:firstRow="1" w:lastRow="0" w:firstColumn="1" w:lastColumn="0" w:noHBand="0" w:noVBand="1"/>
      </w:tblPr>
      <w:tblGrid>
        <w:gridCol w:w="5903"/>
        <w:gridCol w:w="7888"/>
      </w:tblGrid>
      <w:tr w:rsidR="000D70BF" w:rsidRPr="0025129B" w14:paraId="16FC4E18" w14:textId="77777777" w:rsidTr="00BC443C">
        <w:trPr>
          <w:trHeight w:val="142"/>
        </w:trPr>
        <w:tc>
          <w:tcPr>
            <w:tcW w:w="2140" w:type="pct"/>
          </w:tcPr>
          <w:p w14:paraId="5A8C8413" w14:textId="77777777" w:rsidR="000D70BF" w:rsidRPr="0025129B" w:rsidRDefault="000D70BF" w:rsidP="00BC443C">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w:t>
            </w:r>
            <w:r w:rsidRPr="00F2138E">
              <w:rPr>
                <w:rFonts w:eastAsia="Times New Roman"/>
                <w:b/>
                <w:bCs/>
                <w:color w:val="000000"/>
                <w:lang w:eastAsia="es-CL"/>
              </w:rPr>
              <w:t>constatado</w:t>
            </w:r>
            <w:r w:rsidRPr="00F2138E">
              <w:rPr>
                <w:rFonts w:eastAsia="Times New Roman"/>
                <w:b/>
                <w:color w:val="000000"/>
                <w:lang w:eastAsia="es-CL"/>
              </w:rPr>
              <w:t>:</w:t>
            </w:r>
            <w:r>
              <w:rPr>
                <w:rFonts w:eastAsia="Times New Roman"/>
                <w:b/>
                <w:color w:val="000000"/>
                <w:lang w:eastAsia="es-CL"/>
              </w:rPr>
              <w:t>19</w:t>
            </w:r>
          </w:p>
        </w:tc>
        <w:tc>
          <w:tcPr>
            <w:tcW w:w="2860" w:type="pct"/>
          </w:tcPr>
          <w:p w14:paraId="5BB3ACE2" w14:textId="77777777" w:rsidR="000D70BF" w:rsidRPr="0025129B" w:rsidRDefault="000D70BF" w:rsidP="00BC443C">
            <w:r>
              <w:rPr>
                <w:b/>
              </w:rPr>
              <w:t>Estación 3</w:t>
            </w:r>
          </w:p>
        </w:tc>
      </w:tr>
      <w:tr w:rsidR="000D70BF" w:rsidRPr="0025129B" w14:paraId="3AD7F0B5" w14:textId="77777777" w:rsidTr="00BC443C">
        <w:trPr>
          <w:trHeight w:val="142"/>
        </w:trPr>
        <w:tc>
          <w:tcPr>
            <w:tcW w:w="5000" w:type="pct"/>
            <w:gridSpan w:val="2"/>
          </w:tcPr>
          <w:p w14:paraId="684CA916" w14:textId="77777777" w:rsidR="000D70BF" w:rsidRDefault="000D70BF" w:rsidP="00BC443C">
            <w:pPr>
              <w:rPr>
                <w:rFonts w:eastAsia="Times New Roman"/>
                <w:b/>
                <w:bCs/>
                <w:color w:val="000000"/>
                <w:lang w:eastAsia="es-CL"/>
              </w:rPr>
            </w:pPr>
            <w:r>
              <w:rPr>
                <w:rFonts w:eastAsia="Times New Roman"/>
                <w:b/>
                <w:bCs/>
                <w:color w:val="000000"/>
                <w:lang w:eastAsia="es-CL"/>
              </w:rPr>
              <w:t>Documentación solicitada y entregada:</w:t>
            </w:r>
          </w:p>
          <w:p w14:paraId="5FFF9DF0" w14:textId="77777777" w:rsidR="000D70BF" w:rsidRDefault="000D70BF" w:rsidP="00BC443C">
            <w:pPr>
              <w:rPr>
                <w:rFonts w:eastAsia="Times New Roman"/>
                <w:bCs/>
                <w:color w:val="000000"/>
                <w:lang w:eastAsia="es-CL"/>
              </w:rPr>
            </w:pPr>
            <w:r w:rsidRPr="00A80E8F">
              <w:rPr>
                <w:rFonts w:eastAsia="Times New Roman"/>
                <w:bCs/>
                <w:color w:val="000000"/>
                <w:lang w:eastAsia="es-CL"/>
              </w:rPr>
              <w:t>Se</w:t>
            </w:r>
            <w:r>
              <w:rPr>
                <w:rFonts w:eastAsia="Times New Roman"/>
                <w:bCs/>
                <w:color w:val="000000"/>
                <w:lang w:eastAsia="es-CL"/>
              </w:rPr>
              <w:t xml:space="preserve"> solicitó durante la inspección ambiental que el Titular facilitara: </w:t>
            </w:r>
          </w:p>
          <w:p w14:paraId="6C5ADE12" w14:textId="77777777" w:rsidR="000D70BF" w:rsidRDefault="000D70BF" w:rsidP="00BC443C">
            <w:pPr>
              <w:rPr>
                <w:rFonts w:eastAsia="Times New Roman"/>
                <w:bCs/>
                <w:color w:val="000000"/>
                <w:lang w:eastAsia="es-CL"/>
              </w:rPr>
            </w:pPr>
          </w:p>
          <w:p w14:paraId="7506493A" w14:textId="77777777" w:rsidR="000D70BF" w:rsidRDefault="000D70BF" w:rsidP="00BC443C">
            <w:pPr>
              <w:rPr>
                <w:rFonts w:ascii="Verdana" w:eastAsia="Cambria" w:hAnsi="Verdana"/>
                <w:noProof/>
                <w:sz w:val="16"/>
                <w:szCs w:val="16"/>
              </w:rPr>
            </w:pPr>
            <w:r>
              <w:rPr>
                <w:rFonts w:eastAsiaTheme="minorHAnsi" w:cs="Calibri"/>
              </w:rPr>
              <w:t>- R</w:t>
            </w:r>
            <w:r w:rsidRPr="004C7B25">
              <w:rPr>
                <w:rFonts w:eastAsiaTheme="minorHAnsi" w:cs="Calibri"/>
              </w:rPr>
              <w:t>egistro</w:t>
            </w:r>
            <w:r w:rsidRPr="004C7B25">
              <w:rPr>
                <w:rFonts w:ascii="Verdana" w:eastAsia="Cambria" w:hAnsi="Verdana"/>
                <w:noProof/>
                <w:sz w:val="16"/>
                <w:szCs w:val="16"/>
              </w:rPr>
              <w:t xml:space="preserve"> de monitoreo de aguas subterráneas del primer semestre del 2016</w:t>
            </w:r>
            <w:r>
              <w:rPr>
                <w:rFonts w:ascii="Verdana" w:eastAsia="Cambria" w:hAnsi="Verdana"/>
                <w:noProof/>
                <w:sz w:val="16"/>
                <w:szCs w:val="16"/>
              </w:rPr>
              <w:t xml:space="preserve"> (Anexo 3)</w:t>
            </w:r>
            <w:r w:rsidRPr="004C7B25">
              <w:rPr>
                <w:rFonts w:ascii="Verdana" w:eastAsia="Cambria" w:hAnsi="Verdana"/>
                <w:noProof/>
                <w:sz w:val="16"/>
                <w:szCs w:val="16"/>
              </w:rPr>
              <w:t xml:space="preserve">. </w:t>
            </w:r>
          </w:p>
          <w:p w14:paraId="0D343D78" w14:textId="77777777" w:rsidR="000D70BF" w:rsidRDefault="000D70BF" w:rsidP="00BC443C">
            <w:pPr>
              <w:rPr>
                <w:rFonts w:ascii="Verdana" w:eastAsia="Cambria" w:hAnsi="Verdana"/>
                <w:noProof/>
                <w:sz w:val="16"/>
                <w:szCs w:val="16"/>
              </w:rPr>
            </w:pPr>
          </w:p>
          <w:p w14:paraId="2826E0C3" w14:textId="77777777" w:rsidR="000D70BF" w:rsidRDefault="000D70BF" w:rsidP="00BC443C">
            <w:pPr>
              <w:rPr>
                <w:rFonts w:eastAsia="Times New Roman"/>
                <w:bCs/>
                <w:color w:val="000000"/>
                <w:lang w:eastAsia="es-CL"/>
              </w:rPr>
            </w:pPr>
            <w:r w:rsidRPr="00A80E8F">
              <w:rPr>
                <w:rFonts w:eastAsia="Times New Roman"/>
                <w:bCs/>
                <w:color w:val="000000"/>
                <w:lang w:eastAsia="es-CL"/>
              </w:rPr>
              <w:t>Se</w:t>
            </w:r>
            <w:r>
              <w:rPr>
                <w:rFonts w:eastAsia="Times New Roman"/>
                <w:bCs/>
                <w:color w:val="000000"/>
                <w:lang w:eastAsia="es-CL"/>
              </w:rPr>
              <w:t xml:space="preserve"> solicitó al Titular durante la inspección ambiental como documento pendiente en acta:  </w:t>
            </w:r>
          </w:p>
          <w:p w14:paraId="76896D35" w14:textId="77777777" w:rsidR="000D70BF" w:rsidRPr="004C7B25" w:rsidRDefault="000D70BF" w:rsidP="00BC443C">
            <w:pPr>
              <w:rPr>
                <w:rFonts w:ascii="Verdana" w:eastAsia="Cambria" w:hAnsi="Verdana"/>
                <w:noProof/>
                <w:sz w:val="16"/>
                <w:szCs w:val="16"/>
              </w:rPr>
            </w:pPr>
          </w:p>
          <w:p w14:paraId="112F7854" w14:textId="6DB74D81" w:rsidR="000D70BF" w:rsidRDefault="000D70BF" w:rsidP="00BC443C">
            <w:pPr>
              <w:rPr>
                <w:rFonts w:eastAsiaTheme="minorHAnsi" w:cs="Calibri"/>
              </w:rPr>
            </w:pPr>
            <w:r>
              <w:rPr>
                <w:rFonts w:eastAsiaTheme="minorHAnsi" w:cs="Calibri"/>
              </w:rPr>
              <w:t>- C</w:t>
            </w:r>
            <w:r w:rsidRPr="004C7B25">
              <w:rPr>
                <w:rFonts w:eastAsiaTheme="minorHAnsi" w:cs="Calibri"/>
              </w:rPr>
              <w:t>opia de informe hidrogeológico presentado a SERNAGEOMIN, formato PDF (RCA 79/2006)</w:t>
            </w:r>
            <w:r w:rsidR="0069522F">
              <w:rPr>
                <w:rFonts w:eastAsiaTheme="minorHAnsi" w:cs="Calibri"/>
              </w:rPr>
              <w:t xml:space="preserve"> (Anexo 3)</w:t>
            </w:r>
            <w:r w:rsidRPr="004C7B25">
              <w:rPr>
                <w:rFonts w:eastAsiaTheme="minorHAnsi" w:cs="Calibri"/>
              </w:rPr>
              <w:t>.</w:t>
            </w:r>
          </w:p>
          <w:p w14:paraId="451E6A11" w14:textId="77777777" w:rsidR="000D70BF" w:rsidRPr="0093693E" w:rsidRDefault="000D70BF" w:rsidP="00BC443C">
            <w:pPr>
              <w:rPr>
                <w:rFonts w:eastAsia="Times New Roman"/>
                <w:bCs/>
                <w:color w:val="000000"/>
                <w:lang w:eastAsia="es-CL"/>
              </w:rPr>
            </w:pPr>
          </w:p>
        </w:tc>
      </w:tr>
      <w:tr w:rsidR="000D70BF" w:rsidRPr="0025129B" w14:paraId="7D56FEAB" w14:textId="77777777" w:rsidTr="00BC443C">
        <w:trPr>
          <w:trHeight w:val="319"/>
        </w:trPr>
        <w:tc>
          <w:tcPr>
            <w:tcW w:w="5000" w:type="pct"/>
            <w:gridSpan w:val="2"/>
          </w:tcPr>
          <w:p w14:paraId="093A2420" w14:textId="77777777" w:rsidR="000D70BF" w:rsidRDefault="000D70BF" w:rsidP="00BC443C">
            <w:pPr>
              <w:rPr>
                <w:b/>
              </w:rPr>
            </w:pPr>
          </w:p>
          <w:p w14:paraId="1688A756" w14:textId="77777777" w:rsidR="000D70BF" w:rsidRDefault="000D70BF" w:rsidP="00BC443C">
            <w:pPr>
              <w:rPr>
                <w:b/>
              </w:rPr>
            </w:pPr>
            <w:r>
              <w:rPr>
                <w:b/>
              </w:rPr>
              <w:t>Exigencia</w:t>
            </w:r>
            <w:r w:rsidRPr="0025129B">
              <w:rPr>
                <w:b/>
              </w:rPr>
              <w:t>:</w:t>
            </w:r>
            <w:r>
              <w:rPr>
                <w:b/>
              </w:rPr>
              <w:t xml:space="preserve"> </w:t>
            </w:r>
          </w:p>
          <w:p w14:paraId="0EC5BB81" w14:textId="77777777" w:rsidR="004B5B06" w:rsidRDefault="004B5B06" w:rsidP="00BC443C">
            <w:pPr>
              <w:rPr>
                <w:b/>
              </w:rPr>
            </w:pPr>
          </w:p>
          <w:p w14:paraId="51C5648F" w14:textId="38379A37" w:rsidR="004B5B06" w:rsidRDefault="004B5B06" w:rsidP="004B5B06">
            <w:pPr>
              <w:autoSpaceDE w:val="0"/>
              <w:autoSpaceDN w:val="0"/>
              <w:adjustRightInd w:val="0"/>
              <w:jc w:val="left"/>
              <w:rPr>
                <w:b/>
              </w:rPr>
            </w:pPr>
            <w:r w:rsidRPr="00A80E8F">
              <w:rPr>
                <w:b/>
              </w:rPr>
              <w:t>Considerando</w:t>
            </w:r>
            <w:r>
              <w:rPr>
                <w:b/>
              </w:rPr>
              <w:t xml:space="preserve"> 3.2</w:t>
            </w:r>
            <w:r w:rsidR="00D305CE">
              <w:rPr>
                <w:b/>
              </w:rPr>
              <w:t>,</w:t>
            </w:r>
            <w:r>
              <w:rPr>
                <w:b/>
              </w:rPr>
              <w:t xml:space="preserve"> </w:t>
            </w:r>
            <w:r w:rsidR="00D305CE" w:rsidRPr="00A80E8F">
              <w:rPr>
                <w:b/>
              </w:rPr>
              <w:t xml:space="preserve">RCA </w:t>
            </w:r>
            <w:r w:rsidR="00D305CE">
              <w:rPr>
                <w:b/>
              </w:rPr>
              <w:t>79</w:t>
            </w:r>
            <w:r w:rsidR="00D305CE" w:rsidRPr="00A80E8F">
              <w:rPr>
                <w:b/>
              </w:rPr>
              <w:t>/200</w:t>
            </w:r>
            <w:r w:rsidR="00D305CE">
              <w:rPr>
                <w:b/>
              </w:rPr>
              <w:t>6,</w:t>
            </w:r>
            <w:r w:rsidR="00D305CE" w:rsidRPr="00A80E8F">
              <w:rPr>
                <w:b/>
              </w:rPr>
              <w:t xml:space="preserve"> </w:t>
            </w:r>
            <w:r>
              <w:rPr>
                <w:b/>
              </w:rPr>
              <w:t>en relación a</w:t>
            </w:r>
            <w:r w:rsidR="00D305CE">
              <w:rPr>
                <w:b/>
              </w:rPr>
              <w:t xml:space="preserve"> la</w:t>
            </w:r>
            <w:r>
              <w:rPr>
                <w:b/>
              </w:rPr>
              <w:t xml:space="preserve"> “</w:t>
            </w:r>
            <w:r w:rsidR="00D305CE">
              <w:rPr>
                <w:b/>
              </w:rPr>
              <w:t xml:space="preserve">Descripción del Proyecto: </w:t>
            </w:r>
            <w:r w:rsidRPr="00EA2044">
              <w:rPr>
                <w:b/>
              </w:rPr>
              <w:t>Obras Menores</w:t>
            </w:r>
            <w:r>
              <w:rPr>
                <w:b/>
              </w:rPr>
              <w:t>”</w:t>
            </w:r>
            <w:r w:rsidR="00D305CE">
              <w:rPr>
                <w:b/>
              </w:rPr>
              <w:t>.</w:t>
            </w:r>
          </w:p>
          <w:p w14:paraId="1CAFA635" w14:textId="77777777" w:rsidR="004B5B06" w:rsidRDefault="004B5B06" w:rsidP="004B5B06">
            <w:pPr>
              <w:autoSpaceDE w:val="0"/>
              <w:autoSpaceDN w:val="0"/>
              <w:adjustRightInd w:val="0"/>
              <w:jc w:val="left"/>
              <w:rPr>
                <w:rFonts w:ascii="Times New Roman" w:eastAsiaTheme="minorHAnsi" w:hAnsi="Times New Roman"/>
                <w:sz w:val="26"/>
                <w:szCs w:val="26"/>
              </w:rPr>
            </w:pPr>
          </w:p>
          <w:p w14:paraId="1987F415" w14:textId="4823F37E" w:rsidR="004B5B06" w:rsidRDefault="004B5B06" w:rsidP="004B5B06">
            <w:pPr>
              <w:autoSpaceDE w:val="0"/>
              <w:autoSpaceDN w:val="0"/>
              <w:adjustRightInd w:val="0"/>
              <w:jc w:val="left"/>
              <w:rPr>
                <w:i/>
              </w:rPr>
            </w:pPr>
            <w:r w:rsidRPr="00EA2044">
              <w:rPr>
                <w:i/>
              </w:rPr>
              <w:t>El diseño considera la construcción de canales de drenaje laterales para la evacuación de</w:t>
            </w:r>
            <w:r>
              <w:rPr>
                <w:i/>
              </w:rPr>
              <w:t xml:space="preserve"> aguas lluvias (</w:t>
            </w:r>
            <w:r w:rsidR="00D305CE">
              <w:rPr>
                <w:i/>
              </w:rPr>
              <w:t>...)</w:t>
            </w:r>
          </w:p>
          <w:p w14:paraId="52B7019A" w14:textId="77777777" w:rsidR="004B5B06" w:rsidRDefault="004B5B06" w:rsidP="00BC443C">
            <w:pPr>
              <w:rPr>
                <w:b/>
              </w:rPr>
            </w:pPr>
          </w:p>
          <w:p w14:paraId="13883B34" w14:textId="2B47CF99" w:rsidR="000D70BF" w:rsidRPr="00A80E8F" w:rsidRDefault="000D70BF" w:rsidP="00D305CE">
            <w:pPr>
              <w:rPr>
                <w:b/>
              </w:rPr>
            </w:pPr>
            <w:r w:rsidRPr="00A80E8F">
              <w:rPr>
                <w:b/>
              </w:rPr>
              <w:t xml:space="preserve">Considerando </w:t>
            </w:r>
            <w:r>
              <w:rPr>
                <w:b/>
              </w:rPr>
              <w:t>4</w:t>
            </w:r>
            <w:r w:rsidR="00D305CE">
              <w:rPr>
                <w:b/>
              </w:rPr>
              <w:t xml:space="preserve">, letra </w:t>
            </w:r>
            <w:r>
              <w:rPr>
                <w:b/>
              </w:rPr>
              <w:t>i</w:t>
            </w:r>
            <w:r w:rsidR="00D305CE">
              <w:rPr>
                <w:b/>
              </w:rPr>
              <w:t>,</w:t>
            </w:r>
            <w:r w:rsidRPr="00A80E8F">
              <w:rPr>
                <w:b/>
              </w:rPr>
              <w:t xml:space="preserve"> </w:t>
            </w:r>
            <w:r w:rsidR="00D305CE" w:rsidRPr="00A80E8F">
              <w:rPr>
                <w:b/>
              </w:rPr>
              <w:t xml:space="preserve">RCA </w:t>
            </w:r>
            <w:r w:rsidR="00D305CE">
              <w:rPr>
                <w:b/>
              </w:rPr>
              <w:t>79</w:t>
            </w:r>
            <w:r w:rsidR="00D305CE" w:rsidRPr="00A80E8F">
              <w:rPr>
                <w:b/>
              </w:rPr>
              <w:t>/200</w:t>
            </w:r>
            <w:r w:rsidR="00D305CE">
              <w:rPr>
                <w:b/>
              </w:rPr>
              <w:t>6,</w:t>
            </w:r>
            <w:r w:rsidR="00D305CE" w:rsidRPr="00A80E8F">
              <w:rPr>
                <w:b/>
              </w:rPr>
              <w:t xml:space="preserve"> </w:t>
            </w:r>
            <w:r w:rsidRPr="00A80E8F">
              <w:rPr>
                <w:b/>
              </w:rPr>
              <w:t>en relación a “</w:t>
            </w:r>
            <w:r w:rsidR="00D305CE">
              <w:rPr>
                <w:b/>
              </w:rPr>
              <w:t>M</w:t>
            </w:r>
            <w:r w:rsidR="00D305CE" w:rsidRPr="00D305CE">
              <w:rPr>
                <w:b/>
              </w:rPr>
              <w:t>edidas deberá</w:t>
            </w:r>
            <w:r w:rsidR="00D305CE">
              <w:rPr>
                <w:b/>
              </w:rPr>
              <w:t xml:space="preserve">n cumplirse durante la etapa de </w:t>
            </w:r>
            <w:r w:rsidR="00D305CE" w:rsidRPr="00D305CE">
              <w:rPr>
                <w:b/>
              </w:rPr>
              <w:t xml:space="preserve">construcción, operación y abandono </w:t>
            </w:r>
            <w:r>
              <w:rPr>
                <w:b/>
              </w:rPr>
              <w:t>Impacto en napas subterráneas</w:t>
            </w:r>
            <w:r w:rsidRPr="00A80E8F">
              <w:rPr>
                <w:b/>
              </w:rPr>
              <w:t>”</w:t>
            </w:r>
            <w:r w:rsidR="00D305CE">
              <w:rPr>
                <w:b/>
              </w:rPr>
              <w:t>.</w:t>
            </w:r>
          </w:p>
          <w:p w14:paraId="6C53ECC4" w14:textId="77777777" w:rsidR="000D70BF" w:rsidRDefault="000D70BF" w:rsidP="00BC443C">
            <w:pPr>
              <w:rPr>
                <w:b/>
                <w:i/>
              </w:rPr>
            </w:pPr>
          </w:p>
          <w:p w14:paraId="6AAF01DA" w14:textId="420E4F0C" w:rsidR="000D70BF" w:rsidRPr="009000CC" w:rsidRDefault="000D70BF" w:rsidP="00BC443C">
            <w:pPr>
              <w:rPr>
                <w:i/>
              </w:rPr>
            </w:pPr>
            <w:r w:rsidRPr="009000CC">
              <w:rPr>
                <w:i/>
              </w:rPr>
              <w:t xml:space="preserve">De acuerdo a los antecedentes aportados por el Titular, la napa subterránea en pozos próximos a la instalación del proyecto se encontraría a aproximadamente 85 a 110 </w:t>
            </w:r>
            <w:r w:rsidR="00D305CE">
              <w:rPr>
                <w:i/>
              </w:rPr>
              <w:t>m</w:t>
            </w:r>
            <w:r w:rsidR="00D305CE" w:rsidRPr="009000CC">
              <w:rPr>
                <w:i/>
              </w:rPr>
              <w:t xml:space="preserve"> </w:t>
            </w:r>
            <w:r w:rsidRPr="009000CC">
              <w:rPr>
                <w:i/>
              </w:rPr>
              <w:t xml:space="preserve">de profundidad. No obstante lo anterior, deberá presentar a la Dirección Regional de SERNAGEOMIN, previo a la ejecución del proyecto, un informe hidrogeológico que incluya una sonda que alcance la roca impermeable, hasta un máximo de 30 </w:t>
            </w:r>
            <w:r w:rsidR="00D305CE">
              <w:rPr>
                <w:i/>
              </w:rPr>
              <w:t>m</w:t>
            </w:r>
            <w:r w:rsidRPr="009000CC">
              <w:rPr>
                <w:i/>
              </w:rPr>
              <w:t xml:space="preserve"> de profundidad, localizada sobre un drenaje activo a menos de 100 </w:t>
            </w:r>
            <w:r w:rsidR="00D305CE">
              <w:rPr>
                <w:i/>
              </w:rPr>
              <w:t>m</w:t>
            </w:r>
            <w:r w:rsidRPr="009000CC">
              <w:rPr>
                <w:i/>
              </w:rPr>
              <w:t xml:space="preserve"> de las instalaciones del lugar de disposición final de residuos del proyecto. Dicho pozo deberá quedar habilitado para posteriores monitoreos permanentes durante la ejecución del proyecto.</w:t>
            </w:r>
          </w:p>
          <w:p w14:paraId="56E702B4" w14:textId="77777777" w:rsidR="000D70BF" w:rsidRPr="009000CC" w:rsidRDefault="000D70BF" w:rsidP="00BC443C">
            <w:pPr>
              <w:rPr>
                <w:i/>
              </w:rPr>
            </w:pPr>
            <w:r w:rsidRPr="009000CC">
              <w:rPr>
                <w:i/>
              </w:rPr>
              <w:t>Por otra parte, en caso de observar presencia de napas subterráneas en la referida sonda, el Titular deberá implementar un sistema de tratamiento de las aguas servidas y disponer dicho residuo sobre drenes absorbentes.</w:t>
            </w:r>
          </w:p>
          <w:p w14:paraId="775F8C8D" w14:textId="77777777" w:rsidR="000D70BF" w:rsidRDefault="000D70BF" w:rsidP="00BC443C">
            <w:pPr>
              <w:autoSpaceDE w:val="0"/>
              <w:autoSpaceDN w:val="0"/>
              <w:adjustRightInd w:val="0"/>
              <w:rPr>
                <w:b/>
              </w:rPr>
            </w:pPr>
          </w:p>
          <w:p w14:paraId="06A83070" w14:textId="77777777" w:rsidR="000D70BF" w:rsidRPr="0025129B" w:rsidRDefault="000D70BF" w:rsidP="004B5B06">
            <w:pPr>
              <w:autoSpaceDE w:val="0"/>
              <w:autoSpaceDN w:val="0"/>
              <w:adjustRightInd w:val="0"/>
              <w:jc w:val="left"/>
              <w:rPr>
                <w:b/>
              </w:rPr>
            </w:pPr>
          </w:p>
        </w:tc>
      </w:tr>
      <w:tr w:rsidR="004B5B06" w:rsidRPr="0025129B" w14:paraId="66BF07A7" w14:textId="77777777" w:rsidTr="004B5B06">
        <w:trPr>
          <w:trHeight w:val="7875"/>
        </w:trPr>
        <w:tc>
          <w:tcPr>
            <w:tcW w:w="5000" w:type="pct"/>
            <w:gridSpan w:val="2"/>
          </w:tcPr>
          <w:p w14:paraId="56B526EB" w14:textId="77777777" w:rsidR="004B5B06" w:rsidRPr="006D04FF" w:rsidRDefault="004B5B06" w:rsidP="00BC443C">
            <w:pPr>
              <w:jc w:val="left"/>
              <w:rPr>
                <w:rFonts w:eastAsia="Times New Roman"/>
                <w:b/>
                <w:color w:val="000000"/>
                <w:lang w:eastAsia="es-CL"/>
              </w:rPr>
            </w:pPr>
            <w:r w:rsidRPr="006D04FF">
              <w:rPr>
                <w:rFonts w:eastAsia="Times New Roman"/>
                <w:b/>
                <w:color w:val="000000"/>
                <w:lang w:eastAsia="es-CL"/>
              </w:rPr>
              <w:lastRenderedPageBreak/>
              <w:t>Hechos:</w:t>
            </w:r>
          </w:p>
          <w:p w14:paraId="194EA9A5" w14:textId="77777777" w:rsidR="004B5B06" w:rsidRDefault="004B5B06" w:rsidP="004B5B06">
            <w:pPr>
              <w:autoSpaceDE w:val="0"/>
              <w:autoSpaceDN w:val="0"/>
              <w:adjustRightInd w:val="0"/>
              <w:rPr>
                <w:rFonts w:eastAsiaTheme="minorHAnsi" w:cs="Arial"/>
                <w:color w:val="252424"/>
              </w:rPr>
            </w:pPr>
          </w:p>
          <w:p w14:paraId="413EA2BB" w14:textId="77777777" w:rsidR="004B5B06" w:rsidRPr="007E057B" w:rsidRDefault="004B5B06" w:rsidP="004B5B06">
            <w:pPr>
              <w:rPr>
                <w:bCs/>
                <w:iCs/>
                <w:lang w:val="es-ES_tradnl"/>
              </w:rPr>
            </w:pPr>
            <w:r w:rsidRPr="007E057B">
              <w:rPr>
                <w:bCs/>
                <w:iCs/>
                <w:lang w:val="es-ES_tradnl"/>
              </w:rPr>
              <w:t>Durante las activid</w:t>
            </w:r>
            <w:r>
              <w:rPr>
                <w:bCs/>
                <w:iCs/>
                <w:lang w:val="es-ES_tradnl"/>
              </w:rPr>
              <w:t>ades de inspección, se constató</w:t>
            </w:r>
            <w:r w:rsidRPr="007E057B">
              <w:rPr>
                <w:bCs/>
                <w:iCs/>
                <w:lang w:val="es-ES_tradnl"/>
              </w:rPr>
              <w:t>:</w:t>
            </w:r>
          </w:p>
          <w:p w14:paraId="4B063905" w14:textId="77777777" w:rsidR="004B5B06" w:rsidRPr="00B07DC0" w:rsidRDefault="004B5B06" w:rsidP="00BC443C">
            <w:pPr>
              <w:pStyle w:val="Prrafodelista"/>
              <w:autoSpaceDE w:val="0"/>
              <w:autoSpaceDN w:val="0"/>
              <w:adjustRightInd w:val="0"/>
              <w:rPr>
                <w:rFonts w:eastAsiaTheme="minorHAnsi" w:cs="Arial"/>
                <w:color w:val="252424"/>
              </w:rPr>
            </w:pPr>
          </w:p>
          <w:p w14:paraId="48C64E0E" w14:textId="77777777" w:rsidR="004B5B06" w:rsidRPr="00294816" w:rsidRDefault="004B5B06" w:rsidP="00CB6E08">
            <w:pPr>
              <w:pStyle w:val="Prrafodelista"/>
              <w:numPr>
                <w:ilvl w:val="0"/>
                <w:numId w:val="5"/>
              </w:numPr>
              <w:autoSpaceDE w:val="0"/>
              <w:autoSpaceDN w:val="0"/>
              <w:adjustRightInd w:val="0"/>
              <w:ind w:left="284" w:hanging="284"/>
              <w:rPr>
                <w:rFonts w:asciiTheme="minorHAnsi" w:eastAsiaTheme="minorHAnsi" w:hAnsiTheme="minorHAnsi" w:cs="Arial"/>
                <w:color w:val="252424"/>
                <w:sz w:val="22"/>
                <w:szCs w:val="22"/>
                <w:lang w:val="es-CL" w:eastAsia="en-US"/>
              </w:rPr>
            </w:pPr>
            <w:r w:rsidRPr="00B07DC0">
              <w:rPr>
                <w:rFonts w:eastAsiaTheme="minorHAnsi" w:cs="Arial"/>
                <w:color w:val="252424"/>
              </w:rPr>
              <w:t>Un canal de control de aguas lluvias alrededor de toda la instalación de SOLENOR S.A. Esta zanja se encuentra con restos de material aluvional por las lluvias ocurridas en Marzo 2015</w:t>
            </w:r>
            <w:r>
              <w:rPr>
                <w:rFonts w:eastAsiaTheme="minorHAnsi" w:cs="Arial"/>
                <w:color w:val="252424"/>
              </w:rPr>
              <w:t xml:space="preserve"> (Fotografía N° 51 y Fotografía N°52)</w:t>
            </w:r>
            <w:r w:rsidRPr="00B07DC0">
              <w:rPr>
                <w:rFonts w:eastAsiaTheme="minorHAnsi" w:cs="Arial"/>
                <w:color w:val="252424"/>
              </w:rPr>
              <w:t>.</w:t>
            </w:r>
          </w:p>
          <w:p w14:paraId="79CEEE70" w14:textId="77777777" w:rsidR="004B5B06" w:rsidRDefault="004B5B06" w:rsidP="00BC443C">
            <w:pPr>
              <w:rPr>
                <w:b/>
                <w:lang w:val="es-CL"/>
              </w:rPr>
            </w:pPr>
          </w:p>
          <w:p w14:paraId="1725F2D6" w14:textId="77777777" w:rsidR="004B5B06" w:rsidRDefault="004B5B06" w:rsidP="00BC443C">
            <w:pPr>
              <w:rPr>
                <w:b/>
                <w:lang w:val="es-CL"/>
              </w:rPr>
            </w:pPr>
            <w:r w:rsidRPr="00C063F1">
              <w:rPr>
                <w:b/>
                <w:lang w:val="es-CL"/>
              </w:rPr>
              <w:t>Resultados examen de Información:</w:t>
            </w:r>
          </w:p>
          <w:p w14:paraId="25E1C04E" w14:textId="77777777" w:rsidR="004B5B06" w:rsidRDefault="004B5B06" w:rsidP="00BC443C">
            <w:pPr>
              <w:rPr>
                <w:b/>
                <w:lang w:val="es-CL"/>
              </w:rPr>
            </w:pPr>
          </w:p>
          <w:p w14:paraId="609B2B87" w14:textId="77777777" w:rsidR="004B5B06" w:rsidRPr="008B0A3D" w:rsidRDefault="004B5B06" w:rsidP="00BC443C">
            <w:pPr>
              <w:rPr>
                <w:b/>
                <w:u w:val="single"/>
                <w:lang w:val="es-CL"/>
              </w:rPr>
            </w:pPr>
            <w:r w:rsidRPr="008B0A3D">
              <w:rPr>
                <w:b/>
                <w:u w:val="single"/>
                <w:lang w:val="es-CL"/>
              </w:rPr>
              <w:t>Registro provisto durante la actividad de inspección</w:t>
            </w:r>
          </w:p>
          <w:p w14:paraId="3BE1C6EA" w14:textId="77777777" w:rsidR="004B5B06" w:rsidRPr="00C063F1" w:rsidRDefault="004B5B06" w:rsidP="00BC443C">
            <w:pPr>
              <w:rPr>
                <w:b/>
                <w:lang w:val="es-CL"/>
              </w:rPr>
            </w:pPr>
          </w:p>
          <w:p w14:paraId="5F98D5EC" w14:textId="49BC0DE7" w:rsidR="004B5B06" w:rsidRPr="00CB6E08" w:rsidRDefault="004B5B06" w:rsidP="00CB6E08">
            <w:pPr>
              <w:pStyle w:val="Prrafodelista"/>
              <w:numPr>
                <w:ilvl w:val="0"/>
                <w:numId w:val="5"/>
              </w:numPr>
              <w:autoSpaceDE w:val="0"/>
              <w:autoSpaceDN w:val="0"/>
              <w:adjustRightInd w:val="0"/>
              <w:ind w:left="284" w:hanging="284"/>
              <w:rPr>
                <w:rFonts w:eastAsiaTheme="minorHAnsi" w:cs="Arial"/>
                <w:color w:val="252424"/>
              </w:rPr>
            </w:pPr>
            <w:r w:rsidRPr="00CB6E08">
              <w:rPr>
                <w:rFonts w:eastAsiaTheme="minorHAnsi" w:cs="Arial"/>
                <w:color w:val="252424"/>
                <w:lang w:val="es-CL"/>
              </w:rPr>
              <w:t>Durante la actividad de inspección ambiental, el Titular facilitó</w:t>
            </w:r>
            <w:r w:rsidR="00D305CE">
              <w:rPr>
                <w:rFonts w:eastAsiaTheme="minorHAnsi" w:cs="Arial"/>
                <w:color w:val="252424"/>
              </w:rPr>
              <w:t xml:space="preserve"> el</w:t>
            </w:r>
            <w:r w:rsidRPr="00CB6E08">
              <w:rPr>
                <w:rFonts w:eastAsiaTheme="minorHAnsi" w:cs="Arial"/>
                <w:color w:val="252424"/>
                <w:lang w:val="es-CL"/>
              </w:rPr>
              <w:t xml:space="preserve"> informe de monitoreo de aguas subterráneas N° 159 215 </w:t>
            </w:r>
            <w:r w:rsidRPr="00CB6E08">
              <w:rPr>
                <w:rFonts w:eastAsiaTheme="minorHAnsi" w:cs="Arial"/>
                <w:color w:val="252424"/>
              </w:rPr>
              <w:t>xxx, del primer semestre del 2016 de fecha 15 de febrero de 2016, (Golder Associates), en el cual se observó como resultado que los pozos de monitoreo aguas arriba y aguas abajo, se encuentran secos a 30 m. de profundidad, por lo cual no es posible tomar muestra. Dicho informe se remitió a la SMA (Anexo 3), mediante carta GG N°6032-16 de fecha 18 de Mayo de 2016 (Anexo 2).</w:t>
            </w:r>
          </w:p>
          <w:p w14:paraId="0553B38D" w14:textId="77777777" w:rsidR="004B5B06" w:rsidRPr="008B0A3D" w:rsidRDefault="004B5B06" w:rsidP="00BC443C">
            <w:pPr>
              <w:rPr>
                <w:rFonts w:eastAsia="Cambria"/>
                <w:noProof/>
              </w:rPr>
            </w:pPr>
          </w:p>
          <w:p w14:paraId="771BE284" w14:textId="77777777" w:rsidR="004B5B06" w:rsidRPr="00976E07" w:rsidRDefault="004B5B06" w:rsidP="00BC443C">
            <w:pPr>
              <w:rPr>
                <w:b/>
                <w:bCs/>
                <w:iCs/>
                <w:u w:val="single"/>
              </w:rPr>
            </w:pPr>
            <w:r w:rsidRPr="00976E07">
              <w:rPr>
                <w:b/>
                <w:bCs/>
                <w:iCs/>
                <w:u w:val="single"/>
              </w:rPr>
              <w:t xml:space="preserve">Análisis de </w:t>
            </w:r>
            <w:r w:rsidRPr="00976E07">
              <w:rPr>
                <w:rFonts w:eastAsiaTheme="minorHAnsi" w:cs="Calibri"/>
                <w:b/>
                <w:u w:val="single"/>
              </w:rPr>
              <w:t>datos proporcionados por el titular:</w:t>
            </w:r>
          </w:p>
          <w:p w14:paraId="03CDC7EF" w14:textId="77777777" w:rsidR="004B5B06" w:rsidRPr="00617166" w:rsidRDefault="004B5B06" w:rsidP="00BC443C">
            <w:pPr>
              <w:rPr>
                <w:rFonts w:asciiTheme="minorHAnsi" w:eastAsia="Cambria" w:hAnsiTheme="minorHAnsi"/>
                <w:noProof/>
              </w:rPr>
            </w:pPr>
          </w:p>
          <w:p w14:paraId="087BD78C" w14:textId="44FF09E9" w:rsidR="004B5B06" w:rsidRPr="003730A8" w:rsidRDefault="004B5B06" w:rsidP="003730A8">
            <w:pPr>
              <w:pStyle w:val="Prrafodelista"/>
              <w:numPr>
                <w:ilvl w:val="0"/>
                <w:numId w:val="5"/>
              </w:numPr>
              <w:autoSpaceDE w:val="0"/>
              <w:autoSpaceDN w:val="0"/>
              <w:adjustRightInd w:val="0"/>
              <w:ind w:left="284" w:hanging="284"/>
              <w:rPr>
                <w:rFonts w:eastAsiaTheme="minorHAnsi" w:cs="Arial"/>
                <w:color w:val="252424"/>
                <w:lang w:val="es-CL"/>
              </w:rPr>
            </w:pPr>
            <w:r w:rsidRPr="007A32E4">
              <w:rPr>
                <w:rFonts w:eastAsiaTheme="minorHAnsi" w:cs="Arial"/>
                <w:color w:val="252424"/>
              </w:rPr>
              <w:t xml:space="preserve">Respecto a la solicitud de Copia de informe hidrogeológico presentado a SERNAGEOMIN, formato PDF (RCA 79/2006) el Titular señaló </w:t>
            </w:r>
            <w:r w:rsidR="00D14AEE" w:rsidRPr="007A32E4">
              <w:rPr>
                <w:rFonts w:eastAsiaTheme="minorHAnsi" w:cs="Arial"/>
                <w:color w:val="252424"/>
              </w:rPr>
              <w:t>Mediante carta conductora GG W6031-16 recibida con fecha 13 de Mayo del 2016, Titular entrega respuesta a lo solicitado (Anexo 2</w:t>
            </w:r>
            <w:r w:rsidRPr="007A32E4">
              <w:rPr>
                <w:rFonts w:eastAsiaTheme="minorHAnsi" w:cs="Arial"/>
                <w:color w:val="252424"/>
              </w:rPr>
              <w:t>):</w:t>
            </w:r>
          </w:p>
          <w:p w14:paraId="1208C06C" w14:textId="755E2DD0" w:rsidR="004B5B06" w:rsidRDefault="004B5B06" w:rsidP="00CB6E08">
            <w:pPr>
              <w:pStyle w:val="Prrafodelista"/>
              <w:autoSpaceDE w:val="0"/>
              <w:autoSpaceDN w:val="0"/>
              <w:adjustRightInd w:val="0"/>
              <w:ind w:left="284"/>
              <w:rPr>
                <w:rFonts w:asciiTheme="minorHAnsi" w:eastAsiaTheme="minorHAnsi" w:hAnsiTheme="minorHAnsi" w:cs="Calibri"/>
                <w:i/>
                <w:sz w:val="22"/>
                <w:szCs w:val="22"/>
                <w:lang w:val="es-CL" w:eastAsia="en-US"/>
              </w:rPr>
            </w:pPr>
            <w:r w:rsidRPr="002E322B">
              <w:rPr>
                <w:rFonts w:eastAsiaTheme="minorHAnsi" w:cs="Calibri"/>
                <w:i/>
              </w:rPr>
              <w:t xml:space="preserve">Se adjunta carpeta denominada “Informe Hidrogeológico SERNAGEOMIN RCA 079-2006, en donde se encuentra el informe presentado al </w:t>
            </w:r>
            <w:r w:rsidR="00D305CE" w:rsidRPr="002E322B">
              <w:rPr>
                <w:rFonts w:eastAsiaTheme="minorHAnsi" w:cs="Calibri"/>
                <w:i/>
              </w:rPr>
              <w:t>SEMAGEOMIN</w:t>
            </w:r>
            <w:r w:rsidRPr="002E322B">
              <w:rPr>
                <w:rFonts w:eastAsiaTheme="minorHAnsi" w:cs="Calibri"/>
                <w:i/>
              </w:rPr>
              <w:t xml:space="preserve">, el que fue nuevamente ingresado este mes con la finalidad de tener dicho informe con el timbre de recepción por esta autoridad, esto porque el informe presentado en el año 2006 fue descargado del SEA de los anexos de la Declaración de Impacto Ambiental del proyecto  Modificación II Proyecto Reciclaje de Plomo a partir de residuos de plomo y baterías" pero éste no contaba con timbre. También se adjunta monitoreo de aguas subterráneas realizado con fecha 15 de febrero de 2016, el que también fue presentado al </w:t>
            </w:r>
            <w:r w:rsidR="00D305CE" w:rsidRPr="002E322B">
              <w:rPr>
                <w:rFonts w:eastAsiaTheme="minorHAnsi" w:cs="Calibri"/>
                <w:i/>
              </w:rPr>
              <w:t>SERNAGEOMIN</w:t>
            </w:r>
            <w:r w:rsidRPr="002E322B">
              <w:rPr>
                <w:rFonts w:eastAsiaTheme="minorHAnsi" w:cs="Calibri"/>
                <w:i/>
              </w:rPr>
              <w:t>.</w:t>
            </w:r>
          </w:p>
          <w:p w14:paraId="74CAA94D" w14:textId="77777777" w:rsidR="004B5B06" w:rsidRPr="00271D9D" w:rsidRDefault="004B5B06" w:rsidP="00CB6E08">
            <w:pPr>
              <w:pStyle w:val="Prrafodelista"/>
              <w:autoSpaceDE w:val="0"/>
              <w:autoSpaceDN w:val="0"/>
              <w:adjustRightInd w:val="0"/>
              <w:ind w:left="284"/>
              <w:rPr>
                <w:rFonts w:asciiTheme="minorHAnsi" w:eastAsiaTheme="minorHAnsi" w:hAnsiTheme="minorHAnsi" w:cs="Calibri"/>
                <w:sz w:val="22"/>
                <w:szCs w:val="22"/>
                <w:lang w:val="es-CL" w:eastAsia="en-US"/>
              </w:rPr>
            </w:pPr>
            <w:r w:rsidRPr="00271D9D">
              <w:rPr>
                <w:rFonts w:eastAsiaTheme="minorHAnsi" w:cs="Calibri"/>
              </w:rPr>
              <w:t>El informe hidrogeológico correspondiente al Proyecto "Planta de Reciclaje de Plomo”</w:t>
            </w:r>
            <w:r>
              <w:rPr>
                <w:rFonts w:eastAsiaTheme="minorHAnsi" w:cs="Calibri"/>
              </w:rPr>
              <w:t xml:space="preserve"> (Anexo 3),</w:t>
            </w:r>
            <w:r w:rsidRPr="00271D9D">
              <w:rPr>
                <w:rFonts w:eastAsiaTheme="minorHAnsi" w:cs="Calibri"/>
              </w:rPr>
              <w:t xml:space="preserve"> señala como conclusión que: </w:t>
            </w:r>
          </w:p>
          <w:p w14:paraId="1DCDE669" w14:textId="39FB4C50" w:rsidR="004B5B06" w:rsidRPr="00271D9D" w:rsidRDefault="004B5B06" w:rsidP="00D305CE">
            <w:pPr>
              <w:pStyle w:val="Prrafodelista"/>
              <w:autoSpaceDE w:val="0"/>
              <w:autoSpaceDN w:val="0"/>
              <w:adjustRightInd w:val="0"/>
              <w:ind w:left="426"/>
              <w:rPr>
                <w:rFonts w:eastAsiaTheme="minorHAnsi" w:cs="Calibri"/>
                <w:i/>
              </w:rPr>
            </w:pPr>
            <w:r w:rsidRPr="00271D9D">
              <w:rPr>
                <w:rFonts w:eastAsiaTheme="minorHAnsi" w:cs="Calibri"/>
                <w:i/>
              </w:rPr>
              <w:t>•El t</w:t>
            </w:r>
            <w:r>
              <w:rPr>
                <w:rFonts w:eastAsiaTheme="minorHAnsi" w:cs="Calibri"/>
                <w:i/>
              </w:rPr>
              <w:t>e</w:t>
            </w:r>
            <w:r w:rsidRPr="00271D9D">
              <w:rPr>
                <w:rFonts w:eastAsiaTheme="minorHAnsi" w:cs="Calibri"/>
                <w:i/>
              </w:rPr>
              <w:t>rreno de proyecto se encuentra fuera del alcance de posibles flujos aluviales</w:t>
            </w:r>
            <w:r>
              <w:rPr>
                <w:rFonts w:eastAsiaTheme="minorHAnsi" w:cs="Calibri"/>
                <w:i/>
              </w:rPr>
              <w:t xml:space="preserve"> </w:t>
            </w:r>
            <w:r w:rsidRPr="00271D9D">
              <w:rPr>
                <w:rFonts w:eastAsiaTheme="minorHAnsi" w:cs="Calibri"/>
                <w:i/>
              </w:rPr>
              <w:t>que pueden ocurrir en el fondo de la Quebrada Paipote. Debido a la presencia de</w:t>
            </w:r>
            <w:r>
              <w:rPr>
                <w:rFonts w:eastAsiaTheme="minorHAnsi" w:cs="Calibri"/>
                <w:i/>
              </w:rPr>
              <w:t xml:space="preserve"> </w:t>
            </w:r>
            <w:r w:rsidRPr="00271D9D">
              <w:rPr>
                <w:rFonts w:eastAsiaTheme="minorHAnsi" w:cs="Calibri"/>
                <w:i/>
              </w:rPr>
              <w:t>testigos de un drenaje por la quebrada cerca del límite del terreno, se sugiere</w:t>
            </w:r>
            <w:r>
              <w:rPr>
                <w:rFonts w:eastAsiaTheme="minorHAnsi" w:cs="Calibri"/>
                <w:i/>
              </w:rPr>
              <w:t xml:space="preserve"> </w:t>
            </w:r>
            <w:r w:rsidRPr="00271D9D">
              <w:rPr>
                <w:rFonts w:eastAsiaTheme="minorHAnsi" w:cs="Calibri"/>
                <w:i/>
              </w:rPr>
              <w:t>medidas adecuadas de protección del sector de proyecto.</w:t>
            </w:r>
          </w:p>
          <w:p w14:paraId="7F0D124C" w14:textId="77777777" w:rsidR="004B5B06" w:rsidRPr="00271D9D" w:rsidRDefault="004B5B06" w:rsidP="00D305CE">
            <w:pPr>
              <w:pStyle w:val="Prrafodelista"/>
              <w:autoSpaceDE w:val="0"/>
              <w:autoSpaceDN w:val="0"/>
              <w:adjustRightInd w:val="0"/>
              <w:ind w:left="426"/>
              <w:rPr>
                <w:rFonts w:eastAsiaTheme="minorHAnsi" w:cs="Calibri"/>
                <w:i/>
              </w:rPr>
            </w:pPr>
            <w:r w:rsidRPr="00271D9D">
              <w:rPr>
                <w:rFonts w:eastAsiaTheme="minorHAnsi" w:cs="Calibri"/>
                <w:i/>
              </w:rPr>
              <w:t>• Estas medidas permitirán un eficiente control del drenaje superficial y eliminarán</w:t>
            </w:r>
            <w:r>
              <w:rPr>
                <w:rFonts w:eastAsiaTheme="minorHAnsi" w:cs="Calibri"/>
                <w:i/>
              </w:rPr>
              <w:t xml:space="preserve"> l</w:t>
            </w:r>
            <w:r w:rsidRPr="00271D9D">
              <w:rPr>
                <w:rFonts w:eastAsiaTheme="minorHAnsi" w:cs="Calibri"/>
                <w:i/>
              </w:rPr>
              <w:t>os riesgos restantes.</w:t>
            </w:r>
          </w:p>
          <w:p w14:paraId="3383EABE" w14:textId="77777777" w:rsidR="004B5B06" w:rsidRPr="00271D9D" w:rsidRDefault="004B5B06" w:rsidP="00D305CE">
            <w:pPr>
              <w:pStyle w:val="Prrafodelista"/>
              <w:autoSpaceDE w:val="0"/>
              <w:autoSpaceDN w:val="0"/>
              <w:adjustRightInd w:val="0"/>
              <w:ind w:left="426"/>
              <w:rPr>
                <w:rFonts w:eastAsiaTheme="minorHAnsi" w:cs="Calibri"/>
                <w:i/>
              </w:rPr>
            </w:pPr>
            <w:r w:rsidRPr="00271D9D">
              <w:rPr>
                <w:rFonts w:eastAsiaTheme="minorHAnsi" w:cs="Calibri"/>
                <w:i/>
              </w:rPr>
              <w:t>• Una infi</w:t>
            </w:r>
            <w:r>
              <w:rPr>
                <w:rFonts w:eastAsiaTheme="minorHAnsi" w:cs="Calibri"/>
                <w:i/>
              </w:rPr>
              <w:t>ltra</w:t>
            </w:r>
            <w:r w:rsidRPr="00271D9D">
              <w:rPr>
                <w:rFonts w:eastAsiaTheme="minorHAnsi" w:cs="Calibri"/>
                <w:i/>
              </w:rPr>
              <w:t>ción accidenta</w:t>
            </w:r>
            <w:r>
              <w:rPr>
                <w:rFonts w:eastAsiaTheme="minorHAnsi" w:cs="Calibri"/>
                <w:i/>
              </w:rPr>
              <w:t>l</w:t>
            </w:r>
            <w:r w:rsidRPr="00271D9D">
              <w:rPr>
                <w:rFonts w:eastAsiaTheme="minorHAnsi" w:cs="Calibri"/>
                <w:i/>
              </w:rPr>
              <w:t xml:space="preserve"> de líquidos de proceso a</w:t>
            </w:r>
            <w:r>
              <w:rPr>
                <w:rFonts w:eastAsiaTheme="minorHAnsi" w:cs="Calibri"/>
                <w:i/>
              </w:rPr>
              <w:t>l</w:t>
            </w:r>
            <w:r w:rsidRPr="00271D9D">
              <w:rPr>
                <w:rFonts w:eastAsiaTheme="minorHAnsi" w:cs="Calibri"/>
                <w:i/>
              </w:rPr>
              <w:t xml:space="preserve"> subsue</w:t>
            </w:r>
            <w:r>
              <w:rPr>
                <w:rFonts w:eastAsiaTheme="minorHAnsi" w:cs="Calibri"/>
                <w:i/>
              </w:rPr>
              <w:t>l</w:t>
            </w:r>
            <w:r w:rsidRPr="00271D9D">
              <w:rPr>
                <w:rFonts w:eastAsiaTheme="minorHAnsi" w:cs="Calibri"/>
                <w:i/>
              </w:rPr>
              <w:t>o no causará efectos</w:t>
            </w:r>
            <w:r>
              <w:rPr>
                <w:rFonts w:eastAsiaTheme="minorHAnsi" w:cs="Calibri"/>
                <w:i/>
              </w:rPr>
              <w:t xml:space="preserve"> </w:t>
            </w:r>
            <w:r w:rsidRPr="00271D9D">
              <w:rPr>
                <w:rFonts w:eastAsiaTheme="minorHAnsi" w:cs="Calibri"/>
                <w:i/>
              </w:rPr>
              <w:t>adversos sobre los recursos hídricos del Valle Copiapó.</w:t>
            </w:r>
          </w:p>
          <w:p w14:paraId="66D13BAF" w14:textId="77777777" w:rsidR="004B5B06" w:rsidRPr="00271D9D" w:rsidRDefault="004B5B06" w:rsidP="00D305CE">
            <w:pPr>
              <w:pStyle w:val="Prrafodelista"/>
              <w:autoSpaceDE w:val="0"/>
              <w:autoSpaceDN w:val="0"/>
              <w:adjustRightInd w:val="0"/>
              <w:ind w:left="426"/>
              <w:rPr>
                <w:rFonts w:eastAsiaTheme="minorHAnsi" w:cs="Calibri"/>
                <w:i/>
              </w:rPr>
            </w:pPr>
            <w:r w:rsidRPr="00271D9D">
              <w:rPr>
                <w:rFonts w:eastAsiaTheme="minorHAnsi" w:cs="Calibri"/>
                <w:i/>
              </w:rPr>
              <w:t>• Se puede eliminar la posibilidad de todo tipo de infiltraciones, tomando medidas de</w:t>
            </w:r>
            <w:r>
              <w:rPr>
                <w:rFonts w:eastAsiaTheme="minorHAnsi" w:cs="Calibri"/>
                <w:i/>
              </w:rPr>
              <w:t xml:space="preserve"> </w:t>
            </w:r>
            <w:r w:rsidRPr="00271D9D">
              <w:rPr>
                <w:rFonts w:eastAsiaTheme="minorHAnsi" w:cs="Calibri"/>
                <w:i/>
              </w:rPr>
              <w:t>protección (se</w:t>
            </w:r>
            <w:r>
              <w:rPr>
                <w:rFonts w:eastAsiaTheme="minorHAnsi" w:cs="Calibri"/>
                <w:i/>
              </w:rPr>
              <w:t>ll</w:t>
            </w:r>
            <w:r w:rsidRPr="00271D9D">
              <w:rPr>
                <w:rFonts w:eastAsiaTheme="minorHAnsi" w:cs="Calibri"/>
                <w:i/>
              </w:rPr>
              <w:t>o superficial con materiales aptas)</w:t>
            </w:r>
          </w:p>
          <w:p w14:paraId="03EB9F6A" w14:textId="77777777" w:rsidR="004B5B06" w:rsidRDefault="004B5B06" w:rsidP="00D305CE">
            <w:pPr>
              <w:pStyle w:val="Prrafodelista"/>
              <w:autoSpaceDE w:val="0"/>
              <w:autoSpaceDN w:val="0"/>
              <w:adjustRightInd w:val="0"/>
              <w:ind w:left="426"/>
              <w:rPr>
                <w:rFonts w:eastAsiaTheme="minorHAnsi" w:cs="Calibri"/>
                <w:i/>
              </w:rPr>
            </w:pPr>
            <w:r w:rsidRPr="00271D9D">
              <w:rPr>
                <w:rFonts w:eastAsiaTheme="minorHAnsi" w:cs="Calibri"/>
                <w:i/>
              </w:rPr>
              <w:t>• A modo de resumen, el secto</w:t>
            </w:r>
            <w:r>
              <w:rPr>
                <w:rFonts w:eastAsiaTheme="minorHAnsi" w:cs="Calibri"/>
                <w:i/>
              </w:rPr>
              <w:t>r km 28 se considera apto para l</w:t>
            </w:r>
            <w:r w:rsidRPr="00271D9D">
              <w:rPr>
                <w:rFonts w:eastAsiaTheme="minorHAnsi" w:cs="Calibri"/>
                <w:i/>
              </w:rPr>
              <w:t>as instalaciones</w:t>
            </w:r>
            <w:r>
              <w:rPr>
                <w:rFonts w:eastAsiaTheme="minorHAnsi" w:cs="Calibri"/>
                <w:i/>
              </w:rPr>
              <w:t xml:space="preserve"> </w:t>
            </w:r>
            <w:r w:rsidRPr="00271D9D">
              <w:rPr>
                <w:rFonts w:eastAsiaTheme="minorHAnsi" w:cs="Calibri"/>
                <w:i/>
              </w:rPr>
              <w:t>proyectadas, siempre cuando se toma las medidas de protección indicadas.</w:t>
            </w:r>
          </w:p>
          <w:p w14:paraId="7AAD55BC" w14:textId="77777777" w:rsidR="004B5B06" w:rsidRDefault="004B5B06" w:rsidP="00BC443C">
            <w:pPr>
              <w:pStyle w:val="Prrafodelista"/>
              <w:autoSpaceDE w:val="0"/>
              <w:autoSpaceDN w:val="0"/>
              <w:adjustRightInd w:val="0"/>
              <w:ind w:left="1080"/>
              <w:rPr>
                <w:b/>
              </w:rPr>
            </w:pPr>
          </w:p>
        </w:tc>
      </w:tr>
    </w:tbl>
    <w:p w14:paraId="76893171" w14:textId="77777777" w:rsidR="000D70BF" w:rsidRDefault="000D70BF" w:rsidP="000D70BF">
      <w:pPr>
        <w:tabs>
          <w:tab w:val="left" w:pos="6412"/>
        </w:tabs>
      </w:pPr>
    </w:p>
    <w:p w14:paraId="419CBE69" w14:textId="77777777" w:rsidR="000D70BF" w:rsidRDefault="000D70BF" w:rsidP="000D70BF">
      <w:pPr>
        <w:tabs>
          <w:tab w:val="left" w:pos="6412"/>
        </w:tabs>
      </w:pPr>
    </w:p>
    <w:p w14:paraId="1E019B30" w14:textId="77777777" w:rsidR="004B5B06" w:rsidRDefault="004B5B06" w:rsidP="000D70BF">
      <w:pPr>
        <w:tabs>
          <w:tab w:val="left" w:pos="6412"/>
        </w:tabs>
      </w:pPr>
    </w:p>
    <w:p w14:paraId="3EAB5016" w14:textId="77777777" w:rsidR="004B5B06" w:rsidRDefault="004B5B06" w:rsidP="000D70BF">
      <w:pPr>
        <w:tabs>
          <w:tab w:val="left" w:pos="6412"/>
        </w:tabs>
      </w:pPr>
    </w:p>
    <w:tbl>
      <w:tblPr>
        <w:tblW w:w="5000" w:type="pct"/>
        <w:jc w:val="center"/>
        <w:tblLayout w:type="fixed"/>
        <w:tblCellMar>
          <w:left w:w="70" w:type="dxa"/>
          <w:right w:w="70" w:type="dxa"/>
        </w:tblCellMar>
        <w:tblLook w:val="04A0" w:firstRow="1" w:lastRow="0" w:firstColumn="1" w:lastColumn="0" w:noHBand="0" w:noVBand="1"/>
      </w:tblPr>
      <w:tblGrid>
        <w:gridCol w:w="1914"/>
        <w:gridCol w:w="2811"/>
        <w:gridCol w:w="2202"/>
        <w:gridCol w:w="1810"/>
        <w:gridCol w:w="2671"/>
        <w:gridCol w:w="2304"/>
      </w:tblGrid>
      <w:tr w:rsidR="000D70BF" w:rsidRPr="00450A07" w14:paraId="30FB84DE" w14:textId="77777777" w:rsidTr="00BC443C">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5419B9C" w14:textId="77777777" w:rsidR="000D70BF" w:rsidRPr="00450A07" w:rsidRDefault="000D70BF" w:rsidP="00BC443C">
            <w:pPr>
              <w:jc w:val="center"/>
              <w:rPr>
                <w:rFonts w:eastAsia="Times New Roman"/>
                <w:b/>
                <w:bCs/>
                <w:color w:val="000000"/>
                <w:sz w:val="20"/>
                <w:szCs w:val="20"/>
                <w:lang w:eastAsia="es-CL"/>
              </w:rPr>
            </w:pPr>
            <w:r w:rsidRPr="00450A07">
              <w:rPr>
                <w:rFonts w:eastAsia="Times New Roman"/>
                <w:b/>
                <w:bCs/>
                <w:color w:val="000000"/>
                <w:sz w:val="20"/>
                <w:szCs w:val="20"/>
                <w:lang w:eastAsia="es-CL"/>
              </w:rPr>
              <w:lastRenderedPageBreak/>
              <w:t>Registros</w:t>
            </w:r>
          </w:p>
        </w:tc>
      </w:tr>
      <w:tr w:rsidR="000D70BF" w:rsidRPr="00450A07" w14:paraId="7D02D695" w14:textId="77777777" w:rsidTr="00BC443C">
        <w:trPr>
          <w:trHeight w:val="2805"/>
          <w:jc w:val="center"/>
        </w:trPr>
        <w:tc>
          <w:tcPr>
            <w:tcW w:w="2526" w:type="pct"/>
            <w:gridSpan w:val="3"/>
            <w:tcBorders>
              <w:top w:val="nil"/>
              <w:left w:val="single" w:sz="4" w:space="0" w:color="auto"/>
              <w:right w:val="single" w:sz="4" w:space="0" w:color="auto"/>
            </w:tcBorders>
            <w:shd w:val="clear" w:color="auto" w:fill="auto"/>
            <w:noWrap/>
            <w:vAlign w:val="center"/>
            <w:hideMark/>
          </w:tcPr>
          <w:p w14:paraId="3C250048" w14:textId="77777777" w:rsidR="000D70BF" w:rsidRPr="00450A07" w:rsidRDefault="000D70BF" w:rsidP="00BC443C">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822080" behindDoc="0" locked="0" layoutInCell="1" allowOverlap="1" wp14:anchorId="0654EF94" wp14:editId="0377BE70">
                      <wp:simplePos x="0" y="0"/>
                      <wp:positionH relativeFrom="column">
                        <wp:posOffset>1612900</wp:posOffset>
                      </wp:positionH>
                      <wp:positionV relativeFrom="paragraph">
                        <wp:posOffset>756920</wp:posOffset>
                      </wp:positionV>
                      <wp:extent cx="626745" cy="372110"/>
                      <wp:effectExtent l="38100" t="0" r="20955" b="66040"/>
                      <wp:wrapNone/>
                      <wp:docPr id="100" name="Conector recto de flecha 100"/>
                      <wp:cNvGraphicFramePr/>
                      <a:graphic xmlns:a="http://schemas.openxmlformats.org/drawingml/2006/main">
                        <a:graphicData uri="http://schemas.microsoft.com/office/word/2010/wordprocessingShape">
                          <wps:wsp>
                            <wps:cNvCnPr/>
                            <wps:spPr>
                              <a:xfrm flipH="1">
                                <a:off x="0" y="0"/>
                                <a:ext cx="626745" cy="372110"/>
                              </a:xfrm>
                              <a:prstGeom prst="straightConnector1">
                                <a:avLst/>
                              </a:prstGeom>
                              <a:noFill/>
                              <a:ln w="22225"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CC2DC9D" id="Conector recto de flecha 100" o:spid="_x0000_s1026" type="#_x0000_t32" style="position:absolute;margin-left:127pt;margin-top:59.6pt;width:49.35pt;height:29.3pt;flip:x;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" strokecolor="red" strokeweight="1.75pt">
                      <v:stroke endarrow="block" joinstyle="miter"/>
                    </v:shape>
                  </w:pict>
                </mc:Fallback>
              </mc:AlternateContent>
            </w:r>
            <w:r w:rsidRPr="005D62E4">
              <w:rPr>
                <w:rFonts w:eastAsia="Times New Roman"/>
                <w:noProof/>
                <w:color w:val="000000"/>
                <w:sz w:val="20"/>
                <w:szCs w:val="20"/>
                <w:lang w:eastAsia="es-CL"/>
              </w:rPr>
              <w:drawing>
                <wp:inline distT="0" distB="0" distL="0" distR="0" wp14:anchorId="23D16E9C" wp14:editId="348D18AF">
                  <wp:extent cx="2718000" cy="2037600"/>
                  <wp:effectExtent l="0" t="0" r="6350" b="1270"/>
                  <wp:docPr id="16" name="Imagen 16" descr="C:\Users\claudia.acevedo\Documents\ATACAMA 2016\SOLENOR\Visual\2016.05.06.- SOLENOR\DSC03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laudia.acevedo\Documents\ATACAMA 2016\SOLENOR\Visual\2016.05.06.- SOLENOR\DSC03986.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718000" cy="2037600"/>
                          </a:xfrm>
                          <a:prstGeom prst="rect">
                            <a:avLst/>
                          </a:prstGeom>
                          <a:noFill/>
                          <a:ln>
                            <a:noFill/>
                          </a:ln>
                        </pic:spPr>
                      </pic:pic>
                    </a:graphicData>
                  </a:graphic>
                </wp:inline>
              </w:drawing>
            </w:r>
          </w:p>
        </w:tc>
        <w:tc>
          <w:tcPr>
            <w:tcW w:w="2474" w:type="pct"/>
            <w:gridSpan w:val="3"/>
            <w:tcBorders>
              <w:top w:val="nil"/>
              <w:left w:val="single" w:sz="4" w:space="0" w:color="auto"/>
              <w:right w:val="single" w:sz="4" w:space="0" w:color="auto"/>
            </w:tcBorders>
            <w:shd w:val="clear" w:color="auto" w:fill="auto"/>
            <w:noWrap/>
            <w:vAlign w:val="center"/>
            <w:hideMark/>
          </w:tcPr>
          <w:p w14:paraId="72889681" w14:textId="77777777" w:rsidR="000D70BF" w:rsidRPr="00450A07" w:rsidRDefault="000D70BF" w:rsidP="00BC443C">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821056" behindDoc="0" locked="0" layoutInCell="1" allowOverlap="1" wp14:anchorId="23F8CC64" wp14:editId="1AC5D180">
                      <wp:simplePos x="0" y="0"/>
                      <wp:positionH relativeFrom="column">
                        <wp:posOffset>2233930</wp:posOffset>
                      </wp:positionH>
                      <wp:positionV relativeFrom="paragraph">
                        <wp:posOffset>793115</wp:posOffset>
                      </wp:positionV>
                      <wp:extent cx="222885" cy="403225"/>
                      <wp:effectExtent l="38100" t="0" r="24765" b="53975"/>
                      <wp:wrapNone/>
                      <wp:docPr id="99" name="Conector recto de flecha 99"/>
                      <wp:cNvGraphicFramePr/>
                      <a:graphic xmlns:a="http://schemas.openxmlformats.org/drawingml/2006/main">
                        <a:graphicData uri="http://schemas.microsoft.com/office/word/2010/wordprocessingShape">
                          <wps:wsp>
                            <wps:cNvCnPr/>
                            <wps:spPr>
                              <a:xfrm flipH="1">
                                <a:off x="0" y="0"/>
                                <a:ext cx="223284" cy="403653"/>
                              </a:xfrm>
                              <a:prstGeom prst="straightConnector1">
                                <a:avLst/>
                              </a:prstGeom>
                              <a:noFill/>
                              <a:ln w="22225"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5BFD7F3" id="Conector recto de flecha 99" o:spid="_x0000_s1026" type="#_x0000_t32" style="position:absolute;margin-left:175.9pt;margin-top:62.45pt;width:17.55pt;height:31.75pt;flip:x;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" strokecolor="red" strokeweight="1.75pt">
                      <v:stroke endarrow="block" joinstyle="miter"/>
                    </v:shape>
                  </w:pict>
                </mc:Fallback>
              </mc:AlternateContent>
            </w:r>
            <w:r w:rsidRPr="00624C43">
              <w:rPr>
                <w:rFonts w:eastAsia="Times New Roman"/>
                <w:noProof/>
                <w:color w:val="000000"/>
                <w:sz w:val="20"/>
                <w:szCs w:val="20"/>
                <w:lang w:eastAsia="es-CL"/>
              </w:rPr>
              <w:drawing>
                <wp:inline distT="0" distB="0" distL="0" distR="0" wp14:anchorId="3202E5AE" wp14:editId="3432174F">
                  <wp:extent cx="2718000" cy="2037600"/>
                  <wp:effectExtent l="0" t="0" r="6350" b="1270"/>
                  <wp:docPr id="57" name="Imagen 57" descr="C:\Users\claudia.acevedo\Documents\ATACAMA 2016\SOLENOR\Visual\2016.05.06.- SOLENOR\DSC03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laudia.acevedo\Documents\ATACAMA 2016\SOLENOR\Visual\2016.05.06.- SOLENOR\DSC03965.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718000" cy="2037600"/>
                          </a:xfrm>
                          <a:prstGeom prst="rect">
                            <a:avLst/>
                          </a:prstGeom>
                          <a:noFill/>
                          <a:ln>
                            <a:noFill/>
                          </a:ln>
                        </pic:spPr>
                      </pic:pic>
                    </a:graphicData>
                  </a:graphic>
                </wp:inline>
              </w:drawing>
            </w:r>
          </w:p>
        </w:tc>
      </w:tr>
      <w:tr w:rsidR="000D70BF" w:rsidRPr="00450A07" w14:paraId="3C22892D" w14:textId="77777777" w:rsidTr="00CB6E08">
        <w:trPr>
          <w:trHeight w:val="300"/>
          <w:jc w:val="center"/>
        </w:trPr>
        <w:tc>
          <w:tcPr>
            <w:tcW w:w="698" w:type="pct"/>
            <w:tcBorders>
              <w:top w:val="single" w:sz="4" w:space="0" w:color="auto"/>
              <w:left w:val="single" w:sz="4" w:space="0" w:color="auto"/>
              <w:bottom w:val="single" w:sz="4" w:space="0" w:color="auto"/>
              <w:right w:val="nil"/>
            </w:tcBorders>
            <w:shd w:val="clear" w:color="auto" w:fill="auto"/>
            <w:noWrap/>
            <w:vAlign w:val="center"/>
            <w:hideMark/>
          </w:tcPr>
          <w:p w14:paraId="70EF1EEB" w14:textId="77777777" w:rsidR="000D70BF" w:rsidRPr="00450A07" w:rsidRDefault="000D70BF" w:rsidP="00BC443C">
            <w:pPr>
              <w:contextualSpacing/>
              <w:jc w:val="left"/>
              <w:outlineLvl w:val="1"/>
              <w:rPr>
                <w:rFonts w:eastAsia="Times New Roman" w:cstheme="minorHAnsi"/>
                <w:b/>
                <w:color w:val="000000"/>
                <w:sz w:val="18"/>
                <w:szCs w:val="20"/>
                <w:lang w:eastAsia="es-CL"/>
              </w:rPr>
            </w:pPr>
            <w:r w:rsidRPr="001E58D1">
              <w:rPr>
                <w:rFonts w:ascii="Calibri" w:hAnsi="Calibri"/>
                <w:b/>
                <w:sz w:val="18"/>
                <w:szCs w:val="18"/>
              </w:rPr>
              <w:t xml:space="preserve">Fotografía </w:t>
            </w:r>
            <w:r w:rsidRPr="001E58D1">
              <w:rPr>
                <w:rFonts w:ascii="Calibri" w:hAnsi="Calibri"/>
                <w:b/>
                <w:sz w:val="18"/>
                <w:szCs w:val="18"/>
              </w:rPr>
              <w:fldChar w:fldCharType="begin"/>
            </w:r>
            <w:r w:rsidRPr="001E58D1">
              <w:rPr>
                <w:rFonts w:ascii="Calibri" w:hAnsi="Calibri"/>
                <w:b/>
                <w:sz w:val="18"/>
                <w:szCs w:val="18"/>
              </w:rPr>
              <w:instrText xml:space="preserve"> SEQ Fotografía \* ARABIC </w:instrText>
            </w:r>
            <w:r w:rsidRPr="001E58D1">
              <w:rPr>
                <w:rFonts w:ascii="Calibri" w:hAnsi="Calibri"/>
                <w:b/>
                <w:sz w:val="18"/>
                <w:szCs w:val="18"/>
              </w:rPr>
              <w:fldChar w:fldCharType="separate"/>
            </w:r>
            <w:r>
              <w:rPr>
                <w:rFonts w:ascii="Calibri" w:hAnsi="Calibri"/>
                <w:b/>
                <w:noProof/>
                <w:sz w:val="18"/>
                <w:szCs w:val="18"/>
              </w:rPr>
              <w:t>51</w:t>
            </w:r>
            <w:r w:rsidRPr="001E58D1">
              <w:rPr>
                <w:rFonts w:ascii="Calibri" w:hAnsi="Calibri"/>
                <w:b/>
                <w:sz w:val="18"/>
                <w:szCs w:val="18"/>
              </w:rPr>
              <w:fldChar w:fldCharType="end"/>
            </w:r>
            <w:r w:rsidRPr="001E58D1">
              <w:rPr>
                <w:b/>
                <w:sz w:val="18"/>
                <w:szCs w:val="18"/>
              </w:rPr>
              <w:t xml:space="preserve">. </w:t>
            </w:r>
          </w:p>
        </w:tc>
        <w:tc>
          <w:tcPr>
            <w:tcW w:w="182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08202E7" w14:textId="77777777" w:rsidR="000D70BF" w:rsidRPr="00450A07" w:rsidRDefault="000D70BF" w:rsidP="00BC443C">
            <w:pPr>
              <w:jc w:val="left"/>
              <w:rPr>
                <w:rFonts w:eastAsia="Times New Roman"/>
                <w:b/>
                <w:color w:val="000000"/>
                <w:sz w:val="18"/>
                <w:szCs w:val="18"/>
                <w:lang w:eastAsia="es-CL"/>
              </w:rPr>
            </w:pPr>
            <w:r w:rsidRPr="00450A07">
              <w:rPr>
                <w:rFonts w:eastAsia="Times New Roman"/>
                <w:b/>
                <w:color w:val="000000"/>
                <w:sz w:val="18"/>
                <w:szCs w:val="18"/>
                <w:lang w:eastAsia="es-CL"/>
              </w:rPr>
              <w:t>Fecha:</w:t>
            </w:r>
            <w:r>
              <w:rPr>
                <w:rFonts w:eastAsia="Times New Roman"/>
                <w:b/>
                <w:color w:val="000000"/>
                <w:sz w:val="18"/>
                <w:szCs w:val="18"/>
                <w:lang w:eastAsia="es-CL"/>
              </w:rPr>
              <w:t xml:space="preserve"> 06-05</w:t>
            </w:r>
            <w:r w:rsidRPr="00450A07">
              <w:rPr>
                <w:rFonts w:eastAsia="Times New Roman"/>
                <w:b/>
                <w:color w:val="000000"/>
                <w:sz w:val="18"/>
                <w:szCs w:val="18"/>
                <w:lang w:eastAsia="es-CL"/>
              </w:rPr>
              <w:t>-</w:t>
            </w:r>
            <w:r>
              <w:rPr>
                <w:rFonts w:eastAsia="Times New Roman"/>
                <w:b/>
                <w:color w:val="000000"/>
                <w:sz w:val="18"/>
                <w:szCs w:val="18"/>
                <w:lang w:eastAsia="es-CL"/>
              </w:rPr>
              <w:t>2016</w:t>
            </w:r>
          </w:p>
        </w:tc>
        <w:tc>
          <w:tcPr>
            <w:tcW w:w="660" w:type="pct"/>
            <w:tcBorders>
              <w:top w:val="single" w:sz="4" w:space="0" w:color="auto"/>
              <w:left w:val="nil"/>
              <w:bottom w:val="single" w:sz="4" w:space="0" w:color="auto"/>
              <w:right w:val="nil"/>
            </w:tcBorders>
            <w:shd w:val="clear" w:color="auto" w:fill="auto"/>
            <w:noWrap/>
            <w:vAlign w:val="center"/>
            <w:hideMark/>
          </w:tcPr>
          <w:p w14:paraId="36B61031" w14:textId="77777777" w:rsidR="000D70BF" w:rsidRPr="00450A07" w:rsidRDefault="000D70BF" w:rsidP="00BC443C">
            <w:pPr>
              <w:contextualSpacing/>
              <w:jc w:val="left"/>
              <w:outlineLvl w:val="1"/>
              <w:rPr>
                <w:rFonts w:cstheme="minorHAnsi"/>
                <w:b/>
                <w:sz w:val="18"/>
                <w:szCs w:val="20"/>
              </w:rPr>
            </w:pPr>
            <w:r w:rsidRPr="001E58D1">
              <w:rPr>
                <w:rFonts w:ascii="Calibri" w:hAnsi="Calibri"/>
                <w:b/>
                <w:sz w:val="18"/>
                <w:szCs w:val="18"/>
              </w:rPr>
              <w:t xml:space="preserve">Fotografía </w:t>
            </w:r>
            <w:r w:rsidRPr="001E58D1">
              <w:rPr>
                <w:rFonts w:ascii="Calibri" w:hAnsi="Calibri"/>
                <w:b/>
                <w:sz w:val="18"/>
                <w:szCs w:val="18"/>
              </w:rPr>
              <w:fldChar w:fldCharType="begin"/>
            </w:r>
            <w:r w:rsidRPr="001E58D1">
              <w:rPr>
                <w:rFonts w:ascii="Calibri" w:hAnsi="Calibri"/>
                <w:b/>
                <w:sz w:val="18"/>
                <w:szCs w:val="18"/>
              </w:rPr>
              <w:instrText xml:space="preserve"> SEQ Fotografía \* ARABIC </w:instrText>
            </w:r>
            <w:r w:rsidRPr="001E58D1">
              <w:rPr>
                <w:rFonts w:ascii="Calibri" w:hAnsi="Calibri"/>
                <w:b/>
                <w:sz w:val="18"/>
                <w:szCs w:val="18"/>
              </w:rPr>
              <w:fldChar w:fldCharType="separate"/>
            </w:r>
            <w:r>
              <w:rPr>
                <w:rFonts w:ascii="Calibri" w:hAnsi="Calibri"/>
                <w:b/>
                <w:noProof/>
                <w:sz w:val="18"/>
                <w:szCs w:val="18"/>
              </w:rPr>
              <w:t>52</w:t>
            </w:r>
            <w:r w:rsidRPr="001E58D1">
              <w:rPr>
                <w:rFonts w:ascii="Calibri" w:hAnsi="Calibri"/>
                <w:b/>
                <w:sz w:val="18"/>
                <w:szCs w:val="18"/>
              </w:rPr>
              <w:fldChar w:fldCharType="end"/>
            </w:r>
            <w:r w:rsidRPr="001E58D1">
              <w:rPr>
                <w:b/>
                <w:sz w:val="18"/>
                <w:szCs w:val="18"/>
              </w:rPr>
              <w:t xml:space="preserve">. </w:t>
            </w:r>
          </w:p>
        </w:tc>
        <w:tc>
          <w:tcPr>
            <w:tcW w:w="181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197EB17" w14:textId="77777777" w:rsidR="000D70BF" w:rsidRPr="00450A07" w:rsidRDefault="000D70BF" w:rsidP="00BC443C">
            <w:pPr>
              <w:jc w:val="left"/>
              <w:rPr>
                <w:rFonts w:eastAsia="Times New Roman"/>
                <w:b/>
                <w:color w:val="000000"/>
                <w:sz w:val="18"/>
                <w:szCs w:val="18"/>
                <w:lang w:eastAsia="es-CL"/>
              </w:rPr>
            </w:pPr>
            <w:r>
              <w:rPr>
                <w:rFonts w:eastAsia="Times New Roman"/>
                <w:b/>
                <w:color w:val="000000"/>
                <w:sz w:val="18"/>
                <w:szCs w:val="18"/>
                <w:lang w:eastAsia="es-CL"/>
              </w:rPr>
              <w:t>Fecha: 06-05</w:t>
            </w:r>
            <w:r w:rsidRPr="00450A07">
              <w:rPr>
                <w:rFonts w:eastAsia="Times New Roman"/>
                <w:b/>
                <w:color w:val="000000"/>
                <w:sz w:val="18"/>
                <w:szCs w:val="18"/>
                <w:lang w:eastAsia="es-CL"/>
              </w:rPr>
              <w:t>-201</w:t>
            </w:r>
            <w:r>
              <w:rPr>
                <w:rFonts w:eastAsia="Times New Roman"/>
                <w:b/>
                <w:color w:val="000000"/>
                <w:sz w:val="18"/>
                <w:szCs w:val="18"/>
                <w:lang w:eastAsia="es-CL"/>
              </w:rPr>
              <w:t>6</w:t>
            </w:r>
          </w:p>
        </w:tc>
      </w:tr>
      <w:tr w:rsidR="000D70BF" w:rsidRPr="00450A07" w14:paraId="3DEE039B" w14:textId="77777777" w:rsidTr="00CB6E08">
        <w:trPr>
          <w:trHeight w:val="300"/>
          <w:jc w:val="center"/>
        </w:trPr>
        <w:tc>
          <w:tcPr>
            <w:tcW w:w="69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3F5698E" w14:textId="77777777" w:rsidR="000D70BF" w:rsidRPr="00450A07" w:rsidRDefault="000D70BF" w:rsidP="00BC443C">
            <w:pPr>
              <w:jc w:val="left"/>
              <w:rPr>
                <w:rFonts w:eastAsia="Times New Roman"/>
                <w:b/>
                <w:color w:val="000000"/>
                <w:sz w:val="18"/>
                <w:szCs w:val="18"/>
                <w:lang w:eastAsia="es-CL"/>
              </w:rPr>
            </w:pPr>
            <w:r w:rsidRPr="00450A07">
              <w:rPr>
                <w:rFonts w:eastAsia="Times New Roman"/>
                <w:b/>
                <w:color w:val="000000"/>
                <w:sz w:val="18"/>
                <w:szCs w:val="18"/>
                <w:lang w:eastAsia="es-CL"/>
              </w:rPr>
              <w:t xml:space="preserve">Coordenadas DATUM WGS84 HUSO </w:t>
            </w:r>
            <w:r w:rsidRPr="00450A07">
              <w:rPr>
                <w:rFonts w:eastAsia="Times New Roman"/>
                <w:b/>
                <w:sz w:val="18"/>
                <w:szCs w:val="18"/>
                <w:lang w:eastAsia="es-CL"/>
              </w:rPr>
              <w:t>19S</w:t>
            </w:r>
          </w:p>
        </w:tc>
        <w:tc>
          <w:tcPr>
            <w:tcW w:w="1025" w:type="pct"/>
            <w:tcBorders>
              <w:top w:val="single" w:sz="4" w:space="0" w:color="auto"/>
              <w:left w:val="nil"/>
              <w:bottom w:val="single" w:sz="4" w:space="0" w:color="auto"/>
              <w:right w:val="single" w:sz="4" w:space="0" w:color="000000"/>
            </w:tcBorders>
            <w:shd w:val="clear" w:color="auto" w:fill="auto"/>
            <w:noWrap/>
            <w:vAlign w:val="center"/>
            <w:hideMark/>
          </w:tcPr>
          <w:p w14:paraId="48DF223C" w14:textId="6F5EB167" w:rsidR="000D70BF" w:rsidRPr="00450A07" w:rsidRDefault="000D70BF" w:rsidP="00BC443C">
            <w:pPr>
              <w:jc w:val="left"/>
              <w:rPr>
                <w:rFonts w:eastAsia="Times New Roman"/>
                <w:b/>
                <w:color w:val="000000"/>
                <w:sz w:val="18"/>
                <w:szCs w:val="18"/>
                <w:lang w:eastAsia="es-CL"/>
              </w:rPr>
            </w:pPr>
            <w:r w:rsidRPr="00450A07">
              <w:rPr>
                <w:rFonts w:eastAsia="Times New Roman"/>
                <w:b/>
                <w:color w:val="000000"/>
                <w:sz w:val="18"/>
                <w:szCs w:val="18"/>
                <w:lang w:eastAsia="es-CL"/>
              </w:rPr>
              <w:t xml:space="preserve">Coordenada Norte: </w:t>
            </w:r>
            <w:r w:rsidRPr="00CB6E08">
              <w:rPr>
                <w:rFonts w:eastAsia="Times New Roman"/>
                <w:color w:val="000000"/>
                <w:sz w:val="18"/>
                <w:szCs w:val="18"/>
                <w:lang w:eastAsia="es-CL"/>
              </w:rPr>
              <w:t>6</w:t>
            </w:r>
            <w:r w:rsidR="00D305CE">
              <w:rPr>
                <w:rFonts w:eastAsia="Times New Roman"/>
                <w:color w:val="000000"/>
                <w:sz w:val="18"/>
                <w:szCs w:val="18"/>
                <w:lang w:eastAsia="es-CL"/>
              </w:rPr>
              <w:t>.</w:t>
            </w:r>
            <w:r w:rsidRPr="00CB6E08">
              <w:rPr>
                <w:rFonts w:eastAsia="Times New Roman"/>
                <w:color w:val="000000"/>
                <w:sz w:val="18"/>
                <w:szCs w:val="18"/>
                <w:lang w:eastAsia="es-CL"/>
              </w:rPr>
              <w:t>978</w:t>
            </w:r>
            <w:r w:rsidR="00D305CE">
              <w:rPr>
                <w:rFonts w:eastAsia="Times New Roman"/>
                <w:color w:val="000000"/>
                <w:sz w:val="18"/>
                <w:szCs w:val="18"/>
                <w:lang w:eastAsia="es-CL"/>
              </w:rPr>
              <w:t>.</w:t>
            </w:r>
            <w:r w:rsidRPr="00CB6E08">
              <w:rPr>
                <w:rFonts w:eastAsia="Times New Roman"/>
                <w:color w:val="000000"/>
                <w:sz w:val="18"/>
                <w:szCs w:val="18"/>
                <w:lang w:eastAsia="es-CL"/>
              </w:rPr>
              <w:t>722</w:t>
            </w:r>
          </w:p>
        </w:tc>
        <w:tc>
          <w:tcPr>
            <w:tcW w:w="803" w:type="pct"/>
            <w:tcBorders>
              <w:top w:val="single" w:sz="4" w:space="0" w:color="auto"/>
              <w:left w:val="nil"/>
              <w:bottom w:val="single" w:sz="4" w:space="0" w:color="auto"/>
              <w:right w:val="single" w:sz="4" w:space="0" w:color="000000"/>
            </w:tcBorders>
            <w:shd w:val="clear" w:color="auto" w:fill="auto"/>
            <w:noWrap/>
            <w:vAlign w:val="center"/>
            <w:hideMark/>
          </w:tcPr>
          <w:p w14:paraId="333133BC" w14:textId="1EC8A3F9" w:rsidR="000D70BF" w:rsidRPr="00450A07" w:rsidRDefault="000D70BF" w:rsidP="00BC443C">
            <w:pPr>
              <w:jc w:val="left"/>
              <w:rPr>
                <w:rFonts w:eastAsia="Times New Roman"/>
                <w:b/>
                <w:color w:val="000000"/>
                <w:sz w:val="18"/>
                <w:szCs w:val="18"/>
                <w:lang w:eastAsia="es-CL"/>
              </w:rPr>
            </w:pPr>
            <w:r w:rsidRPr="00450A07">
              <w:rPr>
                <w:rFonts w:eastAsia="Times New Roman"/>
                <w:b/>
                <w:color w:val="000000"/>
                <w:sz w:val="18"/>
                <w:szCs w:val="18"/>
                <w:lang w:eastAsia="es-CL"/>
              </w:rPr>
              <w:t xml:space="preserve">Coordenada Este: </w:t>
            </w:r>
            <w:r w:rsidRPr="00CB6E08">
              <w:rPr>
                <w:rFonts w:eastAsia="Times New Roman"/>
                <w:color w:val="000000"/>
                <w:sz w:val="18"/>
                <w:szCs w:val="18"/>
                <w:lang w:eastAsia="es-CL"/>
              </w:rPr>
              <w:t>387</w:t>
            </w:r>
            <w:r w:rsidR="00D305CE">
              <w:rPr>
                <w:rFonts w:eastAsia="Times New Roman"/>
                <w:color w:val="000000"/>
                <w:sz w:val="18"/>
                <w:szCs w:val="18"/>
                <w:lang w:eastAsia="es-CL"/>
              </w:rPr>
              <w:t>.</w:t>
            </w:r>
            <w:r w:rsidRPr="00CB6E08">
              <w:rPr>
                <w:rFonts w:eastAsia="Times New Roman"/>
                <w:color w:val="000000"/>
                <w:sz w:val="18"/>
                <w:szCs w:val="18"/>
                <w:lang w:eastAsia="es-CL"/>
              </w:rPr>
              <w:t>637</w:t>
            </w:r>
          </w:p>
        </w:tc>
        <w:tc>
          <w:tcPr>
            <w:tcW w:w="660" w:type="pct"/>
            <w:tcBorders>
              <w:top w:val="single" w:sz="4" w:space="0" w:color="auto"/>
              <w:left w:val="nil"/>
              <w:bottom w:val="single" w:sz="4" w:space="0" w:color="auto"/>
              <w:right w:val="single" w:sz="4" w:space="0" w:color="000000"/>
            </w:tcBorders>
            <w:shd w:val="clear" w:color="auto" w:fill="auto"/>
            <w:noWrap/>
            <w:vAlign w:val="center"/>
            <w:hideMark/>
          </w:tcPr>
          <w:p w14:paraId="019A8845" w14:textId="77777777" w:rsidR="000D70BF" w:rsidRPr="00450A07" w:rsidRDefault="000D70BF" w:rsidP="00BC443C">
            <w:pPr>
              <w:jc w:val="left"/>
              <w:rPr>
                <w:rFonts w:eastAsia="Times New Roman"/>
                <w:b/>
                <w:color w:val="000000"/>
                <w:sz w:val="18"/>
                <w:szCs w:val="18"/>
                <w:lang w:eastAsia="es-CL"/>
              </w:rPr>
            </w:pPr>
            <w:r w:rsidRPr="00450A07">
              <w:rPr>
                <w:rFonts w:eastAsia="Times New Roman"/>
                <w:b/>
                <w:color w:val="000000"/>
                <w:sz w:val="18"/>
                <w:szCs w:val="18"/>
                <w:lang w:eastAsia="es-CL"/>
              </w:rPr>
              <w:t xml:space="preserve">Coordenadas DATUM WGS84 HUSO </w:t>
            </w:r>
            <w:r w:rsidRPr="00450A07">
              <w:rPr>
                <w:rFonts w:eastAsia="Times New Roman"/>
                <w:b/>
                <w:sz w:val="18"/>
                <w:szCs w:val="18"/>
                <w:lang w:eastAsia="es-CL"/>
              </w:rPr>
              <w:t>19S</w:t>
            </w:r>
          </w:p>
        </w:tc>
        <w:tc>
          <w:tcPr>
            <w:tcW w:w="974" w:type="pct"/>
            <w:tcBorders>
              <w:top w:val="single" w:sz="4" w:space="0" w:color="auto"/>
              <w:left w:val="nil"/>
              <w:bottom w:val="single" w:sz="4" w:space="0" w:color="auto"/>
              <w:right w:val="single" w:sz="4" w:space="0" w:color="000000"/>
            </w:tcBorders>
            <w:shd w:val="clear" w:color="auto" w:fill="auto"/>
            <w:noWrap/>
            <w:vAlign w:val="center"/>
            <w:hideMark/>
          </w:tcPr>
          <w:p w14:paraId="206A71CC" w14:textId="51D4F2AF" w:rsidR="000D70BF" w:rsidRPr="00450A07" w:rsidRDefault="000D70BF" w:rsidP="00BC443C">
            <w:pPr>
              <w:jc w:val="left"/>
              <w:rPr>
                <w:rFonts w:eastAsia="Times New Roman"/>
                <w:b/>
                <w:color w:val="000000"/>
                <w:sz w:val="18"/>
                <w:szCs w:val="18"/>
                <w:lang w:eastAsia="es-CL"/>
              </w:rPr>
            </w:pPr>
            <w:r w:rsidRPr="00450A07">
              <w:rPr>
                <w:rFonts w:eastAsia="Times New Roman"/>
                <w:b/>
                <w:color w:val="000000"/>
                <w:sz w:val="18"/>
                <w:szCs w:val="18"/>
                <w:lang w:eastAsia="es-CL"/>
              </w:rPr>
              <w:t xml:space="preserve">Coordenada Norte: </w:t>
            </w:r>
            <w:r w:rsidRPr="00CB6E08">
              <w:rPr>
                <w:rFonts w:eastAsia="Times New Roman"/>
                <w:color w:val="000000"/>
                <w:sz w:val="18"/>
                <w:szCs w:val="18"/>
                <w:lang w:eastAsia="es-CL"/>
              </w:rPr>
              <w:t>6</w:t>
            </w:r>
            <w:r w:rsidR="00D305CE">
              <w:rPr>
                <w:rFonts w:eastAsia="Times New Roman"/>
                <w:color w:val="000000"/>
                <w:sz w:val="18"/>
                <w:szCs w:val="18"/>
                <w:lang w:eastAsia="es-CL"/>
              </w:rPr>
              <w:t>.</w:t>
            </w:r>
            <w:r w:rsidRPr="00CB6E08">
              <w:rPr>
                <w:rFonts w:eastAsia="Times New Roman"/>
                <w:color w:val="000000"/>
                <w:sz w:val="18"/>
                <w:szCs w:val="18"/>
                <w:lang w:eastAsia="es-CL"/>
              </w:rPr>
              <w:t>978</w:t>
            </w:r>
            <w:r w:rsidR="00D305CE">
              <w:rPr>
                <w:rFonts w:eastAsia="Times New Roman"/>
                <w:color w:val="000000"/>
                <w:sz w:val="18"/>
                <w:szCs w:val="18"/>
                <w:lang w:eastAsia="es-CL"/>
              </w:rPr>
              <w:t>.</w:t>
            </w:r>
            <w:r w:rsidRPr="00CB6E08">
              <w:rPr>
                <w:rFonts w:eastAsia="Times New Roman"/>
                <w:color w:val="000000"/>
                <w:sz w:val="18"/>
                <w:szCs w:val="18"/>
                <w:lang w:eastAsia="es-CL"/>
              </w:rPr>
              <w:t>722</w:t>
            </w:r>
          </w:p>
        </w:tc>
        <w:tc>
          <w:tcPr>
            <w:tcW w:w="840" w:type="pct"/>
            <w:tcBorders>
              <w:top w:val="single" w:sz="4" w:space="0" w:color="auto"/>
              <w:left w:val="nil"/>
              <w:bottom w:val="single" w:sz="4" w:space="0" w:color="auto"/>
              <w:right w:val="single" w:sz="4" w:space="0" w:color="000000"/>
            </w:tcBorders>
            <w:shd w:val="clear" w:color="auto" w:fill="auto"/>
            <w:noWrap/>
            <w:vAlign w:val="center"/>
            <w:hideMark/>
          </w:tcPr>
          <w:p w14:paraId="2E9C5177" w14:textId="716F0FFE" w:rsidR="000D70BF" w:rsidRPr="00450A07" w:rsidRDefault="000D70BF" w:rsidP="00BC443C">
            <w:pPr>
              <w:jc w:val="left"/>
              <w:rPr>
                <w:rFonts w:eastAsia="Times New Roman"/>
                <w:b/>
                <w:color w:val="000000"/>
                <w:sz w:val="18"/>
                <w:szCs w:val="18"/>
                <w:lang w:eastAsia="es-CL"/>
              </w:rPr>
            </w:pPr>
            <w:r w:rsidRPr="00450A07">
              <w:rPr>
                <w:rFonts w:eastAsia="Times New Roman"/>
                <w:b/>
                <w:color w:val="000000"/>
                <w:sz w:val="18"/>
                <w:szCs w:val="18"/>
                <w:lang w:eastAsia="es-CL"/>
              </w:rPr>
              <w:t xml:space="preserve">Coordenada Este: </w:t>
            </w:r>
            <w:r w:rsidRPr="00CB6E08">
              <w:rPr>
                <w:rFonts w:eastAsia="Times New Roman"/>
                <w:color w:val="000000"/>
                <w:sz w:val="18"/>
                <w:szCs w:val="18"/>
                <w:lang w:eastAsia="es-CL"/>
              </w:rPr>
              <w:t>387</w:t>
            </w:r>
            <w:r w:rsidR="00D305CE">
              <w:rPr>
                <w:rFonts w:eastAsia="Times New Roman"/>
                <w:color w:val="000000"/>
                <w:sz w:val="18"/>
                <w:szCs w:val="18"/>
                <w:lang w:eastAsia="es-CL"/>
              </w:rPr>
              <w:t>.</w:t>
            </w:r>
            <w:r w:rsidRPr="00CB6E08">
              <w:rPr>
                <w:rFonts w:eastAsia="Times New Roman"/>
                <w:color w:val="000000"/>
                <w:sz w:val="18"/>
                <w:szCs w:val="18"/>
                <w:lang w:eastAsia="es-CL"/>
              </w:rPr>
              <w:t>637</w:t>
            </w:r>
          </w:p>
        </w:tc>
      </w:tr>
      <w:tr w:rsidR="000D70BF" w:rsidRPr="00450A07" w14:paraId="17C21DF7" w14:textId="77777777" w:rsidTr="00BC443C">
        <w:trPr>
          <w:trHeight w:val="257"/>
          <w:jc w:val="center"/>
        </w:trPr>
        <w:tc>
          <w:tcPr>
            <w:tcW w:w="2526"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6F0D2A6F" w14:textId="77777777" w:rsidR="000D70BF" w:rsidRPr="00450A07" w:rsidRDefault="000D70BF" w:rsidP="00CB6E08">
            <w:pPr>
              <w:rPr>
                <w:rFonts w:eastAsia="Times New Roman"/>
                <w:color w:val="000000"/>
                <w:sz w:val="18"/>
                <w:szCs w:val="18"/>
                <w:lang w:eastAsia="es-CL"/>
              </w:rPr>
            </w:pPr>
            <w:r w:rsidRPr="00450A07">
              <w:rPr>
                <w:rFonts w:eastAsia="Times New Roman"/>
                <w:b/>
                <w:color w:val="000000"/>
                <w:sz w:val="18"/>
                <w:szCs w:val="18"/>
                <w:lang w:eastAsia="es-CL"/>
              </w:rPr>
              <w:t>Descripción medio de prueba</w:t>
            </w:r>
            <w:r w:rsidRPr="00873BB5">
              <w:rPr>
                <w:rFonts w:eastAsia="Times New Roman"/>
                <w:b/>
                <w:color w:val="000000"/>
                <w:sz w:val="18"/>
                <w:szCs w:val="18"/>
                <w:lang w:eastAsia="es-CL"/>
              </w:rPr>
              <w:t xml:space="preserve">: </w:t>
            </w:r>
            <w:r>
              <w:rPr>
                <w:rFonts w:eastAsiaTheme="minorHAnsi" w:cs="Arial"/>
                <w:color w:val="252424"/>
                <w:sz w:val="18"/>
                <w:szCs w:val="18"/>
              </w:rPr>
              <w:t>C</w:t>
            </w:r>
            <w:r w:rsidRPr="00873BB5">
              <w:rPr>
                <w:rFonts w:eastAsiaTheme="minorHAnsi" w:cs="Arial"/>
                <w:color w:val="252424"/>
                <w:sz w:val="18"/>
                <w:szCs w:val="18"/>
              </w:rPr>
              <w:t>anal de control de aguas lluvias parcialmente construido, con restos de material aluvional</w:t>
            </w:r>
            <w:r>
              <w:rPr>
                <w:rFonts w:eastAsiaTheme="minorHAnsi" w:cs="Arial"/>
                <w:color w:val="252424"/>
                <w:sz w:val="18"/>
                <w:szCs w:val="18"/>
              </w:rPr>
              <w:t>.</w:t>
            </w:r>
          </w:p>
        </w:tc>
        <w:tc>
          <w:tcPr>
            <w:tcW w:w="2474"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6721D3AA" w14:textId="77777777" w:rsidR="000D70BF" w:rsidRPr="00450A07" w:rsidRDefault="000D70BF" w:rsidP="00BC443C">
            <w:pPr>
              <w:rPr>
                <w:rFonts w:eastAsia="Times New Roman"/>
                <w:color w:val="000000"/>
                <w:sz w:val="18"/>
                <w:szCs w:val="18"/>
                <w:lang w:eastAsia="es-CL"/>
              </w:rPr>
            </w:pPr>
            <w:r w:rsidRPr="00450A07">
              <w:rPr>
                <w:rFonts w:eastAsia="Times New Roman"/>
                <w:b/>
                <w:color w:val="000000"/>
                <w:sz w:val="18"/>
                <w:szCs w:val="18"/>
                <w:lang w:eastAsia="es-CL"/>
              </w:rPr>
              <w:t>Descripción medio de prueba:</w:t>
            </w:r>
            <w:r w:rsidRPr="00450A07">
              <w:rPr>
                <w:rFonts w:eastAsia="Times New Roman"/>
                <w:color w:val="000000"/>
                <w:sz w:val="18"/>
                <w:szCs w:val="18"/>
                <w:lang w:eastAsia="es-CL"/>
              </w:rPr>
              <w:t xml:space="preserve"> </w:t>
            </w:r>
            <w:r>
              <w:rPr>
                <w:rFonts w:eastAsiaTheme="minorHAnsi" w:cs="Arial"/>
                <w:color w:val="252424"/>
                <w:sz w:val="18"/>
                <w:szCs w:val="18"/>
              </w:rPr>
              <w:t>C</w:t>
            </w:r>
            <w:r w:rsidRPr="00873BB5">
              <w:rPr>
                <w:rFonts w:eastAsiaTheme="minorHAnsi" w:cs="Arial"/>
                <w:color w:val="252424"/>
                <w:sz w:val="18"/>
                <w:szCs w:val="18"/>
              </w:rPr>
              <w:t xml:space="preserve">anal de control de aguas lluvias </w:t>
            </w:r>
            <w:r>
              <w:rPr>
                <w:rFonts w:eastAsiaTheme="minorHAnsi" w:cs="Arial"/>
                <w:color w:val="252424"/>
                <w:sz w:val="18"/>
                <w:szCs w:val="18"/>
              </w:rPr>
              <w:t>alrededor de Planta SOLENOR (Flecha roja).</w:t>
            </w:r>
          </w:p>
        </w:tc>
      </w:tr>
    </w:tbl>
    <w:p w14:paraId="0D045437" w14:textId="77777777" w:rsidR="000D70BF" w:rsidRDefault="000D70BF" w:rsidP="000D70BF">
      <w:pPr>
        <w:tabs>
          <w:tab w:val="left" w:pos="6412"/>
        </w:tabs>
      </w:pPr>
    </w:p>
    <w:p w14:paraId="7A1F8064" w14:textId="77777777" w:rsidR="000D70BF" w:rsidRDefault="000D70BF" w:rsidP="000D70BF">
      <w:pPr>
        <w:tabs>
          <w:tab w:val="left" w:pos="6412"/>
        </w:tabs>
      </w:pPr>
    </w:p>
    <w:p w14:paraId="02C89CC0" w14:textId="3495987E" w:rsidR="000D70BF" w:rsidRDefault="004B5B06" w:rsidP="000D70BF">
      <w:r>
        <w:rPr>
          <w:b/>
        </w:rPr>
        <w:t>5.8</w:t>
      </w:r>
      <w:r w:rsidR="000D70BF">
        <w:rPr>
          <w:b/>
        </w:rPr>
        <w:t xml:space="preserve">.4 Disposición de residuos domésticos y asimilables  </w:t>
      </w:r>
    </w:p>
    <w:p w14:paraId="653222AD" w14:textId="77777777" w:rsidR="000D70BF" w:rsidRDefault="000D70BF" w:rsidP="000D70BF">
      <w:pPr>
        <w:tabs>
          <w:tab w:val="left" w:pos="6412"/>
        </w:tabs>
      </w:pPr>
    </w:p>
    <w:tbl>
      <w:tblPr>
        <w:tblStyle w:val="Tablaconcuadrcula"/>
        <w:tblW w:w="5001" w:type="pct"/>
        <w:tblLook w:val="04A0" w:firstRow="1" w:lastRow="0" w:firstColumn="1" w:lastColumn="0" w:noHBand="0" w:noVBand="1"/>
      </w:tblPr>
      <w:tblGrid>
        <w:gridCol w:w="5903"/>
        <w:gridCol w:w="7888"/>
      </w:tblGrid>
      <w:tr w:rsidR="000D70BF" w:rsidRPr="0025129B" w14:paraId="775B1722" w14:textId="77777777" w:rsidTr="00BC443C">
        <w:trPr>
          <w:trHeight w:val="142"/>
        </w:trPr>
        <w:tc>
          <w:tcPr>
            <w:tcW w:w="2140" w:type="pct"/>
          </w:tcPr>
          <w:p w14:paraId="4F693824" w14:textId="77777777" w:rsidR="000D70BF" w:rsidRPr="0025129B" w:rsidRDefault="000D70BF" w:rsidP="00BC443C">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w:t>
            </w:r>
            <w:r w:rsidRPr="00F2138E">
              <w:rPr>
                <w:rFonts w:eastAsia="Times New Roman"/>
                <w:b/>
                <w:bCs/>
                <w:color w:val="000000"/>
                <w:lang w:eastAsia="es-CL"/>
              </w:rPr>
              <w:t>constatado</w:t>
            </w:r>
            <w:r w:rsidRPr="00F2138E">
              <w:rPr>
                <w:rFonts w:eastAsia="Times New Roman"/>
                <w:b/>
                <w:color w:val="000000"/>
                <w:lang w:eastAsia="es-CL"/>
              </w:rPr>
              <w:t>:</w:t>
            </w:r>
            <w:r>
              <w:rPr>
                <w:rFonts w:eastAsia="Times New Roman"/>
                <w:b/>
                <w:color w:val="000000"/>
                <w:lang w:eastAsia="es-CL"/>
              </w:rPr>
              <w:t>20</w:t>
            </w:r>
          </w:p>
        </w:tc>
        <w:tc>
          <w:tcPr>
            <w:tcW w:w="2860" w:type="pct"/>
          </w:tcPr>
          <w:p w14:paraId="129BA023" w14:textId="77777777" w:rsidR="000D70BF" w:rsidRPr="0025129B" w:rsidRDefault="000D70BF" w:rsidP="00BC443C">
            <w:r>
              <w:rPr>
                <w:b/>
              </w:rPr>
              <w:t>Estación N/A</w:t>
            </w:r>
          </w:p>
        </w:tc>
      </w:tr>
      <w:tr w:rsidR="000D70BF" w:rsidRPr="0025129B" w14:paraId="10A0392C" w14:textId="77777777" w:rsidTr="00BC443C">
        <w:trPr>
          <w:trHeight w:val="142"/>
        </w:trPr>
        <w:tc>
          <w:tcPr>
            <w:tcW w:w="5000" w:type="pct"/>
            <w:gridSpan w:val="2"/>
          </w:tcPr>
          <w:p w14:paraId="7C936AEF" w14:textId="77777777" w:rsidR="000D70BF" w:rsidRDefault="000D70BF" w:rsidP="00BC443C">
            <w:pPr>
              <w:rPr>
                <w:rFonts w:eastAsia="Times New Roman"/>
                <w:b/>
                <w:bCs/>
                <w:color w:val="000000"/>
                <w:lang w:eastAsia="es-CL"/>
              </w:rPr>
            </w:pPr>
            <w:r>
              <w:rPr>
                <w:rFonts w:eastAsia="Times New Roman"/>
                <w:b/>
                <w:bCs/>
                <w:color w:val="000000"/>
                <w:lang w:eastAsia="es-CL"/>
              </w:rPr>
              <w:t>Documentación solicitada y entregada:</w:t>
            </w:r>
          </w:p>
          <w:p w14:paraId="3E7A4F21" w14:textId="77777777" w:rsidR="000D70BF" w:rsidRPr="009000CC" w:rsidRDefault="000D70BF" w:rsidP="00BC443C">
            <w:pPr>
              <w:rPr>
                <w:rFonts w:ascii="Verdana" w:eastAsia="Cambria" w:hAnsi="Verdana"/>
                <w:noProof/>
                <w:sz w:val="16"/>
                <w:szCs w:val="16"/>
              </w:rPr>
            </w:pPr>
          </w:p>
          <w:p w14:paraId="753A8C03" w14:textId="77777777" w:rsidR="000D70BF" w:rsidRDefault="000D70BF" w:rsidP="00BC443C">
            <w:pPr>
              <w:rPr>
                <w:rFonts w:eastAsiaTheme="minorHAnsi" w:cs="Calibri"/>
              </w:rPr>
            </w:pPr>
            <w:r>
              <w:rPr>
                <w:rFonts w:eastAsiaTheme="minorHAnsi" w:cs="Calibri"/>
              </w:rPr>
              <w:t>Durante la actividad de inspección se soli</w:t>
            </w:r>
            <w:r w:rsidRPr="00EF2177">
              <w:rPr>
                <w:rFonts w:eastAsiaTheme="minorHAnsi" w:cs="Calibri"/>
              </w:rPr>
              <w:t>citó al Titular c</w:t>
            </w:r>
            <w:r>
              <w:rPr>
                <w:rFonts w:eastAsiaTheme="minorHAnsi" w:cs="Calibri"/>
              </w:rPr>
              <w:t xml:space="preserve">omo documento pendiente en acta: </w:t>
            </w:r>
          </w:p>
          <w:p w14:paraId="24F9723C" w14:textId="2136B8A2" w:rsidR="000D70BF" w:rsidRPr="00D14AEE" w:rsidRDefault="000D70BF" w:rsidP="00BC443C">
            <w:pPr>
              <w:rPr>
                <w:rFonts w:eastAsiaTheme="minorHAnsi" w:cs="Calibri"/>
              </w:rPr>
            </w:pPr>
            <w:r>
              <w:rPr>
                <w:rFonts w:eastAsiaTheme="minorHAnsi" w:cs="Calibri"/>
              </w:rPr>
              <w:t xml:space="preserve">- </w:t>
            </w:r>
            <w:r w:rsidRPr="00EF2177">
              <w:t>Registro Enero, Febrero, Marzo y Abril año 2016 de disposición de residuos domésticos y asimilables. Formato PDF</w:t>
            </w:r>
            <w:r w:rsidR="0069522F">
              <w:t xml:space="preserve"> (Anexo 3)</w:t>
            </w:r>
            <w:r w:rsidRPr="00EF2177">
              <w:t>.</w:t>
            </w:r>
            <w:r w:rsidR="00D14AEE">
              <w:rPr>
                <w:rFonts w:eastAsiaTheme="minorHAnsi" w:cs="Calibri"/>
              </w:rPr>
              <w:t xml:space="preserve"> </w:t>
            </w:r>
          </w:p>
        </w:tc>
      </w:tr>
      <w:tr w:rsidR="000D70BF" w:rsidRPr="0025129B" w14:paraId="3B7EE7FD" w14:textId="77777777" w:rsidTr="00BC443C">
        <w:trPr>
          <w:trHeight w:val="319"/>
        </w:trPr>
        <w:tc>
          <w:tcPr>
            <w:tcW w:w="5000" w:type="pct"/>
            <w:gridSpan w:val="2"/>
          </w:tcPr>
          <w:p w14:paraId="6DBE0A7F" w14:textId="77777777" w:rsidR="000D70BF" w:rsidRDefault="000D70BF" w:rsidP="00BC443C">
            <w:pPr>
              <w:rPr>
                <w:b/>
              </w:rPr>
            </w:pPr>
          </w:p>
          <w:p w14:paraId="2EA5AF36" w14:textId="77777777" w:rsidR="000D70BF" w:rsidRDefault="000D70BF" w:rsidP="00BC443C">
            <w:pPr>
              <w:rPr>
                <w:b/>
              </w:rPr>
            </w:pPr>
            <w:r>
              <w:rPr>
                <w:b/>
              </w:rPr>
              <w:t>Exigencias</w:t>
            </w:r>
            <w:r w:rsidRPr="0025129B">
              <w:rPr>
                <w:b/>
              </w:rPr>
              <w:t>:</w:t>
            </w:r>
            <w:r>
              <w:rPr>
                <w:b/>
              </w:rPr>
              <w:t xml:space="preserve"> </w:t>
            </w:r>
          </w:p>
          <w:p w14:paraId="253F74E0" w14:textId="77777777" w:rsidR="000D70BF" w:rsidRDefault="000D70BF" w:rsidP="00BC443C">
            <w:pPr>
              <w:rPr>
                <w:b/>
              </w:rPr>
            </w:pPr>
          </w:p>
          <w:p w14:paraId="0E736914" w14:textId="5AB263DC" w:rsidR="000D70BF" w:rsidRPr="00A80E8F" w:rsidRDefault="000D70BF" w:rsidP="00172450">
            <w:pPr>
              <w:rPr>
                <w:b/>
              </w:rPr>
            </w:pPr>
            <w:r w:rsidRPr="00EF2177">
              <w:rPr>
                <w:b/>
              </w:rPr>
              <w:t>Considerando 4</w:t>
            </w:r>
            <w:r w:rsidR="00172450">
              <w:rPr>
                <w:b/>
              </w:rPr>
              <w:t xml:space="preserve">, letra </w:t>
            </w:r>
            <w:r w:rsidRPr="00EF2177">
              <w:rPr>
                <w:b/>
              </w:rPr>
              <w:t>b</w:t>
            </w:r>
            <w:r w:rsidR="00172450">
              <w:rPr>
                <w:b/>
              </w:rPr>
              <w:t>,</w:t>
            </w:r>
            <w:r w:rsidRPr="00EF2177">
              <w:rPr>
                <w:b/>
              </w:rPr>
              <w:t xml:space="preserve"> </w:t>
            </w:r>
            <w:r w:rsidR="00172450" w:rsidRPr="00A80E8F">
              <w:rPr>
                <w:b/>
              </w:rPr>
              <w:t xml:space="preserve">RCA </w:t>
            </w:r>
            <w:r w:rsidR="00172450">
              <w:rPr>
                <w:b/>
              </w:rPr>
              <w:t>86</w:t>
            </w:r>
            <w:r w:rsidR="00172450" w:rsidRPr="00A80E8F">
              <w:rPr>
                <w:b/>
              </w:rPr>
              <w:t>/200</w:t>
            </w:r>
            <w:r w:rsidR="00172450">
              <w:rPr>
                <w:b/>
              </w:rPr>
              <w:t>6,</w:t>
            </w:r>
            <w:r w:rsidR="00172450" w:rsidRPr="00A80E8F">
              <w:rPr>
                <w:b/>
              </w:rPr>
              <w:t xml:space="preserve"> </w:t>
            </w:r>
            <w:r w:rsidRPr="00EF2177">
              <w:rPr>
                <w:b/>
              </w:rPr>
              <w:t xml:space="preserve">en relación a </w:t>
            </w:r>
            <w:r w:rsidR="00172450">
              <w:rPr>
                <w:b/>
              </w:rPr>
              <w:t xml:space="preserve">las </w:t>
            </w:r>
            <w:r w:rsidRPr="00EF2177">
              <w:rPr>
                <w:b/>
              </w:rPr>
              <w:t>“</w:t>
            </w:r>
            <w:r w:rsidR="00172450">
              <w:rPr>
                <w:b/>
              </w:rPr>
              <w:t>M</w:t>
            </w:r>
            <w:r w:rsidR="00172450" w:rsidRPr="00172450">
              <w:rPr>
                <w:b/>
              </w:rPr>
              <w:t>edidas</w:t>
            </w:r>
            <w:r w:rsidR="00172450">
              <w:rPr>
                <w:b/>
              </w:rPr>
              <w:t xml:space="preserve"> que</w:t>
            </w:r>
            <w:r w:rsidR="00172450" w:rsidRPr="00172450">
              <w:rPr>
                <w:b/>
              </w:rPr>
              <w:t xml:space="preserve"> deberán cumplirse durante la etapa de</w:t>
            </w:r>
            <w:r w:rsidR="00172450">
              <w:rPr>
                <w:b/>
              </w:rPr>
              <w:t xml:space="preserve"> </w:t>
            </w:r>
            <w:r w:rsidR="00172450" w:rsidRPr="00172450">
              <w:rPr>
                <w:b/>
              </w:rPr>
              <w:t>construcción, operación y abandono</w:t>
            </w:r>
            <w:r w:rsidR="00172450">
              <w:rPr>
                <w:b/>
              </w:rPr>
              <w:t>:</w:t>
            </w:r>
            <w:r w:rsidR="00172450" w:rsidRPr="00172450">
              <w:rPr>
                <w:b/>
              </w:rPr>
              <w:t xml:space="preserve"> </w:t>
            </w:r>
            <w:r w:rsidRPr="00EF2177">
              <w:rPr>
                <w:b/>
              </w:rPr>
              <w:t>Residuos Generados”</w:t>
            </w:r>
            <w:r w:rsidR="00172450">
              <w:rPr>
                <w:b/>
              </w:rPr>
              <w:t>.</w:t>
            </w:r>
          </w:p>
          <w:p w14:paraId="7C92E47A" w14:textId="77777777" w:rsidR="000D70BF" w:rsidRDefault="000D70BF" w:rsidP="00BC443C">
            <w:pPr>
              <w:rPr>
                <w:b/>
                <w:i/>
              </w:rPr>
            </w:pPr>
          </w:p>
          <w:p w14:paraId="2A540FB6" w14:textId="77777777" w:rsidR="000D70BF" w:rsidRDefault="000D70BF" w:rsidP="00BC443C">
            <w:pPr>
              <w:rPr>
                <w:i/>
              </w:rPr>
            </w:pPr>
            <w:r w:rsidRPr="00EF2177">
              <w:rPr>
                <w:i/>
              </w:rPr>
              <w:t>Residuos Sólidos Domésticos: Corresponde a desechos domésticos o asimilables a domésticos, como restos de comida, cartones, u otros similares, los que serán colocados en tambores herméticamente cerrados y enviados al vertedero municipal.</w:t>
            </w:r>
          </w:p>
          <w:p w14:paraId="75EB8877" w14:textId="77777777" w:rsidR="000D70BF" w:rsidRDefault="000D70BF" w:rsidP="00BC443C">
            <w:pPr>
              <w:rPr>
                <w:i/>
              </w:rPr>
            </w:pPr>
          </w:p>
          <w:p w14:paraId="67DF24C7" w14:textId="7F6BAD49" w:rsidR="000D70BF" w:rsidRDefault="000D70BF" w:rsidP="00BC443C">
            <w:pPr>
              <w:rPr>
                <w:b/>
              </w:rPr>
            </w:pPr>
            <w:r w:rsidRPr="00EF2177">
              <w:rPr>
                <w:b/>
              </w:rPr>
              <w:lastRenderedPageBreak/>
              <w:t>Considerando 4</w:t>
            </w:r>
            <w:r w:rsidR="00172450">
              <w:rPr>
                <w:b/>
              </w:rPr>
              <w:t xml:space="preserve">, letra </w:t>
            </w:r>
            <w:r w:rsidRPr="00EF2177">
              <w:rPr>
                <w:b/>
              </w:rPr>
              <w:t>b</w:t>
            </w:r>
            <w:r w:rsidR="00172450">
              <w:rPr>
                <w:b/>
              </w:rPr>
              <w:t>,</w:t>
            </w:r>
            <w:r w:rsidRPr="00EF2177">
              <w:rPr>
                <w:b/>
              </w:rPr>
              <w:t xml:space="preserve"> </w:t>
            </w:r>
            <w:r w:rsidR="00172450" w:rsidRPr="00A80E8F">
              <w:rPr>
                <w:b/>
              </w:rPr>
              <w:t xml:space="preserve">RCA </w:t>
            </w:r>
            <w:r w:rsidR="00172450">
              <w:rPr>
                <w:b/>
              </w:rPr>
              <w:t>79</w:t>
            </w:r>
            <w:r w:rsidR="00172450" w:rsidRPr="00A80E8F">
              <w:rPr>
                <w:b/>
              </w:rPr>
              <w:t>/200</w:t>
            </w:r>
            <w:r w:rsidR="00172450">
              <w:rPr>
                <w:b/>
              </w:rPr>
              <w:t>6,</w:t>
            </w:r>
            <w:r w:rsidR="00172450" w:rsidRPr="00A80E8F">
              <w:rPr>
                <w:b/>
              </w:rPr>
              <w:t xml:space="preserve"> </w:t>
            </w:r>
            <w:r w:rsidRPr="00EF2177">
              <w:rPr>
                <w:b/>
              </w:rPr>
              <w:t xml:space="preserve">en relación a </w:t>
            </w:r>
            <w:r w:rsidR="00172450">
              <w:rPr>
                <w:b/>
              </w:rPr>
              <w:t xml:space="preserve">las </w:t>
            </w:r>
            <w:r w:rsidRPr="00EF2177">
              <w:rPr>
                <w:b/>
              </w:rPr>
              <w:t>“</w:t>
            </w:r>
            <w:r w:rsidR="00172450">
              <w:rPr>
                <w:b/>
              </w:rPr>
              <w:t>M</w:t>
            </w:r>
            <w:r w:rsidR="00172450" w:rsidRPr="00172450">
              <w:rPr>
                <w:b/>
              </w:rPr>
              <w:t>edidas</w:t>
            </w:r>
            <w:r w:rsidR="00172450">
              <w:rPr>
                <w:b/>
              </w:rPr>
              <w:t xml:space="preserve"> que</w:t>
            </w:r>
            <w:r w:rsidR="00172450" w:rsidRPr="00172450">
              <w:rPr>
                <w:b/>
              </w:rPr>
              <w:t xml:space="preserve"> deberán cumplirse durante la etapa de</w:t>
            </w:r>
            <w:r w:rsidR="00172450">
              <w:rPr>
                <w:b/>
              </w:rPr>
              <w:t xml:space="preserve"> </w:t>
            </w:r>
            <w:r w:rsidR="00172450" w:rsidRPr="00172450">
              <w:rPr>
                <w:b/>
              </w:rPr>
              <w:t>construcción, operación y abandono</w:t>
            </w:r>
            <w:r w:rsidR="00172450">
              <w:rPr>
                <w:b/>
              </w:rPr>
              <w:t xml:space="preserve">: </w:t>
            </w:r>
            <w:r>
              <w:rPr>
                <w:b/>
              </w:rPr>
              <w:t>Residuos</w:t>
            </w:r>
            <w:r w:rsidRPr="00EF2177">
              <w:rPr>
                <w:b/>
              </w:rPr>
              <w:t>”</w:t>
            </w:r>
          </w:p>
          <w:p w14:paraId="7692E7B1" w14:textId="77777777" w:rsidR="000D70BF" w:rsidRDefault="000D70BF" w:rsidP="00BC443C">
            <w:pPr>
              <w:rPr>
                <w:b/>
              </w:rPr>
            </w:pPr>
          </w:p>
          <w:p w14:paraId="7CCF65BC" w14:textId="77777777" w:rsidR="000D70BF" w:rsidRPr="00EF2177" w:rsidRDefault="000D70BF" w:rsidP="00BC443C">
            <w:r w:rsidRPr="00EF2177">
              <w:rPr>
                <w:i/>
              </w:rPr>
              <w:t>Residuos Sólidos Domésticos: Se estima una generación de 8.5 kg/día durante la fase de construcción y 6.5 kg/día durante la operación. Los residuos sólidos generados serán dispuestos en contenedores cerrados, para ser llevados al vertedero comunal de Copiapó.</w:t>
            </w:r>
          </w:p>
        </w:tc>
      </w:tr>
      <w:tr w:rsidR="000D70BF" w:rsidRPr="0025129B" w14:paraId="08C83F48" w14:textId="77777777" w:rsidTr="00BC443C">
        <w:trPr>
          <w:trHeight w:val="627"/>
        </w:trPr>
        <w:tc>
          <w:tcPr>
            <w:tcW w:w="5000" w:type="pct"/>
            <w:gridSpan w:val="2"/>
          </w:tcPr>
          <w:p w14:paraId="0E96B725" w14:textId="77777777" w:rsidR="000D70BF" w:rsidRDefault="000D70BF" w:rsidP="00BC443C">
            <w:pPr>
              <w:jc w:val="left"/>
              <w:rPr>
                <w:b/>
                <w:lang w:val="es-CL"/>
              </w:rPr>
            </w:pPr>
          </w:p>
          <w:p w14:paraId="46FCBEF0" w14:textId="77777777" w:rsidR="000D70BF" w:rsidRDefault="000D70BF" w:rsidP="00BC443C">
            <w:pPr>
              <w:jc w:val="left"/>
              <w:rPr>
                <w:b/>
                <w:lang w:val="es-CL"/>
              </w:rPr>
            </w:pPr>
            <w:r w:rsidRPr="00C063F1">
              <w:rPr>
                <w:b/>
                <w:lang w:val="es-CL"/>
              </w:rPr>
              <w:t>Resultados examen de Información:</w:t>
            </w:r>
          </w:p>
          <w:p w14:paraId="6935D560" w14:textId="77777777" w:rsidR="000D70BF" w:rsidRDefault="000D70BF" w:rsidP="00BC443C">
            <w:pPr>
              <w:rPr>
                <w:rFonts w:asciiTheme="minorHAnsi" w:eastAsia="Cambria" w:hAnsiTheme="minorHAnsi"/>
                <w:noProof/>
              </w:rPr>
            </w:pPr>
          </w:p>
          <w:p w14:paraId="5147BC0F" w14:textId="77777777" w:rsidR="000D70BF" w:rsidRDefault="000D70BF" w:rsidP="00BC443C">
            <w:pPr>
              <w:jc w:val="left"/>
              <w:rPr>
                <w:rFonts w:eastAsiaTheme="minorHAnsi" w:cs="Calibri"/>
                <w:b/>
              </w:rPr>
            </w:pPr>
            <w:r w:rsidRPr="00393058">
              <w:rPr>
                <w:rFonts w:eastAsiaTheme="minorHAnsi" w:cs="Calibri"/>
                <w:b/>
              </w:rPr>
              <w:t>Información proporcionada por la SEREMI de Salud mediante Ord. N°1276 de fecha 30/06/2016</w:t>
            </w:r>
            <w:r>
              <w:rPr>
                <w:rFonts w:eastAsiaTheme="minorHAnsi" w:cs="Calibri"/>
                <w:b/>
              </w:rPr>
              <w:t xml:space="preserve"> (Anexo 5)</w:t>
            </w:r>
          </w:p>
          <w:p w14:paraId="480672C6" w14:textId="77777777" w:rsidR="000D70BF" w:rsidRPr="00617166" w:rsidRDefault="000D70BF" w:rsidP="00BC443C">
            <w:pPr>
              <w:rPr>
                <w:rFonts w:asciiTheme="minorHAnsi" w:eastAsia="Cambria" w:hAnsiTheme="minorHAnsi"/>
                <w:noProof/>
              </w:rPr>
            </w:pPr>
          </w:p>
          <w:p w14:paraId="4B677667" w14:textId="77777777" w:rsidR="00D14AEE" w:rsidRDefault="000D70BF" w:rsidP="00D14AEE">
            <w:pPr>
              <w:pStyle w:val="Prrafodelista"/>
              <w:numPr>
                <w:ilvl w:val="0"/>
                <w:numId w:val="31"/>
              </w:numPr>
              <w:rPr>
                <w:bCs/>
                <w:iCs/>
                <w:lang w:val="es-ES_tradnl"/>
              </w:rPr>
            </w:pPr>
            <w:r w:rsidRPr="00CB6E08">
              <w:rPr>
                <w:bCs/>
                <w:iCs/>
                <w:lang w:val="es-ES_tradnl" w:eastAsia="en-US"/>
              </w:rPr>
              <w:t xml:space="preserve">Mediante ORD. O.R.A. N° 60 de fecha 20/05/2016, la SMA Atacama solicitó a la </w:t>
            </w:r>
            <w:r w:rsidR="00172450" w:rsidRPr="00172450">
              <w:rPr>
                <w:bCs/>
                <w:iCs/>
                <w:lang w:val="es-ES_tradnl"/>
              </w:rPr>
              <w:t xml:space="preserve">SEREMI </w:t>
            </w:r>
            <w:r w:rsidRPr="00CB6E08">
              <w:rPr>
                <w:bCs/>
                <w:iCs/>
                <w:lang w:val="es-ES_tradnl" w:eastAsia="en-US"/>
              </w:rPr>
              <w:t>de Salud Atacama la revisión de los antecedentes solicitados en inspección ambiental por profesionales de dicho servicio y respondida por el Titular</w:t>
            </w:r>
            <w:r w:rsidR="00D14AEE">
              <w:rPr>
                <w:bCs/>
                <w:iCs/>
                <w:lang w:val="es-ES_tradnl" w:eastAsia="en-US"/>
              </w:rPr>
              <w:t xml:space="preserve"> </w:t>
            </w:r>
            <w:r w:rsidR="00D14AEE" w:rsidRPr="00D14AEE">
              <w:rPr>
                <w:bCs/>
                <w:iCs/>
                <w:lang w:val="es-ES_tradnl" w:eastAsia="en-US"/>
              </w:rPr>
              <w:t>Mediante carta GG N°6032-16 de f</w:t>
            </w:r>
            <w:r w:rsidR="00D14AEE">
              <w:rPr>
                <w:bCs/>
                <w:iCs/>
                <w:lang w:val="es-ES_tradnl" w:eastAsia="en-US"/>
              </w:rPr>
              <w:t>echa 18 de Mayo de 2016</w:t>
            </w:r>
            <w:r w:rsidR="00D14AEE" w:rsidRPr="00D14AEE">
              <w:rPr>
                <w:bCs/>
                <w:iCs/>
                <w:lang w:val="es-ES_tradnl" w:eastAsia="en-US"/>
              </w:rPr>
              <w:t xml:space="preserve"> (Anexo 2).</w:t>
            </w:r>
            <w:r w:rsidRPr="00CB6E08">
              <w:rPr>
                <w:bCs/>
                <w:iCs/>
                <w:lang w:val="es-ES_tradnl" w:eastAsia="en-US"/>
              </w:rPr>
              <w:t xml:space="preserve"> </w:t>
            </w:r>
          </w:p>
          <w:p w14:paraId="295A2A4C" w14:textId="57EC5BEB" w:rsidR="000D70BF" w:rsidRPr="00D14AEE" w:rsidRDefault="000D70BF" w:rsidP="00D14AEE">
            <w:pPr>
              <w:pStyle w:val="Prrafodelista"/>
              <w:numPr>
                <w:ilvl w:val="0"/>
                <w:numId w:val="31"/>
              </w:numPr>
              <w:rPr>
                <w:bCs/>
                <w:iCs/>
                <w:lang w:val="es-ES_tradnl"/>
              </w:rPr>
            </w:pPr>
            <w:r w:rsidRPr="00D14AEE">
              <w:rPr>
                <w:bCs/>
                <w:iCs/>
                <w:lang w:val="es-ES_tradnl" w:eastAsia="en-US"/>
              </w:rPr>
              <w:t xml:space="preserve">Mediante Ord. N° 1276 de fecha 30/06/2016 la </w:t>
            </w:r>
            <w:r w:rsidR="00172450" w:rsidRPr="00D14AEE">
              <w:rPr>
                <w:bCs/>
                <w:iCs/>
                <w:lang w:val="es-ES_tradnl"/>
              </w:rPr>
              <w:t xml:space="preserve">SEREMI </w:t>
            </w:r>
            <w:r w:rsidRPr="00D14AEE">
              <w:rPr>
                <w:bCs/>
                <w:iCs/>
                <w:lang w:val="es-ES_tradnl"/>
              </w:rPr>
              <w:t>de Salud emitió su respuesta adjuntando lo solicitado.</w:t>
            </w:r>
            <w:r w:rsidR="00D14AEE" w:rsidRPr="00D14AEE">
              <w:rPr>
                <w:bCs/>
                <w:iCs/>
                <w:lang w:val="es-ES_tradnl"/>
              </w:rPr>
              <w:t xml:space="preserve"> </w:t>
            </w:r>
            <w:r w:rsidRPr="00D14AEE">
              <w:rPr>
                <w:bCs/>
                <w:iCs/>
                <w:lang w:val="es-ES_tradnl"/>
              </w:rPr>
              <w:t xml:space="preserve">Al respecto la Seremi de Salud Atacama señala: </w:t>
            </w:r>
          </w:p>
          <w:p w14:paraId="03156A8C" w14:textId="77777777" w:rsidR="000D70BF" w:rsidRPr="00CB6E08" w:rsidRDefault="000D70BF" w:rsidP="00D14AEE">
            <w:pPr>
              <w:pStyle w:val="Prrafodelista"/>
              <w:ind w:left="1080"/>
              <w:rPr>
                <w:bCs/>
                <w:i/>
                <w:iCs/>
                <w:lang w:val="es-ES_tradnl"/>
              </w:rPr>
            </w:pPr>
            <w:r w:rsidRPr="00CB6E08">
              <w:rPr>
                <w:bCs/>
                <w:i/>
                <w:iCs/>
                <w:lang w:val="es-ES_tradnl"/>
              </w:rPr>
              <w:t xml:space="preserve">“El proponente señala que no mantiene registros de disposición final de éstos de los meses señalados, ya que los residuos generados fueron menores y se dispusieron en contenedores Municipales instalados en la ciudad de Copiapó. Presenta certificado de fecha junio de 2016 de Empresa COSEMAR donde se compromete a realizar disposición final de los residuos domésticos y/o asimilables de empresa SOLENOR que se generen a futuro”. </w:t>
            </w:r>
          </w:p>
          <w:p w14:paraId="1F00A558" w14:textId="77777777" w:rsidR="00D14AEE" w:rsidRDefault="00D14AEE" w:rsidP="00D14AEE">
            <w:pPr>
              <w:pStyle w:val="Prrafodelista"/>
              <w:ind w:left="284"/>
              <w:rPr>
                <w:bCs/>
                <w:iCs/>
                <w:lang w:val="es-ES_tradnl"/>
              </w:rPr>
            </w:pPr>
          </w:p>
          <w:p w14:paraId="67A53487" w14:textId="7F40D5AD" w:rsidR="000D70BF" w:rsidRPr="00D14AEE" w:rsidRDefault="000D70BF" w:rsidP="00D14AEE">
            <w:pPr>
              <w:pStyle w:val="Prrafodelista"/>
              <w:ind w:left="1080"/>
              <w:rPr>
                <w:bCs/>
                <w:iCs/>
                <w:lang w:val="es-ES_tradnl"/>
              </w:rPr>
            </w:pPr>
            <w:r w:rsidRPr="00D14AEE">
              <w:rPr>
                <w:bCs/>
                <w:iCs/>
                <w:lang w:val="es-ES_tradnl"/>
              </w:rPr>
              <w:t>Cabe señalar que dicho certificado presenta fecha 17 de Mayo de 2016</w:t>
            </w:r>
            <w:r w:rsidR="00172450" w:rsidRPr="00D14AEE">
              <w:rPr>
                <w:bCs/>
                <w:iCs/>
                <w:lang w:val="es-ES_tradnl"/>
              </w:rPr>
              <w:t>, es decir 11 días después de ejecutada la actividad de inspección ambiental</w:t>
            </w:r>
            <w:r w:rsidRPr="00D14AEE">
              <w:rPr>
                <w:bCs/>
                <w:iCs/>
                <w:lang w:val="es-ES_tradnl"/>
              </w:rPr>
              <w:t xml:space="preserve"> y su contenido da a entender que a partir de esa fecha SOLENOR S.A. dispondrá residuos sólidos domiciliarios y asimilables en dicho relleno (Anexo 3).</w:t>
            </w:r>
            <w:r w:rsidR="003257F6" w:rsidRPr="00D14AEE">
              <w:rPr>
                <w:bCs/>
                <w:iCs/>
                <w:lang w:val="es-ES_tradnl"/>
              </w:rPr>
              <w:t xml:space="preserve">Además cabe señalar que el Titular debería mantener un registro de los </w:t>
            </w:r>
            <w:r w:rsidR="00D14AEE">
              <w:rPr>
                <w:bCs/>
                <w:iCs/>
                <w:lang w:val="es-ES_tradnl"/>
              </w:rPr>
              <w:t>volúmenes de</w:t>
            </w:r>
            <w:r w:rsidR="003257F6" w:rsidRPr="00D14AEE">
              <w:rPr>
                <w:bCs/>
                <w:iCs/>
                <w:lang w:val="es-ES_tradnl"/>
              </w:rPr>
              <w:t xml:space="preserve"> </w:t>
            </w:r>
            <w:r w:rsidR="00D14AEE" w:rsidRPr="00D14AEE">
              <w:rPr>
                <w:bCs/>
                <w:iCs/>
                <w:lang w:val="es-ES_tradnl"/>
              </w:rPr>
              <w:t xml:space="preserve">generación </w:t>
            </w:r>
            <w:r w:rsidR="00AD07FD">
              <w:rPr>
                <w:bCs/>
                <w:iCs/>
                <w:lang w:val="es-ES_tradnl"/>
              </w:rPr>
              <w:t xml:space="preserve">de </w:t>
            </w:r>
            <w:r w:rsidR="00D14AEE">
              <w:rPr>
                <w:bCs/>
                <w:iCs/>
                <w:lang w:val="es-ES_tradnl"/>
              </w:rPr>
              <w:t xml:space="preserve">residuos </w:t>
            </w:r>
            <w:r w:rsidR="00AD07FD">
              <w:rPr>
                <w:bCs/>
                <w:iCs/>
                <w:lang w:val="es-ES_tradnl"/>
              </w:rPr>
              <w:t>di</w:t>
            </w:r>
            <w:r w:rsidR="00D14AEE" w:rsidRPr="00D14AEE">
              <w:rPr>
                <w:bCs/>
                <w:iCs/>
                <w:lang w:val="es-ES_tradnl"/>
              </w:rPr>
              <w:t>a</w:t>
            </w:r>
            <w:r w:rsidR="00D14AEE">
              <w:rPr>
                <w:bCs/>
                <w:iCs/>
                <w:lang w:val="es-ES_tradnl"/>
              </w:rPr>
              <w:t xml:space="preserve">rios </w:t>
            </w:r>
            <w:r w:rsidR="003257F6" w:rsidRPr="00D14AEE">
              <w:rPr>
                <w:bCs/>
                <w:iCs/>
                <w:lang w:val="es-ES_tradnl"/>
              </w:rPr>
              <w:t xml:space="preserve">domésticos y/o asimilables por muy menores que estos sean. </w:t>
            </w:r>
            <w:r w:rsidRPr="00D14AEE">
              <w:rPr>
                <w:bCs/>
                <w:iCs/>
                <w:lang w:val="es-ES_tradnl"/>
              </w:rPr>
              <w:t xml:space="preserve"> </w:t>
            </w:r>
          </w:p>
          <w:p w14:paraId="47DD1DAD" w14:textId="77777777" w:rsidR="000D70BF" w:rsidRPr="0034299F" w:rsidRDefault="000D70BF" w:rsidP="00BC443C">
            <w:pPr>
              <w:pStyle w:val="Prrafodelista"/>
              <w:rPr>
                <w:rFonts w:eastAsia="Cambria"/>
                <w:i/>
                <w:noProof/>
              </w:rPr>
            </w:pPr>
          </w:p>
        </w:tc>
      </w:tr>
    </w:tbl>
    <w:p w14:paraId="053060F0" w14:textId="77777777" w:rsidR="000D70BF" w:rsidRDefault="000D70BF" w:rsidP="000D70BF">
      <w:pPr>
        <w:tabs>
          <w:tab w:val="left" w:pos="6412"/>
        </w:tabs>
      </w:pPr>
    </w:p>
    <w:p w14:paraId="2C037802" w14:textId="77777777" w:rsidR="000D70BF" w:rsidRDefault="000D70BF" w:rsidP="000D70BF">
      <w:pPr>
        <w:tabs>
          <w:tab w:val="left" w:pos="6412"/>
        </w:tabs>
      </w:pPr>
    </w:p>
    <w:p w14:paraId="1C1FADA2" w14:textId="77777777" w:rsidR="000D70BF" w:rsidRDefault="000D70BF" w:rsidP="000D70BF">
      <w:pPr>
        <w:tabs>
          <w:tab w:val="left" w:pos="6412"/>
        </w:tabs>
      </w:pPr>
    </w:p>
    <w:p w14:paraId="6A07DB69" w14:textId="77777777" w:rsidR="004B5B06" w:rsidRDefault="004B5B06" w:rsidP="000D70BF">
      <w:pPr>
        <w:tabs>
          <w:tab w:val="left" w:pos="6412"/>
        </w:tabs>
      </w:pPr>
    </w:p>
    <w:p w14:paraId="4A79297B" w14:textId="77777777" w:rsidR="004B5B06" w:rsidRDefault="004B5B06" w:rsidP="000D70BF">
      <w:pPr>
        <w:tabs>
          <w:tab w:val="left" w:pos="6412"/>
        </w:tabs>
      </w:pPr>
    </w:p>
    <w:p w14:paraId="25392176" w14:textId="77777777" w:rsidR="004B5B06" w:rsidRDefault="004B5B06" w:rsidP="000D70BF">
      <w:pPr>
        <w:tabs>
          <w:tab w:val="left" w:pos="6412"/>
        </w:tabs>
      </w:pPr>
    </w:p>
    <w:p w14:paraId="1BC5742D" w14:textId="77777777" w:rsidR="004B5B06" w:rsidRDefault="004B5B06" w:rsidP="000D70BF">
      <w:pPr>
        <w:tabs>
          <w:tab w:val="left" w:pos="6412"/>
        </w:tabs>
      </w:pPr>
    </w:p>
    <w:p w14:paraId="0106A0B1" w14:textId="77777777" w:rsidR="004B5B06" w:rsidRDefault="004B5B06" w:rsidP="000D70BF">
      <w:pPr>
        <w:tabs>
          <w:tab w:val="left" w:pos="6412"/>
        </w:tabs>
      </w:pPr>
    </w:p>
    <w:p w14:paraId="764F5E92" w14:textId="77777777" w:rsidR="004B5B06" w:rsidRDefault="004B5B06" w:rsidP="000D70BF">
      <w:pPr>
        <w:tabs>
          <w:tab w:val="left" w:pos="6412"/>
        </w:tabs>
      </w:pPr>
    </w:p>
    <w:p w14:paraId="5DEBF0B0" w14:textId="77777777" w:rsidR="004B5B06" w:rsidRDefault="004B5B06" w:rsidP="000D70BF">
      <w:pPr>
        <w:tabs>
          <w:tab w:val="left" w:pos="6412"/>
        </w:tabs>
      </w:pPr>
    </w:p>
    <w:p w14:paraId="3F7D79A9" w14:textId="77777777" w:rsidR="004B5B06" w:rsidRDefault="004B5B06" w:rsidP="000D70BF">
      <w:pPr>
        <w:tabs>
          <w:tab w:val="left" w:pos="6412"/>
        </w:tabs>
      </w:pPr>
    </w:p>
    <w:p w14:paraId="4BB12D8C" w14:textId="77777777" w:rsidR="004B5B06" w:rsidRDefault="004B5B06" w:rsidP="000D70BF">
      <w:pPr>
        <w:tabs>
          <w:tab w:val="left" w:pos="6412"/>
        </w:tabs>
      </w:pPr>
    </w:p>
    <w:p w14:paraId="672D35F0" w14:textId="77777777" w:rsidR="004B5B06" w:rsidRDefault="004B5B06" w:rsidP="000D70BF">
      <w:pPr>
        <w:tabs>
          <w:tab w:val="left" w:pos="6412"/>
        </w:tabs>
      </w:pPr>
    </w:p>
    <w:p w14:paraId="4C7B2F79" w14:textId="77777777" w:rsidR="004B5B06" w:rsidRDefault="004B5B06" w:rsidP="000D70BF">
      <w:pPr>
        <w:tabs>
          <w:tab w:val="left" w:pos="6412"/>
        </w:tabs>
      </w:pPr>
    </w:p>
    <w:p w14:paraId="31455CCB" w14:textId="77777777" w:rsidR="000D70BF" w:rsidRDefault="000D70BF" w:rsidP="000D70BF">
      <w:pPr>
        <w:pStyle w:val="Ttulo1"/>
      </w:pPr>
      <w:bookmarkStart w:id="116" w:name="_Toc352840403"/>
      <w:bookmarkStart w:id="117" w:name="_Toc352841463"/>
      <w:bookmarkStart w:id="118" w:name="_Toc390777039"/>
      <w:r w:rsidRPr="0025129B">
        <w:lastRenderedPageBreak/>
        <w:t>OTROS HECHOS.</w:t>
      </w:r>
      <w:bookmarkEnd w:id="116"/>
      <w:bookmarkEnd w:id="117"/>
      <w:bookmarkEnd w:id="118"/>
    </w:p>
    <w:p w14:paraId="4D05AB84" w14:textId="77777777" w:rsidR="000D70BF" w:rsidRDefault="000D70BF" w:rsidP="000D70BF">
      <w:pPr>
        <w:rPr>
          <w:color w:val="FF0000"/>
          <w:sz w:val="20"/>
          <w:szCs w:val="20"/>
        </w:rPr>
      </w:pPr>
    </w:p>
    <w:tbl>
      <w:tblPr>
        <w:tblW w:w="136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3603"/>
      </w:tblGrid>
      <w:tr w:rsidR="000D70BF" w:rsidRPr="0025129B" w14:paraId="0C0B3882" w14:textId="77777777" w:rsidTr="00BC443C">
        <w:trPr>
          <w:trHeight w:val="300"/>
          <w:jc w:val="center"/>
        </w:trPr>
        <w:tc>
          <w:tcPr>
            <w:tcW w:w="5000" w:type="pct"/>
            <w:shd w:val="clear" w:color="auto" w:fill="auto"/>
            <w:noWrap/>
            <w:vAlign w:val="center"/>
            <w:hideMark/>
          </w:tcPr>
          <w:p w14:paraId="6D91C3A3" w14:textId="77777777" w:rsidR="000D70BF" w:rsidRPr="0025129B" w:rsidRDefault="000D70BF" w:rsidP="00BC443C">
            <w:pPr>
              <w:jc w:val="left"/>
              <w:rPr>
                <w:rFonts w:eastAsia="Times New Roman"/>
                <w:b/>
                <w:bCs/>
                <w:color w:val="000000"/>
                <w:sz w:val="20"/>
                <w:szCs w:val="20"/>
                <w:lang w:eastAsia="es-CL"/>
              </w:rPr>
            </w:pPr>
            <w:r>
              <w:rPr>
                <w:rFonts w:eastAsia="Times New Roman"/>
                <w:b/>
                <w:bCs/>
                <w:color w:val="000000"/>
                <w:sz w:val="20"/>
                <w:szCs w:val="20"/>
                <w:lang w:eastAsia="es-CL"/>
              </w:rPr>
              <w:t>Otros h</w:t>
            </w:r>
            <w:r w:rsidRPr="0025129B">
              <w:rPr>
                <w:rFonts w:eastAsia="Times New Roman"/>
                <w:b/>
                <w:bCs/>
                <w:color w:val="000000"/>
                <w:sz w:val="20"/>
                <w:szCs w:val="20"/>
                <w:lang w:eastAsia="es-CL"/>
              </w:rPr>
              <w:t>echo</w:t>
            </w:r>
            <w:r>
              <w:rPr>
                <w:rFonts w:eastAsia="Times New Roman"/>
                <w:b/>
                <w:bCs/>
                <w:color w:val="000000"/>
                <w:sz w:val="20"/>
                <w:szCs w:val="20"/>
                <w:lang w:eastAsia="es-CL"/>
              </w:rPr>
              <w:t>s</w:t>
            </w:r>
            <w:r w:rsidRPr="0025129B">
              <w:rPr>
                <w:rFonts w:eastAsia="Times New Roman"/>
                <w:b/>
                <w:bCs/>
                <w:color w:val="000000"/>
                <w:sz w:val="20"/>
                <w:szCs w:val="20"/>
                <w:lang w:eastAsia="es-CL"/>
              </w:rPr>
              <w:t xml:space="preserve"> N°1</w:t>
            </w:r>
          </w:p>
        </w:tc>
      </w:tr>
      <w:tr w:rsidR="000D70BF" w:rsidRPr="0025129B" w14:paraId="5E374E22" w14:textId="77777777" w:rsidTr="00BC443C">
        <w:trPr>
          <w:trHeight w:val="1471"/>
          <w:jc w:val="center"/>
        </w:trPr>
        <w:tc>
          <w:tcPr>
            <w:tcW w:w="5000" w:type="pct"/>
            <w:shd w:val="clear" w:color="auto" w:fill="auto"/>
            <w:noWrap/>
            <w:hideMark/>
          </w:tcPr>
          <w:p w14:paraId="2583831C" w14:textId="77777777" w:rsidR="000D70BF" w:rsidRDefault="000D70BF" w:rsidP="00BC443C">
            <w:pPr>
              <w:jc w:val="left"/>
              <w:rPr>
                <w:rFonts w:eastAsia="Times New Roman"/>
                <w:color w:val="000000"/>
                <w:sz w:val="20"/>
                <w:szCs w:val="20"/>
                <w:lang w:eastAsia="es-CL"/>
              </w:rPr>
            </w:pPr>
            <w:r w:rsidRPr="0025129B">
              <w:rPr>
                <w:rFonts w:eastAsia="Times New Roman"/>
                <w:b/>
                <w:bCs/>
                <w:color w:val="000000"/>
                <w:sz w:val="20"/>
                <w:szCs w:val="20"/>
                <w:lang w:eastAsia="es-CL"/>
              </w:rPr>
              <w:t>Descripción</w:t>
            </w:r>
            <w:r w:rsidRPr="0025129B">
              <w:rPr>
                <w:rFonts w:eastAsia="Times New Roman"/>
                <w:color w:val="000000"/>
                <w:sz w:val="20"/>
                <w:szCs w:val="20"/>
                <w:lang w:eastAsia="es-CL"/>
              </w:rPr>
              <w:t>:</w:t>
            </w:r>
          </w:p>
          <w:p w14:paraId="2814A1CB" w14:textId="77777777" w:rsidR="00FF7CE5" w:rsidRDefault="00FF7CE5" w:rsidP="00BC443C">
            <w:pPr>
              <w:jc w:val="left"/>
              <w:rPr>
                <w:rFonts w:eastAsia="Times New Roman"/>
                <w:color w:val="000000"/>
                <w:sz w:val="20"/>
                <w:szCs w:val="20"/>
                <w:lang w:eastAsia="es-CL"/>
              </w:rPr>
            </w:pPr>
          </w:p>
          <w:p w14:paraId="13185945" w14:textId="49DDD498" w:rsidR="00163D2D" w:rsidRPr="00163D2D" w:rsidRDefault="00163D2D" w:rsidP="00163D2D">
            <w:pPr>
              <w:rPr>
                <w:rFonts w:eastAsia="Times New Roman"/>
                <w:b/>
                <w:color w:val="000000"/>
                <w:sz w:val="20"/>
                <w:szCs w:val="20"/>
                <w:lang w:eastAsia="es-CL"/>
              </w:rPr>
            </w:pPr>
            <w:r w:rsidRPr="00163D2D">
              <w:rPr>
                <w:rFonts w:eastAsia="Times New Roman"/>
                <w:b/>
                <w:color w:val="000000"/>
                <w:sz w:val="20"/>
                <w:szCs w:val="20"/>
                <w:lang w:eastAsia="es-CL"/>
              </w:rPr>
              <w:t>D</w:t>
            </w:r>
            <w:r>
              <w:rPr>
                <w:rFonts w:eastAsia="Times New Roman"/>
                <w:b/>
                <w:color w:val="000000"/>
                <w:sz w:val="20"/>
                <w:szCs w:val="20"/>
                <w:lang w:eastAsia="es-CL"/>
              </w:rPr>
              <w:t xml:space="preserve">ecreto </w:t>
            </w:r>
            <w:r w:rsidRPr="00163D2D">
              <w:rPr>
                <w:rFonts w:eastAsia="Times New Roman"/>
                <w:b/>
                <w:color w:val="000000"/>
                <w:sz w:val="20"/>
                <w:szCs w:val="20"/>
                <w:lang w:eastAsia="es-CL"/>
              </w:rPr>
              <w:t>148/2004</w:t>
            </w:r>
            <w:r>
              <w:rPr>
                <w:rFonts w:eastAsia="Times New Roman"/>
                <w:b/>
                <w:color w:val="000000"/>
                <w:sz w:val="20"/>
                <w:szCs w:val="20"/>
                <w:lang w:eastAsia="es-CL"/>
              </w:rPr>
              <w:t>,</w:t>
            </w:r>
            <w:r w:rsidRPr="00163D2D">
              <w:rPr>
                <w:rFonts w:eastAsia="Times New Roman"/>
                <w:b/>
                <w:color w:val="000000"/>
                <w:sz w:val="20"/>
                <w:szCs w:val="20"/>
                <w:lang w:eastAsia="es-CL"/>
              </w:rPr>
              <w:t xml:space="preserve"> </w:t>
            </w:r>
            <w:r>
              <w:rPr>
                <w:rFonts w:eastAsia="Times New Roman"/>
                <w:b/>
                <w:color w:val="000000"/>
                <w:sz w:val="20"/>
                <w:szCs w:val="20"/>
                <w:lang w:eastAsia="es-CL"/>
              </w:rPr>
              <w:t>R</w:t>
            </w:r>
            <w:r w:rsidRPr="00163D2D">
              <w:rPr>
                <w:rFonts w:eastAsia="Times New Roman"/>
                <w:b/>
                <w:color w:val="000000"/>
                <w:sz w:val="20"/>
                <w:szCs w:val="20"/>
                <w:lang w:eastAsia="es-CL"/>
              </w:rPr>
              <w:t xml:space="preserve">eglamento </w:t>
            </w:r>
            <w:r>
              <w:rPr>
                <w:rFonts w:eastAsia="Times New Roman"/>
                <w:b/>
                <w:color w:val="000000"/>
                <w:sz w:val="20"/>
                <w:szCs w:val="20"/>
                <w:lang w:eastAsia="es-CL"/>
              </w:rPr>
              <w:t>S</w:t>
            </w:r>
            <w:r w:rsidRPr="00163D2D">
              <w:rPr>
                <w:rFonts w:eastAsia="Times New Roman"/>
                <w:b/>
                <w:color w:val="000000"/>
                <w:sz w:val="20"/>
                <w:szCs w:val="20"/>
                <w:lang w:eastAsia="es-CL"/>
              </w:rPr>
              <w:t xml:space="preserve">anitario </w:t>
            </w:r>
            <w:r>
              <w:rPr>
                <w:rFonts w:eastAsia="Times New Roman"/>
                <w:b/>
                <w:color w:val="000000"/>
                <w:sz w:val="20"/>
                <w:szCs w:val="20"/>
                <w:lang w:eastAsia="es-CL"/>
              </w:rPr>
              <w:t>S</w:t>
            </w:r>
            <w:r w:rsidRPr="00163D2D">
              <w:rPr>
                <w:rFonts w:eastAsia="Times New Roman"/>
                <w:b/>
                <w:color w:val="000000"/>
                <w:sz w:val="20"/>
                <w:szCs w:val="20"/>
                <w:lang w:eastAsia="es-CL"/>
              </w:rPr>
              <w:t xml:space="preserve">obre </w:t>
            </w:r>
            <w:r>
              <w:rPr>
                <w:rFonts w:eastAsia="Times New Roman"/>
                <w:b/>
                <w:color w:val="000000"/>
                <w:sz w:val="20"/>
                <w:szCs w:val="20"/>
                <w:lang w:eastAsia="es-CL"/>
              </w:rPr>
              <w:t>M</w:t>
            </w:r>
            <w:r w:rsidRPr="00163D2D">
              <w:rPr>
                <w:rFonts w:eastAsia="Times New Roman"/>
                <w:b/>
                <w:color w:val="000000"/>
                <w:sz w:val="20"/>
                <w:szCs w:val="20"/>
                <w:lang w:eastAsia="es-CL"/>
              </w:rPr>
              <w:t xml:space="preserve">anejo de </w:t>
            </w:r>
            <w:r>
              <w:rPr>
                <w:rFonts w:eastAsia="Times New Roman"/>
                <w:b/>
                <w:color w:val="000000"/>
                <w:sz w:val="20"/>
                <w:szCs w:val="20"/>
                <w:lang w:eastAsia="es-CL"/>
              </w:rPr>
              <w:t>R</w:t>
            </w:r>
            <w:r w:rsidRPr="00163D2D">
              <w:rPr>
                <w:rFonts w:eastAsia="Times New Roman"/>
                <w:b/>
                <w:color w:val="000000"/>
                <w:sz w:val="20"/>
                <w:szCs w:val="20"/>
                <w:lang w:eastAsia="es-CL"/>
              </w:rPr>
              <w:t>esiduos</w:t>
            </w:r>
            <w:r>
              <w:rPr>
                <w:rFonts w:eastAsia="Times New Roman"/>
                <w:b/>
                <w:color w:val="000000"/>
                <w:sz w:val="20"/>
                <w:szCs w:val="20"/>
                <w:lang w:eastAsia="es-CL"/>
              </w:rPr>
              <w:t xml:space="preserve"> P</w:t>
            </w:r>
            <w:r w:rsidRPr="00163D2D">
              <w:rPr>
                <w:rFonts w:eastAsia="Times New Roman"/>
                <w:b/>
                <w:color w:val="000000"/>
                <w:sz w:val="20"/>
                <w:szCs w:val="20"/>
                <w:lang w:eastAsia="es-CL"/>
              </w:rPr>
              <w:t>eligrosos</w:t>
            </w:r>
            <w:r>
              <w:rPr>
                <w:rFonts w:eastAsia="Times New Roman"/>
                <w:b/>
                <w:color w:val="000000"/>
                <w:sz w:val="20"/>
                <w:szCs w:val="20"/>
                <w:lang w:eastAsia="es-CL"/>
              </w:rPr>
              <w:t xml:space="preserve">, </w:t>
            </w:r>
            <w:r w:rsidRPr="00163D2D">
              <w:rPr>
                <w:rFonts w:eastAsia="Times New Roman"/>
                <w:b/>
                <w:color w:val="000000"/>
                <w:sz w:val="20"/>
                <w:szCs w:val="20"/>
                <w:lang w:eastAsia="es-CL"/>
              </w:rPr>
              <w:t>Artículo 6</w:t>
            </w:r>
            <w:r>
              <w:rPr>
                <w:rFonts w:eastAsia="Times New Roman"/>
                <w:b/>
                <w:color w:val="000000"/>
                <w:sz w:val="20"/>
                <w:szCs w:val="20"/>
                <w:lang w:eastAsia="es-CL"/>
              </w:rPr>
              <w:t>:</w:t>
            </w:r>
            <w:r w:rsidRPr="00163D2D">
              <w:rPr>
                <w:rFonts w:eastAsia="Times New Roman"/>
                <w:b/>
                <w:color w:val="000000"/>
                <w:sz w:val="20"/>
                <w:szCs w:val="20"/>
                <w:lang w:eastAsia="es-CL"/>
              </w:rPr>
              <w:t xml:space="preserve"> </w:t>
            </w:r>
          </w:p>
          <w:p w14:paraId="261D99D9" w14:textId="5435DF2D" w:rsidR="00163D2D" w:rsidRDefault="00163D2D" w:rsidP="00163D2D">
            <w:pPr>
              <w:rPr>
                <w:rFonts w:eastAsia="Times New Roman"/>
                <w:i/>
                <w:color w:val="000000"/>
                <w:sz w:val="20"/>
                <w:szCs w:val="20"/>
                <w:lang w:eastAsia="es-CL"/>
              </w:rPr>
            </w:pPr>
            <w:r>
              <w:rPr>
                <w:rFonts w:eastAsia="Times New Roman"/>
                <w:i/>
                <w:color w:val="000000"/>
                <w:sz w:val="20"/>
                <w:szCs w:val="20"/>
                <w:lang w:eastAsia="es-CL"/>
              </w:rPr>
              <w:t>(..)</w:t>
            </w:r>
            <w:r w:rsidRPr="00163D2D">
              <w:rPr>
                <w:rFonts w:eastAsia="Times New Roman"/>
                <w:i/>
                <w:color w:val="000000"/>
                <w:sz w:val="20"/>
                <w:szCs w:val="20"/>
                <w:lang w:eastAsia="es-CL"/>
              </w:rPr>
              <w:t>Además, durante las diferentes etapas del manejo de tales residuos, se deberán</w:t>
            </w:r>
            <w:r>
              <w:rPr>
                <w:rFonts w:eastAsia="Times New Roman"/>
                <w:i/>
                <w:color w:val="000000"/>
                <w:sz w:val="20"/>
                <w:szCs w:val="20"/>
                <w:lang w:eastAsia="es-CL"/>
              </w:rPr>
              <w:t xml:space="preserve"> </w:t>
            </w:r>
            <w:r w:rsidRPr="00163D2D">
              <w:rPr>
                <w:rFonts w:eastAsia="Times New Roman"/>
                <w:i/>
                <w:color w:val="000000"/>
                <w:sz w:val="20"/>
                <w:szCs w:val="20"/>
                <w:lang w:eastAsia="es-CL"/>
              </w:rPr>
              <w:t>tomar todas las medidas necesarias para evitar derrames, descargas o</w:t>
            </w:r>
            <w:r>
              <w:rPr>
                <w:rFonts w:eastAsia="Times New Roman"/>
                <w:i/>
                <w:color w:val="000000"/>
                <w:sz w:val="20"/>
                <w:szCs w:val="20"/>
                <w:lang w:eastAsia="es-CL"/>
              </w:rPr>
              <w:t xml:space="preserve"> </w:t>
            </w:r>
            <w:r w:rsidRPr="00163D2D">
              <w:rPr>
                <w:rFonts w:eastAsia="Times New Roman"/>
                <w:i/>
                <w:color w:val="000000"/>
                <w:sz w:val="20"/>
                <w:szCs w:val="20"/>
                <w:lang w:eastAsia="es-CL"/>
              </w:rPr>
              <w:t>emanaciones de</w:t>
            </w:r>
            <w:r>
              <w:rPr>
                <w:rFonts w:eastAsia="Times New Roman"/>
                <w:i/>
                <w:color w:val="000000"/>
                <w:sz w:val="20"/>
                <w:szCs w:val="20"/>
                <w:lang w:eastAsia="es-CL"/>
              </w:rPr>
              <w:t xml:space="preserve"> </w:t>
            </w:r>
            <w:r w:rsidRPr="00163D2D">
              <w:rPr>
                <w:rFonts w:eastAsia="Times New Roman"/>
                <w:i/>
                <w:color w:val="000000"/>
                <w:sz w:val="20"/>
                <w:szCs w:val="20"/>
                <w:lang w:eastAsia="es-CL"/>
              </w:rPr>
              <w:t>sustancias peligrosas al medio ambiente.</w:t>
            </w:r>
          </w:p>
          <w:p w14:paraId="0D3AAA9F" w14:textId="77777777" w:rsidR="00163D2D" w:rsidRDefault="00163D2D" w:rsidP="00163D2D">
            <w:pPr>
              <w:jc w:val="left"/>
              <w:rPr>
                <w:rFonts w:eastAsia="Times New Roman"/>
                <w:i/>
                <w:color w:val="000000"/>
                <w:sz w:val="20"/>
                <w:szCs w:val="20"/>
                <w:lang w:eastAsia="es-CL"/>
              </w:rPr>
            </w:pPr>
          </w:p>
          <w:p w14:paraId="4F13136A" w14:textId="7FED5580" w:rsidR="00163D2D" w:rsidRPr="00163D2D" w:rsidRDefault="00163D2D" w:rsidP="00163D2D">
            <w:pPr>
              <w:jc w:val="left"/>
              <w:rPr>
                <w:rFonts w:eastAsia="Times New Roman"/>
                <w:b/>
                <w:color w:val="000000"/>
                <w:sz w:val="20"/>
                <w:szCs w:val="20"/>
                <w:lang w:eastAsia="es-CL"/>
              </w:rPr>
            </w:pPr>
            <w:r w:rsidRPr="00163D2D">
              <w:rPr>
                <w:rFonts w:eastAsia="Times New Roman"/>
                <w:b/>
                <w:color w:val="000000"/>
                <w:sz w:val="20"/>
                <w:szCs w:val="20"/>
                <w:lang w:eastAsia="es-CL"/>
              </w:rPr>
              <w:t>D</w:t>
            </w:r>
            <w:r>
              <w:rPr>
                <w:rFonts w:eastAsia="Times New Roman"/>
                <w:b/>
                <w:color w:val="000000"/>
                <w:sz w:val="20"/>
                <w:szCs w:val="20"/>
                <w:lang w:eastAsia="es-CL"/>
              </w:rPr>
              <w:t xml:space="preserve">ecreto </w:t>
            </w:r>
            <w:r w:rsidRPr="00163D2D">
              <w:rPr>
                <w:rFonts w:eastAsia="Times New Roman"/>
                <w:b/>
                <w:color w:val="000000"/>
                <w:sz w:val="20"/>
                <w:szCs w:val="20"/>
                <w:lang w:eastAsia="es-CL"/>
              </w:rPr>
              <w:t>148/</w:t>
            </w:r>
            <w:r>
              <w:rPr>
                <w:rFonts w:eastAsia="Times New Roman"/>
                <w:b/>
                <w:color w:val="000000"/>
                <w:sz w:val="20"/>
                <w:szCs w:val="20"/>
                <w:lang w:eastAsia="es-CL"/>
              </w:rPr>
              <w:t>2004, R</w:t>
            </w:r>
            <w:r w:rsidRPr="00163D2D">
              <w:rPr>
                <w:rFonts w:eastAsia="Times New Roman"/>
                <w:b/>
                <w:color w:val="000000"/>
                <w:sz w:val="20"/>
                <w:szCs w:val="20"/>
                <w:lang w:eastAsia="es-CL"/>
              </w:rPr>
              <w:t xml:space="preserve">eglamento </w:t>
            </w:r>
            <w:r>
              <w:rPr>
                <w:rFonts w:eastAsia="Times New Roman"/>
                <w:b/>
                <w:color w:val="000000"/>
                <w:sz w:val="20"/>
                <w:szCs w:val="20"/>
                <w:lang w:eastAsia="es-CL"/>
              </w:rPr>
              <w:t>S</w:t>
            </w:r>
            <w:r w:rsidRPr="00163D2D">
              <w:rPr>
                <w:rFonts w:eastAsia="Times New Roman"/>
                <w:b/>
                <w:color w:val="000000"/>
                <w:sz w:val="20"/>
                <w:szCs w:val="20"/>
                <w:lang w:eastAsia="es-CL"/>
              </w:rPr>
              <w:t xml:space="preserve">anitario </w:t>
            </w:r>
            <w:r>
              <w:rPr>
                <w:rFonts w:eastAsia="Times New Roman"/>
                <w:b/>
                <w:color w:val="000000"/>
                <w:sz w:val="20"/>
                <w:szCs w:val="20"/>
                <w:lang w:eastAsia="es-CL"/>
              </w:rPr>
              <w:t>S</w:t>
            </w:r>
            <w:r w:rsidRPr="00163D2D">
              <w:rPr>
                <w:rFonts w:eastAsia="Times New Roman"/>
                <w:b/>
                <w:color w:val="000000"/>
                <w:sz w:val="20"/>
                <w:szCs w:val="20"/>
                <w:lang w:eastAsia="es-CL"/>
              </w:rPr>
              <w:t xml:space="preserve">obre </w:t>
            </w:r>
            <w:r>
              <w:rPr>
                <w:rFonts w:eastAsia="Times New Roman"/>
                <w:b/>
                <w:color w:val="000000"/>
                <w:sz w:val="20"/>
                <w:szCs w:val="20"/>
                <w:lang w:eastAsia="es-CL"/>
              </w:rPr>
              <w:t>M</w:t>
            </w:r>
            <w:r w:rsidRPr="00163D2D">
              <w:rPr>
                <w:rFonts w:eastAsia="Times New Roman"/>
                <w:b/>
                <w:color w:val="000000"/>
                <w:sz w:val="20"/>
                <w:szCs w:val="20"/>
                <w:lang w:eastAsia="es-CL"/>
              </w:rPr>
              <w:t xml:space="preserve">anejo de </w:t>
            </w:r>
            <w:r>
              <w:rPr>
                <w:rFonts w:eastAsia="Times New Roman"/>
                <w:b/>
                <w:color w:val="000000"/>
                <w:sz w:val="20"/>
                <w:szCs w:val="20"/>
                <w:lang w:eastAsia="es-CL"/>
              </w:rPr>
              <w:t>R</w:t>
            </w:r>
            <w:r w:rsidRPr="00163D2D">
              <w:rPr>
                <w:rFonts w:eastAsia="Times New Roman"/>
                <w:b/>
                <w:color w:val="000000"/>
                <w:sz w:val="20"/>
                <w:szCs w:val="20"/>
                <w:lang w:eastAsia="es-CL"/>
              </w:rPr>
              <w:t>esiduos</w:t>
            </w:r>
            <w:r>
              <w:rPr>
                <w:rFonts w:eastAsia="Times New Roman"/>
                <w:b/>
                <w:color w:val="000000"/>
                <w:sz w:val="20"/>
                <w:szCs w:val="20"/>
                <w:lang w:eastAsia="es-CL"/>
              </w:rPr>
              <w:t xml:space="preserve"> P</w:t>
            </w:r>
            <w:r w:rsidRPr="00163D2D">
              <w:rPr>
                <w:rFonts w:eastAsia="Times New Roman"/>
                <w:b/>
                <w:color w:val="000000"/>
                <w:sz w:val="20"/>
                <w:szCs w:val="20"/>
                <w:lang w:eastAsia="es-CL"/>
              </w:rPr>
              <w:t>eligrosos</w:t>
            </w:r>
            <w:r>
              <w:rPr>
                <w:rFonts w:eastAsia="Times New Roman"/>
                <w:b/>
                <w:color w:val="000000"/>
                <w:sz w:val="20"/>
                <w:szCs w:val="20"/>
                <w:lang w:eastAsia="es-CL"/>
              </w:rPr>
              <w:t xml:space="preserve"> Artículo 8:</w:t>
            </w:r>
            <w:r w:rsidRPr="00163D2D">
              <w:rPr>
                <w:rFonts w:eastAsia="Times New Roman"/>
                <w:b/>
                <w:color w:val="000000"/>
                <w:sz w:val="20"/>
                <w:szCs w:val="20"/>
                <w:lang w:eastAsia="es-CL"/>
              </w:rPr>
              <w:t xml:space="preserve"> </w:t>
            </w:r>
          </w:p>
          <w:p w14:paraId="5C349986" w14:textId="1B8FADA9" w:rsidR="00163D2D" w:rsidRPr="00163D2D" w:rsidRDefault="00163D2D" w:rsidP="00163D2D">
            <w:pPr>
              <w:rPr>
                <w:rFonts w:eastAsia="Times New Roman"/>
                <w:i/>
                <w:color w:val="000000"/>
                <w:sz w:val="20"/>
                <w:szCs w:val="20"/>
                <w:lang w:eastAsia="es-CL"/>
              </w:rPr>
            </w:pPr>
            <w:r w:rsidRPr="00163D2D">
              <w:rPr>
                <w:rFonts w:eastAsia="Times New Roman"/>
                <w:i/>
                <w:color w:val="000000"/>
                <w:sz w:val="20"/>
                <w:szCs w:val="20"/>
                <w:lang w:eastAsia="es-CL"/>
              </w:rPr>
              <w:t>Los contenedores de residuos peligrosos deberán cumplir con los</w:t>
            </w:r>
            <w:r>
              <w:rPr>
                <w:rFonts w:eastAsia="Times New Roman"/>
                <w:i/>
                <w:color w:val="000000"/>
                <w:sz w:val="20"/>
                <w:szCs w:val="20"/>
                <w:lang w:eastAsia="es-CL"/>
              </w:rPr>
              <w:t xml:space="preserve"> </w:t>
            </w:r>
            <w:r w:rsidRPr="00163D2D">
              <w:rPr>
                <w:rFonts w:eastAsia="Times New Roman"/>
                <w:i/>
                <w:color w:val="000000"/>
                <w:sz w:val="20"/>
                <w:szCs w:val="20"/>
                <w:lang w:eastAsia="es-CL"/>
              </w:rPr>
              <w:t>siguientes requisitos:</w:t>
            </w:r>
          </w:p>
          <w:p w14:paraId="3BF6E81E" w14:textId="670578B3" w:rsidR="00163D2D" w:rsidRPr="00163D2D" w:rsidRDefault="00163D2D" w:rsidP="00163D2D">
            <w:pPr>
              <w:rPr>
                <w:rFonts w:eastAsia="Times New Roman"/>
                <w:i/>
                <w:color w:val="000000"/>
                <w:sz w:val="20"/>
                <w:szCs w:val="20"/>
                <w:lang w:eastAsia="es-CL"/>
              </w:rPr>
            </w:pPr>
            <w:r w:rsidRPr="00163D2D">
              <w:rPr>
                <w:rFonts w:eastAsia="Times New Roman"/>
                <w:i/>
                <w:color w:val="000000"/>
                <w:sz w:val="20"/>
                <w:szCs w:val="20"/>
                <w:lang w:eastAsia="es-CL"/>
              </w:rPr>
              <w:t>a) tener un espesor adecuado y estar construidos con materiales que sean</w:t>
            </w:r>
            <w:r>
              <w:rPr>
                <w:rFonts w:eastAsia="Times New Roman"/>
                <w:i/>
                <w:color w:val="000000"/>
                <w:sz w:val="20"/>
                <w:szCs w:val="20"/>
                <w:lang w:eastAsia="es-CL"/>
              </w:rPr>
              <w:t xml:space="preserve"> </w:t>
            </w:r>
            <w:r w:rsidRPr="00163D2D">
              <w:rPr>
                <w:rFonts w:eastAsia="Times New Roman"/>
                <w:i/>
                <w:color w:val="000000"/>
                <w:sz w:val="20"/>
                <w:szCs w:val="20"/>
                <w:lang w:eastAsia="es-CL"/>
              </w:rPr>
              <w:t>resistentes al residuo almacenado y a prueba de filtraciones,</w:t>
            </w:r>
          </w:p>
          <w:p w14:paraId="069CF0B8" w14:textId="4B581767" w:rsidR="00163D2D" w:rsidRPr="00163D2D" w:rsidRDefault="00163D2D" w:rsidP="00163D2D">
            <w:pPr>
              <w:rPr>
                <w:rFonts w:eastAsia="Times New Roman"/>
                <w:i/>
                <w:color w:val="000000"/>
                <w:sz w:val="20"/>
                <w:szCs w:val="20"/>
                <w:lang w:eastAsia="es-CL"/>
              </w:rPr>
            </w:pPr>
            <w:r w:rsidRPr="00163D2D">
              <w:rPr>
                <w:rFonts w:eastAsia="Times New Roman"/>
                <w:i/>
                <w:color w:val="000000"/>
                <w:sz w:val="20"/>
                <w:szCs w:val="20"/>
                <w:lang w:eastAsia="es-CL"/>
              </w:rPr>
              <w:t>b) estar diseñados para ser capaces de resistir los esfuerzos producidos durante</w:t>
            </w:r>
            <w:r>
              <w:rPr>
                <w:rFonts w:eastAsia="Times New Roman"/>
                <w:i/>
                <w:color w:val="000000"/>
                <w:sz w:val="20"/>
                <w:szCs w:val="20"/>
                <w:lang w:eastAsia="es-CL"/>
              </w:rPr>
              <w:t xml:space="preserve"> </w:t>
            </w:r>
            <w:r w:rsidRPr="00163D2D">
              <w:rPr>
                <w:rFonts w:eastAsia="Times New Roman"/>
                <w:i/>
                <w:color w:val="000000"/>
                <w:sz w:val="20"/>
                <w:szCs w:val="20"/>
                <w:lang w:eastAsia="es-CL"/>
              </w:rPr>
              <w:t>su manipulación, así como durante la carga y descarga y el traslado de los</w:t>
            </w:r>
            <w:r>
              <w:rPr>
                <w:rFonts w:eastAsia="Times New Roman"/>
                <w:i/>
                <w:color w:val="000000"/>
                <w:sz w:val="20"/>
                <w:szCs w:val="20"/>
                <w:lang w:eastAsia="es-CL"/>
              </w:rPr>
              <w:t xml:space="preserve"> </w:t>
            </w:r>
            <w:r w:rsidRPr="00163D2D">
              <w:rPr>
                <w:rFonts w:eastAsia="Times New Roman"/>
                <w:i/>
                <w:color w:val="000000"/>
                <w:sz w:val="20"/>
                <w:szCs w:val="20"/>
                <w:lang w:eastAsia="es-CL"/>
              </w:rPr>
              <w:t>residuos, garantizando en todo momento que no serán derramados,</w:t>
            </w:r>
          </w:p>
          <w:p w14:paraId="1EB05A66" w14:textId="004FD58D" w:rsidR="00163D2D" w:rsidRPr="00FF7CE5" w:rsidRDefault="00163D2D" w:rsidP="00163D2D">
            <w:pPr>
              <w:rPr>
                <w:rFonts w:eastAsia="Times New Roman"/>
                <w:i/>
                <w:color w:val="000000"/>
                <w:sz w:val="20"/>
                <w:szCs w:val="20"/>
                <w:lang w:eastAsia="es-CL"/>
              </w:rPr>
            </w:pPr>
            <w:r w:rsidRPr="00163D2D">
              <w:rPr>
                <w:rFonts w:eastAsia="Times New Roman"/>
                <w:i/>
                <w:color w:val="000000"/>
                <w:sz w:val="20"/>
                <w:szCs w:val="20"/>
                <w:lang w:eastAsia="es-CL"/>
              </w:rPr>
              <w:t>c) estar en todo momento en buenas condiciones, debiéndose reemplazar todos</w:t>
            </w:r>
            <w:r>
              <w:rPr>
                <w:rFonts w:eastAsia="Times New Roman"/>
                <w:i/>
                <w:color w:val="000000"/>
                <w:sz w:val="20"/>
                <w:szCs w:val="20"/>
                <w:lang w:eastAsia="es-CL"/>
              </w:rPr>
              <w:t xml:space="preserve"> </w:t>
            </w:r>
            <w:r w:rsidRPr="00163D2D">
              <w:rPr>
                <w:rFonts w:eastAsia="Times New Roman"/>
                <w:i/>
                <w:color w:val="000000"/>
                <w:sz w:val="20"/>
                <w:szCs w:val="20"/>
                <w:lang w:eastAsia="es-CL"/>
              </w:rPr>
              <w:t>aquellos contenedores que muestren deterioro de su capacidad de contención,</w:t>
            </w:r>
          </w:p>
          <w:p w14:paraId="07267562" w14:textId="516BA70D" w:rsidR="00163D2D" w:rsidRPr="00163D2D" w:rsidRDefault="00163D2D" w:rsidP="00163D2D">
            <w:pPr>
              <w:rPr>
                <w:rFonts w:eastAsia="Times New Roman"/>
                <w:i/>
                <w:color w:val="000000"/>
                <w:sz w:val="20"/>
                <w:szCs w:val="20"/>
                <w:lang w:eastAsia="es-CL"/>
              </w:rPr>
            </w:pPr>
            <w:r w:rsidRPr="00163D2D">
              <w:rPr>
                <w:rFonts w:eastAsia="Times New Roman"/>
                <w:i/>
                <w:color w:val="000000"/>
                <w:sz w:val="20"/>
                <w:szCs w:val="20"/>
                <w:lang w:eastAsia="es-CL"/>
              </w:rPr>
              <w:t>d) estar rotulados indicando, en forma claramente visible, las características de peligrosidad del residuo contenido de acuerdo a la Norma Chilena NCh 2.190 Of 93, el</w:t>
            </w:r>
          </w:p>
          <w:p w14:paraId="41497F45" w14:textId="21C9CA6D" w:rsidR="000D70BF" w:rsidRDefault="00163D2D" w:rsidP="00163D2D">
            <w:pPr>
              <w:rPr>
                <w:rFonts w:eastAsia="Times New Roman"/>
                <w:i/>
                <w:color w:val="000000"/>
                <w:sz w:val="20"/>
                <w:szCs w:val="20"/>
                <w:lang w:eastAsia="es-CL"/>
              </w:rPr>
            </w:pPr>
            <w:r w:rsidRPr="00163D2D">
              <w:rPr>
                <w:rFonts w:eastAsia="Times New Roman"/>
                <w:i/>
                <w:color w:val="000000"/>
                <w:sz w:val="20"/>
                <w:szCs w:val="20"/>
                <w:lang w:eastAsia="es-CL"/>
              </w:rPr>
              <w:t>proceso en que se originó el residuo, el código de identificación y la fecha de su ubicación en el sitio de almacenamiento.</w:t>
            </w:r>
          </w:p>
          <w:p w14:paraId="55678AEB" w14:textId="77777777" w:rsidR="00163D2D" w:rsidRPr="00163D2D" w:rsidRDefault="00163D2D" w:rsidP="00163D2D">
            <w:pPr>
              <w:jc w:val="left"/>
              <w:rPr>
                <w:rFonts w:eastAsia="Times New Roman"/>
                <w:i/>
                <w:color w:val="000000"/>
                <w:sz w:val="20"/>
                <w:szCs w:val="20"/>
                <w:lang w:eastAsia="es-CL"/>
              </w:rPr>
            </w:pPr>
          </w:p>
          <w:p w14:paraId="3BA45973" w14:textId="77777777" w:rsidR="000D70BF" w:rsidRPr="00CB6E08" w:rsidRDefault="000D70BF" w:rsidP="00CB6E08">
            <w:pPr>
              <w:autoSpaceDE w:val="0"/>
              <w:autoSpaceDN w:val="0"/>
              <w:adjustRightInd w:val="0"/>
              <w:rPr>
                <w:rFonts w:eastAsiaTheme="minorHAnsi" w:cs="Arial"/>
                <w:color w:val="252424"/>
                <w:sz w:val="20"/>
                <w:szCs w:val="20"/>
              </w:rPr>
            </w:pPr>
            <w:r w:rsidRPr="00CB6E08">
              <w:rPr>
                <w:rFonts w:eastAsiaTheme="minorHAnsi" w:cs="Arial"/>
                <w:color w:val="252424"/>
                <w:sz w:val="20"/>
                <w:szCs w:val="20"/>
              </w:rPr>
              <w:t>En Estación N° 1 Patio de Salvataje Viñita azul se constató:</w:t>
            </w:r>
          </w:p>
          <w:p w14:paraId="2B087362" w14:textId="77777777" w:rsidR="000D70BF" w:rsidRPr="005A5319" w:rsidRDefault="000D70BF" w:rsidP="00CB6E08">
            <w:pPr>
              <w:pStyle w:val="Prrafodelista"/>
              <w:numPr>
                <w:ilvl w:val="0"/>
                <w:numId w:val="5"/>
              </w:numPr>
              <w:autoSpaceDE w:val="0"/>
              <w:autoSpaceDN w:val="0"/>
              <w:adjustRightInd w:val="0"/>
              <w:ind w:left="372" w:hanging="372"/>
              <w:rPr>
                <w:rFonts w:eastAsiaTheme="minorHAnsi" w:cs="Arial"/>
                <w:color w:val="252424"/>
              </w:rPr>
            </w:pPr>
            <w:r w:rsidRPr="00B07DC0">
              <w:rPr>
                <w:rFonts w:eastAsiaTheme="minorHAnsi" w:cs="Arial"/>
                <w:color w:val="252424"/>
                <w:sz w:val="20"/>
                <w:szCs w:val="20"/>
              </w:rPr>
              <w:t>La presencia de un contenedor de recolección de hidrocarburos rectangular y arriba de éste un contenedor de recepción y filtrado de los mismos, el cual forma parte de sector de trasvasije</w:t>
            </w:r>
            <w:r>
              <w:rPr>
                <w:rFonts w:eastAsiaTheme="minorHAnsi" w:cs="Arial"/>
                <w:color w:val="252424"/>
                <w:sz w:val="20"/>
                <w:szCs w:val="20"/>
              </w:rPr>
              <w:t xml:space="preserve"> (Fotografía N°53 y Fotografía N°54).</w:t>
            </w:r>
          </w:p>
          <w:p w14:paraId="7E3F51F0" w14:textId="51CF6957" w:rsidR="000D70BF" w:rsidRPr="00471C6E" w:rsidRDefault="000D70BF" w:rsidP="003B319A">
            <w:pPr>
              <w:pStyle w:val="Prrafodelista"/>
              <w:numPr>
                <w:ilvl w:val="0"/>
                <w:numId w:val="5"/>
              </w:numPr>
              <w:autoSpaceDE w:val="0"/>
              <w:autoSpaceDN w:val="0"/>
              <w:adjustRightInd w:val="0"/>
              <w:ind w:left="372" w:hanging="372"/>
              <w:rPr>
                <w:rFonts w:eastAsiaTheme="minorHAnsi" w:cs="Arial"/>
                <w:color w:val="252424"/>
              </w:rPr>
            </w:pPr>
            <w:r>
              <w:rPr>
                <w:rFonts w:eastAsiaTheme="minorHAnsi" w:cs="Arial"/>
                <w:color w:val="252424"/>
                <w:sz w:val="20"/>
                <w:szCs w:val="20"/>
              </w:rPr>
              <w:t>Derrame menor de hidrocarburos</w:t>
            </w:r>
            <w:r w:rsidR="00167118">
              <w:rPr>
                <w:rFonts w:eastAsiaTheme="minorHAnsi" w:cs="Arial"/>
                <w:color w:val="252424"/>
                <w:sz w:val="20"/>
                <w:szCs w:val="20"/>
              </w:rPr>
              <w:t xml:space="preserve"> </w:t>
            </w:r>
            <w:r w:rsidR="003B319A">
              <w:rPr>
                <w:rFonts w:eastAsiaTheme="minorHAnsi" w:cs="Arial"/>
                <w:color w:val="252424"/>
                <w:sz w:val="20"/>
                <w:szCs w:val="20"/>
              </w:rPr>
              <w:t xml:space="preserve">en costado de contenedor de hormigón y costado de tambor metálico sin rotulación sobre contenido </w:t>
            </w:r>
            <w:r w:rsidR="00167118">
              <w:rPr>
                <w:rFonts w:eastAsiaTheme="minorHAnsi" w:cs="Arial"/>
                <w:color w:val="252424"/>
                <w:sz w:val="20"/>
                <w:szCs w:val="20"/>
              </w:rPr>
              <w:t>(Fotografía N°54 y Fotografía N°55)</w:t>
            </w:r>
            <w:r w:rsidR="00950447">
              <w:rPr>
                <w:rFonts w:eastAsiaTheme="minorHAnsi" w:cs="Arial"/>
                <w:color w:val="252424"/>
                <w:sz w:val="20"/>
                <w:szCs w:val="20"/>
              </w:rPr>
              <w:t>.</w:t>
            </w:r>
          </w:p>
        </w:tc>
      </w:tr>
    </w:tbl>
    <w:p w14:paraId="0ABD6890" w14:textId="77777777" w:rsidR="000D70BF" w:rsidRDefault="000D70BF" w:rsidP="000D70BF">
      <w:pPr>
        <w:rPr>
          <w:color w:val="FF0000"/>
          <w:sz w:val="20"/>
          <w:szCs w:val="20"/>
        </w:rPr>
      </w:pPr>
    </w:p>
    <w:p w14:paraId="2E59776E" w14:textId="77777777" w:rsidR="004B5B06" w:rsidRDefault="004B5B06" w:rsidP="000D70BF">
      <w:pPr>
        <w:rPr>
          <w:color w:val="FF0000"/>
          <w:sz w:val="20"/>
          <w:szCs w:val="20"/>
        </w:rPr>
      </w:pPr>
    </w:p>
    <w:p w14:paraId="4EF613AC" w14:textId="77777777" w:rsidR="00163D2D" w:rsidRDefault="00163D2D" w:rsidP="000D70BF">
      <w:pPr>
        <w:rPr>
          <w:color w:val="FF0000"/>
          <w:sz w:val="20"/>
          <w:szCs w:val="20"/>
        </w:rPr>
      </w:pPr>
    </w:p>
    <w:p w14:paraId="515D9735" w14:textId="77777777" w:rsidR="00163D2D" w:rsidRDefault="00163D2D" w:rsidP="000D70BF">
      <w:pPr>
        <w:rPr>
          <w:color w:val="FF0000"/>
          <w:sz w:val="20"/>
          <w:szCs w:val="20"/>
        </w:rPr>
      </w:pPr>
    </w:p>
    <w:p w14:paraId="0E7EB169" w14:textId="77777777" w:rsidR="00163D2D" w:rsidRDefault="00163D2D" w:rsidP="000D70BF">
      <w:pPr>
        <w:rPr>
          <w:color w:val="FF0000"/>
          <w:sz w:val="20"/>
          <w:szCs w:val="20"/>
        </w:rPr>
      </w:pPr>
    </w:p>
    <w:p w14:paraId="2D68C4DD" w14:textId="77777777" w:rsidR="00163D2D" w:rsidRDefault="00163D2D" w:rsidP="000D70BF">
      <w:pPr>
        <w:rPr>
          <w:color w:val="FF0000"/>
          <w:sz w:val="20"/>
          <w:szCs w:val="20"/>
        </w:rPr>
      </w:pPr>
    </w:p>
    <w:p w14:paraId="27552336" w14:textId="77777777" w:rsidR="00163D2D" w:rsidRDefault="00163D2D" w:rsidP="000D70BF">
      <w:pPr>
        <w:rPr>
          <w:color w:val="FF0000"/>
          <w:sz w:val="20"/>
          <w:szCs w:val="20"/>
        </w:rPr>
      </w:pPr>
    </w:p>
    <w:p w14:paraId="3ADB90A1" w14:textId="77777777" w:rsidR="003B319A" w:rsidRDefault="003B319A" w:rsidP="000D70BF">
      <w:pPr>
        <w:rPr>
          <w:color w:val="FF0000"/>
          <w:sz w:val="20"/>
          <w:szCs w:val="20"/>
        </w:rPr>
      </w:pPr>
    </w:p>
    <w:p w14:paraId="1448489B" w14:textId="77777777" w:rsidR="003B319A" w:rsidRDefault="003B319A" w:rsidP="000D70BF">
      <w:pPr>
        <w:rPr>
          <w:color w:val="FF0000"/>
          <w:sz w:val="20"/>
          <w:szCs w:val="20"/>
        </w:rPr>
      </w:pPr>
    </w:p>
    <w:p w14:paraId="083488B1" w14:textId="77777777" w:rsidR="00163D2D" w:rsidRDefault="00163D2D" w:rsidP="000D70BF">
      <w:pPr>
        <w:rPr>
          <w:color w:val="FF0000"/>
          <w:sz w:val="20"/>
          <w:szCs w:val="20"/>
        </w:rPr>
      </w:pPr>
    </w:p>
    <w:p w14:paraId="626C9902" w14:textId="77777777" w:rsidR="00163D2D" w:rsidRDefault="00163D2D" w:rsidP="000D70BF">
      <w:pPr>
        <w:rPr>
          <w:color w:val="FF0000"/>
          <w:sz w:val="20"/>
          <w:szCs w:val="20"/>
        </w:rPr>
      </w:pPr>
    </w:p>
    <w:p w14:paraId="7B36D018" w14:textId="77777777" w:rsidR="00163D2D" w:rsidRDefault="00163D2D" w:rsidP="000D70BF">
      <w:pPr>
        <w:rPr>
          <w:color w:val="FF0000"/>
          <w:sz w:val="20"/>
          <w:szCs w:val="20"/>
        </w:rPr>
      </w:pPr>
    </w:p>
    <w:p w14:paraId="00DA17EB" w14:textId="77777777" w:rsidR="00163D2D" w:rsidRDefault="00163D2D" w:rsidP="000D70BF">
      <w:pPr>
        <w:rPr>
          <w:color w:val="FF0000"/>
          <w:sz w:val="20"/>
          <w:szCs w:val="20"/>
        </w:rPr>
      </w:pPr>
    </w:p>
    <w:p w14:paraId="49D434C3" w14:textId="77777777" w:rsidR="00163D2D" w:rsidRDefault="00163D2D" w:rsidP="000D70BF">
      <w:pPr>
        <w:rPr>
          <w:color w:val="FF0000"/>
          <w:sz w:val="20"/>
          <w:szCs w:val="20"/>
        </w:rPr>
      </w:pPr>
    </w:p>
    <w:p w14:paraId="6CF904FD" w14:textId="77777777" w:rsidR="00163D2D" w:rsidRDefault="00163D2D" w:rsidP="000D70BF">
      <w:pPr>
        <w:rPr>
          <w:color w:val="FF0000"/>
          <w:sz w:val="20"/>
          <w:szCs w:val="20"/>
        </w:rPr>
      </w:pPr>
    </w:p>
    <w:tbl>
      <w:tblPr>
        <w:tblW w:w="13562" w:type="dxa"/>
        <w:jc w:val="center"/>
        <w:tblLayout w:type="fixed"/>
        <w:tblCellMar>
          <w:left w:w="70" w:type="dxa"/>
          <w:right w:w="70" w:type="dxa"/>
        </w:tblCellMar>
        <w:tblLook w:val="04A0" w:firstRow="1" w:lastRow="0" w:firstColumn="1" w:lastColumn="0" w:noHBand="0" w:noVBand="1"/>
      </w:tblPr>
      <w:tblGrid>
        <w:gridCol w:w="1839"/>
        <w:gridCol w:w="2550"/>
        <w:gridCol w:w="2411"/>
        <w:gridCol w:w="1983"/>
        <w:gridCol w:w="2411"/>
        <w:gridCol w:w="2368"/>
      </w:tblGrid>
      <w:tr w:rsidR="000D70BF" w:rsidRPr="0025129B" w14:paraId="49704427" w14:textId="77777777" w:rsidTr="00BC443C">
        <w:trPr>
          <w:trHeight w:val="197"/>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B20191C" w14:textId="77777777" w:rsidR="000D70BF" w:rsidRPr="0025129B" w:rsidRDefault="000D70BF" w:rsidP="00BC443C">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0D70BF" w:rsidRPr="0025129B" w14:paraId="437027E8" w14:textId="77777777" w:rsidTr="00BC443C">
        <w:trPr>
          <w:trHeight w:val="3167"/>
          <w:jc w:val="center"/>
        </w:trPr>
        <w:tc>
          <w:tcPr>
            <w:tcW w:w="2507" w:type="pct"/>
            <w:gridSpan w:val="3"/>
            <w:tcBorders>
              <w:top w:val="nil"/>
              <w:left w:val="single" w:sz="4" w:space="0" w:color="auto"/>
              <w:right w:val="single" w:sz="4" w:space="0" w:color="auto"/>
            </w:tcBorders>
            <w:shd w:val="clear" w:color="auto" w:fill="auto"/>
            <w:noWrap/>
            <w:vAlign w:val="center"/>
            <w:hideMark/>
          </w:tcPr>
          <w:p w14:paraId="72F3651B" w14:textId="77777777" w:rsidR="000D70BF" w:rsidRPr="0025129B" w:rsidRDefault="000D70BF" w:rsidP="00BC443C">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457E5096" wp14:editId="19E67232">
                  <wp:extent cx="2718000" cy="2037600"/>
                  <wp:effectExtent l="0" t="0" r="6350" b="127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che_207.jpg"/>
                          <pic:cNvPicPr/>
                        </pic:nvPicPr>
                        <pic:blipFill>
                          <a:blip r:embed="rId88">
                            <a:extLst>
                              <a:ext uri="{28A0092B-C50C-407E-A947-70E740481C1C}">
                                <a14:useLocalDpi xmlns:a14="http://schemas.microsoft.com/office/drawing/2010/main" val="0"/>
                              </a:ext>
                            </a:extLst>
                          </a:blip>
                          <a:stretch>
                            <a:fillRect/>
                          </a:stretch>
                        </pic:blipFill>
                        <pic:spPr>
                          <a:xfrm>
                            <a:off x="0" y="0"/>
                            <a:ext cx="2718000" cy="2037600"/>
                          </a:xfrm>
                          <a:prstGeom prst="rect">
                            <a:avLst/>
                          </a:prstGeom>
                        </pic:spPr>
                      </pic:pic>
                    </a:graphicData>
                  </a:graphic>
                </wp:inline>
              </w:drawing>
            </w:r>
          </w:p>
        </w:tc>
        <w:tc>
          <w:tcPr>
            <w:tcW w:w="2493" w:type="pct"/>
            <w:gridSpan w:val="3"/>
            <w:tcBorders>
              <w:top w:val="nil"/>
              <w:left w:val="single" w:sz="4" w:space="0" w:color="auto"/>
              <w:right w:val="single" w:sz="4" w:space="0" w:color="auto"/>
            </w:tcBorders>
            <w:shd w:val="clear" w:color="auto" w:fill="auto"/>
            <w:noWrap/>
            <w:vAlign w:val="center"/>
            <w:hideMark/>
          </w:tcPr>
          <w:p w14:paraId="7E7AADF2" w14:textId="702FFC2D" w:rsidR="00AD07FD" w:rsidRDefault="00AD07FD" w:rsidP="00BC443C">
            <w:pPr>
              <w:rPr>
                <w:rFonts w:eastAsia="Times New Roman"/>
                <w:color w:val="000000"/>
                <w:sz w:val="20"/>
                <w:szCs w:val="20"/>
                <w:lang w:eastAsia="es-CL"/>
              </w:rPr>
            </w:pPr>
            <w:r>
              <w:rPr>
                <w:rFonts w:eastAsia="Times New Roman"/>
                <w:noProof/>
                <w:color w:val="000000"/>
                <w:sz w:val="20"/>
                <w:szCs w:val="20"/>
                <w:lang w:eastAsia="es-CL"/>
              </w:rPr>
              <w:drawing>
                <wp:anchor distT="0" distB="0" distL="114300" distR="114300" simplePos="0" relativeHeight="251837440" behindDoc="0" locked="0" layoutInCell="1" allowOverlap="1" wp14:anchorId="771632EE" wp14:editId="7BEA31F8">
                  <wp:simplePos x="0" y="0"/>
                  <wp:positionH relativeFrom="column">
                    <wp:posOffset>2033905</wp:posOffset>
                  </wp:positionH>
                  <wp:positionV relativeFrom="paragraph">
                    <wp:posOffset>374650</wp:posOffset>
                  </wp:positionV>
                  <wp:extent cx="2033905" cy="809625"/>
                  <wp:effectExtent l="0" t="0" r="4445" b="9525"/>
                  <wp:wrapNone/>
                  <wp:docPr id="38" name="Imagen 38" descr="C:\Users\claudia.acevedo\Documents\ATACAMA 2016\SOLENOR\Visual\2016.05.06.- SOLENOR\DSC04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claudia.acevedo\Documents\ATACAMA 2016\SOLENOR\Visual\2016.05.06.- SOLENOR\DSC04001.jpg"/>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l="32195" t="64033"/>
                          <a:stretch/>
                        </pic:blipFill>
                        <pic:spPr bwMode="auto">
                          <a:xfrm>
                            <a:off x="0" y="0"/>
                            <a:ext cx="2033905" cy="8096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eastAsia="Times New Roman"/>
                <w:noProof/>
                <w:color w:val="000000"/>
                <w:sz w:val="20"/>
                <w:szCs w:val="20"/>
                <w:lang w:eastAsia="es-CL"/>
              </w:rPr>
              <w:drawing>
                <wp:inline distT="0" distB="0" distL="0" distR="0" wp14:anchorId="5B51BDEE" wp14:editId="4C3AA096">
                  <wp:extent cx="2671148" cy="2004364"/>
                  <wp:effectExtent l="0" t="0" r="0" b="0"/>
                  <wp:docPr id="25" name="Imagen 25" descr="C:\Users\claudia.acevedo\Documents\ATACAMA 2016\SOLENOR\Visual\2016.05.06.- SOLENOR\DSC04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claudia.acevedo\Documents\ATACAMA 2016\SOLENOR\Visual\2016.05.06.- SOLENOR\DSC04001.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679544" cy="2010664"/>
                          </a:xfrm>
                          <a:prstGeom prst="rect">
                            <a:avLst/>
                          </a:prstGeom>
                          <a:noFill/>
                          <a:ln>
                            <a:noFill/>
                          </a:ln>
                        </pic:spPr>
                      </pic:pic>
                    </a:graphicData>
                  </a:graphic>
                </wp:inline>
              </w:drawing>
            </w:r>
          </w:p>
          <w:p w14:paraId="731B885C" w14:textId="0167EF09" w:rsidR="000D70BF" w:rsidRPr="00AD07FD" w:rsidRDefault="00AD07FD" w:rsidP="00AD07FD">
            <w:pPr>
              <w:rPr>
                <w:rFonts w:eastAsia="Times New Roman"/>
                <w:sz w:val="20"/>
                <w:szCs w:val="20"/>
                <w:lang w:eastAsia="es-CL"/>
              </w:rPr>
            </w:pPr>
            <w:r>
              <w:rPr>
                <w:rFonts w:eastAsia="Times New Roman"/>
                <w:sz w:val="20"/>
                <w:szCs w:val="20"/>
                <w:lang w:eastAsia="es-CL"/>
              </w:rPr>
              <w:t xml:space="preserve"> </w:t>
            </w:r>
          </w:p>
        </w:tc>
      </w:tr>
      <w:tr w:rsidR="000D70BF" w:rsidRPr="0025129B" w14:paraId="4A136BAD" w14:textId="77777777" w:rsidTr="00CB6E08">
        <w:trPr>
          <w:trHeight w:val="197"/>
          <w:jc w:val="center"/>
        </w:trPr>
        <w:tc>
          <w:tcPr>
            <w:tcW w:w="678" w:type="pct"/>
            <w:tcBorders>
              <w:top w:val="single" w:sz="4" w:space="0" w:color="auto"/>
              <w:left w:val="single" w:sz="4" w:space="0" w:color="auto"/>
              <w:bottom w:val="single" w:sz="4" w:space="0" w:color="auto"/>
              <w:right w:val="nil"/>
            </w:tcBorders>
            <w:shd w:val="clear" w:color="auto" w:fill="auto"/>
            <w:noWrap/>
            <w:vAlign w:val="center"/>
            <w:hideMark/>
          </w:tcPr>
          <w:p w14:paraId="40B7C706" w14:textId="77777777" w:rsidR="000D70BF" w:rsidRPr="0025129B" w:rsidRDefault="000D70BF" w:rsidP="00BC443C">
            <w:pPr>
              <w:pStyle w:val="Epgrafe"/>
              <w:rPr>
                <w:rFonts w:eastAsia="Times New Roman"/>
                <w:color w:val="000000"/>
                <w:szCs w:val="18"/>
                <w:lang w:eastAsia="es-CL"/>
              </w:rPr>
            </w:pPr>
            <w:r w:rsidRPr="001E58D1">
              <w:rPr>
                <w:rFonts w:ascii="Calibri" w:hAnsi="Calibri" w:cs="Times New Roman"/>
                <w:szCs w:val="18"/>
              </w:rPr>
              <w:t xml:space="preserve">Fotografía </w:t>
            </w:r>
            <w:r w:rsidRPr="001E58D1">
              <w:rPr>
                <w:rFonts w:ascii="Calibri" w:hAnsi="Calibri" w:cs="Times New Roman"/>
                <w:szCs w:val="18"/>
              </w:rPr>
              <w:fldChar w:fldCharType="begin"/>
            </w:r>
            <w:r w:rsidRPr="001E58D1">
              <w:rPr>
                <w:rFonts w:ascii="Calibri" w:hAnsi="Calibri" w:cs="Times New Roman"/>
                <w:szCs w:val="18"/>
              </w:rPr>
              <w:instrText xml:space="preserve"> SEQ Fotografía \* ARABIC </w:instrText>
            </w:r>
            <w:r w:rsidRPr="001E58D1">
              <w:rPr>
                <w:rFonts w:ascii="Calibri" w:hAnsi="Calibri" w:cs="Times New Roman"/>
                <w:szCs w:val="18"/>
              </w:rPr>
              <w:fldChar w:fldCharType="separate"/>
            </w:r>
            <w:r>
              <w:rPr>
                <w:rFonts w:ascii="Calibri" w:hAnsi="Calibri" w:cs="Times New Roman"/>
                <w:noProof/>
                <w:szCs w:val="18"/>
              </w:rPr>
              <w:t>53</w:t>
            </w:r>
            <w:r w:rsidRPr="001E58D1">
              <w:rPr>
                <w:rFonts w:ascii="Calibri" w:hAnsi="Calibri" w:cs="Times New Roman"/>
                <w:szCs w:val="18"/>
              </w:rPr>
              <w:fldChar w:fldCharType="end"/>
            </w:r>
            <w:r w:rsidRPr="001E58D1">
              <w:rPr>
                <w:szCs w:val="18"/>
              </w:rPr>
              <w:t xml:space="preserve">. </w:t>
            </w:r>
          </w:p>
        </w:tc>
        <w:tc>
          <w:tcPr>
            <w:tcW w:w="182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55AFF8D" w14:textId="77777777"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color w:val="000000"/>
                <w:sz w:val="18"/>
                <w:szCs w:val="18"/>
                <w:lang w:eastAsia="es-CL"/>
              </w:rPr>
              <w:t xml:space="preserve">: </w:t>
            </w:r>
            <w:r w:rsidRPr="00AC0136">
              <w:rPr>
                <w:rFonts w:eastAsia="Times New Roman"/>
                <w:b/>
                <w:color w:val="000000"/>
                <w:sz w:val="18"/>
                <w:szCs w:val="18"/>
                <w:lang w:eastAsia="es-CL"/>
              </w:rPr>
              <w:t>06-05-2016</w:t>
            </w:r>
          </w:p>
        </w:tc>
        <w:tc>
          <w:tcPr>
            <w:tcW w:w="731" w:type="pct"/>
            <w:tcBorders>
              <w:top w:val="single" w:sz="4" w:space="0" w:color="auto"/>
              <w:left w:val="nil"/>
              <w:bottom w:val="single" w:sz="4" w:space="0" w:color="auto"/>
              <w:right w:val="nil"/>
            </w:tcBorders>
            <w:shd w:val="clear" w:color="auto" w:fill="auto"/>
            <w:noWrap/>
            <w:vAlign w:val="center"/>
            <w:hideMark/>
          </w:tcPr>
          <w:p w14:paraId="6F0AC446" w14:textId="77777777" w:rsidR="000D70BF" w:rsidRPr="001E58D1" w:rsidRDefault="000D70BF" w:rsidP="00BC443C">
            <w:pPr>
              <w:rPr>
                <w:b/>
              </w:rPr>
            </w:pPr>
            <w:r w:rsidRPr="001E58D1">
              <w:rPr>
                <w:rFonts w:ascii="Calibri" w:hAnsi="Calibri"/>
                <w:b/>
                <w:sz w:val="18"/>
                <w:szCs w:val="18"/>
              </w:rPr>
              <w:t xml:space="preserve">Fotografía </w:t>
            </w:r>
            <w:r w:rsidRPr="001E58D1">
              <w:rPr>
                <w:rFonts w:ascii="Calibri" w:hAnsi="Calibri"/>
                <w:b/>
                <w:sz w:val="18"/>
                <w:szCs w:val="18"/>
              </w:rPr>
              <w:fldChar w:fldCharType="begin"/>
            </w:r>
            <w:r w:rsidRPr="001E58D1">
              <w:rPr>
                <w:rFonts w:ascii="Calibri" w:hAnsi="Calibri"/>
                <w:b/>
                <w:sz w:val="18"/>
                <w:szCs w:val="18"/>
              </w:rPr>
              <w:instrText xml:space="preserve"> SEQ Fotografía \* ARABIC </w:instrText>
            </w:r>
            <w:r w:rsidRPr="001E58D1">
              <w:rPr>
                <w:rFonts w:ascii="Calibri" w:hAnsi="Calibri"/>
                <w:b/>
                <w:sz w:val="18"/>
                <w:szCs w:val="18"/>
              </w:rPr>
              <w:fldChar w:fldCharType="separate"/>
            </w:r>
            <w:r>
              <w:rPr>
                <w:rFonts w:ascii="Calibri" w:hAnsi="Calibri"/>
                <w:b/>
                <w:noProof/>
                <w:sz w:val="18"/>
                <w:szCs w:val="18"/>
              </w:rPr>
              <w:t>54</w:t>
            </w:r>
            <w:r w:rsidRPr="001E58D1">
              <w:rPr>
                <w:rFonts w:ascii="Calibri" w:hAnsi="Calibri"/>
                <w:b/>
                <w:sz w:val="18"/>
                <w:szCs w:val="18"/>
              </w:rPr>
              <w:fldChar w:fldCharType="end"/>
            </w:r>
            <w:r w:rsidRPr="001E58D1">
              <w:rPr>
                <w:b/>
                <w:sz w:val="18"/>
                <w:szCs w:val="18"/>
              </w:rPr>
              <w:t xml:space="preserve">. </w:t>
            </w:r>
          </w:p>
        </w:tc>
        <w:tc>
          <w:tcPr>
            <w:tcW w:w="176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B189B88" w14:textId="77777777"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06-05-2016</w:t>
            </w:r>
            <w:r w:rsidRPr="007E2D5C">
              <w:rPr>
                <w:rFonts w:eastAsia="Times New Roman"/>
                <w:color w:val="000000"/>
                <w:sz w:val="18"/>
                <w:szCs w:val="18"/>
                <w:lang w:eastAsia="es-CL"/>
              </w:rPr>
              <w:t xml:space="preserve"> </w:t>
            </w:r>
          </w:p>
        </w:tc>
      </w:tr>
      <w:tr w:rsidR="000D70BF" w:rsidRPr="0025129B" w14:paraId="0AB85CF4" w14:textId="77777777" w:rsidTr="00CB6E08">
        <w:trPr>
          <w:trHeight w:val="197"/>
          <w:jc w:val="center"/>
        </w:trPr>
        <w:tc>
          <w:tcPr>
            <w:tcW w:w="67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6169952" w14:textId="77777777"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Coordenadas DATUM WGS84 HUSO</w:t>
            </w:r>
            <w:r>
              <w:rPr>
                <w:rFonts w:eastAsia="Times New Roman"/>
                <w:b/>
                <w:color w:val="000000"/>
                <w:sz w:val="18"/>
                <w:szCs w:val="18"/>
                <w:lang w:eastAsia="es-CL"/>
              </w:rPr>
              <w:t xml:space="preserve"> 19 S</w:t>
            </w:r>
          </w:p>
        </w:tc>
        <w:tc>
          <w:tcPr>
            <w:tcW w:w="940" w:type="pct"/>
            <w:tcBorders>
              <w:top w:val="single" w:sz="4" w:space="0" w:color="auto"/>
              <w:left w:val="nil"/>
              <w:bottom w:val="single" w:sz="4" w:space="0" w:color="auto"/>
              <w:right w:val="single" w:sz="4" w:space="0" w:color="000000"/>
            </w:tcBorders>
            <w:shd w:val="clear" w:color="auto" w:fill="auto"/>
            <w:noWrap/>
            <w:vAlign w:val="center"/>
            <w:hideMark/>
          </w:tcPr>
          <w:p w14:paraId="0C04D7F4" w14:textId="4802309A" w:rsidR="000D70BF" w:rsidRPr="003D707C" w:rsidRDefault="000D70BF" w:rsidP="00BC443C">
            <w:pPr>
              <w:jc w:val="left"/>
              <w:rPr>
                <w:rFonts w:eastAsia="Times New Roman"/>
                <w:b/>
                <w:color w:val="000000"/>
                <w:sz w:val="18"/>
                <w:szCs w:val="18"/>
                <w:lang w:eastAsia="es-CL"/>
              </w:rPr>
            </w:pPr>
            <w:r w:rsidRPr="003D707C">
              <w:rPr>
                <w:rFonts w:eastAsia="Times New Roman"/>
                <w:b/>
                <w:color w:val="000000"/>
                <w:sz w:val="18"/>
                <w:szCs w:val="18"/>
                <w:lang w:eastAsia="es-CL"/>
              </w:rPr>
              <w:t xml:space="preserve">Coordenada Norte: </w:t>
            </w:r>
            <w:r w:rsidRPr="00CB6E08">
              <w:rPr>
                <w:rFonts w:eastAsia="Times New Roman"/>
                <w:color w:val="000000"/>
                <w:sz w:val="18"/>
                <w:szCs w:val="18"/>
                <w:lang w:eastAsia="es-CL"/>
              </w:rPr>
              <w:t>6</w:t>
            </w:r>
            <w:r w:rsidR="00950447">
              <w:rPr>
                <w:rFonts w:eastAsia="Times New Roman"/>
                <w:color w:val="000000"/>
                <w:sz w:val="18"/>
                <w:szCs w:val="18"/>
                <w:lang w:eastAsia="es-CL"/>
              </w:rPr>
              <w:t>.</w:t>
            </w:r>
            <w:r w:rsidRPr="00CB6E08">
              <w:rPr>
                <w:rFonts w:eastAsia="Times New Roman"/>
                <w:color w:val="000000"/>
                <w:sz w:val="18"/>
                <w:szCs w:val="18"/>
                <w:lang w:eastAsia="es-CL"/>
              </w:rPr>
              <w:t>966</w:t>
            </w:r>
            <w:r w:rsidR="00950447">
              <w:rPr>
                <w:rFonts w:eastAsia="Times New Roman"/>
                <w:color w:val="000000"/>
                <w:sz w:val="18"/>
                <w:szCs w:val="18"/>
                <w:lang w:eastAsia="es-CL"/>
              </w:rPr>
              <w:t>.</w:t>
            </w:r>
            <w:r w:rsidRPr="00CB6E08">
              <w:rPr>
                <w:rFonts w:eastAsia="Times New Roman"/>
                <w:color w:val="000000"/>
                <w:sz w:val="18"/>
                <w:szCs w:val="18"/>
                <w:lang w:eastAsia="es-CL"/>
              </w:rPr>
              <w:t>291</w:t>
            </w:r>
          </w:p>
        </w:tc>
        <w:tc>
          <w:tcPr>
            <w:tcW w:w="889" w:type="pct"/>
            <w:tcBorders>
              <w:top w:val="single" w:sz="4" w:space="0" w:color="auto"/>
              <w:left w:val="nil"/>
              <w:bottom w:val="single" w:sz="4" w:space="0" w:color="auto"/>
              <w:right w:val="single" w:sz="4" w:space="0" w:color="000000"/>
            </w:tcBorders>
            <w:shd w:val="clear" w:color="auto" w:fill="auto"/>
            <w:noWrap/>
            <w:vAlign w:val="center"/>
            <w:hideMark/>
          </w:tcPr>
          <w:p w14:paraId="30DD541A" w14:textId="77777777" w:rsidR="000D70BF" w:rsidRPr="003D707C" w:rsidRDefault="000D70BF" w:rsidP="00BC443C">
            <w:pPr>
              <w:jc w:val="left"/>
              <w:rPr>
                <w:rFonts w:eastAsia="Times New Roman"/>
                <w:b/>
                <w:color w:val="000000"/>
                <w:sz w:val="18"/>
                <w:szCs w:val="18"/>
                <w:lang w:eastAsia="es-CL"/>
              </w:rPr>
            </w:pPr>
            <w:r w:rsidRPr="003D707C">
              <w:rPr>
                <w:rFonts w:eastAsia="Times New Roman"/>
                <w:b/>
                <w:color w:val="000000"/>
                <w:sz w:val="18"/>
                <w:szCs w:val="18"/>
                <w:lang w:eastAsia="es-CL"/>
              </w:rPr>
              <w:t xml:space="preserve">Coordenada Este: </w:t>
            </w:r>
            <w:r w:rsidRPr="00CB6E08">
              <w:rPr>
                <w:rFonts w:eastAsia="Times New Roman"/>
                <w:color w:val="000000"/>
                <w:sz w:val="18"/>
                <w:szCs w:val="18"/>
                <w:lang w:eastAsia="es-CL"/>
              </w:rPr>
              <w:t>370102</w:t>
            </w:r>
          </w:p>
        </w:tc>
        <w:tc>
          <w:tcPr>
            <w:tcW w:w="731" w:type="pct"/>
            <w:tcBorders>
              <w:top w:val="single" w:sz="4" w:space="0" w:color="auto"/>
              <w:left w:val="nil"/>
              <w:bottom w:val="single" w:sz="4" w:space="0" w:color="auto"/>
              <w:right w:val="single" w:sz="4" w:space="0" w:color="000000"/>
            </w:tcBorders>
            <w:shd w:val="clear" w:color="auto" w:fill="auto"/>
            <w:noWrap/>
            <w:vAlign w:val="center"/>
            <w:hideMark/>
          </w:tcPr>
          <w:p w14:paraId="35F04695" w14:textId="77777777"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 S</w:t>
            </w:r>
          </w:p>
        </w:tc>
        <w:tc>
          <w:tcPr>
            <w:tcW w:w="889" w:type="pct"/>
            <w:tcBorders>
              <w:top w:val="single" w:sz="4" w:space="0" w:color="auto"/>
              <w:left w:val="nil"/>
              <w:bottom w:val="single" w:sz="4" w:space="0" w:color="auto"/>
              <w:right w:val="single" w:sz="4" w:space="0" w:color="000000"/>
            </w:tcBorders>
            <w:shd w:val="clear" w:color="auto" w:fill="auto"/>
            <w:noWrap/>
            <w:vAlign w:val="center"/>
            <w:hideMark/>
          </w:tcPr>
          <w:p w14:paraId="5DD09380" w14:textId="2331F018"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Pr="00CB6E08">
              <w:rPr>
                <w:rFonts w:eastAsia="Times New Roman"/>
                <w:color w:val="000000"/>
                <w:sz w:val="18"/>
                <w:szCs w:val="18"/>
                <w:lang w:eastAsia="es-CL"/>
              </w:rPr>
              <w:t>6</w:t>
            </w:r>
            <w:r w:rsidR="00950447">
              <w:rPr>
                <w:rFonts w:eastAsia="Times New Roman"/>
                <w:color w:val="000000"/>
                <w:sz w:val="18"/>
                <w:szCs w:val="18"/>
                <w:lang w:eastAsia="es-CL"/>
              </w:rPr>
              <w:t>.</w:t>
            </w:r>
            <w:r w:rsidRPr="00CB6E08">
              <w:rPr>
                <w:rFonts w:eastAsia="Times New Roman"/>
                <w:color w:val="000000"/>
                <w:sz w:val="18"/>
                <w:szCs w:val="18"/>
                <w:lang w:eastAsia="es-CL"/>
              </w:rPr>
              <w:t>966</w:t>
            </w:r>
            <w:r w:rsidR="00950447">
              <w:rPr>
                <w:rFonts w:eastAsia="Times New Roman"/>
                <w:color w:val="000000"/>
                <w:sz w:val="18"/>
                <w:szCs w:val="18"/>
                <w:lang w:eastAsia="es-CL"/>
              </w:rPr>
              <w:t>.</w:t>
            </w:r>
            <w:r w:rsidRPr="00CB6E08">
              <w:rPr>
                <w:rFonts w:eastAsia="Times New Roman"/>
                <w:color w:val="000000"/>
                <w:sz w:val="18"/>
                <w:szCs w:val="18"/>
                <w:lang w:eastAsia="es-CL"/>
              </w:rPr>
              <w:t>291</w:t>
            </w:r>
          </w:p>
        </w:tc>
        <w:tc>
          <w:tcPr>
            <w:tcW w:w="873" w:type="pct"/>
            <w:tcBorders>
              <w:top w:val="single" w:sz="4" w:space="0" w:color="auto"/>
              <w:left w:val="nil"/>
              <w:bottom w:val="single" w:sz="4" w:space="0" w:color="auto"/>
              <w:right w:val="single" w:sz="4" w:space="0" w:color="000000"/>
            </w:tcBorders>
            <w:shd w:val="clear" w:color="auto" w:fill="auto"/>
            <w:noWrap/>
            <w:vAlign w:val="center"/>
            <w:hideMark/>
          </w:tcPr>
          <w:p w14:paraId="25B77962" w14:textId="2C8422BB"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Pr="00CB6E08">
              <w:rPr>
                <w:rFonts w:eastAsia="Times New Roman"/>
                <w:color w:val="000000"/>
                <w:sz w:val="18"/>
                <w:szCs w:val="18"/>
                <w:lang w:eastAsia="es-CL"/>
              </w:rPr>
              <w:t>370</w:t>
            </w:r>
            <w:r w:rsidR="00950447">
              <w:rPr>
                <w:rFonts w:eastAsia="Times New Roman"/>
                <w:color w:val="000000"/>
                <w:sz w:val="18"/>
                <w:szCs w:val="18"/>
                <w:lang w:eastAsia="es-CL"/>
              </w:rPr>
              <w:t>.</w:t>
            </w:r>
            <w:r w:rsidRPr="00CB6E08">
              <w:rPr>
                <w:rFonts w:eastAsia="Times New Roman"/>
                <w:color w:val="000000"/>
                <w:sz w:val="18"/>
                <w:szCs w:val="18"/>
                <w:lang w:eastAsia="es-CL"/>
              </w:rPr>
              <w:t>102</w:t>
            </w:r>
          </w:p>
        </w:tc>
      </w:tr>
      <w:tr w:rsidR="000D70BF" w:rsidRPr="0025129B" w14:paraId="6F72F12B" w14:textId="77777777" w:rsidTr="00BC443C">
        <w:trPr>
          <w:trHeight w:val="220"/>
          <w:jc w:val="center"/>
        </w:trPr>
        <w:tc>
          <w:tcPr>
            <w:tcW w:w="2507"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5DD2A088" w14:textId="4258F8F0" w:rsidR="000D70BF" w:rsidRPr="0025129B" w:rsidRDefault="000D70BF" w:rsidP="00950447">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edio de Prueba:</w:t>
            </w:r>
            <w:r w:rsidRPr="0025129B">
              <w:rPr>
                <w:rFonts w:eastAsia="Times New Roman"/>
                <w:color w:val="000000"/>
                <w:sz w:val="18"/>
                <w:szCs w:val="18"/>
                <w:lang w:eastAsia="es-CL"/>
              </w:rPr>
              <w:t xml:space="preserve"> </w:t>
            </w:r>
            <w:r w:rsidR="00950447">
              <w:rPr>
                <w:rFonts w:eastAsia="Times New Roman"/>
                <w:color w:val="000000"/>
                <w:sz w:val="18"/>
                <w:szCs w:val="18"/>
                <w:lang w:eastAsia="es-CL"/>
              </w:rPr>
              <w:t>C</w:t>
            </w:r>
            <w:r w:rsidRPr="005A5319">
              <w:rPr>
                <w:rFonts w:eastAsia="Times New Roman"/>
                <w:color w:val="000000"/>
                <w:sz w:val="18"/>
                <w:szCs w:val="18"/>
                <w:lang w:eastAsia="es-CL"/>
              </w:rPr>
              <w:t>ontenedor de recolección de hidrocarburos rectangular</w:t>
            </w:r>
            <w:r>
              <w:rPr>
                <w:rFonts w:eastAsia="Times New Roman"/>
                <w:color w:val="000000"/>
                <w:sz w:val="18"/>
                <w:szCs w:val="18"/>
                <w:lang w:eastAsia="es-CL"/>
              </w:rPr>
              <w:t>, con presencia de líquidos en su interior.</w:t>
            </w:r>
          </w:p>
        </w:tc>
        <w:tc>
          <w:tcPr>
            <w:tcW w:w="2493"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74655B78" w14:textId="77777777" w:rsidR="000D70BF" w:rsidRPr="0025129B" w:rsidRDefault="000D70BF" w:rsidP="00BC443C">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edio de Prueba:</w:t>
            </w:r>
            <w:r w:rsidRPr="005A5319">
              <w:rPr>
                <w:rFonts w:eastAsia="Times New Roman"/>
                <w:color w:val="000000"/>
                <w:sz w:val="18"/>
                <w:szCs w:val="18"/>
                <w:lang w:eastAsia="es-CL"/>
              </w:rPr>
              <w:t xml:space="preserve"> </w:t>
            </w:r>
            <w:r>
              <w:rPr>
                <w:rFonts w:eastAsia="Times New Roman"/>
                <w:color w:val="000000"/>
                <w:sz w:val="18"/>
                <w:szCs w:val="18"/>
                <w:lang w:eastAsia="es-CL"/>
              </w:rPr>
              <w:t>C</w:t>
            </w:r>
            <w:r w:rsidRPr="005A5319">
              <w:rPr>
                <w:rFonts w:eastAsia="Times New Roman"/>
                <w:color w:val="000000"/>
                <w:sz w:val="18"/>
                <w:szCs w:val="18"/>
                <w:lang w:eastAsia="es-CL"/>
              </w:rPr>
              <w:t>ontenedor de recolección de hidrocarburos rectangular</w:t>
            </w:r>
            <w:r>
              <w:rPr>
                <w:rFonts w:eastAsia="Times New Roman"/>
                <w:color w:val="000000"/>
                <w:sz w:val="18"/>
                <w:szCs w:val="18"/>
                <w:lang w:eastAsia="es-CL"/>
              </w:rPr>
              <w:t xml:space="preserve">. Detalle de </w:t>
            </w:r>
            <w:r w:rsidRPr="005A5319">
              <w:rPr>
                <w:iCs/>
                <w:sz w:val="18"/>
                <w:szCs w:val="18"/>
              </w:rPr>
              <w:t>derrame menor de hidrocarburos</w:t>
            </w:r>
            <w:r>
              <w:rPr>
                <w:iCs/>
                <w:sz w:val="18"/>
                <w:szCs w:val="18"/>
              </w:rPr>
              <w:t xml:space="preserve"> al suelo.</w:t>
            </w:r>
          </w:p>
        </w:tc>
      </w:tr>
      <w:tr w:rsidR="000D70BF" w:rsidRPr="0025129B" w14:paraId="6055F600" w14:textId="77777777" w:rsidTr="00BC443C">
        <w:trPr>
          <w:trHeight w:val="244"/>
          <w:jc w:val="center"/>
        </w:trPr>
        <w:tc>
          <w:tcPr>
            <w:tcW w:w="2507" w:type="pct"/>
            <w:gridSpan w:val="3"/>
            <w:vMerge/>
            <w:tcBorders>
              <w:top w:val="single" w:sz="4" w:space="0" w:color="auto"/>
              <w:left w:val="single" w:sz="4" w:space="0" w:color="auto"/>
              <w:bottom w:val="single" w:sz="4" w:space="0" w:color="000000"/>
              <w:right w:val="single" w:sz="4" w:space="0" w:color="000000"/>
            </w:tcBorders>
            <w:vAlign w:val="center"/>
            <w:hideMark/>
          </w:tcPr>
          <w:p w14:paraId="279AF216" w14:textId="77777777" w:rsidR="000D70BF" w:rsidRPr="0025129B" w:rsidRDefault="000D70BF" w:rsidP="00BC443C">
            <w:pPr>
              <w:jc w:val="left"/>
              <w:rPr>
                <w:rFonts w:eastAsia="Times New Roman"/>
                <w:color w:val="000000"/>
                <w:sz w:val="20"/>
                <w:szCs w:val="20"/>
                <w:lang w:eastAsia="es-CL"/>
              </w:rPr>
            </w:pPr>
          </w:p>
        </w:tc>
        <w:tc>
          <w:tcPr>
            <w:tcW w:w="2493" w:type="pct"/>
            <w:gridSpan w:val="3"/>
            <w:vMerge/>
            <w:tcBorders>
              <w:top w:val="single" w:sz="4" w:space="0" w:color="auto"/>
              <w:left w:val="single" w:sz="4" w:space="0" w:color="auto"/>
              <w:bottom w:val="single" w:sz="4" w:space="0" w:color="000000"/>
              <w:right w:val="single" w:sz="4" w:space="0" w:color="000000"/>
            </w:tcBorders>
            <w:vAlign w:val="center"/>
            <w:hideMark/>
          </w:tcPr>
          <w:p w14:paraId="7E460C62" w14:textId="77777777" w:rsidR="000D70BF" w:rsidRPr="0025129B" w:rsidRDefault="000D70BF" w:rsidP="00BC443C">
            <w:pPr>
              <w:jc w:val="left"/>
              <w:rPr>
                <w:rFonts w:eastAsia="Times New Roman"/>
                <w:color w:val="000000"/>
                <w:sz w:val="20"/>
                <w:szCs w:val="20"/>
                <w:lang w:eastAsia="es-CL"/>
              </w:rPr>
            </w:pPr>
          </w:p>
        </w:tc>
      </w:tr>
    </w:tbl>
    <w:p w14:paraId="5CCB3524" w14:textId="77777777" w:rsidR="000D70BF" w:rsidRDefault="000D70BF" w:rsidP="000D70BF">
      <w:pPr>
        <w:rPr>
          <w:color w:val="FF0000"/>
          <w:sz w:val="20"/>
          <w:szCs w:val="20"/>
        </w:rPr>
      </w:pPr>
    </w:p>
    <w:p w14:paraId="70FF56D5" w14:textId="77777777" w:rsidR="003257F6" w:rsidRDefault="003257F6" w:rsidP="000D70BF">
      <w:pPr>
        <w:rPr>
          <w:color w:val="FF0000"/>
          <w:sz w:val="20"/>
          <w:szCs w:val="20"/>
        </w:rPr>
      </w:pPr>
    </w:p>
    <w:p w14:paraId="50BC13DC" w14:textId="77777777" w:rsidR="00167118" w:rsidRDefault="00167118" w:rsidP="000D70BF">
      <w:pPr>
        <w:rPr>
          <w:color w:val="FF0000"/>
          <w:sz w:val="20"/>
          <w:szCs w:val="20"/>
        </w:rPr>
      </w:pPr>
    </w:p>
    <w:p w14:paraId="5A52BF0E" w14:textId="77777777" w:rsidR="00167118" w:rsidRDefault="00167118" w:rsidP="000D70BF">
      <w:pPr>
        <w:rPr>
          <w:color w:val="FF0000"/>
          <w:sz w:val="20"/>
          <w:szCs w:val="20"/>
        </w:rPr>
      </w:pPr>
    </w:p>
    <w:p w14:paraId="337857A6" w14:textId="77777777" w:rsidR="00167118" w:rsidRDefault="00167118" w:rsidP="000D70BF">
      <w:pPr>
        <w:rPr>
          <w:color w:val="FF0000"/>
          <w:sz w:val="20"/>
          <w:szCs w:val="20"/>
        </w:rPr>
      </w:pPr>
    </w:p>
    <w:p w14:paraId="2DA89ADB" w14:textId="77777777" w:rsidR="007F5874" w:rsidRDefault="007F5874" w:rsidP="000D70BF">
      <w:pPr>
        <w:rPr>
          <w:color w:val="FF0000"/>
          <w:sz w:val="20"/>
          <w:szCs w:val="20"/>
        </w:rPr>
      </w:pPr>
    </w:p>
    <w:p w14:paraId="38498E7D" w14:textId="77777777" w:rsidR="007F5874" w:rsidRDefault="007F5874" w:rsidP="000D70BF">
      <w:pPr>
        <w:rPr>
          <w:color w:val="FF0000"/>
          <w:sz w:val="20"/>
          <w:szCs w:val="20"/>
        </w:rPr>
      </w:pPr>
    </w:p>
    <w:p w14:paraId="78EC1D76" w14:textId="77777777" w:rsidR="007F5874" w:rsidRDefault="007F5874" w:rsidP="000D70BF">
      <w:pPr>
        <w:rPr>
          <w:color w:val="FF0000"/>
          <w:sz w:val="20"/>
          <w:szCs w:val="20"/>
        </w:rPr>
      </w:pPr>
    </w:p>
    <w:p w14:paraId="15331FB9" w14:textId="77777777" w:rsidR="007F5874" w:rsidRDefault="007F5874" w:rsidP="000D70BF">
      <w:pPr>
        <w:rPr>
          <w:color w:val="FF0000"/>
          <w:sz w:val="20"/>
          <w:szCs w:val="20"/>
        </w:rPr>
      </w:pPr>
    </w:p>
    <w:p w14:paraId="6554A63D" w14:textId="77777777" w:rsidR="007F5874" w:rsidRDefault="007F5874" w:rsidP="000D70BF">
      <w:pPr>
        <w:rPr>
          <w:color w:val="FF0000"/>
          <w:sz w:val="20"/>
          <w:szCs w:val="20"/>
        </w:rPr>
      </w:pPr>
    </w:p>
    <w:p w14:paraId="7B7A6E8A" w14:textId="77777777" w:rsidR="007F5874" w:rsidRDefault="007F5874" w:rsidP="000D70BF">
      <w:pPr>
        <w:rPr>
          <w:color w:val="FF0000"/>
          <w:sz w:val="20"/>
          <w:szCs w:val="20"/>
        </w:rPr>
      </w:pPr>
    </w:p>
    <w:p w14:paraId="22EF920E" w14:textId="77777777" w:rsidR="007F5874" w:rsidRDefault="007F5874" w:rsidP="000D70BF">
      <w:pPr>
        <w:rPr>
          <w:color w:val="FF0000"/>
          <w:sz w:val="20"/>
          <w:szCs w:val="20"/>
        </w:rPr>
      </w:pPr>
    </w:p>
    <w:p w14:paraId="5BC2E88B" w14:textId="77777777" w:rsidR="007F5874" w:rsidRDefault="007F5874" w:rsidP="000D70BF">
      <w:pPr>
        <w:rPr>
          <w:color w:val="FF0000"/>
          <w:sz w:val="20"/>
          <w:szCs w:val="20"/>
        </w:rPr>
      </w:pPr>
    </w:p>
    <w:p w14:paraId="5F6004F2" w14:textId="77777777" w:rsidR="007F5874" w:rsidRDefault="007F5874" w:rsidP="000D70BF">
      <w:pPr>
        <w:rPr>
          <w:color w:val="FF0000"/>
          <w:sz w:val="20"/>
          <w:szCs w:val="20"/>
        </w:rPr>
      </w:pPr>
    </w:p>
    <w:p w14:paraId="01AA99B3" w14:textId="77777777" w:rsidR="007F5874" w:rsidRDefault="007F5874" w:rsidP="000D70BF">
      <w:pPr>
        <w:rPr>
          <w:color w:val="FF0000"/>
          <w:sz w:val="20"/>
          <w:szCs w:val="20"/>
        </w:rPr>
      </w:pPr>
    </w:p>
    <w:p w14:paraId="2AC753CC" w14:textId="77777777" w:rsidR="00167118" w:rsidRDefault="00167118" w:rsidP="000D70BF">
      <w:pPr>
        <w:rPr>
          <w:color w:val="FF0000"/>
          <w:sz w:val="20"/>
          <w:szCs w:val="20"/>
        </w:rPr>
      </w:pPr>
    </w:p>
    <w:p w14:paraId="3BE68071" w14:textId="77777777" w:rsidR="00167118" w:rsidRDefault="00167118" w:rsidP="000D70BF">
      <w:pPr>
        <w:rPr>
          <w:color w:val="FF0000"/>
          <w:sz w:val="20"/>
          <w:szCs w:val="20"/>
        </w:rPr>
      </w:pPr>
    </w:p>
    <w:tbl>
      <w:tblPr>
        <w:tblW w:w="0" w:type="auto"/>
        <w:jc w:val="center"/>
        <w:tblCellMar>
          <w:left w:w="70" w:type="dxa"/>
          <w:right w:w="70" w:type="dxa"/>
        </w:tblCellMar>
        <w:tblLook w:val="04A0" w:firstRow="1" w:lastRow="0" w:firstColumn="1" w:lastColumn="0" w:noHBand="0" w:noVBand="1"/>
      </w:tblPr>
      <w:tblGrid>
        <w:gridCol w:w="6091"/>
        <w:gridCol w:w="4394"/>
        <w:gridCol w:w="3010"/>
      </w:tblGrid>
      <w:tr w:rsidR="00167118" w:rsidRPr="0025129B" w14:paraId="07623FF2" w14:textId="77777777" w:rsidTr="00546827">
        <w:trPr>
          <w:trHeight w:val="300"/>
          <w:jc w:val="center"/>
        </w:trPr>
        <w:tc>
          <w:tcPr>
            <w:tcW w:w="13495" w:type="dxa"/>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8239043" w14:textId="77777777" w:rsidR="00167118" w:rsidRPr="0025129B" w:rsidRDefault="00167118" w:rsidP="00546827">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167118" w:rsidRPr="0025129B" w14:paraId="17F66BD4" w14:textId="77777777" w:rsidTr="00546827">
        <w:trPr>
          <w:trHeight w:val="2905"/>
          <w:jc w:val="center"/>
        </w:trPr>
        <w:tc>
          <w:tcPr>
            <w:tcW w:w="13495" w:type="dxa"/>
            <w:gridSpan w:val="3"/>
            <w:tcBorders>
              <w:top w:val="nil"/>
              <w:left w:val="single" w:sz="4" w:space="0" w:color="auto"/>
              <w:right w:val="single" w:sz="4" w:space="0" w:color="auto"/>
            </w:tcBorders>
            <w:shd w:val="clear" w:color="auto" w:fill="auto"/>
            <w:noWrap/>
            <w:vAlign w:val="center"/>
            <w:hideMark/>
          </w:tcPr>
          <w:p w14:paraId="5F3BE614" w14:textId="4D5BDD93" w:rsidR="00167118" w:rsidRPr="0025129B" w:rsidRDefault="00167118" w:rsidP="00546827">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1E614EAE" wp14:editId="7BB9655D">
                  <wp:extent cx="6385109" cy="4791226"/>
                  <wp:effectExtent l="0" t="0" r="0" b="9525"/>
                  <wp:docPr id="87" name="Imagen 87" descr="C:\Users\claudia.acevedo\Documents\ATACAMA 2016\SOLENOR\Visual\2016.05.06.- SOLENOR\DSC04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claudia.acevedo\Documents\ATACAMA 2016\SOLENOR\Visual\2016.05.06.- SOLENOR\DSC04007.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6386221" cy="4792061"/>
                          </a:xfrm>
                          <a:prstGeom prst="rect">
                            <a:avLst/>
                          </a:prstGeom>
                          <a:noFill/>
                          <a:ln>
                            <a:noFill/>
                          </a:ln>
                        </pic:spPr>
                      </pic:pic>
                    </a:graphicData>
                  </a:graphic>
                </wp:inline>
              </w:drawing>
            </w:r>
          </w:p>
        </w:tc>
      </w:tr>
      <w:tr w:rsidR="00167118" w:rsidRPr="0025129B" w14:paraId="5D9313E6" w14:textId="77777777" w:rsidTr="00546827">
        <w:trPr>
          <w:trHeight w:val="300"/>
          <w:jc w:val="center"/>
        </w:trPr>
        <w:tc>
          <w:tcPr>
            <w:tcW w:w="6091" w:type="dxa"/>
            <w:tcBorders>
              <w:top w:val="single" w:sz="4" w:space="0" w:color="auto"/>
              <w:left w:val="single" w:sz="4" w:space="0" w:color="auto"/>
              <w:bottom w:val="single" w:sz="4" w:space="0" w:color="000000"/>
              <w:right w:val="single" w:sz="4" w:space="0" w:color="000000"/>
            </w:tcBorders>
            <w:noWrap/>
            <w:vAlign w:val="center"/>
            <w:hideMark/>
          </w:tcPr>
          <w:p w14:paraId="63936055" w14:textId="77777777" w:rsidR="00167118" w:rsidRPr="00BA04FA" w:rsidRDefault="00167118" w:rsidP="00546827">
            <w:pPr>
              <w:pStyle w:val="Epgrafe"/>
              <w:rPr>
                <w:rFonts w:eastAsia="Times New Roman"/>
                <w:color w:val="000000"/>
                <w:lang w:eastAsia="es-CL"/>
              </w:rPr>
            </w:pPr>
            <w:r w:rsidRPr="00BA04FA">
              <w:rPr>
                <w:rFonts w:ascii="Calibri" w:hAnsi="Calibri" w:cs="Times New Roman"/>
                <w:szCs w:val="18"/>
              </w:rPr>
              <w:t xml:space="preserve">Fotografía </w:t>
            </w:r>
            <w:r w:rsidRPr="00BA04FA">
              <w:rPr>
                <w:rFonts w:ascii="Calibri" w:hAnsi="Calibri" w:cs="Times New Roman"/>
                <w:szCs w:val="18"/>
              </w:rPr>
              <w:fldChar w:fldCharType="begin"/>
            </w:r>
            <w:r w:rsidRPr="00BA04FA">
              <w:rPr>
                <w:rFonts w:ascii="Calibri" w:hAnsi="Calibri" w:cs="Times New Roman"/>
                <w:szCs w:val="18"/>
              </w:rPr>
              <w:instrText xml:space="preserve"> SEQ Fotografía \* ARABIC </w:instrText>
            </w:r>
            <w:r w:rsidRPr="00BA04FA">
              <w:rPr>
                <w:rFonts w:ascii="Calibri" w:hAnsi="Calibri" w:cs="Times New Roman"/>
                <w:szCs w:val="18"/>
              </w:rPr>
              <w:fldChar w:fldCharType="separate"/>
            </w:r>
            <w:r>
              <w:rPr>
                <w:rFonts w:ascii="Calibri" w:hAnsi="Calibri" w:cs="Times New Roman"/>
                <w:noProof/>
                <w:szCs w:val="18"/>
              </w:rPr>
              <w:t>55</w:t>
            </w:r>
            <w:r w:rsidRPr="00BA04FA">
              <w:rPr>
                <w:rFonts w:ascii="Calibri" w:hAnsi="Calibri" w:cs="Times New Roman"/>
                <w:szCs w:val="18"/>
              </w:rPr>
              <w:fldChar w:fldCharType="end"/>
            </w:r>
            <w:r w:rsidRPr="00BA04FA">
              <w:rPr>
                <w:szCs w:val="18"/>
              </w:rPr>
              <w:t xml:space="preserve">. </w:t>
            </w:r>
          </w:p>
        </w:tc>
        <w:tc>
          <w:tcPr>
            <w:tcW w:w="7404" w:type="dxa"/>
            <w:gridSpan w:val="2"/>
            <w:tcBorders>
              <w:top w:val="single" w:sz="4" w:space="0" w:color="auto"/>
              <w:left w:val="single" w:sz="4" w:space="0" w:color="auto"/>
              <w:bottom w:val="single" w:sz="4" w:space="0" w:color="000000"/>
              <w:right w:val="single" w:sz="4" w:space="0" w:color="000000"/>
            </w:tcBorders>
            <w:shd w:val="clear" w:color="auto" w:fill="auto"/>
            <w:noWrap/>
            <w:vAlign w:val="center"/>
            <w:hideMark/>
          </w:tcPr>
          <w:p w14:paraId="27E37F30" w14:textId="77777777" w:rsidR="00167118" w:rsidRPr="0025129B" w:rsidRDefault="00167118" w:rsidP="00546827">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25129B">
              <w:rPr>
                <w:rFonts w:eastAsia="Times New Roman"/>
                <w:b/>
                <w:color w:val="000000"/>
                <w:sz w:val="18"/>
                <w:szCs w:val="18"/>
                <w:lang w:eastAsia="es-CL"/>
              </w:rPr>
              <w:t xml:space="preserve"> </w:t>
            </w:r>
            <w:r>
              <w:rPr>
                <w:rFonts w:eastAsia="Times New Roman"/>
                <w:b/>
                <w:color w:val="000000"/>
                <w:sz w:val="18"/>
                <w:szCs w:val="18"/>
                <w:lang w:eastAsia="es-CL"/>
              </w:rPr>
              <w:t>06-05-2016</w:t>
            </w:r>
          </w:p>
        </w:tc>
      </w:tr>
      <w:tr w:rsidR="00167118" w:rsidRPr="0025129B" w14:paraId="345665A6" w14:textId="77777777" w:rsidTr="00546827">
        <w:trPr>
          <w:trHeight w:val="300"/>
          <w:jc w:val="center"/>
        </w:trPr>
        <w:tc>
          <w:tcPr>
            <w:tcW w:w="6091" w:type="dxa"/>
            <w:tcBorders>
              <w:top w:val="single" w:sz="4" w:space="0" w:color="auto"/>
              <w:left w:val="single" w:sz="4" w:space="0" w:color="auto"/>
              <w:bottom w:val="single" w:sz="4" w:space="0" w:color="auto"/>
              <w:right w:val="single" w:sz="4" w:space="0" w:color="000000"/>
            </w:tcBorders>
            <w:shd w:val="clear" w:color="auto" w:fill="auto"/>
            <w:noWrap/>
            <w:vAlign w:val="center"/>
          </w:tcPr>
          <w:p w14:paraId="6E6F58FC" w14:textId="77777777" w:rsidR="00167118" w:rsidRPr="0025129B" w:rsidRDefault="00167118" w:rsidP="0054682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w:t>
            </w:r>
            <w:r w:rsidRPr="00AC0136">
              <w:rPr>
                <w:rFonts w:eastAsia="Times New Roman"/>
                <w:b/>
                <w:sz w:val="18"/>
                <w:szCs w:val="18"/>
                <w:lang w:eastAsia="es-CL"/>
              </w:rPr>
              <w:t>HUSO 19 S</w:t>
            </w:r>
          </w:p>
        </w:tc>
        <w:tc>
          <w:tcPr>
            <w:tcW w:w="4394" w:type="dxa"/>
            <w:tcBorders>
              <w:top w:val="single" w:sz="4" w:space="0" w:color="auto"/>
              <w:left w:val="nil"/>
              <w:bottom w:val="single" w:sz="4" w:space="0" w:color="auto"/>
              <w:right w:val="single" w:sz="4" w:space="0" w:color="000000"/>
            </w:tcBorders>
            <w:shd w:val="clear" w:color="auto" w:fill="auto"/>
            <w:noWrap/>
            <w:vAlign w:val="center"/>
          </w:tcPr>
          <w:p w14:paraId="40B5B41B" w14:textId="1AA74650" w:rsidR="00167118" w:rsidRPr="00E50560" w:rsidRDefault="00167118" w:rsidP="00546827">
            <w:pPr>
              <w:jc w:val="left"/>
              <w:rPr>
                <w:rFonts w:eastAsia="Times New Roman"/>
                <w:b/>
                <w:color w:val="000000"/>
                <w:sz w:val="18"/>
                <w:szCs w:val="18"/>
                <w:lang w:eastAsia="es-CL"/>
              </w:rPr>
            </w:pPr>
            <w:r w:rsidRPr="00E50560">
              <w:rPr>
                <w:rFonts w:eastAsia="Times New Roman"/>
                <w:b/>
                <w:color w:val="000000"/>
                <w:sz w:val="18"/>
                <w:szCs w:val="18"/>
                <w:lang w:eastAsia="es-CL"/>
              </w:rPr>
              <w:t xml:space="preserve">Coordenada Norte: </w:t>
            </w:r>
            <w:r w:rsidR="003C0CF9" w:rsidRPr="00CB6E08">
              <w:rPr>
                <w:rFonts w:eastAsia="Times New Roman"/>
                <w:color w:val="000000"/>
                <w:sz w:val="18"/>
                <w:szCs w:val="18"/>
                <w:lang w:eastAsia="es-CL"/>
              </w:rPr>
              <w:t>6</w:t>
            </w:r>
            <w:r w:rsidR="003C0CF9">
              <w:rPr>
                <w:rFonts w:eastAsia="Times New Roman"/>
                <w:color w:val="000000"/>
                <w:sz w:val="18"/>
                <w:szCs w:val="18"/>
                <w:lang w:eastAsia="es-CL"/>
              </w:rPr>
              <w:t>.</w:t>
            </w:r>
            <w:r w:rsidR="003C0CF9" w:rsidRPr="00CB6E08">
              <w:rPr>
                <w:rFonts w:eastAsia="Times New Roman"/>
                <w:color w:val="000000"/>
                <w:sz w:val="18"/>
                <w:szCs w:val="18"/>
                <w:lang w:eastAsia="es-CL"/>
              </w:rPr>
              <w:t>966</w:t>
            </w:r>
            <w:r w:rsidR="003C0CF9">
              <w:rPr>
                <w:rFonts w:eastAsia="Times New Roman"/>
                <w:color w:val="000000"/>
                <w:sz w:val="18"/>
                <w:szCs w:val="18"/>
                <w:lang w:eastAsia="es-CL"/>
              </w:rPr>
              <w:t>.</w:t>
            </w:r>
            <w:r w:rsidR="003C0CF9" w:rsidRPr="00CB6E08">
              <w:rPr>
                <w:rFonts w:eastAsia="Times New Roman"/>
                <w:color w:val="000000"/>
                <w:sz w:val="18"/>
                <w:szCs w:val="18"/>
                <w:lang w:eastAsia="es-CL"/>
              </w:rPr>
              <w:t>291</w:t>
            </w:r>
          </w:p>
        </w:tc>
        <w:tc>
          <w:tcPr>
            <w:tcW w:w="3010" w:type="dxa"/>
            <w:tcBorders>
              <w:top w:val="single" w:sz="4" w:space="0" w:color="auto"/>
              <w:left w:val="nil"/>
              <w:bottom w:val="single" w:sz="4" w:space="0" w:color="auto"/>
              <w:right w:val="single" w:sz="4" w:space="0" w:color="000000"/>
            </w:tcBorders>
            <w:shd w:val="clear" w:color="auto" w:fill="auto"/>
            <w:noWrap/>
            <w:vAlign w:val="center"/>
          </w:tcPr>
          <w:p w14:paraId="15CB53B1" w14:textId="30E0C19C" w:rsidR="00167118" w:rsidRPr="00E50560" w:rsidRDefault="00167118" w:rsidP="00546827">
            <w:pPr>
              <w:jc w:val="left"/>
              <w:rPr>
                <w:rFonts w:eastAsia="Times New Roman"/>
                <w:b/>
                <w:color w:val="000000"/>
                <w:sz w:val="18"/>
                <w:szCs w:val="18"/>
                <w:lang w:eastAsia="es-CL"/>
              </w:rPr>
            </w:pPr>
            <w:r w:rsidRPr="00E50560">
              <w:rPr>
                <w:rFonts w:eastAsia="Times New Roman"/>
                <w:b/>
                <w:color w:val="000000"/>
                <w:sz w:val="18"/>
                <w:szCs w:val="18"/>
                <w:lang w:eastAsia="es-CL"/>
              </w:rPr>
              <w:t xml:space="preserve">Coordenada Este: </w:t>
            </w:r>
            <w:r w:rsidR="003C0CF9" w:rsidRPr="00CB6E08">
              <w:rPr>
                <w:rFonts w:eastAsia="Times New Roman"/>
                <w:color w:val="000000"/>
                <w:sz w:val="18"/>
                <w:szCs w:val="18"/>
                <w:lang w:eastAsia="es-CL"/>
              </w:rPr>
              <w:t>370</w:t>
            </w:r>
            <w:r w:rsidR="003C0CF9">
              <w:rPr>
                <w:rFonts w:eastAsia="Times New Roman"/>
                <w:color w:val="000000"/>
                <w:sz w:val="18"/>
                <w:szCs w:val="18"/>
                <w:lang w:eastAsia="es-CL"/>
              </w:rPr>
              <w:t>.</w:t>
            </w:r>
            <w:r w:rsidR="003C0CF9" w:rsidRPr="00CB6E08">
              <w:rPr>
                <w:rFonts w:eastAsia="Times New Roman"/>
                <w:color w:val="000000"/>
                <w:sz w:val="18"/>
                <w:szCs w:val="18"/>
                <w:lang w:eastAsia="es-CL"/>
              </w:rPr>
              <w:t>102</w:t>
            </w:r>
          </w:p>
        </w:tc>
      </w:tr>
      <w:tr w:rsidR="00167118" w:rsidRPr="0025129B" w14:paraId="4A735703" w14:textId="77777777" w:rsidTr="00546827">
        <w:trPr>
          <w:trHeight w:val="300"/>
          <w:jc w:val="center"/>
        </w:trPr>
        <w:tc>
          <w:tcPr>
            <w:tcW w:w="13495" w:type="dxa"/>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71865B8E" w14:textId="2410F79B" w:rsidR="00167118" w:rsidRPr="00A563D5" w:rsidRDefault="00167118" w:rsidP="003B319A">
            <w:pPr>
              <w:jc w:val="left"/>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Pr>
                <w:rFonts w:eastAsia="Times New Roman"/>
                <w:color w:val="000000"/>
                <w:sz w:val="18"/>
                <w:szCs w:val="18"/>
                <w:lang w:eastAsia="es-CL"/>
              </w:rPr>
              <w:t xml:space="preserve"> </w:t>
            </w:r>
            <w:r w:rsidR="003B319A">
              <w:rPr>
                <w:rFonts w:eastAsia="Times New Roman"/>
                <w:color w:val="000000"/>
                <w:sz w:val="18"/>
                <w:szCs w:val="18"/>
                <w:lang w:eastAsia="es-CL"/>
              </w:rPr>
              <w:t>Tambor d</w:t>
            </w:r>
            <w:r w:rsidR="003C0CF9">
              <w:rPr>
                <w:rFonts w:eastAsia="Times New Roman"/>
                <w:color w:val="000000"/>
                <w:sz w:val="18"/>
                <w:szCs w:val="18"/>
                <w:lang w:eastAsia="es-CL"/>
              </w:rPr>
              <w:t xml:space="preserve">e recolección de hidrocarburos. Se observa el </w:t>
            </w:r>
            <w:r w:rsidR="003C0CF9" w:rsidRPr="005A5319">
              <w:rPr>
                <w:iCs/>
                <w:sz w:val="18"/>
                <w:szCs w:val="18"/>
              </w:rPr>
              <w:t>derrame de hidrocarburos</w:t>
            </w:r>
            <w:r w:rsidR="003C0CF9">
              <w:rPr>
                <w:iCs/>
                <w:sz w:val="18"/>
                <w:szCs w:val="18"/>
              </w:rPr>
              <w:t xml:space="preserve"> al suelo.</w:t>
            </w:r>
          </w:p>
        </w:tc>
      </w:tr>
      <w:tr w:rsidR="00167118" w:rsidRPr="0025129B" w14:paraId="6F001125" w14:textId="77777777" w:rsidTr="00546827">
        <w:trPr>
          <w:trHeight w:val="269"/>
          <w:jc w:val="center"/>
        </w:trPr>
        <w:tc>
          <w:tcPr>
            <w:tcW w:w="13495" w:type="dxa"/>
            <w:gridSpan w:val="3"/>
            <w:vMerge/>
            <w:tcBorders>
              <w:top w:val="single" w:sz="4" w:space="0" w:color="auto"/>
              <w:left w:val="single" w:sz="4" w:space="0" w:color="auto"/>
              <w:bottom w:val="single" w:sz="4" w:space="0" w:color="000000"/>
              <w:right w:val="single" w:sz="4" w:space="0" w:color="000000"/>
            </w:tcBorders>
            <w:vAlign w:val="center"/>
          </w:tcPr>
          <w:p w14:paraId="45DDF4AB" w14:textId="77777777" w:rsidR="00167118" w:rsidRPr="0025129B" w:rsidRDefault="00167118" w:rsidP="00546827">
            <w:pPr>
              <w:jc w:val="left"/>
              <w:rPr>
                <w:rFonts w:eastAsia="Times New Roman"/>
                <w:color w:val="000000"/>
                <w:lang w:eastAsia="es-CL"/>
              </w:rPr>
            </w:pPr>
          </w:p>
        </w:tc>
      </w:tr>
    </w:tbl>
    <w:p w14:paraId="14DA45E5" w14:textId="77777777" w:rsidR="00167118" w:rsidRDefault="00167118" w:rsidP="000D70BF">
      <w:pPr>
        <w:rPr>
          <w:color w:val="FF0000"/>
          <w:sz w:val="20"/>
          <w:szCs w:val="20"/>
        </w:rPr>
      </w:pPr>
    </w:p>
    <w:p w14:paraId="4D878C4E" w14:textId="77777777" w:rsidR="000D70BF" w:rsidRDefault="000D70BF" w:rsidP="000D70BF">
      <w:pPr>
        <w:rPr>
          <w:color w:val="FF0000"/>
          <w:sz w:val="20"/>
          <w:szCs w:val="20"/>
        </w:rPr>
      </w:pPr>
    </w:p>
    <w:tbl>
      <w:tblPr>
        <w:tblW w:w="136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3603"/>
      </w:tblGrid>
      <w:tr w:rsidR="000D70BF" w:rsidRPr="0025129B" w14:paraId="7FC3A12D" w14:textId="77777777" w:rsidTr="00BC443C">
        <w:trPr>
          <w:trHeight w:val="300"/>
          <w:jc w:val="center"/>
        </w:trPr>
        <w:tc>
          <w:tcPr>
            <w:tcW w:w="5000" w:type="pct"/>
            <w:shd w:val="clear" w:color="auto" w:fill="auto"/>
            <w:noWrap/>
            <w:vAlign w:val="center"/>
            <w:hideMark/>
          </w:tcPr>
          <w:p w14:paraId="641E76E2" w14:textId="77777777" w:rsidR="000D70BF" w:rsidRPr="0025129B" w:rsidRDefault="000D70BF" w:rsidP="00BC443C">
            <w:pPr>
              <w:jc w:val="left"/>
              <w:rPr>
                <w:rFonts w:eastAsia="Times New Roman"/>
                <w:b/>
                <w:bCs/>
                <w:color w:val="000000"/>
                <w:sz w:val="20"/>
                <w:szCs w:val="20"/>
                <w:lang w:eastAsia="es-CL"/>
              </w:rPr>
            </w:pPr>
            <w:r>
              <w:rPr>
                <w:rFonts w:eastAsia="Times New Roman"/>
                <w:b/>
                <w:bCs/>
                <w:color w:val="000000"/>
                <w:sz w:val="20"/>
                <w:szCs w:val="20"/>
                <w:lang w:eastAsia="es-CL"/>
              </w:rPr>
              <w:t>Otros hechos N°2</w:t>
            </w:r>
          </w:p>
        </w:tc>
      </w:tr>
      <w:tr w:rsidR="000D70BF" w:rsidRPr="0025129B" w14:paraId="4E43F529" w14:textId="77777777" w:rsidTr="00BC443C">
        <w:trPr>
          <w:trHeight w:val="989"/>
          <w:jc w:val="center"/>
        </w:trPr>
        <w:tc>
          <w:tcPr>
            <w:tcW w:w="5000" w:type="pct"/>
            <w:shd w:val="clear" w:color="auto" w:fill="auto"/>
            <w:noWrap/>
            <w:hideMark/>
          </w:tcPr>
          <w:p w14:paraId="0F0B3CD4" w14:textId="77777777" w:rsidR="000D70BF" w:rsidRDefault="000D70BF" w:rsidP="00BC443C">
            <w:pPr>
              <w:jc w:val="left"/>
              <w:rPr>
                <w:rFonts w:eastAsia="Times New Roman"/>
                <w:color w:val="000000"/>
                <w:sz w:val="20"/>
                <w:szCs w:val="20"/>
                <w:lang w:eastAsia="es-CL"/>
              </w:rPr>
            </w:pPr>
            <w:r w:rsidRPr="0025129B">
              <w:rPr>
                <w:rFonts w:eastAsia="Times New Roman"/>
                <w:b/>
                <w:bCs/>
                <w:color w:val="000000"/>
                <w:sz w:val="20"/>
                <w:szCs w:val="20"/>
                <w:lang w:eastAsia="es-CL"/>
              </w:rPr>
              <w:t>Descripción</w:t>
            </w:r>
            <w:r w:rsidRPr="0025129B">
              <w:rPr>
                <w:rFonts w:eastAsia="Times New Roman"/>
                <w:color w:val="000000"/>
                <w:sz w:val="20"/>
                <w:szCs w:val="20"/>
                <w:lang w:eastAsia="es-CL"/>
              </w:rPr>
              <w:t>:</w:t>
            </w:r>
          </w:p>
          <w:p w14:paraId="3D293FB2" w14:textId="77777777" w:rsidR="000D70BF" w:rsidRDefault="000D70BF" w:rsidP="00BC443C">
            <w:pPr>
              <w:autoSpaceDE w:val="0"/>
              <w:autoSpaceDN w:val="0"/>
              <w:adjustRightInd w:val="0"/>
              <w:ind w:left="720"/>
              <w:contextualSpacing/>
              <w:rPr>
                <w:rFonts w:eastAsiaTheme="minorHAnsi" w:cs="Arial"/>
                <w:color w:val="252424"/>
                <w:sz w:val="20"/>
                <w:szCs w:val="20"/>
              </w:rPr>
            </w:pPr>
          </w:p>
          <w:p w14:paraId="727D6FB8" w14:textId="77777777" w:rsidR="000D70BF" w:rsidRPr="00B07DC0" w:rsidRDefault="000D70BF" w:rsidP="00CB6E08">
            <w:pPr>
              <w:autoSpaceDE w:val="0"/>
              <w:autoSpaceDN w:val="0"/>
              <w:adjustRightInd w:val="0"/>
              <w:contextualSpacing/>
              <w:rPr>
                <w:rFonts w:eastAsia="Times New Roman"/>
                <w:color w:val="000000"/>
                <w:sz w:val="20"/>
                <w:szCs w:val="20"/>
                <w:lang w:eastAsia="es-CL"/>
              </w:rPr>
            </w:pPr>
            <w:r w:rsidRPr="00B07DC0">
              <w:rPr>
                <w:rFonts w:eastAsiaTheme="minorHAnsi" w:cs="Arial"/>
                <w:color w:val="252424"/>
                <w:sz w:val="20"/>
                <w:szCs w:val="20"/>
              </w:rPr>
              <w:t>En Estación N° 1 Patio de Salvataje Viñita azul se constató:</w:t>
            </w:r>
          </w:p>
          <w:p w14:paraId="5133E0CD" w14:textId="24BD7B11" w:rsidR="000D70BF" w:rsidRPr="0025129B" w:rsidRDefault="000D70BF" w:rsidP="003C0CF9">
            <w:pPr>
              <w:pStyle w:val="Prrafodelista"/>
              <w:numPr>
                <w:ilvl w:val="0"/>
                <w:numId w:val="5"/>
              </w:numPr>
              <w:autoSpaceDE w:val="0"/>
              <w:autoSpaceDN w:val="0"/>
              <w:adjustRightInd w:val="0"/>
              <w:ind w:left="372" w:hanging="372"/>
              <w:rPr>
                <w:rFonts w:eastAsia="Times New Roman"/>
                <w:color w:val="000000"/>
                <w:sz w:val="20"/>
                <w:szCs w:val="20"/>
                <w:lang w:eastAsia="es-CL"/>
              </w:rPr>
            </w:pPr>
            <w:r w:rsidRPr="00B07DC0">
              <w:rPr>
                <w:rFonts w:eastAsiaTheme="minorHAnsi" w:cs="Arial"/>
                <w:color w:val="252424"/>
                <w:sz w:val="20"/>
                <w:szCs w:val="20"/>
              </w:rPr>
              <w:t>Huel</w:t>
            </w:r>
            <w:r>
              <w:rPr>
                <w:rFonts w:eastAsiaTheme="minorHAnsi" w:cs="Arial"/>
                <w:color w:val="252424"/>
                <w:sz w:val="20"/>
                <w:szCs w:val="20"/>
              </w:rPr>
              <w:t>las de vehículo (F</w:t>
            </w:r>
            <w:r w:rsidRPr="00B07DC0">
              <w:rPr>
                <w:rFonts w:eastAsiaTheme="minorHAnsi" w:cs="Arial"/>
                <w:color w:val="252424"/>
                <w:sz w:val="20"/>
                <w:szCs w:val="20"/>
              </w:rPr>
              <w:t>otografía N°</w:t>
            </w:r>
            <w:r>
              <w:rPr>
                <w:rFonts w:eastAsiaTheme="minorHAnsi" w:cs="Arial"/>
                <w:color w:val="252424"/>
                <w:sz w:val="20"/>
                <w:szCs w:val="20"/>
              </w:rPr>
              <w:t>5</w:t>
            </w:r>
            <w:r w:rsidR="003C0CF9">
              <w:rPr>
                <w:rFonts w:eastAsiaTheme="minorHAnsi" w:cs="Arial"/>
                <w:color w:val="252424"/>
                <w:sz w:val="20"/>
                <w:szCs w:val="20"/>
              </w:rPr>
              <w:t>6</w:t>
            </w:r>
            <w:r w:rsidRPr="00B07DC0">
              <w:rPr>
                <w:rFonts w:eastAsiaTheme="minorHAnsi" w:cs="Arial"/>
                <w:color w:val="252424"/>
                <w:sz w:val="20"/>
                <w:szCs w:val="20"/>
              </w:rPr>
              <w:t>).</w:t>
            </w:r>
          </w:p>
        </w:tc>
      </w:tr>
    </w:tbl>
    <w:p w14:paraId="2020F3D2" w14:textId="77777777" w:rsidR="000D70BF" w:rsidRDefault="000D70BF" w:rsidP="000D70BF">
      <w:pPr>
        <w:pStyle w:val="Prrafodelista"/>
        <w:ind w:left="0"/>
        <w:rPr>
          <w:rFonts w:cstheme="minorHAnsi"/>
          <w:b/>
          <w:sz w:val="14"/>
          <w:szCs w:val="24"/>
        </w:rPr>
      </w:pPr>
    </w:p>
    <w:p w14:paraId="2B369588" w14:textId="77777777" w:rsidR="000D70BF" w:rsidRDefault="000D70BF" w:rsidP="000D70BF">
      <w:pPr>
        <w:pStyle w:val="Prrafodelista"/>
        <w:ind w:left="0"/>
        <w:rPr>
          <w:rFonts w:cstheme="minorHAnsi"/>
          <w:b/>
          <w:sz w:val="14"/>
          <w:szCs w:val="24"/>
        </w:rPr>
      </w:pPr>
    </w:p>
    <w:tbl>
      <w:tblPr>
        <w:tblW w:w="136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3603"/>
      </w:tblGrid>
      <w:tr w:rsidR="000D70BF" w:rsidRPr="0025129B" w14:paraId="4A2B4A08" w14:textId="77777777" w:rsidTr="00BC443C">
        <w:trPr>
          <w:trHeight w:val="300"/>
          <w:jc w:val="center"/>
        </w:trPr>
        <w:tc>
          <w:tcPr>
            <w:tcW w:w="5000" w:type="pct"/>
            <w:shd w:val="clear" w:color="auto" w:fill="auto"/>
            <w:noWrap/>
            <w:vAlign w:val="center"/>
            <w:hideMark/>
          </w:tcPr>
          <w:p w14:paraId="68135EDE" w14:textId="77777777" w:rsidR="000D70BF" w:rsidRPr="0025129B" w:rsidRDefault="000D70BF" w:rsidP="00BC443C">
            <w:pPr>
              <w:jc w:val="left"/>
              <w:rPr>
                <w:rFonts w:eastAsia="Times New Roman"/>
                <w:b/>
                <w:bCs/>
                <w:color w:val="000000"/>
                <w:sz w:val="20"/>
                <w:szCs w:val="20"/>
                <w:lang w:eastAsia="es-CL"/>
              </w:rPr>
            </w:pPr>
            <w:r>
              <w:rPr>
                <w:rFonts w:eastAsia="Times New Roman"/>
                <w:b/>
                <w:bCs/>
                <w:color w:val="000000"/>
                <w:sz w:val="20"/>
                <w:szCs w:val="20"/>
                <w:lang w:eastAsia="es-CL"/>
              </w:rPr>
              <w:t>Otros hechos N°3</w:t>
            </w:r>
          </w:p>
        </w:tc>
      </w:tr>
      <w:tr w:rsidR="000D70BF" w:rsidRPr="0025129B" w14:paraId="7384C990" w14:textId="77777777" w:rsidTr="00BC443C">
        <w:trPr>
          <w:trHeight w:val="915"/>
          <w:jc w:val="center"/>
        </w:trPr>
        <w:tc>
          <w:tcPr>
            <w:tcW w:w="5000" w:type="pct"/>
            <w:shd w:val="clear" w:color="auto" w:fill="auto"/>
            <w:noWrap/>
            <w:hideMark/>
          </w:tcPr>
          <w:p w14:paraId="79C3F782" w14:textId="77777777" w:rsidR="000D70BF" w:rsidRDefault="000D70BF" w:rsidP="00BC443C">
            <w:pPr>
              <w:jc w:val="left"/>
              <w:rPr>
                <w:rFonts w:eastAsia="Times New Roman"/>
                <w:color w:val="000000"/>
                <w:sz w:val="20"/>
                <w:szCs w:val="20"/>
                <w:lang w:eastAsia="es-CL"/>
              </w:rPr>
            </w:pPr>
            <w:r w:rsidRPr="0025129B">
              <w:rPr>
                <w:rFonts w:eastAsia="Times New Roman"/>
                <w:b/>
                <w:bCs/>
                <w:color w:val="000000"/>
                <w:sz w:val="20"/>
                <w:szCs w:val="20"/>
                <w:lang w:eastAsia="es-CL"/>
              </w:rPr>
              <w:t>Descripción</w:t>
            </w:r>
            <w:r w:rsidRPr="0025129B">
              <w:rPr>
                <w:rFonts w:eastAsia="Times New Roman"/>
                <w:color w:val="000000"/>
                <w:sz w:val="20"/>
                <w:szCs w:val="20"/>
                <w:lang w:eastAsia="es-CL"/>
              </w:rPr>
              <w:t>:</w:t>
            </w:r>
          </w:p>
          <w:p w14:paraId="6DFB37ED" w14:textId="77777777" w:rsidR="000D70BF" w:rsidRPr="00CB6E08" w:rsidRDefault="000D70BF" w:rsidP="00CB6E08">
            <w:pPr>
              <w:autoSpaceDE w:val="0"/>
              <w:autoSpaceDN w:val="0"/>
              <w:adjustRightInd w:val="0"/>
              <w:contextualSpacing/>
              <w:rPr>
                <w:rFonts w:eastAsiaTheme="minorHAnsi" w:cs="Arial"/>
                <w:color w:val="252424"/>
                <w:sz w:val="20"/>
                <w:szCs w:val="20"/>
              </w:rPr>
            </w:pPr>
          </w:p>
          <w:p w14:paraId="599D691F" w14:textId="77777777" w:rsidR="000D70BF" w:rsidRPr="00B07DC0" w:rsidRDefault="000D70BF" w:rsidP="00CB6E08">
            <w:pPr>
              <w:autoSpaceDE w:val="0"/>
              <w:autoSpaceDN w:val="0"/>
              <w:adjustRightInd w:val="0"/>
              <w:contextualSpacing/>
              <w:rPr>
                <w:rFonts w:eastAsiaTheme="minorHAnsi" w:cs="Arial"/>
                <w:color w:val="252424"/>
                <w:sz w:val="20"/>
                <w:szCs w:val="20"/>
              </w:rPr>
            </w:pPr>
            <w:r w:rsidRPr="00B07DC0">
              <w:rPr>
                <w:rFonts w:eastAsiaTheme="minorHAnsi" w:cs="Arial"/>
                <w:color w:val="252424"/>
                <w:sz w:val="20"/>
                <w:szCs w:val="20"/>
              </w:rPr>
              <w:t>En Estación N° 1 Patio de Salvataje Viñita azul se constató:</w:t>
            </w:r>
          </w:p>
          <w:p w14:paraId="06D6A501" w14:textId="38334516" w:rsidR="000D70BF" w:rsidRPr="00293094" w:rsidRDefault="000D70BF" w:rsidP="003C0CF9">
            <w:pPr>
              <w:pStyle w:val="Prrafodelista"/>
              <w:numPr>
                <w:ilvl w:val="0"/>
                <w:numId w:val="5"/>
              </w:numPr>
              <w:autoSpaceDE w:val="0"/>
              <w:autoSpaceDN w:val="0"/>
              <w:adjustRightInd w:val="0"/>
              <w:ind w:left="372" w:hanging="372"/>
              <w:rPr>
                <w:rFonts w:eastAsiaTheme="minorHAnsi" w:cs="Arial"/>
                <w:color w:val="252424"/>
              </w:rPr>
            </w:pPr>
            <w:r w:rsidRPr="00B07DC0">
              <w:rPr>
                <w:rFonts w:eastAsiaTheme="minorHAnsi" w:cs="Arial"/>
                <w:color w:val="252424"/>
                <w:sz w:val="20"/>
                <w:szCs w:val="20"/>
              </w:rPr>
              <w:t>La presencia de 10 pallets contaminado</w:t>
            </w:r>
            <w:r>
              <w:rPr>
                <w:rFonts w:eastAsiaTheme="minorHAnsi" w:cs="Arial"/>
                <w:color w:val="252424"/>
                <w:sz w:val="20"/>
                <w:szCs w:val="20"/>
              </w:rPr>
              <w:t>s con hidrocarburos (F</w:t>
            </w:r>
            <w:r w:rsidRPr="00B07DC0">
              <w:rPr>
                <w:rFonts w:eastAsiaTheme="minorHAnsi" w:cs="Arial"/>
                <w:color w:val="252424"/>
                <w:sz w:val="20"/>
                <w:szCs w:val="20"/>
              </w:rPr>
              <w:t>otografía N°</w:t>
            </w:r>
            <w:r>
              <w:rPr>
                <w:rFonts w:eastAsiaTheme="minorHAnsi" w:cs="Arial"/>
                <w:color w:val="252424"/>
                <w:sz w:val="20"/>
                <w:szCs w:val="20"/>
              </w:rPr>
              <w:t>5</w:t>
            </w:r>
            <w:r w:rsidR="003C0CF9">
              <w:rPr>
                <w:rFonts w:eastAsiaTheme="minorHAnsi" w:cs="Arial"/>
                <w:color w:val="252424"/>
                <w:sz w:val="20"/>
                <w:szCs w:val="20"/>
              </w:rPr>
              <w:t>7</w:t>
            </w:r>
            <w:r w:rsidRPr="00B07DC0">
              <w:rPr>
                <w:rFonts w:eastAsiaTheme="minorHAnsi" w:cs="Arial"/>
                <w:color w:val="252424"/>
                <w:sz w:val="20"/>
                <w:szCs w:val="20"/>
              </w:rPr>
              <w:t>).</w:t>
            </w:r>
            <w:r w:rsidRPr="00293094">
              <w:rPr>
                <w:rFonts w:eastAsiaTheme="minorHAnsi" w:cs="Arial"/>
                <w:color w:val="252424"/>
              </w:rPr>
              <w:t xml:space="preserve"> </w:t>
            </w:r>
          </w:p>
        </w:tc>
      </w:tr>
    </w:tbl>
    <w:p w14:paraId="48358DFA" w14:textId="77777777" w:rsidR="000D70BF" w:rsidRDefault="000D70BF" w:rsidP="000D70BF">
      <w:pPr>
        <w:pStyle w:val="Prrafodelista"/>
        <w:ind w:left="0"/>
        <w:rPr>
          <w:rFonts w:cstheme="minorHAnsi"/>
          <w:b/>
          <w:sz w:val="14"/>
          <w:szCs w:val="24"/>
        </w:rPr>
      </w:pPr>
    </w:p>
    <w:p w14:paraId="4994829E" w14:textId="77777777" w:rsidR="000D70BF" w:rsidRDefault="000D70BF" w:rsidP="000D70BF">
      <w:pPr>
        <w:pStyle w:val="Prrafodelista"/>
        <w:ind w:left="0"/>
        <w:rPr>
          <w:rFonts w:cstheme="minorHAnsi"/>
          <w:b/>
          <w:sz w:val="14"/>
          <w:szCs w:val="24"/>
        </w:rPr>
      </w:pPr>
    </w:p>
    <w:tbl>
      <w:tblPr>
        <w:tblW w:w="5000" w:type="pct"/>
        <w:jc w:val="center"/>
        <w:tblLayout w:type="fixed"/>
        <w:tblCellMar>
          <w:left w:w="70" w:type="dxa"/>
          <w:right w:w="70" w:type="dxa"/>
        </w:tblCellMar>
        <w:tblLook w:val="04A0" w:firstRow="1" w:lastRow="0" w:firstColumn="1" w:lastColumn="0" w:noHBand="0" w:noVBand="1"/>
      </w:tblPr>
      <w:tblGrid>
        <w:gridCol w:w="1914"/>
        <w:gridCol w:w="2811"/>
        <w:gridCol w:w="2205"/>
        <w:gridCol w:w="1810"/>
        <w:gridCol w:w="2671"/>
        <w:gridCol w:w="2301"/>
      </w:tblGrid>
      <w:tr w:rsidR="000D70BF" w:rsidRPr="00293094" w14:paraId="7DE580D6" w14:textId="77777777" w:rsidTr="00BC443C">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95285D8" w14:textId="77777777" w:rsidR="000D70BF" w:rsidRPr="00293094" w:rsidRDefault="000D70BF" w:rsidP="00BC443C">
            <w:pPr>
              <w:jc w:val="center"/>
              <w:rPr>
                <w:rFonts w:eastAsia="Times New Roman"/>
                <w:b/>
                <w:bCs/>
                <w:color w:val="000000"/>
                <w:sz w:val="20"/>
                <w:szCs w:val="20"/>
                <w:lang w:eastAsia="es-CL"/>
              </w:rPr>
            </w:pPr>
            <w:r w:rsidRPr="00293094">
              <w:rPr>
                <w:rFonts w:eastAsia="Times New Roman"/>
                <w:b/>
                <w:bCs/>
                <w:color w:val="000000"/>
                <w:sz w:val="20"/>
                <w:szCs w:val="20"/>
                <w:lang w:eastAsia="es-CL"/>
              </w:rPr>
              <w:t>Registros</w:t>
            </w:r>
          </w:p>
        </w:tc>
      </w:tr>
      <w:tr w:rsidR="000D70BF" w:rsidRPr="00293094" w14:paraId="0A5F1B1B" w14:textId="77777777" w:rsidTr="00BC443C">
        <w:trPr>
          <w:trHeight w:val="2805"/>
          <w:jc w:val="center"/>
        </w:trPr>
        <w:tc>
          <w:tcPr>
            <w:tcW w:w="2527" w:type="pct"/>
            <w:gridSpan w:val="3"/>
            <w:tcBorders>
              <w:top w:val="nil"/>
              <w:left w:val="single" w:sz="4" w:space="0" w:color="auto"/>
              <w:right w:val="single" w:sz="4" w:space="0" w:color="auto"/>
            </w:tcBorders>
            <w:shd w:val="clear" w:color="auto" w:fill="auto"/>
            <w:noWrap/>
            <w:vAlign w:val="center"/>
            <w:hideMark/>
          </w:tcPr>
          <w:p w14:paraId="688C9BFC" w14:textId="77777777" w:rsidR="000D70BF" w:rsidRPr="00293094" w:rsidRDefault="000D70BF" w:rsidP="00BC443C">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827200" behindDoc="0" locked="0" layoutInCell="1" allowOverlap="1" wp14:anchorId="22047D43" wp14:editId="21462B04">
                      <wp:simplePos x="0" y="0"/>
                      <wp:positionH relativeFrom="column">
                        <wp:posOffset>1880235</wp:posOffset>
                      </wp:positionH>
                      <wp:positionV relativeFrom="paragraph">
                        <wp:posOffset>520700</wp:posOffset>
                      </wp:positionV>
                      <wp:extent cx="876300" cy="733425"/>
                      <wp:effectExtent l="38100" t="0" r="19050" b="47625"/>
                      <wp:wrapNone/>
                      <wp:docPr id="14" name="Conector recto de flecha 14"/>
                      <wp:cNvGraphicFramePr/>
                      <a:graphic xmlns:a="http://schemas.openxmlformats.org/drawingml/2006/main">
                        <a:graphicData uri="http://schemas.microsoft.com/office/word/2010/wordprocessingShape">
                          <wps:wsp>
                            <wps:cNvCnPr/>
                            <wps:spPr>
                              <a:xfrm flipH="1">
                                <a:off x="0" y="0"/>
                                <a:ext cx="876300" cy="733425"/>
                              </a:xfrm>
                              <a:prstGeom prst="straightConnector1">
                                <a:avLst/>
                              </a:prstGeom>
                              <a:ln w="222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shape w14:anchorId="7665762E" id="Conector recto de flecha 14" o:spid="_x0000_s1026" type="#_x0000_t32" style="position:absolute;margin-left:148.05pt;margin-top:41pt;width:69pt;height:57.75pt;flip:x;z-index:2518272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" strokecolor="red" strokeweight="1.75pt">
                      <v:stroke endarrow="block" joinstyle="miter"/>
                    </v:shape>
                  </w:pict>
                </mc:Fallback>
              </mc:AlternateContent>
            </w:r>
            <w:r w:rsidRPr="00293094">
              <w:rPr>
                <w:rFonts w:eastAsia="Times New Roman"/>
                <w:noProof/>
                <w:color w:val="000000"/>
                <w:sz w:val="20"/>
                <w:szCs w:val="20"/>
                <w:lang w:eastAsia="es-CL"/>
              </w:rPr>
              <w:drawing>
                <wp:inline distT="0" distB="0" distL="0" distR="0" wp14:anchorId="1BECEA5C" wp14:editId="6AE77DD9">
                  <wp:extent cx="2718000" cy="2037600"/>
                  <wp:effectExtent l="0" t="0" r="6350" b="127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ache_200.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718000" cy="2037600"/>
                          </a:xfrm>
                          <a:prstGeom prst="rect">
                            <a:avLst/>
                          </a:prstGeom>
                        </pic:spPr>
                      </pic:pic>
                    </a:graphicData>
                  </a:graphic>
                </wp:inline>
              </w:drawing>
            </w:r>
          </w:p>
        </w:tc>
        <w:tc>
          <w:tcPr>
            <w:tcW w:w="2473" w:type="pct"/>
            <w:gridSpan w:val="3"/>
            <w:tcBorders>
              <w:top w:val="nil"/>
              <w:left w:val="single" w:sz="4" w:space="0" w:color="auto"/>
              <w:right w:val="single" w:sz="4" w:space="0" w:color="auto"/>
            </w:tcBorders>
            <w:shd w:val="clear" w:color="auto" w:fill="auto"/>
            <w:noWrap/>
            <w:vAlign w:val="center"/>
            <w:hideMark/>
          </w:tcPr>
          <w:p w14:paraId="7548F154" w14:textId="77777777" w:rsidR="000D70BF" w:rsidRPr="00293094" w:rsidRDefault="000D70BF" w:rsidP="00BC443C">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825152" behindDoc="0" locked="0" layoutInCell="1" allowOverlap="1" wp14:anchorId="4DD3D109" wp14:editId="520732FD">
                      <wp:simplePos x="0" y="0"/>
                      <wp:positionH relativeFrom="column">
                        <wp:posOffset>1628775</wp:posOffset>
                      </wp:positionH>
                      <wp:positionV relativeFrom="paragraph">
                        <wp:posOffset>455930</wp:posOffset>
                      </wp:positionV>
                      <wp:extent cx="1105535" cy="382270"/>
                      <wp:effectExtent l="38100" t="0" r="18415" b="74930"/>
                      <wp:wrapNone/>
                      <wp:docPr id="69" name="Conector recto de flecha 69"/>
                      <wp:cNvGraphicFramePr/>
                      <a:graphic xmlns:a="http://schemas.openxmlformats.org/drawingml/2006/main">
                        <a:graphicData uri="http://schemas.microsoft.com/office/word/2010/wordprocessingShape">
                          <wps:wsp>
                            <wps:cNvCnPr/>
                            <wps:spPr>
                              <a:xfrm flipH="1">
                                <a:off x="0" y="0"/>
                                <a:ext cx="1105535" cy="382270"/>
                              </a:xfrm>
                              <a:prstGeom prst="straightConnector1">
                                <a:avLst/>
                              </a:prstGeom>
                              <a:ln w="222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C71BD2E" id="Conector recto de flecha 69" o:spid="_x0000_s1026" type="#_x0000_t32" style="position:absolute;margin-left:128.25pt;margin-top:35.9pt;width:87.05pt;height:30.1pt;flip:x;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" strokecolor="red" strokeweight="1.75pt">
                      <v:stroke endarrow="block" joinstyle="miter"/>
                    </v:shape>
                  </w:pict>
                </mc:Fallback>
              </mc:AlternateContent>
            </w:r>
            <w:r w:rsidRPr="00450A07">
              <w:rPr>
                <w:rFonts w:eastAsia="Times New Roman"/>
                <w:noProof/>
                <w:color w:val="000000"/>
                <w:sz w:val="20"/>
                <w:szCs w:val="20"/>
                <w:lang w:eastAsia="es-CL"/>
              </w:rPr>
              <w:drawing>
                <wp:inline distT="0" distB="0" distL="0" distR="0" wp14:anchorId="793C0340" wp14:editId="0E55AB4F">
                  <wp:extent cx="2628000" cy="2037600"/>
                  <wp:effectExtent l="0" t="0" r="1270" b="1270"/>
                  <wp:docPr id="68" name="Imagen 68" descr="C:\Users\claudia.acevedo\Documents\ATACAMA 2016\SOLENOR\Visual\2016.05.06.- SOLENOR\DSC04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laudia.acevedo\Documents\ATACAMA 2016\SOLENOR\Visual\2016.05.06.- SOLENOR\DSC04018.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628000" cy="2037600"/>
                          </a:xfrm>
                          <a:prstGeom prst="rect">
                            <a:avLst/>
                          </a:prstGeom>
                          <a:noFill/>
                          <a:ln>
                            <a:noFill/>
                          </a:ln>
                        </pic:spPr>
                      </pic:pic>
                    </a:graphicData>
                  </a:graphic>
                </wp:inline>
              </w:drawing>
            </w:r>
          </w:p>
        </w:tc>
      </w:tr>
      <w:tr w:rsidR="000D70BF" w:rsidRPr="00293094" w14:paraId="2B5ACBD6" w14:textId="77777777" w:rsidTr="00CB6E08">
        <w:trPr>
          <w:trHeight w:val="300"/>
          <w:jc w:val="center"/>
        </w:trPr>
        <w:tc>
          <w:tcPr>
            <w:tcW w:w="698" w:type="pct"/>
            <w:tcBorders>
              <w:top w:val="single" w:sz="4" w:space="0" w:color="auto"/>
              <w:left w:val="single" w:sz="4" w:space="0" w:color="auto"/>
              <w:bottom w:val="single" w:sz="4" w:space="0" w:color="auto"/>
              <w:right w:val="nil"/>
            </w:tcBorders>
            <w:shd w:val="clear" w:color="auto" w:fill="auto"/>
            <w:noWrap/>
            <w:vAlign w:val="center"/>
            <w:hideMark/>
          </w:tcPr>
          <w:p w14:paraId="7D9F8A62" w14:textId="77777777" w:rsidR="000D70BF" w:rsidRPr="00293094" w:rsidRDefault="000D70BF" w:rsidP="00BC443C">
            <w:pPr>
              <w:contextualSpacing/>
              <w:jc w:val="left"/>
              <w:outlineLvl w:val="1"/>
              <w:rPr>
                <w:rFonts w:eastAsia="Times New Roman" w:cstheme="minorHAnsi"/>
                <w:b/>
                <w:color w:val="000000"/>
                <w:sz w:val="18"/>
                <w:szCs w:val="20"/>
                <w:lang w:eastAsia="es-CL"/>
              </w:rPr>
            </w:pPr>
            <w:r w:rsidRPr="001E58D1">
              <w:rPr>
                <w:rFonts w:ascii="Calibri" w:hAnsi="Calibri"/>
                <w:b/>
                <w:sz w:val="18"/>
                <w:szCs w:val="18"/>
              </w:rPr>
              <w:t xml:space="preserve">Fotografía </w:t>
            </w:r>
            <w:r w:rsidRPr="001E58D1">
              <w:rPr>
                <w:rFonts w:ascii="Calibri" w:hAnsi="Calibri"/>
                <w:b/>
                <w:sz w:val="18"/>
                <w:szCs w:val="18"/>
              </w:rPr>
              <w:fldChar w:fldCharType="begin"/>
            </w:r>
            <w:r w:rsidRPr="001E58D1">
              <w:rPr>
                <w:rFonts w:ascii="Calibri" w:hAnsi="Calibri"/>
                <w:b/>
                <w:sz w:val="18"/>
                <w:szCs w:val="18"/>
              </w:rPr>
              <w:instrText xml:space="preserve"> SEQ Fotografía \* ARABIC </w:instrText>
            </w:r>
            <w:r w:rsidRPr="001E58D1">
              <w:rPr>
                <w:rFonts w:ascii="Calibri" w:hAnsi="Calibri"/>
                <w:b/>
                <w:sz w:val="18"/>
                <w:szCs w:val="18"/>
              </w:rPr>
              <w:fldChar w:fldCharType="separate"/>
            </w:r>
            <w:r w:rsidR="003C0CF9">
              <w:rPr>
                <w:rFonts w:ascii="Calibri" w:hAnsi="Calibri"/>
                <w:b/>
                <w:noProof/>
                <w:sz w:val="18"/>
                <w:szCs w:val="18"/>
              </w:rPr>
              <w:t>56</w:t>
            </w:r>
            <w:r w:rsidRPr="001E58D1">
              <w:rPr>
                <w:rFonts w:ascii="Calibri" w:hAnsi="Calibri"/>
                <w:b/>
                <w:sz w:val="18"/>
                <w:szCs w:val="18"/>
              </w:rPr>
              <w:fldChar w:fldCharType="end"/>
            </w:r>
            <w:r w:rsidRPr="001E58D1">
              <w:rPr>
                <w:b/>
                <w:sz w:val="18"/>
                <w:szCs w:val="18"/>
              </w:rPr>
              <w:t xml:space="preserve">. </w:t>
            </w:r>
          </w:p>
        </w:tc>
        <w:tc>
          <w:tcPr>
            <w:tcW w:w="182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C8CDEEA" w14:textId="77777777" w:rsidR="000D70BF" w:rsidRPr="00293094" w:rsidRDefault="000D70BF" w:rsidP="00BC443C">
            <w:pPr>
              <w:jc w:val="left"/>
              <w:rPr>
                <w:rFonts w:eastAsia="Times New Roman"/>
                <w:b/>
                <w:color w:val="000000"/>
                <w:sz w:val="18"/>
                <w:szCs w:val="18"/>
                <w:lang w:eastAsia="es-CL"/>
              </w:rPr>
            </w:pPr>
            <w:r w:rsidRPr="00293094">
              <w:rPr>
                <w:rFonts w:eastAsia="Times New Roman"/>
                <w:b/>
                <w:color w:val="000000"/>
                <w:sz w:val="18"/>
                <w:szCs w:val="18"/>
                <w:lang w:eastAsia="es-CL"/>
              </w:rPr>
              <w:t xml:space="preserve">Fecha: </w:t>
            </w:r>
            <w:r>
              <w:rPr>
                <w:rFonts w:eastAsia="Times New Roman"/>
                <w:b/>
                <w:color w:val="000000"/>
                <w:sz w:val="18"/>
                <w:szCs w:val="18"/>
                <w:lang w:eastAsia="es-CL"/>
              </w:rPr>
              <w:t>06-05-2016</w:t>
            </w:r>
          </w:p>
        </w:tc>
        <w:tc>
          <w:tcPr>
            <w:tcW w:w="660" w:type="pct"/>
            <w:tcBorders>
              <w:top w:val="single" w:sz="4" w:space="0" w:color="auto"/>
              <w:left w:val="nil"/>
              <w:bottom w:val="single" w:sz="4" w:space="0" w:color="auto"/>
              <w:right w:val="nil"/>
            </w:tcBorders>
            <w:shd w:val="clear" w:color="auto" w:fill="auto"/>
            <w:noWrap/>
            <w:vAlign w:val="center"/>
            <w:hideMark/>
          </w:tcPr>
          <w:p w14:paraId="7350A706" w14:textId="77777777" w:rsidR="000D70BF" w:rsidRPr="00293094" w:rsidRDefault="000D70BF" w:rsidP="00BC443C">
            <w:pPr>
              <w:contextualSpacing/>
              <w:jc w:val="left"/>
              <w:outlineLvl w:val="1"/>
              <w:rPr>
                <w:rFonts w:cstheme="minorHAnsi"/>
                <w:b/>
                <w:sz w:val="18"/>
                <w:szCs w:val="20"/>
              </w:rPr>
            </w:pPr>
            <w:r w:rsidRPr="001E58D1">
              <w:rPr>
                <w:rFonts w:ascii="Calibri" w:hAnsi="Calibri"/>
                <w:b/>
                <w:sz w:val="18"/>
                <w:szCs w:val="18"/>
              </w:rPr>
              <w:t xml:space="preserve">Fotografía </w:t>
            </w:r>
            <w:r w:rsidRPr="001E58D1">
              <w:rPr>
                <w:rFonts w:ascii="Calibri" w:hAnsi="Calibri"/>
                <w:b/>
                <w:sz w:val="18"/>
                <w:szCs w:val="18"/>
              </w:rPr>
              <w:fldChar w:fldCharType="begin"/>
            </w:r>
            <w:r w:rsidRPr="001E58D1">
              <w:rPr>
                <w:rFonts w:ascii="Calibri" w:hAnsi="Calibri"/>
                <w:b/>
                <w:sz w:val="18"/>
                <w:szCs w:val="18"/>
              </w:rPr>
              <w:instrText xml:space="preserve"> SEQ Fotografía \* ARABIC </w:instrText>
            </w:r>
            <w:r w:rsidRPr="001E58D1">
              <w:rPr>
                <w:rFonts w:ascii="Calibri" w:hAnsi="Calibri"/>
                <w:b/>
                <w:sz w:val="18"/>
                <w:szCs w:val="18"/>
              </w:rPr>
              <w:fldChar w:fldCharType="separate"/>
            </w:r>
            <w:r w:rsidR="007F5874">
              <w:rPr>
                <w:rFonts w:ascii="Calibri" w:hAnsi="Calibri"/>
                <w:b/>
                <w:noProof/>
                <w:sz w:val="18"/>
                <w:szCs w:val="18"/>
              </w:rPr>
              <w:t>57</w:t>
            </w:r>
            <w:r w:rsidRPr="001E58D1">
              <w:rPr>
                <w:rFonts w:ascii="Calibri" w:hAnsi="Calibri"/>
                <w:b/>
                <w:sz w:val="18"/>
                <w:szCs w:val="18"/>
              </w:rPr>
              <w:fldChar w:fldCharType="end"/>
            </w:r>
            <w:r w:rsidRPr="001E58D1">
              <w:rPr>
                <w:b/>
                <w:sz w:val="18"/>
                <w:szCs w:val="18"/>
              </w:rPr>
              <w:t xml:space="preserve">. </w:t>
            </w:r>
          </w:p>
        </w:tc>
        <w:tc>
          <w:tcPr>
            <w:tcW w:w="181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824804C" w14:textId="77777777" w:rsidR="000D70BF" w:rsidRPr="00293094" w:rsidRDefault="000D70BF" w:rsidP="00BC443C">
            <w:pPr>
              <w:jc w:val="left"/>
              <w:rPr>
                <w:rFonts w:eastAsia="Times New Roman"/>
                <w:b/>
                <w:color w:val="000000"/>
                <w:sz w:val="18"/>
                <w:szCs w:val="18"/>
                <w:lang w:eastAsia="es-CL"/>
              </w:rPr>
            </w:pPr>
            <w:r w:rsidRPr="00293094">
              <w:rPr>
                <w:rFonts w:eastAsia="Times New Roman"/>
                <w:b/>
                <w:color w:val="000000"/>
                <w:sz w:val="18"/>
                <w:szCs w:val="18"/>
                <w:lang w:eastAsia="es-CL"/>
              </w:rPr>
              <w:t xml:space="preserve">Fecha: </w:t>
            </w:r>
            <w:r>
              <w:rPr>
                <w:rFonts w:eastAsia="Times New Roman"/>
                <w:b/>
                <w:color w:val="000000"/>
                <w:sz w:val="18"/>
                <w:szCs w:val="18"/>
                <w:lang w:eastAsia="es-CL"/>
              </w:rPr>
              <w:t>06-05-2016</w:t>
            </w:r>
          </w:p>
        </w:tc>
      </w:tr>
      <w:tr w:rsidR="000D70BF" w:rsidRPr="00293094" w14:paraId="542EA661" w14:textId="77777777" w:rsidTr="00CB6E08">
        <w:trPr>
          <w:trHeight w:val="300"/>
          <w:jc w:val="center"/>
        </w:trPr>
        <w:tc>
          <w:tcPr>
            <w:tcW w:w="69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54A9DB1" w14:textId="77777777" w:rsidR="000D70BF" w:rsidRPr="00293094" w:rsidRDefault="000D70BF" w:rsidP="00BC443C">
            <w:pPr>
              <w:jc w:val="left"/>
              <w:rPr>
                <w:rFonts w:eastAsia="Times New Roman"/>
                <w:b/>
                <w:color w:val="000000"/>
                <w:sz w:val="18"/>
                <w:szCs w:val="18"/>
                <w:lang w:eastAsia="es-CL"/>
              </w:rPr>
            </w:pPr>
            <w:r w:rsidRPr="00293094">
              <w:rPr>
                <w:rFonts w:eastAsia="Times New Roman"/>
                <w:b/>
                <w:color w:val="000000"/>
                <w:sz w:val="18"/>
                <w:szCs w:val="18"/>
                <w:lang w:eastAsia="es-CL"/>
              </w:rPr>
              <w:t xml:space="preserve">Coordenadas DATUM WGS84 HUSO </w:t>
            </w:r>
            <w:r w:rsidRPr="00293094">
              <w:rPr>
                <w:rFonts w:eastAsia="Times New Roman"/>
                <w:b/>
                <w:sz w:val="18"/>
                <w:szCs w:val="18"/>
                <w:lang w:eastAsia="es-CL"/>
              </w:rPr>
              <w:t>19S</w:t>
            </w:r>
          </w:p>
        </w:tc>
        <w:tc>
          <w:tcPr>
            <w:tcW w:w="1025" w:type="pct"/>
            <w:tcBorders>
              <w:top w:val="single" w:sz="4" w:space="0" w:color="auto"/>
              <w:left w:val="nil"/>
              <w:bottom w:val="single" w:sz="4" w:space="0" w:color="auto"/>
              <w:right w:val="single" w:sz="4" w:space="0" w:color="000000"/>
            </w:tcBorders>
            <w:shd w:val="clear" w:color="auto" w:fill="auto"/>
            <w:noWrap/>
            <w:vAlign w:val="center"/>
            <w:hideMark/>
          </w:tcPr>
          <w:p w14:paraId="2A907E0C" w14:textId="49A6FE8E" w:rsidR="000D70BF" w:rsidRPr="00293094" w:rsidRDefault="000D70BF" w:rsidP="00BC443C">
            <w:pPr>
              <w:jc w:val="left"/>
              <w:rPr>
                <w:rFonts w:eastAsia="Times New Roman"/>
                <w:b/>
                <w:color w:val="000000"/>
                <w:sz w:val="18"/>
                <w:szCs w:val="18"/>
                <w:lang w:eastAsia="es-CL"/>
              </w:rPr>
            </w:pPr>
            <w:r w:rsidRPr="00293094">
              <w:rPr>
                <w:rFonts w:eastAsia="Times New Roman"/>
                <w:b/>
                <w:color w:val="000000"/>
                <w:sz w:val="18"/>
                <w:szCs w:val="18"/>
                <w:lang w:eastAsia="es-CL"/>
              </w:rPr>
              <w:t xml:space="preserve">Coordenada Norte: </w:t>
            </w:r>
            <w:r w:rsidRPr="00CB6E08">
              <w:rPr>
                <w:rFonts w:eastAsia="Times New Roman"/>
                <w:color w:val="000000"/>
                <w:sz w:val="18"/>
                <w:szCs w:val="18"/>
                <w:lang w:eastAsia="es-CL"/>
              </w:rPr>
              <w:t>6</w:t>
            </w:r>
            <w:r w:rsidR="00950447">
              <w:rPr>
                <w:rFonts w:eastAsia="Times New Roman"/>
                <w:color w:val="000000"/>
                <w:sz w:val="18"/>
                <w:szCs w:val="18"/>
                <w:lang w:eastAsia="es-CL"/>
              </w:rPr>
              <w:t>.</w:t>
            </w:r>
            <w:r w:rsidRPr="00CB6E08">
              <w:rPr>
                <w:rFonts w:eastAsia="Times New Roman"/>
                <w:color w:val="000000"/>
                <w:sz w:val="18"/>
                <w:szCs w:val="18"/>
                <w:lang w:eastAsia="es-CL"/>
              </w:rPr>
              <w:t>966</w:t>
            </w:r>
            <w:r w:rsidR="00950447">
              <w:rPr>
                <w:rFonts w:eastAsia="Times New Roman"/>
                <w:color w:val="000000"/>
                <w:sz w:val="18"/>
                <w:szCs w:val="18"/>
                <w:lang w:eastAsia="es-CL"/>
              </w:rPr>
              <w:t>.</w:t>
            </w:r>
            <w:r w:rsidRPr="00CB6E08">
              <w:rPr>
                <w:rFonts w:eastAsia="Times New Roman"/>
                <w:color w:val="000000"/>
                <w:sz w:val="18"/>
                <w:szCs w:val="18"/>
                <w:lang w:eastAsia="es-CL"/>
              </w:rPr>
              <w:t>302</w:t>
            </w:r>
          </w:p>
        </w:tc>
        <w:tc>
          <w:tcPr>
            <w:tcW w:w="804" w:type="pct"/>
            <w:tcBorders>
              <w:top w:val="single" w:sz="4" w:space="0" w:color="auto"/>
              <w:left w:val="nil"/>
              <w:bottom w:val="single" w:sz="4" w:space="0" w:color="auto"/>
              <w:right w:val="single" w:sz="4" w:space="0" w:color="000000"/>
            </w:tcBorders>
            <w:shd w:val="clear" w:color="auto" w:fill="auto"/>
            <w:noWrap/>
            <w:vAlign w:val="center"/>
            <w:hideMark/>
          </w:tcPr>
          <w:p w14:paraId="044057AC" w14:textId="19D9D443" w:rsidR="000D70BF" w:rsidRPr="00293094" w:rsidRDefault="000D70BF" w:rsidP="00BC443C">
            <w:pPr>
              <w:jc w:val="left"/>
              <w:rPr>
                <w:rFonts w:eastAsia="Times New Roman"/>
                <w:b/>
                <w:color w:val="000000"/>
                <w:sz w:val="18"/>
                <w:szCs w:val="18"/>
                <w:lang w:eastAsia="es-CL"/>
              </w:rPr>
            </w:pPr>
            <w:r w:rsidRPr="00293094">
              <w:rPr>
                <w:rFonts w:eastAsia="Times New Roman"/>
                <w:b/>
                <w:color w:val="000000"/>
                <w:sz w:val="18"/>
                <w:szCs w:val="18"/>
                <w:lang w:eastAsia="es-CL"/>
              </w:rPr>
              <w:t xml:space="preserve">Coordenada Este: </w:t>
            </w:r>
            <w:r w:rsidRPr="00CB6E08">
              <w:rPr>
                <w:rFonts w:eastAsia="Times New Roman"/>
                <w:color w:val="000000"/>
                <w:sz w:val="18"/>
                <w:szCs w:val="18"/>
                <w:lang w:eastAsia="es-CL"/>
              </w:rPr>
              <w:t>370</w:t>
            </w:r>
            <w:r w:rsidR="00950447">
              <w:rPr>
                <w:rFonts w:eastAsia="Times New Roman"/>
                <w:color w:val="000000"/>
                <w:sz w:val="18"/>
                <w:szCs w:val="18"/>
                <w:lang w:eastAsia="es-CL"/>
              </w:rPr>
              <w:t>.</w:t>
            </w:r>
            <w:r w:rsidRPr="00CB6E08">
              <w:rPr>
                <w:rFonts w:eastAsia="Times New Roman"/>
                <w:color w:val="000000"/>
                <w:sz w:val="18"/>
                <w:szCs w:val="18"/>
                <w:lang w:eastAsia="es-CL"/>
              </w:rPr>
              <w:t>106</w:t>
            </w:r>
          </w:p>
        </w:tc>
        <w:tc>
          <w:tcPr>
            <w:tcW w:w="660" w:type="pct"/>
            <w:tcBorders>
              <w:top w:val="single" w:sz="4" w:space="0" w:color="auto"/>
              <w:left w:val="nil"/>
              <w:bottom w:val="single" w:sz="4" w:space="0" w:color="auto"/>
              <w:right w:val="single" w:sz="4" w:space="0" w:color="000000"/>
            </w:tcBorders>
            <w:shd w:val="clear" w:color="auto" w:fill="auto"/>
            <w:noWrap/>
            <w:vAlign w:val="center"/>
            <w:hideMark/>
          </w:tcPr>
          <w:p w14:paraId="337015A3" w14:textId="77777777" w:rsidR="000D70BF" w:rsidRPr="00293094" w:rsidRDefault="000D70BF" w:rsidP="00BC443C">
            <w:pPr>
              <w:jc w:val="left"/>
              <w:rPr>
                <w:rFonts w:eastAsia="Times New Roman"/>
                <w:b/>
                <w:color w:val="000000"/>
                <w:sz w:val="18"/>
                <w:szCs w:val="18"/>
                <w:lang w:eastAsia="es-CL"/>
              </w:rPr>
            </w:pPr>
            <w:r w:rsidRPr="00293094">
              <w:rPr>
                <w:rFonts w:eastAsia="Times New Roman"/>
                <w:b/>
                <w:color w:val="000000"/>
                <w:sz w:val="18"/>
                <w:szCs w:val="18"/>
                <w:lang w:eastAsia="es-CL"/>
              </w:rPr>
              <w:t xml:space="preserve">Coordenadas DATUM WGS84 HUSO </w:t>
            </w:r>
            <w:r w:rsidRPr="00293094">
              <w:rPr>
                <w:rFonts w:eastAsia="Times New Roman"/>
                <w:b/>
                <w:sz w:val="18"/>
                <w:szCs w:val="18"/>
                <w:lang w:eastAsia="es-CL"/>
              </w:rPr>
              <w:t>19S</w:t>
            </w:r>
          </w:p>
        </w:tc>
        <w:tc>
          <w:tcPr>
            <w:tcW w:w="974" w:type="pct"/>
            <w:tcBorders>
              <w:top w:val="single" w:sz="4" w:space="0" w:color="auto"/>
              <w:left w:val="nil"/>
              <w:bottom w:val="single" w:sz="4" w:space="0" w:color="auto"/>
              <w:right w:val="single" w:sz="4" w:space="0" w:color="000000"/>
            </w:tcBorders>
            <w:shd w:val="clear" w:color="auto" w:fill="auto"/>
            <w:noWrap/>
            <w:vAlign w:val="center"/>
            <w:hideMark/>
          </w:tcPr>
          <w:p w14:paraId="6DFAD1DF" w14:textId="5006F74E" w:rsidR="000D70BF" w:rsidRPr="00293094" w:rsidRDefault="000D70BF" w:rsidP="00BC443C">
            <w:pPr>
              <w:jc w:val="left"/>
              <w:rPr>
                <w:rFonts w:eastAsia="Times New Roman"/>
                <w:b/>
                <w:color w:val="000000"/>
                <w:sz w:val="18"/>
                <w:szCs w:val="18"/>
                <w:lang w:eastAsia="es-CL"/>
              </w:rPr>
            </w:pPr>
            <w:r w:rsidRPr="00293094">
              <w:rPr>
                <w:rFonts w:eastAsia="Times New Roman"/>
                <w:b/>
                <w:color w:val="000000"/>
                <w:sz w:val="18"/>
                <w:szCs w:val="18"/>
                <w:lang w:eastAsia="es-CL"/>
              </w:rPr>
              <w:t xml:space="preserve">Coordenada Norte: </w:t>
            </w:r>
            <w:r w:rsidRPr="00CB6E08">
              <w:rPr>
                <w:rFonts w:eastAsia="Times New Roman"/>
                <w:color w:val="000000"/>
                <w:sz w:val="18"/>
                <w:szCs w:val="18"/>
                <w:lang w:eastAsia="es-CL"/>
              </w:rPr>
              <w:t>6</w:t>
            </w:r>
            <w:r w:rsidR="00950447">
              <w:rPr>
                <w:rFonts w:eastAsia="Times New Roman"/>
                <w:color w:val="000000"/>
                <w:sz w:val="18"/>
                <w:szCs w:val="18"/>
                <w:lang w:eastAsia="es-CL"/>
              </w:rPr>
              <w:t>.</w:t>
            </w:r>
            <w:r w:rsidRPr="00CB6E08">
              <w:rPr>
                <w:rFonts w:eastAsia="Times New Roman"/>
                <w:color w:val="000000"/>
                <w:sz w:val="18"/>
                <w:szCs w:val="18"/>
                <w:lang w:eastAsia="es-CL"/>
              </w:rPr>
              <w:t>966</w:t>
            </w:r>
            <w:r w:rsidR="00950447">
              <w:rPr>
                <w:rFonts w:eastAsia="Times New Roman"/>
                <w:color w:val="000000"/>
                <w:sz w:val="18"/>
                <w:szCs w:val="18"/>
                <w:lang w:eastAsia="es-CL"/>
              </w:rPr>
              <w:t>.</w:t>
            </w:r>
            <w:r w:rsidRPr="00CB6E08">
              <w:rPr>
                <w:rFonts w:eastAsia="Times New Roman"/>
                <w:color w:val="000000"/>
                <w:sz w:val="18"/>
                <w:szCs w:val="18"/>
                <w:lang w:eastAsia="es-CL"/>
              </w:rPr>
              <w:t>300</w:t>
            </w:r>
          </w:p>
        </w:tc>
        <w:tc>
          <w:tcPr>
            <w:tcW w:w="839" w:type="pct"/>
            <w:tcBorders>
              <w:top w:val="single" w:sz="4" w:space="0" w:color="auto"/>
              <w:left w:val="nil"/>
              <w:bottom w:val="single" w:sz="4" w:space="0" w:color="auto"/>
              <w:right w:val="single" w:sz="4" w:space="0" w:color="000000"/>
            </w:tcBorders>
            <w:shd w:val="clear" w:color="auto" w:fill="auto"/>
            <w:noWrap/>
            <w:vAlign w:val="center"/>
            <w:hideMark/>
          </w:tcPr>
          <w:p w14:paraId="4A52590A" w14:textId="3DDB9102" w:rsidR="000D70BF" w:rsidRPr="00293094" w:rsidRDefault="000D70BF" w:rsidP="00BC443C">
            <w:pPr>
              <w:jc w:val="left"/>
              <w:rPr>
                <w:rFonts w:eastAsia="Times New Roman"/>
                <w:b/>
                <w:color w:val="000000"/>
                <w:sz w:val="18"/>
                <w:szCs w:val="18"/>
                <w:lang w:eastAsia="es-CL"/>
              </w:rPr>
            </w:pPr>
            <w:r w:rsidRPr="00293094">
              <w:rPr>
                <w:rFonts w:eastAsia="Times New Roman"/>
                <w:b/>
                <w:color w:val="000000"/>
                <w:sz w:val="18"/>
                <w:szCs w:val="18"/>
                <w:lang w:eastAsia="es-CL"/>
              </w:rPr>
              <w:t xml:space="preserve">Coordenada Este: </w:t>
            </w:r>
            <w:r w:rsidRPr="00CB6E08">
              <w:rPr>
                <w:rFonts w:eastAsia="Times New Roman"/>
                <w:color w:val="000000"/>
                <w:sz w:val="18"/>
                <w:szCs w:val="18"/>
                <w:lang w:eastAsia="es-CL"/>
              </w:rPr>
              <w:t>370</w:t>
            </w:r>
            <w:r w:rsidR="00950447">
              <w:rPr>
                <w:rFonts w:eastAsia="Times New Roman"/>
                <w:color w:val="000000"/>
                <w:sz w:val="18"/>
                <w:szCs w:val="18"/>
                <w:lang w:eastAsia="es-CL"/>
              </w:rPr>
              <w:t>.</w:t>
            </w:r>
            <w:r w:rsidRPr="00CB6E08">
              <w:rPr>
                <w:rFonts w:eastAsia="Times New Roman"/>
                <w:color w:val="000000"/>
                <w:sz w:val="18"/>
                <w:szCs w:val="18"/>
                <w:lang w:eastAsia="es-CL"/>
              </w:rPr>
              <w:t>097</w:t>
            </w:r>
          </w:p>
        </w:tc>
      </w:tr>
      <w:tr w:rsidR="000D70BF" w:rsidRPr="00293094" w14:paraId="08EE5611" w14:textId="77777777" w:rsidTr="00BC443C">
        <w:trPr>
          <w:trHeight w:val="257"/>
          <w:jc w:val="center"/>
        </w:trPr>
        <w:tc>
          <w:tcPr>
            <w:tcW w:w="2527"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1CB1B799" w14:textId="77777777" w:rsidR="000D70BF" w:rsidRPr="00293094" w:rsidRDefault="000D70BF" w:rsidP="00BC443C">
            <w:pPr>
              <w:jc w:val="left"/>
              <w:rPr>
                <w:rFonts w:eastAsia="Times New Roman"/>
                <w:color w:val="000000"/>
                <w:sz w:val="18"/>
                <w:szCs w:val="18"/>
                <w:lang w:eastAsia="es-CL"/>
              </w:rPr>
            </w:pPr>
            <w:r w:rsidRPr="00293094">
              <w:rPr>
                <w:rFonts w:eastAsia="Times New Roman"/>
                <w:b/>
                <w:color w:val="000000"/>
                <w:sz w:val="18"/>
                <w:szCs w:val="18"/>
                <w:lang w:eastAsia="es-CL"/>
              </w:rPr>
              <w:t>Descripción medio de prueb</w:t>
            </w:r>
            <w:r>
              <w:rPr>
                <w:rFonts w:eastAsia="Times New Roman"/>
                <w:b/>
                <w:color w:val="000000"/>
                <w:sz w:val="18"/>
                <w:szCs w:val="18"/>
                <w:lang w:eastAsia="es-CL"/>
              </w:rPr>
              <w:t xml:space="preserve">a: </w:t>
            </w:r>
            <w:r w:rsidRPr="005A5319">
              <w:rPr>
                <w:rFonts w:eastAsia="Times New Roman"/>
                <w:color w:val="000000"/>
                <w:sz w:val="18"/>
                <w:szCs w:val="18"/>
                <w:lang w:eastAsia="es-CL"/>
              </w:rPr>
              <w:t>Huellas de vehículo</w:t>
            </w:r>
          </w:p>
        </w:tc>
        <w:tc>
          <w:tcPr>
            <w:tcW w:w="2473"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68DD32AF" w14:textId="77777777" w:rsidR="000D70BF" w:rsidRPr="00293094" w:rsidRDefault="000D70BF" w:rsidP="00BC443C">
            <w:pPr>
              <w:rPr>
                <w:rFonts w:eastAsia="Times New Roman"/>
                <w:color w:val="000000"/>
                <w:sz w:val="18"/>
                <w:szCs w:val="18"/>
                <w:lang w:eastAsia="es-CL"/>
              </w:rPr>
            </w:pPr>
            <w:r w:rsidRPr="00293094">
              <w:rPr>
                <w:rFonts w:eastAsia="Times New Roman"/>
                <w:b/>
                <w:color w:val="000000"/>
                <w:sz w:val="18"/>
                <w:szCs w:val="18"/>
                <w:lang w:eastAsia="es-CL"/>
              </w:rPr>
              <w:t>Descripción medio de prueba:</w:t>
            </w:r>
            <w:r w:rsidRPr="00293094">
              <w:rPr>
                <w:rFonts w:eastAsia="Times New Roman"/>
                <w:color w:val="000000"/>
                <w:sz w:val="18"/>
                <w:szCs w:val="18"/>
                <w:lang w:eastAsia="es-CL"/>
              </w:rPr>
              <w:t xml:space="preserve"> </w:t>
            </w:r>
            <w:r>
              <w:rPr>
                <w:rFonts w:eastAsia="Times New Roman"/>
                <w:color w:val="000000"/>
                <w:sz w:val="18"/>
                <w:szCs w:val="18"/>
                <w:lang w:eastAsia="es-CL"/>
              </w:rPr>
              <w:t>A</w:t>
            </w:r>
            <w:r w:rsidRPr="005A5319">
              <w:rPr>
                <w:rFonts w:eastAsia="Times New Roman"/>
                <w:color w:val="000000"/>
                <w:sz w:val="18"/>
                <w:szCs w:val="18"/>
                <w:lang w:eastAsia="es-CL"/>
              </w:rPr>
              <w:t xml:space="preserve">copio de pallets, de los cuales </w:t>
            </w:r>
            <w:r w:rsidRPr="005A5319">
              <w:rPr>
                <w:rFonts w:eastAsiaTheme="minorHAnsi" w:cs="Arial"/>
                <w:color w:val="252424"/>
                <w:sz w:val="18"/>
                <w:szCs w:val="18"/>
              </w:rPr>
              <w:t>10 se encuentran contaminados con hidrocarburos.</w:t>
            </w:r>
          </w:p>
        </w:tc>
      </w:tr>
    </w:tbl>
    <w:p w14:paraId="3A6892A2" w14:textId="77777777" w:rsidR="000D70BF" w:rsidRDefault="000D70BF" w:rsidP="000D70BF">
      <w:pPr>
        <w:pStyle w:val="Prrafodelista"/>
        <w:ind w:left="0"/>
        <w:rPr>
          <w:rFonts w:cstheme="minorHAnsi"/>
          <w:b/>
          <w:sz w:val="14"/>
          <w:szCs w:val="24"/>
        </w:rPr>
      </w:pPr>
    </w:p>
    <w:p w14:paraId="58CE1D21" w14:textId="77777777" w:rsidR="000D70BF" w:rsidRDefault="000D70BF" w:rsidP="000D70BF">
      <w:pPr>
        <w:pStyle w:val="Prrafodelista"/>
        <w:ind w:left="0"/>
        <w:rPr>
          <w:rFonts w:cstheme="minorHAnsi"/>
          <w:b/>
          <w:sz w:val="14"/>
          <w:szCs w:val="24"/>
        </w:rPr>
      </w:pPr>
    </w:p>
    <w:p w14:paraId="388CBCF6" w14:textId="77777777" w:rsidR="003257F6" w:rsidRDefault="003257F6" w:rsidP="000D70BF">
      <w:pPr>
        <w:pStyle w:val="Prrafodelista"/>
        <w:ind w:left="0"/>
        <w:rPr>
          <w:rFonts w:cstheme="minorHAnsi"/>
          <w:b/>
          <w:sz w:val="14"/>
          <w:szCs w:val="24"/>
        </w:rPr>
      </w:pPr>
    </w:p>
    <w:p w14:paraId="0A39E982" w14:textId="77777777" w:rsidR="003257F6" w:rsidRDefault="003257F6" w:rsidP="000D70BF">
      <w:pPr>
        <w:pStyle w:val="Prrafodelista"/>
        <w:ind w:left="0"/>
        <w:rPr>
          <w:rFonts w:cstheme="minorHAnsi"/>
          <w:b/>
          <w:sz w:val="14"/>
          <w:szCs w:val="24"/>
        </w:rPr>
      </w:pPr>
    </w:p>
    <w:p w14:paraId="6ABFE648" w14:textId="77777777" w:rsidR="003257F6" w:rsidRDefault="003257F6" w:rsidP="000D70BF">
      <w:pPr>
        <w:pStyle w:val="Prrafodelista"/>
        <w:ind w:left="0"/>
        <w:rPr>
          <w:rFonts w:cstheme="minorHAnsi"/>
          <w:b/>
          <w:sz w:val="14"/>
          <w:szCs w:val="24"/>
        </w:rPr>
      </w:pPr>
    </w:p>
    <w:p w14:paraId="5EF251FD" w14:textId="77777777" w:rsidR="003257F6" w:rsidRDefault="003257F6" w:rsidP="000D70BF">
      <w:pPr>
        <w:pStyle w:val="Prrafodelista"/>
        <w:ind w:left="0"/>
        <w:rPr>
          <w:rFonts w:cstheme="minorHAnsi"/>
          <w:b/>
          <w:sz w:val="14"/>
          <w:szCs w:val="24"/>
        </w:rPr>
      </w:pPr>
    </w:p>
    <w:p w14:paraId="409428CD" w14:textId="77777777" w:rsidR="000D70BF" w:rsidRDefault="000D70BF" w:rsidP="000D70BF">
      <w:pPr>
        <w:pStyle w:val="Prrafodelista"/>
        <w:ind w:left="0"/>
        <w:rPr>
          <w:rFonts w:cstheme="minorHAnsi"/>
          <w:b/>
          <w:sz w:val="14"/>
          <w:szCs w:val="24"/>
        </w:rPr>
      </w:pPr>
    </w:p>
    <w:tbl>
      <w:tblPr>
        <w:tblW w:w="136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3603"/>
      </w:tblGrid>
      <w:tr w:rsidR="000D70BF" w:rsidRPr="0025129B" w14:paraId="617109D8" w14:textId="77777777" w:rsidTr="00BC443C">
        <w:trPr>
          <w:trHeight w:val="300"/>
          <w:jc w:val="center"/>
        </w:trPr>
        <w:tc>
          <w:tcPr>
            <w:tcW w:w="5000" w:type="pct"/>
            <w:shd w:val="clear" w:color="auto" w:fill="auto"/>
            <w:noWrap/>
            <w:vAlign w:val="center"/>
            <w:hideMark/>
          </w:tcPr>
          <w:p w14:paraId="0EEE2794" w14:textId="77777777" w:rsidR="000D70BF" w:rsidRPr="0025129B" w:rsidRDefault="000D70BF" w:rsidP="00BC443C">
            <w:pPr>
              <w:jc w:val="left"/>
              <w:rPr>
                <w:rFonts w:eastAsia="Times New Roman"/>
                <w:b/>
                <w:bCs/>
                <w:color w:val="000000"/>
                <w:sz w:val="20"/>
                <w:szCs w:val="20"/>
                <w:lang w:eastAsia="es-CL"/>
              </w:rPr>
            </w:pPr>
            <w:r>
              <w:rPr>
                <w:rFonts w:eastAsia="Times New Roman"/>
                <w:b/>
                <w:bCs/>
                <w:color w:val="000000"/>
                <w:sz w:val="20"/>
                <w:szCs w:val="20"/>
                <w:lang w:eastAsia="es-CL"/>
              </w:rPr>
              <w:t>Otros hechos N°4</w:t>
            </w:r>
          </w:p>
        </w:tc>
      </w:tr>
      <w:tr w:rsidR="000D70BF" w:rsidRPr="0025129B" w14:paraId="1B5D7566" w14:textId="77777777" w:rsidTr="00BC443C">
        <w:trPr>
          <w:trHeight w:val="915"/>
          <w:jc w:val="center"/>
        </w:trPr>
        <w:tc>
          <w:tcPr>
            <w:tcW w:w="5000" w:type="pct"/>
            <w:shd w:val="clear" w:color="auto" w:fill="auto"/>
            <w:noWrap/>
            <w:hideMark/>
          </w:tcPr>
          <w:p w14:paraId="48937C55" w14:textId="77777777" w:rsidR="000D70BF" w:rsidRDefault="000D70BF" w:rsidP="00BC443C">
            <w:pPr>
              <w:jc w:val="left"/>
              <w:rPr>
                <w:rFonts w:eastAsia="Times New Roman"/>
                <w:color w:val="000000"/>
                <w:sz w:val="20"/>
                <w:szCs w:val="20"/>
                <w:lang w:eastAsia="es-CL"/>
              </w:rPr>
            </w:pPr>
            <w:r w:rsidRPr="0025129B">
              <w:rPr>
                <w:rFonts w:eastAsia="Times New Roman"/>
                <w:b/>
                <w:bCs/>
                <w:color w:val="000000"/>
                <w:sz w:val="20"/>
                <w:szCs w:val="20"/>
                <w:lang w:eastAsia="es-CL"/>
              </w:rPr>
              <w:t>Descripción</w:t>
            </w:r>
            <w:r w:rsidRPr="0025129B">
              <w:rPr>
                <w:rFonts w:eastAsia="Times New Roman"/>
                <w:color w:val="000000"/>
                <w:sz w:val="20"/>
                <w:szCs w:val="20"/>
                <w:lang w:eastAsia="es-CL"/>
              </w:rPr>
              <w:t>:</w:t>
            </w:r>
          </w:p>
          <w:p w14:paraId="5D15B30D" w14:textId="77777777" w:rsidR="000D70BF" w:rsidRPr="0025129B" w:rsidRDefault="000D70BF" w:rsidP="00BC443C">
            <w:pPr>
              <w:jc w:val="left"/>
              <w:rPr>
                <w:rFonts w:eastAsia="Times New Roman"/>
                <w:color w:val="000000"/>
                <w:sz w:val="20"/>
                <w:szCs w:val="20"/>
                <w:lang w:eastAsia="es-CL"/>
              </w:rPr>
            </w:pPr>
          </w:p>
          <w:p w14:paraId="2482E253" w14:textId="77777777" w:rsidR="000D70BF" w:rsidRDefault="000D70BF" w:rsidP="00CB6E08">
            <w:pPr>
              <w:autoSpaceDE w:val="0"/>
              <w:autoSpaceDN w:val="0"/>
              <w:adjustRightInd w:val="0"/>
              <w:contextualSpacing/>
              <w:rPr>
                <w:rFonts w:eastAsiaTheme="minorHAnsi" w:cs="Arial"/>
                <w:color w:val="252424"/>
                <w:sz w:val="20"/>
                <w:szCs w:val="20"/>
              </w:rPr>
            </w:pPr>
            <w:r w:rsidRPr="00B07DC0">
              <w:rPr>
                <w:rFonts w:eastAsiaTheme="minorHAnsi" w:cs="Arial"/>
                <w:color w:val="252424"/>
                <w:sz w:val="20"/>
                <w:szCs w:val="20"/>
              </w:rPr>
              <w:t>En Estación N° 1 Patio de Salvataje Viñita azul se constató</w:t>
            </w:r>
            <w:r>
              <w:rPr>
                <w:rFonts w:eastAsiaTheme="minorHAnsi" w:cs="Arial"/>
                <w:color w:val="252424"/>
                <w:sz w:val="20"/>
                <w:szCs w:val="20"/>
              </w:rPr>
              <w:t>:</w:t>
            </w:r>
          </w:p>
          <w:p w14:paraId="4C315382" w14:textId="0FE53DAB" w:rsidR="000D70BF" w:rsidRPr="00B07DC0" w:rsidRDefault="00433532" w:rsidP="007F5874">
            <w:pPr>
              <w:pStyle w:val="Prrafodelista"/>
              <w:numPr>
                <w:ilvl w:val="0"/>
                <w:numId w:val="5"/>
              </w:numPr>
              <w:autoSpaceDE w:val="0"/>
              <w:autoSpaceDN w:val="0"/>
              <w:adjustRightInd w:val="0"/>
              <w:ind w:left="372" w:hanging="372"/>
              <w:rPr>
                <w:rFonts w:eastAsiaTheme="minorHAnsi" w:cs="Arial"/>
                <w:color w:val="252424"/>
                <w:sz w:val="20"/>
                <w:szCs w:val="20"/>
              </w:rPr>
            </w:pPr>
            <w:r>
              <w:rPr>
                <w:rFonts w:eastAsiaTheme="minorHAnsi" w:cs="Arial"/>
                <w:color w:val="252424"/>
                <w:sz w:val="20"/>
                <w:szCs w:val="20"/>
              </w:rPr>
              <w:t>U</w:t>
            </w:r>
            <w:r w:rsidR="000D70BF" w:rsidRPr="00B07DC0">
              <w:rPr>
                <w:rFonts w:eastAsiaTheme="minorHAnsi" w:cs="Arial"/>
                <w:color w:val="252424"/>
                <w:sz w:val="20"/>
                <w:szCs w:val="20"/>
              </w:rPr>
              <w:t>n galpón techado con estanques, lo cual no se en</w:t>
            </w:r>
            <w:r w:rsidR="000D70BF">
              <w:rPr>
                <w:rFonts w:eastAsiaTheme="minorHAnsi" w:cs="Arial"/>
                <w:color w:val="252424"/>
                <w:sz w:val="20"/>
                <w:szCs w:val="20"/>
              </w:rPr>
              <w:t>cuentra en funcionamiento (F</w:t>
            </w:r>
            <w:r w:rsidR="000D70BF" w:rsidRPr="00B07DC0">
              <w:rPr>
                <w:rFonts w:eastAsiaTheme="minorHAnsi" w:cs="Arial"/>
                <w:color w:val="252424"/>
                <w:sz w:val="20"/>
                <w:szCs w:val="20"/>
              </w:rPr>
              <w:t>otografía N°5</w:t>
            </w:r>
            <w:r w:rsidR="007F5874">
              <w:rPr>
                <w:rFonts w:eastAsiaTheme="minorHAnsi" w:cs="Arial"/>
                <w:color w:val="252424"/>
                <w:sz w:val="20"/>
                <w:szCs w:val="20"/>
              </w:rPr>
              <w:t>8</w:t>
            </w:r>
            <w:r w:rsidR="000D70BF">
              <w:rPr>
                <w:rFonts w:eastAsiaTheme="minorHAnsi" w:cs="Arial"/>
                <w:color w:val="252424"/>
                <w:sz w:val="20"/>
                <w:szCs w:val="20"/>
              </w:rPr>
              <w:t xml:space="preserve"> y Fotografía N°5</w:t>
            </w:r>
            <w:r w:rsidR="007F5874">
              <w:rPr>
                <w:rFonts w:eastAsiaTheme="minorHAnsi" w:cs="Arial"/>
                <w:color w:val="252424"/>
                <w:sz w:val="20"/>
                <w:szCs w:val="20"/>
              </w:rPr>
              <w:t>9</w:t>
            </w:r>
            <w:r w:rsidR="000D70BF" w:rsidRPr="00B07DC0">
              <w:rPr>
                <w:rFonts w:eastAsiaTheme="minorHAnsi" w:cs="Arial"/>
                <w:color w:val="252424"/>
                <w:sz w:val="20"/>
                <w:szCs w:val="20"/>
              </w:rPr>
              <w:t>). Dicho sector se encuentra impermeabilizado con membrana HDPE. La Srta. Jocelyn López, encargada ambiental de la empresa, indic</w:t>
            </w:r>
            <w:r>
              <w:rPr>
                <w:rFonts w:eastAsiaTheme="minorHAnsi" w:cs="Arial"/>
                <w:color w:val="252424"/>
                <w:sz w:val="20"/>
                <w:szCs w:val="20"/>
              </w:rPr>
              <w:t>ó que</w:t>
            </w:r>
            <w:r w:rsidR="000D70BF" w:rsidRPr="00B07DC0">
              <w:rPr>
                <w:rFonts w:eastAsiaTheme="minorHAnsi" w:cs="Arial"/>
                <w:color w:val="252424"/>
                <w:sz w:val="20"/>
                <w:szCs w:val="20"/>
              </w:rPr>
              <w:t xml:space="preserve"> todas estas instalaciones corresponden a la empresa SOLECO.</w:t>
            </w:r>
          </w:p>
        </w:tc>
      </w:tr>
    </w:tbl>
    <w:p w14:paraId="6B6D955B" w14:textId="77777777" w:rsidR="000D70BF" w:rsidRDefault="000D70BF" w:rsidP="000D70BF">
      <w:pPr>
        <w:pStyle w:val="Prrafodelista"/>
        <w:ind w:left="0"/>
        <w:rPr>
          <w:rFonts w:cstheme="minorHAnsi"/>
          <w:b/>
          <w:sz w:val="14"/>
          <w:szCs w:val="24"/>
        </w:rPr>
      </w:pPr>
    </w:p>
    <w:tbl>
      <w:tblPr>
        <w:tblW w:w="5000" w:type="pct"/>
        <w:jc w:val="center"/>
        <w:tblLayout w:type="fixed"/>
        <w:tblCellMar>
          <w:left w:w="70" w:type="dxa"/>
          <w:right w:w="70" w:type="dxa"/>
        </w:tblCellMar>
        <w:tblLook w:val="04A0" w:firstRow="1" w:lastRow="0" w:firstColumn="1" w:lastColumn="0" w:noHBand="0" w:noVBand="1"/>
      </w:tblPr>
      <w:tblGrid>
        <w:gridCol w:w="1914"/>
        <w:gridCol w:w="2550"/>
        <w:gridCol w:w="2463"/>
        <w:gridCol w:w="1810"/>
        <w:gridCol w:w="2671"/>
        <w:gridCol w:w="2304"/>
      </w:tblGrid>
      <w:tr w:rsidR="000D70BF" w:rsidRPr="00450A07" w14:paraId="50690DE3" w14:textId="77777777" w:rsidTr="00BC443C">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607B2F3" w14:textId="77777777" w:rsidR="000D70BF" w:rsidRPr="00450A07" w:rsidRDefault="000D70BF" w:rsidP="00BC443C">
            <w:pPr>
              <w:jc w:val="center"/>
              <w:rPr>
                <w:rFonts w:eastAsia="Times New Roman"/>
                <w:b/>
                <w:bCs/>
                <w:color w:val="000000"/>
                <w:sz w:val="20"/>
                <w:szCs w:val="20"/>
                <w:lang w:eastAsia="es-CL"/>
              </w:rPr>
            </w:pPr>
            <w:r w:rsidRPr="00450A07">
              <w:rPr>
                <w:rFonts w:eastAsia="Times New Roman"/>
                <w:b/>
                <w:bCs/>
                <w:color w:val="000000"/>
                <w:sz w:val="20"/>
                <w:szCs w:val="20"/>
                <w:lang w:eastAsia="es-CL"/>
              </w:rPr>
              <w:t>Registros</w:t>
            </w:r>
          </w:p>
        </w:tc>
      </w:tr>
      <w:tr w:rsidR="000D70BF" w:rsidRPr="00450A07" w14:paraId="0360282A" w14:textId="77777777" w:rsidTr="00BC443C">
        <w:trPr>
          <w:trHeight w:val="2805"/>
          <w:jc w:val="center"/>
        </w:trPr>
        <w:tc>
          <w:tcPr>
            <w:tcW w:w="2526" w:type="pct"/>
            <w:gridSpan w:val="3"/>
            <w:tcBorders>
              <w:top w:val="nil"/>
              <w:left w:val="single" w:sz="4" w:space="0" w:color="auto"/>
              <w:right w:val="single" w:sz="4" w:space="0" w:color="auto"/>
            </w:tcBorders>
            <w:shd w:val="clear" w:color="auto" w:fill="auto"/>
            <w:noWrap/>
            <w:vAlign w:val="center"/>
            <w:hideMark/>
          </w:tcPr>
          <w:p w14:paraId="69468FBC" w14:textId="77777777" w:rsidR="000D70BF" w:rsidRPr="00450A07" w:rsidRDefault="000D70BF" w:rsidP="00BC443C">
            <w:pPr>
              <w:jc w:val="center"/>
              <w:rPr>
                <w:rFonts w:eastAsia="Times New Roman"/>
                <w:color w:val="000000"/>
                <w:sz w:val="20"/>
                <w:szCs w:val="20"/>
                <w:lang w:eastAsia="es-CL"/>
              </w:rPr>
            </w:pPr>
            <w:r w:rsidRPr="00450A07">
              <w:rPr>
                <w:rFonts w:eastAsia="Times New Roman"/>
                <w:noProof/>
                <w:color w:val="000000"/>
                <w:sz w:val="20"/>
                <w:szCs w:val="20"/>
                <w:lang w:eastAsia="es-CL"/>
              </w:rPr>
              <w:drawing>
                <wp:inline distT="0" distB="0" distL="0" distR="0" wp14:anchorId="0799AF53" wp14:editId="2DE7AA6B">
                  <wp:extent cx="2718000" cy="2037600"/>
                  <wp:effectExtent l="0" t="0" r="6350" b="127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ache_233.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718000" cy="2037600"/>
                          </a:xfrm>
                          <a:prstGeom prst="rect">
                            <a:avLst/>
                          </a:prstGeom>
                        </pic:spPr>
                      </pic:pic>
                    </a:graphicData>
                  </a:graphic>
                </wp:inline>
              </w:drawing>
            </w:r>
          </w:p>
        </w:tc>
        <w:tc>
          <w:tcPr>
            <w:tcW w:w="2474" w:type="pct"/>
            <w:gridSpan w:val="3"/>
            <w:tcBorders>
              <w:top w:val="nil"/>
              <w:left w:val="single" w:sz="4" w:space="0" w:color="auto"/>
              <w:right w:val="single" w:sz="4" w:space="0" w:color="auto"/>
            </w:tcBorders>
            <w:shd w:val="clear" w:color="auto" w:fill="auto"/>
            <w:noWrap/>
            <w:vAlign w:val="center"/>
            <w:hideMark/>
          </w:tcPr>
          <w:p w14:paraId="53050A12" w14:textId="41515688" w:rsidR="000D70BF" w:rsidRPr="00450A07" w:rsidRDefault="00AD07FD" w:rsidP="00AD07FD">
            <w:pPr>
              <w:jc w:val="left"/>
              <w:rPr>
                <w:rFonts w:eastAsia="Times New Roman"/>
                <w:color w:val="000000"/>
                <w:sz w:val="20"/>
                <w:szCs w:val="20"/>
                <w:lang w:eastAsia="es-CL"/>
              </w:rPr>
            </w:pPr>
            <w:r w:rsidRPr="00450A07">
              <w:rPr>
                <w:rFonts w:eastAsia="Times New Roman"/>
                <w:noProof/>
                <w:color w:val="000000"/>
                <w:sz w:val="20"/>
                <w:szCs w:val="20"/>
                <w:lang w:eastAsia="es-CL"/>
              </w:rPr>
              <w:drawing>
                <wp:anchor distT="0" distB="0" distL="114300" distR="114300" simplePos="0" relativeHeight="251836416" behindDoc="0" locked="0" layoutInCell="1" allowOverlap="1" wp14:anchorId="5F6D4CF6" wp14:editId="5A120C1F">
                  <wp:simplePos x="0" y="0"/>
                  <wp:positionH relativeFrom="column">
                    <wp:posOffset>1840230</wp:posOffset>
                  </wp:positionH>
                  <wp:positionV relativeFrom="paragraph">
                    <wp:posOffset>327025</wp:posOffset>
                  </wp:positionV>
                  <wp:extent cx="2233930" cy="1023620"/>
                  <wp:effectExtent l="0" t="0" r="0" b="5080"/>
                  <wp:wrapNone/>
                  <wp:docPr id="24" name="Imagen 24" descr="C:\Users\claudia.acevedo\Documents\ATACAMA 2016\SOLENOR\Visual\2016.05.06.- SOLENOR\DSC04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laudia.acevedo\Documents\ATACAMA 2016\SOLENOR\Visual\2016.05.06.- SOLENOR\DSC04012.jpg"/>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13763" t="41981" r="28091" b="23931"/>
                          <a:stretch/>
                        </pic:blipFill>
                        <pic:spPr bwMode="auto">
                          <a:xfrm>
                            <a:off x="0" y="0"/>
                            <a:ext cx="2233930" cy="10236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D70BF" w:rsidRPr="00450A07">
              <w:rPr>
                <w:rFonts w:eastAsia="Times New Roman"/>
                <w:noProof/>
                <w:color w:val="000000"/>
                <w:sz w:val="20"/>
                <w:szCs w:val="20"/>
                <w:lang w:eastAsia="es-CL"/>
              </w:rPr>
              <w:drawing>
                <wp:inline distT="0" distB="0" distL="0" distR="0" wp14:anchorId="2B81853E" wp14:editId="68717679">
                  <wp:extent cx="2602800" cy="2037600"/>
                  <wp:effectExtent l="0" t="0" r="7620" b="1270"/>
                  <wp:docPr id="77" name="Imagen 77" descr="C:\Users\claudia.acevedo\Documents\ATACAMA 2016\SOLENOR\Visual\2016.05.06.- SOLENOR\DSC04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laudia.acevedo\Documents\ATACAMA 2016\SOLENOR\Visual\2016.05.06.- SOLENOR\DSC04012.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602800" cy="2037600"/>
                          </a:xfrm>
                          <a:prstGeom prst="rect">
                            <a:avLst/>
                          </a:prstGeom>
                          <a:noFill/>
                          <a:ln>
                            <a:noFill/>
                          </a:ln>
                        </pic:spPr>
                      </pic:pic>
                    </a:graphicData>
                  </a:graphic>
                </wp:inline>
              </w:drawing>
            </w:r>
          </w:p>
        </w:tc>
      </w:tr>
      <w:tr w:rsidR="000D70BF" w:rsidRPr="00450A07" w14:paraId="4D3C6F92" w14:textId="77777777" w:rsidTr="00CB6E08">
        <w:trPr>
          <w:trHeight w:val="300"/>
          <w:jc w:val="center"/>
        </w:trPr>
        <w:tc>
          <w:tcPr>
            <w:tcW w:w="698" w:type="pct"/>
            <w:tcBorders>
              <w:top w:val="single" w:sz="4" w:space="0" w:color="auto"/>
              <w:left w:val="single" w:sz="4" w:space="0" w:color="auto"/>
              <w:bottom w:val="single" w:sz="4" w:space="0" w:color="auto"/>
              <w:right w:val="nil"/>
            </w:tcBorders>
            <w:shd w:val="clear" w:color="auto" w:fill="auto"/>
            <w:noWrap/>
            <w:vAlign w:val="center"/>
            <w:hideMark/>
          </w:tcPr>
          <w:p w14:paraId="1AF17BA6" w14:textId="77777777" w:rsidR="000D70BF" w:rsidRPr="00450A07" w:rsidRDefault="000D70BF" w:rsidP="00BC443C">
            <w:pPr>
              <w:contextualSpacing/>
              <w:jc w:val="left"/>
              <w:outlineLvl w:val="1"/>
              <w:rPr>
                <w:rFonts w:eastAsia="Times New Roman" w:cstheme="minorHAnsi"/>
                <w:b/>
                <w:color w:val="000000"/>
                <w:sz w:val="18"/>
                <w:szCs w:val="20"/>
                <w:lang w:eastAsia="es-CL"/>
              </w:rPr>
            </w:pPr>
            <w:r w:rsidRPr="001E58D1">
              <w:rPr>
                <w:rFonts w:ascii="Calibri" w:hAnsi="Calibri"/>
                <w:b/>
                <w:sz w:val="18"/>
                <w:szCs w:val="18"/>
              </w:rPr>
              <w:t xml:space="preserve">Fotografía </w:t>
            </w:r>
            <w:r w:rsidRPr="001E58D1">
              <w:rPr>
                <w:rFonts w:ascii="Calibri" w:hAnsi="Calibri"/>
                <w:b/>
                <w:sz w:val="18"/>
                <w:szCs w:val="18"/>
              </w:rPr>
              <w:fldChar w:fldCharType="begin"/>
            </w:r>
            <w:r w:rsidRPr="001E58D1">
              <w:rPr>
                <w:rFonts w:ascii="Calibri" w:hAnsi="Calibri"/>
                <w:b/>
                <w:sz w:val="18"/>
                <w:szCs w:val="18"/>
              </w:rPr>
              <w:instrText xml:space="preserve"> SEQ Fotografía \* ARABIC </w:instrText>
            </w:r>
            <w:r w:rsidRPr="001E58D1">
              <w:rPr>
                <w:rFonts w:ascii="Calibri" w:hAnsi="Calibri"/>
                <w:b/>
                <w:sz w:val="18"/>
                <w:szCs w:val="18"/>
              </w:rPr>
              <w:fldChar w:fldCharType="separate"/>
            </w:r>
            <w:r w:rsidR="007F5874">
              <w:rPr>
                <w:rFonts w:ascii="Calibri" w:hAnsi="Calibri"/>
                <w:b/>
                <w:noProof/>
                <w:sz w:val="18"/>
                <w:szCs w:val="18"/>
              </w:rPr>
              <w:t>58</w:t>
            </w:r>
            <w:r w:rsidRPr="001E58D1">
              <w:rPr>
                <w:rFonts w:ascii="Calibri" w:hAnsi="Calibri"/>
                <w:b/>
                <w:sz w:val="18"/>
                <w:szCs w:val="18"/>
              </w:rPr>
              <w:fldChar w:fldCharType="end"/>
            </w:r>
            <w:r w:rsidRPr="001E58D1">
              <w:rPr>
                <w:b/>
                <w:sz w:val="18"/>
                <w:szCs w:val="18"/>
              </w:rPr>
              <w:t xml:space="preserve">. </w:t>
            </w:r>
          </w:p>
        </w:tc>
        <w:tc>
          <w:tcPr>
            <w:tcW w:w="182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D213F1C" w14:textId="77777777" w:rsidR="000D70BF" w:rsidRPr="00450A07" w:rsidRDefault="000D70BF" w:rsidP="00BC443C">
            <w:pPr>
              <w:jc w:val="left"/>
              <w:rPr>
                <w:rFonts w:eastAsia="Times New Roman"/>
                <w:b/>
                <w:color w:val="000000"/>
                <w:sz w:val="18"/>
                <w:szCs w:val="18"/>
                <w:lang w:eastAsia="es-CL"/>
              </w:rPr>
            </w:pPr>
            <w:r w:rsidRPr="00450A07">
              <w:rPr>
                <w:rFonts w:eastAsia="Times New Roman"/>
                <w:b/>
                <w:color w:val="000000"/>
                <w:sz w:val="18"/>
                <w:szCs w:val="18"/>
                <w:lang w:eastAsia="es-CL"/>
              </w:rPr>
              <w:t xml:space="preserve">Fecha: </w:t>
            </w:r>
            <w:r>
              <w:rPr>
                <w:rFonts w:eastAsia="Times New Roman"/>
                <w:b/>
                <w:color w:val="000000"/>
                <w:sz w:val="18"/>
                <w:szCs w:val="18"/>
                <w:lang w:eastAsia="es-CL"/>
              </w:rPr>
              <w:t>06-05-2016</w:t>
            </w:r>
          </w:p>
        </w:tc>
        <w:tc>
          <w:tcPr>
            <w:tcW w:w="660" w:type="pct"/>
            <w:tcBorders>
              <w:top w:val="single" w:sz="4" w:space="0" w:color="auto"/>
              <w:left w:val="nil"/>
              <w:bottom w:val="single" w:sz="4" w:space="0" w:color="auto"/>
              <w:right w:val="nil"/>
            </w:tcBorders>
            <w:shd w:val="clear" w:color="auto" w:fill="auto"/>
            <w:noWrap/>
            <w:vAlign w:val="center"/>
            <w:hideMark/>
          </w:tcPr>
          <w:p w14:paraId="3F7EEAAA" w14:textId="77777777" w:rsidR="000D70BF" w:rsidRPr="00450A07" w:rsidRDefault="000D70BF" w:rsidP="00BC443C">
            <w:pPr>
              <w:contextualSpacing/>
              <w:jc w:val="left"/>
              <w:outlineLvl w:val="1"/>
              <w:rPr>
                <w:rFonts w:cstheme="minorHAnsi"/>
                <w:b/>
                <w:sz w:val="18"/>
                <w:szCs w:val="20"/>
              </w:rPr>
            </w:pPr>
            <w:r w:rsidRPr="001E58D1">
              <w:rPr>
                <w:rFonts w:ascii="Calibri" w:hAnsi="Calibri"/>
                <w:b/>
                <w:sz w:val="18"/>
                <w:szCs w:val="18"/>
              </w:rPr>
              <w:t xml:space="preserve">Fotografía </w:t>
            </w:r>
            <w:r w:rsidRPr="001E58D1">
              <w:rPr>
                <w:rFonts w:ascii="Calibri" w:hAnsi="Calibri"/>
                <w:b/>
                <w:sz w:val="18"/>
                <w:szCs w:val="18"/>
              </w:rPr>
              <w:fldChar w:fldCharType="begin"/>
            </w:r>
            <w:r w:rsidRPr="001E58D1">
              <w:rPr>
                <w:rFonts w:ascii="Calibri" w:hAnsi="Calibri"/>
                <w:b/>
                <w:sz w:val="18"/>
                <w:szCs w:val="18"/>
              </w:rPr>
              <w:instrText xml:space="preserve"> SEQ Fotografía \* ARABIC </w:instrText>
            </w:r>
            <w:r w:rsidRPr="001E58D1">
              <w:rPr>
                <w:rFonts w:ascii="Calibri" w:hAnsi="Calibri"/>
                <w:b/>
                <w:sz w:val="18"/>
                <w:szCs w:val="18"/>
              </w:rPr>
              <w:fldChar w:fldCharType="separate"/>
            </w:r>
            <w:r w:rsidR="007F5874">
              <w:rPr>
                <w:rFonts w:ascii="Calibri" w:hAnsi="Calibri"/>
                <w:b/>
                <w:noProof/>
                <w:sz w:val="18"/>
                <w:szCs w:val="18"/>
              </w:rPr>
              <w:t>59</w:t>
            </w:r>
            <w:r w:rsidRPr="001E58D1">
              <w:rPr>
                <w:rFonts w:ascii="Calibri" w:hAnsi="Calibri"/>
                <w:b/>
                <w:sz w:val="18"/>
                <w:szCs w:val="18"/>
              </w:rPr>
              <w:fldChar w:fldCharType="end"/>
            </w:r>
            <w:r w:rsidRPr="001E58D1">
              <w:rPr>
                <w:b/>
                <w:sz w:val="18"/>
                <w:szCs w:val="18"/>
              </w:rPr>
              <w:t xml:space="preserve">. </w:t>
            </w:r>
          </w:p>
        </w:tc>
        <w:tc>
          <w:tcPr>
            <w:tcW w:w="181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2FD5F44" w14:textId="77777777" w:rsidR="000D70BF" w:rsidRPr="00450A07" w:rsidRDefault="000D70BF" w:rsidP="00BC443C">
            <w:pPr>
              <w:jc w:val="left"/>
              <w:rPr>
                <w:rFonts w:eastAsia="Times New Roman"/>
                <w:b/>
                <w:color w:val="000000"/>
                <w:sz w:val="18"/>
                <w:szCs w:val="18"/>
                <w:lang w:eastAsia="es-CL"/>
              </w:rPr>
            </w:pPr>
            <w:r w:rsidRPr="00450A07">
              <w:rPr>
                <w:rFonts w:eastAsia="Times New Roman"/>
                <w:b/>
                <w:color w:val="000000"/>
                <w:sz w:val="18"/>
                <w:szCs w:val="18"/>
                <w:lang w:eastAsia="es-CL"/>
              </w:rPr>
              <w:t xml:space="preserve">Fecha: </w:t>
            </w:r>
            <w:r>
              <w:rPr>
                <w:rFonts w:eastAsia="Times New Roman"/>
                <w:b/>
                <w:color w:val="000000"/>
                <w:sz w:val="18"/>
                <w:szCs w:val="18"/>
                <w:lang w:eastAsia="es-CL"/>
              </w:rPr>
              <w:t>06-05-2016</w:t>
            </w:r>
          </w:p>
        </w:tc>
      </w:tr>
      <w:tr w:rsidR="000D70BF" w:rsidRPr="00450A07" w14:paraId="723C99B6" w14:textId="77777777" w:rsidTr="00CB6E08">
        <w:trPr>
          <w:trHeight w:val="300"/>
          <w:jc w:val="center"/>
        </w:trPr>
        <w:tc>
          <w:tcPr>
            <w:tcW w:w="69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29112E7" w14:textId="77777777" w:rsidR="000D70BF" w:rsidRPr="00450A07" w:rsidRDefault="000D70BF" w:rsidP="00BC443C">
            <w:pPr>
              <w:jc w:val="left"/>
              <w:rPr>
                <w:rFonts w:eastAsia="Times New Roman"/>
                <w:b/>
                <w:color w:val="000000"/>
                <w:sz w:val="18"/>
                <w:szCs w:val="18"/>
                <w:lang w:eastAsia="es-CL"/>
              </w:rPr>
            </w:pPr>
            <w:r w:rsidRPr="00450A07">
              <w:rPr>
                <w:rFonts w:eastAsia="Times New Roman"/>
                <w:b/>
                <w:color w:val="000000"/>
                <w:sz w:val="18"/>
                <w:szCs w:val="18"/>
                <w:lang w:eastAsia="es-CL"/>
              </w:rPr>
              <w:t xml:space="preserve">Coordenadas DATUM WGS84 HUSO </w:t>
            </w:r>
            <w:r w:rsidRPr="00450A07">
              <w:rPr>
                <w:rFonts w:eastAsia="Times New Roman"/>
                <w:b/>
                <w:sz w:val="18"/>
                <w:szCs w:val="18"/>
                <w:lang w:eastAsia="es-CL"/>
              </w:rPr>
              <w:t>19S</w:t>
            </w:r>
          </w:p>
        </w:tc>
        <w:tc>
          <w:tcPr>
            <w:tcW w:w="930" w:type="pct"/>
            <w:tcBorders>
              <w:top w:val="single" w:sz="4" w:space="0" w:color="auto"/>
              <w:left w:val="nil"/>
              <w:bottom w:val="single" w:sz="4" w:space="0" w:color="auto"/>
              <w:right w:val="single" w:sz="4" w:space="0" w:color="000000"/>
            </w:tcBorders>
            <w:shd w:val="clear" w:color="auto" w:fill="auto"/>
            <w:noWrap/>
            <w:vAlign w:val="center"/>
            <w:hideMark/>
          </w:tcPr>
          <w:p w14:paraId="328EF0C0" w14:textId="1AC99EA3" w:rsidR="000D70BF" w:rsidRPr="00450A07" w:rsidRDefault="000D70BF" w:rsidP="00BC443C">
            <w:pPr>
              <w:jc w:val="left"/>
              <w:rPr>
                <w:rFonts w:eastAsia="Times New Roman"/>
                <w:b/>
                <w:color w:val="000000"/>
                <w:sz w:val="18"/>
                <w:szCs w:val="18"/>
                <w:lang w:eastAsia="es-CL"/>
              </w:rPr>
            </w:pPr>
            <w:r w:rsidRPr="00450A07">
              <w:rPr>
                <w:rFonts w:eastAsia="Times New Roman"/>
                <w:b/>
                <w:color w:val="000000"/>
                <w:sz w:val="18"/>
                <w:szCs w:val="18"/>
                <w:lang w:eastAsia="es-CL"/>
              </w:rPr>
              <w:t xml:space="preserve">Coordenada Norte: </w:t>
            </w:r>
            <w:r w:rsidRPr="00CB6E08">
              <w:rPr>
                <w:rFonts w:eastAsia="Times New Roman"/>
                <w:color w:val="000000"/>
                <w:sz w:val="18"/>
                <w:szCs w:val="18"/>
                <w:lang w:eastAsia="es-CL"/>
              </w:rPr>
              <w:t>6</w:t>
            </w:r>
            <w:r w:rsidR="00950447">
              <w:rPr>
                <w:rFonts w:eastAsia="Times New Roman"/>
                <w:color w:val="000000"/>
                <w:sz w:val="18"/>
                <w:szCs w:val="18"/>
                <w:lang w:eastAsia="es-CL"/>
              </w:rPr>
              <w:t>.</w:t>
            </w:r>
            <w:r w:rsidRPr="00CB6E08">
              <w:rPr>
                <w:rFonts w:eastAsia="Times New Roman"/>
                <w:color w:val="000000"/>
                <w:sz w:val="18"/>
                <w:szCs w:val="18"/>
                <w:lang w:eastAsia="es-CL"/>
              </w:rPr>
              <w:t>966</w:t>
            </w:r>
            <w:r w:rsidR="00950447">
              <w:rPr>
                <w:rFonts w:eastAsia="Times New Roman"/>
                <w:color w:val="000000"/>
                <w:sz w:val="18"/>
                <w:szCs w:val="18"/>
                <w:lang w:eastAsia="es-CL"/>
              </w:rPr>
              <w:t>.</w:t>
            </w:r>
            <w:r w:rsidRPr="00CB6E08">
              <w:rPr>
                <w:rFonts w:eastAsia="Times New Roman"/>
                <w:color w:val="000000"/>
                <w:sz w:val="18"/>
                <w:szCs w:val="18"/>
                <w:lang w:eastAsia="es-CL"/>
              </w:rPr>
              <w:t>288</w:t>
            </w:r>
          </w:p>
        </w:tc>
        <w:tc>
          <w:tcPr>
            <w:tcW w:w="898" w:type="pct"/>
            <w:tcBorders>
              <w:top w:val="single" w:sz="4" w:space="0" w:color="auto"/>
              <w:left w:val="nil"/>
              <w:bottom w:val="single" w:sz="4" w:space="0" w:color="auto"/>
              <w:right w:val="single" w:sz="4" w:space="0" w:color="000000"/>
            </w:tcBorders>
            <w:shd w:val="clear" w:color="auto" w:fill="auto"/>
            <w:noWrap/>
            <w:vAlign w:val="center"/>
            <w:hideMark/>
          </w:tcPr>
          <w:p w14:paraId="30B6BE82" w14:textId="099B3CBF" w:rsidR="000D70BF" w:rsidRPr="00450A07" w:rsidRDefault="000D70BF" w:rsidP="00BC443C">
            <w:pPr>
              <w:jc w:val="left"/>
              <w:rPr>
                <w:rFonts w:eastAsia="Times New Roman"/>
                <w:b/>
                <w:color w:val="000000"/>
                <w:sz w:val="18"/>
                <w:szCs w:val="18"/>
                <w:lang w:eastAsia="es-CL"/>
              </w:rPr>
            </w:pPr>
            <w:r w:rsidRPr="00450A07">
              <w:rPr>
                <w:rFonts w:eastAsia="Times New Roman"/>
                <w:b/>
                <w:color w:val="000000"/>
                <w:sz w:val="18"/>
                <w:szCs w:val="18"/>
                <w:lang w:eastAsia="es-CL"/>
              </w:rPr>
              <w:t xml:space="preserve">Coordenada Este: </w:t>
            </w:r>
            <w:r w:rsidRPr="00CB6E08">
              <w:rPr>
                <w:rFonts w:eastAsia="Times New Roman"/>
                <w:color w:val="000000"/>
                <w:sz w:val="18"/>
                <w:szCs w:val="18"/>
                <w:lang w:eastAsia="es-CL"/>
              </w:rPr>
              <w:t>370</w:t>
            </w:r>
            <w:r w:rsidR="00950447">
              <w:rPr>
                <w:rFonts w:eastAsia="Times New Roman"/>
                <w:color w:val="000000"/>
                <w:sz w:val="18"/>
                <w:szCs w:val="18"/>
                <w:lang w:eastAsia="es-CL"/>
              </w:rPr>
              <w:t>.</w:t>
            </w:r>
            <w:r w:rsidRPr="00CB6E08">
              <w:rPr>
                <w:rFonts w:eastAsia="Times New Roman"/>
                <w:color w:val="000000"/>
                <w:sz w:val="18"/>
                <w:szCs w:val="18"/>
                <w:lang w:eastAsia="es-CL"/>
              </w:rPr>
              <w:t>110</w:t>
            </w:r>
          </w:p>
        </w:tc>
        <w:tc>
          <w:tcPr>
            <w:tcW w:w="660" w:type="pct"/>
            <w:tcBorders>
              <w:top w:val="single" w:sz="4" w:space="0" w:color="auto"/>
              <w:left w:val="nil"/>
              <w:bottom w:val="single" w:sz="4" w:space="0" w:color="auto"/>
              <w:right w:val="single" w:sz="4" w:space="0" w:color="000000"/>
            </w:tcBorders>
            <w:shd w:val="clear" w:color="auto" w:fill="auto"/>
            <w:noWrap/>
            <w:vAlign w:val="center"/>
            <w:hideMark/>
          </w:tcPr>
          <w:p w14:paraId="6DB74303" w14:textId="77777777" w:rsidR="000D70BF" w:rsidRPr="00450A07" w:rsidRDefault="000D70BF" w:rsidP="00BC443C">
            <w:pPr>
              <w:jc w:val="left"/>
              <w:rPr>
                <w:rFonts w:eastAsia="Times New Roman"/>
                <w:b/>
                <w:color w:val="000000"/>
                <w:sz w:val="18"/>
                <w:szCs w:val="18"/>
                <w:lang w:eastAsia="es-CL"/>
              </w:rPr>
            </w:pPr>
            <w:r w:rsidRPr="00450A07">
              <w:rPr>
                <w:rFonts w:eastAsia="Times New Roman"/>
                <w:b/>
                <w:color w:val="000000"/>
                <w:sz w:val="18"/>
                <w:szCs w:val="18"/>
                <w:lang w:eastAsia="es-CL"/>
              </w:rPr>
              <w:t xml:space="preserve">Coordenadas DATUM WGS84 HUSO </w:t>
            </w:r>
            <w:r w:rsidRPr="00450A07">
              <w:rPr>
                <w:rFonts w:eastAsia="Times New Roman"/>
                <w:b/>
                <w:sz w:val="18"/>
                <w:szCs w:val="18"/>
                <w:lang w:eastAsia="es-CL"/>
              </w:rPr>
              <w:t>19S</w:t>
            </w:r>
          </w:p>
        </w:tc>
        <w:tc>
          <w:tcPr>
            <w:tcW w:w="974" w:type="pct"/>
            <w:tcBorders>
              <w:top w:val="single" w:sz="4" w:space="0" w:color="auto"/>
              <w:left w:val="nil"/>
              <w:bottom w:val="single" w:sz="4" w:space="0" w:color="auto"/>
              <w:right w:val="single" w:sz="4" w:space="0" w:color="000000"/>
            </w:tcBorders>
            <w:shd w:val="clear" w:color="auto" w:fill="auto"/>
            <w:noWrap/>
            <w:vAlign w:val="center"/>
            <w:hideMark/>
          </w:tcPr>
          <w:p w14:paraId="2A92B65D" w14:textId="3666FA84" w:rsidR="000D70BF" w:rsidRPr="00450A07" w:rsidRDefault="000D70BF" w:rsidP="00BC443C">
            <w:pPr>
              <w:jc w:val="left"/>
              <w:rPr>
                <w:rFonts w:eastAsia="Times New Roman"/>
                <w:b/>
                <w:color w:val="000000"/>
                <w:sz w:val="18"/>
                <w:szCs w:val="18"/>
                <w:lang w:eastAsia="es-CL"/>
              </w:rPr>
            </w:pPr>
            <w:r w:rsidRPr="00450A07">
              <w:rPr>
                <w:rFonts w:eastAsia="Times New Roman"/>
                <w:b/>
                <w:color w:val="000000"/>
                <w:sz w:val="18"/>
                <w:szCs w:val="18"/>
                <w:lang w:eastAsia="es-CL"/>
              </w:rPr>
              <w:t xml:space="preserve">Coordenada Norte: </w:t>
            </w:r>
            <w:r w:rsidRPr="00CB6E08">
              <w:rPr>
                <w:rFonts w:eastAsia="Times New Roman"/>
                <w:color w:val="000000"/>
                <w:sz w:val="18"/>
                <w:szCs w:val="18"/>
                <w:lang w:eastAsia="es-CL"/>
              </w:rPr>
              <w:t>6</w:t>
            </w:r>
            <w:r w:rsidR="00950447">
              <w:rPr>
                <w:rFonts w:eastAsia="Times New Roman"/>
                <w:color w:val="000000"/>
                <w:sz w:val="18"/>
                <w:szCs w:val="18"/>
                <w:lang w:eastAsia="es-CL"/>
              </w:rPr>
              <w:t>.</w:t>
            </w:r>
            <w:r w:rsidRPr="00CB6E08">
              <w:rPr>
                <w:rFonts w:eastAsia="Times New Roman"/>
                <w:color w:val="000000"/>
                <w:sz w:val="18"/>
                <w:szCs w:val="18"/>
                <w:lang w:eastAsia="es-CL"/>
              </w:rPr>
              <w:t>966</w:t>
            </w:r>
            <w:r w:rsidR="00950447">
              <w:rPr>
                <w:rFonts w:eastAsia="Times New Roman"/>
                <w:color w:val="000000"/>
                <w:sz w:val="18"/>
                <w:szCs w:val="18"/>
                <w:lang w:eastAsia="es-CL"/>
              </w:rPr>
              <w:t>.</w:t>
            </w:r>
            <w:r w:rsidRPr="00CB6E08">
              <w:rPr>
                <w:rFonts w:eastAsia="Times New Roman"/>
                <w:color w:val="000000"/>
                <w:sz w:val="18"/>
                <w:szCs w:val="18"/>
                <w:lang w:eastAsia="es-CL"/>
              </w:rPr>
              <w:t>288</w:t>
            </w:r>
          </w:p>
        </w:tc>
        <w:tc>
          <w:tcPr>
            <w:tcW w:w="840" w:type="pct"/>
            <w:tcBorders>
              <w:top w:val="single" w:sz="4" w:space="0" w:color="auto"/>
              <w:left w:val="nil"/>
              <w:bottom w:val="single" w:sz="4" w:space="0" w:color="auto"/>
              <w:right w:val="single" w:sz="4" w:space="0" w:color="000000"/>
            </w:tcBorders>
            <w:shd w:val="clear" w:color="auto" w:fill="auto"/>
            <w:noWrap/>
            <w:vAlign w:val="center"/>
            <w:hideMark/>
          </w:tcPr>
          <w:p w14:paraId="596AD364" w14:textId="6DE182F3" w:rsidR="000D70BF" w:rsidRPr="00450A07" w:rsidRDefault="000D70BF" w:rsidP="00BC443C">
            <w:pPr>
              <w:jc w:val="left"/>
              <w:rPr>
                <w:rFonts w:eastAsia="Times New Roman"/>
                <w:b/>
                <w:color w:val="000000"/>
                <w:sz w:val="18"/>
                <w:szCs w:val="18"/>
                <w:lang w:eastAsia="es-CL"/>
              </w:rPr>
            </w:pPr>
            <w:r w:rsidRPr="00450A07">
              <w:rPr>
                <w:rFonts w:eastAsia="Times New Roman"/>
                <w:b/>
                <w:color w:val="000000"/>
                <w:sz w:val="18"/>
                <w:szCs w:val="18"/>
                <w:lang w:eastAsia="es-CL"/>
              </w:rPr>
              <w:t xml:space="preserve">Coordenada Este: </w:t>
            </w:r>
            <w:r w:rsidRPr="00CB6E08">
              <w:rPr>
                <w:rFonts w:eastAsia="Times New Roman"/>
                <w:color w:val="000000"/>
                <w:sz w:val="18"/>
                <w:szCs w:val="18"/>
                <w:lang w:eastAsia="es-CL"/>
              </w:rPr>
              <w:t>370</w:t>
            </w:r>
            <w:r w:rsidR="00950447">
              <w:rPr>
                <w:rFonts w:eastAsia="Times New Roman"/>
                <w:color w:val="000000"/>
                <w:sz w:val="18"/>
                <w:szCs w:val="18"/>
                <w:lang w:eastAsia="es-CL"/>
              </w:rPr>
              <w:t>.</w:t>
            </w:r>
            <w:r w:rsidRPr="00CB6E08">
              <w:rPr>
                <w:rFonts w:eastAsia="Times New Roman"/>
                <w:color w:val="000000"/>
                <w:sz w:val="18"/>
                <w:szCs w:val="18"/>
                <w:lang w:eastAsia="es-CL"/>
              </w:rPr>
              <w:t>110</w:t>
            </w:r>
          </w:p>
        </w:tc>
      </w:tr>
      <w:tr w:rsidR="000D70BF" w:rsidRPr="00450A07" w14:paraId="6A2C8290" w14:textId="77777777" w:rsidTr="00BC443C">
        <w:trPr>
          <w:trHeight w:val="257"/>
          <w:jc w:val="center"/>
        </w:trPr>
        <w:tc>
          <w:tcPr>
            <w:tcW w:w="2526"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19E1DB06" w14:textId="77777777" w:rsidR="000D70BF" w:rsidRPr="00450A07" w:rsidRDefault="000D70BF" w:rsidP="00BC443C">
            <w:pPr>
              <w:jc w:val="left"/>
              <w:rPr>
                <w:rFonts w:eastAsia="Times New Roman"/>
                <w:color w:val="000000"/>
                <w:sz w:val="18"/>
                <w:szCs w:val="18"/>
                <w:lang w:eastAsia="es-CL"/>
              </w:rPr>
            </w:pPr>
            <w:r w:rsidRPr="00450A07">
              <w:rPr>
                <w:rFonts w:eastAsia="Times New Roman"/>
                <w:b/>
                <w:color w:val="000000"/>
                <w:sz w:val="18"/>
                <w:szCs w:val="18"/>
                <w:lang w:eastAsia="es-CL"/>
              </w:rPr>
              <w:t xml:space="preserve">Descripción medio de prueba: </w:t>
            </w:r>
            <w:r>
              <w:rPr>
                <w:rFonts w:eastAsiaTheme="minorHAnsi" w:cs="Arial"/>
                <w:color w:val="252424"/>
                <w:sz w:val="18"/>
                <w:szCs w:val="18"/>
              </w:rPr>
              <w:t>G</w:t>
            </w:r>
            <w:r w:rsidRPr="005A5319">
              <w:rPr>
                <w:rFonts w:eastAsiaTheme="minorHAnsi" w:cs="Arial"/>
                <w:color w:val="252424"/>
                <w:sz w:val="18"/>
                <w:szCs w:val="18"/>
              </w:rPr>
              <w:t xml:space="preserve">alpón techado con estanques. </w:t>
            </w:r>
          </w:p>
        </w:tc>
        <w:tc>
          <w:tcPr>
            <w:tcW w:w="2474"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089C2B0F" w14:textId="11CDC88B" w:rsidR="000D70BF" w:rsidRPr="00450A07" w:rsidRDefault="000D70BF" w:rsidP="009F26A5">
            <w:pPr>
              <w:rPr>
                <w:rFonts w:eastAsia="Times New Roman"/>
                <w:color w:val="000000"/>
                <w:sz w:val="18"/>
                <w:szCs w:val="18"/>
                <w:lang w:eastAsia="es-CL"/>
              </w:rPr>
            </w:pPr>
            <w:r w:rsidRPr="00450A07">
              <w:rPr>
                <w:rFonts w:eastAsia="Times New Roman"/>
                <w:b/>
                <w:color w:val="000000"/>
                <w:sz w:val="18"/>
                <w:szCs w:val="18"/>
                <w:lang w:eastAsia="es-CL"/>
              </w:rPr>
              <w:t>Descripción medio de prueba:</w:t>
            </w:r>
            <w:r>
              <w:rPr>
                <w:rFonts w:eastAsia="Times New Roman"/>
                <w:color w:val="000000"/>
                <w:sz w:val="18"/>
                <w:szCs w:val="18"/>
                <w:lang w:eastAsia="es-CL"/>
              </w:rPr>
              <w:t xml:space="preserve"> </w:t>
            </w:r>
            <w:r>
              <w:rPr>
                <w:rFonts w:eastAsiaTheme="minorHAnsi" w:cs="Arial"/>
                <w:color w:val="252424"/>
                <w:sz w:val="18"/>
                <w:szCs w:val="18"/>
              </w:rPr>
              <w:t xml:space="preserve">Galpón techado con estanques e </w:t>
            </w:r>
            <w:r w:rsidRPr="005A5319">
              <w:rPr>
                <w:rFonts w:eastAsiaTheme="minorHAnsi" w:cs="Arial"/>
                <w:color w:val="252424"/>
                <w:sz w:val="18"/>
                <w:szCs w:val="18"/>
              </w:rPr>
              <w:t>impermeabilizado con membrana HDPE</w:t>
            </w:r>
            <w:r>
              <w:rPr>
                <w:rFonts w:eastAsiaTheme="minorHAnsi" w:cs="Arial"/>
                <w:color w:val="252424"/>
                <w:sz w:val="18"/>
                <w:szCs w:val="18"/>
              </w:rPr>
              <w:t>. Se observa estanque con derrame de líquido en su parte exterior</w:t>
            </w:r>
            <w:r w:rsidR="009F26A5">
              <w:rPr>
                <w:rFonts w:eastAsiaTheme="minorHAnsi" w:cs="Arial"/>
                <w:color w:val="252424"/>
                <w:sz w:val="18"/>
                <w:szCs w:val="18"/>
              </w:rPr>
              <w:t>, y bajo dicho estanque se observa que el suelo presenta membrana impermeabilizadora de HDPE</w:t>
            </w:r>
            <w:r>
              <w:rPr>
                <w:rFonts w:eastAsiaTheme="minorHAnsi" w:cs="Arial"/>
                <w:color w:val="252424"/>
                <w:sz w:val="18"/>
                <w:szCs w:val="18"/>
              </w:rPr>
              <w:t>.</w:t>
            </w:r>
          </w:p>
        </w:tc>
      </w:tr>
    </w:tbl>
    <w:p w14:paraId="4899BD48" w14:textId="77777777" w:rsidR="000D70BF" w:rsidRDefault="000D70BF" w:rsidP="000D70BF">
      <w:pPr>
        <w:pStyle w:val="Prrafodelista"/>
        <w:ind w:left="0"/>
        <w:rPr>
          <w:rFonts w:cstheme="minorHAnsi"/>
          <w:b/>
          <w:sz w:val="14"/>
          <w:szCs w:val="24"/>
        </w:rPr>
      </w:pPr>
    </w:p>
    <w:p w14:paraId="4CFF4D5F" w14:textId="77777777" w:rsidR="000D70BF" w:rsidRDefault="000D70BF" w:rsidP="000D70BF">
      <w:pPr>
        <w:pStyle w:val="Prrafodelista"/>
        <w:ind w:left="0"/>
        <w:rPr>
          <w:rFonts w:cstheme="minorHAnsi"/>
          <w:b/>
          <w:sz w:val="14"/>
          <w:szCs w:val="24"/>
        </w:rPr>
      </w:pPr>
    </w:p>
    <w:p w14:paraId="610E09CE" w14:textId="77777777" w:rsidR="00167118" w:rsidRDefault="00167118" w:rsidP="000D70BF">
      <w:pPr>
        <w:pStyle w:val="Prrafodelista"/>
        <w:ind w:left="0"/>
        <w:rPr>
          <w:rFonts w:cstheme="minorHAnsi"/>
          <w:b/>
          <w:sz w:val="14"/>
          <w:szCs w:val="24"/>
        </w:rPr>
      </w:pPr>
    </w:p>
    <w:p w14:paraId="729B03AB" w14:textId="77777777" w:rsidR="00167118" w:rsidRDefault="00167118" w:rsidP="000D70BF">
      <w:pPr>
        <w:pStyle w:val="Prrafodelista"/>
        <w:ind w:left="0"/>
        <w:rPr>
          <w:rFonts w:cstheme="minorHAnsi"/>
          <w:b/>
          <w:sz w:val="14"/>
          <w:szCs w:val="24"/>
        </w:rPr>
      </w:pPr>
    </w:p>
    <w:p w14:paraId="3FE89D2C" w14:textId="77777777" w:rsidR="00167118" w:rsidRDefault="00167118" w:rsidP="000D70BF">
      <w:pPr>
        <w:pStyle w:val="Prrafodelista"/>
        <w:ind w:left="0"/>
        <w:rPr>
          <w:rFonts w:cstheme="minorHAnsi"/>
          <w:b/>
          <w:sz w:val="14"/>
          <w:szCs w:val="24"/>
        </w:rPr>
      </w:pPr>
    </w:p>
    <w:p w14:paraId="59E289F5" w14:textId="77777777" w:rsidR="00167118" w:rsidRDefault="00167118" w:rsidP="000D70BF">
      <w:pPr>
        <w:pStyle w:val="Prrafodelista"/>
        <w:ind w:left="0"/>
        <w:rPr>
          <w:rFonts w:cstheme="minorHAnsi"/>
          <w:b/>
          <w:sz w:val="14"/>
          <w:szCs w:val="24"/>
        </w:rPr>
      </w:pPr>
    </w:p>
    <w:p w14:paraId="62D36833" w14:textId="77777777" w:rsidR="00167118" w:rsidRDefault="00167118" w:rsidP="000D70BF">
      <w:pPr>
        <w:pStyle w:val="Prrafodelista"/>
        <w:ind w:left="0"/>
        <w:rPr>
          <w:rFonts w:cstheme="minorHAnsi"/>
          <w:b/>
          <w:sz w:val="14"/>
          <w:szCs w:val="24"/>
        </w:rPr>
      </w:pPr>
    </w:p>
    <w:p w14:paraId="63515174" w14:textId="77777777" w:rsidR="00167118" w:rsidRDefault="00167118" w:rsidP="000D70BF">
      <w:pPr>
        <w:pStyle w:val="Prrafodelista"/>
        <w:ind w:left="0"/>
        <w:rPr>
          <w:rFonts w:cstheme="minorHAnsi"/>
          <w:b/>
          <w:sz w:val="14"/>
          <w:szCs w:val="24"/>
        </w:rPr>
      </w:pPr>
    </w:p>
    <w:p w14:paraId="41AEC2AE" w14:textId="77777777" w:rsidR="00167118" w:rsidRDefault="00167118" w:rsidP="000D70BF">
      <w:pPr>
        <w:pStyle w:val="Prrafodelista"/>
        <w:ind w:left="0"/>
        <w:rPr>
          <w:rFonts w:cstheme="minorHAnsi"/>
          <w:b/>
          <w:sz w:val="14"/>
          <w:szCs w:val="24"/>
        </w:rPr>
      </w:pPr>
    </w:p>
    <w:p w14:paraId="686F6A7F" w14:textId="77777777" w:rsidR="00167118" w:rsidRDefault="00167118" w:rsidP="000D70BF">
      <w:pPr>
        <w:pStyle w:val="Prrafodelista"/>
        <w:ind w:left="0"/>
        <w:rPr>
          <w:rFonts w:cstheme="minorHAnsi"/>
          <w:b/>
          <w:sz w:val="14"/>
          <w:szCs w:val="24"/>
        </w:rPr>
      </w:pPr>
    </w:p>
    <w:p w14:paraId="15556973" w14:textId="77777777" w:rsidR="00167118" w:rsidRDefault="00167118" w:rsidP="000D70BF">
      <w:pPr>
        <w:pStyle w:val="Prrafodelista"/>
        <w:ind w:left="0"/>
        <w:rPr>
          <w:rFonts w:cstheme="minorHAnsi"/>
          <w:b/>
          <w:sz w:val="14"/>
          <w:szCs w:val="24"/>
        </w:rPr>
      </w:pPr>
    </w:p>
    <w:p w14:paraId="08BB160E" w14:textId="77777777" w:rsidR="00167118" w:rsidRDefault="00167118" w:rsidP="000D70BF">
      <w:pPr>
        <w:pStyle w:val="Prrafodelista"/>
        <w:ind w:left="0"/>
        <w:rPr>
          <w:rFonts w:cstheme="minorHAnsi"/>
          <w:b/>
          <w:sz w:val="14"/>
          <w:szCs w:val="24"/>
        </w:rPr>
      </w:pPr>
    </w:p>
    <w:p w14:paraId="0C49D02F" w14:textId="77777777" w:rsidR="00167118" w:rsidRDefault="00167118" w:rsidP="000D70BF">
      <w:pPr>
        <w:pStyle w:val="Prrafodelista"/>
        <w:ind w:left="0"/>
        <w:rPr>
          <w:rFonts w:cstheme="minorHAnsi"/>
          <w:b/>
          <w:sz w:val="14"/>
          <w:szCs w:val="24"/>
        </w:rPr>
      </w:pPr>
    </w:p>
    <w:p w14:paraId="06C45E4A" w14:textId="77777777" w:rsidR="00167118" w:rsidRDefault="00167118" w:rsidP="000D70BF">
      <w:pPr>
        <w:pStyle w:val="Prrafodelista"/>
        <w:ind w:left="0"/>
        <w:rPr>
          <w:rFonts w:cstheme="minorHAnsi"/>
          <w:b/>
          <w:sz w:val="14"/>
          <w:szCs w:val="24"/>
        </w:rPr>
      </w:pPr>
    </w:p>
    <w:p w14:paraId="3661EDBD" w14:textId="77777777" w:rsidR="00167118" w:rsidRDefault="00167118" w:rsidP="000D70BF">
      <w:pPr>
        <w:pStyle w:val="Prrafodelista"/>
        <w:ind w:left="0"/>
        <w:rPr>
          <w:rFonts w:cstheme="minorHAnsi"/>
          <w:b/>
          <w:sz w:val="14"/>
          <w:szCs w:val="24"/>
        </w:rPr>
      </w:pPr>
    </w:p>
    <w:p w14:paraId="1528BB8B" w14:textId="77777777" w:rsidR="000D70BF" w:rsidRDefault="000D70BF" w:rsidP="000D70BF">
      <w:pPr>
        <w:pStyle w:val="Prrafodelista"/>
        <w:ind w:left="0"/>
        <w:rPr>
          <w:rFonts w:cstheme="minorHAnsi"/>
          <w:b/>
          <w:sz w:val="14"/>
          <w:szCs w:val="24"/>
        </w:rPr>
      </w:pPr>
    </w:p>
    <w:tbl>
      <w:tblPr>
        <w:tblW w:w="134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3466"/>
      </w:tblGrid>
      <w:tr w:rsidR="000D70BF" w:rsidRPr="0025129B" w14:paraId="245FE109" w14:textId="77777777" w:rsidTr="00BC443C">
        <w:trPr>
          <w:trHeight w:val="300"/>
          <w:jc w:val="center"/>
        </w:trPr>
        <w:tc>
          <w:tcPr>
            <w:tcW w:w="5000" w:type="pct"/>
            <w:shd w:val="clear" w:color="auto" w:fill="auto"/>
            <w:noWrap/>
            <w:vAlign w:val="center"/>
            <w:hideMark/>
          </w:tcPr>
          <w:p w14:paraId="56AF7672" w14:textId="06FB77A2" w:rsidR="000D70BF" w:rsidRPr="0025129B" w:rsidRDefault="000D70BF" w:rsidP="00BC443C">
            <w:pPr>
              <w:jc w:val="left"/>
              <w:rPr>
                <w:rFonts w:eastAsia="Times New Roman"/>
                <w:b/>
                <w:bCs/>
                <w:color w:val="000000"/>
                <w:sz w:val="20"/>
                <w:szCs w:val="20"/>
                <w:lang w:eastAsia="es-CL"/>
              </w:rPr>
            </w:pPr>
            <w:r>
              <w:rPr>
                <w:rFonts w:eastAsia="Times New Roman"/>
                <w:b/>
                <w:bCs/>
                <w:color w:val="000000"/>
                <w:sz w:val="20"/>
                <w:szCs w:val="20"/>
                <w:lang w:eastAsia="es-CL"/>
              </w:rPr>
              <w:t>Otros h</w:t>
            </w:r>
            <w:r w:rsidRPr="0025129B">
              <w:rPr>
                <w:rFonts w:eastAsia="Times New Roman"/>
                <w:b/>
                <w:bCs/>
                <w:color w:val="000000"/>
                <w:sz w:val="20"/>
                <w:szCs w:val="20"/>
                <w:lang w:eastAsia="es-CL"/>
              </w:rPr>
              <w:t>echo</w:t>
            </w:r>
            <w:r w:rsidR="004B5B06">
              <w:rPr>
                <w:rFonts w:eastAsia="Times New Roman"/>
                <w:b/>
                <w:bCs/>
                <w:color w:val="000000"/>
                <w:sz w:val="20"/>
                <w:szCs w:val="20"/>
                <w:lang w:eastAsia="es-CL"/>
              </w:rPr>
              <w:t>s N°5</w:t>
            </w:r>
          </w:p>
        </w:tc>
      </w:tr>
      <w:tr w:rsidR="000D70BF" w:rsidRPr="0025129B" w14:paraId="7A4EF744" w14:textId="77777777" w:rsidTr="00BC443C">
        <w:trPr>
          <w:trHeight w:val="1124"/>
          <w:jc w:val="center"/>
        </w:trPr>
        <w:tc>
          <w:tcPr>
            <w:tcW w:w="5000" w:type="pct"/>
            <w:shd w:val="clear" w:color="auto" w:fill="auto"/>
            <w:noWrap/>
            <w:hideMark/>
          </w:tcPr>
          <w:p w14:paraId="0D48E626" w14:textId="62B2C95F" w:rsidR="000D70BF" w:rsidRPr="0025129B" w:rsidRDefault="000D70BF" w:rsidP="00BC443C">
            <w:pPr>
              <w:jc w:val="left"/>
              <w:rPr>
                <w:rFonts w:eastAsia="Times New Roman"/>
                <w:color w:val="000000"/>
                <w:sz w:val="20"/>
                <w:szCs w:val="20"/>
                <w:lang w:eastAsia="es-CL"/>
              </w:rPr>
            </w:pPr>
            <w:r w:rsidRPr="0025129B">
              <w:rPr>
                <w:rFonts w:eastAsia="Times New Roman"/>
                <w:b/>
                <w:bCs/>
                <w:color w:val="000000"/>
                <w:sz w:val="20"/>
                <w:szCs w:val="20"/>
                <w:lang w:eastAsia="es-CL"/>
              </w:rPr>
              <w:t>Descripción</w:t>
            </w:r>
            <w:r w:rsidRPr="0025129B">
              <w:rPr>
                <w:rFonts w:eastAsia="Times New Roman"/>
                <w:color w:val="000000"/>
                <w:sz w:val="20"/>
                <w:szCs w:val="20"/>
                <w:lang w:eastAsia="es-CL"/>
              </w:rPr>
              <w:t>:</w:t>
            </w:r>
          </w:p>
          <w:p w14:paraId="40B1E50B" w14:textId="77777777" w:rsidR="000D70BF" w:rsidRDefault="000D70BF" w:rsidP="00BC443C">
            <w:pPr>
              <w:rPr>
                <w:rFonts w:cstheme="minorHAnsi"/>
                <w:sz w:val="20"/>
                <w:szCs w:val="20"/>
              </w:rPr>
            </w:pPr>
          </w:p>
          <w:p w14:paraId="782947C2" w14:textId="77777777" w:rsidR="004B5B06" w:rsidRDefault="004B5B06" w:rsidP="00BC443C">
            <w:pPr>
              <w:rPr>
                <w:rFonts w:cstheme="minorHAnsi"/>
                <w:b/>
                <w:sz w:val="20"/>
                <w:szCs w:val="20"/>
              </w:rPr>
            </w:pPr>
            <w:r>
              <w:rPr>
                <w:rFonts w:cstheme="minorHAnsi"/>
                <w:b/>
                <w:sz w:val="20"/>
                <w:szCs w:val="20"/>
              </w:rPr>
              <w:t>Exigencia:</w:t>
            </w:r>
          </w:p>
          <w:p w14:paraId="7FE430ED" w14:textId="77777777" w:rsidR="004B5B06" w:rsidRDefault="004B5B06" w:rsidP="00BC443C">
            <w:pPr>
              <w:rPr>
                <w:rFonts w:cstheme="minorHAnsi"/>
                <w:b/>
                <w:sz w:val="20"/>
                <w:szCs w:val="20"/>
              </w:rPr>
            </w:pPr>
          </w:p>
          <w:p w14:paraId="03ACBB67" w14:textId="6A52E3C7" w:rsidR="000D70BF" w:rsidRPr="004B5B06" w:rsidRDefault="000D70BF" w:rsidP="00BC443C">
            <w:pPr>
              <w:rPr>
                <w:rFonts w:cstheme="minorHAnsi"/>
                <w:b/>
                <w:sz w:val="20"/>
                <w:szCs w:val="20"/>
              </w:rPr>
            </w:pPr>
            <w:r w:rsidRPr="004B5B06">
              <w:rPr>
                <w:rFonts w:cstheme="minorHAnsi"/>
                <w:b/>
                <w:sz w:val="20"/>
                <w:szCs w:val="20"/>
              </w:rPr>
              <w:t>Considerando 7.3</w:t>
            </w:r>
            <w:r w:rsidR="00950447">
              <w:rPr>
                <w:rFonts w:cstheme="minorHAnsi"/>
                <w:b/>
                <w:sz w:val="20"/>
                <w:szCs w:val="20"/>
              </w:rPr>
              <w:t>,</w:t>
            </w:r>
            <w:r w:rsidRPr="004B5B06">
              <w:rPr>
                <w:rFonts w:cstheme="minorHAnsi"/>
                <w:b/>
                <w:sz w:val="20"/>
                <w:szCs w:val="20"/>
              </w:rPr>
              <w:t xml:space="preserve"> </w:t>
            </w:r>
            <w:r w:rsidR="00950447" w:rsidRPr="004B5B06">
              <w:rPr>
                <w:rFonts w:cstheme="minorHAnsi"/>
                <w:b/>
                <w:sz w:val="20"/>
                <w:szCs w:val="20"/>
              </w:rPr>
              <w:t xml:space="preserve">RCA N° 204/2007, </w:t>
            </w:r>
            <w:r w:rsidRPr="004B5B06">
              <w:rPr>
                <w:rFonts w:cstheme="minorHAnsi"/>
                <w:b/>
                <w:sz w:val="20"/>
                <w:szCs w:val="20"/>
              </w:rPr>
              <w:t>en relación a “Que, en el proceso de evaluación del proyecto, el cual consta en el expediente respectivo, el Titular se ha comprometido voluntariamente a lo siguiente”.</w:t>
            </w:r>
          </w:p>
          <w:p w14:paraId="149E212F" w14:textId="77777777" w:rsidR="000D70BF" w:rsidRPr="005252AC" w:rsidRDefault="000D70BF" w:rsidP="00BC443C">
            <w:pPr>
              <w:rPr>
                <w:rFonts w:cstheme="minorHAnsi"/>
                <w:sz w:val="20"/>
                <w:szCs w:val="20"/>
              </w:rPr>
            </w:pPr>
          </w:p>
          <w:p w14:paraId="116BB57C" w14:textId="77777777" w:rsidR="000D70BF" w:rsidRPr="005252AC" w:rsidRDefault="000D70BF" w:rsidP="00BC443C">
            <w:pPr>
              <w:rPr>
                <w:rFonts w:cstheme="minorHAnsi"/>
                <w:i/>
                <w:sz w:val="20"/>
                <w:szCs w:val="20"/>
              </w:rPr>
            </w:pPr>
            <w:r w:rsidRPr="005252AC">
              <w:rPr>
                <w:rFonts w:cstheme="minorHAnsi"/>
                <w:i/>
                <w:sz w:val="20"/>
                <w:szCs w:val="20"/>
              </w:rPr>
              <w:t>El Titular instalará una estación meteorológica que operará desde la etapa de construcción del proyecto, así también en la etapa de operación. El tiempo de monitoreo será acordado con la Autoridad Sanitaria a quien el Titular hará llegar mensualmente los informes.</w:t>
            </w:r>
          </w:p>
          <w:p w14:paraId="6C1E0C5E" w14:textId="77777777" w:rsidR="000D70BF" w:rsidRDefault="000D70BF" w:rsidP="00BC443C">
            <w:pPr>
              <w:jc w:val="left"/>
              <w:rPr>
                <w:rFonts w:ascii="Calibri" w:eastAsia="Times New Roman" w:hAnsi="Calibri"/>
                <w:b/>
                <w:bCs/>
                <w:color w:val="000000"/>
                <w:sz w:val="20"/>
                <w:szCs w:val="20"/>
                <w:lang w:eastAsia="es-CL"/>
              </w:rPr>
            </w:pPr>
          </w:p>
          <w:p w14:paraId="57CD6670" w14:textId="77777777" w:rsidR="000D70BF" w:rsidRDefault="000D70BF" w:rsidP="00BC443C">
            <w:pPr>
              <w:jc w:val="left"/>
              <w:rPr>
                <w:rFonts w:ascii="Calibri" w:eastAsia="Times New Roman" w:hAnsi="Calibri"/>
                <w:color w:val="000000"/>
                <w:sz w:val="20"/>
                <w:szCs w:val="20"/>
                <w:lang w:eastAsia="es-CL"/>
              </w:rPr>
            </w:pPr>
            <w:r>
              <w:rPr>
                <w:rFonts w:ascii="Calibri" w:eastAsia="Times New Roman" w:hAnsi="Calibri"/>
                <w:b/>
                <w:bCs/>
                <w:color w:val="000000"/>
                <w:sz w:val="20"/>
                <w:szCs w:val="20"/>
                <w:lang w:eastAsia="es-CL"/>
              </w:rPr>
              <w:t xml:space="preserve">Hechos: </w:t>
            </w:r>
          </w:p>
          <w:p w14:paraId="7DDFACED" w14:textId="77777777" w:rsidR="000D70BF" w:rsidRDefault="000D70BF" w:rsidP="00BC443C">
            <w:pPr>
              <w:jc w:val="left"/>
              <w:rPr>
                <w:rFonts w:ascii="Calibri" w:eastAsia="Times New Roman" w:hAnsi="Calibri"/>
                <w:color w:val="000000"/>
                <w:sz w:val="20"/>
                <w:szCs w:val="20"/>
                <w:lang w:eastAsia="es-CL"/>
              </w:rPr>
            </w:pPr>
          </w:p>
          <w:p w14:paraId="08FA02ED" w14:textId="0DF49087" w:rsidR="000D70BF" w:rsidRPr="00294816" w:rsidRDefault="000D70BF" w:rsidP="007F5874">
            <w:pPr>
              <w:pStyle w:val="Prrafodelista"/>
              <w:numPr>
                <w:ilvl w:val="0"/>
                <w:numId w:val="30"/>
              </w:numPr>
              <w:ind w:left="303" w:hanging="284"/>
              <w:rPr>
                <w:rFonts w:eastAsia="Times New Roman"/>
                <w:color w:val="000000"/>
                <w:sz w:val="20"/>
                <w:szCs w:val="20"/>
                <w:lang w:eastAsia="es-CL"/>
              </w:rPr>
            </w:pPr>
            <w:r w:rsidRPr="00294816">
              <w:rPr>
                <w:rFonts w:cstheme="minorHAnsi"/>
                <w:sz w:val="20"/>
                <w:szCs w:val="20"/>
              </w:rPr>
              <w:t>Se observó sector de instalación de dicha estación, sin el equipo y sensores</w:t>
            </w:r>
            <w:r w:rsidR="007F5874">
              <w:rPr>
                <w:rFonts w:cstheme="minorHAnsi"/>
                <w:sz w:val="20"/>
                <w:szCs w:val="20"/>
              </w:rPr>
              <w:t xml:space="preserve"> (Fotografía N°60</w:t>
            </w:r>
            <w:r>
              <w:rPr>
                <w:rFonts w:cstheme="minorHAnsi"/>
                <w:sz w:val="20"/>
                <w:szCs w:val="20"/>
              </w:rPr>
              <w:t>)</w:t>
            </w:r>
            <w:r w:rsidR="00433532">
              <w:rPr>
                <w:rFonts w:cstheme="minorHAnsi"/>
                <w:sz w:val="20"/>
                <w:szCs w:val="20"/>
              </w:rPr>
              <w:t>.</w:t>
            </w:r>
            <w:r w:rsidRPr="00294816">
              <w:rPr>
                <w:rFonts w:cstheme="minorHAnsi"/>
                <w:sz w:val="20"/>
                <w:szCs w:val="20"/>
              </w:rPr>
              <w:t xml:space="preserve"> </w:t>
            </w:r>
            <w:r w:rsidR="00433532">
              <w:rPr>
                <w:rFonts w:cstheme="minorHAnsi"/>
                <w:sz w:val="20"/>
                <w:szCs w:val="20"/>
              </w:rPr>
              <w:t>E</w:t>
            </w:r>
            <w:r w:rsidRPr="00294816">
              <w:rPr>
                <w:rFonts w:cstheme="minorHAnsi"/>
                <w:sz w:val="20"/>
                <w:szCs w:val="20"/>
              </w:rPr>
              <w:t>l Sr. Rene Salazar, supervisor de operaciones, indic</w:t>
            </w:r>
            <w:r w:rsidR="00433532">
              <w:rPr>
                <w:rFonts w:cstheme="minorHAnsi"/>
                <w:sz w:val="20"/>
                <w:szCs w:val="20"/>
              </w:rPr>
              <w:t>ó</w:t>
            </w:r>
            <w:r w:rsidRPr="00294816">
              <w:rPr>
                <w:rFonts w:cstheme="minorHAnsi"/>
                <w:sz w:val="20"/>
                <w:szCs w:val="20"/>
              </w:rPr>
              <w:t xml:space="preserve"> que el equipo fue retirado y enviado a mantención y calibración a empresa Ambimet Ltda., en la ciudad de Santiago, según consta en cotización N° 004 del 11 de abril del 2016. </w:t>
            </w:r>
          </w:p>
        </w:tc>
      </w:tr>
    </w:tbl>
    <w:p w14:paraId="4270DC3F" w14:textId="77777777" w:rsidR="000D70BF" w:rsidRDefault="000D70BF" w:rsidP="000D70BF">
      <w:pPr>
        <w:pStyle w:val="Prrafodelista"/>
        <w:ind w:left="0"/>
        <w:rPr>
          <w:rFonts w:cstheme="minorHAnsi"/>
          <w:b/>
          <w:sz w:val="14"/>
          <w:szCs w:val="24"/>
        </w:rPr>
      </w:pPr>
    </w:p>
    <w:p w14:paraId="34E6FAD7" w14:textId="77777777" w:rsidR="0069522F" w:rsidRDefault="0069522F" w:rsidP="000D70BF">
      <w:pPr>
        <w:pStyle w:val="Prrafodelista"/>
        <w:ind w:left="0"/>
        <w:rPr>
          <w:rFonts w:cstheme="minorHAnsi"/>
          <w:b/>
          <w:sz w:val="14"/>
          <w:szCs w:val="24"/>
        </w:rPr>
      </w:pPr>
    </w:p>
    <w:p w14:paraId="1C31DCAE" w14:textId="77777777" w:rsidR="0069522F" w:rsidRDefault="0069522F" w:rsidP="000D70BF">
      <w:pPr>
        <w:pStyle w:val="Prrafodelista"/>
        <w:ind w:left="0"/>
        <w:rPr>
          <w:rFonts w:cstheme="minorHAnsi"/>
          <w:b/>
          <w:sz w:val="14"/>
          <w:szCs w:val="24"/>
        </w:rPr>
      </w:pPr>
    </w:p>
    <w:tbl>
      <w:tblPr>
        <w:tblW w:w="0" w:type="auto"/>
        <w:jc w:val="center"/>
        <w:tblCellMar>
          <w:left w:w="70" w:type="dxa"/>
          <w:right w:w="70" w:type="dxa"/>
        </w:tblCellMar>
        <w:tblLook w:val="04A0" w:firstRow="1" w:lastRow="0" w:firstColumn="1" w:lastColumn="0" w:noHBand="0" w:noVBand="1"/>
      </w:tblPr>
      <w:tblGrid>
        <w:gridCol w:w="6091"/>
        <w:gridCol w:w="4394"/>
        <w:gridCol w:w="2977"/>
        <w:gridCol w:w="33"/>
      </w:tblGrid>
      <w:tr w:rsidR="000D70BF" w:rsidRPr="0025129B" w14:paraId="562670AF" w14:textId="77777777" w:rsidTr="007F5874">
        <w:trPr>
          <w:trHeight w:val="300"/>
          <w:jc w:val="center"/>
        </w:trPr>
        <w:tc>
          <w:tcPr>
            <w:tcW w:w="13495" w:type="dxa"/>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1495A9F" w14:textId="77777777" w:rsidR="000D70BF" w:rsidRPr="0025129B" w:rsidRDefault="000D70BF" w:rsidP="00BC443C">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0D70BF" w:rsidRPr="0025129B" w14:paraId="5B269DDC" w14:textId="77777777" w:rsidTr="007F5874">
        <w:trPr>
          <w:trHeight w:val="2905"/>
          <w:jc w:val="center"/>
        </w:trPr>
        <w:tc>
          <w:tcPr>
            <w:tcW w:w="13495" w:type="dxa"/>
            <w:gridSpan w:val="4"/>
            <w:tcBorders>
              <w:top w:val="nil"/>
              <w:left w:val="single" w:sz="4" w:space="0" w:color="auto"/>
              <w:right w:val="single" w:sz="4" w:space="0" w:color="auto"/>
            </w:tcBorders>
            <w:shd w:val="clear" w:color="auto" w:fill="auto"/>
            <w:noWrap/>
            <w:vAlign w:val="center"/>
            <w:hideMark/>
          </w:tcPr>
          <w:p w14:paraId="1BBDCB22" w14:textId="77777777" w:rsidR="000D70BF" w:rsidRPr="0025129B" w:rsidRDefault="000D70BF" w:rsidP="00BC443C">
            <w:pPr>
              <w:jc w:val="center"/>
              <w:rPr>
                <w:rFonts w:eastAsia="Times New Roman"/>
                <w:color w:val="000000"/>
                <w:sz w:val="20"/>
                <w:szCs w:val="20"/>
                <w:lang w:eastAsia="es-CL"/>
              </w:rPr>
            </w:pPr>
            <w:r w:rsidRPr="00C96B09">
              <w:rPr>
                <w:rFonts w:eastAsia="Times New Roman"/>
                <w:noProof/>
                <w:color w:val="000000"/>
                <w:sz w:val="20"/>
                <w:szCs w:val="20"/>
                <w:lang w:eastAsia="es-CL"/>
              </w:rPr>
              <w:drawing>
                <wp:inline distT="0" distB="0" distL="0" distR="0" wp14:anchorId="3B7D83B2" wp14:editId="59320DFE">
                  <wp:extent cx="3520254" cy="1981200"/>
                  <wp:effectExtent l="0" t="0" r="4445" b="0"/>
                  <wp:docPr id="103" name="Imagen 103" descr="C:\Users\claudia.acevedo\Downloads\20160506_120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laudia.acevedo\Downloads\20160506_120856.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544986" cy="1995119"/>
                          </a:xfrm>
                          <a:prstGeom prst="rect">
                            <a:avLst/>
                          </a:prstGeom>
                          <a:noFill/>
                          <a:ln>
                            <a:noFill/>
                          </a:ln>
                        </pic:spPr>
                      </pic:pic>
                    </a:graphicData>
                  </a:graphic>
                </wp:inline>
              </w:drawing>
            </w:r>
          </w:p>
        </w:tc>
      </w:tr>
      <w:tr w:rsidR="000D70BF" w:rsidRPr="0025129B" w14:paraId="5CD72551" w14:textId="77777777" w:rsidTr="007F5874">
        <w:trPr>
          <w:trHeight w:val="300"/>
          <w:jc w:val="center"/>
        </w:trPr>
        <w:tc>
          <w:tcPr>
            <w:tcW w:w="6091" w:type="dxa"/>
            <w:tcBorders>
              <w:top w:val="single" w:sz="4" w:space="0" w:color="auto"/>
              <w:left w:val="single" w:sz="4" w:space="0" w:color="auto"/>
              <w:bottom w:val="single" w:sz="4" w:space="0" w:color="000000"/>
              <w:right w:val="single" w:sz="4" w:space="0" w:color="000000"/>
            </w:tcBorders>
            <w:noWrap/>
            <w:vAlign w:val="center"/>
            <w:hideMark/>
          </w:tcPr>
          <w:p w14:paraId="7382D7D6" w14:textId="77777777" w:rsidR="000D70BF" w:rsidRPr="00BA04FA" w:rsidRDefault="000D70BF" w:rsidP="00BC443C">
            <w:pPr>
              <w:pStyle w:val="Epgrafe"/>
              <w:rPr>
                <w:rFonts w:eastAsia="Times New Roman"/>
                <w:color w:val="000000"/>
                <w:lang w:eastAsia="es-CL"/>
              </w:rPr>
            </w:pPr>
            <w:r w:rsidRPr="00BA04FA">
              <w:rPr>
                <w:rFonts w:ascii="Calibri" w:hAnsi="Calibri" w:cs="Times New Roman"/>
                <w:szCs w:val="18"/>
              </w:rPr>
              <w:t xml:space="preserve">Fotografía </w:t>
            </w:r>
            <w:r w:rsidRPr="00BA04FA">
              <w:rPr>
                <w:rFonts w:ascii="Calibri" w:hAnsi="Calibri" w:cs="Times New Roman"/>
                <w:szCs w:val="18"/>
              </w:rPr>
              <w:fldChar w:fldCharType="begin"/>
            </w:r>
            <w:r w:rsidRPr="00BA04FA">
              <w:rPr>
                <w:rFonts w:ascii="Calibri" w:hAnsi="Calibri" w:cs="Times New Roman"/>
                <w:szCs w:val="18"/>
              </w:rPr>
              <w:instrText xml:space="preserve"> SEQ Fotografía \* ARABIC </w:instrText>
            </w:r>
            <w:r w:rsidRPr="00BA04FA">
              <w:rPr>
                <w:rFonts w:ascii="Calibri" w:hAnsi="Calibri" w:cs="Times New Roman"/>
                <w:szCs w:val="18"/>
              </w:rPr>
              <w:fldChar w:fldCharType="separate"/>
            </w:r>
            <w:r w:rsidR="007F5874">
              <w:rPr>
                <w:rFonts w:ascii="Calibri" w:hAnsi="Calibri" w:cs="Times New Roman"/>
                <w:noProof/>
                <w:szCs w:val="18"/>
              </w:rPr>
              <w:t>60</w:t>
            </w:r>
            <w:r w:rsidRPr="00BA04FA">
              <w:rPr>
                <w:rFonts w:ascii="Calibri" w:hAnsi="Calibri" w:cs="Times New Roman"/>
                <w:szCs w:val="18"/>
              </w:rPr>
              <w:fldChar w:fldCharType="end"/>
            </w:r>
            <w:r w:rsidRPr="00BA04FA">
              <w:rPr>
                <w:szCs w:val="18"/>
              </w:rPr>
              <w:t xml:space="preserve">. </w:t>
            </w:r>
          </w:p>
        </w:tc>
        <w:tc>
          <w:tcPr>
            <w:tcW w:w="7404" w:type="dxa"/>
            <w:gridSpan w:val="3"/>
            <w:tcBorders>
              <w:top w:val="single" w:sz="4" w:space="0" w:color="auto"/>
              <w:left w:val="single" w:sz="4" w:space="0" w:color="auto"/>
              <w:bottom w:val="single" w:sz="4" w:space="0" w:color="000000"/>
              <w:right w:val="single" w:sz="4" w:space="0" w:color="000000"/>
            </w:tcBorders>
            <w:shd w:val="clear" w:color="auto" w:fill="auto"/>
            <w:noWrap/>
            <w:vAlign w:val="center"/>
            <w:hideMark/>
          </w:tcPr>
          <w:p w14:paraId="7D9F218D" w14:textId="77777777"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25129B">
              <w:rPr>
                <w:rFonts w:eastAsia="Times New Roman"/>
                <w:b/>
                <w:color w:val="000000"/>
                <w:sz w:val="18"/>
                <w:szCs w:val="18"/>
                <w:lang w:eastAsia="es-CL"/>
              </w:rPr>
              <w:t xml:space="preserve"> </w:t>
            </w:r>
            <w:r>
              <w:rPr>
                <w:rFonts w:eastAsia="Times New Roman"/>
                <w:b/>
                <w:color w:val="000000"/>
                <w:sz w:val="18"/>
                <w:szCs w:val="18"/>
                <w:lang w:eastAsia="es-CL"/>
              </w:rPr>
              <w:t>06-05-2016</w:t>
            </w:r>
          </w:p>
        </w:tc>
      </w:tr>
      <w:tr w:rsidR="000D70BF" w:rsidRPr="0025129B" w14:paraId="1A6BB6D7" w14:textId="77777777" w:rsidTr="007F5874">
        <w:trPr>
          <w:trHeight w:val="300"/>
          <w:jc w:val="center"/>
        </w:trPr>
        <w:tc>
          <w:tcPr>
            <w:tcW w:w="6091" w:type="dxa"/>
            <w:tcBorders>
              <w:top w:val="single" w:sz="4" w:space="0" w:color="auto"/>
              <w:left w:val="single" w:sz="4" w:space="0" w:color="auto"/>
              <w:bottom w:val="single" w:sz="4" w:space="0" w:color="auto"/>
              <w:right w:val="single" w:sz="4" w:space="0" w:color="000000"/>
            </w:tcBorders>
            <w:shd w:val="clear" w:color="auto" w:fill="auto"/>
            <w:noWrap/>
            <w:vAlign w:val="center"/>
          </w:tcPr>
          <w:p w14:paraId="44BF8172" w14:textId="77777777" w:rsidR="000D70BF" w:rsidRPr="0025129B" w:rsidRDefault="000D70BF" w:rsidP="00BC443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w:t>
            </w:r>
            <w:r w:rsidRPr="00AC0136">
              <w:rPr>
                <w:rFonts w:eastAsia="Times New Roman"/>
                <w:b/>
                <w:sz w:val="18"/>
                <w:szCs w:val="18"/>
                <w:lang w:eastAsia="es-CL"/>
              </w:rPr>
              <w:t>HUSO 19 S</w:t>
            </w:r>
          </w:p>
        </w:tc>
        <w:tc>
          <w:tcPr>
            <w:tcW w:w="4394" w:type="dxa"/>
            <w:tcBorders>
              <w:top w:val="single" w:sz="4" w:space="0" w:color="auto"/>
              <w:left w:val="nil"/>
              <w:bottom w:val="single" w:sz="4" w:space="0" w:color="auto"/>
              <w:right w:val="single" w:sz="4" w:space="0" w:color="000000"/>
            </w:tcBorders>
            <w:shd w:val="clear" w:color="auto" w:fill="auto"/>
            <w:noWrap/>
            <w:vAlign w:val="center"/>
          </w:tcPr>
          <w:p w14:paraId="01D5D746" w14:textId="05CC9318" w:rsidR="000D70BF" w:rsidRPr="00E50560" w:rsidRDefault="000D70BF" w:rsidP="00BC443C">
            <w:pPr>
              <w:jc w:val="left"/>
              <w:rPr>
                <w:rFonts w:eastAsia="Times New Roman"/>
                <w:b/>
                <w:color w:val="000000"/>
                <w:sz w:val="18"/>
                <w:szCs w:val="18"/>
                <w:lang w:eastAsia="es-CL"/>
              </w:rPr>
            </w:pPr>
            <w:r w:rsidRPr="00E50560">
              <w:rPr>
                <w:rFonts w:eastAsia="Times New Roman"/>
                <w:b/>
                <w:color w:val="000000"/>
                <w:sz w:val="18"/>
                <w:szCs w:val="18"/>
                <w:lang w:eastAsia="es-CL"/>
              </w:rPr>
              <w:t xml:space="preserve">Coordenada Norte: </w:t>
            </w:r>
            <w:r w:rsidRPr="00CB6E08">
              <w:rPr>
                <w:rFonts w:eastAsia="Times New Roman"/>
                <w:color w:val="000000"/>
                <w:sz w:val="18"/>
                <w:szCs w:val="18"/>
                <w:lang w:eastAsia="es-CL"/>
              </w:rPr>
              <w:t>6</w:t>
            </w:r>
            <w:r w:rsidR="00950447">
              <w:rPr>
                <w:rFonts w:eastAsia="Times New Roman"/>
                <w:color w:val="000000"/>
                <w:sz w:val="18"/>
                <w:szCs w:val="18"/>
                <w:lang w:eastAsia="es-CL"/>
              </w:rPr>
              <w:t>.</w:t>
            </w:r>
            <w:r w:rsidRPr="00CB6E08">
              <w:rPr>
                <w:rFonts w:eastAsia="Times New Roman"/>
                <w:color w:val="000000"/>
                <w:sz w:val="18"/>
                <w:szCs w:val="18"/>
                <w:lang w:eastAsia="es-CL"/>
              </w:rPr>
              <w:t>978</w:t>
            </w:r>
            <w:r w:rsidR="00950447">
              <w:rPr>
                <w:rFonts w:eastAsia="Times New Roman"/>
                <w:color w:val="000000"/>
                <w:sz w:val="18"/>
                <w:szCs w:val="18"/>
                <w:lang w:eastAsia="es-CL"/>
              </w:rPr>
              <w:t>.</w:t>
            </w:r>
            <w:r w:rsidRPr="00CB6E08">
              <w:rPr>
                <w:rFonts w:eastAsia="Times New Roman"/>
                <w:color w:val="000000"/>
                <w:sz w:val="18"/>
                <w:szCs w:val="18"/>
                <w:lang w:eastAsia="es-CL"/>
              </w:rPr>
              <w:t>730</w:t>
            </w:r>
          </w:p>
        </w:tc>
        <w:tc>
          <w:tcPr>
            <w:tcW w:w="3010" w:type="dxa"/>
            <w:gridSpan w:val="2"/>
            <w:tcBorders>
              <w:top w:val="single" w:sz="4" w:space="0" w:color="auto"/>
              <w:left w:val="nil"/>
              <w:bottom w:val="single" w:sz="4" w:space="0" w:color="auto"/>
              <w:right w:val="single" w:sz="4" w:space="0" w:color="000000"/>
            </w:tcBorders>
            <w:shd w:val="clear" w:color="auto" w:fill="auto"/>
            <w:noWrap/>
            <w:vAlign w:val="center"/>
          </w:tcPr>
          <w:p w14:paraId="03B03847" w14:textId="1EECE34B" w:rsidR="000D70BF" w:rsidRPr="00E50560" w:rsidRDefault="000D70BF" w:rsidP="00BC443C">
            <w:pPr>
              <w:jc w:val="left"/>
              <w:rPr>
                <w:rFonts w:eastAsia="Times New Roman"/>
                <w:b/>
                <w:color w:val="000000"/>
                <w:sz w:val="18"/>
                <w:szCs w:val="18"/>
                <w:lang w:eastAsia="es-CL"/>
              </w:rPr>
            </w:pPr>
            <w:r w:rsidRPr="00E50560">
              <w:rPr>
                <w:rFonts w:eastAsia="Times New Roman"/>
                <w:b/>
                <w:color w:val="000000"/>
                <w:sz w:val="18"/>
                <w:szCs w:val="18"/>
                <w:lang w:eastAsia="es-CL"/>
              </w:rPr>
              <w:t xml:space="preserve">Coordenada Este: </w:t>
            </w:r>
            <w:r w:rsidRPr="00CB6E08">
              <w:rPr>
                <w:rFonts w:eastAsia="Times New Roman"/>
                <w:color w:val="000000"/>
                <w:sz w:val="18"/>
                <w:szCs w:val="18"/>
                <w:lang w:eastAsia="es-CL"/>
              </w:rPr>
              <w:t>387</w:t>
            </w:r>
            <w:r w:rsidR="00950447">
              <w:rPr>
                <w:rFonts w:eastAsia="Times New Roman"/>
                <w:color w:val="000000"/>
                <w:sz w:val="18"/>
                <w:szCs w:val="18"/>
                <w:lang w:eastAsia="es-CL"/>
              </w:rPr>
              <w:t>.</w:t>
            </w:r>
            <w:r w:rsidRPr="00CB6E08">
              <w:rPr>
                <w:rFonts w:eastAsia="Times New Roman"/>
                <w:color w:val="000000"/>
                <w:sz w:val="18"/>
                <w:szCs w:val="18"/>
                <w:lang w:eastAsia="es-CL"/>
              </w:rPr>
              <w:t>621</w:t>
            </w:r>
          </w:p>
        </w:tc>
      </w:tr>
      <w:tr w:rsidR="000D70BF" w:rsidRPr="0025129B" w14:paraId="377BFE54" w14:textId="77777777" w:rsidTr="007F5874">
        <w:trPr>
          <w:trHeight w:val="300"/>
          <w:jc w:val="center"/>
        </w:trPr>
        <w:tc>
          <w:tcPr>
            <w:tcW w:w="13495" w:type="dxa"/>
            <w:gridSpan w:val="4"/>
            <w:vMerge w:val="restart"/>
            <w:tcBorders>
              <w:top w:val="single" w:sz="4" w:space="0" w:color="auto"/>
              <w:left w:val="single" w:sz="4" w:space="0" w:color="auto"/>
              <w:bottom w:val="single" w:sz="4" w:space="0" w:color="000000"/>
              <w:right w:val="single" w:sz="4" w:space="0" w:color="000000"/>
            </w:tcBorders>
            <w:shd w:val="clear" w:color="auto" w:fill="auto"/>
          </w:tcPr>
          <w:p w14:paraId="315225AC" w14:textId="7DBCAA3E" w:rsidR="000D70BF" w:rsidRPr="00A563D5" w:rsidRDefault="000D70BF" w:rsidP="00BC443C">
            <w:pPr>
              <w:jc w:val="left"/>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Pr>
                <w:rFonts w:eastAsia="Times New Roman"/>
                <w:color w:val="000000"/>
                <w:sz w:val="18"/>
                <w:szCs w:val="18"/>
                <w:lang w:eastAsia="es-CL"/>
              </w:rPr>
              <w:t xml:space="preserve"> </w:t>
            </w:r>
            <w:r w:rsidRPr="00873BB5">
              <w:rPr>
                <w:rFonts w:eastAsia="Times New Roman"/>
                <w:sz w:val="18"/>
                <w:szCs w:val="18"/>
                <w:lang w:eastAsia="es-CL"/>
              </w:rPr>
              <w:t>Detalle de estación meteorológica, sin sensores ni equipo instalados</w:t>
            </w:r>
            <w:r w:rsidR="00546827">
              <w:rPr>
                <w:rFonts w:eastAsia="Times New Roman"/>
                <w:color w:val="FF0000"/>
                <w:sz w:val="18"/>
                <w:szCs w:val="18"/>
                <w:lang w:eastAsia="es-CL"/>
              </w:rPr>
              <w:t xml:space="preserve">. </w:t>
            </w:r>
          </w:p>
        </w:tc>
      </w:tr>
      <w:tr w:rsidR="000D70BF" w:rsidRPr="0025129B" w14:paraId="583B92CC" w14:textId="77777777" w:rsidTr="007F5874">
        <w:trPr>
          <w:trHeight w:val="269"/>
          <w:jc w:val="center"/>
        </w:trPr>
        <w:tc>
          <w:tcPr>
            <w:tcW w:w="13495" w:type="dxa"/>
            <w:gridSpan w:val="4"/>
            <w:vMerge/>
            <w:tcBorders>
              <w:top w:val="single" w:sz="4" w:space="0" w:color="auto"/>
              <w:left w:val="single" w:sz="4" w:space="0" w:color="auto"/>
              <w:bottom w:val="single" w:sz="4" w:space="0" w:color="000000"/>
              <w:right w:val="single" w:sz="4" w:space="0" w:color="000000"/>
            </w:tcBorders>
            <w:vAlign w:val="center"/>
          </w:tcPr>
          <w:p w14:paraId="2AD8BF9C" w14:textId="77777777" w:rsidR="000D70BF" w:rsidRPr="0025129B" w:rsidRDefault="000D70BF" w:rsidP="00BC443C">
            <w:pPr>
              <w:jc w:val="left"/>
              <w:rPr>
                <w:rFonts w:eastAsia="Times New Roman"/>
                <w:color w:val="000000"/>
                <w:lang w:eastAsia="es-CL"/>
              </w:rPr>
            </w:pPr>
          </w:p>
        </w:tc>
      </w:tr>
      <w:tr w:rsidR="000D70BF" w:rsidRPr="0025129B" w14:paraId="514E923B" w14:textId="77777777" w:rsidTr="007F587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33" w:type="dxa"/>
          <w:trHeight w:val="300"/>
          <w:jc w:val="center"/>
        </w:trPr>
        <w:tc>
          <w:tcPr>
            <w:tcW w:w="13462" w:type="dxa"/>
            <w:gridSpan w:val="3"/>
            <w:shd w:val="clear" w:color="auto" w:fill="auto"/>
            <w:noWrap/>
            <w:vAlign w:val="center"/>
            <w:hideMark/>
          </w:tcPr>
          <w:p w14:paraId="36DCD7C6" w14:textId="617C9932" w:rsidR="000D70BF" w:rsidRPr="0025129B" w:rsidRDefault="000D70BF" w:rsidP="00BC443C">
            <w:pPr>
              <w:jc w:val="left"/>
              <w:rPr>
                <w:rFonts w:eastAsia="Times New Roman"/>
                <w:b/>
                <w:bCs/>
                <w:color w:val="000000"/>
                <w:sz w:val="20"/>
                <w:szCs w:val="20"/>
                <w:lang w:eastAsia="es-CL"/>
              </w:rPr>
            </w:pPr>
            <w:r>
              <w:rPr>
                <w:rFonts w:eastAsia="Times New Roman"/>
                <w:b/>
                <w:bCs/>
                <w:color w:val="000000"/>
                <w:sz w:val="20"/>
                <w:szCs w:val="20"/>
                <w:lang w:eastAsia="es-CL"/>
              </w:rPr>
              <w:lastRenderedPageBreak/>
              <w:t>Otros h</w:t>
            </w:r>
            <w:r w:rsidRPr="0025129B">
              <w:rPr>
                <w:rFonts w:eastAsia="Times New Roman"/>
                <w:b/>
                <w:bCs/>
                <w:color w:val="000000"/>
                <w:sz w:val="20"/>
                <w:szCs w:val="20"/>
                <w:lang w:eastAsia="es-CL"/>
              </w:rPr>
              <w:t>echo</w:t>
            </w:r>
            <w:r w:rsidR="004B5B06">
              <w:rPr>
                <w:rFonts w:eastAsia="Times New Roman"/>
                <w:b/>
                <w:bCs/>
                <w:color w:val="000000"/>
                <w:sz w:val="20"/>
                <w:szCs w:val="20"/>
                <w:lang w:eastAsia="es-CL"/>
              </w:rPr>
              <w:t>s N°6</w:t>
            </w:r>
          </w:p>
        </w:tc>
      </w:tr>
      <w:tr w:rsidR="000D70BF" w:rsidRPr="0025129B" w14:paraId="6A45CC09" w14:textId="77777777" w:rsidTr="007F587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33" w:type="dxa"/>
          <w:trHeight w:val="841"/>
          <w:jc w:val="center"/>
        </w:trPr>
        <w:tc>
          <w:tcPr>
            <w:tcW w:w="13462" w:type="dxa"/>
            <w:gridSpan w:val="3"/>
            <w:shd w:val="clear" w:color="auto" w:fill="auto"/>
            <w:noWrap/>
            <w:hideMark/>
          </w:tcPr>
          <w:p w14:paraId="4E4CD054" w14:textId="77777777" w:rsidR="000D70BF" w:rsidRPr="00A81268" w:rsidRDefault="000D70BF" w:rsidP="00BC443C">
            <w:pPr>
              <w:jc w:val="left"/>
              <w:rPr>
                <w:rFonts w:eastAsia="Times New Roman"/>
                <w:color w:val="000000"/>
                <w:sz w:val="20"/>
                <w:szCs w:val="20"/>
                <w:lang w:eastAsia="es-CL"/>
              </w:rPr>
            </w:pPr>
            <w:r w:rsidRPr="00A81268">
              <w:rPr>
                <w:rFonts w:eastAsia="Times New Roman"/>
                <w:b/>
                <w:bCs/>
                <w:color w:val="000000"/>
                <w:sz w:val="20"/>
                <w:szCs w:val="20"/>
                <w:lang w:eastAsia="es-CL"/>
              </w:rPr>
              <w:t>Descripción</w:t>
            </w:r>
            <w:r w:rsidRPr="00A81268">
              <w:rPr>
                <w:rFonts w:eastAsia="Times New Roman"/>
                <w:color w:val="000000"/>
                <w:sz w:val="20"/>
                <w:szCs w:val="20"/>
                <w:lang w:eastAsia="es-CL"/>
              </w:rPr>
              <w:t>:</w:t>
            </w:r>
          </w:p>
          <w:p w14:paraId="73E0F9C2" w14:textId="77777777" w:rsidR="000D70BF" w:rsidRPr="00A81268" w:rsidRDefault="000D70BF" w:rsidP="00BC443C">
            <w:pPr>
              <w:rPr>
                <w:rFonts w:eastAsia="Times New Roman"/>
                <w:color w:val="000000"/>
                <w:sz w:val="20"/>
                <w:szCs w:val="20"/>
                <w:lang w:eastAsia="es-CL"/>
              </w:rPr>
            </w:pPr>
          </w:p>
          <w:p w14:paraId="18DA801D" w14:textId="77777777" w:rsidR="000D70BF" w:rsidRPr="00A81268" w:rsidRDefault="000D70BF" w:rsidP="00CB6E08">
            <w:pPr>
              <w:pStyle w:val="Prrafodelista"/>
              <w:numPr>
                <w:ilvl w:val="0"/>
                <w:numId w:val="13"/>
              </w:numPr>
              <w:ind w:left="301" w:hanging="284"/>
              <w:rPr>
                <w:rFonts w:eastAsia="Cambria"/>
                <w:noProof/>
                <w:sz w:val="20"/>
                <w:szCs w:val="20"/>
              </w:rPr>
            </w:pPr>
            <w:r w:rsidRPr="00A81268">
              <w:rPr>
                <w:rFonts w:eastAsia="Cambria"/>
                <w:noProof/>
                <w:sz w:val="20"/>
                <w:szCs w:val="20"/>
              </w:rPr>
              <w:t xml:space="preserve">En diversos puntos de Planta Solenor (387686 E 6978886 N) se realizaron mediciones a nivel de screening de plomo (Pb) en suelo con equipo XRF. En total se realizaron 54 puntos de medición (Anexo </w:t>
            </w:r>
            <w:r>
              <w:rPr>
                <w:rFonts w:eastAsia="Cambria"/>
                <w:noProof/>
                <w:sz w:val="20"/>
                <w:szCs w:val="20"/>
              </w:rPr>
              <w:t>6</w:t>
            </w:r>
            <w:r w:rsidRPr="00A81268">
              <w:rPr>
                <w:rFonts w:eastAsia="Cambria"/>
                <w:noProof/>
                <w:sz w:val="20"/>
                <w:szCs w:val="20"/>
              </w:rPr>
              <w:t xml:space="preserve">), de los cuales 27 puntos de medición no forman parte de alguna estación planificada, las cuales se detallan a continuación: </w:t>
            </w:r>
          </w:p>
          <w:p w14:paraId="11719D19" w14:textId="77777777" w:rsidR="000D70BF" w:rsidRPr="00A81268" w:rsidRDefault="000D70BF" w:rsidP="00BC443C">
            <w:pPr>
              <w:pStyle w:val="Prrafodelista"/>
              <w:rPr>
                <w:rFonts w:eastAsia="Cambria"/>
                <w:noProof/>
                <w:sz w:val="20"/>
                <w:szCs w:val="20"/>
              </w:rPr>
            </w:pPr>
          </w:p>
          <w:p w14:paraId="4EA48346" w14:textId="77777777" w:rsidR="000D70BF" w:rsidRPr="00A81268" w:rsidRDefault="000D70BF" w:rsidP="00CB6E08">
            <w:pPr>
              <w:pStyle w:val="Prrafodelista"/>
              <w:numPr>
                <w:ilvl w:val="0"/>
                <w:numId w:val="16"/>
              </w:numPr>
              <w:ind w:left="584" w:hanging="283"/>
              <w:rPr>
                <w:rFonts w:eastAsia="Cambria"/>
                <w:b/>
                <w:noProof/>
                <w:sz w:val="20"/>
                <w:szCs w:val="20"/>
              </w:rPr>
            </w:pPr>
            <w:r w:rsidRPr="00A81268">
              <w:rPr>
                <w:rFonts w:eastAsia="Cambria"/>
                <w:b/>
                <w:noProof/>
                <w:sz w:val="20"/>
                <w:szCs w:val="20"/>
              </w:rPr>
              <w:t>Exterior planta Solenor:</w:t>
            </w:r>
          </w:p>
          <w:p w14:paraId="184D014E" w14:textId="77777777" w:rsidR="000D70BF" w:rsidRPr="00A81268" w:rsidRDefault="000D70BF" w:rsidP="00BC443C">
            <w:pPr>
              <w:ind w:left="720"/>
              <w:rPr>
                <w:rFonts w:eastAsia="Cambria"/>
                <w:noProof/>
                <w:sz w:val="20"/>
                <w:szCs w:val="20"/>
              </w:rPr>
            </w:pPr>
          </w:p>
          <w:p w14:paraId="5D37BDE3" w14:textId="77777777" w:rsidR="000D70BF" w:rsidRDefault="000D70BF" w:rsidP="00CB6E08">
            <w:pPr>
              <w:pStyle w:val="Prrafodelista"/>
              <w:numPr>
                <w:ilvl w:val="0"/>
                <w:numId w:val="13"/>
              </w:numPr>
              <w:ind w:left="868" w:hanging="284"/>
              <w:rPr>
                <w:rFonts w:eastAsia="Cambria"/>
                <w:noProof/>
                <w:sz w:val="20"/>
                <w:szCs w:val="20"/>
              </w:rPr>
            </w:pPr>
            <w:r w:rsidRPr="00A81268">
              <w:rPr>
                <w:rFonts w:eastAsia="Cambria"/>
                <w:noProof/>
                <w:sz w:val="20"/>
                <w:szCs w:val="20"/>
              </w:rPr>
              <w:t>Los valores de Plomo (pb) registrados in situ en 16 puntos de medición en Exterior Planta Solenor se distribuyen en un rango entre los 0,00149 mg/kg hasta los 0,00754 mg/kg; ambos valores los e</w:t>
            </w:r>
            <w:r>
              <w:rPr>
                <w:rFonts w:eastAsia="Cambria"/>
                <w:noProof/>
                <w:sz w:val="20"/>
                <w:szCs w:val="20"/>
              </w:rPr>
              <w:t>xtremos de las mediciones (R</w:t>
            </w:r>
            <w:r w:rsidRPr="00A81268">
              <w:rPr>
                <w:rFonts w:eastAsia="Cambria"/>
                <w:noProof/>
                <w:sz w:val="20"/>
                <w:szCs w:val="20"/>
              </w:rPr>
              <w:t>egistro N°</w:t>
            </w:r>
            <w:r>
              <w:rPr>
                <w:rFonts w:eastAsia="Cambria"/>
                <w:noProof/>
                <w:sz w:val="20"/>
                <w:szCs w:val="20"/>
              </w:rPr>
              <w:t>8</w:t>
            </w:r>
            <w:r w:rsidRPr="00A81268">
              <w:rPr>
                <w:rFonts w:eastAsia="Cambria"/>
                <w:noProof/>
                <w:sz w:val="20"/>
                <w:szCs w:val="20"/>
              </w:rPr>
              <w:t>).</w:t>
            </w:r>
          </w:p>
          <w:p w14:paraId="20B5AEAE" w14:textId="77777777" w:rsidR="004B5B06" w:rsidRDefault="004B5B06" w:rsidP="004B5B06">
            <w:pPr>
              <w:rPr>
                <w:rFonts w:eastAsia="Cambria"/>
                <w:noProof/>
                <w:sz w:val="20"/>
                <w:szCs w:val="20"/>
              </w:rPr>
            </w:pPr>
          </w:p>
          <w:p w14:paraId="4E6A5E73" w14:textId="77777777" w:rsidR="000D70BF" w:rsidRPr="00A81268" w:rsidRDefault="000D70BF" w:rsidP="00CB6E08">
            <w:pPr>
              <w:pStyle w:val="Prrafodelista"/>
              <w:numPr>
                <w:ilvl w:val="0"/>
                <w:numId w:val="16"/>
              </w:numPr>
              <w:ind w:left="584" w:hanging="283"/>
              <w:rPr>
                <w:rFonts w:eastAsia="Cambria"/>
                <w:b/>
                <w:noProof/>
                <w:sz w:val="20"/>
                <w:szCs w:val="20"/>
              </w:rPr>
            </w:pPr>
            <w:r w:rsidRPr="00A81268">
              <w:rPr>
                <w:rFonts w:eastAsia="Cambria"/>
                <w:b/>
                <w:noProof/>
                <w:sz w:val="20"/>
                <w:szCs w:val="20"/>
              </w:rPr>
              <w:t>Interior planta Solenor (caminos):</w:t>
            </w:r>
          </w:p>
          <w:p w14:paraId="61B647C1" w14:textId="77777777" w:rsidR="000D70BF" w:rsidRPr="00A81268" w:rsidRDefault="000D70BF" w:rsidP="00BC443C">
            <w:pPr>
              <w:pStyle w:val="Prrafodelista"/>
              <w:rPr>
                <w:rFonts w:eastAsia="Cambria"/>
                <w:b/>
                <w:noProof/>
                <w:sz w:val="20"/>
                <w:szCs w:val="20"/>
              </w:rPr>
            </w:pPr>
          </w:p>
          <w:p w14:paraId="28EB991F" w14:textId="664F5D36" w:rsidR="000D70BF" w:rsidRPr="00A81268" w:rsidRDefault="000D70BF" w:rsidP="00CB6E08">
            <w:pPr>
              <w:pStyle w:val="Prrafodelista"/>
              <w:numPr>
                <w:ilvl w:val="0"/>
                <w:numId w:val="13"/>
              </w:numPr>
              <w:ind w:left="868" w:hanging="284"/>
              <w:rPr>
                <w:rFonts w:eastAsia="Cambria"/>
                <w:noProof/>
                <w:sz w:val="20"/>
                <w:szCs w:val="20"/>
              </w:rPr>
            </w:pPr>
            <w:r w:rsidRPr="00A81268">
              <w:rPr>
                <w:rFonts w:eastAsia="Cambria"/>
                <w:noProof/>
                <w:sz w:val="20"/>
                <w:szCs w:val="20"/>
              </w:rPr>
              <w:t>Los valores de Plomo (pb) registrados in situ en 5 puntos de medición en Interior Planta Solenor (caminos) se distribuyen en un rango entre los</w:t>
            </w:r>
            <w:r w:rsidR="00433532">
              <w:rPr>
                <w:rFonts w:eastAsia="Cambria"/>
                <w:noProof/>
                <w:sz w:val="20"/>
                <w:szCs w:val="20"/>
              </w:rPr>
              <w:t xml:space="preserve"> </w:t>
            </w:r>
            <w:r w:rsidRPr="00A81268">
              <w:rPr>
                <w:rFonts w:eastAsia="Cambria"/>
                <w:noProof/>
                <w:sz w:val="20"/>
                <w:szCs w:val="20"/>
              </w:rPr>
              <w:t>0,00308 mg/kg hasta los 0,00609 mg/kg; ambos valores los e</w:t>
            </w:r>
            <w:r>
              <w:rPr>
                <w:rFonts w:eastAsia="Cambria"/>
                <w:noProof/>
                <w:sz w:val="20"/>
                <w:szCs w:val="20"/>
              </w:rPr>
              <w:t>xtremos de las mediciones (R</w:t>
            </w:r>
            <w:r w:rsidRPr="00A81268">
              <w:rPr>
                <w:rFonts w:eastAsia="Cambria"/>
                <w:noProof/>
                <w:sz w:val="20"/>
                <w:szCs w:val="20"/>
              </w:rPr>
              <w:t>egistro N°</w:t>
            </w:r>
            <w:r>
              <w:rPr>
                <w:rFonts w:eastAsia="Cambria"/>
                <w:noProof/>
                <w:sz w:val="20"/>
                <w:szCs w:val="20"/>
              </w:rPr>
              <w:t>9</w:t>
            </w:r>
            <w:r w:rsidRPr="00A81268">
              <w:rPr>
                <w:rFonts w:eastAsia="Cambria"/>
                <w:noProof/>
                <w:sz w:val="20"/>
                <w:szCs w:val="20"/>
              </w:rPr>
              <w:t>).</w:t>
            </w:r>
          </w:p>
          <w:p w14:paraId="715E0437" w14:textId="77777777" w:rsidR="000D70BF" w:rsidRPr="00A81268" w:rsidRDefault="000D70BF" w:rsidP="00BC443C">
            <w:pPr>
              <w:pStyle w:val="Prrafodelista"/>
              <w:rPr>
                <w:rFonts w:eastAsia="Cambria"/>
                <w:b/>
                <w:noProof/>
                <w:sz w:val="20"/>
                <w:szCs w:val="20"/>
              </w:rPr>
            </w:pPr>
          </w:p>
          <w:p w14:paraId="3ED49689" w14:textId="77777777" w:rsidR="000D70BF" w:rsidRPr="00A81268" w:rsidRDefault="000D70BF" w:rsidP="00CB6E08">
            <w:pPr>
              <w:pStyle w:val="Prrafodelista"/>
              <w:numPr>
                <w:ilvl w:val="0"/>
                <w:numId w:val="16"/>
              </w:numPr>
              <w:ind w:left="584" w:hanging="283"/>
              <w:rPr>
                <w:rFonts w:eastAsia="Cambria"/>
                <w:b/>
                <w:noProof/>
                <w:sz w:val="20"/>
                <w:szCs w:val="20"/>
              </w:rPr>
            </w:pPr>
            <w:r w:rsidRPr="00A81268">
              <w:rPr>
                <w:rFonts w:eastAsia="Cambria"/>
                <w:b/>
                <w:noProof/>
                <w:sz w:val="20"/>
                <w:szCs w:val="20"/>
              </w:rPr>
              <w:t>Planta trituradora de Plomo (Planta Solenor).</w:t>
            </w:r>
          </w:p>
          <w:p w14:paraId="7C9FD69D" w14:textId="77777777" w:rsidR="000D70BF" w:rsidRPr="00A81268" w:rsidRDefault="000D70BF" w:rsidP="00BC443C">
            <w:pPr>
              <w:rPr>
                <w:rFonts w:eastAsia="Cambria"/>
                <w:noProof/>
                <w:sz w:val="20"/>
                <w:szCs w:val="20"/>
              </w:rPr>
            </w:pPr>
          </w:p>
          <w:p w14:paraId="1AF944DE" w14:textId="77777777" w:rsidR="000D70BF" w:rsidRPr="00A81268" w:rsidRDefault="000D70BF" w:rsidP="00CB6E08">
            <w:pPr>
              <w:pStyle w:val="Prrafodelista"/>
              <w:numPr>
                <w:ilvl w:val="0"/>
                <w:numId w:val="13"/>
              </w:numPr>
              <w:ind w:left="868" w:hanging="284"/>
              <w:rPr>
                <w:rFonts w:eastAsia="Cambria"/>
                <w:noProof/>
                <w:sz w:val="20"/>
                <w:szCs w:val="20"/>
              </w:rPr>
            </w:pPr>
            <w:r w:rsidRPr="00A81268">
              <w:rPr>
                <w:rFonts w:eastAsia="Cambria"/>
                <w:noProof/>
                <w:sz w:val="20"/>
                <w:szCs w:val="20"/>
              </w:rPr>
              <w:t xml:space="preserve">Los valores de Plomo (pb) registrados in situ en 4 puntos de medición en Planta Trituradora de Plomo (Planta Solenor) se distribuyen en un rango entre los </w:t>
            </w:r>
            <w:r w:rsidRPr="00CB6E08">
              <w:rPr>
                <w:rFonts w:eastAsia="Cambria"/>
                <w:noProof/>
                <w:sz w:val="20"/>
                <w:szCs w:val="20"/>
              </w:rPr>
              <w:t xml:space="preserve">0,0363 </w:t>
            </w:r>
            <w:r w:rsidRPr="00A81268">
              <w:rPr>
                <w:rFonts w:eastAsia="Cambria"/>
                <w:noProof/>
                <w:sz w:val="20"/>
                <w:szCs w:val="20"/>
              </w:rPr>
              <w:t xml:space="preserve">mg/kg hasta los </w:t>
            </w:r>
            <w:r w:rsidRPr="00CB6E08">
              <w:rPr>
                <w:rFonts w:eastAsia="Cambria"/>
                <w:noProof/>
                <w:sz w:val="20"/>
                <w:szCs w:val="20"/>
              </w:rPr>
              <w:t xml:space="preserve">0,26106 </w:t>
            </w:r>
            <w:r w:rsidRPr="00A81268">
              <w:rPr>
                <w:rFonts w:eastAsia="Cambria"/>
                <w:noProof/>
                <w:sz w:val="20"/>
                <w:szCs w:val="20"/>
              </w:rPr>
              <w:t>mg/kg; ambos valores los e</w:t>
            </w:r>
            <w:r>
              <w:rPr>
                <w:rFonts w:eastAsia="Cambria"/>
                <w:noProof/>
                <w:sz w:val="20"/>
                <w:szCs w:val="20"/>
              </w:rPr>
              <w:t>xtremos de las mediciones (R</w:t>
            </w:r>
            <w:r w:rsidRPr="00A81268">
              <w:rPr>
                <w:rFonts w:eastAsia="Cambria"/>
                <w:noProof/>
                <w:sz w:val="20"/>
                <w:szCs w:val="20"/>
              </w:rPr>
              <w:t>egistro N°</w:t>
            </w:r>
            <w:r>
              <w:rPr>
                <w:rFonts w:eastAsia="Cambria"/>
                <w:noProof/>
                <w:sz w:val="20"/>
                <w:szCs w:val="20"/>
              </w:rPr>
              <w:t>10</w:t>
            </w:r>
            <w:r w:rsidRPr="00A81268">
              <w:rPr>
                <w:rFonts w:eastAsia="Cambria"/>
                <w:noProof/>
                <w:sz w:val="20"/>
                <w:szCs w:val="20"/>
              </w:rPr>
              <w:t>).</w:t>
            </w:r>
          </w:p>
          <w:p w14:paraId="67D3A7A0" w14:textId="77777777" w:rsidR="000D70BF" w:rsidRPr="00A81268" w:rsidRDefault="000D70BF" w:rsidP="00BC443C">
            <w:pPr>
              <w:pStyle w:val="Prrafodelista"/>
              <w:rPr>
                <w:rFonts w:eastAsia="Cambria"/>
                <w:noProof/>
                <w:sz w:val="20"/>
                <w:szCs w:val="20"/>
              </w:rPr>
            </w:pPr>
          </w:p>
          <w:p w14:paraId="3DD2A10F" w14:textId="77777777" w:rsidR="000D70BF" w:rsidRPr="00A81268" w:rsidRDefault="000D70BF" w:rsidP="00CB6E08">
            <w:pPr>
              <w:pStyle w:val="Prrafodelista"/>
              <w:numPr>
                <w:ilvl w:val="0"/>
                <w:numId w:val="16"/>
              </w:numPr>
              <w:ind w:left="584" w:hanging="283"/>
              <w:rPr>
                <w:rFonts w:eastAsia="Cambria"/>
                <w:b/>
                <w:noProof/>
                <w:sz w:val="20"/>
                <w:szCs w:val="20"/>
              </w:rPr>
            </w:pPr>
            <w:r w:rsidRPr="00A81268">
              <w:rPr>
                <w:rFonts w:eastAsia="Cambria"/>
                <w:b/>
                <w:noProof/>
                <w:sz w:val="20"/>
                <w:szCs w:val="20"/>
              </w:rPr>
              <w:t>Exterior oficinas de la Planta Solenor.</w:t>
            </w:r>
          </w:p>
          <w:p w14:paraId="5479808F" w14:textId="77777777" w:rsidR="000D70BF" w:rsidRPr="00A81268" w:rsidRDefault="000D70BF" w:rsidP="00BC443C">
            <w:pPr>
              <w:pStyle w:val="Prrafodelista"/>
              <w:ind w:firstLine="708"/>
              <w:rPr>
                <w:rFonts w:eastAsia="Cambria"/>
                <w:noProof/>
                <w:sz w:val="20"/>
                <w:szCs w:val="20"/>
              </w:rPr>
            </w:pPr>
          </w:p>
          <w:p w14:paraId="5445CC0F" w14:textId="64220E1B" w:rsidR="000D70BF" w:rsidRPr="00A81268" w:rsidRDefault="000D70BF" w:rsidP="00CB6E08">
            <w:pPr>
              <w:pStyle w:val="Prrafodelista"/>
              <w:numPr>
                <w:ilvl w:val="0"/>
                <w:numId w:val="13"/>
              </w:numPr>
              <w:ind w:left="868" w:hanging="284"/>
              <w:rPr>
                <w:rFonts w:eastAsia="Cambria"/>
                <w:noProof/>
                <w:sz w:val="20"/>
                <w:szCs w:val="20"/>
              </w:rPr>
            </w:pPr>
            <w:r w:rsidRPr="00A81268">
              <w:rPr>
                <w:rFonts w:eastAsia="Cambria"/>
                <w:noProof/>
                <w:sz w:val="20"/>
                <w:szCs w:val="20"/>
              </w:rPr>
              <w:t>El valor de Plomo (pb) registrado in situ en 1 punto de medición en Exterior oficina de la Planta Solenor es de 0,0115</w:t>
            </w:r>
            <w:r w:rsidRPr="00CB6E08">
              <w:rPr>
                <w:rFonts w:eastAsia="Cambria"/>
                <w:noProof/>
                <w:sz w:val="20"/>
                <w:szCs w:val="20"/>
              </w:rPr>
              <w:t xml:space="preserve"> </w:t>
            </w:r>
            <w:r w:rsidRPr="00A81268">
              <w:rPr>
                <w:rFonts w:eastAsia="Cambria"/>
                <w:noProof/>
                <w:sz w:val="20"/>
                <w:szCs w:val="20"/>
              </w:rPr>
              <w:t xml:space="preserve">mg/kg. </w:t>
            </w:r>
            <w:r>
              <w:rPr>
                <w:rFonts w:eastAsia="Cambria"/>
                <w:noProof/>
                <w:sz w:val="20"/>
                <w:szCs w:val="20"/>
              </w:rPr>
              <w:t>(R</w:t>
            </w:r>
            <w:r w:rsidRPr="00A81268">
              <w:rPr>
                <w:rFonts w:eastAsia="Cambria"/>
                <w:noProof/>
                <w:sz w:val="20"/>
                <w:szCs w:val="20"/>
              </w:rPr>
              <w:t>egistro N°1</w:t>
            </w:r>
            <w:r>
              <w:rPr>
                <w:rFonts w:eastAsia="Cambria"/>
                <w:noProof/>
                <w:sz w:val="20"/>
                <w:szCs w:val="20"/>
              </w:rPr>
              <w:t>1</w:t>
            </w:r>
            <w:r w:rsidRPr="00A81268">
              <w:rPr>
                <w:rFonts w:eastAsia="Cambria"/>
                <w:noProof/>
                <w:sz w:val="20"/>
                <w:szCs w:val="20"/>
              </w:rPr>
              <w:t>).</w:t>
            </w:r>
          </w:p>
          <w:p w14:paraId="14B23AB0" w14:textId="77777777" w:rsidR="000D70BF" w:rsidRPr="00A81268" w:rsidRDefault="000D70BF" w:rsidP="00BC443C">
            <w:pPr>
              <w:rPr>
                <w:rFonts w:eastAsia="Cambria"/>
                <w:noProof/>
                <w:sz w:val="20"/>
                <w:szCs w:val="20"/>
              </w:rPr>
            </w:pPr>
            <w:r w:rsidRPr="00A81268">
              <w:rPr>
                <w:rFonts w:eastAsia="Cambria"/>
                <w:noProof/>
                <w:sz w:val="20"/>
                <w:szCs w:val="20"/>
              </w:rPr>
              <w:t xml:space="preserve">  </w:t>
            </w:r>
          </w:p>
          <w:p w14:paraId="1482203F" w14:textId="77777777" w:rsidR="000D70BF" w:rsidRPr="00A81268" w:rsidRDefault="000D70BF" w:rsidP="00CB6E08">
            <w:pPr>
              <w:pStyle w:val="Prrafodelista"/>
              <w:numPr>
                <w:ilvl w:val="0"/>
                <w:numId w:val="16"/>
              </w:numPr>
              <w:ind w:left="584" w:hanging="283"/>
              <w:rPr>
                <w:rFonts w:eastAsia="Cambria"/>
                <w:b/>
                <w:noProof/>
                <w:sz w:val="20"/>
                <w:szCs w:val="20"/>
              </w:rPr>
            </w:pPr>
            <w:r w:rsidRPr="00A81268">
              <w:rPr>
                <w:rFonts w:eastAsia="Cambria"/>
                <w:b/>
                <w:noProof/>
                <w:sz w:val="20"/>
                <w:szCs w:val="20"/>
              </w:rPr>
              <w:t>Patio de Lixiviación, Planta Solenor.</w:t>
            </w:r>
          </w:p>
          <w:p w14:paraId="5F1BCE1A" w14:textId="77777777" w:rsidR="000D70BF" w:rsidRPr="00A81268" w:rsidRDefault="000D70BF" w:rsidP="00BC443C">
            <w:pPr>
              <w:rPr>
                <w:rFonts w:eastAsia="Cambria"/>
                <w:noProof/>
                <w:sz w:val="20"/>
                <w:szCs w:val="20"/>
              </w:rPr>
            </w:pPr>
          </w:p>
          <w:p w14:paraId="48BEA4A5" w14:textId="77777777" w:rsidR="000D70BF" w:rsidRPr="00A81268" w:rsidRDefault="000D70BF" w:rsidP="00CB6E08">
            <w:pPr>
              <w:pStyle w:val="Prrafodelista"/>
              <w:numPr>
                <w:ilvl w:val="0"/>
                <w:numId w:val="13"/>
              </w:numPr>
              <w:ind w:left="868" w:hanging="284"/>
              <w:rPr>
                <w:rFonts w:eastAsia="Cambria"/>
                <w:noProof/>
                <w:sz w:val="20"/>
                <w:szCs w:val="20"/>
              </w:rPr>
            </w:pPr>
            <w:r w:rsidRPr="00A81268">
              <w:rPr>
                <w:rFonts w:eastAsia="Cambria"/>
                <w:noProof/>
                <w:sz w:val="20"/>
                <w:szCs w:val="20"/>
              </w:rPr>
              <w:t>El valor de Plomo (pb) registrado in situ en 1 punto de medición en Patio de lixiviación fue de 0,0027mg/kg. (</w:t>
            </w:r>
            <w:r>
              <w:rPr>
                <w:rFonts w:eastAsia="Cambria"/>
                <w:noProof/>
                <w:sz w:val="20"/>
                <w:szCs w:val="20"/>
              </w:rPr>
              <w:t>R</w:t>
            </w:r>
            <w:r w:rsidRPr="00A81268">
              <w:rPr>
                <w:rFonts w:eastAsia="Cambria"/>
                <w:noProof/>
                <w:sz w:val="20"/>
                <w:szCs w:val="20"/>
              </w:rPr>
              <w:t>egistro N°1</w:t>
            </w:r>
            <w:r>
              <w:rPr>
                <w:rFonts w:eastAsia="Cambria"/>
                <w:noProof/>
                <w:sz w:val="20"/>
                <w:szCs w:val="20"/>
              </w:rPr>
              <w:t>2</w:t>
            </w:r>
            <w:r w:rsidRPr="00A81268">
              <w:rPr>
                <w:rFonts w:eastAsia="Cambria"/>
                <w:noProof/>
                <w:sz w:val="20"/>
                <w:szCs w:val="20"/>
              </w:rPr>
              <w:t>).</w:t>
            </w:r>
          </w:p>
          <w:p w14:paraId="54BF28AE" w14:textId="77777777" w:rsidR="000D70BF" w:rsidRPr="00A81268" w:rsidRDefault="000D70BF" w:rsidP="00BC443C">
            <w:pPr>
              <w:rPr>
                <w:rFonts w:eastAsia="Cambria"/>
                <w:noProof/>
                <w:sz w:val="20"/>
                <w:szCs w:val="20"/>
              </w:rPr>
            </w:pPr>
          </w:p>
          <w:p w14:paraId="25EF5969" w14:textId="2C877862" w:rsidR="000D70BF" w:rsidRPr="004B5B06" w:rsidRDefault="004B5B06" w:rsidP="004B5B06">
            <w:pPr>
              <w:rPr>
                <w:rFonts w:eastAsia="Cambria"/>
                <w:noProof/>
                <w:sz w:val="20"/>
                <w:szCs w:val="20"/>
              </w:rPr>
            </w:pPr>
            <w:r>
              <w:rPr>
                <w:rFonts w:eastAsia="Cambria"/>
                <w:noProof/>
                <w:sz w:val="20"/>
                <w:szCs w:val="20"/>
              </w:rPr>
              <w:t xml:space="preserve">- </w:t>
            </w:r>
            <w:r w:rsidR="000D70BF" w:rsidRPr="004B5B06">
              <w:rPr>
                <w:rFonts w:eastAsia="Cambria"/>
                <w:noProof/>
                <w:sz w:val="20"/>
                <w:szCs w:val="20"/>
              </w:rPr>
              <w:t xml:space="preserve">Para todos los puntos de medición antes mencionados y </w:t>
            </w:r>
            <w:r w:rsidR="00934872" w:rsidRPr="004B5B06">
              <w:rPr>
                <w:rFonts w:eastAsia="Cambria"/>
                <w:noProof/>
                <w:sz w:val="20"/>
                <w:szCs w:val="20"/>
              </w:rPr>
              <w:t xml:space="preserve">a modo de referencia, dado que no existe en la actualidad norma de plomo en el suelo en Chile, se puede considerar la normativa aplicada en otros países de América, como la Guía de Calidad de Suelo de Canadá (Canadian Environmental Quality Guidelines. Sumary Table, Canadian Council of Ministers of the Environment, 2003) la cual indica para uso de suelo industrial como límite numérico recomendado para mantener propiedades del suelo, un valor de 600 mg/kg. Así mismo la Guía de Calidad de Suelo de la Companhia de Tecnología de Saneamiento Ambiental de Brasil (2005), la cual representa la realidad de América Latina y ha sido usada como valor de intervención por autoridades chilenas como la Seremi de Salud, señala como límite de screening de Plomo para uso de suelo industrial un valor de 900 mg/kg. Finalmente la US EPA (2015) señala como nivel límite de plomo emitido para uso de suelo industrial un valor de 800 mg/kg (Carkovic et al, 2016).    </w:t>
            </w:r>
          </w:p>
        </w:tc>
      </w:tr>
    </w:tbl>
    <w:p w14:paraId="12B16CA2" w14:textId="77777777" w:rsidR="000D70BF" w:rsidRDefault="000D70BF" w:rsidP="000D70BF">
      <w:pPr>
        <w:jc w:val="left"/>
        <w:rPr>
          <w:rFonts w:cstheme="minorHAnsi"/>
          <w:b/>
          <w:sz w:val="14"/>
          <w:szCs w:val="24"/>
        </w:rPr>
      </w:pPr>
    </w:p>
    <w:tbl>
      <w:tblPr>
        <w:tblW w:w="4949" w:type="pct"/>
        <w:jc w:val="center"/>
        <w:tblCellMar>
          <w:left w:w="70" w:type="dxa"/>
          <w:right w:w="70" w:type="dxa"/>
        </w:tblCellMar>
        <w:tblLook w:val="04A0" w:firstRow="1" w:lastRow="0" w:firstColumn="1" w:lastColumn="0" w:noHBand="0" w:noVBand="1"/>
      </w:tblPr>
      <w:tblGrid>
        <w:gridCol w:w="13572"/>
      </w:tblGrid>
      <w:tr w:rsidR="000D70BF" w:rsidRPr="003F7154" w14:paraId="50F91709" w14:textId="77777777" w:rsidTr="00BC443C">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4B64EC8" w14:textId="77777777" w:rsidR="000D70BF" w:rsidRPr="003F7154" w:rsidRDefault="000D70BF" w:rsidP="00BC443C">
            <w:pPr>
              <w:jc w:val="center"/>
              <w:rPr>
                <w:rFonts w:eastAsia="Times New Roman"/>
                <w:b/>
                <w:bCs/>
                <w:color w:val="000000"/>
                <w:sz w:val="20"/>
                <w:szCs w:val="20"/>
                <w:lang w:eastAsia="es-CL"/>
              </w:rPr>
            </w:pPr>
            <w:r w:rsidRPr="003F7154">
              <w:rPr>
                <w:rFonts w:eastAsia="Times New Roman"/>
                <w:b/>
                <w:bCs/>
                <w:color w:val="000000"/>
                <w:sz w:val="20"/>
                <w:szCs w:val="20"/>
                <w:lang w:eastAsia="es-CL"/>
              </w:rPr>
              <w:lastRenderedPageBreak/>
              <w:t>Registros</w:t>
            </w:r>
          </w:p>
        </w:tc>
      </w:tr>
      <w:tr w:rsidR="000D70BF" w:rsidRPr="003F7154" w14:paraId="1C9D216F" w14:textId="77777777" w:rsidTr="00BC443C">
        <w:trPr>
          <w:trHeight w:val="2805"/>
          <w:jc w:val="center"/>
        </w:trPr>
        <w:tc>
          <w:tcPr>
            <w:tcW w:w="5000" w:type="pct"/>
            <w:tcBorders>
              <w:top w:val="nil"/>
              <w:left w:val="single" w:sz="4" w:space="0" w:color="auto"/>
              <w:right w:val="single" w:sz="4" w:space="0" w:color="auto"/>
            </w:tcBorders>
            <w:shd w:val="clear" w:color="auto" w:fill="auto"/>
            <w:noWrap/>
            <w:vAlign w:val="center"/>
            <w:hideMark/>
          </w:tcPr>
          <w:tbl>
            <w:tblPr>
              <w:tblpPr w:leftFromText="141" w:rightFromText="141" w:vertAnchor="page" w:horzAnchor="margin" w:tblpXSpec="center" w:tblpY="406"/>
              <w:tblOverlap w:val="never"/>
              <w:tblW w:w="4334" w:type="pct"/>
              <w:tblCellMar>
                <w:left w:w="70" w:type="dxa"/>
                <w:right w:w="70" w:type="dxa"/>
              </w:tblCellMar>
              <w:tblLook w:val="04A0" w:firstRow="1" w:lastRow="0" w:firstColumn="1" w:lastColumn="0" w:noHBand="0" w:noVBand="1"/>
            </w:tblPr>
            <w:tblGrid>
              <w:gridCol w:w="981"/>
              <w:gridCol w:w="813"/>
              <w:gridCol w:w="749"/>
              <w:gridCol w:w="588"/>
              <w:gridCol w:w="1032"/>
              <w:gridCol w:w="7471"/>
            </w:tblGrid>
            <w:tr w:rsidR="000D70BF" w:rsidRPr="00787B2F" w14:paraId="271B4DBE" w14:textId="77777777" w:rsidTr="00BC443C">
              <w:trPr>
                <w:trHeight w:val="274"/>
              </w:trPr>
              <w:tc>
                <w:tcPr>
                  <w:tcW w:w="415" w:type="pct"/>
                  <w:tcBorders>
                    <w:top w:val="single" w:sz="4" w:space="0" w:color="auto"/>
                    <w:left w:val="single" w:sz="4" w:space="0" w:color="auto"/>
                    <w:bottom w:val="single" w:sz="4" w:space="0" w:color="auto"/>
                    <w:right w:val="single" w:sz="4" w:space="0" w:color="auto"/>
                  </w:tcBorders>
                  <w:shd w:val="clear" w:color="000000" w:fill="C6E0B4"/>
                  <w:noWrap/>
                  <w:vAlign w:val="bottom"/>
                  <w:hideMark/>
                </w:tcPr>
                <w:p w14:paraId="7EF59FF0" w14:textId="77777777" w:rsidR="000D70BF" w:rsidRPr="00787B2F" w:rsidRDefault="000D70BF" w:rsidP="00BC443C">
                  <w:pPr>
                    <w:jc w:val="center"/>
                    <w:rPr>
                      <w:rFonts w:eastAsia="Times New Roman"/>
                      <w:color w:val="000000"/>
                      <w:sz w:val="18"/>
                      <w:szCs w:val="18"/>
                      <w:lang w:eastAsia="es-CL"/>
                    </w:rPr>
                  </w:pPr>
                  <w:r w:rsidRPr="00787B2F">
                    <w:rPr>
                      <w:rFonts w:eastAsia="Times New Roman"/>
                      <w:color w:val="000000"/>
                      <w:sz w:val="18"/>
                      <w:szCs w:val="18"/>
                      <w:lang w:eastAsia="es-CL"/>
                    </w:rPr>
                    <w:t>Date</w:t>
                  </w:r>
                </w:p>
              </w:tc>
              <w:tc>
                <w:tcPr>
                  <w:tcW w:w="351" w:type="pct"/>
                  <w:tcBorders>
                    <w:top w:val="single" w:sz="4" w:space="0" w:color="auto"/>
                    <w:left w:val="nil"/>
                    <w:bottom w:val="single" w:sz="4" w:space="0" w:color="auto"/>
                    <w:right w:val="single" w:sz="4" w:space="0" w:color="auto"/>
                  </w:tcBorders>
                  <w:shd w:val="clear" w:color="000000" w:fill="C6E0B4"/>
                  <w:noWrap/>
                  <w:vAlign w:val="bottom"/>
                  <w:hideMark/>
                </w:tcPr>
                <w:p w14:paraId="3005BB11" w14:textId="77777777" w:rsidR="000D70BF" w:rsidRPr="00787B2F" w:rsidRDefault="000D70BF" w:rsidP="00BC443C">
                  <w:pPr>
                    <w:jc w:val="center"/>
                    <w:rPr>
                      <w:rFonts w:eastAsia="Times New Roman"/>
                      <w:color w:val="000000"/>
                      <w:sz w:val="18"/>
                      <w:szCs w:val="18"/>
                      <w:lang w:eastAsia="es-CL"/>
                    </w:rPr>
                  </w:pPr>
                  <w:r w:rsidRPr="00787B2F">
                    <w:rPr>
                      <w:rFonts w:eastAsia="Times New Roman"/>
                      <w:color w:val="000000"/>
                      <w:sz w:val="18"/>
                      <w:szCs w:val="18"/>
                      <w:lang w:eastAsia="es-CL"/>
                    </w:rPr>
                    <w:t>Time</w:t>
                  </w:r>
                </w:p>
              </w:tc>
              <w:tc>
                <w:tcPr>
                  <w:tcW w:w="323" w:type="pct"/>
                  <w:tcBorders>
                    <w:top w:val="single" w:sz="4" w:space="0" w:color="auto"/>
                    <w:left w:val="nil"/>
                    <w:bottom w:val="single" w:sz="4" w:space="0" w:color="auto"/>
                    <w:right w:val="single" w:sz="4" w:space="0" w:color="auto"/>
                  </w:tcBorders>
                  <w:shd w:val="clear" w:color="000000" w:fill="C6E0B4"/>
                  <w:noWrap/>
                  <w:vAlign w:val="bottom"/>
                  <w:hideMark/>
                </w:tcPr>
                <w:p w14:paraId="66E63ED5" w14:textId="77777777" w:rsidR="000D70BF" w:rsidRPr="00787B2F" w:rsidRDefault="000D70BF" w:rsidP="00BC443C">
                  <w:pPr>
                    <w:jc w:val="center"/>
                    <w:rPr>
                      <w:rFonts w:eastAsia="Times New Roman"/>
                      <w:color w:val="000000"/>
                      <w:sz w:val="18"/>
                      <w:szCs w:val="18"/>
                      <w:lang w:eastAsia="es-CL"/>
                    </w:rPr>
                  </w:pPr>
                  <w:r w:rsidRPr="00787B2F">
                    <w:rPr>
                      <w:rFonts w:eastAsia="Times New Roman"/>
                      <w:color w:val="000000"/>
                      <w:sz w:val="18"/>
                      <w:szCs w:val="18"/>
                      <w:lang w:eastAsia="es-CL"/>
                    </w:rPr>
                    <w:t>Reading</w:t>
                  </w:r>
                </w:p>
              </w:tc>
              <w:tc>
                <w:tcPr>
                  <w:tcW w:w="254" w:type="pct"/>
                  <w:tcBorders>
                    <w:top w:val="single" w:sz="4" w:space="0" w:color="auto"/>
                    <w:left w:val="nil"/>
                    <w:bottom w:val="single" w:sz="4" w:space="0" w:color="auto"/>
                    <w:right w:val="single" w:sz="4" w:space="0" w:color="auto"/>
                  </w:tcBorders>
                  <w:shd w:val="clear" w:color="000000" w:fill="C6E0B4"/>
                  <w:noWrap/>
                  <w:vAlign w:val="bottom"/>
                  <w:hideMark/>
                </w:tcPr>
                <w:p w14:paraId="2A057268" w14:textId="77777777" w:rsidR="000D70BF" w:rsidRPr="00787B2F" w:rsidRDefault="000D70BF" w:rsidP="00BC443C">
                  <w:pPr>
                    <w:jc w:val="center"/>
                    <w:rPr>
                      <w:rFonts w:eastAsia="Times New Roman"/>
                      <w:color w:val="000000"/>
                      <w:sz w:val="18"/>
                      <w:szCs w:val="18"/>
                      <w:lang w:eastAsia="es-CL"/>
                    </w:rPr>
                  </w:pPr>
                  <w:r w:rsidRPr="00787B2F">
                    <w:rPr>
                      <w:rFonts w:eastAsia="Times New Roman"/>
                      <w:color w:val="000000"/>
                      <w:sz w:val="18"/>
                      <w:szCs w:val="18"/>
                      <w:lang w:eastAsia="es-CL"/>
                    </w:rPr>
                    <w:t>Pb</w:t>
                  </w:r>
                </w:p>
              </w:tc>
              <w:tc>
                <w:tcPr>
                  <w:tcW w:w="445" w:type="pct"/>
                  <w:tcBorders>
                    <w:top w:val="single" w:sz="4" w:space="0" w:color="auto"/>
                    <w:left w:val="nil"/>
                    <w:bottom w:val="single" w:sz="4" w:space="0" w:color="auto"/>
                    <w:right w:val="single" w:sz="4" w:space="0" w:color="auto"/>
                  </w:tcBorders>
                  <w:shd w:val="clear" w:color="000000" w:fill="C6E0B4"/>
                  <w:noWrap/>
                  <w:vAlign w:val="bottom"/>
                  <w:hideMark/>
                </w:tcPr>
                <w:p w14:paraId="2E02D161" w14:textId="77777777" w:rsidR="000D70BF" w:rsidRPr="00787B2F" w:rsidRDefault="000D70BF" w:rsidP="00BC443C">
                  <w:pPr>
                    <w:jc w:val="center"/>
                    <w:rPr>
                      <w:rFonts w:eastAsia="Times New Roman"/>
                      <w:color w:val="000000"/>
                      <w:sz w:val="18"/>
                      <w:szCs w:val="18"/>
                      <w:lang w:eastAsia="es-CL"/>
                    </w:rPr>
                  </w:pPr>
                  <w:r w:rsidRPr="00787B2F">
                    <w:rPr>
                      <w:rFonts w:eastAsia="Times New Roman"/>
                      <w:color w:val="000000"/>
                      <w:sz w:val="18"/>
                      <w:szCs w:val="18"/>
                      <w:lang w:eastAsia="es-CL"/>
                    </w:rPr>
                    <w:t>Pb</w:t>
                  </w:r>
                </w:p>
              </w:tc>
              <w:tc>
                <w:tcPr>
                  <w:tcW w:w="3212" w:type="pct"/>
                  <w:tcBorders>
                    <w:top w:val="single" w:sz="4" w:space="0" w:color="auto"/>
                    <w:left w:val="nil"/>
                    <w:bottom w:val="single" w:sz="4" w:space="0" w:color="auto"/>
                    <w:right w:val="single" w:sz="4" w:space="0" w:color="auto"/>
                  </w:tcBorders>
                  <w:shd w:val="clear" w:color="000000" w:fill="C6E0B4"/>
                  <w:noWrap/>
                  <w:vAlign w:val="bottom"/>
                  <w:hideMark/>
                </w:tcPr>
                <w:p w14:paraId="3D2748A9" w14:textId="77777777" w:rsidR="000D70BF" w:rsidRPr="00787B2F" w:rsidRDefault="000D70BF" w:rsidP="00BC443C">
                  <w:pPr>
                    <w:jc w:val="center"/>
                    <w:rPr>
                      <w:rFonts w:eastAsia="Times New Roman"/>
                      <w:color w:val="000000"/>
                      <w:sz w:val="18"/>
                      <w:szCs w:val="18"/>
                      <w:lang w:eastAsia="es-CL"/>
                    </w:rPr>
                  </w:pPr>
                  <w:r w:rsidRPr="00787B2F">
                    <w:rPr>
                      <w:rFonts w:eastAsia="Times New Roman"/>
                      <w:color w:val="000000"/>
                      <w:sz w:val="18"/>
                      <w:szCs w:val="18"/>
                      <w:lang w:eastAsia="es-CL"/>
                    </w:rPr>
                    <w:t xml:space="preserve">Sector referencia de la medición </w:t>
                  </w:r>
                </w:p>
              </w:tc>
            </w:tr>
            <w:tr w:rsidR="000D70BF" w:rsidRPr="00787B2F" w14:paraId="665C2304" w14:textId="77777777" w:rsidTr="00BC443C">
              <w:trPr>
                <w:trHeight w:val="376"/>
              </w:trPr>
              <w:tc>
                <w:tcPr>
                  <w:tcW w:w="415" w:type="pct"/>
                  <w:tcBorders>
                    <w:top w:val="nil"/>
                    <w:left w:val="single" w:sz="4" w:space="0" w:color="auto"/>
                    <w:bottom w:val="single" w:sz="4" w:space="0" w:color="auto"/>
                    <w:right w:val="single" w:sz="4" w:space="0" w:color="auto"/>
                  </w:tcBorders>
                  <w:shd w:val="clear" w:color="auto" w:fill="auto"/>
                  <w:noWrap/>
                  <w:vAlign w:val="bottom"/>
                  <w:hideMark/>
                </w:tcPr>
                <w:p w14:paraId="5D823D66" w14:textId="77777777" w:rsidR="000D70BF" w:rsidRPr="00787B2F" w:rsidRDefault="000D70BF" w:rsidP="00BC443C">
                  <w:pPr>
                    <w:jc w:val="right"/>
                    <w:rPr>
                      <w:rFonts w:eastAsia="Times New Roman"/>
                      <w:color w:val="000000"/>
                      <w:sz w:val="18"/>
                      <w:szCs w:val="18"/>
                      <w:lang w:eastAsia="es-CL"/>
                    </w:rPr>
                  </w:pPr>
                  <w:r w:rsidRPr="00787B2F">
                    <w:rPr>
                      <w:rFonts w:eastAsia="Times New Roman"/>
                      <w:color w:val="000000"/>
                      <w:sz w:val="18"/>
                      <w:szCs w:val="18"/>
                      <w:lang w:eastAsia="es-CL"/>
                    </w:rPr>
                    <w:t>06-05-2016</w:t>
                  </w:r>
                </w:p>
              </w:tc>
              <w:tc>
                <w:tcPr>
                  <w:tcW w:w="351" w:type="pct"/>
                  <w:tcBorders>
                    <w:top w:val="nil"/>
                    <w:left w:val="nil"/>
                    <w:bottom w:val="single" w:sz="4" w:space="0" w:color="auto"/>
                    <w:right w:val="single" w:sz="4" w:space="0" w:color="auto"/>
                  </w:tcBorders>
                  <w:shd w:val="clear" w:color="000000" w:fill="FFFFFF"/>
                  <w:noWrap/>
                  <w:vAlign w:val="bottom"/>
                  <w:hideMark/>
                </w:tcPr>
                <w:p w14:paraId="687A67EA" w14:textId="77777777" w:rsidR="000D70BF" w:rsidRPr="00787B2F" w:rsidRDefault="000D70BF" w:rsidP="00BC443C">
                  <w:pPr>
                    <w:jc w:val="right"/>
                    <w:rPr>
                      <w:rFonts w:eastAsia="Times New Roman"/>
                      <w:color w:val="000000"/>
                      <w:sz w:val="18"/>
                      <w:szCs w:val="18"/>
                      <w:lang w:eastAsia="es-CL"/>
                    </w:rPr>
                  </w:pPr>
                  <w:r w:rsidRPr="00787B2F">
                    <w:rPr>
                      <w:rFonts w:eastAsia="Times New Roman"/>
                      <w:color w:val="000000"/>
                      <w:sz w:val="18"/>
                      <w:szCs w:val="18"/>
                      <w:lang w:eastAsia="es-CL"/>
                    </w:rPr>
                    <w:t>11:18:46</w:t>
                  </w:r>
                </w:p>
              </w:tc>
              <w:tc>
                <w:tcPr>
                  <w:tcW w:w="323" w:type="pct"/>
                  <w:tcBorders>
                    <w:top w:val="nil"/>
                    <w:left w:val="nil"/>
                    <w:bottom w:val="single" w:sz="4" w:space="0" w:color="auto"/>
                    <w:right w:val="single" w:sz="4" w:space="0" w:color="auto"/>
                  </w:tcBorders>
                  <w:shd w:val="clear" w:color="000000" w:fill="FFFFFF"/>
                  <w:noWrap/>
                  <w:vAlign w:val="bottom"/>
                  <w:hideMark/>
                </w:tcPr>
                <w:p w14:paraId="3AF1717F" w14:textId="77777777" w:rsidR="000D70BF" w:rsidRPr="00787B2F" w:rsidRDefault="000D70BF" w:rsidP="00BC443C">
                  <w:pPr>
                    <w:jc w:val="center"/>
                    <w:rPr>
                      <w:rFonts w:eastAsia="Times New Roman"/>
                      <w:color w:val="000000"/>
                      <w:sz w:val="18"/>
                      <w:szCs w:val="18"/>
                      <w:lang w:eastAsia="es-CL"/>
                    </w:rPr>
                  </w:pPr>
                  <w:r w:rsidRPr="00787B2F">
                    <w:rPr>
                      <w:rFonts w:eastAsia="Times New Roman"/>
                      <w:color w:val="000000"/>
                      <w:sz w:val="18"/>
                      <w:szCs w:val="18"/>
                      <w:lang w:eastAsia="es-CL"/>
                    </w:rPr>
                    <w:t>#3</w:t>
                  </w:r>
                </w:p>
              </w:tc>
              <w:tc>
                <w:tcPr>
                  <w:tcW w:w="254" w:type="pct"/>
                  <w:tcBorders>
                    <w:top w:val="nil"/>
                    <w:left w:val="nil"/>
                    <w:bottom w:val="single" w:sz="4" w:space="0" w:color="auto"/>
                    <w:right w:val="single" w:sz="4" w:space="0" w:color="auto"/>
                  </w:tcBorders>
                  <w:shd w:val="clear" w:color="000000" w:fill="FFFFFF"/>
                  <w:noWrap/>
                  <w:vAlign w:val="bottom"/>
                  <w:hideMark/>
                </w:tcPr>
                <w:p w14:paraId="5B9BE7C8" w14:textId="77777777" w:rsidR="000D70BF" w:rsidRPr="00787B2F" w:rsidRDefault="000D70BF" w:rsidP="00BC443C">
                  <w:pPr>
                    <w:jc w:val="center"/>
                    <w:rPr>
                      <w:rFonts w:eastAsia="Times New Roman"/>
                      <w:color w:val="000000"/>
                      <w:sz w:val="18"/>
                      <w:szCs w:val="18"/>
                      <w:lang w:eastAsia="es-CL"/>
                    </w:rPr>
                  </w:pPr>
                  <w:r w:rsidRPr="00787B2F">
                    <w:rPr>
                      <w:rFonts w:eastAsia="Times New Roman"/>
                      <w:color w:val="000000"/>
                      <w:sz w:val="18"/>
                      <w:szCs w:val="18"/>
                      <w:lang w:eastAsia="es-CL"/>
                    </w:rPr>
                    <w:t xml:space="preserve">   38.9</w:t>
                  </w:r>
                </w:p>
              </w:tc>
              <w:tc>
                <w:tcPr>
                  <w:tcW w:w="445" w:type="pct"/>
                  <w:tcBorders>
                    <w:top w:val="nil"/>
                    <w:left w:val="nil"/>
                    <w:bottom w:val="single" w:sz="4" w:space="0" w:color="auto"/>
                    <w:right w:val="single" w:sz="4" w:space="0" w:color="auto"/>
                  </w:tcBorders>
                  <w:shd w:val="clear" w:color="000000" w:fill="FFFFFF"/>
                  <w:noWrap/>
                  <w:vAlign w:val="bottom"/>
                  <w:hideMark/>
                </w:tcPr>
                <w:p w14:paraId="0717CAE9" w14:textId="77777777" w:rsidR="000D70BF" w:rsidRPr="00787B2F" w:rsidRDefault="000D70BF" w:rsidP="00BC443C">
                  <w:pPr>
                    <w:jc w:val="center"/>
                    <w:rPr>
                      <w:rFonts w:eastAsia="Times New Roman"/>
                      <w:color w:val="000000"/>
                      <w:sz w:val="18"/>
                      <w:szCs w:val="18"/>
                      <w:lang w:eastAsia="es-CL"/>
                    </w:rPr>
                  </w:pPr>
                  <w:r w:rsidRPr="00787B2F">
                    <w:rPr>
                      <w:rFonts w:eastAsia="Times New Roman"/>
                      <w:color w:val="000000"/>
                      <w:sz w:val="18"/>
                      <w:szCs w:val="18"/>
                      <w:lang w:eastAsia="es-CL"/>
                    </w:rPr>
                    <w:t>0,00389</w:t>
                  </w:r>
                </w:p>
              </w:tc>
              <w:tc>
                <w:tcPr>
                  <w:tcW w:w="3212" w:type="pct"/>
                  <w:tcBorders>
                    <w:top w:val="nil"/>
                    <w:left w:val="nil"/>
                    <w:bottom w:val="single" w:sz="4" w:space="0" w:color="auto"/>
                    <w:right w:val="single" w:sz="4" w:space="0" w:color="auto"/>
                  </w:tcBorders>
                  <w:shd w:val="clear" w:color="auto" w:fill="auto"/>
                  <w:hideMark/>
                </w:tcPr>
                <w:p w14:paraId="36D00BA9" w14:textId="77777777" w:rsidR="000D70BF" w:rsidRPr="00787B2F" w:rsidRDefault="000D70BF" w:rsidP="00BC443C">
                  <w:pPr>
                    <w:jc w:val="left"/>
                    <w:rPr>
                      <w:rFonts w:eastAsia="Times New Roman"/>
                      <w:color w:val="000000"/>
                      <w:sz w:val="18"/>
                      <w:szCs w:val="18"/>
                      <w:lang w:eastAsia="es-CL"/>
                    </w:rPr>
                  </w:pPr>
                  <w:r w:rsidRPr="00787B2F">
                    <w:rPr>
                      <w:rFonts w:eastAsia="Times New Roman"/>
                      <w:color w:val="000000"/>
                      <w:sz w:val="18"/>
                      <w:szCs w:val="18"/>
                      <w:lang w:eastAsia="es-CL"/>
                    </w:rPr>
                    <w:t>Exterior planta Solenor S.A. ( Punto cercano a reja,  costado zona de mantención mecánica, sector Poniente de la Planta, más o menos a 10 mts de la entrada</w:t>
                  </w:r>
                </w:p>
              </w:tc>
            </w:tr>
            <w:tr w:rsidR="000D70BF" w:rsidRPr="00787B2F" w14:paraId="6B2C3BB9" w14:textId="77777777" w:rsidTr="00BC443C">
              <w:trPr>
                <w:trHeight w:val="376"/>
              </w:trPr>
              <w:tc>
                <w:tcPr>
                  <w:tcW w:w="415" w:type="pct"/>
                  <w:tcBorders>
                    <w:top w:val="nil"/>
                    <w:left w:val="single" w:sz="4" w:space="0" w:color="auto"/>
                    <w:bottom w:val="single" w:sz="4" w:space="0" w:color="auto"/>
                    <w:right w:val="single" w:sz="4" w:space="0" w:color="auto"/>
                  </w:tcBorders>
                  <w:shd w:val="clear" w:color="auto" w:fill="auto"/>
                  <w:noWrap/>
                  <w:vAlign w:val="bottom"/>
                  <w:hideMark/>
                </w:tcPr>
                <w:p w14:paraId="77B83B5F" w14:textId="77777777" w:rsidR="000D70BF" w:rsidRPr="00787B2F" w:rsidRDefault="000D70BF" w:rsidP="00BC443C">
                  <w:pPr>
                    <w:jc w:val="right"/>
                    <w:rPr>
                      <w:rFonts w:eastAsia="Times New Roman"/>
                      <w:color w:val="000000"/>
                      <w:sz w:val="18"/>
                      <w:szCs w:val="18"/>
                      <w:lang w:eastAsia="es-CL"/>
                    </w:rPr>
                  </w:pPr>
                  <w:r w:rsidRPr="00787B2F">
                    <w:rPr>
                      <w:rFonts w:eastAsia="Times New Roman"/>
                      <w:color w:val="000000"/>
                      <w:sz w:val="18"/>
                      <w:szCs w:val="18"/>
                      <w:lang w:eastAsia="es-CL"/>
                    </w:rPr>
                    <w:t>06-05-2016</w:t>
                  </w:r>
                </w:p>
              </w:tc>
              <w:tc>
                <w:tcPr>
                  <w:tcW w:w="351" w:type="pct"/>
                  <w:tcBorders>
                    <w:top w:val="nil"/>
                    <w:left w:val="nil"/>
                    <w:bottom w:val="single" w:sz="4" w:space="0" w:color="auto"/>
                    <w:right w:val="single" w:sz="4" w:space="0" w:color="auto"/>
                  </w:tcBorders>
                  <w:shd w:val="clear" w:color="000000" w:fill="FFFFFF"/>
                  <w:noWrap/>
                  <w:vAlign w:val="bottom"/>
                  <w:hideMark/>
                </w:tcPr>
                <w:p w14:paraId="71CAB36E" w14:textId="77777777" w:rsidR="000D70BF" w:rsidRPr="00787B2F" w:rsidRDefault="000D70BF" w:rsidP="00BC443C">
                  <w:pPr>
                    <w:jc w:val="right"/>
                    <w:rPr>
                      <w:rFonts w:eastAsia="Times New Roman"/>
                      <w:color w:val="000000"/>
                      <w:sz w:val="18"/>
                      <w:szCs w:val="18"/>
                      <w:lang w:eastAsia="es-CL"/>
                    </w:rPr>
                  </w:pPr>
                  <w:r w:rsidRPr="00787B2F">
                    <w:rPr>
                      <w:rFonts w:eastAsia="Times New Roman"/>
                      <w:color w:val="000000"/>
                      <w:sz w:val="18"/>
                      <w:szCs w:val="18"/>
                      <w:lang w:eastAsia="es-CL"/>
                    </w:rPr>
                    <w:t>11:22:52</w:t>
                  </w:r>
                </w:p>
              </w:tc>
              <w:tc>
                <w:tcPr>
                  <w:tcW w:w="323" w:type="pct"/>
                  <w:tcBorders>
                    <w:top w:val="nil"/>
                    <w:left w:val="nil"/>
                    <w:bottom w:val="single" w:sz="4" w:space="0" w:color="auto"/>
                    <w:right w:val="single" w:sz="4" w:space="0" w:color="auto"/>
                  </w:tcBorders>
                  <w:shd w:val="clear" w:color="000000" w:fill="FFFFFF"/>
                  <w:noWrap/>
                  <w:vAlign w:val="bottom"/>
                  <w:hideMark/>
                </w:tcPr>
                <w:p w14:paraId="08526FFC" w14:textId="77777777" w:rsidR="000D70BF" w:rsidRPr="00787B2F" w:rsidRDefault="000D70BF" w:rsidP="00BC443C">
                  <w:pPr>
                    <w:jc w:val="center"/>
                    <w:rPr>
                      <w:rFonts w:eastAsia="Times New Roman"/>
                      <w:color w:val="000000"/>
                      <w:sz w:val="18"/>
                      <w:szCs w:val="18"/>
                      <w:lang w:eastAsia="es-CL"/>
                    </w:rPr>
                  </w:pPr>
                  <w:r w:rsidRPr="00787B2F">
                    <w:rPr>
                      <w:rFonts w:eastAsia="Times New Roman"/>
                      <w:color w:val="000000"/>
                      <w:sz w:val="18"/>
                      <w:szCs w:val="18"/>
                      <w:lang w:eastAsia="es-CL"/>
                    </w:rPr>
                    <w:t>#4</w:t>
                  </w:r>
                </w:p>
              </w:tc>
              <w:tc>
                <w:tcPr>
                  <w:tcW w:w="254" w:type="pct"/>
                  <w:tcBorders>
                    <w:top w:val="nil"/>
                    <w:left w:val="nil"/>
                    <w:bottom w:val="single" w:sz="4" w:space="0" w:color="auto"/>
                    <w:right w:val="single" w:sz="4" w:space="0" w:color="auto"/>
                  </w:tcBorders>
                  <w:shd w:val="clear" w:color="000000" w:fill="FFFFFF"/>
                  <w:noWrap/>
                  <w:vAlign w:val="bottom"/>
                  <w:hideMark/>
                </w:tcPr>
                <w:p w14:paraId="5D9ED51C" w14:textId="77777777" w:rsidR="000D70BF" w:rsidRPr="00787B2F" w:rsidRDefault="000D70BF" w:rsidP="00BC443C">
                  <w:pPr>
                    <w:jc w:val="center"/>
                    <w:rPr>
                      <w:rFonts w:eastAsia="Times New Roman"/>
                      <w:color w:val="000000"/>
                      <w:sz w:val="18"/>
                      <w:szCs w:val="18"/>
                      <w:lang w:eastAsia="es-CL"/>
                    </w:rPr>
                  </w:pPr>
                  <w:r w:rsidRPr="00787B2F">
                    <w:rPr>
                      <w:rFonts w:eastAsia="Times New Roman"/>
                      <w:color w:val="000000"/>
                      <w:sz w:val="18"/>
                      <w:szCs w:val="18"/>
                      <w:lang w:eastAsia="es-CL"/>
                    </w:rPr>
                    <w:t xml:space="preserve">   47.0</w:t>
                  </w:r>
                </w:p>
              </w:tc>
              <w:tc>
                <w:tcPr>
                  <w:tcW w:w="445" w:type="pct"/>
                  <w:tcBorders>
                    <w:top w:val="nil"/>
                    <w:left w:val="nil"/>
                    <w:bottom w:val="single" w:sz="4" w:space="0" w:color="auto"/>
                    <w:right w:val="single" w:sz="4" w:space="0" w:color="auto"/>
                  </w:tcBorders>
                  <w:shd w:val="clear" w:color="000000" w:fill="FFFFFF"/>
                  <w:noWrap/>
                  <w:vAlign w:val="bottom"/>
                  <w:hideMark/>
                </w:tcPr>
                <w:p w14:paraId="316286B6" w14:textId="77777777" w:rsidR="000D70BF" w:rsidRPr="00787B2F" w:rsidRDefault="000D70BF" w:rsidP="00BC443C">
                  <w:pPr>
                    <w:jc w:val="center"/>
                    <w:rPr>
                      <w:rFonts w:eastAsia="Times New Roman"/>
                      <w:color w:val="000000"/>
                      <w:sz w:val="18"/>
                      <w:szCs w:val="18"/>
                      <w:lang w:eastAsia="es-CL"/>
                    </w:rPr>
                  </w:pPr>
                  <w:r w:rsidRPr="00787B2F">
                    <w:rPr>
                      <w:rFonts w:eastAsia="Times New Roman"/>
                      <w:color w:val="000000"/>
                      <w:sz w:val="18"/>
                      <w:szCs w:val="18"/>
                      <w:lang w:eastAsia="es-CL"/>
                    </w:rPr>
                    <w:t>0,0047</w:t>
                  </w:r>
                </w:p>
              </w:tc>
              <w:tc>
                <w:tcPr>
                  <w:tcW w:w="3212" w:type="pct"/>
                  <w:tcBorders>
                    <w:top w:val="nil"/>
                    <w:left w:val="nil"/>
                    <w:bottom w:val="single" w:sz="4" w:space="0" w:color="auto"/>
                    <w:right w:val="single" w:sz="4" w:space="0" w:color="auto"/>
                  </w:tcBorders>
                  <w:shd w:val="clear" w:color="auto" w:fill="auto"/>
                  <w:hideMark/>
                </w:tcPr>
                <w:p w14:paraId="2BD6D168" w14:textId="77777777" w:rsidR="000D70BF" w:rsidRPr="00787B2F" w:rsidRDefault="000D70BF" w:rsidP="00BC443C">
                  <w:pPr>
                    <w:jc w:val="left"/>
                    <w:rPr>
                      <w:rFonts w:eastAsia="Times New Roman"/>
                      <w:color w:val="000000"/>
                      <w:sz w:val="18"/>
                      <w:szCs w:val="18"/>
                      <w:lang w:eastAsia="es-CL"/>
                    </w:rPr>
                  </w:pPr>
                  <w:r w:rsidRPr="00787B2F">
                    <w:rPr>
                      <w:rFonts w:eastAsia="Times New Roman"/>
                      <w:color w:val="000000"/>
                      <w:sz w:val="18"/>
                      <w:szCs w:val="18"/>
                      <w:lang w:eastAsia="es-CL"/>
                    </w:rPr>
                    <w:t>Exterior planta Solenor S.A. ( Punto cercano a reja,  costado zona de mantención mecánica, sector Poniente de la Planta, más o menos a 10 mts de la entrada</w:t>
                  </w:r>
                </w:p>
              </w:tc>
            </w:tr>
            <w:tr w:rsidR="000D70BF" w:rsidRPr="00787B2F" w14:paraId="2C2D911D" w14:textId="77777777" w:rsidTr="00BC443C">
              <w:trPr>
                <w:trHeight w:val="376"/>
              </w:trPr>
              <w:tc>
                <w:tcPr>
                  <w:tcW w:w="415" w:type="pct"/>
                  <w:tcBorders>
                    <w:top w:val="nil"/>
                    <w:left w:val="single" w:sz="4" w:space="0" w:color="auto"/>
                    <w:bottom w:val="single" w:sz="4" w:space="0" w:color="auto"/>
                    <w:right w:val="single" w:sz="4" w:space="0" w:color="auto"/>
                  </w:tcBorders>
                  <w:shd w:val="clear" w:color="auto" w:fill="auto"/>
                  <w:noWrap/>
                  <w:vAlign w:val="bottom"/>
                  <w:hideMark/>
                </w:tcPr>
                <w:p w14:paraId="1AFC2A36" w14:textId="77777777" w:rsidR="000D70BF" w:rsidRPr="00787B2F" w:rsidRDefault="000D70BF" w:rsidP="00BC443C">
                  <w:pPr>
                    <w:jc w:val="right"/>
                    <w:rPr>
                      <w:rFonts w:eastAsia="Times New Roman"/>
                      <w:color w:val="000000"/>
                      <w:sz w:val="18"/>
                      <w:szCs w:val="18"/>
                      <w:lang w:eastAsia="es-CL"/>
                    </w:rPr>
                  </w:pPr>
                  <w:r w:rsidRPr="00787B2F">
                    <w:rPr>
                      <w:rFonts w:eastAsia="Times New Roman"/>
                      <w:color w:val="000000"/>
                      <w:sz w:val="18"/>
                      <w:szCs w:val="18"/>
                      <w:lang w:eastAsia="es-CL"/>
                    </w:rPr>
                    <w:t>06-05-2016</w:t>
                  </w:r>
                </w:p>
              </w:tc>
              <w:tc>
                <w:tcPr>
                  <w:tcW w:w="351" w:type="pct"/>
                  <w:tcBorders>
                    <w:top w:val="nil"/>
                    <w:left w:val="nil"/>
                    <w:bottom w:val="single" w:sz="4" w:space="0" w:color="auto"/>
                    <w:right w:val="single" w:sz="4" w:space="0" w:color="auto"/>
                  </w:tcBorders>
                  <w:shd w:val="clear" w:color="000000" w:fill="FFFFFF"/>
                  <w:noWrap/>
                  <w:vAlign w:val="bottom"/>
                  <w:hideMark/>
                </w:tcPr>
                <w:p w14:paraId="56EC12C9" w14:textId="77777777" w:rsidR="000D70BF" w:rsidRPr="00787B2F" w:rsidRDefault="000D70BF" w:rsidP="00BC443C">
                  <w:pPr>
                    <w:jc w:val="right"/>
                    <w:rPr>
                      <w:rFonts w:eastAsia="Times New Roman"/>
                      <w:color w:val="000000"/>
                      <w:sz w:val="18"/>
                      <w:szCs w:val="18"/>
                      <w:lang w:eastAsia="es-CL"/>
                    </w:rPr>
                  </w:pPr>
                  <w:r w:rsidRPr="00787B2F">
                    <w:rPr>
                      <w:rFonts w:eastAsia="Times New Roman"/>
                      <w:color w:val="000000"/>
                      <w:sz w:val="18"/>
                      <w:szCs w:val="18"/>
                      <w:lang w:eastAsia="es-CL"/>
                    </w:rPr>
                    <w:t>11:26:13</w:t>
                  </w:r>
                </w:p>
              </w:tc>
              <w:tc>
                <w:tcPr>
                  <w:tcW w:w="323" w:type="pct"/>
                  <w:tcBorders>
                    <w:top w:val="nil"/>
                    <w:left w:val="nil"/>
                    <w:bottom w:val="single" w:sz="4" w:space="0" w:color="auto"/>
                    <w:right w:val="single" w:sz="4" w:space="0" w:color="auto"/>
                  </w:tcBorders>
                  <w:shd w:val="clear" w:color="000000" w:fill="FFFFFF"/>
                  <w:noWrap/>
                  <w:vAlign w:val="bottom"/>
                  <w:hideMark/>
                </w:tcPr>
                <w:p w14:paraId="39999990" w14:textId="77777777" w:rsidR="000D70BF" w:rsidRPr="00787B2F" w:rsidRDefault="000D70BF" w:rsidP="00BC443C">
                  <w:pPr>
                    <w:jc w:val="center"/>
                    <w:rPr>
                      <w:rFonts w:eastAsia="Times New Roman"/>
                      <w:color w:val="000000"/>
                      <w:sz w:val="18"/>
                      <w:szCs w:val="18"/>
                      <w:lang w:eastAsia="es-CL"/>
                    </w:rPr>
                  </w:pPr>
                  <w:r w:rsidRPr="00787B2F">
                    <w:rPr>
                      <w:rFonts w:eastAsia="Times New Roman"/>
                      <w:color w:val="000000"/>
                      <w:sz w:val="18"/>
                      <w:szCs w:val="18"/>
                      <w:lang w:eastAsia="es-CL"/>
                    </w:rPr>
                    <w:t>#5</w:t>
                  </w:r>
                </w:p>
              </w:tc>
              <w:tc>
                <w:tcPr>
                  <w:tcW w:w="254" w:type="pct"/>
                  <w:tcBorders>
                    <w:top w:val="nil"/>
                    <w:left w:val="nil"/>
                    <w:bottom w:val="single" w:sz="4" w:space="0" w:color="auto"/>
                    <w:right w:val="single" w:sz="4" w:space="0" w:color="auto"/>
                  </w:tcBorders>
                  <w:shd w:val="clear" w:color="000000" w:fill="FFFFFF"/>
                  <w:noWrap/>
                  <w:vAlign w:val="bottom"/>
                  <w:hideMark/>
                </w:tcPr>
                <w:p w14:paraId="54A4FC68" w14:textId="77777777" w:rsidR="000D70BF" w:rsidRPr="00787B2F" w:rsidRDefault="000D70BF" w:rsidP="00BC443C">
                  <w:pPr>
                    <w:jc w:val="center"/>
                    <w:rPr>
                      <w:rFonts w:eastAsia="Times New Roman"/>
                      <w:color w:val="000000"/>
                      <w:sz w:val="18"/>
                      <w:szCs w:val="18"/>
                      <w:lang w:eastAsia="es-CL"/>
                    </w:rPr>
                  </w:pPr>
                  <w:r w:rsidRPr="00787B2F">
                    <w:rPr>
                      <w:rFonts w:eastAsia="Times New Roman"/>
                      <w:color w:val="000000"/>
                      <w:sz w:val="18"/>
                      <w:szCs w:val="18"/>
                      <w:lang w:eastAsia="es-CL"/>
                    </w:rPr>
                    <w:t xml:space="preserve">   39.2</w:t>
                  </w:r>
                </w:p>
              </w:tc>
              <w:tc>
                <w:tcPr>
                  <w:tcW w:w="445" w:type="pct"/>
                  <w:tcBorders>
                    <w:top w:val="nil"/>
                    <w:left w:val="nil"/>
                    <w:bottom w:val="single" w:sz="4" w:space="0" w:color="auto"/>
                    <w:right w:val="single" w:sz="4" w:space="0" w:color="auto"/>
                  </w:tcBorders>
                  <w:shd w:val="clear" w:color="000000" w:fill="FFFFFF"/>
                  <w:noWrap/>
                  <w:vAlign w:val="bottom"/>
                  <w:hideMark/>
                </w:tcPr>
                <w:p w14:paraId="58740C7A" w14:textId="77777777" w:rsidR="000D70BF" w:rsidRPr="00787B2F" w:rsidRDefault="000D70BF" w:rsidP="00BC443C">
                  <w:pPr>
                    <w:jc w:val="center"/>
                    <w:rPr>
                      <w:rFonts w:eastAsia="Times New Roman"/>
                      <w:color w:val="000000"/>
                      <w:sz w:val="18"/>
                      <w:szCs w:val="18"/>
                      <w:lang w:eastAsia="es-CL"/>
                    </w:rPr>
                  </w:pPr>
                  <w:r w:rsidRPr="00787B2F">
                    <w:rPr>
                      <w:rFonts w:eastAsia="Times New Roman"/>
                      <w:color w:val="000000"/>
                      <w:sz w:val="18"/>
                      <w:szCs w:val="18"/>
                      <w:lang w:eastAsia="es-CL"/>
                    </w:rPr>
                    <w:t>0,00392</w:t>
                  </w:r>
                </w:p>
              </w:tc>
              <w:tc>
                <w:tcPr>
                  <w:tcW w:w="3212" w:type="pct"/>
                  <w:tcBorders>
                    <w:top w:val="nil"/>
                    <w:left w:val="nil"/>
                    <w:bottom w:val="single" w:sz="4" w:space="0" w:color="auto"/>
                    <w:right w:val="single" w:sz="4" w:space="0" w:color="auto"/>
                  </w:tcBorders>
                  <w:shd w:val="clear" w:color="auto" w:fill="auto"/>
                  <w:hideMark/>
                </w:tcPr>
                <w:p w14:paraId="770F9755" w14:textId="77777777" w:rsidR="000D70BF" w:rsidRPr="00787B2F" w:rsidRDefault="000D70BF" w:rsidP="00BC443C">
                  <w:pPr>
                    <w:jc w:val="left"/>
                    <w:rPr>
                      <w:rFonts w:eastAsia="Times New Roman"/>
                      <w:color w:val="000000"/>
                      <w:sz w:val="18"/>
                      <w:szCs w:val="18"/>
                      <w:lang w:eastAsia="es-CL"/>
                    </w:rPr>
                  </w:pPr>
                  <w:r w:rsidRPr="00787B2F">
                    <w:rPr>
                      <w:rFonts w:eastAsia="Times New Roman"/>
                      <w:color w:val="000000"/>
                      <w:sz w:val="18"/>
                      <w:szCs w:val="18"/>
                      <w:lang w:eastAsia="es-CL"/>
                    </w:rPr>
                    <w:t>Exterior planta Solenor S.A. ( Punto cercano a reja,  costado zona de mantención mecánica, sector Poniente de la Planta, más o menos a 10 mts de la entrada</w:t>
                  </w:r>
                </w:p>
              </w:tc>
            </w:tr>
            <w:tr w:rsidR="000D70BF" w:rsidRPr="00787B2F" w14:paraId="62B80519" w14:textId="77777777" w:rsidTr="00BC443C">
              <w:trPr>
                <w:trHeight w:val="376"/>
              </w:trPr>
              <w:tc>
                <w:tcPr>
                  <w:tcW w:w="415" w:type="pct"/>
                  <w:tcBorders>
                    <w:top w:val="nil"/>
                    <w:left w:val="single" w:sz="4" w:space="0" w:color="auto"/>
                    <w:bottom w:val="single" w:sz="4" w:space="0" w:color="auto"/>
                    <w:right w:val="single" w:sz="4" w:space="0" w:color="auto"/>
                  </w:tcBorders>
                  <w:shd w:val="clear" w:color="auto" w:fill="auto"/>
                  <w:noWrap/>
                  <w:vAlign w:val="bottom"/>
                  <w:hideMark/>
                </w:tcPr>
                <w:p w14:paraId="6B24DB7A" w14:textId="77777777" w:rsidR="000D70BF" w:rsidRPr="00787B2F" w:rsidRDefault="000D70BF" w:rsidP="00BC443C">
                  <w:pPr>
                    <w:jc w:val="right"/>
                    <w:rPr>
                      <w:rFonts w:eastAsia="Times New Roman"/>
                      <w:color w:val="000000"/>
                      <w:sz w:val="18"/>
                      <w:szCs w:val="18"/>
                      <w:lang w:eastAsia="es-CL"/>
                    </w:rPr>
                  </w:pPr>
                  <w:r w:rsidRPr="00787B2F">
                    <w:rPr>
                      <w:rFonts w:eastAsia="Times New Roman"/>
                      <w:color w:val="000000"/>
                      <w:sz w:val="18"/>
                      <w:szCs w:val="18"/>
                      <w:lang w:eastAsia="es-CL"/>
                    </w:rPr>
                    <w:t>06-05-2016</w:t>
                  </w:r>
                </w:p>
              </w:tc>
              <w:tc>
                <w:tcPr>
                  <w:tcW w:w="351" w:type="pct"/>
                  <w:tcBorders>
                    <w:top w:val="nil"/>
                    <w:left w:val="nil"/>
                    <w:bottom w:val="single" w:sz="4" w:space="0" w:color="auto"/>
                    <w:right w:val="single" w:sz="4" w:space="0" w:color="auto"/>
                  </w:tcBorders>
                  <w:shd w:val="clear" w:color="000000" w:fill="FFFFFF"/>
                  <w:noWrap/>
                  <w:vAlign w:val="bottom"/>
                  <w:hideMark/>
                </w:tcPr>
                <w:p w14:paraId="0004BE47" w14:textId="77777777" w:rsidR="000D70BF" w:rsidRPr="00787B2F" w:rsidRDefault="000D70BF" w:rsidP="00BC443C">
                  <w:pPr>
                    <w:jc w:val="right"/>
                    <w:rPr>
                      <w:rFonts w:eastAsia="Times New Roman"/>
                      <w:color w:val="000000"/>
                      <w:sz w:val="18"/>
                      <w:szCs w:val="18"/>
                      <w:lang w:eastAsia="es-CL"/>
                    </w:rPr>
                  </w:pPr>
                  <w:r w:rsidRPr="00787B2F">
                    <w:rPr>
                      <w:rFonts w:eastAsia="Times New Roman"/>
                      <w:color w:val="000000"/>
                      <w:sz w:val="18"/>
                      <w:szCs w:val="18"/>
                      <w:lang w:eastAsia="es-CL"/>
                    </w:rPr>
                    <w:t>11:29:05</w:t>
                  </w:r>
                </w:p>
              </w:tc>
              <w:tc>
                <w:tcPr>
                  <w:tcW w:w="323" w:type="pct"/>
                  <w:tcBorders>
                    <w:top w:val="nil"/>
                    <w:left w:val="nil"/>
                    <w:bottom w:val="single" w:sz="4" w:space="0" w:color="auto"/>
                    <w:right w:val="single" w:sz="4" w:space="0" w:color="auto"/>
                  </w:tcBorders>
                  <w:shd w:val="clear" w:color="000000" w:fill="FFFFFF"/>
                  <w:noWrap/>
                  <w:vAlign w:val="bottom"/>
                  <w:hideMark/>
                </w:tcPr>
                <w:p w14:paraId="51044D15" w14:textId="77777777" w:rsidR="000D70BF" w:rsidRPr="00787B2F" w:rsidRDefault="000D70BF" w:rsidP="00BC443C">
                  <w:pPr>
                    <w:jc w:val="center"/>
                    <w:rPr>
                      <w:rFonts w:eastAsia="Times New Roman"/>
                      <w:color w:val="000000"/>
                      <w:sz w:val="18"/>
                      <w:szCs w:val="18"/>
                      <w:lang w:eastAsia="es-CL"/>
                    </w:rPr>
                  </w:pPr>
                  <w:r w:rsidRPr="00787B2F">
                    <w:rPr>
                      <w:rFonts w:eastAsia="Times New Roman"/>
                      <w:color w:val="000000"/>
                      <w:sz w:val="18"/>
                      <w:szCs w:val="18"/>
                      <w:lang w:eastAsia="es-CL"/>
                    </w:rPr>
                    <w:t>#6</w:t>
                  </w:r>
                </w:p>
              </w:tc>
              <w:tc>
                <w:tcPr>
                  <w:tcW w:w="254" w:type="pct"/>
                  <w:tcBorders>
                    <w:top w:val="nil"/>
                    <w:left w:val="nil"/>
                    <w:bottom w:val="single" w:sz="4" w:space="0" w:color="auto"/>
                    <w:right w:val="single" w:sz="4" w:space="0" w:color="auto"/>
                  </w:tcBorders>
                  <w:shd w:val="clear" w:color="000000" w:fill="FFFFFF"/>
                  <w:noWrap/>
                  <w:vAlign w:val="bottom"/>
                  <w:hideMark/>
                </w:tcPr>
                <w:p w14:paraId="2D0E0DAD" w14:textId="77777777" w:rsidR="000D70BF" w:rsidRPr="00787B2F" w:rsidRDefault="000D70BF" w:rsidP="00BC443C">
                  <w:pPr>
                    <w:jc w:val="center"/>
                    <w:rPr>
                      <w:rFonts w:eastAsia="Times New Roman"/>
                      <w:color w:val="000000"/>
                      <w:sz w:val="18"/>
                      <w:szCs w:val="18"/>
                      <w:lang w:eastAsia="es-CL"/>
                    </w:rPr>
                  </w:pPr>
                  <w:r w:rsidRPr="00787B2F">
                    <w:rPr>
                      <w:rFonts w:eastAsia="Times New Roman"/>
                      <w:color w:val="000000"/>
                      <w:sz w:val="18"/>
                      <w:szCs w:val="18"/>
                      <w:lang w:eastAsia="es-CL"/>
                    </w:rPr>
                    <w:t xml:space="preserve">   75.4</w:t>
                  </w:r>
                </w:p>
              </w:tc>
              <w:tc>
                <w:tcPr>
                  <w:tcW w:w="445" w:type="pct"/>
                  <w:tcBorders>
                    <w:top w:val="nil"/>
                    <w:left w:val="nil"/>
                    <w:bottom w:val="single" w:sz="4" w:space="0" w:color="auto"/>
                    <w:right w:val="single" w:sz="4" w:space="0" w:color="auto"/>
                  </w:tcBorders>
                  <w:shd w:val="clear" w:color="000000" w:fill="FFFFFF"/>
                  <w:noWrap/>
                  <w:vAlign w:val="bottom"/>
                  <w:hideMark/>
                </w:tcPr>
                <w:p w14:paraId="0F2F6E88" w14:textId="77777777" w:rsidR="000D70BF" w:rsidRPr="00787B2F" w:rsidRDefault="000D70BF" w:rsidP="00BC443C">
                  <w:pPr>
                    <w:jc w:val="center"/>
                    <w:rPr>
                      <w:rFonts w:eastAsia="Times New Roman"/>
                      <w:color w:val="000000"/>
                      <w:sz w:val="18"/>
                      <w:szCs w:val="18"/>
                      <w:lang w:eastAsia="es-CL"/>
                    </w:rPr>
                  </w:pPr>
                  <w:r w:rsidRPr="00787B2F">
                    <w:rPr>
                      <w:rFonts w:eastAsia="Times New Roman"/>
                      <w:color w:val="000000"/>
                      <w:sz w:val="18"/>
                      <w:szCs w:val="18"/>
                      <w:lang w:eastAsia="es-CL"/>
                    </w:rPr>
                    <w:t>0,00754</w:t>
                  </w:r>
                </w:p>
              </w:tc>
              <w:tc>
                <w:tcPr>
                  <w:tcW w:w="3212" w:type="pct"/>
                  <w:tcBorders>
                    <w:top w:val="nil"/>
                    <w:left w:val="nil"/>
                    <w:bottom w:val="single" w:sz="4" w:space="0" w:color="auto"/>
                    <w:right w:val="single" w:sz="4" w:space="0" w:color="auto"/>
                  </w:tcBorders>
                  <w:shd w:val="clear" w:color="auto" w:fill="auto"/>
                  <w:hideMark/>
                </w:tcPr>
                <w:p w14:paraId="29B0123A" w14:textId="77777777" w:rsidR="000D70BF" w:rsidRPr="00787B2F" w:rsidRDefault="000D70BF" w:rsidP="00BC443C">
                  <w:pPr>
                    <w:jc w:val="left"/>
                    <w:rPr>
                      <w:rFonts w:eastAsia="Times New Roman"/>
                      <w:color w:val="000000"/>
                      <w:sz w:val="18"/>
                      <w:szCs w:val="18"/>
                      <w:lang w:eastAsia="es-CL"/>
                    </w:rPr>
                  </w:pPr>
                  <w:r w:rsidRPr="00787B2F">
                    <w:rPr>
                      <w:rFonts w:eastAsia="Times New Roman"/>
                      <w:color w:val="000000"/>
                      <w:sz w:val="18"/>
                      <w:szCs w:val="18"/>
                      <w:lang w:eastAsia="es-CL"/>
                    </w:rPr>
                    <w:t>Exterior planta Solenor S.A. ( Punto cercano a reja,  costado zona de mantención mecánica, sector Poniente de la Planta</w:t>
                  </w:r>
                </w:p>
              </w:tc>
            </w:tr>
            <w:tr w:rsidR="000D70BF" w:rsidRPr="00787B2F" w14:paraId="59B95FFD" w14:textId="77777777" w:rsidTr="00BC443C">
              <w:trPr>
                <w:trHeight w:val="376"/>
              </w:trPr>
              <w:tc>
                <w:tcPr>
                  <w:tcW w:w="415" w:type="pct"/>
                  <w:tcBorders>
                    <w:top w:val="nil"/>
                    <w:left w:val="single" w:sz="4" w:space="0" w:color="auto"/>
                    <w:bottom w:val="single" w:sz="4" w:space="0" w:color="auto"/>
                    <w:right w:val="single" w:sz="4" w:space="0" w:color="auto"/>
                  </w:tcBorders>
                  <w:shd w:val="clear" w:color="auto" w:fill="auto"/>
                  <w:noWrap/>
                  <w:vAlign w:val="bottom"/>
                  <w:hideMark/>
                </w:tcPr>
                <w:p w14:paraId="48A87B9B" w14:textId="77777777" w:rsidR="000D70BF" w:rsidRPr="00787B2F" w:rsidRDefault="000D70BF" w:rsidP="00BC443C">
                  <w:pPr>
                    <w:jc w:val="right"/>
                    <w:rPr>
                      <w:rFonts w:eastAsia="Times New Roman"/>
                      <w:color w:val="000000"/>
                      <w:sz w:val="18"/>
                      <w:szCs w:val="18"/>
                      <w:lang w:eastAsia="es-CL"/>
                    </w:rPr>
                  </w:pPr>
                  <w:r w:rsidRPr="00787B2F">
                    <w:rPr>
                      <w:rFonts w:eastAsia="Times New Roman"/>
                      <w:color w:val="000000"/>
                      <w:sz w:val="18"/>
                      <w:szCs w:val="18"/>
                      <w:lang w:eastAsia="es-CL"/>
                    </w:rPr>
                    <w:t>06-05-2016</w:t>
                  </w:r>
                </w:p>
              </w:tc>
              <w:tc>
                <w:tcPr>
                  <w:tcW w:w="351" w:type="pct"/>
                  <w:tcBorders>
                    <w:top w:val="nil"/>
                    <w:left w:val="nil"/>
                    <w:bottom w:val="single" w:sz="4" w:space="0" w:color="auto"/>
                    <w:right w:val="single" w:sz="4" w:space="0" w:color="auto"/>
                  </w:tcBorders>
                  <w:shd w:val="clear" w:color="000000" w:fill="FFFFFF"/>
                  <w:noWrap/>
                  <w:vAlign w:val="bottom"/>
                  <w:hideMark/>
                </w:tcPr>
                <w:p w14:paraId="029AB5E4" w14:textId="77777777" w:rsidR="000D70BF" w:rsidRPr="00787B2F" w:rsidRDefault="000D70BF" w:rsidP="00BC443C">
                  <w:pPr>
                    <w:jc w:val="right"/>
                    <w:rPr>
                      <w:rFonts w:eastAsia="Times New Roman"/>
                      <w:color w:val="000000"/>
                      <w:sz w:val="18"/>
                      <w:szCs w:val="18"/>
                      <w:lang w:eastAsia="es-CL"/>
                    </w:rPr>
                  </w:pPr>
                  <w:r w:rsidRPr="00787B2F">
                    <w:rPr>
                      <w:rFonts w:eastAsia="Times New Roman"/>
                      <w:color w:val="000000"/>
                      <w:sz w:val="18"/>
                      <w:szCs w:val="18"/>
                      <w:lang w:eastAsia="es-CL"/>
                    </w:rPr>
                    <w:t>11:32:38</w:t>
                  </w:r>
                </w:p>
              </w:tc>
              <w:tc>
                <w:tcPr>
                  <w:tcW w:w="323" w:type="pct"/>
                  <w:tcBorders>
                    <w:top w:val="nil"/>
                    <w:left w:val="nil"/>
                    <w:bottom w:val="single" w:sz="4" w:space="0" w:color="auto"/>
                    <w:right w:val="single" w:sz="4" w:space="0" w:color="auto"/>
                  </w:tcBorders>
                  <w:shd w:val="clear" w:color="000000" w:fill="FFFFFF"/>
                  <w:noWrap/>
                  <w:vAlign w:val="bottom"/>
                  <w:hideMark/>
                </w:tcPr>
                <w:p w14:paraId="0440915F" w14:textId="77777777" w:rsidR="000D70BF" w:rsidRPr="00787B2F" w:rsidRDefault="000D70BF" w:rsidP="00BC443C">
                  <w:pPr>
                    <w:jc w:val="center"/>
                    <w:rPr>
                      <w:rFonts w:eastAsia="Times New Roman"/>
                      <w:color w:val="000000"/>
                      <w:sz w:val="18"/>
                      <w:szCs w:val="18"/>
                      <w:lang w:eastAsia="es-CL"/>
                    </w:rPr>
                  </w:pPr>
                  <w:r w:rsidRPr="00787B2F">
                    <w:rPr>
                      <w:rFonts w:eastAsia="Times New Roman"/>
                      <w:color w:val="000000"/>
                      <w:sz w:val="18"/>
                      <w:szCs w:val="18"/>
                      <w:lang w:eastAsia="es-CL"/>
                    </w:rPr>
                    <w:t>#7</w:t>
                  </w:r>
                </w:p>
              </w:tc>
              <w:tc>
                <w:tcPr>
                  <w:tcW w:w="254" w:type="pct"/>
                  <w:tcBorders>
                    <w:top w:val="nil"/>
                    <w:left w:val="nil"/>
                    <w:bottom w:val="single" w:sz="4" w:space="0" w:color="auto"/>
                    <w:right w:val="single" w:sz="4" w:space="0" w:color="auto"/>
                  </w:tcBorders>
                  <w:shd w:val="clear" w:color="000000" w:fill="FFFFFF"/>
                  <w:noWrap/>
                  <w:vAlign w:val="bottom"/>
                  <w:hideMark/>
                </w:tcPr>
                <w:p w14:paraId="3C159D11" w14:textId="77777777" w:rsidR="000D70BF" w:rsidRPr="00787B2F" w:rsidRDefault="000D70BF" w:rsidP="00BC443C">
                  <w:pPr>
                    <w:jc w:val="center"/>
                    <w:rPr>
                      <w:rFonts w:eastAsia="Times New Roman"/>
                      <w:color w:val="000000"/>
                      <w:sz w:val="18"/>
                      <w:szCs w:val="18"/>
                      <w:lang w:eastAsia="es-CL"/>
                    </w:rPr>
                  </w:pPr>
                  <w:r w:rsidRPr="00787B2F">
                    <w:rPr>
                      <w:rFonts w:eastAsia="Times New Roman"/>
                      <w:color w:val="000000"/>
                      <w:sz w:val="18"/>
                      <w:szCs w:val="18"/>
                      <w:lang w:eastAsia="es-CL"/>
                    </w:rPr>
                    <w:t xml:space="preserve">   45.6</w:t>
                  </w:r>
                </w:p>
              </w:tc>
              <w:tc>
                <w:tcPr>
                  <w:tcW w:w="445" w:type="pct"/>
                  <w:tcBorders>
                    <w:top w:val="nil"/>
                    <w:left w:val="nil"/>
                    <w:bottom w:val="single" w:sz="4" w:space="0" w:color="auto"/>
                    <w:right w:val="single" w:sz="4" w:space="0" w:color="auto"/>
                  </w:tcBorders>
                  <w:shd w:val="clear" w:color="000000" w:fill="FFFFFF"/>
                  <w:noWrap/>
                  <w:vAlign w:val="bottom"/>
                  <w:hideMark/>
                </w:tcPr>
                <w:p w14:paraId="24375E73" w14:textId="77777777" w:rsidR="000D70BF" w:rsidRPr="00787B2F" w:rsidRDefault="000D70BF" w:rsidP="00BC443C">
                  <w:pPr>
                    <w:jc w:val="center"/>
                    <w:rPr>
                      <w:rFonts w:eastAsia="Times New Roman"/>
                      <w:color w:val="000000"/>
                      <w:sz w:val="18"/>
                      <w:szCs w:val="18"/>
                      <w:lang w:eastAsia="es-CL"/>
                    </w:rPr>
                  </w:pPr>
                  <w:r w:rsidRPr="00787B2F">
                    <w:rPr>
                      <w:rFonts w:eastAsia="Times New Roman"/>
                      <w:color w:val="000000"/>
                      <w:sz w:val="18"/>
                      <w:szCs w:val="18"/>
                      <w:lang w:eastAsia="es-CL"/>
                    </w:rPr>
                    <w:t>0,00456</w:t>
                  </w:r>
                </w:p>
              </w:tc>
              <w:tc>
                <w:tcPr>
                  <w:tcW w:w="3212" w:type="pct"/>
                  <w:tcBorders>
                    <w:top w:val="nil"/>
                    <w:left w:val="nil"/>
                    <w:bottom w:val="single" w:sz="4" w:space="0" w:color="auto"/>
                    <w:right w:val="single" w:sz="4" w:space="0" w:color="auto"/>
                  </w:tcBorders>
                  <w:shd w:val="clear" w:color="auto" w:fill="auto"/>
                  <w:hideMark/>
                </w:tcPr>
                <w:p w14:paraId="7B2F1EB1" w14:textId="77777777" w:rsidR="000D70BF" w:rsidRPr="00787B2F" w:rsidRDefault="000D70BF" w:rsidP="00BC443C">
                  <w:pPr>
                    <w:jc w:val="left"/>
                    <w:rPr>
                      <w:rFonts w:eastAsia="Times New Roman"/>
                      <w:color w:val="000000"/>
                      <w:sz w:val="18"/>
                      <w:szCs w:val="18"/>
                      <w:lang w:eastAsia="es-CL"/>
                    </w:rPr>
                  </w:pPr>
                  <w:r w:rsidRPr="00787B2F">
                    <w:rPr>
                      <w:rFonts w:eastAsia="Times New Roman"/>
                      <w:color w:val="000000"/>
                      <w:sz w:val="18"/>
                      <w:szCs w:val="18"/>
                      <w:lang w:eastAsia="es-CL"/>
                    </w:rPr>
                    <w:t>Exterior planta Solenor S.A. ( Punto cercano a reja,  costado zona de mantención mecánica, sector  Nor Poniente de la Planta</w:t>
                  </w:r>
                </w:p>
              </w:tc>
            </w:tr>
            <w:tr w:rsidR="000D70BF" w:rsidRPr="00787B2F" w14:paraId="60E814D4" w14:textId="77777777" w:rsidTr="00BC443C">
              <w:trPr>
                <w:trHeight w:val="376"/>
              </w:trPr>
              <w:tc>
                <w:tcPr>
                  <w:tcW w:w="415" w:type="pct"/>
                  <w:tcBorders>
                    <w:top w:val="nil"/>
                    <w:left w:val="single" w:sz="4" w:space="0" w:color="auto"/>
                    <w:bottom w:val="single" w:sz="4" w:space="0" w:color="auto"/>
                    <w:right w:val="single" w:sz="4" w:space="0" w:color="auto"/>
                  </w:tcBorders>
                  <w:shd w:val="clear" w:color="auto" w:fill="auto"/>
                  <w:noWrap/>
                  <w:vAlign w:val="bottom"/>
                  <w:hideMark/>
                </w:tcPr>
                <w:p w14:paraId="37A45822" w14:textId="77777777" w:rsidR="000D70BF" w:rsidRPr="00787B2F" w:rsidRDefault="000D70BF" w:rsidP="00BC443C">
                  <w:pPr>
                    <w:jc w:val="right"/>
                    <w:rPr>
                      <w:rFonts w:eastAsia="Times New Roman"/>
                      <w:color w:val="000000"/>
                      <w:sz w:val="18"/>
                      <w:szCs w:val="18"/>
                      <w:lang w:eastAsia="es-CL"/>
                    </w:rPr>
                  </w:pPr>
                  <w:r w:rsidRPr="00787B2F">
                    <w:rPr>
                      <w:rFonts w:eastAsia="Times New Roman"/>
                      <w:color w:val="000000"/>
                      <w:sz w:val="18"/>
                      <w:szCs w:val="18"/>
                      <w:lang w:eastAsia="es-CL"/>
                    </w:rPr>
                    <w:t>06-05-2016</w:t>
                  </w:r>
                </w:p>
              </w:tc>
              <w:tc>
                <w:tcPr>
                  <w:tcW w:w="351" w:type="pct"/>
                  <w:tcBorders>
                    <w:top w:val="nil"/>
                    <w:left w:val="nil"/>
                    <w:bottom w:val="single" w:sz="4" w:space="0" w:color="auto"/>
                    <w:right w:val="single" w:sz="4" w:space="0" w:color="auto"/>
                  </w:tcBorders>
                  <w:shd w:val="clear" w:color="000000" w:fill="FFFFFF"/>
                  <w:noWrap/>
                  <w:vAlign w:val="bottom"/>
                  <w:hideMark/>
                </w:tcPr>
                <w:p w14:paraId="36D5E76B" w14:textId="77777777" w:rsidR="000D70BF" w:rsidRPr="00787B2F" w:rsidRDefault="000D70BF" w:rsidP="00BC443C">
                  <w:pPr>
                    <w:jc w:val="right"/>
                    <w:rPr>
                      <w:rFonts w:eastAsia="Times New Roman"/>
                      <w:color w:val="000000"/>
                      <w:sz w:val="18"/>
                      <w:szCs w:val="18"/>
                      <w:lang w:eastAsia="es-CL"/>
                    </w:rPr>
                  </w:pPr>
                  <w:r w:rsidRPr="00787B2F">
                    <w:rPr>
                      <w:rFonts w:eastAsia="Times New Roman"/>
                      <w:color w:val="000000"/>
                      <w:sz w:val="18"/>
                      <w:szCs w:val="18"/>
                      <w:lang w:eastAsia="es-CL"/>
                    </w:rPr>
                    <w:t>11:36:54</w:t>
                  </w:r>
                </w:p>
              </w:tc>
              <w:tc>
                <w:tcPr>
                  <w:tcW w:w="323" w:type="pct"/>
                  <w:tcBorders>
                    <w:top w:val="nil"/>
                    <w:left w:val="nil"/>
                    <w:bottom w:val="single" w:sz="4" w:space="0" w:color="auto"/>
                    <w:right w:val="single" w:sz="4" w:space="0" w:color="auto"/>
                  </w:tcBorders>
                  <w:shd w:val="clear" w:color="000000" w:fill="FFFFFF"/>
                  <w:noWrap/>
                  <w:vAlign w:val="bottom"/>
                  <w:hideMark/>
                </w:tcPr>
                <w:p w14:paraId="471BD042" w14:textId="77777777" w:rsidR="000D70BF" w:rsidRPr="00787B2F" w:rsidRDefault="000D70BF" w:rsidP="00BC443C">
                  <w:pPr>
                    <w:jc w:val="center"/>
                    <w:rPr>
                      <w:rFonts w:eastAsia="Times New Roman"/>
                      <w:color w:val="000000"/>
                      <w:sz w:val="18"/>
                      <w:szCs w:val="18"/>
                      <w:lang w:eastAsia="es-CL"/>
                    </w:rPr>
                  </w:pPr>
                  <w:r w:rsidRPr="00787B2F">
                    <w:rPr>
                      <w:rFonts w:eastAsia="Times New Roman"/>
                      <w:color w:val="000000"/>
                      <w:sz w:val="18"/>
                      <w:szCs w:val="18"/>
                      <w:lang w:eastAsia="es-CL"/>
                    </w:rPr>
                    <w:t>#8</w:t>
                  </w:r>
                </w:p>
              </w:tc>
              <w:tc>
                <w:tcPr>
                  <w:tcW w:w="254" w:type="pct"/>
                  <w:tcBorders>
                    <w:top w:val="nil"/>
                    <w:left w:val="nil"/>
                    <w:bottom w:val="single" w:sz="4" w:space="0" w:color="auto"/>
                    <w:right w:val="single" w:sz="4" w:space="0" w:color="auto"/>
                  </w:tcBorders>
                  <w:shd w:val="clear" w:color="000000" w:fill="FFFFFF"/>
                  <w:noWrap/>
                  <w:vAlign w:val="bottom"/>
                  <w:hideMark/>
                </w:tcPr>
                <w:p w14:paraId="11114C65" w14:textId="77777777" w:rsidR="000D70BF" w:rsidRPr="00787B2F" w:rsidRDefault="000D70BF" w:rsidP="00BC443C">
                  <w:pPr>
                    <w:jc w:val="center"/>
                    <w:rPr>
                      <w:rFonts w:eastAsia="Times New Roman"/>
                      <w:color w:val="000000"/>
                      <w:sz w:val="18"/>
                      <w:szCs w:val="18"/>
                      <w:lang w:eastAsia="es-CL"/>
                    </w:rPr>
                  </w:pPr>
                  <w:r w:rsidRPr="00787B2F">
                    <w:rPr>
                      <w:rFonts w:eastAsia="Times New Roman"/>
                      <w:color w:val="000000"/>
                      <w:sz w:val="18"/>
                      <w:szCs w:val="18"/>
                      <w:lang w:eastAsia="es-CL"/>
                    </w:rPr>
                    <w:t xml:space="preserve">   14.9</w:t>
                  </w:r>
                </w:p>
              </w:tc>
              <w:tc>
                <w:tcPr>
                  <w:tcW w:w="445" w:type="pct"/>
                  <w:tcBorders>
                    <w:top w:val="nil"/>
                    <w:left w:val="nil"/>
                    <w:bottom w:val="single" w:sz="4" w:space="0" w:color="auto"/>
                    <w:right w:val="single" w:sz="4" w:space="0" w:color="auto"/>
                  </w:tcBorders>
                  <w:shd w:val="clear" w:color="000000" w:fill="FFFFFF"/>
                  <w:noWrap/>
                  <w:vAlign w:val="bottom"/>
                  <w:hideMark/>
                </w:tcPr>
                <w:p w14:paraId="5FAC7F0E" w14:textId="77777777" w:rsidR="000D70BF" w:rsidRPr="00787B2F" w:rsidRDefault="000D70BF" w:rsidP="00BC443C">
                  <w:pPr>
                    <w:jc w:val="center"/>
                    <w:rPr>
                      <w:rFonts w:eastAsia="Times New Roman"/>
                      <w:color w:val="000000"/>
                      <w:sz w:val="18"/>
                      <w:szCs w:val="18"/>
                      <w:lang w:eastAsia="es-CL"/>
                    </w:rPr>
                  </w:pPr>
                  <w:r w:rsidRPr="00787B2F">
                    <w:rPr>
                      <w:rFonts w:eastAsia="Times New Roman"/>
                      <w:color w:val="000000"/>
                      <w:sz w:val="18"/>
                      <w:szCs w:val="18"/>
                      <w:lang w:eastAsia="es-CL"/>
                    </w:rPr>
                    <w:t>0,00149</w:t>
                  </w:r>
                </w:p>
              </w:tc>
              <w:tc>
                <w:tcPr>
                  <w:tcW w:w="3212" w:type="pct"/>
                  <w:tcBorders>
                    <w:top w:val="nil"/>
                    <w:left w:val="nil"/>
                    <w:bottom w:val="single" w:sz="4" w:space="0" w:color="auto"/>
                    <w:right w:val="single" w:sz="4" w:space="0" w:color="auto"/>
                  </w:tcBorders>
                  <w:shd w:val="clear" w:color="auto" w:fill="auto"/>
                  <w:hideMark/>
                </w:tcPr>
                <w:p w14:paraId="7793170C" w14:textId="77777777" w:rsidR="000D70BF" w:rsidRPr="00787B2F" w:rsidRDefault="000D70BF" w:rsidP="00BC443C">
                  <w:pPr>
                    <w:jc w:val="left"/>
                    <w:rPr>
                      <w:rFonts w:eastAsia="Times New Roman"/>
                      <w:color w:val="000000"/>
                      <w:sz w:val="18"/>
                      <w:szCs w:val="18"/>
                      <w:lang w:eastAsia="es-CL"/>
                    </w:rPr>
                  </w:pPr>
                  <w:r w:rsidRPr="00787B2F">
                    <w:rPr>
                      <w:rFonts w:eastAsia="Times New Roman"/>
                      <w:color w:val="000000"/>
                      <w:sz w:val="18"/>
                      <w:szCs w:val="18"/>
                      <w:lang w:eastAsia="es-CL"/>
                    </w:rPr>
                    <w:t>Exterior planta Solenor S.A. ( Punto cercano cierre perimetral,   costado zona de mantención mecánica, sector  Nor Poniente de la Planta</w:t>
                  </w:r>
                </w:p>
              </w:tc>
            </w:tr>
            <w:tr w:rsidR="000D70BF" w:rsidRPr="00787B2F" w14:paraId="7A430DCC" w14:textId="77777777" w:rsidTr="00BC443C">
              <w:trPr>
                <w:trHeight w:val="376"/>
              </w:trPr>
              <w:tc>
                <w:tcPr>
                  <w:tcW w:w="415" w:type="pct"/>
                  <w:tcBorders>
                    <w:top w:val="nil"/>
                    <w:left w:val="single" w:sz="4" w:space="0" w:color="auto"/>
                    <w:bottom w:val="single" w:sz="4" w:space="0" w:color="auto"/>
                    <w:right w:val="single" w:sz="4" w:space="0" w:color="auto"/>
                  </w:tcBorders>
                  <w:shd w:val="clear" w:color="auto" w:fill="auto"/>
                  <w:noWrap/>
                  <w:vAlign w:val="bottom"/>
                  <w:hideMark/>
                </w:tcPr>
                <w:p w14:paraId="4273F164" w14:textId="77777777" w:rsidR="000D70BF" w:rsidRPr="00787B2F" w:rsidRDefault="000D70BF" w:rsidP="00BC443C">
                  <w:pPr>
                    <w:jc w:val="right"/>
                    <w:rPr>
                      <w:rFonts w:eastAsia="Times New Roman"/>
                      <w:color w:val="000000"/>
                      <w:sz w:val="18"/>
                      <w:szCs w:val="18"/>
                      <w:lang w:eastAsia="es-CL"/>
                    </w:rPr>
                  </w:pPr>
                  <w:r w:rsidRPr="00787B2F">
                    <w:rPr>
                      <w:rFonts w:eastAsia="Times New Roman"/>
                      <w:color w:val="000000"/>
                      <w:sz w:val="18"/>
                      <w:szCs w:val="18"/>
                      <w:lang w:eastAsia="es-CL"/>
                    </w:rPr>
                    <w:t>06-05-2016</w:t>
                  </w:r>
                </w:p>
              </w:tc>
              <w:tc>
                <w:tcPr>
                  <w:tcW w:w="351" w:type="pct"/>
                  <w:tcBorders>
                    <w:top w:val="nil"/>
                    <w:left w:val="nil"/>
                    <w:bottom w:val="single" w:sz="4" w:space="0" w:color="auto"/>
                    <w:right w:val="single" w:sz="4" w:space="0" w:color="auto"/>
                  </w:tcBorders>
                  <w:shd w:val="clear" w:color="000000" w:fill="FFFFFF"/>
                  <w:noWrap/>
                  <w:vAlign w:val="bottom"/>
                  <w:hideMark/>
                </w:tcPr>
                <w:p w14:paraId="75006423" w14:textId="77777777" w:rsidR="000D70BF" w:rsidRPr="00787B2F" w:rsidRDefault="000D70BF" w:rsidP="00BC443C">
                  <w:pPr>
                    <w:jc w:val="right"/>
                    <w:rPr>
                      <w:rFonts w:eastAsia="Times New Roman"/>
                      <w:color w:val="000000"/>
                      <w:sz w:val="18"/>
                      <w:szCs w:val="18"/>
                      <w:lang w:eastAsia="es-CL"/>
                    </w:rPr>
                  </w:pPr>
                  <w:r w:rsidRPr="00787B2F">
                    <w:rPr>
                      <w:rFonts w:eastAsia="Times New Roman"/>
                      <w:color w:val="000000"/>
                      <w:sz w:val="18"/>
                      <w:szCs w:val="18"/>
                      <w:lang w:eastAsia="es-CL"/>
                    </w:rPr>
                    <w:t>11:40:54</w:t>
                  </w:r>
                </w:p>
              </w:tc>
              <w:tc>
                <w:tcPr>
                  <w:tcW w:w="323" w:type="pct"/>
                  <w:tcBorders>
                    <w:top w:val="nil"/>
                    <w:left w:val="nil"/>
                    <w:bottom w:val="single" w:sz="4" w:space="0" w:color="auto"/>
                    <w:right w:val="single" w:sz="4" w:space="0" w:color="auto"/>
                  </w:tcBorders>
                  <w:shd w:val="clear" w:color="000000" w:fill="FFFFFF"/>
                  <w:noWrap/>
                  <w:vAlign w:val="bottom"/>
                  <w:hideMark/>
                </w:tcPr>
                <w:p w14:paraId="2B0E989D" w14:textId="77777777" w:rsidR="000D70BF" w:rsidRPr="00787B2F" w:rsidRDefault="000D70BF" w:rsidP="00BC443C">
                  <w:pPr>
                    <w:jc w:val="center"/>
                    <w:rPr>
                      <w:rFonts w:eastAsia="Times New Roman"/>
                      <w:color w:val="000000"/>
                      <w:sz w:val="18"/>
                      <w:szCs w:val="18"/>
                      <w:lang w:eastAsia="es-CL"/>
                    </w:rPr>
                  </w:pPr>
                  <w:r w:rsidRPr="00787B2F">
                    <w:rPr>
                      <w:rFonts w:eastAsia="Times New Roman"/>
                      <w:color w:val="000000"/>
                      <w:sz w:val="18"/>
                      <w:szCs w:val="18"/>
                      <w:lang w:eastAsia="es-CL"/>
                    </w:rPr>
                    <w:t>#9</w:t>
                  </w:r>
                </w:p>
              </w:tc>
              <w:tc>
                <w:tcPr>
                  <w:tcW w:w="254" w:type="pct"/>
                  <w:tcBorders>
                    <w:top w:val="nil"/>
                    <w:left w:val="nil"/>
                    <w:bottom w:val="single" w:sz="4" w:space="0" w:color="auto"/>
                    <w:right w:val="single" w:sz="4" w:space="0" w:color="auto"/>
                  </w:tcBorders>
                  <w:shd w:val="clear" w:color="000000" w:fill="FFFFFF"/>
                  <w:noWrap/>
                  <w:vAlign w:val="bottom"/>
                  <w:hideMark/>
                </w:tcPr>
                <w:p w14:paraId="6A018949" w14:textId="77777777" w:rsidR="000D70BF" w:rsidRPr="00787B2F" w:rsidRDefault="000D70BF" w:rsidP="00BC443C">
                  <w:pPr>
                    <w:jc w:val="center"/>
                    <w:rPr>
                      <w:rFonts w:eastAsia="Times New Roman"/>
                      <w:color w:val="000000"/>
                      <w:sz w:val="18"/>
                      <w:szCs w:val="18"/>
                      <w:lang w:eastAsia="es-CL"/>
                    </w:rPr>
                  </w:pPr>
                  <w:r w:rsidRPr="00787B2F">
                    <w:rPr>
                      <w:rFonts w:eastAsia="Times New Roman"/>
                      <w:color w:val="000000"/>
                      <w:sz w:val="18"/>
                      <w:szCs w:val="18"/>
                      <w:lang w:eastAsia="es-CL"/>
                    </w:rPr>
                    <w:t xml:space="preserve">   20.1</w:t>
                  </w:r>
                </w:p>
              </w:tc>
              <w:tc>
                <w:tcPr>
                  <w:tcW w:w="445" w:type="pct"/>
                  <w:tcBorders>
                    <w:top w:val="nil"/>
                    <w:left w:val="nil"/>
                    <w:bottom w:val="single" w:sz="4" w:space="0" w:color="auto"/>
                    <w:right w:val="single" w:sz="4" w:space="0" w:color="auto"/>
                  </w:tcBorders>
                  <w:shd w:val="clear" w:color="000000" w:fill="FFFFFF"/>
                  <w:noWrap/>
                  <w:vAlign w:val="bottom"/>
                  <w:hideMark/>
                </w:tcPr>
                <w:p w14:paraId="57FCB5F2" w14:textId="77777777" w:rsidR="000D70BF" w:rsidRPr="00787B2F" w:rsidRDefault="000D70BF" w:rsidP="00BC443C">
                  <w:pPr>
                    <w:jc w:val="center"/>
                    <w:rPr>
                      <w:rFonts w:eastAsia="Times New Roman"/>
                      <w:color w:val="000000"/>
                      <w:sz w:val="18"/>
                      <w:szCs w:val="18"/>
                      <w:lang w:eastAsia="es-CL"/>
                    </w:rPr>
                  </w:pPr>
                  <w:r w:rsidRPr="00787B2F">
                    <w:rPr>
                      <w:rFonts w:eastAsia="Times New Roman"/>
                      <w:color w:val="000000"/>
                      <w:sz w:val="18"/>
                      <w:szCs w:val="18"/>
                      <w:lang w:eastAsia="es-CL"/>
                    </w:rPr>
                    <w:t>0,00201</w:t>
                  </w:r>
                </w:p>
              </w:tc>
              <w:tc>
                <w:tcPr>
                  <w:tcW w:w="3212" w:type="pct"/>
                  <w:tcBorders>
                    <w:top w:val="nil"/>
                    <w:left w:val="nil"/>
                    <w:bottom w:val="single" w:sz="4" w:space="0" w:color="auto"/>
                    <w:right w:val="single" w:sz="4" w:space="0" w:color="auto"/>
                  </w:tcBorders>
                  <w:shd w:val="clear" w:color="auto" w:fill="auto"/>
                  <w:hideMark/>
                </w:tcPr>
                <w:p w14:paraId="14DCEB7E" w14:textId="77777777" w:rsidR="000D70BF" w:rsidRPr="00787B2F" w:rsidRDefault="000D70BF" w:rsidP="00BC443C">
                  <w:pPr>
                    <w:jc w:val="left"/>
                    <w:rPr>
                      <w:rFonts w:eastAsia="Times New Roman"/>
                      <w:color w:val="000000"/>
                      <w:sz w:val="18"/>
                      <w:szCs w:val="18"/>
                      <w:lang w:eastAsia="es-CL"/>
                    </w:rPr>
                  </w:pPr>
                  <w:r w:rsidRPr="00787B2F">
                    <w:rPr>
                      <w:rFonts w:eastAsia="Times New Roman"/>
                      <w:color w:val="000000"/>
                      <w:sz w:val="18"/>
                      <w:szCs w:val="18"/>
                      <w:lang w:eastAsia="es-CL"/>
                    </w:rPr>
                    <w:t>Exterior planta Solenor S.A. ( Punto cercano a cierre perimetral,  costado zona de mantención mecánica, sector  Nor Poniente de la Planta</w:t>
                  </w:r>
                </w:p>
              </w:tc>
            </w:tr>
            <w:tr w:rsidR="000D70BF" w:rsidRPr="00787B2F" w14:paraId="35B667B6" w14:textId="77777777" w:rsidTr="00BC443C">
              <w:trPr>
                <w:trHeight w:val="376"/>
              </w:trPr>
              <w:tc>
                <w:tcPr>
                  <w:tcW w:w="415" w:type="pct"/>
                  <w:tcBorders>
                    <w:top w:val="nil"/>
                    <w:left w:val="single" w:sz="4" w:space="0" w:color="auto"/>
                    <w:bottom w:val="single" w:sz="4" w:space="0" w:color="auto"/>
                    <w:right w:val="single" w:sz="4" w:space="0" w:color="auto"/>
                  </w:tcBorders>
                  <w:shd w:val="clear" w:color="auto" w:fill="auto"/>
                  <w:noWrap/>
                  <w:vAlign w:val="bottom"/>
                  <w:hideMark/>
                </w:tcPr>
                <w:p w14:paraId="797540D2" w14:textId="77777777" w:rsidR="000D70BF" w:rsidRPr="00787B2F" w:rsidRDefault="000D70BF" w:rsidP="00BC443C">
                  <w:pPr>
                    <w:jc w:val="right"/>
                    <w:rPr>
                      <w:rFonts w:eastAsia="Times New Roman"/>
                      <w:color w:val="000000"/>
                      <w:sz w:val="18"/>
                      <w:szCs w:val="18"/>
                      <w:lang w:eastAsia="es-CL"/>
                    </w:rPr>
                  </w:pPr>
                  <w:r w:rsidRPr="00787B2F">
                    <w:rPr>
                      <w:rFonts w:eastAsia="Times New Roman"/>
                      <w:color w:val="000000"/>
                      <w:sz w:val="18"/>
                      <w:szCs w:val="18"/>
                      <w:lang w:eastAsia="es-CL"/>
                    </w:rPr>
                    <w:t>06-05-2016</w:t>
                  </w:r>
                </w:p>
              </w:tc>
              <w:tc>
                <w:tcPr>
                  <w:tcW w:w="351" w:type="pct"/>
                  <w:tcBorders>
                    <w:top w:val="nil"/>
                    <w:left w:val="nil"/>
                    <w:bottom w:val="single" w:sz="4" w:space="0" w:color="auto"/>
                    <w:right w:val="single" w:sz="4" w:space="0" w:color="auto"/>
                  </w:tcBorders>
                  <w:shd w:val="clear" w:color="000000" w:fill="FFFFFF"/>
                  <w:noWrap/>
                  <w:vAlign w:val="bottom"/>
                  <w:hideMark/>
                </w:tcPr>
                <w:p w14:paraId="22449FEB" w14:textId="77777777" w:rsidR="000D70BF" w:rsidRPr="00787B2F" w:rsidRDefault="000D70BF" w:rsidP="00BC443C">
                  <w:pPr>
                    <w:jc w:val="right"/>
                    <w:rPr>
                      <w:rFonts w:eastAsia="Times New Roman"/>
                      <w:color w:val="000000"/>
                      <w:sz w:val="18"/>
                      <w:szCs w:val="18"/>
                      <w:lang w:eastAsia="es-CL"/>
                    </w:rPr>
                  </w:pPr>
                  <w:r w:rsidRPr="00787B2F">
                    <w:rPr>
                      <w:rFonts w:eastAsia="Times New Roman"/>
                      <w:color w:val="000000"/>
                      <w:sz w:val="18"/>
                      <w:szCs w:val="18"/>
                      <w:lang w:eastAsia="es-CL"/>
                    </w:rPr>
                    <w:t>11:43:10</w:t>
                  </w:r>
                </w:p>
              </w:tc>
              <w:tc>
                <w:tcPr>
                  <w:tcW w:w="323" w:type="pct"/>
                  <w:tcBorders>
                    <w:top w:val="nil"/>
                    <w:left w:val="nil"/>
                    <w:bottom w:val="single" w:sz="4" w:space="0" w:color="auto"/>
                    <w:right w:val="single" w:sz="4" w:space="0" w:color="auto"/>
                  </w:tcBorders>
                  <w:shd w:val="clear" w:color="000000" w:fill="FFFFFF"/>
                  <w:noWrap/>
                  <w:vAlign w:val="bottom"/>
                  <w:hideMark/>
                </w:tcPr>
                <w:p w14:paraId="3DB7B5F1" w14:textId="77777777" w:rsidR="000D70BF" w:rsidRPr="00787B2F" w:rsidRDefault="000D70BF" w:rsidP="00BC443C">
                  <w:pPr>
                    <w:jc w:val="center"/>
                    <w:rPr>
                      <w:rFonts w:eastAsia="Times New Roman"/>
                      <w:color w:val="000000"/>
                      <w:sz w:val="18"/>
                      <w:szCs w:val="18"/>
                      <w:lang w:eastAsia="es-CL"/>
                    </w:rPr>
                  </w:pPr>
                  <w:r w:rsidRPr="00787B2F">
                    <w:rPr>
                      <w:rFonts w:eastAsia="Times New Roman"/>
                      <w:color w:val="000000"/>
                      <w:sz w:val="18"/>
                      <w:szCs w:val="18"/>
                      <w:lang w:eastAsia="es-CL"/>
                    </w:rPr>
                    <w:t>#10</w:t>
                  </w:r>
                </w:p>
              </w:tc>
              <w:tc>
                <w:tcPr>
                  <w:tcW w:w="254" w:type="pct"/>
                  <w:tcBorders>
                    <w:top w:val="nil"/>
                    <w:left w:val="nil"/>
                    <w:bottom w:val="single" w:sz="4" w:space="0" w:color="auto"/>
                    <w:right w:val="single" w:sz="4" w:space="0" w:color="auto"/>
                  </w:tcBorders>
                  <w:shd w:val="clear" w:color="000000" w:fill="FFFFFF"/>
                  <w:noWrap/>
                  <w:vAlign w:val="bottom"/>
                  <w:hideMark/>
                </w:tcPr>
                <w:p w14:paraId="4BCBA189" w14:textId="77777777" w:rsidR="000D70BF" w:rsidRPr="00787B2F" w:rsidRDefault="000D70BF" w:rsidP="00BC443C">
                  <w:pPr>
                    <w:jc w:val="center"/>
                    <w:rPr>
                      <w:rFonts w:eastAsia="Times New Roman"/>
                      <w:color w:val="000000"/>
                      <w:sz w:val="18"/>
                      <w:szCs w:val="18"/>
                      <w:lang w:eastAsia="es-CL"/>
                    </w:rPr>
                  </w:pPr>
                  <w:r w:rsidRPr="00787B2F">
                    <w:rPr>
                      <w:rFonts w:eastAsia="Times New Roman"/>
                      <w:color w:val="000000"/>
                      <w:sz w:val="18"/>
                      <w:szCs w:val="18"/>
                      <w:lang w:eastAsia="es-CL"/>
                    </w:rPr>
                    <w:t xml:space="preserve">   65.8</w:t>
                  </w:r>
                </w:p>
              </w:tc>
              <w:tc>
                <w:tcPr>
                  <w:tcW w:w="445" w:type="pct"/>
                  <w:tcBorders>
                    <w:top w:val="nil"/>
                    <w:left w:val="nil"/>
                    <w:bottom w:val="single" w:sz="4" w:space="0" w:color="auto"/>
                    <w:right w:val="single" w:sz="4" w:space="0" w:color="auto"/>
                  </w:tcBorders>
                  <w:shd w:val="clear" w:color="000000" w:fill="FFFFFF"/>
                  <w:noWrap/>
                  <w:vAlign w:val="bottom"/>
                  <w:hideMark/>
                </w:tcPr>
                <w:p w14:paraId="5E00ED71" w14:textId="77777777" w:rsidR="000D70BF" w:rsidRPr="00787B2F" w:rsidRDefault="000D70BF" w:rsidP="00BC443C">
                  <w:pPr>
                    <w:jc w:val="center"/>
                    <w:rPr>
                      <w:rFonts w:eastAsia="Times New Roman"/>
                      <w:color w:val="000000"/>
                      <w:sz w:val="18"/>
                      <w:szCs w:val="18"/>
                      <w:lang w:eastAsia="es-CL"/>
                    </w:rPr>
                  </w:pPr>
                  <w:r w:rsidRPr="00787B2F">
                    <w:rPr>
                      <w:rFonts w:eastAsia="Times New Roman"/>
                      <w:color w:val="000000"/>
                      <w:sz w:val="18"/>
                      <w:szCs w:val="18"/>
                      <w:lang w:eastAsia="es-CL"/>
                    </w:rPr>
                    <w:t>0,00658</w:t>
                  </w:r>
                </w:p>
              </w:tc>
              <w:tc>
                <w:tcPr>
                  <w:tcW w:w="3212" w:type="pct"/>
                  <w:tcBorders>
                    <w:top w:val="nil"/>
                    <w:left w:val="nil"/>
                    <w:bottom w:val="single" w:sz="4" w:space="0" w:color="auto"/>
                    <w:right w:val="single" w:sz="4" w:space="0" w:color="auto"/>
                  </w:tcBorders>
                  <w:shd w:val="clear" w:color="auto" w:fill="auto"/>
                  <w:hideMark/>
                </w:tcPr>
                <w:p w14:paraId="64A1FEBC" w14:textId="77777777" w:rsidR="000D70BF" w:rsidRPr="00787B2F" w:rsidRDefault="000D70BF" w:rsidP="00BC443C">
                  <w:pPr>
                    <w:jc w:val="left"/>
                    <w:rPr>
                      <w:rFonts w:eastAsia="Times New Roman"/>
                      <w:color w:val="000000"/>
                      <w:sz w:val="18"/>
                      <w:szCs w:val="18"/>
                      <w:lang w:eastAsia="es-CL"/>
                    </w:rPr>
                  </w:pPr>
                  <w:r w:rsidRPr="00787B2F">
                    <w:rPr>
                      <w:rFonts w:eastAsia="Times New Roman"/>
                      <w:color w:val="000000"/>
                      <w:sz w:val="18"/>
                      <w:szCs w:val="18"/>
                      <w:lang w:eastAsia="es-CL"/>
                    </w:rPr>
                    <w:t>Exterior planta Solenor S.A. ( Punto cercano a cierre perimetral,  costado zona de mantención mecánica, sector  Nor Poniente de la Planta</w:t>
                  </w:r>
                </w:p>
              </w:tc>
            </w:tr>
            <w:tr w:rsidR="000D70BF" w:rsidRPr="00787B2F" w14:paraId="04B236E0" w14:textId="77777777" w:rsidTr="00BC443C">
              <w:trPr>
                <w:trHeight w:val="263"/>
              </w:trPr>
              <w:tc>
                <w:tcPr>
                  <w:tcW w:w="415" w:type="pct"/>
                  <w:tcBorders>
                    <w:top w:val="nil"/>
                    <w:left w:val="single" w:sz="4" w:space="0" w:color="auto"/>
                    <w:bottom w:val="single" w:sz="4" w:space="0" w:color="auto"/>
                    <w:right w:val="single" w:sz="4" w:space="0" w:color="auto"/>
                  </w:tcBorders>
                  <w:shd w:val="clear" w:color="auto" w:fill="auto"/>
                  <w:noWrap/>
                  <w:vAlign w:val="bottom"/>
                  <w:hideMark/>
                </w:tcPr>
                <w:p w14:paraId="31B57CCC" w14:textId="77777777" w:rsidR="000D70BF" w:rsidRPr="00787B2F" w:rsidRDefault="000D70BF" w:rsidP="00BC443C">
                  <w:pPr>
                    <w:jc w:val="right"/>
                    <w:rPr>
                      <w:rFonts w:eastAsia="Times New Roman"/>
                      <w:color w:val="000000"/>
                      <w:sz w:val="18"/>
                      <w:szCs w:val="18"/>
                      <w:lang w:eastAsia="es-CL"/>
                    </w:rPr>
                  </w:pPr>
                  <w:r w:rsidRPr="00787B2F">
                    <w:rPr>
                      <w:rFonts w:eastAsia="Times New Roman"/>
                      <w:color w:val="000000"/>
                      <w:sz w:val="18"/>
                      <w:szCs w:val="18"/>
                      <w:lang w:eastAsia="es-CL"/>
                    </w:rPr>
                    <w:t>06-05-2016</w:t>
                  </w:r>
                </w:p>
              </w:tc>
              <w:tc>
                <w:tcPr>
                  <w:tcW w:w="351" w:type="pct"/>
                  <w:tcBorders>
                    <w:top w:val="nil"/>
                    <w:left w:val="nil"/>
                    <w:bottom w:val="single" w:sz="4" w:space="0" w:color="auto"/>
                    <w:right w:val="single" w:sz="4" w:space="0" w:color="auto"/>
                  </w:tcBorders>
                  <w:shd w:val="clear" w:color="000000" w:fill="FFFFFF"/>
                  <w:noWrap/>
                  <w:vAlign w:val="bottom"/>
                  <w:hideMark/>
                </w:tcPr>
                <w:p w14:paraId="1A81631F" w14:textId="77777777" w:rsidR="000D70BF" w:rsidRPr="00787B2F" w:rsidRDefault="000D70BF" w:rsidP="00BC443C">
                  <w:pPr>
                    <w:jc w:val="right"/>
                    <w:rPr>
                      <w:rFonts w:eastAsia="Times New Roman"/>
                      <w:color w:val="000000"/>
                      <w:sz w:val="18"/>
                      <w:szCs w:val="18"/>
                      <w:lang w:eastAsia="es-CL"/>
                    </w:rPr>
                  </w:pPr>
                  <w:r w:rsidRPr="00787B2F">
                    <w:rPr>
                      <w:rFonts w:eastAsia="Times New Roman"/>
                      <w:color w:val="000000"/>
                      <w:sz w:val="18"/>
                      <w:szCs w:val="18"/>
                      <w:lang w:eastAsia="es-CL"/>
                    </w:rPr>
                    <w:t>11:45:52</w:t>
                  </w:r>
                </w:p>
              </w:tc>
              <w:tc>
                <w:tcPr>
                  <w:tcW w:w="323" w:type="pct"/>
                  <w:tcBorders>
                    <w:top w:val="nil"/>
                    <w:left w:val="nil"/>
                    <w:bottom w:val="single" w:sz="4" w:space="0" w:color="auto"/>
                    <w:right w:val="single" w:sz="4" w:space="0" w:color="auto"/>
                  </w:tcBorders>
                  <w:shd w:val="clear" w:color="000000" w:fill="FFFFFF"/>
                  <w:noWrap/>
                  <w:vAlign w:val="bottom"/>
                  <w:hideMark/>
                </w:tcPr>
                <w:p w14:paraId="70C45AE6" w14:textId="77777777" w:rsidR="000D70BF" w:rsidRPr="00787B2F" w:rsidRDefault="000D70BF" w:rsidP="00BC443C">
                  <w:pPr>
                    <w:jc w:val="center"/>
                    <w:rPr>
                      <w:rFonts w:eastAsia="Times New Roman"/>
                      <w:color w:val="000000"/>
                      <w:sz w:val="18"/>
                      <w:szCs w:val="18"/>
                      <w:lang w:eastAsia="es-CL"/>
                    </w:rPr>
                  </w:pPr>
                  <w:r w:rsidRPr="00787B2F">
                    <w:rPr>
                      <w:rFonts w:eastAsia="Times New Roman"/>
                      <w:color w:val="000000"/>
                      <w:sz w:val="18"/>
                      <w:szCs w:val="18"/>
                      <w:lang w:eastAsia="es-CL"/>
                    </w:rPr>
                    <w:t>#11</w:t>
                  </w:r>
                </w:p>
              </w:tc>
              <w:tc>
                <w:tcPr>
                  <w:tcW w:w="254" w:type="pct"/>
                  <w:tcBorders>
                    <w:top w:val="nil"/>
                    <w:left w:val="nil"/>
                    <w:bottom w:val="single" w:sz="4" w:space="0" w:color="auto"/>
                    <w:right w:val="single" w:sz="4" w:space="0" w:color="auto"/>
                  </w:tcBorders>
                  <w:shd w:val="clear" w:color="000000" w:fill="FFFFFF"/>
                  <w:noWrap/>
                  <w:vAlign w:val="bottom"/>
                  <w:hideMark/>
                </w:tcPr>
                <w:p w14:paraId="37E02410" w14:textId="77777777" w:rsidR="000D70BF" w:rsidRPr="00787B2F" w:rsidRDefault="000D70BF" w:rsidP="00BC443C">
                  <w:pPr>
                    <w:jc w:val="center"/>
                    <w:rPr>
                      <w:rFonts w:eastAsia="Times New Roman"/>
                      <w:color w:val="000000"/>
                      <w:sz w:val="18"/>
                      <w:szCs w:val="18"/>
                      <w:lang w:eastAsia="es-CL"/>
                    </w:rPr>
                  </w:pPr>
                  <w:r w:rsidRPr="00787B2F">
                    <w:rPr>
                      <w:rFonts w:eastAsia="Times New Roman"/>
                      <w:color w:val="000000"/>
                      <w:sz w:val="18"/>
                      <w:szCs w:val="18"/>
                      <w:lang w:eastAsia="es-CL"/>
                    </w:rPr>
                    <w:t xml:space="preserve">   24.8</w:t>
                  </w:r>
                </w:p>
              </w:tc>
              <w:tc>
                <w:tcPr>
                  <w:tcW w:w="445" w:type="pct"/>
                  <w:tcBorders>
                    <w:top w:val="nil"/>
                    <w:left w:val="nil"/>
                    <w:bottom w:val="single" w:sz="4" w:space="0" w:color="auto"/>
                    <w:right w:val="single" w:sz="4" w:space="0" w:color="auto"/>
                  </w:tcBorders>
                  <w:shd w:val="clear" w:color="000000" w:fill="FFFFFF"/>
                  <w:noWrap/>
                  <w:vAlign w:val="bottom"/>
                  <w:hideMark/>
                </w:tcPr>
                <w:p w14:paraId="2CD4530E" w14:textId="77777777" w:rsidR="000D70BF" w:rsidRPr="00787B2F" w:rsidRDefault="000D70BF" w:rsidP="00BC443C">
                  <w:pPr>
                    <w:jc w:val="center"/>
                    <w:rPr>
                      <w:rFonts w:eastAsia="Times New Roman"/>
                      <w:color w:val="000000"/>
                      <w:sz w:val="18"/>
                      <w:szCs w:val="18"/>
                      <w:lang w:eastAsia="es-CL"/>
                    </w:rPr>
                  </w:pPr>
                  <w:r w:rsidRPr="00787B2F">
                    <w:rPr>
                      <w:rFonts w:eastAsia="Times New Roman"/>
                      <w:color w:val="000000"/>
                      <w:sz w:val="18"/>
                      <w:szCs w:val="18"/>
                      <w:lang w:eastAsia="es-CL"/>
                    </w:rPr>
                    <w:t>0,00248</w:t>
                  </w:r>
                </w:p>
              </w:tc>
              <w:tc>
                <w:tcPr>
                  <w:tcW w:w="3212" w:type="pct"/>
                  <w:tcBorders>
                    <w:top w:val="nil"/>
                    <w:left w:val="nil"/>
                    <w:bottom w:val="single" w:sz="4" w:space="0" w:color="auto"/>
                    <w:right w:val="single" w:sz="4" w:space="0" w:color="auto"/>
                  </w:tcBorders>
                  <w:shd w:val="clear" w:color="auto" w:fill="auto"/>
                  <w:hideMark/>
                </w:tcPr>
                <w:p w14:paraId="6883005F" w14:textId="77777777" w:rsidR="000D70BF" w:rsidRPr="00787B2F" w:rsidRDefault="000D70BF" w:rsidP="00BC443C">
                  <w:pPr>
                    <w:jc w:val="left"/>
                    <w:rPr>
                      <w:rFonts w:eastAsia="Times New Roman"/>
                      <w:color w:val="000000"/>
                      <w:sz w:val="18"/>
                      <w:szCs w:val="18"/>
                      <w:lang w:eastAsia="es-CL"/>
                    </w:rPr>
                  </w:pPr>
                  <w:r w:rsidRPr="00787B2F">
                    <w:rPr>
                      <w:rFonts w:eastAsia="Times New Roman"/>
                      <w:color w:val="000000"/>
                      <w:sz w:val="18"/>
                      <w:szCs w:val="18"/>
                      <w:lang w:eastAsia="es-CL"/>
                    </w:rPr>
                    <w:t>Exterior planta Solenor S.A. Punto cercano a reja,  sector  Nor Poniente de la Planta</w:t>
                  </w:r>
                </w:p>
              </w:tc>
            </w:tr>
            <w:tr w:rsidR="000D70BF" w:rsidRPr="00787B2F" w14:paraId="0904F16B" w14:textId="77777777" w:rsidTr="00BC443C">
              <w:trPr>
                <w:trHeight w:val="267"/>
              </w:trPr>
              <w:tc>
                <w:tcPr>
                  <w:tcW w:w="415" w:type="pct"/>
                  <w:tcBorders>
                    <w:top w:val="nil"/>
                    <w:left w:val="single" w:sz="4" w:space="0" w:color="auto"/>
                    <w:bottom w:val="single" w:sz="4" w:space="0" w:color="auto"/>
                    <w:right w:val="single" w:sz="4" w:space="0" w:color="auto"/>
                  </w:tcBorders>
                  <w:shd w:val="clear" w:color="auto" w:fill="auto"/>
                  <w:noWrap/>
                  <w:vAlign w:val="bottom"/>
                  <w:hideMark/>
                </w:tcPr>
                <w:p w14:paraId="43EFD43D" w14:textId="77777777" w:rsidR="000D70BF" w:rsidRPr="00787B2F" w:rsidRDefault="000D70BF" w:rsidP="00BC443C">
                  <w:pPr>
                    <w:jc w:val="right"/>
                    <w:rPr>
                      <w:rFonts w:eastAsia="Times New Roman"/>
                      <w:color w:val="000000"/>
                      <w:sz w:val="18"/>
                      <w:szCs w:val="18"/>
                      <w:lang w:eastAsia="es-CL"/>
                    </w:rPr>
                  </w:pPr>
                  <w:r w:rsidRPr="00787B2F">
                    <w:rPr>
                      <w:rFonts w:eastAsia="Times New Roman"/>
                      <w:color w:val="000000"/>
                      <w:sz w:val="18"/>
                      <w:szCs w:val="18"/>
                      <w:lang w:eastAsia="es-CL"/>
                    </w:rPr>
                    <w:t>06-05-2016</w:t>
                  </w:r>
                </w:p>
              </w:tc>
              <w:tc>
                <w:tcPr>
                  <w:tcW w:w="351" w:type="pct"/>
                  <w:tcBorders>
                    <w:top w:val="nil"/>
                    <w:left w:val="nil"/>
                    <w:bottom w:val="single" w:sz="4" w:space="0" w:color="auto"/>
                    <w:right w:val="single" w:sz="4" w:space="0" w:color="auto"/>
                  </w:tcBorders>
                  <w:shd w:val="clear" w:color="000000" w:fill="FFFFFF"/>
                  <w:noWrap/>
                  <w:vAlign w:val="bottom"/>
                  <w:hideMark/>
                </w:tcPr>
                <w:p w14:paraId="62AE1015" w14:textId="77777777" w:rsidR="000D70BF" w:rsidRPr="00787B2F" w:rsidRDefault="000D70BF" w:rsidP="00BC443C">
                  <w:pPr>
                    <w:jc w:val="right"/>
                    <w:rPr>
                      <w:rFonts w:eastAsia="Times New Roman"/>
                      <w:color w:val="000000"/>
                      <w:sz w:val="18"/>
                      <w:szCs w:val="18"/>
                      <w:lang w:eastAsia="es-CL"/>
                    </w:rPr>
                  </w:pPr>
                  <w:r w:rsidRPr="00787B2F">
                    <w:rPr>
                      <w:rFonts w:eastAsia="Times New Roman"/>
                      <w:color w:val="000000"/>
                      <w:sz w:val="18"/>
                      <w:szCs w:val="18"/>
                      <w:lang w:eastAsia="es-CL"/>
                    </w:rPr>
                    <w:t>11:47:36</w:t>
                  </w:r>
                </w:p>
              </w:tc>
              <w:tc>
                <w:tcPr>
                  <w:tcW w:w="323" w:type="pct"/>
                  <w:tcBorders>
                    <w:top w:val="nil"/>
                    <w:left w:val="nil"/>
                    <w:bottom w:val="single" w:sz="4" w:space="0" w:color="auto"/>
                    <w:right w:val="single" w:sz="4" w:space="0" w:color="auto"/>
                  </w:tcBorders>
                  <w:shd w:val="clear" w:color="000000" w:fill="FFFFFF"/>
                  <w:noWrap/>
                  <w:vAlign w:val="bottom"/>
                  <w:hideMark/>
                </w:tcPr>
                <w:p w14:paraId="4AABF35C" w14:textId="77777777" w:rsidR="000D70BF" w:rsidRPr="00787B2F" w:rsidRDefault="000D70BF" w:rsidP="00BC443C">
                  <w:pPr>
                    <w:jc w:val="center"/>
                    <w:rPr>
                      <w:rFonts w:eastAsia="Times New Roman"/>
                      <w:color w:val="000000"/>
                      <w:sz w:val="18"/>
                      <w:szCs w:val="18"/>
                      <w:lang w:eastAsia="es-CL"/>
                    </w:rPr>
                  </w:pPr>
                  <w:r w:rsidRPr="00787B2F">
                    <w:rPr>
                      <w:rFonts w:eastAsia="Times New Roman"/>
                      <w:color w:val="000000"/>
                      <w:sz w:val="18"/>
                      <w:szCs w:val="18"/>
                      <w:lang w:eastAsia="es-CL"/>
                    </w:rPr>
                    <w:t>#12</w:t>
                  </w:r>
                </w:p>
              </w:tc>
              <w:tc>
                <w:tcPr>
                  <w:tcW w:w="254" w:type="pct"/>
                  <w:tcBorders>
                    <w:top w:val="nil"/>
                    <w:left w:val="nil"/>
                    <w:bottom w:val="single" w:sz="4" w:space="0" w:color="auto"/>
                    <w:right w:val="single" w:sz="4" w:space="0" w:color="auto"/>
                  </w:tcBorders>
                  <w:shd w:val="clear" w:color="000000" w:fill="FFFFFF"/>
                  <w:noWrap/>
                  <w:vAlign w:val="bottom"/>
                  <w:hideMark/>
                </w:tcPr>
                <w:p w14:paraId="41A3E252" w14:textId="77777777" w:rsidR="000D70BF" w:rsidRPr="00787B2F" w:rsidRDefault="000D70BF" w:rsidP="00BC443C">
                  <w:pPr>
                    <w:jc w:val="center"/>
                    <w:rPr>
                      <w:rFonts w:eastAsia="Times New Roman"/>
                      <w:color w:val="000000"/>
                      <w:sz w:val="18"/>
                      <w:szCs w:val="18"/>
                      <w:lang w:eastAsia="es-CL"/>
                    </w:rPr>
                  </w:pPr>
                  <w:r w:rsidRPr="00787B2F">
                    <w:rPr>
                      <w:rFonts w:eastAsia="Times New Roman"/>
                      <w:color w:val="000000"/>
                      <w:sz w:val="18"/>
                      <w:szCs w:val="18"/>
                      <w:lang w:eastAsia="es-CL"/>
                    </w:rPr>
                    <w:t xml:space="preserve">   25.6</w:t>
                  </w:r>
                </w:p>
              </w:tc>
              <w:tc>
                <w:tcPr>
                  <w:tcW w:w="445" w:type="pct"/>
                  <w:tcBorders>
                    <w:top w:val="nil"/>
                    <w:left w:val="nil"/>
                    <w:bottom w:val="single" w:sz="4" w:space="0" w:color="auto"/>
                    <w:right w:val="single" w:sz="4" w:space="0" w:color="auto"/>
                  </w:tcBorders>
                  <w:shd w:val="clear" w:color="000000" w:fill="FFFFFF"/>
                  <w:noWrap/>
                  <w:vAlign w:val="bottom"/>
                  <w:hideMark/>
                </w:tcPr>
                <w:p w14:paraId="472E2BB8" w14:textId="77777777" w:rsidR="000D70BF" w:rsidRPr="00787B2F" w:rsidRDefault="000D70BF" w:rsidP="00BC443C">
                  <w:pPr>
                    <w:jc w:val="center"/>
                    <w:rPr>
                      <w:rFonts w:eastAsia="Times New Roman"/>
                      <w:color w:val="000000"/>
                      <w:sz w:val="18"/>
                      <w:szCs w:val="18"/>
                      <w:lang w:eastAsia="es-CL"/>
                    </w:rPr>
                  </w:pPr>
                  <w:r w:rsidRPr="00787B2F">
                    <w:rPr>
                      <w:rFonts w:eastAsia="Times New Roman"/>
                      <w:color w:val="000000"/>
                      <w:sz w:val="18"/>
                      <w:szCs w:val="18"/>
                      <w:lang w:eastAsia="es-CL"/>
                    </w:rPr>
                    <w:t>0,00256</w:t>
                  </w:r>
                </w:p>
              </w:tc>
              <w:tc>
                <w:tcPr>
                  <w:tcW w:w="3212" w:type="pct"/>
                  <w:tcBorders>
                    <w:top w:val="nil"/>
                    <w:left w:val="nil"/>
                    <w:bottom w:val="single" w:sz="4" w:space="0" w:color="auto"/>
                    <w:right w:val="single" w:sz="4" w:space="0" w:color="auto"/>
                  </w:tcBorders>
                  <w:shd w:val="clear" w:color="auto" w:fill="auto"/>
                  <w:hideMark/>
                </w:tcPr>
                <w:p w14:paraId="51501A11" w14:textId="77777777" w:rsidR="000D70BF" w:rsidRPr="00787B2F" w:rsidRDefault="000D70BF" w:rsidP="00BC443C">
                  <w:pPr>
                    <w:jc w:val="left"/>
                    <w:rPr>
                      <w:rFonts w:eastAsia="Times New Roman"/>
                      <w:color w:val="000000"/>
                      <w:sz w:val="18"/>
                      <w:szCs w:val="18"/>
                      <w:lang w:eastAsia="es-CL"/>
                    </w:rPr>
                  </w:pPr>
                  <w:r w:rsidRPr="00787B2F">
                    <w:rPr>
                      <w:rFonts w:eastAsia="Times New Roman"/>
                      <w:color w:val="000000"/>
                      <w:sz w:val="18"/>
                      <w:szCs w:val="18"/>
                      <w:lang w:eastAsia="es-CL"/>
                    </w:rPr>
                    <w:t>Exterior planta Solenor S.A. (Punto cercano a reja,  costado zona de mantención mecánica, sector Poniente de la Planta</w:t>
                  </w:r>
                  <w:r>
                    <w:rPr>
                      <w:rFonts w:eastAsia="Times New Roman"/>
                      <w:color w:val="000000"/>
                      <w:sz w:val="18"/>
                      <w:szCs w:val="18"/>
                      <w:lang w:eastAsia="es-CL"/>
                    </w:rPr>
                    <w:t>.</w:t>
                  </w:r>
                </w:p>
              </w:tc>
            </w:tr>
            <w:tr w:rsidR="000D70BF" w:rsidRPr="00787B2F" w14:paraId="21C11EAB" w14:textId="77777777" w:rsidTr="00BC443C">
              <w:trPr>
                <w:trHeight w:val="198"/>
              </w:trPr>
              <w:tc>
                <w:tcPr>
                  <w:tcW w:w="415" w:type="pct"/>
                  <w:tcBorders>
                    <w:top w:val="nil"/>
                    <w:left w:val="single" w:sz="4" w:space="0" w:color="auto"/>
                    <w:bottom w:val="single" w:sz="4" w:space="0" w:color="auto"/>
                    <w:right w:val="single" w:sz="4" w:space="0" w:color="auto"/>
                  </w:tcBorders>
                  <w:shd w:val="clear" w:color="auto" w:fill="auto"/>
                  <w:noWrap/>
                  <w:vAlign w:val="bottom"/>
                  <w:hideMark/>
                </w:tcPr>
                <w:p w14:paraId="1DAE5749" w14:textId="77777777" w:rsidR="000D70BF" w:rsidRPr="00787B2F" w:rsidRDefault="000D70BF" w:rsidP="00BC443C">
                  <w:pPr>
                    <w:jc w:val="right"/>
                    <w:rPr>
                      <w:rFonts w:eastAsia="Times New Roman"/>
                      <w:color w:val="000000"/>
                      <w:sz w:val="18"/>
                      <w:szCs w:val="18"/>
                      <w:lang w:eastAsia="es-CL"/>
                    </w:rPr>
                  </w:pPr>
                  <w:r w:rsidRPr="00787B2F">
                    <w:rPr>
                      <w:rFonts w:eastAsia="Times New Roman"/>
                      <w:color w:val="000000"/>
                      <w:sz w:val="18"/>
                      <w:szCs w:val="18"/>
                      <w:lang w:eastAsia="es-CL"/>
                    </w:rPr>
                    <w:t>06-05-2016</w:t>
                  </w:r>
                </w:p>
              </w:tc>
              <w:tc>
                <w:tcPr>
                  <w:tcW w:w="351" w:type="pct"/>
                  <w:tcBorders>
                    <w:top w:val="nil"/>
                    <w:left w:val="nil"/>
                    <w:bottom w:val="single" w:sz="4" w:space="0" w:color="auto"/>
                    <w:right w:val="single" w:sz="4" w:space="0" w:color="auto"/>
                  </w:tcBorders>
                  <w:shd w:val="clear" w:color="auto" w:fill="auto"/>
                  <w:noWrap/>
                  <w:vAlign w:val="bottom"/>
                  <w:hideMark/>
                </w:tcPr>
                <w:p w14:paraId="445754F3" w14:textId="77777777" w:rsidR="000D70BF" w:rsidRPr="00787B2F" w:rsidRDefault="000D70BF" w:rsidP="00BC443C">
                  <w:pPr>
                    <w:jc w:val="right"/>
                    <w:rPr>
                      <w:rFonts w:eastAsia="Times New Roman"/>
                      <w:color w:val="000000"/>
                      <w:sz w:val="18"/>
                      <w:szCs w:val="18"/>
                      <w:lang w:eastAsia="es-CL"/>
                    </w:rPr>
                  </w:pPr>
                  <w:r w:rsidRPr="00787B2F">
                    <w:rPr>
                      <w:rFonts w:eastAsia="Times New Roman"/>
                      <w:color w:val="000000"/>
                      <w:sz w:val="18"/>
                      <w:szCs w:val="18"/>
                      <w:lang w:eastAsia="es-CL"/>
                    </w:rPr>
                    <w:t>14:25:38</w:t>
                  </w:r>
                </w:p>
              </w:tc>
              <w:tc>
                <w:tcPr>
                  <w:tcW w:w="323" w:type="pct"/>
                  <w:tcBorders>
                    <w:top w:val="nil"/>
                    <w:left w:val="nil"/>
                    <w:bottom w:val="single" w:sz="4" w:space="0" w:color="auto"/>
                    <w:right w:val="single" w:sz="4" w:space="0" w:color="auto"/>
                  </w:tcBorders>
                  <w:shd w:val="clear" w:color="auto" w:fill="auto"/>
                  <w:noWrap/>
                  <w:vAlign w:val="bottom"/>
                  <w:hideMark/>
                </w:tcPr>
                <w:p w14:paraId="6562C86A" w14:textId="77777777" w:rsidR="000D70BF" w:rsidRPr="00787B2F" w:rsidRDefault="000D70BF" w:rsidP="00BC443C">
                  <w:pPr>
                    <w:jc w:val="center"/>
                    <w:rPr>
                      <w:rFonts w:eastAsia="Times New Roman"/>
                      <w:color w:val="000000"/>
                      <w:sz w:val="18"/>
                      <w:szCs w:val="18"/>
                      <w:lang w:eastAsia="es-CL"/>
                    </w:rPr>
                  </w:pPr>
                  <w:r w:rsidRPr="00787B2F">
                    <w:rPr>
                      <w:rFonts w:eastAsia="Times New Roman"/>
                      <w:color w:val="000000"/>
                      <w:sz w:val="18"/>
                      <w:szCs w:val="18"/>
                      <w:lang w:eastAsia="es-CL"/>
                    </w:rPr>
                    <w:t>#58</w:t>
                  </w:r>
                </w:p>
              </w:tc>
              <w:tc>
                <w:tcPr>
                  <w:tcW w:w="254" w:type="pct"/>
                  <w:tcBorders>
                    <w:top w:val="nil"/>
                    <w:left w:val="nil"/>
                    <w:bottom w:val="single" w:sz="4" w:space="0" w:color="auto"/>
                    <w:right w:val="single" w:sz="4" w:space="0" w:color="auto"/>
                  </w:tcBorders>
                  <w:shd w:val="clear" w:color="auto" w:fill="auto"/>
                  <w:noWrap/>
                  <w:vAlign w:val="bottom"/>
                  <w:hideMark/>
                </w:tcPr>
                <w:p w14:paraId="19AF780E" w14:textId="77777777" w:rsidR="000D70BF" w:rsidRPr="00787B2F" w:rsidRDefault="000D70BF" w:rsidP="00BC443C">
                  <w:pPr>
                    <w:jc w:val="center"/>
                    <w:rPr>
                      <w:rFonts w:eastAsia="Times New Roman"/>
                      <w:color w:val="000000"/>
                      <w:sz w:val="18"/>
                      <w:szCs w:val="18"/>
                      <w:lang w:eastAsia="es-CL"/>
                    </w:rPr>
                  </w:pPr>
                  <w:r w:rsidRPr="00787B2F">
                    <w:rPr>
                      <w:rFonts w:eastAsia="Times New Roman"/>
                      <w:color w:val="000000"/>
                      <w:sz w:val="18"/>
                      <w:szCs w:val="18"/>
                      <w:lang w:eastAsia="es-CL"/>
                    </w:rPr>
                    <w:t xml:space="preserve">   64.3</w:t>
                  </w:r>
                </w:p>
              </w:tc>
              <w:tc>
                <w:tcPr>
                  <w:tcW w:w="445" w:type="pct"/>
                  <w:tcBorders>
                    <w:top w:val="nil"/>
                    <w:left w:val="nil"/>
                    <w:bottom w:val="single" w:sz="4" w:space="0" w:color="auto"/>
                    <w:right w:val="single" w:sz="4" w:space="0" w:color="auto"/>
                  </w:tcBorders>
                  <w:shd w:val="clear" w:color="auto" w:fill="auto"/>
                  <w:noWrap/>
                  <w:vAlign w:val="bottom"/>
                  <w:hideMark/>
                </w:tcPr>
                <w:p w14:paraId="7B9D79FD" w14:textId="77777777" w:rsidR="000D70BF" w:rsidRPr="00787B2F" w:rsidRDefault="000D70BF" w:rsidP="00BC443C">
                  <w:pPr>
                    <w:jc w:val="center"/>
                    <w:rPr>
                      <w:rFonts w:eastAsia="Times New Roman"/>
                      <w:color w:val="000000"/>
                      <w:sz w:val="18"/>
                      <w:szCs w:val="18"/>
                      <w:lang w:eastAsia="es-CL"/>
                    </w:rPr>
                  </w:pPr>
                  <w:r w:rsidRPr="00787B2F">
                    <w:rPr>
                      <w:rFonts w:eastAsia="Times New Roman"/>
                      <w:color w:val="000000"/>
                      <w:sz w:val="18"/>
                      <w:szCs w:val="18"/>
                      <w:lang w:eastAsia="es-CL"/>
                    </w:rPr>
                    <w:t>0,0064</w:t>
                  </w:r>
                </w:p>
              </w:tc>
              <w:tc>
                <w:tcPr>
                  <w:tcW w:w="3212" w:type="pct"/>
                  <w:tcBorders>
                    <w:top w:val="nil"/>
                    <w:left w:val="nil"/>
                    <w:bottom w:val="single" w:sz="4" w:space="0" w:color="auto"/>
                    <w:right w:val="single" w:sz="4" w:space="0" w:color="auto"/>
                  </w:tcBorders>
                  <w:shd w:val="clear" w:color="auto" w:fill="auto"/>
                  <w:noWrap/>
                  <w:vAlign w:val="bottom"/>
                  <w:hideMark/>
                </w:tcPr>
                <w:p w14:paraId="635DD4FF" w14:textId="77777777" w:rsidR="000D70BF" w:rsidRPr="00787B2F" w:rsidRDefault="000D70BF" w:rsidP="00BC443C">
                  <w:pPr>
                    <w:jc w:val="left"/>
                    <w:rPr>
                      <w:rFonts w:eastAsia="Times New Roman"/>
                      <w:color w:val="000000"/>
                      <w:sz w:val="18"/>
                      <w:szCs w:val="18"/>
                      <w:lang w:eastAsia="es-CL"/>
                    </w:rPr>
                  </w:pPr>
                  <w:r w:rsidRPr="00787B2F">
                    <w:rPr>
                      <w:rFonts w:eastAsia="Times New Roman"/>
                      <w:color w:val="000000"/>
                      <w:sz w:val="18"/>
                      <w:szCs w:val="18"/>
                      <w:lang w:eastAsia="es-CL"/>
                    </w:rPr>
                    <w:t>Exterior Planta Solenor S.A., sector Sur Oriente</w:t>
                  </w:r>
                  <w:r>
                    <w:rPr>
                      <w:rFonts w:eastAsia="Times New Roman"/>
                      <w:color w:val="000000"/>
                      <w:sz w:val="18"/>
                      <w:szCs w:val="18"/>
                      <w:lang w:eastAsia="es-CL"/>
                    </w:rPr>
                    <w:t>.</w:t>
                  </w:r>
                </w:p>
              </w:tc>
            </w:tr>
            <w:tr w:rsidR="000D70BF" w:rsidRPr="00787B2F" w14:paraId="5B6C5EF4" w14:textId="77777777" w:rsidTr="00BC443C">
              <w:trPr>
                <w:trHeight w:val="132"/>
              </w:trPr>
              <w:tc>
                <w:tcPr>
                  <w:tcW w:w="415" w:type="pct"/>
                  <w:tcBorders>
                    <w:top w:val="nil"/>
                    <w:left w:val="single" w:sz="4" w:space="0" w:color="auto"/>
                    <w:bottom w:val="single" w:sz="4" w:space="0" w:color="auto"/>
                    <w:right w:val="single" w:sz="4" w:space="0" w:color="auto"/>
                  </w:tcBorders>
                  <w:shd w:val="clear" w:color="auto" w:fill="auto"/>
                  <w:noWrap/>
                  <w:vAlign w:val="bottom"/>
                  <w:hideMark/>
                </w:tcPr>
                <w:p w14:paraId="08C24C68" w14:textId="77777777" w:rsidR="000D70BF" w:rsidRPr="00787B2F" w:rsidRDefault="000D70BF" w:rsidP="00BC443C">
                  <w:pPr>
                    <w:jc w:val="right"/>
                    <w:rPr>
                      <w:rFonts w:eastAsia="Times New Roman"/>
                      <w:color w:val="000000"/>
                      <w:sz w:val="18"/>
                      <w:szCs w:val="18"/>
                      <w:lang w:eastAsia="es-CL"/>
                    </w:rPr>
                  </w:pPr>
                  <w:r w:rsidRPr="00787B2F">
                    <w:rPr>
                      <w:rFonts w:eastAsia="Times New Roman"/>
                      <w:color w:val="000000"/>
                      <w:sz w:val="18"/>
                      <w:szCs w:val="18"/>
                      <w:lang w:eastAsia="es-CL"/>
                    </w:rPr>
                    <w:t>06-05-2016</w:t>
                  </w:r>
                </w:p>
              </w:tc>
              <w:tc>
                <w:tcPr>
                  <w:tcW w:w="351" w:type="pct"/>
                  <w:tcBorders>
                    <w:top w:val="nil"/>
                    <w:left w:val="nil"/>
                    <w:bottom w:val="single" w:sz="4" w:space="0" w:color="auto"/>
                    <w:right w:val="single" w:sz="4" w:space="0" w:color="auto"/>
                  </w:tcBorders>
                  <w:shd w:val="clear" w:color="auto" w:fill="auto"/>
                  <w:noWrap/>
                  <w:vAlign w:val="bottom"/>
                  <w:hideMark/>
                </w:tcPr>
                <w:p w14:paraId="20F9F3CC" w14:textId="77777777" w:rsidR="000D70BF" w:rsidRPr="00787B2F" w:rsidRDefault="000D70BF" w:rsidP="00BC443C">
                  <w:pPr>
                    <w:jc w:val="right"/>
                    <w:rPr>
                      <w:rFonts w:eastAsia="Times New Roman"/>
                      <w:color w:val="000000"/>
                      <w:sz w:val="18"/>
                      <w:szCs w:val="18"/>
                      <w:lang w:eastAsia="es-CL"/>
                    </w:rPr>
                  </w:pPr>
                  <w:r w:rsidRPr="00787B2F">
                    <w:rPr>
                      <w:rFonts w:eastAsia="Times New Roman"/>
                      <w:color w:val="000000"/>
                      <w:sz w:val="18"/>
                      <w:szCs w:val="18"/>
                      <w:lang w:eastAsia="es-CL"/>
                    </w:rPr>
                    <w:t>14:29:55</w:t>
                  </w:r>
                </w:p>
              </w:tc>
              <w:tc>
                <w:tcPr>
                  <w:tcW w:w="323" w:type="pct"/>
                  <w:tcBorders>
                    <w:top w:val="nil"/>
                    <w:left w:val="nil"/>
                    <w:bottom w:val="single" w:sz="4" w:space="0" w:color="auto"/>
                    <w:right w:val="single" w:sz="4" w:space="0" w:color="auto"/>
                  </w:tcBorders>
                  <w:shd w:val="clear" w:color="auto" w:fill="auto"/>
                  <w:noWrap/>
                  <w:vAlign w:val="bottom"/>
                  <w:hideMark/>
                </w:tcPr>
                <w:p w14:paraId="300A8D8F" w14:textId="77777777" w:rsidR="000D70BF" w:rsidRPr="00787B2F" w:rsidRDefault="000D70BF" w:rsidP="00BC443C">
                  <w:pPr>
                    <w:jc w:val="center"/>
                    <w:rPr>
                      <w:rFonts w:eastAsia="Times New Roman"/>
                      <w:color w:val="000000"/>
                      <w:sz w:val="18"/>
                      <w:szCs w:val="18"/>
                      <w:lang w:eastAsia="es-CL"/>
                    </w:rPr>
                  </w:pPr>
                  <w:r w:rsidRPr="00787B2F">
                    <w:rPr>
                      <w:rFonts w:eastAsia="Times New Roman"/>
                      <w:color w:val="000000"/>
                      <w:sz w:val="18"/>
                      <w:szCs w:val="18"/>
                      <w:lang w:eastAsia="es-CL"/>
                    </w:rPr>
                    <w:t>#59</w:t>
                  </w:r>
                </w:p>
              </w:tc>
              <w:tc>
                <w:tcPr>
                  <w:tcW w:w="254" w:type="pct"/>
                  <w:tcBorders>
                    <w:top w:val="nil"/>
                    <w:left w:val="nil"/>
                    <w:bottom w:val="single" w:sz="4" w:space="0" w:color="auto"/>
                    <w:right w:val="single" w:sz="4" w:space="0" w:color="auto"/>
                  </w:tcBorders>
                  <w:shd w:val="clear" w:color="auto" w:fill="auto"/>
                  <w:noWrap/>
                  <w:vAlign w:val="bottom"/>
                  <w:hideMark/>
                </w:tcPr>
                <w:p w14:paraId="1FE5867C" w14:textId="77777777" w:rsidR="000D70BF" w:rsidRPr="00787B2F" w:rsidRDefault="000D70BF" w:rsidP="00BC443C">
                  <w:pPr>
                    <w:jc w:val="center"/>
                    <w:rPr>
                      <w:rFonts w:eastAsia="Times New Roman"/>
                      <w:color w:val="000000"/>
                      <w:sz w:val="18"/>
                      <w:szCs w:val="18"/>
                      <w:lang w:eastAsia="es-CL"/>
                    </w:rPr>
                  </w:pPr>
                  <w:r w:rsidRPr="00787B2F">
                    <w:rPr>
                      <w:rFonts w:eastAsia="Times New Roman"/>
                      <w:color w:val="000000"/>
                      <w:sz w:val="18"/>
                      <w:szCs w:val="18"/>
                      <w:lang w:eastAsia="es-CL"/>
                    </w:rPr>
                    <w:t xml:space="preserve">   37.7</w:t>
                  </w:r>
                </w:p>
              </w:tc>
              <w:tc>
                <w:tcPr>
                  <w:tcW w:w="445" w:type="pct"/>
                  <w:tcBorders>
                    <w:top w:val="nil"/>
                    <w:left w:val="nil"/>
                    <w:bottom w:val="single" w:sz="4" w:space="0" w:color="auto"/>
                    <w:right w:val="single" w:sz="4" w:space="0" w:color="auto"/>
                  </w:tcBorders>
                  <w:shd w:val="clear" w:color="auto" w:fill="auto"/>
                  <w:noWrap/>
                  <w:vAlign w:val="bottom"/>
                  <w:hideMark/>
                </w:tcPr>
                <w:p w14:paraId="43650D3A" w14:textId="77777777" w:rsidR="000D70BF" w:rsidRPr="00787B2F" w:rsidRDefault="000D70BF" w:rsidP="00BC443C">
                  <w:pPr>
                    <w:jc w:val="center"/>
                    <w:rPr>
                      <w:rFonts w:eastAsia="Times New Roman"/>
                      <w:color w:val="000000"/>
                      <w:sz w:val="18"/>
                      <w:szCs w:val="18"/>
                      <w:lang w:eastAsia="es-CL"/>
                    </w:rPr>
                  </w:pPr>
                  <w:r w:rsidRPr="00787B2F">
                    <w:rPr>
                      <w:rFonts w:eastAsia="Times New Roman"/>
                      <w:color w:val="000000"/>
                      <w:sz w:val="18"/>
                      <w:szCs w:val="18"/>
                      <w:lang w:eastAsia="es-CL"/>
                    </w:rPr>
                    <w:t>0,0038</w:t>
                  </w:r>
                </w:p>
              </w:tc>
              <w:tc>
                <w:tcPr>
                  <w:tcW w:w="3212" w:type="pct"/>
                  <w:tcBorders>
                    <w:top w:val="nil"/>
                    <w:left w:val="nil"/>
                    <w:bottom w:val="single" w:sz="4" w:space="0" w:color="auto"/>
                    <w:right w:val="single" w:sz="4" w:space="0" w:color="auto"/>
                  </w:tcBorders>
                  <w:shd w:val="clear" w:color="auto" w:fill="auto"/>
                  <w:noWrap/>
                  <w:vAlign w:val="bottom"/>
                  <w:hideMark/>
                </w:tcPr>
                <w:p w14:paraId="16B93D2B" w14:textId="77777777" w:rsidR="000D70BF" w:rsidRPr="00787B2F" w:rsidRDefault="000D70BF" w:rsidP="00BC443C">
                  <w:pPr>
                    <w:jc w:val="left"/>
                    <w:rPr>
                      <w:rFonts w:eastAsia="Times New Roman"/>
                      <w:color w:val="000000"/>
                      <w:sz w:val="18"/>
                      <w:szCs w:val="18"/>
                      <w:lang w:eastAsia="es-CL"/>
                    </w:rPr>
                  </w:pPr>
                  <w:r w:rsidRPr="00787B2F">
                    <w:rPr>
                      <w:rFonts w:eastAsia="Times New Roman"/>
                      <w:color w:val="000000"/>
                      <w:sz w:val="18"/>
                      <w:szCs w:val="18"/>
                      <w:lang w:eastAsia="es-CL"/>
                    </w:rPr>
                    <w:t>Exterior Planta Solenor S.A., sector Sur Oriente</w:t>
                  </w:r>
                  <w:r>
                    <w:rPr>
                      <w:rFonts w:eastAsia="Times New Roman"/>
                      <w:color w:val="000000"/>
                      <w:sz w:val="18"/>
                      <w:szCs w:val="18"/>
                      <w:lang w:eastAsia="es-CL"/>
                    </w:rPr>
                    <w:t>.</w:t>
                  </w:r>
                </w:p>
              </w:tc>
            </w:tr>
            <w:tr w:rsidR="000D70BF" w:rsidRPr="00787B2F" w14:paraId="4C334828" w14:textId="77777777" w:rsidTr="00BC443C">
              <w:trPr>
                <w:trHeight w:val="187"/>
              </w:trPr>
              <w:tc>
                <w:tcPr>
                  <w:tcW w:w="415" w:type="pct"/>
                  <w:tcBorders>
                    <w:top w:val="nil"/>
                    <w:left w:val="single" w:sz="4" w:space="0" w:color="auto"/>
                    <w:bottom w:val="single" w:sz="4" w:space="0" w:color="auto"/>
                    <w:right w:val="single" w:sz="4" w:space="0" w:color="auto"/>
                  </w:tcBorders>
                  <w:shd w:val="clear" w:color="auto" w:fill="auto"/>
                  <w:noWrap/>
                  <w:vAlign w:val="bottom"/>
                  <w:hideMark/>
                </w:tcPr>
                <w:p w14:paraId="6783A9A7" w14:textId="77777777" w:rsidR="000D70BF" w:rsidRPr="00787B2F" w:rsidRDefault="000D70BF" w:rsidP="00BC443C">
                  <w:pPr>
                    <w:jc w:val="right"/>
                    <w:rPr>
                      <w:rFonts w:eastAsia="Times New Roman"/>
                      <w:color w:val="000000"/>
                      <w:sz w:val="18"/>
                      <w:szCs w:val="18"/>
                      <w:lang w:eastAsia="es-CL"/>
                    </w:rPr>
                  </w:pPr>
                  <w:r w:rsidRPr="00787B2F">
                    <w:rPr>
                      <w:rFonts w:eastAsia="Times New Roman"/>
                      <w:color w:val="000000"/>
                      <w:sz w:val="18"/>
                      <w:szCs w:val="18"/>
                      <w:lang w:eastAsia="es-CL"/>
                    </w:rPr>
                    <w:t>06-05-2016</w:t>
                  </w:r>
                </w:p>
              </w:tc>
              <w:tc>
                <w:tcPr>
                  <w:tcW w:w="351" w:type="pct"/>
                  <w:tcBorders>
                    <w:top w:val="nil"/>
                    <w:left w:val="nil"/>
                    <w:bottom w:val="single" w:sz="4" w:space="0" w:color="auto"/>
                    <w:right w:val="single" w:sz="4" w:space="0" w:color="auto"/>
                  </w:tcBorders>
                  <w:shd w:val="clear" w:color="auto" w:fill="auto"/>
                  <w:noWrap/>
                  <w:vAlign w:val="bottom"/>
                  <w:hideMark/>
                </w:tcPr>
                <w:p w14:paraId="411064E7" w14:textId="77777777" w:rsidR="000D70BF" w:rsidRPr="00787B2F" w:rsidRDefault="000D70BF" w:rsidP="00BC443C">
                  <w:pPr>
                    <w:jc w:val="right"/>
                    <w:rPr>
                      <w:rFonts w:eastAsia="Times New Roman"/>
                      <w:color w:val="000000"/>
                      <w:sz w:val="18"/>
                      <w:szCs w:val="18"/>
                      <w:lang w:eastAsia="es-CL"/>
                    </w:rPr>
                  </w:pPr>
                  <w:r w:rsidRPr="00787B2F">
                    <w:rPr>
                      <w:rFonts w:eastAsia="Times New Roman"/>
                      <w:color w:val="000000"/>
                      <w:sz w:val="18"/>
                      <w:szCs w:val="18"/>
                      <w:lang w:eastAsia="es-CL"/>
                    </w:rPr>
                    <w:t>14:33:26</w:t>
                  </w:r>
                </w:p>
              </w:tc>
              <w:tc>
                <w:tcPr>
                  <w:tcW w:w="323" w:type="pct"/>
                  <w:tcBorders>
                    <w:top w:val="nil"/>
                    <w:left w:val="nil"/>
                    <w:bottom w:val="single" w:sz="4" w:space="0" w:color="auto"/>
                    <w:right w:val="single" w:sz="4" w:space="0" w:color="auto"/>
                  </w:tcBorders>
                  <w:shd w:val="clear" w:color="auto" w:fill="auto"/>
                  <w:noWrap/>
                  <w:vAlign w:val="bottom"/>
                  <w:hideMark/>
                </w:tcPr>
                <w:p w14:paraId="2CFBC7B6" w14:textId="77777777" w:rsidR="000D70BF" w:rsidRPr="00787B2F" w:rsidRDefault="000D70BF" w:rsidP="00BC443C">
                  <w:pPr>
                    <w:jc w:val="center"/>
                    <w:rPr>
                      <w:rFonts w:eastAsia="Times New Roman"/>
                      <w:color w:val="000000"/>
                      <w:sz w:val="18"/>
                      <w:szCs w:val="18"/>
                      <w:lang w:eastAsia="es-CL"/>
                    </w:rPr>
                  </w:pPr>
                  <w:r w:rsidRPr="00787B2F">
                    <w:rPr>
                      <w:rFonts w:eastAsia="Times New Roman"/>
                      <w:color w:val="000000"/>
                      <w:sz w:val="18"/>
                      <w:szCs w:val="18"/>
                      <w:lang w:eastAsia="es-CL"/>
                    </w:rPr>
                    <w:t>#60</w:t>
                  </w:r>
                </w:p>
              </w:tc>
              <w:tc>
                <w:tcPr>
                  <w:tcW w:w="254" w:type="pct"/>
                  <w:tcBorders>
                    <w:top w:val="nil"/>
                    <w:left w:val="nil"/>
                    <w:bottom w:val="single" w:sz="4" w:space="0" w:color="auto"/>
                    <w:right w:val="single" w:sz="4" w:space="0" w:color="auto"/>
                  </w:tcBorders>
                  <w:shd w:val="clear" w:color="auto" w:fill="auto"/>
                  <w:noWrap/>
                  <w:vAlign w:val="bottom"/>
                  <w:hideMark/>
                </w:tcPr>
                <w:p w14:paraId="52296A22" w14:textId="77777777" w:rsidR="000D70BF" w:rsidRPr="00787B2F" w:rsidRDefault="000D70BF" w:rsidP="00BC443C">
                  <w:pPr>
                    <w:jc w:val="center"/>
                    <w:rPr>
                      <w:rFonts w:eastAsia="Times New Roman"/>
                      <w:color w:val="000000"/>
                      <w:sz w:val="18"/>
                      <w:szCs w:val="18"/>
                      <w:lang w:eastAsia="es-CL"/>
                    </w:rPr>
                  </w:pPr>
                  <w:r w:rsidRPr="00787B2F">
                    <w:rPr>
                      <w:rFonts w:eastAsia="Times New Roman"/>
                      <w:color w:val="000000"/>
                      <w:sz w:val="18"/>
                      <w:szCs w:val="18"/>
                      <w:lang w:eastAsia="es-CL"/>
                    </w:rPr>
                    <w:t xml:space="preserve">   40.6</w:t>
                  </w:r>
                </w:p>
              </w:tc>
              <w:tc>
                <w:tcPr>
                  <w:tcW w:w="445" w:type="pct"/>
                  <w:tcBorders>
                    <w:top w:val="nil"/>
                    <w:left w:val="nil"/>
                    <w:bottom w:val="single" w:sz="4" w:space="0" w:color="auto"/>
                    <w:right w:val="single" w:sz="4" w:space="0" w:color="auto"/>
                  </w:tcBorders>
                  <w:shd w:val="clear" w:color="auto" w:fill="auto"/>
                  <w:noWrap/>
                  <w:vAlign w:val="bottom"/>
                  <w:hideMark/>
                </w:tcPr>
                <w:p w14:paraId="19D96C1A" w14:textId="77777777" w:rsidR="000D70BF" w:rsidRPr="00787B2F" w:rsidRDefault="000D70BF" w:rsidP="00BC443C">
                  <w:pPr>
                    <w:jc w:val="center"/>
                    <w:rPr>
                      <w:rFonts w:eastAsia="Times New Roman"/>
                      <w:color w:val="000000"/>
                      <w:sz w:val="18"/>
                      <w:szCs w:val="18"/>
                      <w:lang w:eastAsia="es-CL"/>
                    </w:rPr>
                  </w:pPr>
                  <w:r w:rsidRPr="00787B2F">
                    <w:rPr>
                      <w:rFonts w:eastAsia="Times New Roman"/>
                      <w:color w:val="000000"/>
                      <w:sz w:val="18"/>
                      <w:szCs w:val="18"/>
                      <w:lang w:eastAsia="es-CL"/>
                    </w:rPr>
                    <w:t>0,0041</w:t>
                  </w:r>
                </w:p>
              </w:tc>
              <w:tc>
                <w:tcPr>
                  <w:tcW w:w="3212" w:type="pct"/>
                  <w:tcBorders>
                    <w:top w:val="nil"/>
                    <w:left w:val="nil"/>
                    <w:bottom w:val="single" w:sz="4" w:space="0" w:color="auto"/>
                    <w:right w:val="single" w:sz="4" w:space="0" w:color="auto"/>
                  </w:tcBorders>
                  <w:shd w:val="clear" w:color="auto" w:fill="auto"/>
                  <w:noWrap/>
                  <w:vAlign w:val="bottom"/>
                  <w:hideMark/>
                </w:tcPr>
                <w:p w14:paraId="4514DB71" w14:textId="77777777" w:rsidR="000D70BF" w:rsidRPr="00787B2F" w:rsidRDefault="000D70BF" w:rsidP="00BC443C">
                  <w:pPr>
                    <w:jc w:val="left"/>
                    <w:rPr>
                      <w:rFonts w:eastAsia="Times New Roman"/>
                      <w:color w:val="000000"/>
                      <w:sz w:val="18"/>
                      <w:szCs w:val="18"/>
                      <w:lang w:eastAsia="es-CL"/>
                    </w:rPr>
                  </w:pPr>
                  <w:r w:rsidRPr="00787B2F">
                    <w:rPr>
                      <w:rFonts w:eastAsia="Times New Roman"/>
                      <w:color w:val="000000"/>
                      <w:sz w:val="18"/>
                      <w:szCs w:val="18"/>
                      <w:lang w:eastAsia="es-CL"/>
                    </w:rPr>
                    <w:t>Exterior Planta Solenor S.A., sector Sur Oriente, esquina cierre perimetral de la planta</w:t>
                  </w:r>
                  <w:r>
                    <w:rPr>
                      <w:rFonts w:eastAsia="Times New Roman"/>
                      <w:color w:val="000000"/>
                      <w:sz w:val="18"/>
                      <w:szCs w:val="18"/>
                      <w:lang w:eastAsia="es-CL"/>
                    </w:rPr>
                    <w:t>.</w:t>
                  </w:r>
                </w:p>
              </w:tc>
            </w:tr>
            <w:tr w:rsidR="000D70BF" w:rsidRPr="00787B2F" w14:paraId="5569E542" w14:textId="77777777" w:rsidTr="00BC443C">
              <w:trPr>
                <w:trHeight w:val="221"/>
              </w:trPr>
              <w:tc>
                <w:tcPr>
                  <w:tcW w:w="415" w:type="pct"/>
                  <w:tcBorders>
                    <w:top w:val="nil"/>
                    <w:left w:val="single" w:sz="4" w:space="0" w:color="auto"/>
                    <w:bottom w:val="single" w:sz="4" w:space="0" w:color="auto"/>
                    <w:right w:val="single" w:sz="4" w:space="0" w:color="auto"/>
                  </w:tcBorders>
                  <w:shd w:val="clear" w:color="auto" w:fill="auto"/>
                  <w:noWrap/>
                  <w:vAlign w:val="bottom"/>
                  <w:hideMark/>
                </w:tcPr>
                <w:p w14:paraId="6663F2A8" w14:textId="77777777" w:rsidR="000D70BF" w:rsidRPr="00787B2F" w:rsidRDefault="000D70BF" w:rsidP="00BC443C">
                  <w:pPr>
                    <w:jc w:val="right"/>
                    <w:rPr>
                      <w:rFonts w:eastAsia="Times New Roman"/>
                      <w:color w:val="000000"/>
                      <w:sz w:val="18"/>
                      <w:szCs w:val="18"/>
                      <w:lang w:eastAsia="es-CL"/>
                    </w:rPr>
                  </w:pPr>
                  <w:r w:rsidRPr="00787B2F">
                    <w:rPr>
                      <w:rFonts w:eastAsia="Times New Roman"/>
                      <w:color w:val="000000"/>
                      <w:sz w:val="18"/>
                      <w:szCs w:val="18"/>
                      <w:lang w:eastAsia="es-CL"/>
                    </w:rPr>
                    <w:t>06-05-2016</w:t>
                  </w:r>
                </w:p>
              </w:tc>
              <w:tc>
                <w:tcPr>
                  <w:tcW w:w="351" w:type="pct"/>
                  <w:tcBorders>
                    <w:top w:val="nil"/>
                    <w:left w:val="nil"/>
                    <w:bottom w:val="single" w:sz="4" w:space="0" w:color="auto"/>
                    <w:right w:val="single" w:sz="4" w:space="0" w:color="auto"/>
                  </w:tcBorders>
                  <w:shd w:val="clear" w:color="auto" w:fill="auto"/>
                  <w:noWrap/>
                  <w:vAlign w:val="bottom"/>
                  <w:hideMark/>
                </w:tcPr>
                <w:p w14:paraId="236105DA" w14:textId="77777777" w:rsidR="000D70BF" w:rsidRPr="00787B2F" w:rsidRDefault="000D70BF" w:rsidP="00BC443C">
                  <w:pPr>
                    <w:jc w:val="right"/>
                    <w:rPr>
                      <w:rFonts w:eastAsia="Times New Roman"/>
                      <w:color w:val="000000"/>
                      <w:sz w:val="18"/>
                      <w:szCs w:val="18"/>
                      <w:lang w:eastAsia="es-CL"/>
                    </w:rPr>
                  </w:pPr>
                  <w:r w:rsidRPr="00787B2F">
                    <w:rPr>
                      <w:rFonts w:eastAsia="Times New Roman"/>
                      <w:color w:val="000000"/>
                      <w:sz w:val="18"/>
                      <w:szCs w:val="18"/>
                      <w:lang w:eastAsia="es-CL"/>
                    </w:rPr>
                    <w:t>14:36:18</w:t>
                  </w:r>
                </w:p>
              </w:tc>
              <w:tc>
                <w:tcPr>
                  <w:tcW w:w="323" w:type="pct"/>
                  <w:tcBorders>
                    <w:top w:val="nil"/>
                    <w:left w:val="nil"/>
                    <w:bottom w:val="single" w:sz="4" w:space="0" w:color="auto"/>
                    <w:right w:val="single" w:sz="4" w:space="0" w:color="auto"/>
                  </w:tcBorders>
                  <w:shd w:val="clear" w:color="auto" w:fill="auto"/>
                  <w:noWrap/>
                  <w:vAlign w:val="bottom"/>
                  <w:hideMark/>
                </w:tcPr>
                <w:p w14:paraId="5C2A4879" w14:textId="77777777" w:rsidR="000D70BF" w:rsidRPr="00787B2F" w:rsidRDefault="000D70BF" w:rsidP="00BC443C">
                  <w:pPr>
                    <w:jc w:val="center"/>
                    <w:rPr>
                      <w:rFonts w:eastAsia="Times New Roman"/>
                      <w:color w:val="000000"/>
                      <w:sz w:val="18"/>
                      <w:szCs w:val="18"/>
                      <w:lang w:eastAsia="es-CL"/>
                    </w:rPr>
                  </w:pPr>
                  <w:r w:rsidRPr="00787B2F">
                    <w:rPr>
                      <w:rFonts w:eastAsia="Times New Roman"/>
                      <w:color w:val="000000"/>
                      <w:sz w:val="18"/>
                      <w:szCs w:val="18"/>
                      <w:lang w:eastAsia="es-CL"/>
                    </w:rPr>
                    <w:t>#61</w:t>
                  </w:r>
                </w:p>
              </w:tc>
              <w:tc>
                <w:tcPr>
                  <w:tcW w:w="254" w:type="pct"/>
                  <w:tcBorders>
                    <w:top w:val="nil"/>
                    <w:left w:val="nil"/>
                    <w:bottom w:val="single" w:sz="4" w:space="0" w:color="auto"/>
                    <w:right w:val="single" w:sz="4" w:space="0" w:color="auto"/>
                  </w:tcBorders>
                  <w:shd w:val="clear" w:color="auto" w:fill="auto"/>
                  <w:noWrap/>
                  <w:vAlign w:val="bottom"/>
                  <w:hideMark/>
                </w:tcPr>
                <w:p w14:paraId="5D2B2059" w14:textId="77777777" w:rsidR="000D70BF" w:rsidRPr="00787B2F" w:rsidRDefault="000D70BF" w:rsidP="00BC443C">
                  <w:pPr>
                    <w:jc w:val="center"/>
                    <w:rPr>
                      <w:rFonts w:eastAsia="Times New Roman"/>
                      <w:color w:val="000000"/>
                      <w:sz w:val="18"/>
                      <w:szCs w:val="18"/>
                      <w:lang w:eastAsia="es-CL"/>
                    </w:rPr>
                  </w:pPr>
                  <w:r w:rsidRPr="00787B2F">
                    <w:rPr>
                      <w:rFonts w:eastAsia="Times New Roman"/>
                      <w:color w:val="000000"/>
                      <w:sz w:val="18"/>
                      <w:szCs w:val="18"/>
                      <w:lang w:eastAsia="es-CL"/>
                    </w:rPr>
                    <w:t xml:space="preserve">   39.2</w:t>
                  </w:r>
                </w:p>
              </w:tc>
              <w:tc>
                <w:tcPr>
                  <w:tcW w:w="445" w:type="pct"/>
                  <w:tcBorders>
                    <w:top w:val="nil"/>
                    <w:left w:val="nil"/>
                    <w:bottom w:val="single" w:sz="4" w:space="0" w:color="auto"/>
                    <w:right w:val="single" w:sz="4" w:space="0" w:color="auto"/>
                  </w:tcBorders>
                  <w:shd w:val="clear" w:color="auto" w:fill="auto"/>
                  <w:noWrap/>
                  <w:vAlign w:val="bottom"/>
                  <w:hideMark/>
                </w:tcPr>
                <w:p w14:paraId="5A84E0BB" w14:textId="77777777" w:rsidR="000D70BF" w:rsidRPr="00787B2F" w:rsidRDefault="000D70BF" w:rsidP="00BC443C">
                  <w:pPr>
                    <w:jc w:val="center"/>
                    <w:rPr>
                      <w:rFonts w:eastAsia="Times New Roman"/>
                      <w:color w:val="000000"/>
                      <w:sz w:val="18"/>
                      <w:szCs w:val="18"/>
                      <w:lang w:eastAsia="es-CL"/>
                    </w:rPr>
                  </w:pPr>
                  <w:r w:rsidRPr="00787B2F">
                    <w:rPr>
                      <w:rFonts w:eastAsia="Times New Roman"/>
                      <w:color w:val="000000"/>
                      <w:sz w:val="18"/>
                      <w:szCs w:val="18"/>
                      <w:lang w:eastAsia="es-CL"/>
                    </w:rPr>
                    <w:t>0,0039</w:t>
                  </w:r>
                </w:p>
              </w:tc>
              <w:tc>
                <w:tcPr>
                  <w:tcW w:w="3212" w:type="pct"/>
                  <w:tcBorders>
                    <w:top w:val="nil"/>
                    <w:left w:val="nil"/>
                    <w:bottom w:val="single" w:sz="4" w:space="0" w:color="auto"/>
                    <w:right w:val="single" w:sz="4" w:space="0" w:color="auto"/>
                  </w:tcBorders>
                  <w:shd w:val="clear" w:color="auto" w:fill="auto"/>
                  <w:noWrap/>
                  <w:vAlign w:val="bottom"/>
                  <w:hideMark/>
                </w:tcPr>
                <w:p w14:paraId="36AE3D13" w14:textId="77777777" w:rsidR="000D70BF" w:rsidRPr="00787B2F" w:rsidRDefault="000D70BF" w:rsidP="00BC443C">
                  <w:pPr>
                    <w:jc w:val="left"/>
                    <w:rPr>
                      <w:rFonts w:eastAsia="Times New Roman"/>
                      <w:color w:val="000000"/>
                      <w:sz w:val="18"/>
                      <w:szCs w:val="18"/>
                      <w:lang w:eastAsia="es-CL"/>
                    </w:rPr>
                  </w:pPr>
                  <w:r w:rsidRPr="00787B2F">
                    <w:rPr>
                      <w:rFonts w:eastAsia="Times New Roman"/>
                      <w:color w:val="000000"/>
                      <w:sz w:val="18"/>
                      <w:szCs w:val="18"/>
                      <w:lang w:eastAsia="es-CL"/>
                    </w:rPr>
                    <w:t>Exterior Planta Solenor S.A., sector Sur Oriente, esquina cierre perimetral de la planta</w:t>
                  </w:r>
                  <w:r>
                    <w:rPr>
                      <w:rFonts w:eastAsia="Times New Roman"/>
                      <w:color w:val="000000"/>
                      <w:sz w:val="18"/>
                      <w:szCs w:val="18"/>
                      <w:lang w:eastAsia="es-CL"/>
                    </w:rPr>
                    <w:t>.</w:t>
                  </w:r>
                </w:p>
              </w:tc>
            </w:tr>
            <w:tr w:rsidR="000D70BF" w:rsidRPr="00787B2F" w14:paraId="1381EF6F" w14:textId="77777777" w:rsidTr="00BC443C">
              <w:trPr>
                <w:trHeight w:val="112"/>
              </w:trPr>
              <w:tc>
                <w:tcPr>
                  <w:tcW w:w="415" w:type="pct"/>
                  <w:tcBorders>
                    <w:top w:val="nil"/>
                    <w:left w:val="single" w:sz="4" w:space="0" w:color="auto"/>
                    <w:bottom w:val="single" w:sz="4" w:space="0" w:color="auto"/>
                    <w:right w:val="single" w:sz="4" w:space="0" w:color="auto"/>
                  </w:tcBorders>
                  <w:shd w:val="clear" w:color="auto" w:fill="auto"/>
                  <w:noWrap/>
                  <w:vAlign w:val="bottom"/>
                  <w:hideMark/>
                </w:tcPr>
                <w:p w14:paraId="5A8CE945" w14:textId="77777777" w:rsidR="000D70BF" w:rsidRPr="00787B2F" w:rsidRDefault="000D70BF" w:rsidP="00BC443C">
                  <w:pPr>
                    <w:jc w:val="right"/>
                    <w:rPr>
                      <w:rFonts w:eastAsia="Times New Roman"/>
                      <w:color w:val="000000"/>
                      <w:sz w:val="18"/>
                      <w:szCs w:val="18"/>
                      <w:lang w:eastAsia="es-CL"/>
                    </w:rPr>
                  </w:pPr>
                  <w:r w:rsidRPr="00787B2F">
                    <w:rPr>
                      <w:rFonts w:eastAsia="Times New Roman"/>
                      <w:color w:val="000000"/>
                      <w:sz w:val="18"/>
                      <w:szCs w:val="18"/>
                      <w:lang w:eastAsia="es-CL"/>
                    </w:rPr>
                    <w:t>06-05-2016</w:t>
                  </w:r>
                </w:p>
              </w:tc>
              <w:tc>
                <w:tcPr>
                  <w:tcW w:w="351" w:type="pct"/>
                  <w:tcBorders>
                    <w:top w:val="nil"/>
                    <w:left w:val="nil"/>
                    <w:bottom w:val="single" w:sz="4" w:space="0" w:color="auto"/>
                    <w:right w:val="single" w:sz="4" w:space="0" w:color="auto"/>
                  </w:tcBorders>
                  <w:shd w:val="clear" w:color="auto" w:fill="auto"/>
                  <w:noWrap/>
                  <w:vAlign w:val="bottom"/>
                  <w:hideMark/>
                </w:tcPr>
                <w:p w14:paraId="6ADDE32A" w14:textId="77777777" w:rsidR="000D70BF" w:rsidRPr="00787B2F" w:rsidRDefault="000D70BF" w:rsidP="00BC443C">
                  <w:pPr>
                    <w:jc w:val="right"/>
                    <w:rPr>
                      <w:rFonts w:eastAsia="Times New Roman"/>
                      <w:color w:val="000000"/>
                      <w:sz w:val="18"/>
                      <w:szCs w:val="18"/>
                      <w:lang w:eastAsia="es-CL"/>
                    </w:rPr>
                  </w:pPr>
                  <w:r w:rsidRPr="00787B2F">
                    <w:rPr>
                      <w:rFonts w:eastAsia="Times New Roman"/>
                      <w:color w:val="000000"/>
                      <w:sz w:val="18"/>
                      <w:szCs w:val="18"/>
                      <w:lang w:eastAsia="es-CL"/>
                    </w:rPr>
                    <w:t>14:41:19</w:t>
                  </w:r>
                </w:p>
              </w:tc>
              <w:tc>
                <w:tcPr>
                  <w:tcW w:w="323" w:type="pct"/>
                  <w:tcBorders>
                    <w:top w:val="nil"/>
                    <w:left w:val="nil"/>
                    <w:bottom w:val="single" w:sz="4" w:space="0" w:color="auto"/>
                    <w:right w:val="single" w:sz="4" w:space="0" w:color="auto"/>
                  </w:tcBorders>
                  <w:shd w:val="clear" w:color="auto" w:fill="auto"/>
                  <w:noWrap/>
                  <w:vAlign w:val="bottom"/>
                  <w:hideMark/>
                </w:tcPr>
                <w:p w14:paraId="5D60C010" w14:textId="77777777" w:rsidR="000D70BF" w:rsidRPr="00787B2F" w:rsidRDefault="000D70BF" w:rsidP="00BC443C">
                  <w:pPr>
                    <w:jc w:val="center"/>
                    <w:rPr>
                      <w:rFonts w:eastAsia="Times New Roman"/>
                      <w:color w:val="000000"/>
                      <w:sz w:val="18"/>
                      <w:szCs w:val="18"/>
                      <w:lang w:eastAsia="es-CL"/>
                    </w:rPr>
                  </w:pPr>
                  <w:r w:rsidRPr="00787B2F">
                    <w:rPr>
                      <w:rFonts w:eastAsia="Times New Roman"/>
                      <w:color w:val="000000"/>
                      <w:sz w:val="18"/>
                      <w:szCs w:val="18"/>
                      <w:lang w:eastAsia="es-CL"/>
                    </w:rPr>
                    <w:t>#62</w:t>
                  </w:r>
                </w:p>
              </w:tc>
              <w:tc>
                <w:tcPr>
                  <w:tcW w:w="254" w:type="pct"/>
                  <w:tcBorders>
                    <w:top w:val="nil"/>
                    <w:left w:val="nil"/>
                    <w:bottom w:val="single" w:sz="4" w:space="0" w:color="auto"/>
                    <w:right w:val="single" w:sz="4" w:space="0" w:color="auto"/>
                  </w:tcBorders>
                  <w:shd w:val="clear" w:color="auto" w:fill="auto"/>
                  <w:noWrap/>
                  <w:vAlign w:val="bottom"/>
                  <w:hideMark/>
                </w:tcPr>
                <w:p w14:paraId="63B4FEC0" w14:textId="77777777" w:rsidR="000D70BF" w:rsidRPr="00787B2F" w:rsidRDefault="000D70BF" w:rsidP="00BC443C">
                  <w:pPr>
                    <w:jc w:val="center"/>
                    <w:rPr>
                      <w:rFonts w:eastAsia="Times New Roman"/>
                      <w:color w:val="000000"/>
                      <w:sz w:val="18"/>
                      <w:szCs w:val="18"/>
                      <w:lang w:eastAsia="es-CL"/>
                    </w:rPr>
                  </w:pPr>
                  <w:r w:rsidRPr="00787B2F">
                    <w:rPr>
                      <w:rFonts w:eastAsia="Times New Roman"/>
                      <w:color w:val="000000"/>
                      <w:sz w:val="18"/>
                      <w:szCs w:val="18"/>
                      <w:lang w:eastAsia="es-CL"/>
                    </w:rPr>
                    <w:t xml:space="preserve">   25.8</w:t>
                  </w:r>
                </w:p>
              </w:tc>
              <w:tc>
                <w:tcPr>
                  <w:tcW w:w="445" w:type="pct"/>
                  <w:tcBorders>
                    <w:top w:val="nil"/>
                    <w:left w:val="nil"/>
                    <w:bottom w:val="single" w:sz="4" w:space="0" w:color="auto"/>
                    <w:right w:val="single" w:sz="4" w:space="0" w:color="auto"/>
                  </w:tcBorders>
                  <w:shd w:val="clear" w:color="auto" w:fill="auto"/>
                  <w:noWrap/>
                  <w:vAlign w:val="bottom"/>
                  <w:hideMark/>
                </w:tcPr>
                <w:p w14:paraId="319DFCE5" w14:textId="77777777" w:rsidR="000D70BF" w:rsidRPr="00787B2F" w:rsidRDefault="000D70BF" w:rsidP="00BC443C">
                  <w:pPr>
                    <w:jc w:val="center"/>
                    <w:rPr>
                      <w:rFonts w:eastAsia="Times New Roman"/>
                      <w:color w:val="000000"/>
                      <w:sz w:val="18"/>
                      <w:szCs w:val="18"/>
                      <w:lang w:eastAsia="es-CL"/>
                    </w:rPr>
                  </w:pPr>
                  <w:r w:rsidRPr="00787B2F">
                    <w:rPr>
                      <w:rFonts w:eastAsia="Times New Roman"/>
                      <w:color w:val="000000"/>
                      <w:sz w:val="18"/>
                      <w:szCs w:val="18"/>
                      <w:lang w:eastAsia="es-CL"/>
                    </w:rPr>
                    <w:t>0,0026</w:t>
                  </w:r>
                </w:p>
              </w:tc>
              <w:tc>
                <w:tcPr>
                  <w:tcW w:w="3212" w:type="pct"/>
                  <w:tcBorders>
                    <w:top w:val="nil"/>
                    <w:left w:val="nil"/>
                    <w:bottom w:val="single" w:sz="4" w:space="0" w:color="auto"/>
                    <w:right w:val="single" w:sz="4" w:space="0" w:color="auto"/>
                  </w:tcBorders>
                  <w:shd w:val="clear" w:color="auto" w:fill="auto"/>
                  <w:noWrap/>
                  <w:vAlign w:val="bottom"/>
                  <w:hideMark/>
                </w:tcPr>
                <w:p w14:paraId="14FB9B4F" w14:textId="77777777" w:rsidR="000D70BF" w:rsidRPr="00787B2F" w:rsidRDefault="000D70BF" w:rsidP="00BC443C">
                  <w:pPr>
                    <w:jc w:val="left"/>
                    <w:rPr>
                      <w:rFonts w:eastAsia="Times New Roman"/>
                      <w:color w:val="000000"/>
                      <w:sz w:val="18"/>
                      <w:szCs w:val="18"/>
                      <w:lang w:eastAsia="es-CL"/>
                    </w:rPr>
                  </w:pPr>
                  <w:r w:rsidRPr="00787B2F">
                    <w:rPr>
                      <w:rFonts w:eastAsia="Times New Roman"/>
                      <w:color w:val="000000"/>
                      <w:sz w:val="18"/>
                      <w:szCs w:val="18"/>
                      <w:lang w:eastAsia="es-CL"/>
                    </w:rPr>
                    <w:t>Exterior Planta Solenor S.A., sector Sur Oriente</w:t>
                  </w:r>
                  <w:r>
                    <w:rPr>
                      <w:rFonts w:eastAsia="Times New Roman"/>
                      <w:color w:val="000000"/>
                      <w:sz w:val="18"/>
                      <w:szCs w:val="18"/>
                      <w:lang w:eastAsia="es-CL"/>
                    </w:rPr>
                    <w:t>.</w:t>
                  </w:r>
                </w:p>
              </w:tc>
            </w:tr>
            <w:tr w:rsidR="000D70BF" w:rsidRPr="00787B2F" w14:paraId="73900DDD" w14:textId="77777777" w:rsidTr="00BC443C">
              <w:trPr>
                <w:trHeight w:val="70"/>
              </w:trPr>
              <w:tc>
                <w:tcPr>
                  <w:tcW w:w="415" w:type="pct"/>
                  <w:tcBorders>
                    <w:top w:val="nil"/>
                    <w:left w:val="single" w:sz="4" w:space="0" w:color="auto"/>
                    <w:bottom w:val="single" w:sz="4" w:space="0" w:color="auto"/>
                    <w:right w:val="single" w:sz="4" w:space="0" w:color="auto"/>
                  </w:tcBorders>
                  <w:shd w:val="clear" w:color="000000" w:fill="FFFFFF"/>
                  <w:noWrap/>
                  <w:vAlign w:val="bottom"/>
                  <w:hideMark/>
                </w:tcPr>
                <w:p w14:paraId="7ACB1E9B" w14:textId="77777777" w:rsidR="000D70BF" w:rsidRPr="00787B2F" w:rsidRDefault="000D70BF" w:rsidP="00BC443C">
                  <w:pPr>
                    <w:jc w:val="right"/>
                    <w:rPr>
                      <w:rFonts w:eastAsia="Times New Roman"/>
                      <w:color w:val="000000"/>
                      <w:sz w:val="18"/>
                      <w:szCs w:val="18"/>
                      <w:lang w:eastAsia="es-CL"/>
                    </w:rPr>
                  </w:pPr>
                  <w:r w:rsidRPr="00787B2F">
                    <w:rPr>
                      <w:rFonts w:eastAsia="Times New Roman"/>
                      <w:color w:val="000000"/>
                      <w:sz w:val="18"/>
                      <w:szCs w:val="18"/>
                      <w:lang w:eastAsia="es-CL"/>
                    </w:rPr>
                    <w:t>06-05-2016</w:t>
                  </w:r>
                </w:p>
              </w:tc>
              <w:tc>
                <w:tcPr>
                  <w:tcW w:w="351" w:type="pct"/>
                  <w:tcBorders>
                    <w:top w:val="nil"/>
                    <w:left w:val="nil"/>
                    <w:bottom w:val="single" w:sz="4" w:space="0" w:color="auto"/>
                    <w:right w:val="single" w:sz="4" w:space="0" w:color="auto"/>
                  </w:tcBorders>
                  <w:shd w:val="clear" w:color="000000" w:fill="FFFFFF"/>
                  <w:noWrap/>
                  <w:vAlign w:val="bottom"/>
                  <w:hideMark/>
                </w:tcPr>
                <w:p w14:paraId="5D6223BB" w14:textId="77777777" w:rsidR="000D70BF" w:rsidRPr="00787B2F" w:rsidRDefault="000D70BF" w:rsidP="00BC443C">
                  <w:pPr>
                    <w:jc w:val="right"/>
                    <w:rPr>
                      <w:rFonts w:eastAsia="Times New Roman"/>
                      <w:color w:val="000000"/>
                      <w:sz w:val="18"/>
                      <w:szCs w:val="18"/>
                      <w:lang w:eastAsia="es-CL"/>
                    </w:rPr>
                  </w:pPr>
                  <w:r w:rsidRPr="00787B2F">
                    <w:rPr>
                      <w:rFonts w:eastAsia="Times New Roman"/>
                      <w:color w:val="000000"/>
                      <w:sz w:val="18"/>
                      <w:szCs w:val="18"/>
                      <w:lang w:eastAsia="es-CL"/>
                    </w:rPr>
                    <w:t>14:43:51</w:t>
                  </w:r>
                </w:p>
              </w:tc>
              <w:tc>
                <w:tcPr>
                  <w:tcW w:w="323" w:type="pct"/>
                  <w:tcBorders>
                    <w:top w:val="nil"/>
                    <w:left w:val="nil"/>
                    <w:bottom w:val="single" w:sz="4" w:space="0" w:color="auto"/>
                    <w:right w:val="single" w:sz="4" w:space="0" w:color="auto"/>
                  </w:tcBorders>
                  <w:shd w:val="clear" w:color="000000" w:fill="FFFFFF"/>
                  <w:noWrap/>
                  <w:vAlign w:val="bottom"/>
                  <w:hideMark/>
                </w:tcPr>
                <w:p w14:paraId="1901ADDA" w14:textId="77777777" w:rsidR="000D70BF" w:rsidRPr="00787B2F" w:rsidRDefault="000D70BF" w:rsidP="00BC443C">
                  <w:pPr>
                    <w:jc w:val="center"/>
                    <w:rPr>
                      <w:rFonts w:eastAsia="Times New Roman"/>
                      <w:color w:val="000000"/>
                      <w:sz w:val="18"/>
                      <w:szCs w:val="18"/>
                      <w:lang w:eastAsia="es-CL"/>
                    </w:rPr>
                  </w:pPr>
                  <w:r w:rsidRPr="00787B2F">
                    <w:rPr>
                      <w:rFonts w:eastAsia="Times New Roman"/>
                      <w:color w:val="000000"/>
                      <w:sz w:val="18"/>
                      <w:szCs w:val="18"/>
                      <w:lang w:eastAsia="es-CL"/>
                    </w:rPr>
                    <w:t>#63</w:t>
                  </w:r>
                </w:p>
              </w:tc>
              <w:tc>
                <w:tcPr>
                  <w:tcW w:w="254" w:type="pct"/>
                  <w:tcBorders>
                    <w:top w:val="nil"/>
                    <w:left w:val="nil"/>
                    <w:bottom w:val="single" w:sz="4" w:space="0" w:color="auto"/>
                    <w:right w:val="single" w:sz="4" w:space="0" w:color="auto"/>
                  </w:tcBorders>
                  <w:shd w:val="clear" w:color="000000" w:fill="FFFFFF"/>
                  <w:noWrap/>
                  <w:vAlign w:val="bottom"/>
                  <w:hideMark/>
                </w:tcPr>
                <w:p w14:paraId="707753C4" w14:textId="77777777" w:rsidR="000D70BF" w:rsidRPr="00787B2F" w:rsidRDefault="000D70BF" w:rsidP="00BC443C">
                  <w:pPr>
                    <w:jc w:val="center"/>
                    <w:rPr>
                      <w:rFonts w:eastAsia="Times New Roman"/>
                      <w:color w:val="000000"/>
                      <w:sz w:val="18"/>
                      <w:szCs w:val="18"/>
                      <w:lang w:eastAsia="es-CL"/>
                    </w:rPr>
                  </w:pPr>
                  <w:r w:rsidRPr="00787B2F">
                    <w:rPr>
                      <w:rFonts w:eastAsia="Times New Roman"/>
                      <w:color w:val="000000"/>
                      <w:sz w:val="18"/>
                      <w:szCs w:val="18"/>
                      <w:lang w:eastAsia="es-CL"/>
                    </w:rPr>
                    <w:t xml:space="preserve">   26.9</w:t>
                  </w:r>
                </w:p>
              </w:tc>
              <w:tc>
                <w:tcPr>
                  <w:tcW w:w="445" w:type="pct"/>
                  <w:tcBorders>
                    <w:top w:val="nil"/>
                    <w:left w:val="nil"/>
                    <w:bottom w:val="single" w:sz="4" w:space="0" w:color="auto"/>
                    <w:right w:val="single" w:sz="4" w:space="0" w:color="auto"/>
                  </w:tcBorders>
                  <w:shd w:val="clear" w:color="auto" w:fill="auto"/>
                  <w:noWrap/>
                  <w:vAlign w:val="bottom"/>
                  <w:hideMark/>
                </w:tcPr>
                <w:p w14:paraId="2CD582A9" w14:textId="77777777" w:rsidR="000D70BF" w:rsidRPr="00787B2F" w:rsidRDefault="000D70BF" w:rsidP="00BC443C">
                  <w:pPr>
                    <w:jc w:val="center"/>
                    <w:rPr>
                      <w:rFonts w:eastAsia="Times New Roman"/>
                      <w:color w:val="000000"/>
                      <w:sz w:val="18"/>
                      <w:szCs w:val="18"/>
                      <w:lang w:eastAsia="es-CL"/>
                    </w:rPr>
                  </w:pPr>
                  <w:r w:rsidRPr="00787B2F">
                    <w:rPr>
                      <w:rFonts w:eastAsia="Times New Roman"/>
                      <w:color w:val="000000"/>
                      <w:sz w:val="18"/>
                      <w:szCs w:val="18"/>
                      <w:lang w:eastAsia="es-CL"/>
                    </w:rPr>
                    <w:t xml:space="preserve">00-01-1900 </w:t>
                  </w:r>
                </w:p>
              </w:tc>
              <w:tc>
                <w:tcPr>
                  <w:tcW w:w="3212" w:type="pct"/>
                  <w:tcBorders>
                    <w:top w:val="nil"/>
                    <w:left w:val="nil"/>
                    <w:bottom w:val="single" w:sz="4" w:space="0" w:color="auto"/>
                    <w:right w:val="single" w:sz="4" w:space="0" w:color="auto"/>
                  </w:tcBorders>
                  <w:shd w:val="clear" w:color="auto" w:fill="auto"/>
                  <w:noWrap/>
                  <w:vAlign w:val="bottom"/>
                  <w:hideMark/>
                </w:tcPr>
                <w:p w14:paraId="16025BFF" w14:textId="77777777" w:rsidR="000D70BF" w:rsidRPr="00787B2F" w:rsidRDefault="000D70BF" w:rsidP="00BC443C">
                  <w:pPr>
                    <w:jc w:val="left"/>
                    <w:rPr>
                      <w:rFonts w:eastAsia="Times New Roman"/>
                      <w:color w:val="000000"/>
                      <w:sz w:val="18"/>
                      <w:szCs w:val="18"/>
                      <w:lang w:eastAsia="es-CL"/>
                    </w:rPr>
                  </w:pPr>
                  <w:r w:rsidRPr="00787B2F">
                    <w:rPr>
                      <w:rFonts w:eastAsia="Times New Roman"/>
                      <w:color w:val="000000"/>
                      <w:sz w:val="18"/>
                      <w:szCs w:val="18"/>
                      <w:lang w:eastAsia="es-CL"/>
                    </w:rPr>
                    <w:t>Exterior Planta Solenor S.A., sector Sur Oriente</w:t>
                  </w:r>
                  <w:r>
                    <w:rPr>
                      <w:rFonts w:eastAsia="Times New Roman"/>
                      <w:color w:val="000000"/>
                      <w:sz w:val="18"/>
                      <w:szCs w:val="18"/>
                      <w:lang w:eastAsia="es-CL"/>
                    </w:rPr>
                    <w:t>.</w:t>
                  </w:r>
                </w:p>
              </w:tc>
            </w:tr>
          </w:tbl>
          <w:p w14:paraId="7870DB61" w14:textId="77777777" w:rsidR="000D70BF" w:rsidRPr="003F7154" w:rsidRDefault="000D70BF" w:rsidP="00BC443C">
            <w:pPr>
              <w:jc w:val="center"/>
              <w:rPr>
                <w:rFonts w:eastAsia="Times New Roman"/>
                <w:color w:val="000000"/>
                <w:sz w:val="20"/>
                <w:szCs w:val="20"/>
                <w:lang w:eastAsia="es-CL"/>
              </w:rPr>
            </w:pPr>
          </w:p>
        </w:tc>
      </w:tr>
      <w:tr w:rsidR="000D70BF" w:rsidRPr="003F7154" w14:paraId="6A8BAD58" w14:textId="77777777" w:rsidTr="00BC443C">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3186947" w14:textId="77777777" w:rsidR="000D70BF" w:rsidRPr="003F7154" w:rsidRDefault="000D70BF" w:rsidP="00BC443C">
            <w:pPr>
              <w:jc w:val="left"/>
              <w:rPr>
                <w:rFonts w:eastAsia="Times New Roman"/>
                <w:b/>
                <w:color w:val="000000"/>
                <w:sz w:val="18"/>
                <w:szCs w:val="18"/>
                <w:lang w:eastAsia="es-CL"/>
              </w:rPr>
            </w:pPr>
            <w:r>
              <w:rPr>
                <w:b/>
                <w:sz w:val="18"/>
                <w:szCs w:val="18"/>
              </w:rPr>
              <w:t xml:space="preserve">Registro </w:t>
            </w:r>
            <w:r w:rsidRPr="007F44FF">
              <w:rPr>
                <w:b/>
                <w:sz w:val="18"/>
                <w:szCs w:val="18"/>
              </w:rPr>
              <w:fldChar w:fldCharType="begin"/>
            </w:r>
            <w:r w:rsidRPr="007F44FF">
              <w:rPr>
                <w:b/>
                <w:sz w:val="18"/>
                <w:szCs w:val="18"/>
              </w:rPr>
              <w:instrText xml:space="preserve"> SEQ Tabla \* ARABIC </w:instrText>
            </w:r>
            <w:r w:rsidRPr="007F44FF">
              <w:rPr>
                <w:b/>
                <w:sz w:val="18"/>
                <w:szCs w:val="18"/>
              </w:rPr>
              <w:fldChar w:fldCharType="separate"/>
            </w:r>
            <w:r>
              <w:rPr>
                <w:b/>
                <w:noProof/>
                <w:sz w:val="18"/>
                <w:szCs w:val="18"/>
              </w:rPr>
              <w:t>8</w:t>
            </w:r>
            <w:r w:rsidRPr="007F44FF">
              <w:rPr>
                <w:b/>
                <w:sz w:val="18"/>
                <w:szCs w:val="18"/>
              </w:rPr>
              <w:fldChar w:fldCharType="end"/>
            </w:r>
            <w:r>
              <w:rPr>
                <w:b/>
                <w:sz w:val="18"/>
                <w:szCs w:val="18"/>
              </w:rPr>
              <w:t>.</w:t>
            </w:r>
          </w:p>
        </w:tc>
      </w:tr>
      <w:tr w:rsidR="000D70BF" w:rsidRPr="003F7154" w14:paraId="2EBBFE6F" w14:textId="77777777" w:rsidTr="00BC443C">
        <w:trPr>
          <w:trHeight w:val="257"/>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hideMark/>
          </w:tcPr>
          <w:p w14:paraId="0B860009" w14:textId="77777777" w:rsidR="000D70BF" w:rsidRPr="003F7154" w:rsidRDefault="000D70BF" w:rsidP="00BC443C">
            <w:pPr>
              <w:jc w:val="left"/>
              <w:rPr>
                <w:rFonts w:eastAsia="Times New Roman"/>
                <w:color w:val="000000"/>
                <w:sz w:val="18"/>
                <w:szCs w:val="18"/>
                <w:lang w:eastAsia="es-CL"/>
              </w:rPr>
            </w:pPr>
            <w:r w:rsidRPr="003F7154">
              <w:rPr>
                <w:rFonts w:eastAsia="Times New Roman"/>
                <w:b/>
                <w:color w:val="000000"/>
                <w:sz w:val="18"/>
                <w:szCs w:val="18"/>
                <w:lang w:eastAsia="es-CL"/>
              </w:rPr>
              <w:t xml:space="preserve">Descripción medio de prueba: </w:t>
            </w:r>
            <w:r w:rsidRPr="003F7154">
              <w:rPr>
                <w:rFonts w:eastAsia="Times New Roman"/>
                <w:color w:val="000000"/>
                <w:sz w:val="18"/>
                <w:szCs w:val="18"/>
                <w:lang w:eastAsia="es-CL"/>
              </w:rPr>
              <w:t>De</w:t>
            </w:r>
            <w:r>
              <w:rPr>
                <w:rFonts w:eastAsia="Times New Roman"/>
                <w:color w:val="000000"/>
                <w:sz w:val="18"/>
                <w:szCs w:val="18"/>
                <w:lang w:eastAsia="es-CL"/>
              </w:rPr>
              <w:t>talle de los valores de Plomo (P</w:t>
            </w:r>
            <w:r w:rsidRPr="003F7154">
              <w:rPr>
                <w:rFonts w:eastAsia="Times New Roman"/>
                <w:color w:val="000000"/>
                <w:sz w:val="18"/>
                <w:szCs w:val="18"/>
                <w:lang w:eastAsia="es-CL"/>
              </w:rPr>
              <w:t xml:space="preserve">b) registrado en las distintas muestras tomadas en </w:t>
            </w:r>
            <w:r>
              <w:rPr>
                <w:rFonts w:eastAsia="Times New Roman"/>
                <w:color w:val="000000"/>
                <w:sz w:val="18"/>
                <w:szCs w:val="18"/>
                <w:lang w:eastAsia="es-CL"/>
              </w:rPr>
              <w:t>Exterior Planta SOLENOR.</w:t>
            </w:r>
          </w:p>
        </w:tc>
      </w:tr>
    </w:tbl>
    <w:p w14:paraId="7D1CC5C2" w14:textId="77777777" w:rsidR="000D70BF" w:rsidRDefault="000D70BF" w:rsidP="000D70BF">
      <w:pPr>
        <w:jc w:val="left"/>
        <w:rPr>
          <w:rFonts w:cstheme="minorHAnsi"/>
          <w:b/>
          <w:sz w:val="14"/>
          <w:szCs w:val="24"/>
        </w:rPr>
      </w:pPr>
    </w:p>
    <w:p w14:paraId="321D053E" w14:textId="77777777" w:rsidR="0069522F" w:rsidRDefault="0069522F" w:rsidP="000D70BF">
      <w:pPr>
        <w:jc w:val="left"/>
        <w:rPr>
          <w:rFonts w:cstheme="minorHAnsi"/>
          <w:b/>
          <w:sz w:val="14"/>
          <w:szCs w:val="24"/>
        </w:rPr>
      </w:pPr>
    </w:p>
    <w:p w14:paraId="1E5EECF9" w14:textId="77777777" w:rsidR="0069522F" w:rsidRDefault="0069522F" w:rsidP="000D70BF">
      <w:pPr>
        <w:jc w:val="left"/>
        <w:rPr>
          <w:rFonts w:cstheme="minorHAnsi"/>
          <w:b/>
          <w:sz w:val="14"/>
          <w:szCs w:val="24"/>
        </w:rPr>
      </w:pPr>
    </w:p>
    <w:p w14:paraId="2D19BCD9" w14:textId="77777777" w:rsidR="007F59B5" w:rsidRDefault="007F59B5" w:rsidP="000D70BF">
      <w:pPr>
        <w:jc w:val="left"/>
        <w:rPr>
          <w:rFonts w:cstheme="minorHAnsi"/>
          <w:b/>
          <w:sz w:val="14"/>
          <w:szCs w:val="24"/>
        </w:rPr>
      </w:pPr>
    </w:p>
    <w:p w14:paraId="4F6E98B0" w14:textId="77777777" w:rsidR="007F59B5" w:rsidRDefault="007F59B5" w:rsidP="000D70BF">
      <w:pPr>
        <w:jc w:val="left"/>
        <w:rPr>
          <w:rFonts w:cstheme="minorHAnsi"/>
          <w:b/>
          <w:sz w:val="14"/>
          <w:szCs w:val="24"/>
        </w:rPr>
      </w:pPr>
    </w:p>
    <w:p w14:paraId="60E47931" w14:textId="77777777" w:rsidR="007F59B5" w:rsidRDefault="007F59B5" w:rsidP="000D70BF">
      <w:pPr>
        <w:jc w:val="left"/>
        <w:rPr>
          <w:rFonts w:cstheme="minorHAnsi"/>
          <w:b/>
          <w:sz w:val="14"/>
          <w:szCs w:val="24"/>
        </w:rPr>
      </w:pPr>
    </w:p>
    <w:p w14:paraId="380A442A" w14:textId="77777777" w:rsidR="007F59B5" w:rsidRDefault="007F59B5" w:rsidP="000D70BF">
      <w:pPr>
        <w:jc w:val="left"/>
        <w:rPr>
          <w:rFonts w:cstheme="minorHAnsi"/>
          <w:b/>
          <w:sz w:val="14"/>
          <w:szCs w:val="24"/>
        </w:rPr>
      </w:pPr>
    </w:p>
    <w:p w14:paraId="7CE5C04B" w14:textId="77777777" w:rsidR="007F59B5" w:rsidRDefault="007F59B5" w:rsidP="000D70BF">
      <w:pPr>
        <w:jc w:val="left"/>
        <w:rPr>
          <w:rFonts w:cstheme="minorHAnsi"/>
          <w:b/>
          <w:sz w:val="14"/>
          <w:szCs w:val="24"/>
        </w:rPr>
      </w:pPr>
    </w:p>
    <w:p w14:paraId="150EF090" w14:textId="77777777" w:rsidR="007F59B5" w:rsidRDefault="007F59B5" w:rsidP="000D70BF">
      <w:pPr>
        <w:jc w:val="left"/>
        <w:rPr>
          <w:rFonts w:cstheme="minorHAnsi"/>
          <w:b/>
          <w:sz w:val="14"/>
          <w:szCs w:val="24"/>
        </w:rPr>
      </w:pPr>
    </w:p>
    <w:p w14:paraId="3AB5D0F1" w14:textId="77777777" w:rsidR="0069522F" w:rsidRDefault="0069522F" w:rsidP="000D70BF">
      <w:pPr>
        <w:jc w:val="left"/>
        <w:rPr>
          <w:rFonts w:cstheme="minorHAnsi"/>
          <w:b/>
          <w:sz w:val="14"/>
          <w:szCs w:val="24"/>
        </w:rPr>
      </w:pPr>
    </w:p>
    <w:p w14:paraId="43FC97B5" w14:textId="77777777" w:rsidR="0069522F" w:rsidRDefault="0069522F" w:rsidP="000D70BF">
      <w:pPr>
        <w:jc w:val="left"/>
        <w:rPr>
          <w:rFonts w:cstheme="minorHAnsi"/>
          <w:b/>
          <w:sz w:val="14"/>
          <w:szCs w:val="24"/>
        </w:rPr>
      </w:pPr>
    </w:p>
    <w:tbl>
      <w:tblPr>
        <w:tblW w:w="5000" w:type="pct"/>
        <w:jc w:val="center"/>
        <w:tblCellMar>
          <w:left w:w="70" w:type="dxa"/>
          <w:right w:w="70" w:type="dxa"/>
        </w:tblCellMar>
        <w:tblLook w:val="04A0" w:firstRow="1" w:lastRow="0" w:firstColumn="1" w:lastColumn="0" w:noHBand="0" w:noVBand="1"/>
      </w:tblPr>
      <w:tblGrid>
        <w:gridCol w:w="13712"/>
      </w:tblGrid>
      <w:tr w:rsidR="000D70BF" w:rsidRPr="003F7154" w14:paraId="294BDCC1" w14:textId="77777777" w:rsidTr="00BC443C">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3DB90B9" w14:textId="77777777" w:rsidR="000D70BF" w:rsidRPr="003F7154" w:rsidRDefault="000D70BF" w:rsidP="00BC443C">
            <w:pPr>
              <w:jc w:val="center"/>
              <w:rPr>
                <w:rFonts w:eastAsia="Times New Roman"/>
                <w:b/>
                <w:bCs/>
                <w:color w:val="000000"/>
                <w:sz w:val="20"/>
                <w:szCs w:val="20"/>
                <w:lang w:eastAsia="es-CL"/>
              </w:rPr>
            </w:pPr>
            <w:r w:rsidRPr="003F7154">
              <w:rPr>
                <w:rFonts w:eastAsia="Times New Roman"/>
                <w:b/>
                <w:bCs/>
                <w:color w:val="000000"/>
                <w:sz w:val="20"/>
                <w:szCs w:val="20"/>
                <w:lang w:eastAsia="es-CL"/>
              </w:rPr>
              <w:lastRenderedPageBreak/>
              <w:t>Registros</w:t>
            </w:r>
          </w:p>
        </w:tc>
      </w:tr>
      <w:tr w:rsidR="000D70BF" w:rsidRPr="003F7154" w14:paraId="57F81B2F" w14:textId="77777777" w:rsidTr="00BC443C">
        <w:trPr>
          <w:trHeight w:val="1756"/>
          <w:jc w:val="center"/>
        </w:trPr>
        <w:tc>
          <w:tcPr>
            <w:tcW w:w="5000" w:type="pct"/>
            <w:tcBorders>
              <w:top w:val="nil"/>
              <w:left w:val="single" w:sz="4" w:space="0" w:color="auto"/>
              <w:right w:val="single" w:sz="4" w:space="0" w:color="auto"/>
            </w:tcBorders>
            <w:shd w:val="clear" w:color="auto" w:fill="auto"/>
            <w:noWrap/>
            <w:vAlign w:val="center"/>
            <w:hideMark/>
          </w:tcPr>
          <w:tbl>
            <w:tblPr>
              <w:tblW w:w="11343" w:type="dxa"/>
              <w:jc w:val="center"/>
              <w:tblCellMar>
                <w:left w:w="70" w:type="dxa"/>
                <w:right w:w="70" w:type="dxa"/>
              </w:tblCellMar>
              <w:tblLook w:val="04A0" w:firstRow="1" w:lastRow="0" w:firstColumn="1" w:lastColumn="0" w:noHBand="0" w:noVBand="1"/>
            </w:tblPr>
            <w:tblGrid>
              <w:gridCol w:w="1251"/>
              <w:gridCol w:w="1251"/>
              <w:gridCol w:w="1251"/>
              <w:gridCol w:w="1251"/>
              <w:gridCol w:w="1251"/>
              <w:gridCol w:w="5088"/>
            </w:tblGrid>
            <w:tr w:rsidR="000D70BF" w:rsidRPr="00422773" w14:paraId="7915C3EC" w14:textId="77777777" w:rsidTr="00BC443C">
              <w:trPr>
                <w:trHeight w:val="383"/>
                <w:jc w:val="center"/>
              </w:trPr>
              <w:tc>
                <w:tcPr>
                  <w:tcW w:w="1251" w:type="dxa"/>
                  <w:tcBorders>
                    <w:top w:val="single" w:sz="4" w:space="0" w:color="auto"/>
                    <w:left w:val="single" w:sz="4" w:space="0" w:color="auto"/>
                    <w:bottom w:val="single" w:sz="4" w:space="0" w:color="auto"/>
                    <w:right w:val="single" w:sz="4" w:space="0" w:color="auto"/>
                  </w:tcBorders>
                  <w:shd w:val="clear" w:color="000000" w:fill="C6E0B4"/>
                  <w:noWrap/>
                  <w:vAlign w:val="bottom"/>
                  <w:hideMark/>
                </w:tcPr>
                <w:p w14:paraId="5E609FE5" w14:textId="77777777" w:rsidR="000D70BF" w:rsidRPr="00422773" w:rsidRDefault="000D70BF" w:rsidP="00BC443C">
                  <w:pPr>
                    <w:jc w:val="center"/>
                    <w:rPr>
                      <w:rFonts w:ascii="Calibri" w:eastAsia="Times New Roman" w:hAnsi="Calibri"/>
                      <w:color w:val="000000"/>
                      <w:sz w:val="18"/>
                      <w:szCs w:val="18"/>
                      <w:lang w:eastAsia="es-CL"/>
                    </w:rPr>
                  </w:pPr>
                  <w:r w:rsidRPr="00422773">
                    <w:rPr>
                      <w:rFonts w:ascii="Calibri" w:eastAsia="Times New Roman" w:hAnsi="Calibri"/>
                      <w:color w:val="000000"/>
                      <w:sz w:val="18"/>
                      <w:szCs w:val="18"/>
                      <w:lang w:eastAsia="es-CL"/>
                    </w:rPr>
                    <w:t>Date</w:t>
                  </w:r>
                </w:p>
              </w:tc>
              <w:tc>
                <w:tcPr>
                  <w:tcW w:w="1251" w:type="dxa"/>
                  <w:tcBorders>
                    <w:top w:val="single" w:sz="4" w:space="0" w:color="auto"/>
                    <w:left w:val="nil"/>
                    <w:bottom w:val="single" w:sz="4" w:space="0" w:color="auto"/>
                    <w:right w:val="single" w:sz="4" w:space="0" w:color="auto"/>
                  </w:tcBorders>
                  <w:shd w:val="clear" w:color="000000" w:fill="C6E0B4"/>
                  <w:noWrap/>
                  <w:vAlign w:val="bottom"/>
                  <w:hideMark/>
                </w:tcPr>
                <w:p w14:paraId="3BE2EE7B" w14:textId="77777777" w:rsidR="000D70BF" w:rsidRPr="00422773" w:rsidRDefault="000D70BF" w:rsidP="00BC443C">
                  <w:pPr>
                    <w:jc w:val="center"/>
                    <w:rPr>
                      <w:rFonts w:ascii="Calibri" w:eastAsia="Times New Roman" w:hAnsi="Calibri"/>
                      <w:color w:val="000000"/>
                      <w:sz w:val="18"/>
                      <w:szCs w:val="18"/>
                      <w:lang w:eastAsia="es-CL"/>
                    </w:rPr>
                  </w:pPr>
                  <w:r w:rsidRPr="00422773">
                    <w:rPr>
                      <w:rFonts w:ascii="Calibri" w:eastAsia="Times New Roman" w:hAnsi="Calibri"/>
                      <w:color w:val="000000"/>
                      <w:sz w:val="18"/>
                      <w:szCs w:val="18"/>
                      <w:lang w:eastAsia="es-CL"/>
                    </w:rPr>
                    <w:t>Time</w:t>
                  </w:r>
                </w:p>
              </w:tc>
              <w:tc>
                <w:tcPr>
                  <w:tcW w:w="1251" w:type="dxa"/>
                  <w:tcBorders>
                    <w:top w:val="single" w:sz="4" w:space="0" w:color="auto"/>
                    <w:left w:val="nil"/>
                    <w:bottom w:val="single" w:sz="4" w:space="0" w:color="auto"/>
                    <w:right w:val="single" w:sz="4" w:space="0" w:color="auto"/>
                  </w:tcBorders>
                  <w:shd w:val="clear" w:color="000000" w:fill="C6E0B4"/>
                  <w:noWrap/>
                  <w:vAlign w:val="bottom"/>
                  <w:hideMark/>
                </w:tcPr>
                <w:p w14:paraId="0BE3B9CE" w14:textId="77777777" w:rsidR="000D70BF" w:rsidRPr="00422773" w:rsidRDefault="000D70BF" w:rsidP="00BC443C">
                  <w:pPr>
                    <w:jc w:val="center"/>
                    <w:rPr>
                      <w:rFonts w:ascii="Calibri" w:eastAsia="Times New Roman" w:hAnsi="Calibri"/>
                      <w:color w:val="000000"/>
                      <w:sz w:val="18"/>
                      <w:szCs w:val="18"/>
                      <w:lang w:eastAsia="es-CL"/>
                    </w:rPr>
                  </w:pPr>
                  <w:r w:rsidRPr="00422773">
                    <w:rPr>
                      <w:rFonts w:ascii="Calibri" w:eastAsia="Times New Roman" w:hAnsi="Calibri"/>
                      <w:color w:val="000000"/>
                      <w:sz w:val="18"/>
                      <w:szCs w:val="18"/>
                      <w:lang w:eastAsia="es-CL"/>
                    </w:rPr>
                    <w:t>Reading</w:t>
                  </w:r>
                </w:p>
              </w:tc>
              <w:tc>
                <w:tcPr>
                  <w:tcW w:w="1251" w:type="dxa"/>
                  <w:tcBorders>
                    <w:top w:val="single" w:sz="4" w:space="0" w:color="auto"/>
                    <w:left w:val="nil"/>
                    <w:bottom w:val="single" w:sz="4" w:space="0" w:color="auto"/>
                    <w:right w:val="single" w:sz="4" w:space="0" w:color="auto"/>
                  </w:tcBorders>
                  <w:shd w:val="clear" w:color="000000" w:fill="C6E0B4"/>
                  <w:noWrap/>
                  <w:vAlign w:val="bottom"/>
                  <w:hideMark/>
                </w:tcPr>
                <w:p w14:paraId="3A5BD480" w14:textId="77777777" w:rsidR="000D70BF" w:rsidRPr="00422773" w:rsidRDefault="000D70BF" w:rsidP="00BC443C">
                  <w:pPr>
                    <w:jc w:val="center"/>
                    <w:rPr>
                      <w:rFonts w:ascii="Calibri" w:eastAsia="Times New Roman" w:hAnsi="Calibri"/>
                      <w:color w:val="000000"/>
                      <w:sz w:val="18"/>
                      <w:szCs w:val="18"/>
                      <w:lang w:eastAsia="es-CL"/>
                    </w:rPr>
                  </w:pPr>
                  <w:r w:rsidRPr="00422773">
                    <w:rPr>
                      <w:rFonts w:ascii="Calibri" w:eastAsia="Times New Roman" w:hAnsi="Calibri"/>
                      <w:color w:val="000000"/>
                      <w:sz w:val="18"/>
                      <w:szCs w:val="18"/>
                      <w:lang w:eastAsia="es-CL"/>
                    </w:rPr>
                    <w:t>Pb</w:t>
                  </w:r>
                </w:p>
              </w:tc>
              <w:tc>
                <w:tcPr>
                  <w:tcW w:w="1251" w:type="dxa"/>
                  <w:tcBorders>
                    <w:top w:val="single" w:sz="4" w:space="0" w:color="auto"/>
                    <w:left w:val="nil"/>
                    <w:bottom w:val="single" w:sz="4" w:space="0" w:color="auto"/>
                    <w:right w:val="single" w:sz="4" w:space="0" w:color="auto"/>
                  </w:tcBorders>
                  <w:shd w:val="clear" w:color="000000" w:fill="C6E0B4"/>
                  <w:noWrap/>
                  <w:vAlign w:val="bottom"/>
                  <w:hideMark/>
                </w:tcPr>
                <w:p w14:paraId="6FF402F8" w14:textId="77777777" w:rsidR="000D70BF" w:rsidRPr="00422773" w:rsidRDefault="000D70BF" w:rsidP="00BC443C">
                  <w:pPr>
                    <w:jc w:val="center"/>
                    <w:rPr>
                      <w:rFonts w:ascii="Calibri" w:eastAsia="Times New Roman" w:hAnsi="Calibri"/>
                      <w:color w:val="000000"/>
                      <w:sz w:val="18"/>
                      <w:szCs w:val="18"/>
                      <w:lang w:eastAsia="es-CL"/>
                    </w:rPr>
                  </w:pPr>
                  <w:r w:rsidRPr="00422773">
                    <w:rPr>
                      <w:rFonts w:ascii="Calibri" w:eastAsia="Times New Roman" w:hAnsi="Calibri"/>
                      <w:color w:val="000000"/>
                      <w:sz w:val="18"/>
                      <w:szCs w:val="18"/>
                      <w:lang w:eastAsia="es-CL"/>
                    </w:rPr>
                    <w:t>Pb</w:t>
                  </w:r>
                </w:p>
              </w:tc>
              <w:tc>
                <w:tcPr>
                  <w:tcW w:w="5088" w:type="dxa"/>
                  <w:tcBorders>
                    <w:top w:val="single" w:sz="4" w:space="0" w:color="auto"/>
                    <w:left w:val="nil"/>
                    <w:bottom w:val="single" w:sz="4" w:space="0" w:color="auto"/>
                    <w:right w:val="single" w:sz="4" w:space="0" w:color="auto"/>
                  </w:tcBorders>
                  <w:shd w:val="clear" w:color="000000" w:fill="C6E0B4"/>
                  <w:noWrap/>
                  <w:vAlign w:val="bottom"/>
                  <w:hideMark/>
                </w:tcPr>
                <w:p w14:paraId="7F22E771" w14:textId="77777777" w:rsidR="000D70BF" w:rsidRPr="00422773" w:rsidRDefault="000D70BF" w:rsidP="00BC443C">
                  <w:pPr>
                    <w:jc w:val="center"/>
                    <w:rPr>
                      <w:rFonts w:ascii="Calibri" w:eastAsia="Times New Roman" w:hAnsi="Calibri"/>
                      <w:color w:val="000000"/>
                      <w:sz w:val="18"/>
                      <w:szCs w:val="18"/>
                      <w:lang w:eastAsia="es-CL"/>
                    </w:rPr>
                  </w:pPr>
                  <w:r w:rsidRPr="00422773">
                    <w:rPr>
                      <w:rFonts w:ascii="Calibri" w:eastAsia="Times New Roman" w:hAnsi="Calibri"/>
                      <w:color w:val="000000"/>
                      <w:sz w:val="18"/>
                      <w:szCs w:val="18"/>
                      <w:lang w:eastAsia="es-CL"/>
                    </w:rPr>
                    <w:t xml:space="preserve">Sector referencia de la medición </w:t>
                  </w:r>
                </w:p>
              </w:tc>
            </w:tr>
            <w:tr w:rsidR="000D70BF" w:rsidRPr="00422773" w14:paraId="73D0E736" w14:textId="77777777" w:rsidTr="00BC443C">
              <w:trPr>
                <w:trHeight w:val="242"/>
                <w:jc w:val="center"/>
              </w:trPr>
              <w:tc>
                <w:tcPr>
                  <w:tcW w:w="1251" w:type="dxa"/>
                  <w:tcBorders>
                    <w:top w:val="nil"/>
                    <w:left w:val="single" w:sz="4" w:space="0" w:color="auto"/>
                    <w:bottom w:val="single" w:sz="4" w:space="0" w:color="auto"/>
                    <w:right w:val="single" w:sz="4" w:space="0" w:color="auto"/>
                  </w:tcBorders>
                  <w:shd w:val="clear" w:color="auto" w:fill="auto"/>
                  <w:noWrap/>
                  <w:vAlign w:val="bottom"/>
                  <w:hideMark/>
                </w:tcPr>
                <w:p w14:paraId="530A27E6" w14:textId="77777777" w:rsidR="000D70BF" w:rsidRPr="00422773" w:rsidRDefault="000D70BF" w:rsidP="00BC443C">
                  <w:pPr>
                    <w:jc w:val="right"/>
                    <w:rPr>
                      <w:rFonts w:ascii="Calibri" w:eastAsia="Times New Roman" w:hAnsi="Calibri"/>
                      <w:color w:val="000000"/>
                      <w:sz w:val="18"/>
                      <w:szCs w:val="18"/>
                      <w:lang w:eastAsia="es-CL"/>
                    </w:rPr>
                  </w:pPr>
                  <w:r w:rsidRPr="00422773">
                    <w:rPr>
                      <w:rFonts w:ascii="Calibri" w:eastAsia="Times New Roman" w:hAnsi="Calibri"/>
                      <w:color w:val="000000"/>
                      <w:sz w:val="18"/>
                      <w:szCs w:val="18"/>
                      <w:lang w:eastAsia="es-CL"/>
                    </w:rPr>
                    <w:t>06-05-2016</w:t>
                  </w:r>
                </w:p>
              </w:tc>
              <w:tc>
                <w:tcPr>
                  <w:tcW w:w="1251" w:type="dxa"/>
                  <w:tcBorders>
                    <w:top w:val="nil"/>
                    <w:left w:val="nil"/>
                    <w:bottom w:val="single" w:sz="4" w:space="0" w:color="auto"/>
                    <w:right w:val="single" w:sz="4" w:space="0" w:color="auto"/>
                  </w:tcBorders>
                  <w:shd w:val="clear" w:color="auto" w:fill="auto"/>
                  <w:noWrap/>
                  <w:vAlign w:val="bottom"/>
                  <w:hideMark/>
                </w:tcPr>
                <w:p w14:paraId="47A98370" w14:textId="77777777" w:rsidR="000D70BF" w:rsidRPr="00422773" w:rsidRDefault="000D70BF" w:rsidP="00BC443C">
                  <w:pPr>
                    <w:jc w:val="right"/>
                    <w:rPr>
                      <w:rFonts w:ascii="Calibri" w:eastAsia="Times New Roman" w:hAnsi="Calibri"/>
                      <w:color w:val="000000"/>
                      <w:sz w:val="18"/>
                      <w:szCs w:val="18"/>
                      <w:lang w:eastAsia="es-CL"/>
                    </w:rPr>
                  </w:pPr>
                  <w:r w:rsidRPr="00422773">
                    <w:rPr>
                      <w:rFonts w:ascii="Calibri" w:eastAsia="Times New Roman" w:hAnsi="Calibri"/>
                      <w:color w:val="000000"/>
                      <w:sz w:val="18"/>
                      <w:szCs w:val="18"/>
                      <w:lang w:eastAsia="es-CL"/>
                    </w:rPr>
                    <w:t>12:00:31</w:t>
                  </w:r>
                </w:p>
              </w:tc>
              <w:tc>
                <w:tcPr>
                  <w:tcW w:w="1251" w:type="dxa"/>
                  <w:tcBorders>
                    <w:top w:val="nil"/>
                    <w:left w:val="nil"/>
                    <w:bottom w:val="single" w:sz="4" w:space="0" w:color="auto"/>
                    <w:right w:val="single" w:sz="4" w:space="0" w:color="auto"/>
                  </w:tcBorders>
                  <w:shd w:val="clear" w:color="auto" w:fill="auto"/>
                  <w:noWrap/>
                  <w:vAlign w:val="bottom"/>
                  <w:hideMark/>
                </w:tcPr>
                <w:p w14:paraId="4D243435" w14:textId="77777777" w:rsidR="000D70BF" w:rsidRPr="00422773" w:rsidRDefault="000D70BF" w:rsidP="00BC443C">
                  <w:pPr>
                    <w:jc w:val="center"/>
                    <w:rPr>
                      <w:rFonts w:ascii="Calibri" w:eastAsia="Times New Roman" w:hAnsi="Calibri"/>
                      <w:color w:val="000000"/>
                      <w:sz w:val="18"/>
                      <w:szCs w:val="18"/>
                      <w:lang w:eastAsia="es-CL"/>
                    </w:rPr>
                  </w:pPr>
                  <w:r w:rsidRPr="00422773">
                    <w:rPr>
                      <w:rFonts w:ascii="Calibri" w:eastAsia="Times New Roman" w:hAnsi="Calibri"/>
                      <w:color w:val="000000"/>
                      <w:sz w:val="18"/>
                      <w:szCs w:val="18"/>
                      <w:lang w:eastAsia="es-CL"/>
                    </w:rPr>
                    <w:t>#15</w:t>
                  </w:r>
                </w:p>
              </w:tc>
              <w:tc>
                <w:tcPr>
                  <w:tcW w:w="1251" w:type="dxa"/>
                  <w:tcBorders>
                    <w:top w:val="nil"/>
                    <w:left w:val="nil"/>
                    <w:bottom w:val="single" w:sz="4" w:space="0" w:color="auto"/>
                    <w:right w:val="single" w:sz="4" w:space="0" w:color="auto"/>
                  </w:tcBorders>
                  <w:shd w:val="clear" w:color="auto" w:fill="auto"/>
                  <w:noWrap/>
                  <w:vAlign w:val="bottom"/>
                  <w:hideMark/>
                </w:tcPr>
                <w:p w14:paraId="00F3AAE7" w14:textId="77777777" w:rsidR="000D70BF" w:rsidRPr="00422773" w:rsidRDefault="000D70BF" w:rsidP="00BC443C">
                  <w:pPr>
                    <w:jc w:val="center"/>
                    <w:rPr>
                      <w:rFonts w:ascii="Calibri" w:eastAsia="Times New Roman" w:hAnsi="Calibri"/>
                      <w:color w:val="000000"/>
                      <w:sz w:val="18"/>
                      <w:szCs w:val="18"/>
                      <w:lang w:eastAsia="es-CL"/>
                    </w:rPr>
                  </w:pPr>
                  <w:r w:rsidRPr="00422773">
                    <w:rPr>
                      <w:rFonts w:ascii="Calibri" w:eastAsia="Times New Roman" w:hAnsi="Calibri"/>
                      <w:color w:val="000000"/>
                      <w:sz w:val="18"/>
                      <w:szCs w:val="18"/>
                      <w:lang w:eastAsia="es-CL"/>
                    </w:rPr>
                    <w:t xml:space="preserve">   30.8</w:t>
                  </w:r>
                </w:p>
              </w:tc>
              <w:tc>
                <w:tcPr>
                  <w:tcW w:w="1251" w:type="dxa"/>
                  <w:tcBorders>
                    <w:top w:val="nil"/>
                    <w:left w:val="nil"/>
                    <w:bottom w:val="single" w:sz="4" w:space="0" w:color="auto"/>
                    <w:right w:val="single" w:sz="4" w:space="0" w:color="auto"/>
                  </w:tcBorders>
                  <w:shd w:val="clear" w:color="auto" w:fill="auto"/>
                  <w:noWrap/>
                  <w:vAlign w:val="bottom"/>
                  <w:hideMark/>
                </w:tcPr>
                <w:p w14:paraId="1EF004A3" w14:textId="77777777" w:rsidR="000D70BF" w:rsidRPr="00422773" w:rsidRDefault="000D70BF" w:rsidP="00BC443C">
                  <w:pPr>
                    <w:jc w:val="center"/>
                    <w:rPr>
                      <w:rFonts w:ascii="Calibri" w:eastAsia="Times New Roman" w:hAnsi="Calibri"/>
                      <w:color w:val="000000"/>
                      <w:sz w:val="18"/>
                      <w:szCs w:val="18"/>
                      <w:lang w:eastAsia="es-CL"/>
                    </w:rPr>
                  </w:pPr>
                  <w:r w:rsidRPr="00422773">
                    <w:rPr>
                      <w:rFonts w:ascii="Calibri" w:eastAsia="Times New Roman" w:hAnsi="Calibri"/>
                      <w:color w:val="000000"/>
                      <w:sz w:val="18"/>
                      <w:szCs w:val="18"/>
                      <w:lang w:eastAsia="es-CL"/>
                    </w:rPr>
                    <w:t>0,00308</w:t>
                  </w:r>
                </w:p>
              </w:tc>
              <w:tc>
                <w:tcPr>
                  <w:tcW w:w="5088" w:type="dxa"/>
                  <w:tcBorders>
                    <w:top w:val="nil"/>
                    <w:left w:val="nil"/>
                    <w:bottom w:val="single" w:sz="4" w:space="0" w:color="auto"/>
                    <w:right w:val="single" w:sz="4" w:space="0" w:color="auto"/>
                  </w:tcBorders>
                  <w:shd w:val="clear" w:color="auto" w:fill="auto"/>
                  <w:noWrap/>
                  <w:vAlign w:val="bottom"/>
                  <w:hideMark/>
                </w:tcPr>
                <w:p w14:paraId="78EE94D7" w14:textId="77777777" w:rsidR="000D70BF" w:rsidRPr="00422773" w:rsidRDefault="000D70BF" w:rsidP="00BC443C">
                  <w:pPr>
                    <w:jc w:val="left"/>
                    <w:rPr>
                      <w:rFonts w:ascii="Calibri" w:eastAsia="Times New Roman" w:hAnsi="Calibri"/>
                      <w:color w:val="000000"/>
                      <w:sz w:val="18"/>
                      <w:szCs w:val="18"/>
                      <w:lang w:eastAsia="es-CL"/>
                    </w:rPr>
                  </w:pPr>
                  <w:r w:rsidRPr="00422773">
                    <w:rPr>
                      <w:rFonts w:ascii="Calibri" w:eastAsia="Times New Roman" w:hAnsi="Calibri"/>
                      <w:color w:val="000000"/>
                      <w:sz w:val="18"/>
                      <w:szCs w:val="18"/>
                      <w:lang w:eastAsia="es-CL"/>
                    </w:rPr>
                    <w:t>Interior planta, sector Norte de la Planta (caminos)</w:t>
                  </w:r>
                </w:p>
              </w:tc>
            </w:tr>
            <w:tr w:rsidR="000D70BF" w:rsidRPr="00422773" w14:paraId="62A53E04" w14:textId="77777777" w:rsidTr="00BC443C">
              <w:trPr>
                <w:trHeight w:val="215"/>
                <w:jc w:val="center"/>
              </w:trPr>
              <w:tc>
                <w:tcPr>
                  <w:tcW w:w="1251" w:type="dxa"/>
                  <w:tcBorders>
                    <w:top w:val="nil"/>
                    <w:left w:val="single" w:sz="4" w:space="0" w:color="auto"/>
                    <w:bottom w:val="single" w:sz="4" w:space="0" w:color="auto"/>
                    <w:right w:val="single" w:sz="4" w:space="0" w:color="auto"/>
                  </w:tcBorders>
                  <w:shd w:val="clear" w:color="auto" w:fill="auto"/>
                  <w:noWrap/>
                  <w:vAlign w:val="bottom"/>
                  <w:hideMark/>
                </w:tcPr>
                <w:p w14:paraId="304308D1" w14:textId="77777777" w:rsidR="000D70BF" w:rsidRPr="00422773" w:rsidRDefault="000D70BF" w:rsidP="00BC443C">
                  <w:pPr>
                    <w:jc w:val="right"/>
                    <w:rPr>
                      <w:rFonts w:ascii="Calibri" w:eastAsia="Times New Roman" w:hAnsi="Calibri"/>
                      <w:color w:val="000000"/>
                      <w:sz w:val="18"/>
                      <w:szCs w:val="18"/>
                      <w:lang w:eastAsia="es-CL"/>
                    </w:rPr>
                  </w:pPr>
                  <w:r w:rsidRPr="00422773">
                    <w:rPr>
                      <w:rFonts w:ascii="Calibri" w:eastAsia="Times New Roman" w:hAnsi="Calibri"/>
                      <w:color w:val="000000"/>
                      <w:sz w:val="18"/>
                      <w:szCs w:val="18"/>
                      <w:lang w:eastAsia="es-CL"/>
                    </w:rPr>
                    <w:t>06-05-2016</w:t>
                  </w:r>
                </w:p>
              </w:tc>
              <w:tc>
                <w:tcPr>
                  <w:tcW w:w="1251" w:type="dxa"/>
                  <w:tcBorders>
                    <w:top w:val="nil"/>
                    <w:left w:val="nil"/>
                    <w:bottom w:val="single" w:sz="4" w:space="0" w:color="auto"/>
                    <w:right w:val="single" w:sz="4" w:space="0" w:color="auto"/>
                  </w:tcBorders>
                  <w:shd w:val="clear" w:color="auto" w:fill="auto"/>
                  <w:noWrap/>
                  <w:vAlign w:val="bottom"/>
                  <w:hideMark/>
                </w:tcPr>
                <w:p w14:paraId="16B5F9B1" w14:textId="77777777" w:rsidR="000D70BF" w:rsidRPr="00422773" w:rsidRDefault="000D70BF" w:rsidP="00BC443C">
                  <w:pPr>
                    <w:jc w:val="right"/>
                    <w:rPr>
                      <w:rFonts w:ascii="Calibri" w:eastAsia="Times New Roman" w:hAnsi="Calibri"/>
                      <w:color w:val="000000"/>
                      <w:sz w:val="18"/>
                      <w:szCs w:val="18"/>
                      <w:lang w:eastAsia="es-CL"/>
                    </w:rPr>
                  </w:pPr>
                  <w:r w:rsidRPr="00422773">
                    <w:rPr>
                      <w:rFonts w:ascii="Calibri" w:eastAsia="Times New Roman" w:hAnsi="Calibri"/>
                      <w:color w:val="000000"/>
                      <w:sz w:val="18"/>
                      <w:szCs w:val="18"/>
                      <w:lang w:eastAsia="es-CL"/>
                    </w:rPr>
                    <w:t>12:06:55</w:t>
                  </w:r>
                </w:p>
              </w:tc>
              <w:tc>
                <w:tcPr>
                  <w:tcW w:w="1251" w:type="dxa"/>
                  <w:tcBorders>
                    <w:top w:val="nil"/>
                    <w:left w:val="nil"/>
                    <w:bottom w:val="single" w:sz="4" w:space="0" w:color="auto"/>
                    <w:right w:val="single" w:sz="4" w:space="0" w:color="auto"/>
                  </w:tcBorders>
                  <w:shd w:val="clear" w:color="auto" w:fill="auto"/>
                  <w:noWrap/>
                  <w:vAlign w:val="bottom"/>
                  <w:hideMark/>
                </w:tcPr>
                <w:p w14:paraId="5E38C4E1" w14:textId="77777777" w:rsidR="000D70BF" w:rsidRPr="00422773" w:rsidRDefault="000D70BF" w:rsidP="00BC443C">
                  <w:pPr>
                    <w:jc w:val="center"/>
                    <w:rPr>
                      <w:rFonts w:ascii="Calibri" w:eastAsia="Times New Roman" w:hAnsi="Calibri"/>
                      <w:color w:val="000000"/>
                      <w:sz w:val="18"/>
                      <w:szCs w:val="18"/>
                      <w:lang w:eastAsia="es-CL"/>
                    </w:rPr>
                  </w:pPr>
                  <w:r w:rsidRPr="00422773">
                    <w:rPr>
                      <w:rFonts w:ascii="Calibri" w:eastAsia="Times New Roman" w:hAnsi="Calibri"/>
                      <w:color w:val="000000"/>
                      <w:sz w:val="18"/>
                      <w:szCs w:val="18"/>
                      <w:lang w:eastAsia="es-CL"/>
                    </w:rPr>
                    <w:t>#16</w:t>
                  </w:r>
                </w:p>
              </w:tc>
              <w:tc>
                <w:tcPr>
                  <w:tcW w:w="1251" w:type="dxa"/>
                  <w:tcBorders>
                    <w:top w:val="nil"/>
                    <w:left w:val="nil"/>
                    <w:bottom w:val="single" w:sz="4" w:space="0" w:color="auto"/>
                    <w:right w:val="single" w:sz="4" w:space="0" w:color="auto"/>
                  </w:tcBorders>
                  <w:shd w:val="clear" w:color="auto" w:fill="auto"/>
                  <w:noWrap/>
                  <w:vAlign w:val="bottom"/>
                  <w:hideMark/>
                </w:tcPr>
                <w:p w14:paraId="42E5D3D0" w14:textId="77777777" w:rsidR="000D70BF" w:rsidRPr="00422773" w:rsidRDefault="000D70BF" w:rsidP="00BC443C">
                  <w:pPr>
                    <w:jc w:val="center"/>
                    <w:rPr>
                      <w:rFonts w:ascii="Calibri" w:eastAsia="Times New Roman" w:hAnsi="Calibri"/>
                      <w:sz w:val="18"/>
                      <w:szCs w:val="18"/>
                      <w:lang w:eastAsia="es-CL"/>
                    </w:rPr>
                  </w:pPr>
                  <w:r w:rsidRPr="00422773">
                    <w:rPr>
                      <w:rFonts w:ascii="Calibri" w:eastAsia="Times New Roman" w:hAnsi="Calibri"/>
                      <w:sz w:val="18"/>
                      <w:szCs w:val="18"/>
                      <w:lang w:eastAsia="es-CL"/>
                    </w:rPr>
                    <w:t xml:space="preserve">   31.4</w:t>
                  </w:r>
                </w:p>
              </w:tc>
              <w:tc>
                <w:tcPr>
                  <w:tcW w:w="1251" w:type="dxa"/>
                  <w:tcBorders>
                    <w:top w:val="nil"/>
                    <w:left w:val="nil"/>
                    <w:bottom w:val="single" w:sz="4" w:space="0" w:color="auto"/>
                    <w:right w:val="single" w:sz="4" w:space="0" w:color="auto"/>
                  </w:tcBorders>
                  <w:shd w:val="clear" w:color="auto" w:fill="auto"/>
                  <w:noWrap/>
                  <w:vAlign w:val="bottom"/>
                  <w:hideMark/>
                </w:tcPr>
                <w:p w14:paraId="05FBB7DF" w14:textId="77777777" w:rsidR="000D70BF" w:rsidRPr="00422773" w:rsidRDefault="000D70BF" w:rsidP="00BC443C">
                  <w:pPr>
                    <w:jc w:val="center"/>
                    <w:rPr>
                      <w:rFonts w:ascii="Calibri" w:eastAsia="Times New Roman" w:hAnsi="Calibri"/>
                      <w:sz w:val="18"/>
                      <w:szCs w:val="18"/>
                      <w:lang w:eastAsia="es-CL"/>
                    </w:rPr>
                  </w:pPr>
                  <w:r w:rsidRPr="00422773">
                    <w:rPr>
                      <w:rFonts w:ascii="Calibri" w:eastAsia="Times New Roman" w:hAnsi="Calibri"/>
                      <w:sz w:val="18"/>
                      <w:szCs w:val="18"/>
                      <w:lang w:eastAsia="es-CL"/>
                    </w:rPr>
                    <w:t>0,00314</w:t>
                  </w:r>
                </w:p>
              </w:tc>
              <w:tc>
                <w:tcPr>
                  <w:tcW w:w="5088" w:type="dxa"/>
                  <w:tcBorders>
                    <w:top w:val="nil"/>
                    <w:left w:val="nil"/>
                    <w:bottom w:val="single" w:sz="4" w:space="0" w:color="auto"/>
                    <w:right w:val="single" w:sz="4" w:space="0" w:color="auto"/>
                  </w:tcBorders>
                  <w:shd w:val="clear" w:color="auto" w:fill="auto"/>
                  <w:noWrap/>
                  <w:vAlign w:val="bottom"/>
                  <w:hideMark/>
                </w:tcPr>
                <w:p w14:paraId="24C9894E" w14:textId="77777777" w:rsidR="000D70BF" w:rsidRPr="00422773" w:rsidRDefault="000D70BF" w:rsidP="00BC443C">
                  <w:pPr>
                    <w:jc w:val="left"/>
                    <w:rPr>
                      <w:rFonts w:ascii="Calibri" w:eastAsia="Times New Roman" w:hAnsi="Calibri"/>
                      <w:color w:val="000000"/>
                      <w:sz w:val="18"/>
                      <w:szCs w:val="18"/>
                      <w:lang w:eastAsia="es-CL"/>
                    </w:rPr>
                  </w:pPr>
                  <w:r w:rsidRPr="00422773">
                    <w:rPr>
                      <w:rFonts w:ascii="Calibri" w:eastAsia="Times New Roman" w:hAnsi="Calibri"/>
                      <w:color w:val="000000"/>
                      <w:sz w:val="18"/>
                      <w:szCs w:val="18"/>
                      <w:lang w:eastAsia="es-CL"/>
                    </w:rPr>
                    <w:t>Interior planta, sector Norte de la Planta (caminos)</w:t>
                  </w:r>
                </w:p>
              </w:tc>
            </w:tr>
            <w:tr w:rsidR="000D70BF" w:rsidRPr="00422773" w14:paraId="1B6BBF94" w14:textId="77777777" w:rsidTr="00BC443C">
              <w:trPr>
                <w:trHeight w:val="190"/>
                <w:jc w:val="center"/>
              </w:trPr>
              <w:tc>
                <w:tcPr>
                  <w:tcW w:w="1251" w:type="dxa"/>
                  <w:tcBorders>
                    <w:top w:val="nil"/>
                    <w:left w:val="single" w:sz="4" w:space="0" w:color="auto"/>
                    <w:bottom w:val="single" w:sz="4" w:space="0" w:color="auto"/>
                    <w:right w:val="single" w:sz="4" w:space="0" w:color="auto"/>
                  </w:tcBorders>
                  <w:shd w:val="clear" w:color="auto" w:fill="auto"/>
                  <w:noWrap/>
                  <w:vAlign w:val="bottom"/>
                  <w:hideMark/>
                </w:tcPr>
                <w:p w14:paraId="784900A2" w14:textId="77777777" w:rsidR="000D70BF" w:rsidRPr="00422773" w:rsidRDefault="000D70BF" w:rsidP="00BC443C">
                  <w:pPr>
                    <w:jc w:val="right"/>
                    <w:rPr>
                      <w:rFonts w:ascii="Calibri" w:eastAsia="Times New Roman" w:hAnsi="Calibri"/>
                      <w:color w:val="000000"/>
                      <w:sz w:val="18"/>
                      <w:szCs w:val="18"/>
                      <w:lang w:eastAsia="es-CL"/>
                    </w:rPr>
                  </w:pPr>
                  <w:r w:rsidRPr="00422773">
                    <w:rPr>
                      <w:rFonts w:ascii="Calibri" w:eastAsia="Times New Roman" w:hAnsi="Calibri"/>
                      <w:color w:val="000000"/>
                      <w:sz w:val="18"/>
                      <w:szCs w:val="18"/>
                      <w:lang w:eastAsia="es-CL"/>
                    </w:rPr>
                    <w:t>06-05-2016</w:t>
                  </w:r>
                </w:p>
              </w:tc>
              <w:tc>
                <w:tcPr>
                  <w:tcW w:w="1251" w:type="dxa"/>
                  <w:tcBorders>
                    <w:top w:val="nil"/>
                    <w:left w:val="nil"/>
                    <w:bottom w:val="single" w:sz="4" w:space="0" w:color="auto"/>
                    <w:right w:val="single" w:sz="4" w:space="0" w:color="auto"/>
                  </w:tcBorders>
                  <w:shd w:val="clear" w:color="auto" w:fill="auto"/>
                  <w:noWrap/>
                  <w:vAlign w:val="bottom"/>
                  <w:hideMark/>
                </w:tcPr>
                <w:p w14:paraId="23AA373F" w14:textId="77777777" w:rsidR="000D70BF" w:rsidRPr="00422773" w:rsidRDefault="000D70BF" w:rsidP="00BC443C">
                  <w:pPr>
                    <w:jc w:val="right"/>
                    <w:rPr>
                      <w:rFonts w:ascii="Calibri" w:eastAsia="Times New Roman" w:hAnsi="Calibri"/>
                      <w:color w:val="000000"/>
                      <w:sz w:val="18"/>
                      <w:szCs w:val="18"/>
                      <w:lang w:eastAsia="es-CL"/>
                    </w:rPr>
                  </w:pPr>
                  <w:r w:rsidRPr="00422773">
                    <w:rPr>
                      <w:rFonts w:ascii="Calibri" w:eastAsia="Times New Roman" w:hAnsi="Calibri"/>
                      <w:color w:val="000000"/>
                      <w:sz w:val="18"/>
                      <w:szCs w:val="18"/>
                      <w:lang w:eastAsia="es-CL"/>
                    </w:rPr>
                    <w:t>12:07:30</w:t>
                  </w:r>
                </w:p>
              </w:tc>
              <w:tc>
                <w:tcPr>
                  <w:tcW w:w="1251" w:type="dxa"/>
                  <w:tcBorders>
                    <w:top w:val="nil"/>
                    <w:left w:val="nil"/>
                    <w:bottom w:val="single" w:sz="4" w:space="0" w:color="auto"/>
                    <w:right w:val="single" w:sz="4" w:space="0" w:color="auto"/>
                  </w:tcBorders>
                  <w:shd w:val="clear" w:color="auto" w:fill="auto"/>
                  <w:noWrap/>
                  <w:vAlign w:val="bottom"/>
                  <w:hideMark/>
                </w:tcPr>
                <w:p w14:paraId="5416310B" w14:textId="77777777" w:rsidR="000D70BF" w:rsidRPr="00422773" w:rsidRDefault="000D70BF" w:rsidP="00BC443C">
                  <w:pPr>
                    <w:jc w:val="center"/>
                    <w:rPr>
                      <w:rFonts w:ascii="Calibri" w:eastAsia="Times New Roman" w:hAnsi="Calibri"/>
                      <w:color w:val="000000"/>
                      <w:sz w:val="18"/>
                      <w:szCs w:val="18"/>
                      <w:lang w:eastAsia="es-CL"/>
                    </w:rPr>
                  </w:pPr>
                  <w:r w:rsidRPr="00422773">
                    <w:rPr>
                      <w:rFonts w:ascii="Calibri" w:eastAsia="Times New Roman" w:hAnsi="Calibri"/>
                      <w:color w:val="000000"/>
                      <w:sz w:val="18"/>
                      <w:szCs w:val="18"/>
                      <w:lang w:eastAsia="es-CL"/>
                    </w:rPr>
                    <w:t>#17</w:t>
                  </w:r>
                </w:p>
              </w:tc>
              <w:tc>
                <w:tcPr>
                  <w:tcW w:w="1251" w:type="dxa"/>
                  <w:tcBorders>
                    <w:top w:val="nil"/>
                    <w:left w:val="nil"/>
                    <w:bottom w:val="single" w:sz="4" w:space="0" w:color="auto"/>
                    <w:right w:val="single" w:sz="4" w:space="0" w:color="auto"/>
                  </w:tcBorders>
                  <w:shd w:val="clear" w:color="auto" w:fill="auto"/>
                  <w:noWrap/>
                  <w:vAlign w:val="bottom"/>
                  <w:hideMark/>
                </w:tcPr>
                <w:p w14:paraId="726465EF" w14:textId="77777777" w:rsidR="000D70BF" w:rsidRPr="00422773" w:rsidRDefault="000D70BF" w:rsidP="00BC443C">
                  <w:pPr>
                    <w:jc w:val="center"/>
                    <w:rPr>
                      <w:rFonts w:ascii="Calibri" w:eastAsia="Times New Roman" w:hAnsi="Calibri"/>
                      <w:color w:val="000000"/>
                      <w:sz w:val="18"/>
                      <w:szCs w:val="18"/>
                      <w:lang w:eastAsia="es-CL"/>
                    </w:rPr>
                  </w:pPr>
                  <w:r w:rsidRPr="00422773">
                    <w:rPr>
                      <w:rFonts w:ascii="Calibri" w:eastAsia="Times New Roman" w:hAnsi="Calibri"/>
                      <w:color w:val="000000"/>
                      <w:sz w:val="18"/>
                      <w:szCs w:val="18"/>
                      <w:lang w:eastAsia="es-CL"/>
                    </w:rPr>
                    <w:t>ND</w:t>
                  </w:r>
                </w:p>
              </w:tc>
              <w:tc>
                <w:tcPr>
                  <w:tcW w:w="1251" w:type="dxa"/>
                  <w:tcBorders>
                    <w:top w:val="nil"/>
                    <w:left w:val="nil"/>
                    <w:bottom w:val="single" w:sz="4" w:space="0" w:color="auto"/>
                    <w:right w:val="single" w:sz="4" w:space="0" w:color="auto"/>
                  </w:tcBorders>
                  <w:shd w:val="clear" w:color="auto" w:fill="auto"/>
                  <w:noWrap/>
                  <w:vAlign w:val="bottom"/>
                  <w:hideMark/>
                </w:tcPr>
                <w:p w14:paraId="10A77418" w14:textId="77777777" w:rsidR="000D70BF" w:rsidRPr="00422773" w:rsidRDefault="000D70BF" w:rsidP="00BC443C">
                  <w:pPr>
                    <w:jc w:val="center"/>
                    <w:rPr>
                      <w:rFonts w:ascii="Calibri" w:eastAsia="Times New Roman" w:hAnsi="Calibri"/>
                      <w:color w:val="000000"/>
                      <w:sz w:val="18"/>
                      <w:szCs w:val="18"/>
                      <w:lang w:eastAsia="es-CL"/>
                    </w:rPr>
                  </w:pPr>
                  <w:r w:rsidRPr="00422773">
                    <w:rPr>
                      <w:rFonts w:ascii="Calibri" w:eastAsia="Times New Roman" w:hAnsi="Calibri"/>
                      <w:color w:val="000000"/>
                      <w:sz w:val="18"/>
                      <w:szCs w:val="18"/>
                      <w:lang w:eastAsia="es-CL"/>
                    </w:rPr>
                    <w:t> </w:t>
                  </w:r>
                </w:p>
              </w:tc>
              <w:tc>
                <w:tcPr>
                  <w:tcW w:w="5088" w:type="dxa"/>
                  <w:tcBorders>
                    <w:top w:val="nil"/>
                    <w:left w:val="nil"/>
                    <w:bottom w:val="single" w:sz="4" w:space="0" w:color="auto"/>
                    <w:right w:val="single" w:sz="4" w:space="0" w:color="auto"/>
                  </w:tcBorders>
                  <w:shd w:val="clear" w:color="auto" w:fill="auto"/>
                  <w:noWrap/>
                  <w:vAlign w:val="bottom"/>
                  <w:hideMark/>
                </w:tcPr>
                <w:p w14:paraId="031D7059" w14:textId="77777777" w:rsidR="000D70BF" w:rsidRPr="00422773" w:rsidRDefault="000D70BF" w:rsidP="00BC443C">
                  <w:pPr>
                    <w:jc w:val="left"/>
                    <w:rPr>
                      <w:rFonts w:ascii="Calibri" w:eastAsia="Times New Roman" w:hAnsi="Calibri"/>
                      <w:color w:val="000000"/>
                      <w:sz w:val="18"/>
                      <w:szCs w:val="18"/>
                      <w:lang w:eastAsia="es-CL"/>
                    </w:rPr>
                  </w:pPr>
                  <w:r w:rsidRPr="00422773">
                    <w:rPr>
                      <w:rFonts w:ascii="Calibri" w:eastAsia="Times New Roman" w:hAnsi="Calibri"/>
                      <w:color w:val="000000"/>
                      <w:sz w:val="18"/>
                      <w:szCs w:val="18"/>
                      <w:lang w:eastAsia="es-CL"/>
                    </w:rPr>
                    <w:t>Interior planta, sector Norte de la Planta (caminos)</w:t>
                  </w:r>
                </w:p>
              </w:tc>
            </w:tr>
            <w:tr w:rsidR="000D70BF" w:rsidRPr="00422773" w14:paraId="4CF68BD1" w14:textId="77777777" w:rsidTr="00BC443C">
              <w:trPr>
                <w:trHeight w:val="239"/>
                <w:jc w:val="center"/>
              </w:trPr>
              <w:tc>
                <w:tcPr>
                  <w:tcW w:w="1251" w:type="dxa"/>
                  <w:tcBorders>
                    <w:top w:val="nil"/>
                    <w:left w:val="single" w:sz="4" w:space="0" w:color="auto"/>
                    <w:bottom w:val="single" w:sz="4" w:space="0" w:color="auto"/>
                    <w:right w:val="single" w:sz="4" w:space="0" w:color="auto"/>
                  </w:tcBorders>
                  <w:shd w:val="clear" w:color="auto" w:fill="auto"/>
                  <w:noWrap/>
                  <w:vAlign w:val="bottom"/>
                  <w:hideMark/>
                </w:tcPr>
                <w:p w14:paraId="0FA161EB" w14:textId="77777777" w:rsidR="000D70BF" w:rsidRPr="00422773" w:rsidRDefault="000D70BF" w:rsidP="00BC443C">
                  <w:pPr>
                    <w:jc w:val="right"/>
                    <w:rPr>
                      <w:rFonts w:ascii="Calibri" w:eastAsia="Times New Roman" w:hAnsi="Calibri"/>
                      <w:color w:val="000000"/>
                      <w:sz w:val="18"/>
                      <w:szCs w:val="18"/>
                      <w:lang w:eastAsia="es-CL"/>
                    </w:rPr>
                  </w:pPr>
                  <w:r w:rsidRPr="00422773">
                    <w:rPr>
                      <w:rFonts w:ascii="Calibri" w:eastAsia="Times New Roman" w:hAnsi="Calibri"/>
                      <w:color w:val="000000"/>
                      <w:sz w:val="18"/>
                      <w:szCs w:val="18"/>
                      <w:lang w:eastAsia="es-CL"/>
                    </w:rPr>
                    <w:t>06-05-2016</w:t>
                  </w:r>
                </w:p>
              </w:tc>
              <w:tc>
                <w:tcPr>
                  <w:tcW w:w="1251" w:type="dxa"/>
                  <w:tcBorders>
                    <w:top w:val="nil"/>
                    <w:left w:val="nil"/>
                    <w:bottom w:val="single" w:sz="4" w:space="0" w:color="auto"/>
                    <w:right w:val="single" w:sz="4" w:space="0" w:color="auto"/>
                  </w:tcBorders>
                  <w:shd w:val="clear" w:color="auto" w:fill="auto"/>
                  <w:noWrap/>
                  <w:vAlign w:val="bottom"/>
                  <w:hideMark/>
                </w:tcPr>
                <w:p w14:paraId="3D3633FC" w14:textId="77777777" w:rsidR="000D70BF" w:rsidRPr="00422773" w:rsidRDefault="000D70BF" w:rsidP="00BC443C">
                  <w:pPr>
                    <w:jc w:val="right"/>
                    <w:rPr>
                      <w:rFonts w:ascii="Calibri" w:eastAsia="Times New Roman" w:hAnsi="Calibri"/>
                      <w:color w:val="000000"/>
                      <w:sz w:val="18"/>
                      <w:szCs w:val="18"/>
                      <w:lang w:eastAsia="es-CL"/>
                    </w:rPr>
                  </w:pPr>
                  <w:r w:rsidRPr="00422773">
                    <w:rPr>
                      <w:rFonts w:ascii="Calibri" w:eastAsia="Times New Roman" w:hAnsi="Calibri"/>
                      <w:color w:val="000000"/>
                      <w:sz w:val="18"/>
                      <w:szCs w:val="18"/>
                      <w:lang w:eastAsia="es-CL"/>
                    </w:rPr>
                    <w:t>13:37:26</w:t>
                  </w:r>
                </w:p>
              </w:tc>
              <w:tc>
                <w:tcPr>
                  <w:tcW w:w="1251" w:type="dxa"/>
                  <w:tcBorders>
                    <w:top w:val="nil"/>
                    <w:left w:val="nil"/>
                    <w:bottom w:val="single" w:sz="4" w:space="0" w:color="auto"/>
                    <w:right w:val="single" w:sz="4" w:space="0" w:color="auto"/>
                  </w:tcBorders>
                  <w:shd w:val="clear" w:color="auto" w:fill="auto"/>
                  <w:noWrap/>
                  <w:vAlign w:val="bottom"/>
                  <w:hideMark/>
                </w:tcPr>
                <w:p w14:paraId="63752C8D" w14:textId="77777777" w:rsidR="000D70BF" w:rsidRPr="00422773" w:rsidRDefault="000D70BF" w:rsidP="00BC443C">
                  <w:pPr>
                    <w:jc w:val="center"/>
                    <w:rPr>
                      <w:rFonts w:ascii="Calibri" w:eastAsia="Times New Roman" w:hAnsi="Calibri"/>
                      <w:color w:val="000000"/>
                      <w:sz w:val="18"/>
                      <w:szCs w:val="18"/>
                      <w:lang w:eastAsia="es-CL"/>
                    </w:rPr>
                  </w:pPr>
                  <w:r w:rsidRPr="00422773">
                    <w:rPr>
                      <w:rFonts w:ascii="Calibri" w:eastAsia="Times New Roman" w:hAnsi="Calibri"/>
                      <w:color w:val="000000"/>
                      <w:sz w:val="18"/>
                      <w:szCs w:val="18"/>
                      <w:lang w:eastAsia="es-CL"/>
                    </w:rPr>
                    <w:t>#44</w:t>
                  </w:r>
                </w:p>
              </w:tc>
              <w:tc>
                <w:tcPr>
                  <w:tcW w:w="1251" w:type="dxa"/>
                  <w:tcBorders>
                    <w:top w:val="nil"/>
                    <w:left w:val="nil"/>
                    <w:bottom w:val="single" w:sz="4" w:space="0" w:color="auto"/>
                    <w:right w:val="single" w:sz="4" w:space="0" w:color="auto"/>
                  </w:tcBorders>
                  <w:shd w:val="clear" w:color="000000" w:fill="FFFFFF"/>
                  <w:noWrap/>
                  <w:vAlign w:val="bottom"/>
                  <w:hideMark/>
                </w:tcPr>
                <w:p w14:paraId="213B0D8B" w14:textId="77777777" w:rsidR="000D70BF" w:rsidRPr="00422773" w:rsidRDefault="000D70BF" w:rsidP="00BC443C">
                  <w:pPr>
                    <w:jc w:val="center"/>
                    <w:rPr>
                      <w:rFonts w:ascii="Calibri" w:eastAsia="Times New Roman" w:hAnsi="Calibri"/>
                      <w:color w:val="000000"/>
                      <w:sz w:val="18"/>
                      <w:szCs w:val="18"/>
                      <w:lang w:eastAsia="es-CL"/>
                    </w:rPr>
                  </w:pPr>
                  <w:r w:rsidRPr="00422773">
                    <w:rPr>
                      <w:rFonts w:ascii="Calibri" w:eastAsia="Times New Roman" w:hAnsi="Calibri"/>
                      <w:color w:val="000000"/>
                      <w:sz w:val="18"/>
                      <w:szCs w:val="18"/>
                      <w:lang w:eastAsia="es-CL"/>
                    </w:rPr>
                    <w:t xml:space="preserve">   58.5</w:t>
                  </w:r>
                </w:p>
              </w:tc>
              <w:tc>
                <w:tcPr>
                  <w:tcW w:w="1251" w:type="dxa"/>
                  <w:tcBorders>
                    <w:top w:val="nil"/>
                    <w:left w:val="nil"/>
                    <w:bottom w:val="single" w:sz="4" w:space="0" w:color="auto"/>
                    <w:right w:val="single" w:sz="4" w:space="0" w:color="auto"/>
                  </w:tcBorders>
                  <w:shd w:val="clear" w:color="000000" w:fill="FFFFFF"/>
                  <w:noWrap/>
                  <w:vAlign w:val="bottom"/>
                  <w:hideMark/>
                </w:tcPr>
                <w:p w14:paraId="71834BAF" w14:textId="77777777" w:rsidR="000D70BF" w:rsidRPr="00422773" w:rsidRDefault="000D70BF" w:rsidP="00BC443C">
                  <w:pPr>
                    <w:jc w:val="center"/>
                    <w:rPr>
                      <w:rFonts w:ascii="Calibri" w:eastAsia="Times New Roman" w:hAnsi="Calibri"/>
                      <w:color w:val="000000"/>
                      <w:sz w:val="18"/>
                      <w:szCs w:val="18"/>
                      <w:lang w:eastAsia="es-CL"/>
                    </w:rPr>
                  </w:pPr>
                  <w:r w:rsidRPr="00422773">
                    <w:rPr>
                      <w:rFonts w:ascii="Calibri" w:eastAsia="Times New Roman" w:hAnsi="Calibri"/>
                      <w:color w:val="000000"/>
                      <w:sz w:val="18"/>
                      <w:szCs w:val="18"/>
                      <w:lang w:eastAsia="es-CL"/>
                    </w:rPr>
                    <w:t>0,00585</w:t>
                  </w:r>
                </w:p>
              </w:tc>
              <w:tc>
                <w:tcPr>
                  <w:tcW w:w="5088" w:type="dxa"/>
                  <w:tcBorders>
                    <w:top w:val="nil"/>
                    <w:left w:val="nil"/>
                    <w:bottom w:val="single" w:sz="4" w:space="0" w:color="auto"/>
                    <w:right w:val="single" w:sz="4" w:space="0" w:color="auto"/>
                  </w:tcBorders>
                  <w:shd w:val="clear" w:color="auto" w:fill="auto"/>
                  <w:noWrap/>
                  <w:vAlign w:val="bottom"/>
                  <w:hideMark/>
                </w:tcPr>
                <w:p w14:paraId="54FB6FA2" w14:textId="77777777" w:rsidR="000D70BF" w:rsidRPr="00422773" w:rsidRDefault="000D70BF" w:rsidP="00BC443C">
                  <w:pPr>
                    <w:jc w:val="left"/>
                    <w:rPr>
                      <w:rFonts w:ascii="Calibri" w:eastAsia="Times New Roman" w:hAnsi="Calibri"/>
                      <w:color w:val="000000"/>
                      <w:sz w:val="18"/>
                      <w:szCs w:val="18"/>
                      <w:lang w:eastAsia="es-CL"/>
                    </w:rPr>
                  </w:pPr>
                  <w:r w:rsidRPr="00422773">
                    <w:rPr>
                      <w:rFonts w:ascii="Calibri" w:eastAsia="Times New Roman" w:hAnsi="Calibri"/>
                      <w:color w:val="000000"/>
                      <w:sz w:val="18"/>
                      <w:szCs w:val="18"/>
                      <w:lang w:eastAsia="es-CL"/>
                    </w:rPr>
                    <w:t>Interior planta caminos sector Norte de la planta</w:t>
                  </w:r>
                </w:p>
              </w:tc>
            </w:tr>
            <w:tr w:rsidR="000D70BF" w:rsidRPr="00422773" w14:paraId="5312CB2A" w14:textId="77777777" w:rsidTr="00BC443C">
              <w:trPr>
                <w:trHeight w:val="196"/>
                <w:jc w:val="center"/>
              </w:trPr>
              <w:tc>
                <w:tcPr>
                  <w:tcW w:w="1251" w:type="dxa"/>
                  <w:tcBorders>
                    <w:top w:val="nil"/>
                    <w:left w:val="single" w:sz="4" w:space="0" w:color="auto"/>
                    <w:bottom w:val="single" w:sz="4" w:space="0" w:color="auto"/>
                    <w:right w:val="single" w:sz="4" w:space="0" w:color="auto"/>
                  </w:tcBorders>
                  <w:shd w:val="clear" w:color="auto" w:fill="auto"/>
                  <w:noWrap/>
                  <w:vAlign w:val="bottom"/>
                  <w:hideMark/>
                </w:tcPr>
                <w:p w14:paraId="295EB555" w14:textId="77777777" w:rsidR="000D70BF" w:rsidRPr="00422773" w:rsidRDefault="000D70BF" w:rsidP="00BC443C">
                  <w:pPr>
                    <w:jc w:val="right"/>
                    <w:rPr>
                      <w:rFonts w:ascii="Calibri" w:eastAsia="Times New Roman" w:hAnsi="Calibri"/>
                      <w:color w:val="000000"/>
                      <w:sz w:val="18"/>
                      <w:szCs w:val="18"/>
                      <w:lang w:eastAsia="es-CL"/>
                    </w:rPr>
                  </w:pPr>
                  <w:r w:rsidRPr="00422773">
                    <w:rPr>
                      <w:rFonts w:ascii="Calibri" w:eastAsia="Times New Roman" w:hAnsi="Calibri"/>
                      <w:color w:val="000000"/>
                      <w:sz w:val="18"/>
                      <w:szCs w:val="18"/>
                      <w:lang w:eastAsia="es-CL"/>
                    </w:rPr>
                    <w:t>06-05-2016</w:t>
                  </w:r>
                </w:p>
              </w:tc>
              <w:tc>
                <w:tcPr>
                  <w:tcW w:w="1251" w:type="dxa"/>
                  <w:tcBorders>
                    <w:top w:val="nil"/>
                    <w:left w:val="nil"/>
                    <w:bottom w:val="single" w:sz="4" w:space="0" w:color="auto"/>
                    <w:right w:val="single" w:sz="4" w:space="0" w:color="auto"/>
                  </w:tcBorders>
                  <w:shd w:val="clear" w:color="auto" w:fill="auto"/>
                  <w:noWrap/>
                  <w:vAlign w:val="bottom"/>
                  <w:hideMark/>
                </w:tcPr>
                <w:p w14:paraId="315F40A4" w14:textId="77777777" w:rsidR="000D70BF" w:rsidRPr="00422773" w:rsidRDefault="000D70BF" w:rsidP="00BC443C">
                  <w:pPr>
                    <w:jc w:val="right"/>
                    <w:rPr>
                      <w:rFonts w:ascii="Calibri" w:eastAsia="Times New Roman" w:hAnsi="Calibri"/>
                      <w:color w:val="000000"/>
                      <w:sz w:val="18"/>
                      <w:szCs w:val="18"/>
                      <w:lang w:eastAsia="es-CL"/>
                    </w:rPr>
                  </w:pPr>
                  <w:r w:rsidRPr="00422773">
                    <w:rPr>
                      <w:rFonts w:ascii="Calibri" w:eastAsia="Times New Roman" w:hAnsi="Calibri"/>
                      <w:color w:val="000000"/>
                      <w:sz w:val="18"/>
                      <w:szCs w:val="18"/>
                      <w:lang w:eastAsia="es-CL"/>
                    </w:rPr>
                    <w:t>13:40:22</w:t>
                  </w:r>
                </w:p>
              </w:tc>
              <w:tc>
                <w:tcPr>
                  <w:tcW w:w="1251" w:type="dxa"/>
                  <w:tcBorders>
                    <w:top w:val="nil"/>
                    <w:left w:val="nil"/>
                    <w:bottom w:val="single" w:sz="4" w:space="0" w:color="auto"/>
                    <w:right w:val="single" w:sz="4" w:space="0" w:color="auto"/>
                  </w:tcBorders>
                  <w:shd w:val="clear" w:color="auto" w:fill="auto"/>
                  <w:noWrap/>
                  <w:vAlign w:val="bottom"/>
                  <w:hideMark/>
                </w:tcPr>
                <w:p w14:paraId="2E3FA759" w14:textId="77777777" w:rsidR="000D70BF" w:rsidRPr="00422773" w:rsidRDefault="000D70BF" w:rsidP="00BC443C">
                  <w:pPr>
                    <w:jc w:val="center"/>
                    <w:rPr>
                      <w:rFonts w:ascii="Calibri" w:eastAsia="Times New Roman" w:hAnsi="Calibri"/>
                      <w:color w:val="000000"/>
                      <w:sz w:val="18"/>
                      <w:szCs w:val="18"/>
                      <w:lang w:eastAsia="es-CL"/>
                    </w:rPr>
                  </w:pPr>
                  <w:r w:rsidRPr="00422773">
                    <w:rPr>
                      <w:rFonts w:ascii="Calibri" w:eastAsia="Times New Roman" w:hAnsi="Calibri"/>
                      <w:color w:val="000000"/>
                      <w:sz w:val="18"/>
                      <w:szCs w:val="18"/>
                      <w:lang w:eastAsia="es-CL"/>
                    </w:rPr>
                    <w:t>#45</w:t>
                  </w:r>
                </w:p>
              </w:tc>
              <w:tc>
                <w:tcPr>
                  <w:tcW w:w="1251" w:type="dxa"/>
                  <w:tcBorders>
                    <w:top w:val="nil"/>
                    <w:left w:val="nil"/>
                    <w:bottom w:val="single" w:sz="4" w:space="0" w:color="auto"/>
                    <w:right w:val="single" w:sz="4" w:space="0" w:color="auto"/>
                  </w:tcBorders>
                  <w:shd w:val="clear" w:color="000000" w:fill="FFFFFF"/>
                  <w:noWrap/>
                  <w:vAlign w:val="bottom"/>
                  <w:hideMark/>
                </w:tcPr>
                <w:p w14:paraId="5B03DE04" w14:textId="77777777" w:rsidR="000D70BF" w:rsidRPr="00422773" w:rsidRDefault="000D70BF" w:rsidP="00BC443C">
                  <w:pPr>
                    <w:jc w:val="center"/>
                    <w:rPr>
                      <w:rFonts w:ascii="Calibri" w:eastAsia="Times New Roman" w:hAnsi="Calibri"/>
                      <w:color w:val="000000"/>
                      <w:sz w:val="18"/>
                      <w:szCs w:val="18"/>
                      <w:lang w:eastAsia="es-CL"/>
                    </w:rPr>
                  </w:pPr>
                  <w:r w:rsidRPr="00422773">
                    <w:rPr>
                      <w:rFonts w:ascii="Calibri" w:eastAsia="Times New Roman" w:hAnsi="Calibri"/>
                      <w:color w:val="000000"/>
                      <w:sz w:val="18"/>
                      <w:szCs w:val="18"/>
                      <w:lang w:eastAsia="es-CL"/>
                    </w:rPr>
                    <w:t xml:space="preserve">   60.9</w:t>
                  </w:r>
                </w:p>
              </w:tc>
              <w:tc>
                <w:tcPr>
                  <w:tcW w:w="1251" w:type="dxa"/>
                  <w:tcBorders>
                    <w:top w:val="nil"/>
                    <w:left w:val="nil"/>
                    <w:bottom w:val="single" w:sz="4" w:space="0" w:color="auto"/>
                    <w:right w:val="single" w:sz="4" w:space="0" w:color="auto"/>
                  </w:tcBorders>
                  <w:shd w:val="clear" w:color="000000" w:fill="FFFFFF"/>
                  <w:noWrap/>
                  <w:vAlign w:val="bottom"/>
                  <w:hideMark/>
                </w:tcPr>
                <w:p w14:paraId="3E6933BE" w14:textId="77777777" w:rsidR="000D70BF" w:rsidRPr="00422773" w:rsidRDefault="000D70BF" w:rsidP="00BC443C">
                  <w:pPr>
                    <w:jc w:val="center"/>
                    <w:rPr>
                      <w:rFonts w:ascii="Calibri" w:eastAsia="Times New Roman" w:hAnsi="Calibri"/>
                      <w:color w:val="000000"/>
                      <w:sz w:val="18"/>
                      <w:szCs w:val="18"/>
                      <w:lang w:eastAsia="es-CL"/>
                    </w:rPr>
                  </w:pPr>
                  <w:r w:rsidRPr="00422773">
                    <w:rPr>
                      <w:rFonts w:ascii="Calibri" w:eastAsia="Times New Roman" w:hAnsi="Calibri"/>
                      <w:color w:val="000000"/>
                      <w:sz w:val="18"/>
                      <w:szCs w:val="18"/>
                      <w:lang w:eastAsia="es-CL"/>
                    </w:rPr>
                    <w:t>0,00609</w:t>
                  </w:r>
                </w:p>
              </w:tc>
              <w:tc>
                <w:tcPr>
                  <w:tcW w:w="5088" w:type="dxa"/>
                  <w:tcBorders>
                    <w:top w:val="nil"/>
                    <w:left w:val="nil"/>
                    <w:bottom w:val="single" w:sz="4" w:space="0" w:color="auto"/>
                    <w:right w:val="single" w:sz="4" w:space="0" w:color="auto"/>
                  </w:tcBorders>
                  <w:shd w:val="clear" w:color="auto" w:fill="auto"/>
                  <w:noWrap/>
                  <w:vAlign w:val="bottom"/>
                  <w:hideMark/>
                </w:tcPr>
                <w:p w14:paraId="64F2D644" w14:textId="77777777" w:rsidR="000D70BF" w:rsidRPr="00422773" w:rsidRDefault="000D70BF" w:rsidP="00BC443C">
                  <w:pPr>
                    <w:jc w:val="left"/>
                    <w:rPr>
                      <w:rFonts w:ascii="Calibri" w:eastAsia="Times New Roman" w:hAnsi="Calibri"/>
                      <w:color w:val="000000"/>
                      <w:sz w:val="18"/>
                      <w:szCs w:val="18"/>
                      <w:lang w:eastAsia="es-CL"/>
                    </w:rPr>
                  </w:pPr>
                  <w:r w:rsidRPr="00422773">
                    <w:rPr>
                      <w:rFonts w:ascii="Calibri" w:eastAsia="Times New Roman" w:hAnsi="Calibri"/>
                      <w:color w:val="000000"/>
                      <w:sz w:val="18"/>
                      <w:szCs w:val="18"/>
                      <w:lang w:eastAsia="es-CL"/>
                    </w:rPr>
                    <w:t>Interior planta caminos sector Norte de la planta</w:t>
                  </w:r>
                </w:p>
              </w:tc>
            </w:tr>
          </w:tbl>
          <w:p w14:paraId="1308E9A5" w14:textId="77777777" w:rsidR="000D70BF" w:rsidRPr="003F7154" w:rsidRDefault="000D70BF" w:rsidP="00BC443C">
            <w:pPr>
              <w:jc w:val="center"/>
              <w:rPr>
                <w:rFonts w:eastAsia="Times New Roman"/>
                <w:color w:val="000000"/>
                <w:sz w:val="20"/>
                <w:szCs w:val="20"/>
                <w:lang w:eastAsia="es-CL"/>
              </w:rPr>
            </w:pPr>
          </w:p>
        </w:tc>
      </w:tr>
      <w:tr w:rsidR="000D70BF" w:rsidRPr="003F7154" w14:paraId="48376718" w14:textId="77777777" w:rsidTr="00BC443C">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437B569" w14:textId="77777777" w:rsidR="000D70BF" w:rsidRPr="003F7154" w:rsidRDefault="000D70BF" w:rsidP="00BC443C">
            <w:pPr>
              <w:jc w:val="left"/>
              <w:rPr>
                <w:rFonts w:eastAsia="Times New Roman"/>
                <w:b/>
                <w:color w:val="000000"/>
                <w:sz w:val="18"/>
                <w:szCs w:val="18"/>
                <w:lang w:eastAsia="es-CL"/>
              </w:rPr>
            </w:pPr>
            <w:r>
              <w:rPr>
                <w:b/>
                <w:sz w:val="18"/>
                <w:szCs w:val="18"/>
              </w:rPr>
              <w:t xml:space="preserve">Registro </w:t>
            </w:r>
            <w:r w:rsidRPr="007F44FF">
              <w:rPr>
                <w:b/>
                <w:sz w:val="18"/>
                <w:szCs w:val="18"/>
              </w:rPr>
              <w:fldChar w:fldCharType="begin"/>
            </w:r>
            <w:r w:rsidRPr="007F44FF">
              <w:rPr>
                <w:b/>
                <w:sz w:val="18"/>
                <w:szCs w:val="18"/>
              </w:rPr>
              <w:instrText xml:space="preserve"> SEQ Tabla \* ARABIC </w:instrText>
            </w:r>
            <w:r w:rsidRPr="007F44FF">
              <w:rPr>
                <w:b/>
                <w:sz w:val="18"/>
                <w:szCs w:val="18"/>
              </w:rPr>
              <w:fldChar w:fldCharType="separate"/>
            </w:r>
            <w:r>
              <w:rPr>
                <w:b/>
                <w:noProof/>
                <w:sz w:val="18"/>
                <w:szCs w:val="18"/>
              </w:rPr>
              <w:t>9</w:t>
            </w:r>
            <w:r w:rsidRPr="007F44FF">
              <w:rPr>
                <w:b/>
                <w:sz w:val="18"/>
                <w:szCs w:val="18"/>
              </w:rPr>
              <w:fldChar w:fldCharType="end"/>
            </w:r>
            <w:r>
              <w:rPr>
                <w:b/>
                <w:sz w:val="18"/>
                <w:szCs w:val="18"/>
              </w:rPr>
              <w:t>.</w:t>
            </w:r>
          </w:p>
        </w:tc>
      </w:tr>
      <w:tr w:rsidR="000D70BF" w:rsidRPr="003F7154" w14:paraId="53A6D33A" w14:textId="77777777" w:rsidTr="00BC443C">
        <w:trPr>
          <w:trHeight w:val="257"/>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hideMark/>
          </w:tcPr>
          <w:p w14:paraId="107AD76B" w14:textId="77777777" w:rsidR="000D70BF" w:rsidRPr="003F7154" w:rsidRDefault="000D70BF" w:rsidP="00BC443C">
            <w:pPr>
              <w:jc w:val="left"/>
              <w:rPr>
                <w:rFonts w:eastAsia="Times New Roman"/>
                <w:color w:val="000000"/>
                <w:sz w:val="18"/>
                <w:szCs w:val="18"/>
                <w:lang w:eastAsia="es-CL"/>
              </w:rPr>
            </w:pPr>
            <w:r w:rsidRPr="003F7154">
              <w:rPr>
                <w:rFonts w:eastAsia="Times New Roman"/>
                <w:b/>
                <w:color w:val="000000"/>
                <w:sz w:val="18"/>
                <w:szCs w:val="18"/>
                <w:lang w:eastAsia="es-CL"/>
              </w:rPr>
              <w:t xml:space="preserve">Descripción medio de prueba: </w:t>
            </w:r>
            <w:r w:rsidRPr="003F7154">
              <w:rPr>
                <w:rFonts w:eastAsia="Times New Roman"/>
                <w:color w:val="000000"/>
                <w:sz w:val="18"/>
                <w:szCs w:val="18"/>
                <w:lang w:eastAsia="es-CL"/>
              </w:rPr>
              <w:t>De</w:t>
            </w:r>
            <w:r>
              <w:rPr>
                <w:rFonts w:eastAsia="Times New Roman"/>
                <w:color w:val="000000"/>
                <w:sz w:val="18"/>
                <w:szCs w:val="18"/>
                <w:lang w:eastAsia="es-CL"/>
              </w:rPr>
              <w:t>talle de los valores de Plomo (P</w:t>
            </w:r>
            <w:r w:rsidRPr="003F7154">
              <w:rPr>
                <w:rFonts w:eastAsia="Times New Roman"/>
                <w:color w:val="000000"/>
                <w:sz w:val="18"/>
                <w:szCs w:val="18"/>
                <w:lang w:eastAsia="es-CL"/>
              </w:rPr>
              <w:t>b) registrado en la</w:t>
            </w:r>
            <w:r>
              <w:rPr>
                <w:rFonts w:eastAsia="Times New Roman"/>
                <w:color w:val="000000"/>
                <w:sz w:val="18"/>
                <w:szCs w:val="18"/>
                <w:lang w:eastAsia="es-CL"/>
              </w:rPr>
              <w:t xml:space="preserve">s distintas muestras tomadas </w:t>
            </w:r>
            <w:r w:rsidRPr="00CA0B61">
              <w:rPr>
                <w:rFonts w:eastAsia="Cambria"/>
                <w:noProof/>
                <w:sz w:val="18"/>
                <w:szCs w:val="18"/>
              </w:rPr>
              <w:t>en Interior Planta Solenor (caminos).</w:t>
            </w:r>
          </w:p>
        </w:tc>
      </w:tr>
    </w:tbl>
    <w:p w14:paraId="42022A1E" w14:textId="77777777" w:rsidR="000D70BF" w:rsidRDefault="000D70BF" w:rsidP="000D70BF">
      <w:pPr>
        <w:jc w:val="left"/>
        <w:rPr>
          <w:rFonts w:cstheme="minorHAnsi"/>
          <w:b/>
          <w:sz w:val="14"/>
          <w:szCs w:val="24"/>
        </w:rPr>
      </w:pPr>
    </w:p>
    <w:tbl>
      <w:tblPr>
        <w:tblW w:w="5000" w:type="pct"/>
        <w:jc w:val="center"/>
        <w:tblCellMar>
          <w:left w:w="70" w:type="dxa"/>
          <w:right w:w="70" w:type="dxa"/>
        </w:tblCellMar>
        <w:tblLook w:val="04A0" w:firstRow="1" w:lastRow="0" w:firstColumn="1" w:lastColumn="0" w:noHBand="0" w:noVBand="1"/>
      </w:tblPr>
      <w:tblGrid>
        <w:gridCol w:w="13712"/>
      </w:tblGrid>
      <w:tr w:rsidR="000D70BF" w:rsidRPr="003F7154" w14:paraId="45A2BD30" w14:textId="77777777" w:rsidTr="00BC443C">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81696C4" w14:textId="77777777" w:rsidR="000D70BF" w:rsidRPr="003F7154" w:rsidRDefault="000D70BF" w:rsidP="00BC443C">
            <w:pPr>
              <w:jc w:val="center"/>
              <w:rPr>
                <w:rFonts w:eastAsia="Times New Roman"/>
                <w:b/>
                <w:bCs/>
                <w:color w:val="000000"/>
                <w:sz w:val="20"/>
                <w:szCs w:val="20"/>
                <w:lang w:eastAsia="es-CL"/>
              </w:rPr>
            </w:pPr>
            <w:r w:rsidRPr="003F7154">
              <w:rPr>
                <w:rFonts w:eastAsia="Times New Roman"/>
                <w:b/>
                <w:bCs/>
                <w:color w:val="000000"/>
                <w:sz w:val="20"/>
                <w:szCs w:val="20"/>
                <w:lang w:eastAsia="es-CL"/>
              </w:rPr>
              <w:t>Registros</w:t>
            </w:r>
          </w:p>
        </w:tc>
      </w:tr>
      <w:tr w:rsidR="000D70BF" w:rsidRPr="003F7154" w14:paraId="1F1F44ED" w14:textId="77777777" w:rsidTr="00BC443C">
        <w:trPr>
          <w:trHeight w:val="1997"/>
          <w:jc w:val="center"/>
        </w:trPr>
        <w:tc>
          <w:tcPr>
            <w:tcW w:w="5000" w:type="pct"/>
            <w:tcBorders>
              <w:top w:val="nil"/>
              <w:left w:val="single" w:sz="4" w:space="0" w:color="auto"/>
              <w:right w:val="single" w:sz="4" w:space="0" w:color="auto"/>
            </w:tcBorders>
            <w:shd w:val="clear" w:color="auto" w:fill="auto"/>
            <w:noWrap/>
            <w:vAlign w:val="center"/>
            <w:hideMark/>
          </w:tcPr>
          <w:tbl>
            <w:tblPr>
              <w:tblW w:w="11143" w:type="dxa"/>
              <w:jc w:val="center"/>
              <w:tblCellMar>
                <w:left w:w="70" w:type="dxa"/>
                <w:right w:w="70" w:type="dxa"/>
              </w:tblCellMar>
              <w:tblLook w:val="04A0" w:firstRow="1" w:lastRow="0" w:firstColumn="1" w:lastColumn="0" w:noHBand="0" w:noVBand="1"/>
            </w:tblPr>
            <w:tblGrid>
              <w:gridCol w:w="1611"/>
              <w:gridCol w:w="784"/>
              <w:gridCol w:w="729"/>
              <w:gridCol w:w="799"/>
              <w:gridCol w:w="799"/>
              <w:gridCol w:w="6552"/>
            </w:tblGrid>
            <w:tr w:rsidR="000D70BF" w:rsidRPr="00CA0B61" w14:paraId="1A4B0864" w14:textId="77777777" w:rsidTr="00BC443C">
              <w:trPr>
                <w:trHeight w:val="269"/>
                <w:jc w:val="center"/>
              </w:trPr>
              <w:tc>
                <w:tcPr>
                  <w:tcW w:w="1611" w:type="dxa"/>
                  <w:tcBorders>
                    <w:top w:val="single" w:sz="4" w:space="0" w:color="auto"/>
                    <w:left w:val="single" w:sz="4" w:space="0" w:color="auto"/>
                    <w:bottom w:val="single" w:sz="4" w:space="0" w:color="auto"/>
                    <w:right w:val="single" w:sz="4" w:space="0" w:color="auto"/>
                  </w:tcBorders>
                  <w:shd w:val="clear" w:color="000000" w:fill="C6E0B4"/>
                  <w:noWrap/>
                  <w:vAlign w:val="bottom"/>
                  <w:hideMark/>
                </w:tcPr>
                <w:p w14:paraId="0F40A811" w14:textId="77777777" w:rsidR="000D70BF" w:rsidRPr="00CA0B61" w:rsidRDefault="000D70BF" w:rsidP="00BC443C">
                  <w:pPr>
                    <w:jc w:val="center"/>
                    <w:rPr>
                      <w:rFonts w:ascii="Calibri" w:eastAsia="Times New Roman" w:hAnsi="Calibri"/>
                      <w:color w:val="000000"/>
                      <w:sz w:val="18"/>
                      <w:szCs w:val="18"/>
                      <w:lang w:eastAsia="es-CL"/>
                    </w:rPr>
                  </w:pPr>
                  <w:r w:rsidRPr="00CA0B61">
                    <w:rPr>
                      <w:rFonts w:ascii="Calibri" w:eastAsia="Times New Roman" w:hAnsi="Calibri"/>
                      <w:color w:val="000000"/>
                      <w:sz w:val="18"/>
                      <w:szCs w:val="18"/>
                      <w:lang w:eastAsia="es-CL"/>
                    </w:rPr>
                    <w:t>Date</w:t>
                  </w:r>
                </w:p>
              </w:tc>
              <w:tc>
                <w:tcPr>
                  <w:tcW w:w="716" w:type="dxa"/>
                  <w:tcBorders>
                    <w:top w:val="single" w:sz="4" w:space="0" w:color="auto"/>
                    <w:left w:val="nil"/>
                    <w:bottom w:val="single" w:sz="4" w:space="0" w:color="auto"/>
                    <w:right w:val="single" w:sz="4" w:space="0" w:color="auto"/>
                  </w:tcBorders>
                  <w:shd w:val="clear" w:color="000000" w:fill="C6E0B4"/>
                  <w:noWrap/>
                  <w:vAlign w:val="bottom"/>
                  <w:hideMark/>
                </w:tcPr>
                <w:p w14:paraId="3E7C4E8C" w14:textId="77777777" w:rsidR="000D70BF" w:rsidRPr="00CA0B61" w:rsidRDefault="000D70BF" w:rsidP="00BC443C">
                  <w:pPr>
                    <w:jc w:val="center"/>
                    <w:rPr>
                      <w:rFonts w:ascii="Calibri" w:eastAsia="Times New Roman" w:hAnsi="Calibri"/>
                      <w:color w:val="000000"/>
                      <w:sz w:val="18"/>
                      <w:szCs w:val="18"/>
                      <w:lang w:eastAsia="es-CL"/>
                    </w:rPr>
                  </w:pPr>
                  <w:r w:rsidRPr="00CA0B61">
                    <w:rPr>
                      <w:rFonts w:ascii="Calibri" w:eastAsia="Times New Roman" w:hAnsi="Calibri"/>
                      <w:color w:val="000000"/>
                      <w:sz w:val="18"/>
                      <w:szCs w:val="18"/>
                      <w:lang w:eastAsia="es-CL"/>
                    </w:rPr>
                    <w:t>Time</w:t>
                  </w:r>
                </w:p>
              </w:tc>
              <w:tc>
                <w:tcPr>
                  <w:tcW w:w="666" w:type="dxa"/>
                  <w:tcBorders>
                    <w:top w:val="single" w:sz="4" w:space="0" w:color="auto"/>
                    <w:left w:val="nil"/>
                    <w:bottom w:val="single" w:sz="4" w:space="0" w:color="auto"/>
                    <w:right w:val="single" w:sz="4" w:space="0" w:color="auto"/>
                  </w:tcBorders>
                  <w:shd w:val="clear" w:color="000000" w:fill="C6E0B4"/>
                  <w:noWrap/>
                  <w:vAlign w:val="bottom"/>
                  <w:hideMark/>
                </w:tcPr>
                <w:p w14:paraId="41DE1771" w14:textId="77777777" w:rsidR="000D70BF" w:rsidRPr="00CA0B61" w:rsidRDefault="000D70BF" w:rsidP="00BC443C">
                  <w:pPr>
                    <w:jc w:val="center"/>
                    <w:rPr>
                      <w:rFonts w:ascii="Calibri" w:eastAsia="Times New Roman" w:hAnsi="Calibri"/>
                      <w:color w:val="000000"/>
                      <w:sz w:val="18"/>
                      <w:szCs w:val="18"/>
                      <w:lang w:eastAsia="es-CL"/>
                    </w:rPr>
                  </w:pPr>
                  <w:r w:rsidRPr="00CA0B61">
                    <w:rPr>
                      <w:rFonts w:ascii="Calibri" w:eastAsia="Times New Roman" w:hAnsi="Calibri"/>
                      <w:color w:val="000000"/>
                      <w:sz w:val="18"/>
                      <w:szCs w:val="18"/>
                      <w:lang w:eastAsia="es-CL"/>
                    </w:rPr>
                    <w:t>Reading</w:t>
                  </w:r>
                </w:p>
              </w:tc>
              <w:tc>
                <w:tcPr>
                  <w:tcW w:w="799" w:type="dxa"/>
                  <w:tcBorders>
                    <w:top w:val="single" w:sz="4" w:space="0" w:color="auto"/>
                    <w:left w:val="nil"/>
                    <w:bottom w:val="single" w:sz="4" w:space="0" w:color="auto"/>
                    <w:right w:val="single" w:sz="4" w:space="0" w:color="auto"/>
                  </w:tcBorders>
                  <w:shd w:val="clear" w:color="000000" w:fill="C6E0B4"/>
                  <w:noWrap/>
                  <w:vAlign w:val="bottom"/>
                  <w:hideMark/>
                </w:tcPr>
                <w:p w14:paraId="003627F1" w14:textId="77777777" w:rsidR="000D70BF" w:rsidRPr="00CA0B61" w:rsidRDefault="000D70BF" w:rsidP="00BC443C">
                  <w:pPr>
                    <w:jc w:val="center"/>
                    <w:rPr>
                      <w:rFonts w:ascii="Calibri" w:eastAsia="Times New Roman" w:hAnsi="Calibri"/>
                      <w:color w:val="000000"/>
                      <w:sz w:val="18"/>
                      <w:szCs w:val="18"/>
                      <w:lang w:eastAsia="es-CL"/>
                    </w:rPr>
                  </w:pPr>
                  <w:r w:rsidRPr="00CA0B61">
                    <w:rPr>
                      <w:rFonts w:ascii="Calibri" w:eastAsia="Times New Roman" w:hAnsi="Calibri"/>
                      <w:color w:val="000000"/>
                      <w:sz w:val="18"/>
                      <w:szCs w:val="18"/>
                      <w:lang w:eastAsia="es-CL"/>
                    </w:rPr>
                    <w:t>Pb</w:t>
                  </w:r>
                </w:p>
              </w:tc>
              <w:tc>
                <w:tcPr>
                  <w:tcW w:w="799" w:type="dxa"/>
                  <w:tcBorders>
                    <w:top w:val="single" w:sz="4" w:space="0" w:color="auto"/>
                    <w:left w:val="nil"/>
                    <w:bottom w:val="single" w:sz="4" w:space="0" w:color="auto"/>
                    <w:right w:val="single" w:sz="4" w:space="0" w:color="auto"/>
                  </w:tcBorders>
                  <w:shd w:val="clear" w:color="000000" w:fill="C6E0B4"/>
                  <w:noWrap/>
                  <w:vAlign w:val="bottom"/>
                  <w:hideMark/>
                </w:tcPr>
                <w:p w14:paraId="38A6EC84" w14:textId="77777777" w:rsidR="000D70BF" w:rsidRPr="00CA0B61" w:rsidRDefault="000D70BF" w:rsidP="00BC443C">
                  <w:pPr>
                    <w:jc w:val="center"/>
                    <w:rPr>
                      <w:rFonts w:ascii="Calibri" w:eastAsia="Times New Roman" w:hAnsi="Calibri"/>
                      <w:color w:val="000000"/>
                      <w:sz w:val="18"/>
                      <w:szCs w:val="18"/>
                      <w:lang w:eastAsia="es-CL"/>
                    </w:rPr>
                  </w:pPr>
                  <w:r w:rsidRPr="00CA0B61">
                    <w:rPr>
                      <w:rFonts w:ascii="Calibri" w:eastAsia="Times New Roman" w:hAnsi="Calibri"/>
                      <w:color w:val="000000"/>
                      <w:sz w:val="18"/>
                      <w:szCs w:val="18"/>
                      <w:lang w:eastAsia="es-CL"/>
                    </w:rPr>
                    <w:t>Pb</w:t>
                  </w:r>
                </w:p>
              </w:tc>
              <w:tc>
                <w:tcPr>
                  <w:tcW w:w="6552" w:type="dxa"/>
                  <w:tcBorders>
                    <w:top w:val="single" w:sz="4" w:space="0" w:color="auto"/>
                    <w:left w:val="nil"/>
                    <w:bottom w:val="single" w:sz="4" w:space="0" w:color="auto"/>
                    <w:right w:val="single" w:sz="4" w:space="0" w:color="auto"/>
                  </w:tcBorders>
                  <w:shd w:val="clear" w:color="000000" w:fill="C6E0B4"/>
                  <w:noWrap/>
                  <w:vAlign w:val="bottom"/>
                  <w:hideMark/>
                </w:tcPr>
                <w:p w14:paraId="76CC64FC" w14:textId="77777777" w:rsidR="000D70BF" w:rsidRPr="00CA0B61" w:rsidRDefault="000D70BF" w:rsidP="00BC443C">
                  <w:pPr>
                    <w:jc w:val="center"/>
                    <w:rPr>
                      <w:rFonts w:ascii="Calibri" w:eastAsia="Times New Roman" w:hAnsi="Calibri"/>
                      <w:color w:val="000000"/>
                      <w:sz w:val="18"/>
                      <w:szCs w:val="18"/>
                      <w:lang w:eastAsia="es-CL"/>
                    </w:rPr>
                  </w:pPr>
                  <w:r w:rsidRPr="00CA0B61">
                    <w:rPr>
                      <w:rFonts w:ascii="Calibri" w:eastAsia="Times New Roman" w:hAnsi="Calibri"/>
                      <w:color w:val="000000"/>
                      <w:sz w:val="18"/>
                      <w:szCs w:val="18"/>
                      <w:lang w:eastAsia="es-CL"/>
                    </w:rPr>
                    <w:t xml:space="preserve">Sector referencia de la medición </w:t>
                  </w:r>
                </w:p>
              </w:tc>
            </w:tr>
            <w:tr w:rsidR="000D70BF" w:rsidRPr="00CA0B61" w14:paraId="2909673B" w14:textId="77777777" w:rsidTr="00BC443C">
              <w:trPr>
                <w:trHeight w:val="269"/>
                <w:jc w:val="center"/>
              </w:trPr>
              <w:tc>
                <w:tcPr>
                  <w:tcW w:w="1611" w:type="dxa"/>
                  <w:tcBorders>
                    <w:top w:val="nil"/>
                    <w:left w:val="single" w:sz="4" w:space="0" w:color="auto"/>
                    <w:bottom w:val="single" w:sz="4" w:space="0" w:color="auto"/>
                    <w:right w:val="single" w:sz="4" w:space="0" w:color="auto"/>
                  </w:tcBorders>
                  <w:shd w:val="clear" w:color="auto" w:fill="auto"/>
                  <w:noWrap/>
                  <w:vAlign w:val="bottom"/>
                  <w:hideMark/>
                </w:tcPr>
                <w:p w14:paraId="4B8DAD15" w14:textId="77777777" w:rsidR="000D70BF" w:rsidRPr="00CA0B61" w:rsidRDefault="000D70BF" w:rsidP="00BC443C">
                  <w:pPr>
                    <w:jc w:val="right"/>
                    <w:rPr>
                      <w:rFonts w:ascii="Calibri" w:eastAsia="Times New Roman" w:hAnsi="Calibri"/>
                      <w:color w:val="000000"/>
                      <w:sz w:val="18"/>
                      <w:szCs w:val="18"/>
                      <w:lang w:eastAsia="es-CL"/>
                    </w:rPr>
                  </w:pPr>
                  <w:r w:rsidRPr="00CA0B61">
                    <w:rPr>
                      <w:rFonts w:ascii="Calibri" w:eastAsia="Times New Roman" w:hAnsi="Calibri"/>
                      <w:color w:val="000000"/>
                      <w:sz w:val="18"/>
                      <w:szCs w:val="18"/>
                      <w:lang w:eastAsia="es-CL"/>
                    </w:rPr>
                    <w:t>06-05-2016</w:t>
                  </w:r>
                </w:p>
              </w:tc>
              <w:tc>
                <w:tcPr>
                  <w:tcW w:w="716" w:type="dxa"/>
                  <w:tcBorders>
                    <w:top w:val="nil"/>
                    <w:left w:val="nil"/>
                    <w:bottom w:val="single" w:sz="4" w:space="0" w:color="auto"/>
                    <w:right w:val="single" w:sz="4" w:space="0" w:color="auto"/>
                  </w:tcBorders>
                  <w:shd w:val="clear" w:color="auto" w:fill="auto"/>
                  <w:noWrap/>
                  <w:vAlign w:val="bottom"/>
                  <w:hideMark/>
                </w:tcPr>
                <w:p w14:paraId="1535E6C8" w14:textId="77777777" w:rsidR="000D70BF" w:rsidRPr="00CA0B61" w:rsidRDefault="000D70BF" w:rsidP="00BC443C">
                  <w:pPr>
                    <w:jc w:val="right"/>
                    <w:rPr>
                      <w:rFonts w:ascii="Calibri" w:eastAsia="Times New Roman" w:hAnsi="Calibri"/>
                      <w:color w:val="000000"/>
                      <w:sz w:val="18"/>
                      <w:szCs w:val="18"/>
                      <w:lang w:eastAsia="es-CL"/>
                    </w:rPr>
                  </w:pPr>
                  <w:r w:rsidRPr="00CA0B61">
                    <w:rPr>
                      <w:rFonts w:ascii="Calibri" w:eastAsia="Times New Roman" w:hAnsi="Calibri"/>
                      <w:color w:val="000000"/>
                      <w:sz w:val="18"/>
                      <w:szCs w:val="18"/>
                      <w:lang w:eastAsia="es-CL"/>
                    </w:rPr>
                    <w:t>13:44:37</w:t>
                  </w:r>
                </w:p>
              </w:tc>
              <w:tc>
                <w:tcPr>
                  <w:tcW w:w="666" w:type="dxa"/>
                  <w:tcBorders>
                    <w:top w:val="nil"/>
                    <w:left w:val="nil"/>
                    <w:bottom w:val="single" w:sz="4" w:space="0" w:color="auto"/>
                    <w:right w:val="single" w:sz="4" w:space="0" w:color="auto"/>
                  </w:tcBorders>
                  <w:shd w:val="clear" w:color="auto" w:fill="auto"/>
                  <w:noWrap/>
                  <w:vAlign w:val="bottom"/>
                  <w:hideMark/>
                </w:tcPr>
                <w:p w14:paraId="4FE34C90" w14:textId="77777777" w:rsidR="000D70BF" w:rsidRPr="00CA0B61" w:rsidRDefault="000D70BF" w:rsidP="00BC443C">
                  <w:pPr>
                    <w:jc w:val="center"/>
                    <w:rPr>
                      <w:rFonts w:ascii="Calibri" w:eastAsia="Times New Roman" w:hAnsi="Calibri"/>
                      <w:color w:val="000000"/>
                      <w:sz w:val="18"/>
                      <w:szCs w:val="18"/>
                      <w:lang w:eastAsia="es-CL"/>
                    </w:rPr>
                  </w:pPr>
                  <w:r w:rsidRPr="00CA0B61">
                    <w:rPr>
                      <w:rFonts w:ascii="Calibri" w:eastAsia="Times New Roman" w:hAnsi="Calibri"/>
                      <w:color w:val="000000"/>
                      <w:sz w:val="18"/>
                      <w:szCs w:val="18"/>
                      <w:lang w:eastAsia="es-CL"/>
                    </w:rPr>
                    <w:t>#46</w:t>
                  </w:r>
                </w:p>
              </w:tc>
              <w:tc>
                <w:tcPr>
                  <w:tcW w:w="799" w:type="dxa"/>
                  <w:tcBorders>
                    <w:top w:val="nil"/>
                    <w:left w:val="nil"/>
                    <w:bottom w:val="single" w:sz="4" w:space="0" w:color="auto"/>
                    <w:right w:val="single" w:sz="4" w:space="0" w:color="auto"/>
                  </w:tcBorders>
                  <w:shd w:val="clear" w:color="000000" w:fill="FFFFFF"/>
                  <w:noWrap/>
                  <w:vAlign w:val="bottom"/>
                  <w:hideMark/>
                </w:tcPr>
                <w:p w14:paraId="5DFD1C35" w14:textId="77777777" w:rsidR="000D70BF" w:rsidRPr="00CA0B61" w:rsidRDefault="000D70BF" w:rsidP="00BC443C">
                  <w:pPr>
                    <w:jc w:val="center"/>
                    <w:rPr>
                      <w:rFonts w:ascii="Calibri" w:eastAsia="Times New Roman" w:hAnsi="Calibri"/>
                      <w:color w:val="000000"/>
                      <w:sz w:val="18"/>
                      <w:szCs w:val="18"/>
                      <w:lang w:eastAsia="es-CL"/>
                    </w:rPr>
                  </w:pPr>
                  <w:r w:rsidRPr="00CA0B61">
                    <w:rPr>
                      <w:rFonts w:ascii="Calibri" w:eastAsia="Times New Roman" w:hAnsi="Calibri"/>
                      <w:color w:val="000000"/>
                      <w:sz w:val="18"/>
                      <w:szCs w:val="18"/>
                      <w:lang w:eastAsia="es-CL"/>
                    </w:rPr>
                    <w:t xml:space="preserve">  363.0</w:t>
                  </w:r>
                </w:p>
              </w:tc>
              <w:tc>
                <w:tcPr>
                  <w:tcW w:w="799" w:type="dxa"/>
                  <w:tcBorders>
                    <w:top w:val="nil"/>
                    <w:left w:val="nil"/>
                    <w:bottom w:val="single" w:sz="4" w:space="0" w:color="auto"/>
                    <w:right w:val="single" w:sz="4" w:space="0" w:color="auto"/>
                  </w:tcBorders>
                  <w:shd w:val="clear" w:color="000000" w:fill="FFFFFF"/>
                  <w:noWrap/>
                  <w:vAlign w:val="bottom"/>
                  <w:hideMark/>
                </w:tcPr>
                <w:p w14:paraId="52300CAC" w14:textId="77777777" w:rsidR="000D70BF" w:rsidRPr="00CA0B61" w:rsidRDefault="000D70BF" w:rsidP="00BC443C">
                  <w:pPr>
                    <w:jc w:val="center"/>
                    <w:rPr>
                      <w:rFonts w:ascii="Calibri" w:eastAsia="Times New Roman" w:hAnsi="Calibri"/>
                      <w:color w:val="000000"/>
                      <w:sz w:val="18"/>
                      <w:szCs w:val="18"/>
                      <w:lang w:eastAsia="es-CL"/>
                    </w:rPr>
                  </w:pPr>
                  <w:r w:rsidRPr="00CA0B61">
                    <w:rPr>
                      <w:rFonts w:ascii="Calibri" w:eastAsia="Times New Roman" w:hAnsi="Calibri"/>
                      <w:color w:val="000000"/>
                      <w:sz w:val="18"/>
                      <w:szCs w:val="18"/>
                      <w:lang w:eastAsia="es-CL"/>
                    </w:rPr>
                    <w:t>0,0363</w:t>
                  </w:r>
                </w:p>
              </w:tc>
              <w:tc>
                <w:tcPr>
                  <w:tcW w:w="6552" w:type="dxa"/>
                  <w:tcBorders>
                    <w:top w:val="nil"/>
                    <w:left w:val="nil"/>
                    <w:bottom w:val="single" w:sz="4" w:space="0" w:color="auto"/>
                    <w:right w:val="single" w:sz="4" w:space="0" w:color="auto"/>
                  </w:tcBorders>
                  <w:shd w:val="clear" w:color="auto" w:fill="auto"/>
                  <w:noWrap/>
                  <w:vAlign w:val="bottom"/>
                  <w:hideMark/>
                </w:tcPr>
                <w:p w14:paraId="18630026" w14:textId="77777777" w:rsidR="000D70BF" w:rsidRPr="00CA0B61" w:rsidRDefault="000D70BF" w:rsidP="00BC443C">
                  <w:pPr>
                    <w:jc w:val="left"/>
                    <w:rPr>
                      <w:rFonts w:ascii="Calibri" w:eastAsia="Times New Roman" w:hAnsi="Calibri"/>
                      <w:color w:val="000000"/>
                      <w:sz w:val="18"/>
                      <w:szCs w:val="18"/>
                      <w:lang w:eastAsia="es-CL"/>
                    </w:rPr>
                  </w:pPr>
                  <w:r w:rsidRPr="00CA0B61">
                    <w:rPr>
                      <w:rFonts w:ascii="Calibri" w:eastAsia="Times New Roman" w:hAnsi="Calibri"/>
                      <w:color w:val="000000"/>
                      <w:sz w:val="18"/>
                      <w:szCs w:val="18"/>
                      <w:lang w:eastAsia="es-CL"/>
                    </w:rPr>
                    <w:t>Medición al lado de la correa transportadora Planta trituradora de Plomo, sector Nor oriente de la planta</w:t>
                  </w:r>
                </w:p>
              </w:tc>
            </w:tr>
            <w:tr w:rsidR="000D70BF" w:rsidRPr="00CA0B61" w14:paraId="698E4450" w14:textId="77777777" w:rsidTr="00BC443C">
              <w:trPr>
                <w:trHeight w:val="269"/>
                <w:jc w:val="center"/>
              </w:trPr>
              <w:tc>
                <w:tcPr>
                  <w:tcW w:w="1611" w:type="dxa"/>
                  <w:tcBorders>
                    <w:top w:val="nil"/>
                    <w:left w:val="single" w:sz="4" w:space="0" w:color="auto"/>
                    <w:bottom w:val="single" w:sz="4" w:space="0" w:color="auto"/>
                    <w:right w:val="single" w:sz="4" w:space="0" w:color="auto"/>
                  </w:tcBorders>
                  <w:shd w:val="clear" w:color="auto" w:fill="auto"/>
                  <w:noWrap/>
                  <w:vAlign w:val="bottom"/>
                  <w:hideMark/>
                </w:tcPr>
                <w:p w14:paraId="68CA0977" w14:textId="77777777" w:rsidR="000D70BF" w:rsidRPr="00CA0B61" w:rsidRDefault="000D70BF" w:rsidP="00BC443C">
                  <w:pPr>
                    <w:jc w:val="right"/>
                    <w:rPr>
                      <w:rFonts w:ascii="Calibri" w:eastAsia="Times New Roman" w:hAnsi="Calibri"/>
                      <w:color w:val="000000"/>
                      <w:sz w:val="18"/>
                      <w:szCs w:val="18"/>
                      <w:lang w:eastAsia="es-CL"/>
                    </w:rPr>
                  </w:pPr>
                  <w:r w:rsidRPr="00CA0B61">
                    <w:rPr>
                      <w:rFonts w:ascii="Calibri" w:eastAsia="Times New Roman" w:hAnsi="Calibri"/>
                      <w:color w:val="000000"/>
                      <w:sz w:val="18"/>
                      <w:szCs w:val="18"/>
                      <w:lang w:eastAsia="es-CL"/>
                    </w:rPr>
                    <w:t>06-05-2016</w:t>
                  </w:r>
                </w:p>
              </w:tc>
              <w:tc>
                <w:tcPr>
                  <w:tcW w:w="716" w:type="dxa"/>
                  <w:tcBorders>
                    <w:top w:val="nil"/>
                    <w:left w:val="nil"/>
                    <w:bottom w:val="single" w:sz="4" w:space="0" w:color="auto"/>
                    <w:right w:val="single" w:sz="4" w:space="0" w:color="auto"/>
                  </w:tcBorders>
                  <w:shd w:val="clear" w:color="auto" w:fill="auto"/>
                  <w:noWrap/>
                  <w:vAlign w:val="bottom"/>
                  <w:hideMark/>
                </w:tcPr>
                <w:p w14:paraId="29D9FB90" w14:textId="77777777" w:rsidR="000D70BF" w:rsidRPr="00CA0B61" w:rsidRDefault="000D70BF" w:rsidP="00BC443C">
                  <w:pPr>
                    <w:jc w:val="right"/>
                    <w:rPr>
                      <w:rFonts w:ascii="Calibri" w:eastAsia="Times New Roman" w:hAnsi="Calibri"/>
                      <w:color w:val="000000"/>
                      <w:sz w:val="18"/>
                      <w:szCs w:val="18"/>
                      <w:lang w:eastAsia="es-CL"/>
                    </w:rPr>
                  </w:pPr>
                  <w:r w:rsidRPr="00CA0B61">
                    <w:rPr>
                      <w:rFonts w:ascii="Calibri" w:eastAsia="Times New Roman" w:hAnsi="Calibri"/>
                      <w:color w:val="000000"/>
                      <w:sz w:val="18"/>
                      <w:szCs w:val="18"/>
                      <w:lang w:eastAsia="es-CL"/>
                    </w:rPr>
                    <w:t>13:46:45</w:t>
                  </w:r>
                </w:p>
              </w:tc>
              <w:tc>
                <w:tcPr>
                  <w:tcW w:w="666" w:type="dxa"/>
                  <w:tcBorders>
                    <w:top w:val="nil"/>
                    <w:left w:val="nil"/>
                    <w:bottom w:val="single" w:sz="4" w:space="0" w:color="auto"/>
                    <w:right w:val="single" w:sz="4" w:space="0" w:color="auto"/>
                  </w:tcBorders>
                  <w:shd w:val="clear" w:color="auto" w:fill="auto"/>
                  <w:noWrap/>
                  <w:vAlign w:val="bottom"/>
                  <w:hideMark/>
                </w:tcPr>
                <w:p w14:paraId="2A949B48" w14:textId="77777777" w:rsidR="000D70BF" w:rsidRPr="00CA0B61" w:rsidRDefault="000D70BF" w:rsidP="00BC443C">
                  <w:pPr>
                    <w:jc w:val="center"/>
                    <w:rPr>
                      <w:rFonts w:ascii="Calibri" w:eastAsia="Times New Roman" w:hAnsi="Calibri"/>
                      <w:color w:val="000000"/>
                      <w:sz w:val="18"/>
                      <w:szCs w:val="18"/>
                      <w:lang w:eastAsia="es-CL"/>
                    </w:rPr>
                  </w:pPr>
                  <w:r w:rsidRPr="00CA0B61">
                    <w:rPr>
                      <w:rFonts w:ascii="Calibri" w:eastAsia="Times New Roman" w:hAnsi="Calibri"/>
                      <w:color w:val="000000"/>
                      <w:sz w:val="18"/>
                      <w:szCs w:val="18"/>
                      <w:lang w:eastAsia="es-CL"/>
                    </w:rPr>
                    <w:t>#47</w:t>
                  </w:r>
                </w:p>
              </w:tc>
              <w:tc>
                <w:tcPr>
                  <w:tcW w:w="799" w:type="dxa"/>
                  <w:tcBorders>
                    <w:top w:val="nil"/>
                    <w:left w:val="nil"/>
                    <w:bottom w:val="single" w:sz="4" w:space="0" w:color="auto"/>
                    <w:right w:val="single" w:sz="4" w:space="0" w:color="auto"/>
                  </w:tcBorders>
                  <w:shd w:val="clear" w:color="000000" w:fill="FFFFFF"/>
                  <w:noWrap/>
                  <w:vAlign w:val="bottom"/>
                  <w:hideMark/>
                </w:tcPr>
                <w:p w14:paraId="2215D613" w14:textId="77777777" w:rsidR="000D70BF" w:rsidRPr="00CA0B61" w:rsidRDefault="000D70BF" w:rsidP="00BC443C">
                  <w:pPr>
                    <w:jc w:val="center"/>
                    <w:rPr>
                      <w:rFonts w:ascii="Calibri" w:eastAsia="Times New Roman" w:hAnsi="Calibri"/>
                      <w:color w:val="000000"/>
                      <w:sz w:val="18"/>
                      <w:szCs w:val="18"/>
                      <w:lang w:eastAsia="es-CL"/>
                    </w:rPr>
                  </w:pPr>
                  <w:r w:rsidRPr="00CA0B61">
                    <w:rPr>
                      <w:rFonts w:ascii="Calibri" w:eastAsia="Times New Roman" w:hAnsi="Calibri"/>
                      <w:color w:val="000000"/>
                      <w:sz w:val="18"/>
                      <w:szCs w:val="18"/>
                      <w:lang w:eastAsia="es-CL"/>
                    </w:rPr>
                    <w:t xml:space="preserve">  423.2</w:t>
                  </w:r>
                </w:p>
              </w:tc>
              <w:tc>
                <w:tcPr>
                  <w:tcW w:w="799" w:type="dxa"/>
                  <w:tcBorders>
                    <w:top w:val="nil"/>
                    <w:left w:val="nil"/>
                    <w:bottom w:val="single" w:sz="4" w:space="0" w:color="auto"/>
                    <w:right w:val="single" w:sz="4" w:space="0" w:color="auto"/>
                  </w:tcBorders>
                  <w:shd w:val="clear" w:color="000000" w:fill="FFFFFF"/>
                  <w:noWrap/>
                  <w:vAlign w:val="bottom"/>
                  <w:hideMark/>
                </w:tcPr>
                <w:p w14:paraId="3AC2643B" w14:textId="77777777" w:rsidR="000D70BF" w:rsidRPr="00CA0B61" w:rsidRDefault="000D70BF" w:rsidP="00BC443C">
                  <w:pPr>
                    <w:jc w:val="center"/>
                    <w:rPr>
                      <w:rFonts w:ascii="Calibri" w:eastAsia="Times New Roman" w:hAnsi="Calibri"/>
                      <w:color w:val="000000"/>
                      <w:sz w:val="18"/>
                      <w:szCs w:val="18"/>
                      <w:lang w:eastAsia="es-CL"/>
                    </w:rPr>
                  </w:pPr>
                  <w:r w:rsidRPr="00CA0B61">
                    <w:rPr>
                      <w:rFonts w:ascii="Calibri" w:eastAsia="Times New Roman" w:hAnsi="Calibri"/>
                      <w:color w:val="000000"/>
                      <w:sz w:val="18"/>
                      <w:szCs w:val="18"/>
                      <w:lang w:eastAsia="es-CL"/>
                    </w:rPr>
                    <w:t>0,04232</w:t>
                  </w:r>
                </w:p>
              </w:tc>
              <w:tc>
                <w:tcPr>
                  <w:tcW w:w="6552" w:type="dxa"/>
                  <w:tcBorders>
                    <w:top w:val="nil"/>
                    <w:left w:val="nil"/>
                    <w:bottom w:val="single" w:sz="4" w:space="0" w:color="auto"/>
                    <w:right w:val="single" w:sz="4" w:space="0" w:color="auto"/>
                  </w:tcBorders>
                  <w:shd w:val="clear" w:color="auto" w:fill="auto"/>
                  <w:noWrap/>
                  <w:vAlign w:val="bottom"/>
                  <w:hideMark/>
                </w:tcPr>
                <w:p w14:paraId="4E8BF04B" w14:textId="77777777" w:rsidR="000D70BF" w:rsidRPr="00CA0B61" w:rsidRDefault="000D70BF" w:rsidP="00BC443C">
                  <w:pPr>
                    <w:jc w:val="left"/>
                    <w:rPr>
                      <w:rFonts w:ascii="Calibri" w:eastAsia="Times New Roman" w:hAnsi="Calibri"/>
                      <w:color w:val="000000"/>
                      <w:sz w:val="18"/>
                      <w:szCs w:val="18"/>
                      <w:lang w:eastAsia="es-CL"/>
                    </w:rPr>
                  </w:pPr>
                  <w:r w:rsidRPr="00CA0B61">
                    <w:rPr>
                      <w:rFonts w:ascii="Calibri" w:eastAsia="Times New Roman" w:hAnsi="Calibri"/>
                      <w:color w:val="000000"/>
                      <w:sz w:val="18"/>
                      <w:szCs w:val="18"/>
                      <w:lang w:eastAsia="es-CL"/>
                    </w:rPr>
                    <w:t>Medición al lado de la correa transportadora -Planta trituradora de Plomo, sector Nor oriente de la planta</w:t>
                  </w:r>
                </w:p>
              </w:tc>
            </w:tr>
            <w:tr w:rsidR="000D70BF" w:rsidRPr="00CA0B61" w14:paraId="2247CE0F" w14:textId="77777777" w:rsidTr="00BC443C">
              <w:trPr>
                <w:trHeight w:val="184"/>
                <w:jc w:val="center"/>
              </w:trPr>
              <w:tc>
                <w:tcPr>
                  <w:tcW w:w="1611" w:type="dxa"/>
                  <w:tcBorders>
                    <w:top w:val="nil"/>
                    <w:left w:val="single" w:sz="4" w:space="0" w:color="auto"/>
                    <w:bottom w:val="single" w:sz="4" w:space="0" w:color="auto"/>
                    <w:right w:val="single" w:sz="4" w:space="0" w:color="auto"/>
                  </w:tcBorders>
                  <w:shd w:val="clear" w:color="auto" w:fill="auto"/>
                  <w:noWrap/>
                  <w:vAlign w:val="bottom"/>
                  <w:hideMark/>
                </w:tcPr>
                <w:p w14:paraId="11DF8D74" w14:textId="77777777" w:rsidR="000D70BF" w:rsidRPr="00CA0B61" w:rsidRDefault="000D70BF" w:rsidP="00BC443C">
                  <w:pPr>
                    <w:jc w:val="right"/>
                    <w:rPr>
                      <w:rFonts w:ascii="Calibri" w:eastAsia="Times New Roman" w:hAnsi="Calibri"/>
                      <w:color w:val="000000"/>
                      <w:sz w:val="18"/>
                      <w:szCs w:val="18"/>
                      <w:lang w:eastAsia="es-CL"/>
                    </w:rPr>
                  </w:pPr>
                  <w:r w:rsidRPr="00CA0B61">
                    <w:rPr>
                      <w:rFonts w:ascii="Calibri" w:eastAsia="Times New Roman" w:hAnsi="Calibri"/>
                      <w:color w:val="000000"/>
                      <w:sz w:val="18"/>
                      <w:szCs w:val="18"/>
                      <w:lang w:eastAsia="es-CL"/>
                    </w:rPr>
                    <w:t>06-05-2016</w:t>
                  </w:r>
                </w:p>
              </w:tc>
              <w:tc>
                <w:tcPr>
                  <w:tcW w:w="716" w:type="dxa"/>
                  <w:tcBorders>
                    <w:top w:val="nil"/>
                    <w:left w:val="nil"/>
                    <w:bottom w:val="single" w:sz="4" w:space="0" w:color="auto"/>
                    <w:right w:val="single" w:sz="4" w:space="0" w:color="auto"/>
                  </w:tcBorders>
                  <w:shd w:val="clear" w:color="auto" w:fill="auto"/>
                  <w:noWrap/>
                  <w:vAlign w:val="bottom"/>
                  <w:hideMark/>
                </w:tcPr>
                <w:p w14:paraId="48424D31" w14:textId="77777777" w:rsidR="000D70BF" w:rsidRPr="00CA0B61" w:rsidRDefault="000D70BF" w:rsidP="00BC443C">
                  <w:pPr>
                    <w:jc w:val="right"/>
                    <w:rPr>
                      <w:rFonts w:ascii="Calibri" w:eastAsia="Times New Roman" w:hAnsi="Calibri"/>
                      <w:color w:val="000000"/>
                      <w:sz w:val="18"/>
                      <w:szCs w:val="18"/>
                      <w:lang w:eastAsia="es-CL"/>
                    </w:rPr>
                  </w:pPr>
                  <w:r w:rsidRPr="00CA0B61">
                    <w:rPr>
                      <w:rFonts w:ascii="Calibri" w:eastAsia="Times New Roman" w:hAnsi="Calibri"/>
                      <w:color w:val="000000"/>
                      <w:sz w:val="18"/>
                      <w:szCs w:val="18"/>
                      <w:lang w:eastAsia="es-CL"/>
                    </w:rPr>
                    <w:t>13:56:07</w:t>
                  </w:r>
                </w:p>
              </w:tc>
              <w:tc>
                <w:tcPr>
                  <w:tcW w:w="666" w:type="dxa"/>
                  <w:tcBorders>
                    <w:top w:val="nil"/>
                    <w:left w:val="nil"/>
                    <w:bottom w:val="single" w:sz="4" w:space="0" w:color="auto"/>
                    <w:right w:val="single" w:sz="4" w:space="0" w:color="auto"/>
                  </w:tcBorders>
                  <w:shd w:val="clear" w:color="auto" w:fill="auto"/>
                  <w:noWrap/>
                  <w:vAlign w:val="bottom"/>
                  <w:hideMark/>
                </w:tcPr>
                <w:p w14:paraId="32983787" w14:textId="77777777" w:rsidR="000D70BF" w:rsidRPr="00CA0B61" w:rsidRDefault="000D70BF" w:rsidP="00BC443C">
                  <w:pPr>
                    <w:jc w:val="center"/>
                    <w:rPr>
                      <w:rFonts w:ascii="Calibri" w:eastAsia="Times New Roman" w:hAnsi="Calibri"/>
                      <w:color w:val="000000"/>
                      <w:sz w:val="18"/>
                      <w:szCs w:val="18"/>
                      <w:lang w:eastAsia="es-CL"/>
                    </w:rPr>
                  </w:pPr>
                  <w:r w:rsidRPr="00CA0B61">
                    <w:rPr>
                      <w:rFonts w:ascii="Calibri" w:eastAsia="Times New Roman" w:hAnsi="Calibri"/>
                      <w:color w:val="000000"/>
                      <w:sz w:val="18"/>
                      <w:szCs w:val="18"/>
                      <w:lang w:eastAsia="es-CL"/>
                    </w:rPr>
                    <w:t>#50</w:t>
                  </w:r>
                </w:p>
              </w:tc>
              <w:tc>
                <w:tcPr>
                  <w:tcW w:w="799" w:type="dxa"/>
                  <w:tcBorders>
                    <w:top w:val="nil"/>
                    <w:left w:val="nil"/>
                    <w:bottom w:val="single" w:sz="4" w:space="0" w:color="auto"/>
                    <w:right w:val="single" w:sz="4" w:space="0" w:color="auto"/>
                  </w:tcBorders>
                  <w:shd w:val="clear" w:color="000000" w:fill="FFFFFF"/>
                  <w:noWrap/>
                  <w:vAlign w:val="bottom"/>
                  <w:hideMark/>
                </w:tcPr>
                <w:p w14:paraId="14971102" w14:textId="77777777" w:rsidR="000D70BF" w:rsidRPr="00CA0B61" w:rsidRDefault="000D70BF" w:rsidP="00BC443C">
                  <w:pPr>
                    <w:jc w:val="center"/>
                    <w:rPr>
                      <w:rFonts w:ascii="Calibri" w:eastAsia="Times New Roman" w:hAnsi="Calibri"/>
                      <w:color w:val="000000"/>
                      <w:sz w:val="18"/>
                      <w:szCs w:val="18"/>
                      <w:lang w:eastAsia="es-CL"/>
                    </w:rPr>
                  </w:pPr>
                  <w:r w:rsidRPr="00CA0B61">
                    <w:rPr>
                      <w:rFonts w:ascii="Calibri" w:eastAsia="Times New Roman" w:hAnsi="Calibri"/>
                      <w:color w:val="000000"/>
                      <w:sz w:val="18"/>
                      <w:szCs w:val="18"/>
                      <w:lang w:eastAsia="es-CL"/>
                    </w:rPr>
                    <w:t xml:space="preserve"> 2610.6</w:t>
                  </w:r>
                </w:p>
              </w:tc>
              <w:tc>
                <w:tcPr>
                  <w:tcW w:w="799" w:type="dxa"/>
                  <w:tcBorders>
                    <w:top w:val="nil"/>
                    <w:left w:val="nil"/>
                    <w:bottom w:val="single" w:sz="4" w:space="0" w:color="auto"/>
                    <w:right w:val="single" w:sz="4" w:space="0" w:color="auto"/>
                  </w:tcBorders>
                  <w:shd w:val="clear" w:color="000000" w:fill="FFFFFF"/>
                  <w:noWrap/>
                  <w:vAlign w:val="bottom"/>
                  <w:hideMark/>
                </w:tcPr>
                <w:p w14:paraId="027440D6" w14:textId="77777777" w:rsidR="000D70BF" w:rsidRPr="00CA0B61" w:rsidRDefault="000D70BF" w:rsidP="00BC443C">
                  <w:pPr>
                    <w:jc w:val="center"/>
                    <w:rPr>
                      <w:rFonts w:ascii="Calibri" w:eastAsia="Times New Roman" w:hAnsi="Calibri"/>
                      <w:color w:val="000000"/>
                      <w:sz w:val="18"/>
                      <w:szCs w:val="18"/>
                      <w:lang w:eastAsia="es-CL"/>
                    </w:rPr>
                  </w:pPr>
                  <w:r w:rsidRPr="00CA0B61">
                    <w:rPr>
                      <w:rFonts w:ascii="Calibri" w:eastAsia="Times New Roman" w:hAnsi="Calibri"/>
                      <w:color w:val="000000"/>
                      <w:sz w:val="18"/>
                      <w:szCs w:val="18"/>
                      <w:lang w:eastAsia="es-CL"/>
                    </w:rPr>
                    <w:t>0,26106</w:t>
                  </w:r>
                </w:p>
              </w:tc>
              <w:tc>
                <w:tcPr>
                  <w:tcW w:w="6552" w:type="dxa"/>
                  <w:tcBorders>
                    <w:top w:val="nil"/>
                    <w:left w:val="nil"/>
                    <w:bottom w:val="single" w:sz="4" w:space="0" w:color="auto"/>
                    <w:right w:val="single" w:sz="4" w:space="0" w:color="auto"/>
                  </w:tcBorders>
                  <w:shd w:val="clear" w:color="auto" w:fill="auto"/>
                  <w:noWrap/>
                  <w:vAlign w:val="bottom"/>
                  <w:hideMark/>
                </w:tcPr>
                <w:p w14:paraId="40E813AE" w14:textId="77777777" w:rsidR="000D70BF" w:rsidRPr="00CA0B61" w:rsidRDefault="000D70BF" w:rsidP="00BC443C">
                  <w:pPr>
                    <w:jc w:val="left"/>
                    <w:rPr>
                      <w:rFonts w:ascii="Calibri" w:eastAsia="Times New Roman" w:hAnsi="Calibri"/>
                      <w:color w:val="000000"/>
                      <w:sz w:val="18"/>
                      <w:szCs w:val="18"/>
                      <w:lang w:eastAsia="es-CL"/>
                    </w:rPr>
                  </w:pPr>
                  <w:r w:rsidRPr="00CA0B61">
                    <w:rPr>
                      <w:rFonts w:ascii="Calibri" w:eastAsia="Times New Roman" w:hAnsi="Calibri"/>
                      <w:color w:val="000000"/>
                      <w:sz w:val="18"/>
                      <w:szCs w:val="18"/>
                      <w:lang w:eastAsia="es-CL"/>
                    </w:rPr>
                    <w:t>Al frente de los carros  de disposición de lingotes de plomo, sector Nor Oriente de la Planta</w:t>
                  </w:r>
                </w:p>
              </w:tc>
            </w:tr>
            <w:tr w:rsidR="000D70BF" w:rsidRPr="00CA0B61" w14:paraId="14C0FB0C" w14:textId="77777777" w:rsidTr="00BC443C">
              <w:trPr>
                <w:trHeight w:val="265"/>
                <w:jc w:val="center"/>
              </w:trPr>
              <w:tc>
                <w:tcPr>
                  <w:tcW w:w="1611" w:type="dxa"/>
                  <w:tcBorders>
                    <w:top w:val="nil"/>
                    <w:left w:val="single" w:sz="4" w:space="0" w:color="auto"/>
                    <w:bottom w:val="single" w:sz="4" w:space="0" w:color="auto"/>
                    <w:right w:val="single" w:sz="4" w:space="0" w:color="auto"/>
                  </w:tcBorders>
                  <w:shd w:val="clear" w:color="auto" w:fill="auto"/>
                  <w:noWrap/>
                  <w:vAlign w:val="bottom"/>
                  <w:hideMark/>
                </w:tcPr>
                <w:p w14:paraId="37B8E9BF" w14:textId="77777777" w:rsidR="000D70BF" w:rsidRPr="00CA0B61" w:rsidRDefault="000D70BF" w:rsidP="00BC443C">
                  <w:pPr>
                    <w:jc w:val="right"/>
                    <w:rPr>
                      <w:rFonts w:ascii="Calibri" w:eastAsia="Times New Roman" w:hAnsi="Calibri"/>
                      <w:color w:val="000000"/>
                      <w:sz w:val="18"/>
                      <w:szCs w:val="18"/>
                      <w:lang w:eastAsia="es-CL"/>
                    </w:rPr>
                  </w:pPr>
                  <w:r w:rsidRPr="00CA0B61">
                    <w:rPr>
                      <w:rFonts w:ascii="Calibri" w:eastAsia="Times New Roman" w:hAnsi="Calibri"/>
                      <w:color w:val="000000"/>
                      <w:sz w:val="18"/>
                      <w:szCs w:val="18"/>
                      <w:lang w:eastAsia="es-CL"/>
                    </w:rPr>
                    <w:t>06-05-2016</w:t>
                  </w:r>
                </w:p>
              </w:tc>
              <w:tc>
                <w:tcPr>
                  <w:tcW w:w="716" w:type="dxa"/>
                  <w:tcBorders>
                    <w:top w:val="nil"/>
                    <w:left w:val="nil"/>
                    <w:bottom w:val="single" w:sz="4" w:space="0" w:color="auto"/>
                    <w:right w:val="single" w:sz="4" w:space="0" w:color="auto"/>
                  </w:tcBorders>
                  <w:shd w:val="clear" w:color="auto" w:fill="auto"/>
                  <w:noWrap/>
                  <w:vAlign w:val="bottom"/>
                  <w:hideMark/>
                </w:tcPr>
                <w:p w14:paraId="4BEC0520" w14:textId="77777777" w:rsidR="000D70BF" w:rsidRPr="00CA0B61" w:rsidRDefault="000D70BF" w:rsidP="00BC443C">
                  <w:pPr>
                    <w:jc w:val="right"/>
                    <w:rPr>
                      <w:rFonts w:ascii="Calibri" w:eastAsia="Times New Roman" w:hAnsi="Calibri"/>
                      <w:color w:val="000000"/>
                      <w:sz w:val="18"/>
                      <w:szCs w:val="18"/>
                      <w:lang w:eastAsia="es-CL"/>
                    </w:rPr>
                  </w:pPr>
                  <w:r w:rsidRPr="00CA0B61">
                    <w:rPr>
                      <w:rFonts w:ascii="Calibri" w:eastAsia="Times New Roman" w:hAnsi="Calibri"/>
                      <w:color w:val="000000"/>
                      <w:sz w:val="18"/>
                      <w:szCs w:val="18"/>
                      <w:lang w:eastAsia="es-CL"/>
                    </w:rPr>
                    <w:t>13:58:34</w:t>
                  </w:r>
                </w:p>
              </w:tc>
              <w:tc>
                <w:tcPr>
                  <w:tcW w:w="666" w:type="dxa"/>
                  <w:tcBorders>
                    <w:top w:val="nil"/>
                    <w:left w:val="nil"/>
                    <w:bottom w:val="single" w:sz="4" w:space="0" w:color="auto"/>
                    <w:right w:val="single" w:sz="4" w:space="0" w:color="auto"/>
                  </w:tcBorders>
                  <w:shd w:val="clear" w:color="auto" w:fill="auto"/>
                  <w:noWrap/>
                  <w:vAlign w:val="bottom"/>
                  <w:hideMark/>
                </w:tcPr>
                <w:p w14:paraId="388D7411" w14:textId="77777777" w:rsidR="000D70BF" w:rsidRPr="00CA0B61" w:rsidRDefault="000D70BF" w:rsidP="00BC443C">
                  <w:pPr>
                    <w:jc w:val="center"/>
                    <w:rPr>
                      <w:rFonts w:ascii="Calibri" w:eastAsia="Times New Roman" w:hAnsi="Calibri"/>
                      <w:color w:val="000000"/>
                      <w:sz w:val="18"/>
                      <w:szCs w:val="18"/>
                      <w:lang w:eastAsia="es-CL"/>
                    </w:rPr>
                  </w:pPr>
                  <w:r w:rsidRPr="00CA0B61">
                    <w:rPr>
                      <w:rFonts w:ascii="Calibri" w:eastAsia="Times New Roman" w:hAnsi="Calibri"/>
                      <w:color w:val="000000"/>
                      <w:sz w:val="18"/>
                      <w:szCs w:val="18"/>
                      <w:lang w:eastAsia="es-CL"/>
                    </w:rPr>
                    <w:t>#51</w:t>
                  </w:r>
                </w:p>
              </w:tc>
              <w:tc>
                <w:tcPr>
                  <w:tcW w:w="799" w:type="dxa"/>
                  <w:tcBorders>
                    <w:top w:val="nil"/>
                    <w:left w:val="nil"/>
                    <w:bottom w:val="single" w:sz="4" w:space="0" w:color="auto"/>
                    <w:right w:val="single" w:sz="4" w:space="0" w:color="auto"/>
                  </w:tcBorders>
                  <w:shd w:val="clear" w:color="auto" w:fill="auto"/>
                  <w:noWrap/>
                  <w:vAlign w:val="bottom"/>
                  <w:hideMark/>
                </w:tcPr>
                <w:p w14:paraId="25AA890B" w14:textId="77777777" w:rsidR="000D70BF" w:rsidRPr="00CA0B61" w:rsidRDefault="000D70BF" w:rsidP="00BC443C">
                  <w:pPr>
                    <w:jc w:val="center"/>
                    <w:rPr>
                      <w:rFonts w:ascii="Calibri" w:eastAsia="Times New Roman" w:hAnsi="Calibri"/>
                      <w:color w:val="000000"/>
                      <w:sz w:val="18"/>
                      <w:szCs w:val="18"/>
                      <w:lang w:eastAsia="es-CL"/>
                    </w:rPr>
                  </w:pPr>
                  <w:r w:rsidRPr="00CA0B61">
                    <w:rPr>
                      <w:rFonts w:ascii="Calibri" w:eastAsia="Times New Roman" w:hAnsi="Calibri"/>
                      <w:color w:val="000000"/>
                      <w:sz w:val="18"/>
                      <w:szCs w:val="18"/>
                      <w:lang w:eastAsia="es-CL"/>
                    </w:rPr>
                    <w:t xml:space="preserve">  439.1</w:t>
                  </w:r>
                </w:p>
              </w:tc>
              <w:tc>
                <w:tcPr>
                  <w:tcW w:w="799" w:type="dxa"/>
                  <w:tcBorders>
                    <w:top w:val="nil"/>
                    <w:left w:val="nil"/>
                    <w:bottom w:val="single" w:sz="4" w:space="0" w:color="auto"/>
                    <w:right w:val="single" w:sz="4" w:space="0" w:color="auto"/>
                  </w:tcBorders>
                  <w:shd w:val="clear" w:color="auto" w:fill="auto"/>
                  <w:noWrap/>
                  <w:vAlign w:val="bottom"/>
                  <w:hideMark/>
                </w:tcPr>
                <w:p w14:paraId="1A582ECF" w14:textId="77777777" w:rsidR="000D70BF" w:rsidRPr="00CA0B61" w:rsidRDefault="000D70BF" w:rsidP="00BC443C">
                  <w:pPr>
                    <w:jc w:val="center"/>
                    <w:rPr>
                      <w:rFonts w:ascii="Calibri" w:eastAsia="Times New Roman" w:hAnsi="Calibri"/>
                      <w:color w:val="000000"/>
                      <w:sz w:val="18"/>
                      <w:szCs w:val="18"/>
                      <w:lang w:eastAsia="es-CL"/>
                    </w:rPr>
                  </w:pPr>
                  <w:r w:rsidRPr="00CA0B61">
                    <w:rPr>
                      <w:rFonts w:ascii="Calibri" w:eastAsia="Times New Roman" w:hAnsi="Calibri"/>
                      <w:color w:val="000000"/>
                      <w:sz w:val="18"/>
                      <w:szCs w:val="18"/>
                      <w:lang w:eastAsia="es-CL"/>
                    </w:rPr>
                    <w:t>0,04391</w:t>
                  </w:r>
                </w:p>
              </w:tc>
              <w:tc>
                <w:tcPr>
                  <w:tcW w:w="6552" w:type="dxa"/>
                  <w:tcBorders>
                    <w:top w:val="nil"/>
                    <w:left w:val="nil"/>
                    <w:bottom w:val="single" w:sz="4" w:space="0" w:color="auto"/>
                    <w:right w:val="single" w:sz="4" w:space="0" w:color="auto"/>
                  </w:tcBorders>
                  <w:shd w:val="clear" w:color="auto" w:fill="auto"/>
                  <w:noWrap/>
                  <w:vAlign w:val="bottom"/>
                  <w:hideMark/>
                </w:tcPr>
                <w:p w14:paraId="44087D70" w14:textId="77777777" w:rsidR="000D70BF" w:rsidRPr="00CA0B61" w:rsidRDefault="000D70BF" w:rsidP="00BC443C">
                  <w:pPr>
                    <w:jc w:val="left"/>
                    <w:rPr>
                      <w:rFonts w:ascii="Calibri" w:eastAsia="Times New Roman" w:hAnsi="Calibri"/>
                      <w:color w:val="000000"/>
                      <w:sz w:val="18"/>
                      <w:szCs w:val="18"/>
                      <w:lang w:eastAsia="es-CL"/>
                    </w:rPr>
                  </w:pPr>
                  <w:r w:rsidRPr="00CA0B61">
                    <w:rPr>
                      <w:rFonts w:ascii="Calibri" w:eastAsia="Times New Roman" w:hAnsi="Calibri"/>
                      <w:color w:val="000000"/>
                      <w:sz w:val="18"/>
                      <w:szCs w:val="18"/>
                      <w:lang w:eastAsia="es-CL"/>
                    </w:rPr>
                    <w:t>Área de disposición lingotes de plomo, camino tierra , sector Nor Oriente  planta</w:t>
                  </w:r>
                </w:p>
              </w:tc>
            </w:tr>
          </w:tbl>
          <w:p w14:paraId="4A6BA82B" w14:textId="77777777" w:rsidR="000D70BF" w:rsidRPr="003F7154" w:rsidRDefault="000D70BF" w:rsidP="00BC443C">
            <w:pPr>
              <w:jc w:val="center"/>
              <w:rPr>
                <w:rFonts w:eastAsia="Times New Roman"/>
                <w:color w:val="000000"/>
                <w:sz w:val="20"/>
                <w:szCs w:val="20"/>
                <w:lang w:eastAsia="es-CL"/>
              </w:rPr>
            </w:pPr>
          </w:p>
        </w:tc>
      </w:tr>
      <w:tr w:rsidR="000D70BF" w:rsidRPr="003F7154" w14:paraId="67B8F3BB" w14:textId="77777777" w:rsidTr="00BC443C">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DA400A2" w14:textId="77777777" w:rsidR="000D70BF" w:rsidRPr="003F7154" w:rsidRDefault="000D70BF" w:rsidP="00BC443C">
            <w:pPr>
              <w:jc w:val="left"/>
              <w:rPr>
                <w:rFonts w:eastAsia="Times New Roman"/>
                <w:b/>
                <w:color w:val="000000"/>
                <w:sz w:val="18"/>
                <w:szCs w:val="18"/>
                <w:lang w:eastAsia="es-CL"/>
              </w:rPr>
            </w:pPr>
            <w:r>
              <w:rPr>
                <w:b/>
                <w:sz w:val="18"/>
                <w:szCs w:val="18"/>
              </w:rPr>
              <w:t xml:space="preserve">Registro </w:t>
            </w:r>
            <w:r w:rsidRPr="007F44FF">
              <w:rPr>
                <w:b/>
                <w:sz w:val="18"/>
                <w:szCs w:val="18"/>
              </w:rPr>
              <w:fldChar w:fldCharType="begin"/>
            </w:r>
            <w:r w:rsidRPr="007F44FF">
              <w:rPr>
                <w:b/>
                <w:sz w:val="18"/>
                <w:szCs w:val="18"/>
              </w:rPr>
              <w:instrText xml:space="preserve"> SEQ Tabla \* ARABIC </w:instrText>
            </w:r>
            <w:r w:rsidRPr="007F44FF">
              <w:rPr>
                <w:b/>
                <w:sz w:val="18"/>
                <w:szCs w:val="18"/>
              </w:rPr>
              <w:fldChar w:fldCharType="separate"/>
            </w:r>
            <w:r>
              <w:rPr>
                <w:b/>
                <w:noProof/>
                <w:sz w:val="18"/>
                <w:szCs w:val="18"/>
              </w:rPr>
              <w:t>10</w:t>
            </w:r>
            <w:r w:rsidRPr="007F44FF">
              <w:rPr>
                <w:b/>
                <w:sz w:val="18"/>
                <w:szCs w:val="18"/>
              </w:rPr>
              <w:fldChar w:fldCharType="end"/>
            </w:r>
            <w:r>
              <w:rPr>
                <w:b/>
                <w:sz w:val="18"/>
                <w:szCs w:val="18"/>
              </w:rPr>
              <w:t>.</w:t>
            </w:r>
          </w:p>
        </w:tc>
      </w:tr>
      <w:tr w:rsidR="000D70BF" w:rsidRPr="003F7154" w14:paraId="5758B673" w14:textId="77777777" w:rsidTr="00BC443C">
        <w:trPr>
          <w:trHeight w:val="257"/>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hideMark/>
          </w:tcPr>
          <w:p w14:paraId="3D6B4592" w14:textId="77777777" w:rsidR="000D70BF" w:rsidRPr="003F7154" w:rsidRDefault="000D70BF" w:rsidP="00BC443C">
            <w:pPr>
              <w:jc w:val="left"/>
              <w:rPr>
                <w:rFonts w:eastAsia="Times New Roman"/>
                <w:color w:val="000000"/>
                <w:sz w:val="18"/>
                <w:szCs w:val="18"/>
                <w:lang w:eastAsia="es-CL"/>
              </w:rPr>
            </w:pPr>
            <w:r w:rsidRPr="003F7154">
              <w:rPr>
                <w:rFonts w:eastAsia="Times New Roman"/>
                <w:b/>
                <w:color w:val="000000"/>
                <w:sz w:val="18"/>
                <w:szCs w:val="18"/>
                <w:lang w:eastAsia="es-CL"/>
              </w:rPr>
              <w:t xml:space="preserve">Descripción medio de prueba: </w:t>
            </w:r>
            <w:r w:rsidRPr="003F7154">
              <w:rPr>
                <w:rFonts w:eastAsia="Times New Roman"/>
                <w:color w:val="000000"/>
                <w:sz w:val="18"/>
                <w:szCs w:val="18"/>
                <w:lang w:eastAsia="es-CL"/>
              </w:rPr>
              <w:t>De</w:t>
            </w:r>
            <w:r>
              <w:rPr>
                <w:rFonts w:eastAsia="Times New Roman"/>
                <w:color w:val="000000"/>
                <w:sz w:val="18"/>
                <w:szCs w:val="18"/>
                <w:lang w:eastAsia="es-CL"/>
              </w:rPr>
              <w:t>talle de los valores de Plomo (P</w:t>
            </w:r>
            <w:r w:rsidRPr="003F7154">
              <w:rPr>
                <w:rFonts w:eastAsia="Times New Roman"/>
                <w:color w:val="000000"/>
                <w:sz w:val="18"/>
                <w:szCs w:val="18"/>
                <w:lang w:eastAsia="es-CL"/>
              </w:rPr>
              <w:t>b) registrado en la</w:t>
            </w:r>
            <w:r>
              <w:rPr>
                <w:rFonts w:eastAsia="Times New Roman"/>
                <w:color w:val="000000"/>
                <w:sz w:val="18"/>
                <w:szCs w:val="18"/>
                <w:lang w:eastAsia="es-CL"/>
              </w:rPr>
              <w:t xml:space="preserve">s distintas muestras tomadas </w:t>
            </w:r>
            <w:r w:rsidRPr="00CA0B61">
              <w:rPr>
                <w:rFonts w:eastAsia="Cambria"/>
                <w:noProof/>
                <w:sz w:val="18"/>
                <w:szCs w:val="18"/>
              </w:rPr>
              <w:t>en</w:t>
            </w:r>
            <w:r>
              <w:rPr>
                <w:rFonts w:eastAsia="Cambria"/>
                <w:noProof/>
                <w:sz w:val="18"/>
                <w:szCs w:val="18"/>
              </w:rPr>
              <w:t xml:space="preserve"> Planta Trituradora de Plomo (</w:t>
            </w:r>
            <w:r w:rsidRPr="00CA0B61">
              <w:rPr>
                <w:rFonts w:eastAsia="Cambria"/>
                <w:noProof/>
                <w:sz w:val="18"/>
                <w:szCs w:val="18"/>
              </w:rPr>
              <w:t>Planta Solenor)</w:t>
            </w:r>
            <w:r>
              <w:rPr>
                <w:rFonts w:eastAsia="Cambria"/>
                <w:noProof/>
                <w:sz w:val="18"/>
                <w:szCs w:val="18"/>
              </w:rPr>
              <w:t>.</w:t>
            </w:r>
            <w:r w:rsidRPr="00CA0B61">
              <w:rPr>
                <w:rFonts w:eastAsia="Cambria"/>
                <w:noProof/>
                <w:sz w:val="18"/>
                <w:szCs w:val="18"/>
              </w:rPr>
              <w:t>.</w:t>
            </w:r>
          </w:p>
        </w:tc>
      </w:tr>
    </w:tbl>
    <w:p w14:paraId="015C2D67" w14:textId="77777777" w:rsidR="000D70BF" w:rsidRDefault="000D70BF" w:rsidP="000D70BF">
      <w:pPr>
        <w:jc w:val="left"/>
        <w:rPr>
          <w:rFonts w:cstheme="minorHAnsi"/>
          <w:b/>
          <w:sz w:val="14"/>
          <w:szCs w:val="24"/>
        </w:rPr>
      </w:pPr>
    </w:p>
    <w:tbl>
      <w:tblPr>
        <w:tblW w:w="5000" w:type="pct"/>
        <w:jc w:val="center"/>
        <w:tblCellMar>
          <w:left w:w="70" w:type="dxa"/>
          <w:right w:w="70" w:type="dxa"/>
        </w:tblCellMar>
        <w:tblLook w:val="04A0" w:firstRow="1" w:lastRow="0" w:firstColumn="1" w:lastColumn="0" w:noHBand="0" w:noVBand="1"/>
      </w:tblPr>
      <w:tblGrid>
        <w:gridCol w:w="13712"/>
      </w:tblGrid>
      <w:tr w:rsidR="000D70BF" w:rsidRPr="003F7154" w14:paraId="51626501" w14:textId="77777777" w:rsidTr="00BC443C">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84670CE" w14:textId="77777777" w:rsidR="000D70BF" w:rsidRPr="003F7154" w:rsidRDefault="000D70BF" w:rsidP="00BC443C">
            <w:pPr>
              <w:jc w:val="center"/>
              <w:rPr>
                <w:rFonts w:eastAsia="Times New Roman"/>
                <w:b/>
                <w:bCs/>
                <w:color w:val="000000"/>
                <w:sz w:val="20"/>
                <w:szCs w:val="20"/>
                <w:lang w:eastAsia="es-CL"/>
              </w:rPr>
            </w:pPr>
            <w:r w:rsidRPr="003F7154">
              <w:rPr>
                <w:rFonts w:eastAsia="Times New Roman"/>
                <w:b/>
                <w:bCs/>
                <w:color w:val="000000"/>
                <w:sz w:val="20"/>
                <w:szCs w:val="20"/>
                <w:lang w:eastAsia="es-CL"/>
              </w:rPr>
              <w:t>Registros</w:t>
            </w:r>
          </w:p>
        </w:tc>
      </w:tr>
      <w:tr w:rsidR="000D70BF" w:rsidRPr="003F7154" w14:paraId="2500A9BC" w14:textId="77777777" w:rsidTr="00BC443C">
        <w:trPr>
          <w:trHeight w:val="739"/>
          <w:jc w:val="center"/>
        </w:trPr>
        <w:tc>
          <w:tcPr>
            <w:tcW w:w="5000" w:type="pct"/>
            <w:tcBorders>
              <w:top w:val="nil"/>
              <w:left w:val="single" w:sz="4" w:space="0" w:color="auto"/>
              <w:right w:val="single" w:sz="4" w:space="0" w:color="auto"/>
            </w:tcBorders>
            <w:shd w:val="clear" w:color="auto" w:fill="auto"/>
            <w:noWrap/>
            <w:vAlign w:val="center"/>
            <w:hideMark/>
          </w:tcPr>
          <w:tbl>
            <w:tblPr>
              <w:tblW w:w="11544" w:type="dxa"/>
              <w:jc w:val="center"/>
              <w:tblCellMar>
                <w:left w:w="70" w:type="dxa"/>
                <w:right w:w="70" w:type="dxa"/>
              </w:tblCellMar>
              <w:tblLook w:val="04A0" w:firstRow="1" w:lastRow="0" w:firstColumn="1" w:lastColumn="0" w:noHBand="0" w:noVBand="1"/>
            </w:tblPr>
            <w:tblGrid>
              <w:gridCol w:w="1200"/>
              <w:gridCol w:w="856"/>
              <w:gridCol w:w="2240"/>
              <w:gridCol w:w="1200"/>
              <w:gridCol w:w="1200"/>
              <w:gridCol w:w="4848"/>
            </w:tblGrid>
            <w:tr w:rsidR="000D70BF" w:rsidRPr="00AD46F0" w14:paraId="107D65E5" w14:textId="77777777" w:rsidTr="00BC443C">
              <w:trPr>
                <w:trHeight w:val="300"/>
                <w:jc w:val="center"/>
              </w:trPr>
              <w:tc>
                <w:tcPr>
                  <w:tcW w:w="1200" w:type="dxa"/>
                  <w:tcBorders>
                    <w:top w:val="single" w:sz="4" w:space="0" w:color="auto"/>
                    <w:left w:val="single" w:sz="4" w:space="0" w:color="auto"/>
                    <w:bottom w:val="single" w:sz="4" w:space="0" w:color="auto"/>
                    <w:right w:val="single" w:sz="4" w:space="0" w:color="auto"/>
                  </w:tcBorders>
                  <w:shd w:val="clear" w:color="000000" w:fill="C6E0B4"/>
                  <w:noWrap/>
                  <w:vAlign w:val="bottom"/>
                  <w:hideMark/>
                </w:tcPr>
                <w:p w14:paraId="46C9B852" w14:textId="77777777" w:rsidR="000D70BF" w:rsidRPr="004B5B06" w:rsidRDefault="000D70BF" w:rsidP="00BC443C">
                  <w:pPr>
                    <w:jc w:val="center"/>
                    <w:rPr>
                      <w:rFonts w:ascii="Calibri" w:eastAsia="Times New Roman" w:hAnsi="Calibri"/>
                      <w:color w:val="000000"/>
                      <w:sz w:val="18"/>
                      <w:szCs w:val="18"/>
                      <w:lang w:eastAsia="es-CL"/>
                    </w:rPr>
                  </w:pPr>
                  <w:r w:rsidRPr="004B5B06">
                    <w:rPr>
                      <w:rFonts w:ascii="Calibri" w:eastAsia="Times New Roman" w:hAnsi="Calibri"/>
                      <w:color w:val="000000"/>
                      <w:sz w:val="18"/>
                      <w:szCs w:val="18"/>
                      <w:lang w:eastAsia="es-CL"/>
                    </w:rPr>
                    <w:t>Date</w:t>
                  </w:r>
                </w:p>
              </w:tc>
              <w:tc>
                <w:tcPr>
                  <w:tcW w:w="856" w:type="dxa"/>
                  <w:tcBorders>
                    <w:top w:val="single" w:sz="4" w:space="0" w:color="auto"/>
                    <w:left w:val="nil"/>
                    <w:bottom w:val="single" w:sz="4" w:space="0" w:color="auto"/>
                    <w:right w:val="single" w:sz="4" w:space="0" w:color="auto"/>
                  </w:tcBorders>
                  <w:shd w:val="clear" w:color="000000" w:fill="C6E0B4"/>
                  <w:noWrap/>
                  <w:vAlign w:val="bottom"/>
                  <w:hideMark/>
                </w:tcPr>
                <w:p w14:paraId="43B0FD47" w14:textId="77777777" w:rsidR="000D70BF" w:rsidRPr="004B5B06" w:rsidRDefault="000D70BF" w:rsidP="00BC443C">
                  <w:pPr>
                    <w:jc w:val="center"/>
                    <w:rPr>
                      <w:rFonts w:ascii="Calibri" w:eastAsia="Times New Roman" w:hAnsi="Calibri"/>
                      <w:color w:val="000000"/>
                      <w:sz w:val="18"/>
                      <w:szCs w:val="18"/>
                      <w:lang w:eastAsia="es-CL"/>
                    </w:rPr>
                  </w:pPr>
                  <w:r w:rsidRPr="004B5B06">
                    <w:rPr>
                      <w:rFonts w:ascii="Calibri" w:eastAsia="Times New Roman" w:hAnsi="Calibri"/>
                      <w:color w:val="000000"/>
                      <w:sz w:val="18"/>
                      <w:szCs w:val="18"/>
                      <w:lang w:eastAsia="es-CL"/>
                    </w:rPr>
                    <w:t>Time</w:t>
                  </w:r>
                </w:p>
              </w:tc>
              <w:tc>
                <w:tcPr>
                  <w:tcW w:w="2240" w:type="dxa"/>
                  <w:tcBorders>
                    <w:top w:val="single" w:sz="4" w:space="0" w:color="auto"/>
                    <w:left w:val="nil"/>
                    <w:bottom w:val="single" w:sz="4" w:space="0" w:color="auto"/>
                    <w:right w:val="single" w:sz="4" w:space="0" w:color="auto"/>
                  </w:tcBorders>
                  <w:shd w:val="clear" w:color="000000" w:fill="C6E0B4"/>
                  <w:noWrap/>
                  <w:vAlign w:val="bottom"/>
                  <w:hideMark/>
                </w:tcPr>
                <w:p w14:paraId="77F15E50" w14:textId="77777777" w:rsidR="000D70BF" w:rsidRPr="004B5B06" w:rsidRDefault="000D70BF" w:rsidP="00BC443C">
                  <w:pPr>
                    <w:jc w:val="center"/>
                    <w:rPr>
                      <w:rFonts w:ascii="Calibri" w:eastAsia="Times New Roman" w:hAnsi="Calibri"/>
                      <w:color w:val="000000"/>
                      <w:sz w:val="18"/>
                      <w:szCs w:val="18"/>
                      <w:lang w:eastAsia="es-CL"/>
                    </w:rPr>
                  </w:pPr>
                  <w:r w:rsidRPr="004B5B06">
                    <w:rPr>
                      <w:rFonts w:ascii="Calibri" w:eastAsia="Times New Roman" w:hAnsi="Calibri"/>
                      <w:color w:val="000000"/>
                      <w:sz w:val="18"/>
                      <w:szCs w:val="18"/>
                      <w:lang w:eastAsia="es-CL"/>
                    </w:rPr>
                    <w:t>Reading</w:t>
                  </w:r>
                </w:p>
              </w:tc>
              <w:tc>
                <w:tcPr>
                  <w:tcW w:w="1200" w:type="dxa"/>
                  <w:tcBorders>
                    <w:top w:val="single" w:sz="4" w:space="0" w:color="auto"/>
                    <w:left w:val="nil"/>
                    <w:bottom w:val="single" w:sz="4" w:space="0" w:color="auto"/>
                    <w:right w:val="single" w:sz="4" w:space="0" w:color="auto"/>
                  </w:tcBorders>
                  <w:shd w:val="clear" w:color="000000" w:fill="C6E0B4"/>
                  <w:noWrap/>
                  <w:vAlign w:val="bottom"/>
                  <w:hideMark/>
                </w:tcPr>
                <w:p w14:paraId="01BC14E2" w14:textId="77777777" w:rsidR="000D70BF" w:rsidRPr="004B5B06" w:rsidRDefault="000D70BF" w:rsidP="00BC443C">
                  <w:pPr>
                    <w:jc w:val="center"/>
                    <w:rPr>
                      <w:rFonts w:ascii="Calibri" w:eastAsia="Times New Roman" w:hAnsi="Calibri"/>
                      <w:color w:val="000000"/>
                      <w:sz w:val="18"/>
                      <w:szCs w:val="18"/>
                      <w:lang w:eastAsia="es-CL"/>
                    </w:rPr>
                  </w:pPr>
                  <w:r w:rsidRPr="004B5B06">
                    <w:rPr>
                      <w:rFonts w:ascii="Calibri" w:eastAsia="Times New Roman" w:hAnsi="Calibri"/>
                      <w:color w:val="000000"/>
                      <w:sz w:val="18"/>
                      <w:szCs w:val="18"/>
                      <w:lang w:eastAsia="es-CL"/>
                    </w:rPr>
                    <w:t>Pb</w:t>
                  </w:r>
                </w:p>
              </w:tc>
              <w:tc>
                <w:tcPr>
                  <w:tcW w:w="1200" w:type="dxa"/>
                  <w:tcBorders>
                    <w:top w:val="single" w:sz="4" w:space="0" w:color="auto"/>
                    <w:left w:val="nil"/>
                    <w:bottom w:val="single" w:sz="4" w:space="0" w:color="auto"/>
                    <w:right w:val="single" w:sz="4" w:space="0" w:color="auto"/>
                  </w:tcBorders>
                  <w:shd w:val="clear" w:color="000000" w:fill="C6E0B4"/>
                  <w:noWrap/>
                  <w:vAlign w:val="bottom"/>
                  <w:hideMark/>
                </w:tcPr>
                <w:p w14:paraId="2779D248" w14:textId="77777777" w:rsidR="000D70BF" w:rsidRPr="004B5B06" w:rsidRDefault="000D70BF" w:rsidP="00BC443C">
                  <w:pPr>
                    <w:jc w:val="center"/>
                    <w:rPr>
                      <w:rFonts w:ascii="Calibri" w:eastAsia="Times New Roman" w:hAnsi="Calibri"/>
                      <w:color w:val="000000"/>
                      <w:sz w:val="18"/>
                      <w:szCs w:val="18"/>
                      <w:lang w:eastAsia="es-CL"/>
                    </w:rPr>
                  </w:pPr>
                  <w:r w:rsidRPr="004B5B06">
                    <w:rPr>
                      <w:rFonts w:ascii="Calibri" w:eastAsia="Times New Roman" w:hAnsi="Calibri"/>
                      <w:color w:val="000000"/>
                      <w:sz w:val="18"/>
                      <w:szCs w:val="18"/>
                      <w:lang w:eastAsia="es-CL"/>
                    </w:rPr>
                    <w:t>Pb</w:t>
                  </w:r>
                </w:p>
              </w:tc>
              <w:tc>
                <w:tcPr>
                  <w:tcW w:w="4848" w:type="dxa"/>
                  <w:tcBorders>
                    <w:top w:val="single" w:sz="4" w:space="0" w:color="auto"/>
                    <w:left w:val="nil"/>
                    <w:bottom w:val="single" w:sz="4" w:space="0" w:color="auto"/>
                    <w:right w:val="single" w:sz="4" w:space="0" w:color="auto"/>
                  </w:tcBorders>
                  <w:shd w:val="clear" w:color="000000" w:fill="C6E0B4"/>
                  <w:noWrap/>
                  <w:vAlign w:val="bottom"/>
                  <w:hideMark/>
                </w:tcPr>
                <w:p w14:paraId="0784E622" w14:textId="77777777" w:rsidR="000D70BF" w:rsidRPr="004B5B06" w:rsidRDefault="000D70BF" w:rsidP="00BC443C">
                  <w:pPr>
                    <w:jc w:val="center"/>
                    <w:rPr>
                      <w:rFonts w:ascii="Calibri" w:eastAsia="Times New Roman" w:hAnsi="Calibri"/>
                      <w:color w:val="000000"/>
                      <w:sz w:val="18"/>
                      <w:szCs w:val="18"/>
                      <w:lang w:eastAsia="es-CL"/>
                    </w:rPr>
                  </w:pPr>
                  <w:r w:rsidRPr="004B5B06">
                    <w:rPr>
                      <w:rFonts w:ascii="Calibri" w:eastAsia="Times New Roman" w:hAnsi="Calibri"/>
                      <w:color w:val="000000"/>
                      <w:sz w:val="18"/>
                      <w:szCs w:val="18"/>
                      <w:lang w:eastAsia="es-CL"/>
                    </w:rPr>
                    <w:t xml:space="preserve">Sector referencia de la medición </w:t>
                  </w:r>
                </w:p>
              </w:tc>
            </w:tr>
            <w:tr w:rsidR="000D70BF" w:rsidRPr="00AD46F0" w14:paraId="75CCB86A" w14:textId="77777777" w:rsidTr="00BC443C">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35BAB6DE" w14:textId="77777777" w:rsidR="000D70BF" w:rsidRPr="004B5B06" w:rsidRDefault="000D70BF" w:rsidP="00BC443C">
                  <w:pPr>
                    <w:jc w:val="right"/>
                    <w:rPr>
                      <w:rFonts w:ascii="Calibri" w:eastAsia="Times New Roman" w:hAnsi="Calibri"/>
                      <w:color w:val="000000"/>
                      <w:sz w:val="18"/>
                      <w:szCs w:val="18"/>
                      <w:lang w:eastAsia="es-CL"/>
                    </w:rPr>
                  </w:pPr>
                  <w:r w:rsidRPr="004B5B06">
                    <w:rPr>
                      <w:rFonts w:ascii="Calibri" w:eastAsia="Times New Roman" w:hAnsi="Calibri"/>
                      <w:color w:val="000000"/>
                      <w:sz w:val="18"/>
                      <w:szCs w:val="18"/>
                      <w:lang w:eastAsia="es-CL"/>
                    </w:rPr>
                    <w:t>06-05-2016</w:t>
                  </w:r>
                </w:p>
              </w:tc>
              <w:tc>
                <w:tcPr>
                  <w:tcW w:w="856" w:type="dxa"/>
                  <w:tcBorders>
                    <w:top w:val="nil"/>
                    <w:left w:val="nil"/>
                    <w:bottom w:val="single" w:sz="4" w:space="0" w:color="auto"/>
                    <w:right w:val="single" w:sz="4" w:space="0" w:color="auto"/>
                  </w:tcBorders>
                  <w:shd w:val="clear" w:color="auto" w:fill="auto"/>
                  <w:noWrap/>
                  <w:vAlign w:val="bottom"/>
                  <w:hideMark/>
                </w:tcPr>
                <w:p w14:paraId="570630B9" w14:textId="77777777" w:rsidR="000D70BF" w:rsidRPr="004B5B06" w:rsidRDefault="000D70BF" w:rsidP="00BC443C">
                  <w:pPr>
                    <w:jc w:val="right"/>
                    <w:rPr>
                      <w:rFonts w:ascii="Calibri" w:eastAsia="Times New Roman" w:hAnsi="Calibri"/>
                      <w:color w:val="000000"/>
                      <w:sz w:val="18"/>
                      <w:szCs w:val="18"/>
                      <w:lang w:eastAsia="es-CL"/>
                    </w:rPr>
                  </w:pPr>
                  <w:r w:rsidRPr="004B5B06">
                    <w:rPr>
                      <w:rFonts w:ascii="Calibri" w:eastAsia="Times New Roman" w:hAnsi="Calibri"/>
                      <w:color w:val="000000"/>
                      <w:sz w:val="18"/>
                      <w:szCs w:val="18"/>
                      <w:lang w:eastAsia="es-CL"/>
                    </w:rPr>
                    <w:t>14:21:10</w:t>
                  </w:r>
                </w:p>
              </w:tc>
              <w:tc>
                <w:tcPr>
                  <w:tcW w:w="2240" w:type="dxa"/>
                  <w:tcBorders>
                    <w:top w:val="nil"/>
                    <w:left w:val="nil"/>
                    <w:bottom w:val="single" w:sz="4" w:space="0" w:color="auto"/>
                    <w:right w:val="single" w:sz="4" w:space="0" w:color="auto"/>
                  </w:tcBorders>
                  <w:shd w:val="clear" w:color="auto" w:fill="auto"/>
                  <w:noWrap/>
                  <w:vAlign w:val="bottom"/>
                  <w:hideMark/>
                </w:tcPr>
                <w:p w14:paraId="23880D63" w14:textId="77777777" w:rsidR="000D70BF" w:rsidRPr="004B5B06" w:rsidRDefault="000D70BF" w:rsidP="00BC443C">
                  <w:pPr>
                    <w:jc w:val="center"/>
                    <w:rPr>
                      <w:rFonts w:ascii="Calibri" w:eastAsia="Times New Roman" w:hAnsi="Calibri"/>
                      <w:color w:val="000000"/>
                      <w:sz w:val="18"/>
                      <w:szCs w:val="18"/>
                      <w:lang w:eastAsia="es-CL"/>
                    </w:rPr>
                  </w:pPr>
                  <w:r w:rsidRPr="004B5B06">
                    <w:rPr>
                      <w:rFonts w:ascii="Calibri" w:eastAsia="Times New Roman" w:hAnsi="Calibri"/>
                      <w:color w:val="000000"/>
                      <w:sz w:val="18"/>
                      <w:szCs w:val="18"/>
                      <w:lang w:eastAsia="es-CL"/>
                    </w:rPr>
                    <w:t>#57</w:t>
                  </w:r>
                </w:p>
              </w:tc>
              <w:tc>
                <w:tcPr>
                  <w:tcW w:w="1200" w:type="dxa"/>
                  <w:tcBorders>
                    <w:top w:val="nil"/>
                    <w:left w:val="nil"/>
                    <w:bottom w:val="single" w:sz="4" w:space="0" w:color="auto"/>
                    <w:right w:val="single" w:sz="4" w:space="0" w:color="auto"/>
                  </w:tcBorders>
                  <w:shd w:val="clear" w:color="auto" w:fill="auto"/>
                  <w:noWrap/>
                  <w:vAlign w:val="bottom"/>
                  <w:hideMark/>
                </w:tcPr>
                <w:p w14:paraId="3576632F" w14:textId="77777777" w:rsidR="000D70BF" w:rsidRPr="004B5B06" w:rsidRDefault="000D70BF" w:rsidP="00BC443C">
                  <w:pPr>
                    <w:jc w:val="center"/>
                    <w:rPr>
                      <w:rFonts w:ascii="Calibri" w:eastAsia="Times New Roman" w:hAnsi="Calibri"/>
                      <w:color w:val="000000"/>
                      <w:sz w:val="18"/>
                      <w:szCs w:val="18"/>
                      <w:lang w:eastAsia="es-CL"/>
                    </w:rPr>
                  </w:pPr>
                  <w:r w:rsidRPr="004B5B06">
                    <w:rPr>
                      <w:rFonts w:ascii="Calibri" w:eastAsia="Times New Roman" w:hAnsi="Calibri"/>
                      <w:color w:val="000000"/>
                      <w:sz w:val="18"/>
                      <w:szCs w:val="18"/>
                      <w:lang w:eastAsia="es-CL"/>
                    </w:rPr>
                    <w:t xml:space="preserve">  115.1</w:t>
                  </w:r>
                </w:p>
              </w:tc>
              <w:tc>
                <w:tcPr>
                  <w:tcW w:w="1200" w:type="dxa"/>
                  <w:tcBorders>
                    <w:top w:val="nil"/>
                    <w:left w:val="nil"/>
                    <w:bottom w:val="single" w:sz="4" w:space="0" w:color="auto"/>
                    <w:right w:val="single" w:sz="4" w:space="0" w:color="auto"/>
                  </w:tcBorders>
                  <w:shd w:val="clear" w:color="auto" w:fill="auto"/>
                  <w:noWrap/>
                  <w:vAlign w:val="bottom"/>
                  <w:hideMark/>
                </w:tcPr>
                <w:p w14:paraId="19C7E236" w14:textId="77777777" w:rsidR="000D70BF" w:rsidRPr="004B5B06" w:rsidRDefault="000D70BF" w:rsidP="00BC443C">
                  <w:pPr>
                    <w:jc w:val="center"/>
                    <w:rPr>
                      <w:rFonts w:ascii="Calibri" w:eastAsia="Times New Roman" w:hAnsi="Calibri"/>
                      <w:color w:val="000000"/>
                      <w:sz w:val="18"/>
                      <w:szCs w:val="18"/>
                      <w:lang w:eastAsia="es-CL"/>
                    </w:rPr>
                  </w:pPr>
                  <w:r w:rsidRPr="004B5B06">
                    <w:rPr>
                      <w:rFonts w:ascii="Calibri" w:eastAsia="Times New Roman" w:hAnsi="Calibri"/>
                      <w:color w:val="000000"/>
                      <w:sz w:val="18"/>
                      <w:szCs w:val="18"/>
                      <w:lang w:eastAsia="es-CL"/>
                    </w:rPr>
                    <w:t>0,0115</w:t>
                  </w:r>
                </w:p>
              </w:tc>
              <w:tc>
                <w:tcPr>
                  <w:tcW w:w="4848" w:type="dxa"/>
                  <w:tcBorders>
                    <w:top w:val="nil"/>
                    <w:left w:val="nil"/>
                    <w:bottom w:val="single" w:sz="4" w:space="0" w:color="auto"/>
                    <w:right w:val="single" w:sz="4" w:space="0" w:color="auto"/>
                  </w:tcBorders>
                  <w:shd w:val="clear" w:color="auto" w:fill="auto"/>
                  <w:noWrap/>
                  <w:vAlign w:val="bottom"/>
                  <w:hideMark/>
                </w:tcPr>
                <w:p w14:paraId="243DE6D1" w14:textId="77777777" w:rsidR="000D70BF" w:rsidRPr="004B5B06" w:rsidRDefault="000D70BF" w:rsidP="00BC443C">
                  <w:pPr>
                    <w:jc w:val="left"/>
                    <w:rPr>
                      <w:rFonts w:ascii="Calibri" w:eastAsia="Times New Roman" w:hAnsi="Calibri"/>
                      <w:color w:val="000000"/>
                      <w:sz w:val="18"/>
                      <w:szCs w:val="18"/>
                      <w:lang w:eastAsia="es-CL"/>
                    </w:rPr>
                  </w:pPr>
                  <w:r w:rsidRPr="004B5B06">
                    <w:rPr>
                      <w:rFonts w:ascii="Calibri" w:eastAsia="Times New Roman" w:hAnsi="Calibri"/>
                      <w:color w:val="000000"/>
                      <w:sz w:val="18"/>
                      <w:szCs w:val="18"/>
                      <w:lang w:eastAsia="es-CL"/>
                    </w:rPr>
                    <w:t xml:space="preserve">Exterior oficinas de la Planta Solenor </w:t>
                  </w:r>
                </w:p>
              </w:tc>
            </w:tr>
          </w:tbl>
          <w:p w14:paraId="49CBA834" w14:textId="77777777" w:rsidR="000D70BF" w:rsidRPr="003F7154" w:rsidRDefault="000D70BF" w:rsidP="00BC443C">
            <w:pPr>
              <w:jc w:val="center"/>
              <w:rPr>
                <w:rFonts w:eastAsia="Times New Roman"/>
                <w:color w:val="000000"/>
                <w:sz w:val="20"/>
                <w:szCs w:val="20"/>
                <w:lang w:eastAsia="es-CL"/>
              </w:rPr>
            </w:pPr>
          </w:p>
        </w:tc>
      </w:tr>
      <w:tr w:rsidR="000D70BF" w:rsidRPr="003F7154" w14:paraId="2E66AF13" w14:textId="77777777" w:rsidTr="00BC443C">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57C58C8" w14:textId="77777777" w:rsidR="000D70BF" w:rsidRPr="003F7154" w:rsidRDefault="000D70BF" w:rsidP="00BC443C">
            <w:pPr>
              <w:jc w:val="left"/>
              <w:rPr>
                <w:rFonts w:eastAsia="Times New Roman"/>
                <w:b/>
                <w:color w:val="000000"/>
                <w:sz w:val="18"/>
                <w:szCs w:val="18"/>
                <w:lang w:eastAsia="es-CL"/>
              </w:rPr>
            </w:pPr>
            <w:r>
              <w:rPr>
                <w:b/>
                <w:sz w:val="18"/>
                <w:szCs w:val="18"/>
              </w:rPr>
              <w:t xml:space="preserve">Registro </w:t>
            </w:r>
            <w:r w:rsidRPr="007F44FF">
              <w:rPr>
                <w:b/>
                <w:sz w:val="18"/>
                <w:szCs w:val="18"/>
              </w:rPr>
              <w:fldChar w:fldCharType="begin"/>
            </w:r>
            <w:r w:rsidRPr="007F44FF">
              <w:rPr>
                <w:b/>
                <w:sz w:val="18"/>
                <w:szCs w:val="18"/>
              </w:rPr>
              <w:instrText xml:space="preserve"> SEQ Tabla \* ARABIC </w:instrText>
            </w:r>
            <w:r w:rsidRPr="007F44FF">
              <w:rPr>
                <w:b/>
                <w:sz w:val="18"/>
                <w:szCs w:val="18"/>
              </w:rPr>
              <w:fldChar w:fldCharType="separate"/>
            </w:r>
            <w:r>
              <w:rPr>
                <w:b/>
                <w:noProof/>
                <w:sz w:val="18"/>
                <w:szCs w:val="18"/>
              </w:rPr>
              <w:t>11</w:t>
            </w:r>
            <w:r w:rsidRPr="007F44FF">
              <w:rPr>
                <w:b/>
                <w:sz w:val="18"/>
                <w:szCs w:val="18"/>
              </w:rPr>
              <w:fldChar w:fldCharType="end"/>
            </w:r>
            <w:r>
              <w:rPr>
                <w:b/>
                <w:sz w:val="18"/>
                <w:szCs w:val="18"/>
              </w:rPr>
              <w:t>.</w:t>
            </w:r>
          </w:p>
        </w:tc>
      </w:tr>
      <w:tr w:rsidR="000D70BF" w:rsidRPr="003F7154" w14:paraId="0F1EE99C" w14:textId="77777777" w:rsidTr="00BC443C">
        <w:trPr>
          <w:trHeight w:val="257"/>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hideMark/>
          </w:tcPr>
          <w:p w14:paraId="34572B25" w14:textId="77777777" w:rsidR="000D70BF" w:rsidRPr="003F7154" w:rsidRDefault="000D70BF" w:rsidP="00BC443C">
            <w:pPr>
              <w:jc w:val="left"/>
              <w:rPr>
                <w:rFonts w:eastAsia="Times New Roman"/>
                <w:color w:val="000000"/>
                <w:sz w:val="18"/>
                <w:szCs w:val="18"/>
                <w:lang w:eastAsia="es-CL"/>
              </w:rPr>
            </w:pPr>
            <w:r w:rsidRPr="003F7154">
              <w:rPr>
                <w:rFonts w:eastAsia="Times New Roman"/>
                <w:b/>
                <w:color w:val="000000"/>
                <w:sz w:val="18"/>
                <w:szCs w:val="18"/>
                <w:lang w:eastAsia="es-CL"/>
              </w:rPr>
              <w:t xml:space="preserve">Descripción medio de prueba: </w:t>
            </w:r>
            <w:r w:rsidRPr="003F7154">
              <w:rPr>
                <w:rFonts w:eastAsia="Times New Roman"/>
                <w:color w:val="000000"/>
                <w:sz w:val="18"/>
                <w:szCs w:val="18"/>
                <w:lang w:eastAsia="es-CL"/>
              </w:rPr>
              <w:t>De</w:t>
            </w:r>
            <w:r>
              <w:rPr>
                <w:rFonts w:eastAsia="Times New Roman"/>
                <w:color w:val="000000"/>
                <w:sz w:val="18"/>
                <w:szCs w:val="18"/>
                <w:lang w:eastAsia="es-CL"/>
              </w:rPr>
              <w:t>talle de los valores de Plomo (P</w:t>
            </w:r>
            <w:r w:rsidRPr="003F7154">
              <w:rPr>
                <w:rFonts w:eastAsia="Times New Roman"/>
                <w:color w:val="000000"/>
                <w:sz w:val="18"/>
                <w:szCs w:val="18"/>
                <w:lang w:eastAsia="es-CL"/>
              </w:rPr>
              <w:t>b) registrado en la</w:t>
            </w:r>
            <w:r>
              <w:rPr>
                <w:rFonts w:eastAsia="Times New Roman"/>
                <w:color w:val="000000"/>
                <w:sz w:val="18"/>
                <w:szCs w:val="18"/>
                <w:lang w:eastAsia="es-CL"/>
              </w:rPr>
              <w:t xml:space="preserve">s distintas muestras tomadas </w:t>
            </w:r>
            <w:r w:rsidRPr="00CA0B61">
              <w:rPr>
                <w:rFonts w:eastAsia="Cambria"/>
                <w:noProof/>
                <w:sz w:val="18"/>
                <w:szCs w:val="18"/>
              </w:rPr>
              <w:t xml:space="preserve">en </w:t>
            </w:r>
            <w:r>
              <w:rPr>
                <w:rFonts w:eastAsia="Cambria"/>
                <w:noProof/>
                <w:sz w:val="18"/>
                <w:szCs w:val="18"/>
              </w:rPr>
              <w:t>Exterior Oficina Solenor</w:t>
            </w:r>
            <w:r w:rsidRPr="00CA0B61">
              <w:rPr>
                <w:rFonts w:eastAsia="Cambria"/>
                <w:noProof/>
                <w:sz w:val="18"/>
                <w:szCs w:val="18"/>
              </w:rPr>
              <w:t>.</w:t>
            </w:r>
          </w:p>
        </w:tc>
      </w:tr>
    </w:tbl>
    <w:p w14:paraId="2FF4BDDF" w14:textId="77777777" w:rsidR="000D70BF" w:rsidRDefault="000D70BF" w:rsidP="000D70BF">
      <w:pPr>
        <w:jc w:val="left"/>
        <w:rPr>
          <w:rFonts w:cstheme="minorHAnsi"/>
          <w:b/>
          <w:sz w:val="14"/>
          <w:szCs w:val="24"/>
        </w:rPr>
      </w:pPr>
    </w:p>
    <w:tbl>
      <w:tblPr>
        <w:tblW w:w="5000" w:type="pct"/>
        <w:jc w:val="center"/>
        <w:tblCellMar>
          <w:left w:w="70" w:type="dxa"/>
          <w:right w:w="70" w:type="dxa"/>
        </w:tblCellMar>
        <w:tblLook w:val="04A0" w:firstRow="1" w:lastRow="0" w:firstColumn="1" w:lastColumn="0" w:noHBand="0" w:noVBand="1"/>
      </w:tblPr>
      <w:tblGrid>
        <w:gridCol w:w="13712"/>
      </w:tblGrid>
      <w:tr w:rsidR="000D70BF" w:rsidRPr="003F7154" w14:paraId="2E5908D3" w14:textId="77777777" w:rsidTr="00BC443C">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B24D054" w14:textId="77777777" w:rsidR="000D70BF" w:rsidRPr="003F7154" w:rsidRDefault="000D70BF" w:rsidP="00BC443C">
            <w:pPr>
              <w:jc w:val="center"/>
              <w:rPr>
                <w:rFonts w:eastAsia="Times New Roman"/>
                <w:b/>
                <w:bCs/>
                <w:color w:val="000000"/>
                <w:sz w:val="20"/>
                <w:szCs w:val="20"/>
                <w:lang w:eastAsia="es-CL"/>
              </w:rPr>
            </w:pPr>
            <w:r w:rsidRPr="003F7154">
              <w:rPr>
                <w:rFonts w:eastAsia="Times New Roman"/>
                <w:b/>
                <w:bCs/>
                <w:color w:val="000000"/>
                <w:sz w:val="20"/>
                <w:szCs w:val="20"/>
                <w:lang w:eastAsia="es-CL"/>
              </w:rPr>
              <w:t>Registros</w:t>
            </w:r>
          </w:p>
        </w:tc>
      </w:tr>
      <w:tr w:rsidR="000D70BF" w:rsidRPr="003F7154" w14:paraId="5324A219" w14:textId="77777777" w:rsidTr="00BC443C">
        <w:trPr>
          <w:trHeight w:val="739"/>
          <w:jc w:val="center"/>
        </w:trPr>
        <w:tc>
          <w:tcPr>
            <w:tcW w:w="5000" w:type="pct"/>
            <w:tcBorders>
              <w:top w:val="nil"/>
              <w:left w:val="single" w:sz="4" w:space="0" w:color="auto"/>
              <w:right w:val="single" w:sz="4" w:space="0" w:color="auto"/>
            </w:tcBorders>
            <w:shd w:val="clear" w:color="auto" w:fill="auto"/>
            <w:noWrap/>
            <w:vAlign w:val="center"/>
            <w:hideMark/>
          </w:tcPr>
          <w:tbl>
            <w:tblPr>
              <w:tblW w:w="11544" w:type="dxa"/>
              <w:jc w:val="center"/>
              <w:tblCellMar>
                <w:left w:w="70" w:type="dxa"/>
                <w:right w:w="70" w:type="dxa"/>
              </w:tblCellMar>
              <w:tblLook w:val="04A0" w:firstRow="1" w:lastRow="0" w:firstColumn="1" w:lastColumn="0" w:noHBand="0" w:noVBand="1"/>
            </w:tblPr>
            <w:tblGrid>
              <w:gridCol w:w="1200"/>
              <w:gridCol w:w="856"/>
              <w:gridCol w:w="2240"/>
              <w:gridCol w:w="1200"/>
              <w:gridCol w:w="1200"/>
              <w:gridCol w:w="4848"/>
            </w:tblGrid>
            <w:tr w:rsidR="000D70BF" w:rsidRPr="00AD46F0" w14:paraId="00C77E22" w14:textId="77777777" w:rsidTr="00BC443C">
              <w:trPr>
                <w:trHeight w:val="300"/>
                <w:jc w:val="center"/>
              </w:trPr>
              <w:tc>
                <w:tcPr>
                  <w:tcW w:w="1200" w:type="dxa"/>
                  <w:tcBorders>
                    <w:top w:val="single" w:sz="4" w:space="0" w:color="auto"/>
                    <w:left w:val="single" w:sz="4" w:space="0" w:color="auto"/>
                    <w:bottom w:val="single" w:sz="4" w:space="0" w:color="auto"/>
                    <w:right w:val="single" w:sz="4" w:space="0" w:color="auto"/>
                  </w:tcBorders>
                  <w:shd w:val="clear" w:color="000000" w:fill="C6E0B4"/>
                  <w:noWrap/>
                  <w:vAlign w:val="bottom"/>
                  <w:hideMark/>
                </w:tcPr>
                <w:p w14:paraId="28B4461E" w14:textId="77777777" w:rsidR="000D70BF" w:rsidRPr="004B5B06" w:rsidRDefault="000D70BF" w:rsidP="00BC443C">
                  <w:pPr>
                    <w:jc w:val="center"/>
                    <w:rPr>
                      <w:rFonts w:ascii="Calibri" w:eastAsia="Times New Roman" w:hAnsi="Calibri"/>
                      <w:color w:val="000000"/>
                      <w:sz w:val="18"/>
                      <w:szCs w:val="18"/>
                      <w:lang w:eastAsia="es-CL"/>
                    </w:rPr>
                  </w:pPr>
                  <w:r w:rsidRPr="004B5B06">
                    <w:rPr>
                      <w:rFonts w:ascii="Calibri" w:eastAsia="Times New Roman" w:hAnsi="Calibri"/>
                      <w:color w:val="000000"/>
                      <w:sz w:val="18"/>
                      <w:szCs w:val="18"/>
                      <w:lang w:eastAsia="es-CL"/>
                    </w:rPr>
                    <w:t>Date</w:t>
                  </w:r>
                </w:p>
              </w:tc>
              <w:tc>
                <w:tcPr>
                  <w:tcW w:w="856" w:type="dxa"/>
                  <w:tcBorders>
                    <w:top w:val="single" w:sz="4" w:space="0" w:color="auto"/>
                    <w:left w:val="nil"/>
                    <w:bottom w:val="single" w:sz="4" w:space="0" w:color="auto"/>
                    <w:right w:val="single" w:sz="4" w:space="0" w:color="auto"/>
                  </w:tcBorders>
                  <w:shd w:val="clear" w:color="000000" w:fill="C6E0B4"/>
                  <w:noWrap/>
                  <w:vAlign w:val="bottom"/>
                  <w:hideMark/>
                </w:tcPr>
                <w:p w14:paraId="26F2C0F8" w14:textId="77777777" w:rsidR="000D70BF" w:rsidRPr="004B5B06" w:rsidRDefault="000D70BF" w:rsidP="00BC443C">
                  <w:pPr>
                    <w:jc w:val="center"/>
                    <w:rPr>
                      <w:rFonts w:ascii="Calibri" w:eastAsia="Times New Roman" w:hAnsi="Calibri"/>
                      <w:color w:val="000000"/>
                      <w:sz w:val="18"/>
                      <w:szCs w:val="18"/>
                      <w:lang w:eastAsia="es-CL"/>
                    </w:rPr>
                  </w:pPr>
                  <w:r w:rsidRPr="004B5B06">
                    <w:rPr>
                      <w:rFonts w:ascii="Calibri" w:eastAsia="Times New Roman" w:hAnsi="Calibri"/>
                      <w:color w:val="000000"/>
                      <w:sz w:val="18"/>
                      <w:szCs w:val="18"/>
                      <w:lang w:eastAsia="es-CL"/>
                    </w:rPr>
                    <w:t>Time</w:t>
                  </w:r>
                </w:p>
              </w:tc>
              <w:tc>
                <w:tcPr>
                  <w:tcW w:w="2240" w:type="dxa"/>
                  <w:tcBorders>
                    <w:top w:val="single" w:sz="4" w:space="0" w:color="auto"/>
                    <w:left w:val="nil"/>
                    <w:bottom w:val="single" w:sz="4" w:space="0" w:color="auto"/>
                    <w:right w:val="single" w:sz="4" w:space="0" w:color="auto"/>
                  </w:tcBorders>
                  <w:shd w:val="clear" w:color="000000" w:fill="C6E0B4"/>
                  <w:noWrap/>
                  <w:vAlign w:val="bottom"/>
                  <w:hideMark/>
                </w:tcPr>
                <w:p w14:paraId="49E1BC4A" w14:textId="77777777" w:rsidR="000D70BF" w:rsidRPr="004B5B06" w:rsidRDefault="000D70BF" w:rsidP="00BC443C">
                  <w:pPr>
                    <w:jc w:val="center"/>
                    <w:rPr>
                      <w:rFonts w:ascii="Calibri" w:eastAsia="Times New Roman" w:hAnsi="Calibri"/>
                      <w:color w:val="000000"/>
                      <w:sz w:val="18"/>
                      <w:szCs w:val="18"/>
                      <w:lang w:eastAsia="es-CL"/>
                    </w:rPr>
                  </w:pPr>
                  <w:r w:rsidRPr="004B5B06">
                    <w:rPr>
                      <w:rFonts w:ascii="Calibri" w:eastAsia="Times New Roman" w:hAnsi="Calibri"/>
                      <w:color w:val="000000"/>
                      <w:sz w:val="18"/>
                      <w:szCs w:val="18"/>
                      <w:lang w:eastAsia="es-CL"/>
                    </w:rPr>
                    <w:t>Reading</w:t>
                  </w:r>
                </w:p>
              </w:tc>
              <w:tc>
                <w:tcPr>
                  <w:tcW w:w="1200" w:type="dxa"/>
                  <w:tcBorders>
                    <w:top w:val="single" w:sz="4" w:space="0" w:color="auto"/>
                    <w:left w:val="nil"/>
                    <w:bottom w:val="single" w:sz="4" w:space="0" w:color="auto"/>
                    <w:right w:val="single" w:sz="4" w:space="0" w:color="auto"/>
                  </w:tcBorders>
                  <w:shd w:val="clear" w:color="000000" w:fill="C6E0B4"/>
                  <w:noWrap/>
                  <w:vAlign w:val="bottom"/>
                  <w:hideMark/>
                </w:tcPr>
                <w:p w14:paraId="740146AF" w14:textId="77777777" w:rsidR="000D70BF" w:rsidRPr="004B5B06" w:rsidRDefault="000D70BF" w:rsidP="00BC443C">
                  <w:pPr>
                    <w:jc w:val="center"/>
                    <w:rPr>
                      <w:rFonts w:ascii="Calibri" w:eastAsia="Times New Roman" w:hAnsi="Calibri"/>
                      <w:color w:val="000000"/>
                      <w:sz w:val="18"/>
                      <w:szCs w:val="18"/>
                      <w:lang w:eastAsia="es-CL"/>
                    </w:rPr>
                  </w:pPr>
                  <w:r w:rsidRPr="004B5B06">
                    <w:rPr>
                      <w:rFonts w:ascii="Calibri" w:eastAsia="Times New Roman" w:hAnsi="Calibri"/>
                      <w:color w:val="000000"/>
                      <w:sz w:val="18"/>
                      <w:szCs w:val="18"/>
                      <w:lang w:eastAsia="es-CL"/>
                    </w:rPr>
                    <w:t>Pb</w:t>
                  </w:r>
                </w:p>
              </w:tc>
              <w:tc>
                <w:tcPr>
                  <w:tcW w:w="1200" w:type="dxa"/>
                  <w:tcBorders>
                    <w:top w:val="single" w:sz="4" w:space="0" w:color="auto"/>
                    <w:left w:val="nil"/>
                    <w:bottom w:val="single" w:sz="4" w:space="0" w:color="auto"/>
                    <w:right w:val="single" w:sz="4" w:space="0" w:color="auto"/>
                  </w:tcBorders>
                  <w:shd w:val="clear" w:color="000000" w:fill="C6E0B4"/>
                  <w:noWrap/>
                  <w:vAlign w:val="bottom"/>
                  <w:hideMark/>
                </w:tcPr>
                <w:p w14:paraId="7001A5AD" w14:textId="77777777" w:rsidR="000D70BF" w:rsidRPr="004B5B06" w:rsidRDefault="000D70BF" w:rsidP="00BC443C">
                  <w:pPr>
                    <w:jc w:val="center"/>
                    <w:rPr>
                      <w:rFonts w:ascii="Calibri" w:eastAsia="Times New Roman" w:hAnsi="Calibri"/>
                      <w:color w:val="000000"/>
                      <w:sz w:val="18"/>
                      <w:szCs w:val="18"/>
                      <w:lang w:eastAsia="es-CL"/>
                    </w:rPr>
                  </w:pPr>
                  <w:r w:rsidRPr="004B5B06">
                    <w:rPr>
                      <w:rFonts w:ascii="Calibri" w:eastAsia="Times New Roman" w:hAnsi="Calibri"/>
                      <w:color w:val="000000"/>
                      <w:sz w:val="18"/>
                      <w:szCs w:val="18"/>
                      <w:lang w:eastAsia="es-CL"/>
                    </w:rPr>
                    <w:t>Pb</w:t>
                  </w:r>
                </w:p>
              </w:tc>
              <w:tc>
                <w:tcPr>
                  <w:tcW w:w="4848" w:type="dxa"/>
                  <w:tcBorders>
                    <w:top w:val="single" w:sz="4" w:space="0" w:color="auto"/>
                    <w:left w:val="nil"/>
                    <w:bottom w:val="single" w:sz="4" w:space="0" w:color="auto"/>
                    <w:right w:val="single" w:sz="4" w:space="0" w:color="auto"/>
                  </w:tcBorders>
                  <w:shd w:val="clear" w:color="000000" w:fill="C6E0B4"/>
                  <w:noWrap/>
                  <w:vAlign w:val="bottom"/>
                  <w:hideMark/>
                </w:tcPr>
                <w:p w14:paraId="0A3DD2AA" w14:textId="77777777" w:rsidR="000D70BF" w:rsidRPr="004B5B06" w:rsidRDefault="000D70BF" w:rsidP="00BC443C">
                  <w:pPr>
                    <w:jc w:val="center"/>
                    <w:rPr>
                      <w:rFonts w:ascii="Calibri" w:eastAsia="Times New Roman" w:hAnsi="Calibri"/>
                      <w:color w:val="000000"/>
                      <w:sz w:val="18"/>
                      <w:szCs w:val="18"/>
                      <w:lang w:eastAsia="es-CL"/>
                    </w:rPr>
                  </w:pPr>
                  <w:r w:rsidRPr="004B5B06">
                    <w:rPr>
                      <w:rFonts w:ascii="Calibri" w:eastAsia="Times New Roman" w:hAnsi="Calibri"/>
                      <w:color w:val="000000"/>
                      <w:sz w:val="18"/>
                      <w:szCs w:val="18"/>
                      <w:lang w:eastAsia="es-CL"/>
                    </w:rPr>
                    <w:t xml:space="preserve">Sector referencia de la medición </w:t>
                  </w:r>
                </w:p>
              </w:tc>
            </w:tr>
            <w:tr w:rsidR="000D70BF" w:rsidRPr="00AD46F0" w14:paraId="61345D31" w14:textId="77777777" w:rsidTr="00BC443C">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003E7E93" w14:textId="77777777" w:rsidR="000D70BF" w:rsidRPr="004B5B06" w:rsidRDefault="000D70BF" w:rsidP="00BC443C">
                  <w:pPr>
                    <w:jc w:val="right"/>
                    <w:rPr>
                      <w:rFonts w:ascii="Calibri" w:eastAsia="Times New Roman" w:hAnsi="Calibri"/>
                      <w:color w:val="000000"/>
                      <w:sz w:val="18"/>
                      <w:szCs w:val="18"/>
                      <w:lang w:eastAsia="es-CL"/>
                    </w:rPr>
                  </w:pPr>
                  <w:r w:rsidRPr="004B5B06">
                    <w:rPr>
                      <w:rFonts w:ascii="Calibri" w:eastAsia="Times New Roman" w:hAnsi="Calibri"/>
                      <w:color w:val="000000"/>
                      <w:sz w:val="18"/>
                      <w:szCs w:val="18"/>
                      <w:lang w:eastAsia="es-CL"/>
                    </w:rPr>
                    <w:t>06-05-2016</w:t>
                  </w:r>
                </w:p>
              </w:tc>
              <w:tc>
                <w:tcPr>
                  <w:tcW w:w="856" w:type="dxa"/>
                  <w:tcBorders>
                    <w:top w:val="nil"/>
                    <w:left w:val="nil"/>
                    <w:bottom w:val="single" w:sz="4" w:space="0" w:color="auto"/>
                    <w:right w:val="single" w:sz="4" w:space="0" w:color="auto"/>
                  </w:tcBorders>
                  <w:shd w:val="clear" w:color="auto" w:fill="auto"/>
                  <w:noWrap/>
                  <w:vAlign w:val="bottom"/>
                  <w:hideMark/>
                </w:tcPr>
                <w:p w14:paraId="788A84EC" w14:textId="77777777" w:rsidR="000D70BF" w:rsidRPr="004B5B06" w:rsidRDefault="000D70BF" w:rsidP="00BC443C">
                  <w:pPr>
                    <w:jc w:val="right"/>
                    <w:rPr>
                      <w:rFonts w:ascii="Calibri" w:eastAsia="Times New Roman" w:hAnsi="Calibri"/>
                      <w:color w:val="000000"/>
                      <w:sz w:val="18"/>
                      <w:szCs w:val="18"/>
                      <w:lang w:eastAsia="es-CL"/>
                    </w:rPr>
                  </w:pPr>
                  <w:r w:rsidRPr="004B5B06">
                    <w:rPr>
                      <w:rFonts w:ascii="Calibri" w:eastAsia="Times New Roman" w:hAnsi="Calibri"/>
                      <w:color w:val="000000"/>
                      <w:sz w:val="18"/>
                      <w:szCs w:val="18"/>
                      <w:lang w:eastAsia="es-CL"/>
                    </w:rPr>
                    <w:t>14:16:37</w:t>
                  </w:r>
                </w:p>
              </w:tc>
              <w:tc>
                <w:tcPr>
                  <w:tcW w:w="2240" w:type="dxa"/>
                  <w:tcBorders>
                    <w:top w:val="nil"/>
                    <w:left w:val="nil"/>
                    <w:bottom w:val="single" w:sz="4" w:space="0" w:color="auto"/>
                    <w:right w:val="single" w:sz="4" w:space="0" w:color="auto"/>
                  </w:tcBorders>
                  <w:shd w:val="clear" w:color="auto" w:fill="auto"/>
                  <w:noWrap/>
                  <w:vAlign w:val="bottom"/>
                  <w:hideMark/>
                </w:tcPr>
                <w:p w14:paraId="751A4DEC" w14:textId="77777777" w:rsidR="000D70BF" w:rsidRPr="004B5B06" w:rsidRDefault="000D70BF" w:rsidP="00BC443C">
                  <w:pPr>
                    <w:jc w:val="center"/>
                    <w:rPr>
                      <w:rFonts w:ascii="Calibri" w:eastAsia="Times New Roman" w:hAnsi="Calibri"/>
                      <w:color w:val="000000"/>
                      <w:sz w:val="18"/>
                      <w:szCs w:val="18"/>
                      <w:lang w:eastAsia="es-CL"/>
                    </w:rPr>
                  </w:pPr>
                  <w:r w:rsidRPr="004B5B06">
                    <w:rPr>
                      <w:rFonts w:ascii="Calibri" w:eastAsia="Times New Roman" w:hAnsi="Calibri"/>
                      <w:color w:val="000000"/>
                      <w:sz w:val="18"/>
                      <w:szCs w:val="18"/>
                      <w:lang w:eastAsia="es-CL"/>
                    </w:rPr>
                    <w:t>#56</w:t>
                  </w:r>
                </w:p>
              </w:tc>
              <w:tc>
                <w:tcPr>
                  <w:tcW w:w="1200" w:type="dxa"/>
                  <w:tcBorders>
                    <w:top w:val="nil"/>
                    <w:left w:val="nil"/>
                    <w:bottom w:val="single" w:sz="4" w:space="0" w:color="auto"/>
                    <w:right w:val="single" w:sz="4" w:space="0" w:color="auto"/>
                  </w:tcBorders>
                  <w:shd w:val="clear" w:color="auto" w:fill="auto"/>
                  <w:noWrap/>
                  <w:vAlign w:val="bottom"/>
                  <w:hideMark/>
                </w:tcPr>
                <w:p w14:paraId="0D2C58BD" w14:textId="77777777" w:rsidR="000D70BF" w:rsidRPr="004B5B06" w:rsidRDefault="000D70BF" w:rsidP="00BC443C">
                  <w:pPr>
                    <w:jc w:val="center"/>
                    <w:rPr>
                      <w:rFonts w:ascii="Calibri" w:eastAsia="Times New Roman" w:hAnsi="Calibri"/>
                      <w:color w:val="000000"/>
                      <w:sz w:val="18"/>
                      <w:szCs w:val="18"/>
                      <w:lang w:eastAsia="es-CL"/>
                    </w:rPr>
                  </w:pPr>
                  <w:r w:rsidRPr="004B5B06">
                    <w:rPr>
                      <w:rFonts w:ascii="Calibri" w:eastAsia="Times New Roman" w:hAnsi="Calibri"/>
                      <w:color w:val="000000"/>
                      <w:sz w:val="18"/>
                      <w:szCs w:val="18"/>
                      <w:lang w:eastAsia="es-CL"/>
                    </w:rPr>
                    <w:t xml:space="preserve">     26.9</w:t>
                  </w:r>
                </w:p>
              </w:tc>
              <w:tc>
                <w:tcPr>
                  <w:tcW w:w="1200" w:type="dxa"/>
                  <w:tcBorders>
                    <w:top w:val="nil"/>
                    <w:left w:val="nil"/>
                    <w:bottom w:val="single" w:sz="4" w:space="0" w:color="auto"/>
                    <w:right w:val="single" w:sz="4" w:space="0" w:color="auto"/>
                  </w:tcBorders>
                  <w:shd w:val="clear" w:color="auto" w:fill="auto"/>
                  <w:noWrap/>
                  <w:vAlign w:val="bottom"/>
                  <w:hideMark/>
                </w:tcPr>
                <w:p w14:paraId="795503D4" w14:textId="77777777" w:rsidR="000D70BF" w:rsidRPr="004B5B06" w:rsidRDefault="000D70BF" w:rsidP="00BC443C">
                  <w:pPr>
                    <w:jc w:val="center"/>
                    <w:rPr>
                      <w:rFonts w:ascii="Calibri" w:eastAsia="Times New Roman" w:hAnsi="Calibri"/>
                      <w:color w:val="000000"/>
                      <w:sz w:val="18"/>
                      <w:szCs w:val="18"/>
                      <w:lang w:eastAsia="es-CL"/>
                    </w:rPr>
                  </w:pPr>
                  <w:r w:rsidRPr="004B5B06">
                    <w:rPr>
                      <w:rFonts w:ascii="Calibri" w:eastAsia="Times New Roman" w:hAnsi="Calibri"/>
                      <w:color w:val="000000"/>
                      <w:sz w:val="18"/>
                      <w:szCs w:val="18"/>
                      <w:lang w:eastAsia="es-CL"/>
                    </w:rPr>
                    <w:t>0,0027</w:t>
                  </w:r>
                </w:p>
              </w:tc>
              <w:tc>
                <w:tcPr>
                  <w:tcW w:w="4848" w:type="dxa"/>
                  <w:tcBorders>
                    <w:top w:val="nil"/>
                    <w:left w:val="nil"/>
                    <w:bottom w:val="single" w:sz="4" w:space="0" w:color="auto"/>
                    <w:right w:val="single" w:sz="4" w:space="0" w:color="auto"/>
                  </w:tcBorders>
                  <w:shd w:val="clear" w:color="auto" w:fill="auto"/>
                  <w:noWrap/>
                  <w:vAlign w:val="bottom"/>
                  <w:hideMark/>
                </w:tcPr>
                <w:p w14:paraId="4D80CC8F" w14:textId="77777777" w:rsidR="000D70BF" w:rsidRPr="004B5B06" w:rsidRDefault="000D70BF" w:rsidP="00BC443C">
                  <w:pPr>
                    <w:jc w:val="left"/>
                    <w:rPr>
                      <w:rFonts w:ascii="Calibri" w:eastAsia="Times New Roman" w:hAnsi="Calibri"/>
                      <w:color w:val="000000"/>
                      <w:sz w:val="18"/>
                      <w:szCs w:val="18"/>
                      <w:lang w:eastAsia="es-CL"/>
                    </w:rPr>
                  </w:pPr>
                  <w:r w:rsidRPr="004B5B06">
                    <w:rPr>
                      <w:rFonts w:ascii="Calibri" w:eastAsia="Times New Roman" w:hAnsi="Calibri"/>
                      <w:color w:val="000000"/>
                      <w:sz w:val="18"/>
                      <w:szCs w:val="18"/>
                      <w:lang w:eastAsia="es-CL"/>
                    </w:rPr>
                    <w:t>Al frente la escalera que lleva al patio de Lixiviación , sector Nor Oriente de la Planta</w:t>
                  </w:r>
                </w:p>
              </w:tc>
            </w:tr>
          </w:tbl>
          <w:p w14:paraId="30E81970" w14:textId="77777777" w:rsidR="000D70BF" w:rsidRPr="003F7154" w:rsidRDefault="000D70BF" w:rsidP="00BC443C">
            <w:pPr>
              <w:jc w:val="center"/>
              <w:rPr>
                <w:rFonts w:eastAsia="Times New Roman"/>
                <w:color w:val="000000"/>
                <w:sz w:val="20"/>
                <w:szCs w:val="20"/>
                <w:lang w:eastAsia="es-CL"/>
              </w:rPr>
            </w:pPr>
          </w:p>
        </w:tc>
      </w:tr>
      <w:tr w:rsidR="000D70BF" w:rsidRPr="003F7154" w14:paraId="17360425" w14:textId="77777777" w:rsidTr="00BC443C">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F6B6CB4" w14:textId="77777777" w:rsidR="000D70BF" w:rsidRPr="003F7154" w:rsidRDefault="000D70BF" w:rsidP="00BC443C">
            <w:pPr>
              <w:jc w:val="left"/>
              <w:rPr>
                <w:rFonts w:eastAsia="Times New Roman"/>
                <w:b/>
                <w:color w:val="000000"/>
                <w:sz w:val="18"/>
                <w:szCs w:val="18"/>
                <w:lang w:eastAsia="es-CL"/>
              </w:rPr>
            </w:pPr>
            <w:r>
              <w:rPr>
                <w:b/>
                <w:sz w:val="18"/>
                <w:szCs w:val="18"/>
              </w:rPr>
              <w:t xml:space="preserve">Registro </w:t>
            </w:r>
            <w:r w:rsidRPr="007F44FF">
              <w:rPr>
                <w:b/>
                <w:sz w:val="18"/>
                <w:szCs w:val="18"/>
              </w:rPr>
              <w:fldChar w:fldCharType="begin"/>
            </w:r>
            <w:r w:rsidRPr="007F44FF">
              <w:rPr>
                <w:b/>
                <w:sz w:val="18"/>
                <w:szCs w:val="18"/>
              </w:rPr>
              <w:instrText xml:space="preserve"> SEQ Tabla \* ARABIC </w:instrText>
            </w:r>
            <w:r w:rsidRPr="007F44FF">
              <w:rPr>
                <w:b/>
                <w:sz w:val="18"/>
                <w:szCs w:val="18"/>
              </w:rPr>
              <w:fldChar w:fldCharType="separate"/>
            </w:r>
            <w:r>
              <w:rPr>
                <w:b/>
                <w:noProof/>
                <w:sz w:val="18"/>
                <w:szCs w:val="18"/>
              </w:rPr>
              <w:t>12</w:t>
            </w:r>
            <w:r w:rsidRPr="007F44FF">
              <w:rPr>
                <w:b/>
                <w:sz w:val="18"/>
                <w:szCs w:val="18"/>
              </w:rPr>
              <w:fldChar w:fldCharType="end"/>
            </w:r>
            <w:r>
              <w:rPr>
                <w:b/>
                <w:sz w:val="18"/>
                <w:szCs w:val="18"/>
              </w:rPr>
              <w:t>.</w:t>
            </w:r>
          </w:p>
        </w:tc>
      </w:tr>
      <w:tr w:rsidR="000D70BF" w:rsidRPr="003F7154" w14:paraId="3BD4D961" w14:textId="77777777" w:rsidTr="00BC443C">
        <w:trPr>
          <w:trHeight w:val="257"/>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hideMark/>
          </w:tcPr>
          <w:p w14:paraId="0E49AF40" w14:textId="77777777" w:rsidR="000D70BF" w:rsidRPr="003F7154" w:rsidRDefault="000D70BF" w:rsidP="00BC443C">
            <w:pPr>
              <w:jc w:val="left"/>
              <w:rPr>
                <w:rFonts w:eastAsia="Times New Roman"/>
                <w:color w:val="000000"/>
                <w:sz w:val="18"/>
                <w:szCs w:val="18"/>
                <w:lang w:eastAsia="es-CL"/>
              </w:rPr>
            </w:pPr>
            <w:r w:rsidRPr="003F7154">
              <w:rPr>
                <w:rFonts w:eastAsia="Times New Roman"/>
                <w:b/>
                <w:color w:val="000000"/>
                <w:sz w:val="18"/>
                <w:szCs w:val="18"/>
                <w:lang w:eastAsia="es-CL"/>
              </w:rPr>
              <w:t xml:space="preserve">Descripción medio de prueba: </w:t>
            </w:r>
            <w:r w:rsidRPr="003F7154">
              <w:rPr>
                <w:rFonts w:eastAsia="Times New Roman"/>
                <w:color w:val="000000"/>
                <w:sz w:val="18"/>
                <w:szCs w:val="18"/>
                <w:lang w:eastAsia="es-CL"/>
              </w:rPr>
              <w:t>De</w:t>
            </w:r>
            <w:r>
              <w:rPr>
                <w:rFonts w:eastAsia="Times New Roman"/>
                <w:color w:val="000000"/>
                <w:sz w:val="18"/>
                <w:szCs w:val="18"/>
                <w:lang w:eastAsia="es-CL"/>
              </w:rPr>
              <w:t>talle de los valores de Plomo (P</w:t>
            </w:r>
            <w:r w:rsidRPr="003F7154">
              <w:rPr>
                <w:rFonts w:eastAsia="Times New Roman"/>
                <w:color w:val="000000"/>
                <w:sz w:val="18"/>
                <w:szCs w:val="18"/>
                <w:lang w:eastAsia="es-CL"/>
              </w:rPr>
              <w:t>b) registrado en la</w:t>
            </w:r>
            <w:r>
              <w:rPr>
                <w:rFonts w:eastAsia="Times New Roman"/>
                <w:color w:val="000000"/>
                <w:sz w:val="18"/>
                <w:szCs w:val="18"/>
                <w:lang w:eastAsia="es-CL"/>
              </w:rPr>
              <w:t xml:space="preserve">s distintas muestras tomadas cerca de </w:t>
            </w:r>
            <w:r>
              <w:rPr>
                <w:rFonts w:eastAsia="Cambria"/>
                <w:noProof/>
                <w:sz w:val="18"/>
                <w:szCs w:val="18"/>
              </w:rPr>
              <w:t>Patio de lixiviación.</w:t>
            </w:r>
          </w:p>
        </w:tc>
      </w:tr>
      <w:tr w:rsidR="000D70BF" w:rsidRPr="003F7154" w14:paraId="0B7AF842" w14:textId="77777777" w:rsidTr="00BC443C">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FA441BE" w14:textId="77777777" w:rsidR="000D70BF" w:rsidRPr="003F7154" w:rsidRDefault="000D70BF" w:rsidP="00BC443C">
            <w:pPr>
              <w:jc w:val="center"/>
              <w:rPr>
                <w:rFonts w:eastAsia="Times New Roman"/>
                <w:b/>
                <w:bCs/>
                <w:color w:val="000000"/>
                <w:sz w:val="20"/>
                <w:szCs w:val="20"/>
                <w:lang w:eastAsia="es-CL"/>
              </w:rPr>
            </w:pPr>
            <w:r w:rsidRPr="003F7154">
              <w:rPr>
                <w:rFonts w:eastAsia="Times New Roman"/>
                <w:b/>
                <w:bCs/>
                <w:color w:val="000000"/>
                <w:sz w:val="20"/>
                <w:szCs w:val="20"/>
                <w:lang w:eastAsia="es-CL"/>
              </w:rPr>
              <w:lastRenderedPageBreak/>
              <w:t>Registros</w:t>
            </w:r>
          </w:p>
        </w:tc>
      </w:tr>
      <w:tr w:rsidR="000D70BF" w:rsidRPr="003F7154" w14:paraId="22253E05" w14:textId="77777777" w:rsidTr="00BC443C">
        <w:trPr>
          <w:trHeight w:val="2502"/>
          <w:jc w:val="center"/>
        </w:trPr>
        <w:tc>
          <w:tcPr>
            <w:tcW w:w="5000" w:type="pct"/>
            <w:tcBorders>
              <w:top w:val="nil"/>
              <w:left w:val="single" w:sz="4" w:space="0" w:color="auto"/>
              <w:right w:val="single" w:sz="4" w:space="0" w:color="auto"/>
            </w:tcBorders>
            <w:shd w:val="clear" w:color="auto" w:fill="auto"/>
            <w:noWrap/>
            <w:vAlign w:val="center"/>
            <w:hideMark/>
          </w:tcPr>
          <w:p w14:paraId="0792B48D" w14:textId="77777777" w:rsidR="000D70BF" w:rsidRPr="003F7154" w:rsidRDefault="000D70BF" w:rsidP="00BC443C">
            <w:pPr>
              <w:jc w:val="center"/>
              <w:rPr>
                <w:rFonts w:eastAsia="Times New Roman"/>
                <w:color w:val="000000"/>
                <w:sz w:val="20"/>
                <w:szCs w:val="20"/>
                <w:lang w:eastAsia="es-CL"/>
              </w:rPr>
            </w:pPr>
            <w:r w:rsidRPr="00FC7BC1">
              <w:rPr>
                <w:rFonts w:eastAsia="Times New Roman"/>
                <w:noProof/>
                <w:color w:val="000000"/>
                <w:sz w:val="20"/>
                <w:szCs w:val="20"/>
                <w:lang w:eastAsia="es-CL"/>
              </w:rPr>
              <w:drawing>
                <wp:inline distT="0" distB="0" distL="0" distR="0" wp14:anchorId="704FAA4E" wp14:editId="3B4554CB">
                  <wp:extent cx="6259999" cy="4381500"/>
                  <wp:effectExtent l="0" t="0" r="7620" b="0"/>
                  <wp:docPr id="47" name="Imagen 47" descr="C:\Users\claudia.acevedo\Desktop\Solenor Foto medición P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laudia.acevedo\Desktop\Solenor Foto medición Pb.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266105" cy="4385774"/>
                          </a:xfrm>
                          <a:prstGeom prst="rect">
                            <a:avLst/>
                          </a:prstGeom>
                          <a:noFill/>
                          <a:ln>
                            <a:noFill/>
                          </a:ln>
                        </pic:spPr>
                      </pic:pic>
                    </a:graphicData>
                  </a:graphic>
                </wp:inline>
              </w:drawing>
            </w:r>
          </w:p>
        </w:tc>
      </w:tr>
      <w:tr w:rsidR="000D70BF" w:rsidRPr="003F7154" w14:paraId="01FE96A8" w14:textId="77777777" w:rsidTr="00BC443C">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9C91385" w14:textId="77777777" w:rsidR="000D70BF" w:rsidRPr="003F7154" w:rsidRDefault="000D70BF" w:rsidP="00BC443C">
            <w:pPr>
              <w:jc w:val="left"/>
              <w:rPr>
                <w:rFonts w:eastAsia="Times New Roman"/>
                <w:b/>
                <w:color w:val="000000"/>
                <w:sz w:val="18"/>
                <w:szCs w:val="18"/>
                <w:lang w:eastAsia="es-CL"/>
              </w:rPr>
            </w:pPr>
            <w:r>
              <w:rPr>
                <w:b/>
                <w:sz w:val="18"/>
                <w:szCs w:val="18"/>
              </w:rPr>
              <w:t xml:space="preserve">Registro </w:t>
            </w:r>
            <w:r w:rsidRPr="007F44FF">
              <w:rPr>
                <w:b/>
                <w:sz w:val="18"/>
                <w:szCs w:val="18"/>
              </w:rPr>
              <w:fldChar w:fldCharType="begin"/>
            </w:r>
            <w:r w:rsidRPr="007F44FF">
              <w:rPr>
                <w:b/>
                <w:sz w:val="18"/>
                <w:szCs w:val="18"/>
              </w:rPr>
              <w:instrText xml:space="preserve"> SEQ Tabla \* ARABIC </w:instrText>
            </w:r>
            <w:r w:rsidRPr="007F44FF">
              <w:rPr>
                <w:b/>
                <w:sz w:val="18"/>
                <w:szCs w:val="18"/>
              </w:rPr>
              <w:fldChar w:fldCharType="separate"/>
            </w:r>
            <w:r>
              <w:rPr>
                <w:b/>
                <w:noProof/>
                <w:sz w:val="18"/>
                <w:szCs w:val="18"/>
              </w:rPr>
              <w:t>13</w:t>
            </w:r>
            <w:r w:rsidRPr="007F44FF">
              <w:rPr>
                <w:b/>
                <w:sz w:val="18"/>
                <w:szCs w:val="18"/>
              </w:rPr>
              <w:fldChar w:fldCharType="end"/>
            </w:r>
            <w:r>
              <w:rPr>
                <w:b/>
                <w:sz w:val="18"/>
                <w:szCs w:val="18"/>
              </w:rPr>
              <w:t>.</w:t>
            </w:r>
          </w:p>
        </w:tc>
      </w:tr>
      <w:tr w:rsidR="000D70BF" w:rsidRPr="003F7154" w14:paraId="0903590A" w14:textId="77777777" w:rsidTr="00BC443C">
        <w:trPr>
          <w:trHeight w:val="257"/>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hideMark/>
          </w:tcPr>
          <w:p w14:paraId="1EE66D7F" w14:textId="5BA90C25" w:rsidR="000D70BF" w:rsidRPr="003F7154" w:rsidRDefault="000D70BF" w:rsidP="00BC443C">
            <w:pPr>
              <w:jc w:val="left"/>
              <w:rPr>
                <w:rFonts w:eastAsia="Times New Roman"/>
                <w:color w:val="000000"/>
                <w:sz w:val="18"/>
                <w:szCs w:val="18"/>
                <w:lang w:eastAsia="es-CL"/>
              </w:rPr>
            </w:pPr>
            <w:r w:rsidRPr="003F7154">
              <w:rPr>
                <w:rFonts w:eastAsia="Times New Roman"/>
                <w:b/>
                <w:color w:val="000000"/>
                <w:sz w:val="18"/>
                <w:szCs w:val="18"/>
                <w:lang w:eastAsia="es-CL"/>
              </w:rPr>
              <w:t xml:space="preserve">Descripción medio de prueba: </w:t>
            </w:r>
            <w:r w:rsidRPr="00E32522">
              <w:rPr>
                <w:rFonts w:eastAsia="Times New Roman"/>
                <w:color w:val="000000"/>
                <w:sz w:val="18"/>
                <w:szCs w:val="18"/>
                <w:lang w:eastAsia="es-CL"/>
              </w:rPr>
              <w:t>Imagen con ubicación de puntos de medición de Plomo (Pb) en Planta Solenor S.A</w:t>
            </w:r>
            <w:r w:rsidR="007F59B5">
              <w:rPr>
                <w:rFonts w:eastAsia="Times New Roman"/>
                <w:color w:val="000000"/>
                <w:sz w:val="18"/>
                <w:szCs w:val="18"/>
                <w:lang w:eastAsia="es-CL"/>
              </w:rPr>
              <w:t>, registrado con equipo XRF</w:t>
            </w:r>
            <w:r w:rsidRPr="00E32522">
              <w:rPr>
                <w:rFonts w:eastAsia="Times New Roman"/>
                <w:color w:val="000000"/>
                <w:sz w:val="18"/>
                <w:szCs w:val="18"/>
                <w:lang w:eastAsia="es-CL"/>
              </w:rPr>
              <w:t>.</w:t>
            </w:r>
            <w:r>
              <w:rPr>
                <w:rFonts w:eastAsia="Times New Roman"/>
                <w:b/>
                <w:color w:val="000000"/>
                <w:sz w:val="18"/>
                <w:szCs w:val="18"/>
                <w:lang w:eastAsia="es-CL"/>
              </w:rPr>
              <w:t xml:space="preserve"> </w:t>
            </w:r>
          </w:p>
        </w:tc>
      </w:tr>
    </w:tbl>
    <w:p w14:paraId="607B8C14" w14:textId="77777777" w:rsidR="000D70BF" w:rsidRDefault="000D70BF" w:rsidP="000D70BF">
      <w:pPr>
        <w:jc w:val="left"/>
        <w:rPr>
          <w:rFonts w:cstheme="minorHAnsi"/>
          <w:b/>
          <w:sz w:val="14"/>
          <w:szCs w:val="24"/>
        </w:rPr>
      </w:pPr>
    </w:p>
    <w:p w14:paraId="7EB9C4FC" w14:textId="77777777" w:rsidR="000D70BF" w:rsidRDefault="000D70BF" w:rsidP="000D70BF">
      <w:pPr>
        <w:jc w:val="left"/>
        <w:rPr>
          <w:rFonts w:cstheme="minorHAnsi"/>
          <w:b/>
          <w:sz w:val="14"/>
          <w:szCs w:val="24"/>
        </w:rPr>
      </w:pPr>
    </w:p>
    <w:p w14:paraId="37C70310" w14:textId="77777777" w:rsidR="000D70BF" w:rsidRDefault="000D70BF" w:rsidP="000D70BF">
      <w:pPr>
        <w:jc w:val="left"/>
        <w:rPr>
          <w:rFonts w:cstheme="minorHAnsi"/>
          <w:b/>
          <w:sz w:val="14"/>
          <w:szCs w:val="24"/>
        </w:rPr>
      </w:pPr>
    </w:p>
    <w:p w14:paraId="68CD5F0B" w14:textId="77777777" w:rsidR="000D70BF" w:rsidRDefault="000D70BF" w:rsidP="000D70BF">
      <w:pPr>
        <w:jc w:val="left"/>
        <w:rPr>
          <w:rFonts w:cstheme="minorHAnsi"/>
          <w:b/>
          <w:sz w:val="14"/>
          <w:szCs w:val="24"/>
        </w:rPr>
      </w:pPr>
    </w:p>
    <w:p w14:paraId="29C407DB" w14:textId="77777777" w:rsidR="000D70BF" w:rsidRDefault="000D70BF" w:rsidP="000D70BF">
      <w:pPr>
        <w:jc w:val="left"/>
        <w:rPr>
          <w:rFonts w:cstheme="minorHAnsi"/>
          <w:b/>
          <w:sz w:val="14"/>
          <w:szCs w:val="24"/>
        </w:rPr>
      </w:pPr>
    </w:p>
    <w:p w14:paraId="606E34BF" w14:textId="77777777" w:rsidR="000D70BF" w:rsidRDefault="000D70BF" w:rsidP="000D70BF">
      <w:pPr>
        <w:jc w:val="left"/>
        <w:rPr>
          <w:rFonts w:cstheme="minorHAnsi"/>
          <w:b/>
          <w:sz w:val="14"/>
          <w:szCs w:val="24"/>
        </w:rPr>
      </w:pPr>
    </w:p>
    <w:p w14:paraId="7EEA7B91" w14:textId="77777777" w:rsidR="000D70BF" w:rsidRDefault="000D70BF" w:rsidP="000D70BF">
      <w:pPr>
        <w:jc w:val="left"/>
        <w:rPr>
          <w:rFonts w:cstheme="minorHAnsi"/>
          <w:b/>
          <w:sz w:val="14"/>
          <w:szCs w:val="24"/>
        </w:rPr>
      </w:pPr>
    </w:p>
    <w:p w14:paraId="0493775E" w14:textId="77777777" w:rsidR="000D70BF" w:rsidRDefault="000D70BF" w:rsidP="000D70BF">
      <w:pPr>
        <w:jc w:val="left"/>
        <w:rPr>
          <w:rFonts w:cstheme="minorHAnsi"/>
          <w:b/>
          <w:sz w:val="14"/>
          <w:szCs w:val="24"/>
        </w:rPr>
      </w:pPr>
    </w:p>
    <w:p w14:paraId="28571735" w14:textId="77777777" w:rsidR="000D70BF" w:rsidRDefault="000D70BF" w:rsidP="000D70BF">
      <w:pPr>
        <w:jc w:val="left"/>
        <w:rPr>
          <w:rFonts w:cstheme="minorHAnsi"/>
          <w:b/>
          <w:sz w:val="14"/>
          <w:szCs w:val="24"/>
        </w:rPr>
      </w:pPr>
    </w:p>
    <w:p w14:paraId="2BC16C37" w14:textId="77777777" w:rsidR="000D70BF" w:rsidRPr="0025129B" w:rsidRDefault="000D70BF" w:rsidP="000D70BF">
      <w:pPr>
        <w:pStyle w:val="Ttulo1"/>
      </w:pPr>
      <w:bookmarkStart w:id="119" w:name="_Toc352840404"/>
      <w:bookmarkStart w:id="120" w:name="_Toc352841464"/>
      <w:bookmarkStart w:id="121" w:name="_Toc442906433"/>
      <w:r>
        <w:lastRenderedPageBreak/>
        <w:t>C</w:t>
      </w:r>
      <w:r w:rsidRPr="0025129B">
        <w:t>ONCLUSIONES.</w:t>
      </w:r>
      <w:bookmarkEnd w:id="119"/>
      <w:bookmarkEnd w:id="120"/>
      <w:bookmarkEnd w:id="121"/>
    </w:p>
    <w:p w14:paraId="366153F8" w14:textId="77777777" w:rsidR="000D70BF" w:rsidRPr="0025129B" w:rsidRDefault="000D70BF" w:rsidP="000D70BF">
      <w:pPr>
        <w:pStyle w:val="Prrafodelista"/>
        <w:ind w:left="0"/>
        <w:rPr>
          <w:rFonts w:cstheme="minorHAnsi"/>
          <w:b/>
          <w:sz w:val="14"/>
          <w:szCs w:val="24"/>
        </w:rPr>
      </w:pPr>
    </w:p>
    <w:p w14:paraId="4EDF30B4" w14:textId="77777777" w:rsidR="000D70BF" w:rsidRPr="0025129B" w:rsidRDefault="000D70BF" w:rsidP="000D70BF">
      <w:pPr>
        <w:rPr>
          <w:rFonts w:cstheme="minorHAnsi"/>
          <w:sz w:val="20"/>
          <w:szCs w:val="20"/>
        </w:rPr>
      </w:pPr>
      <w:r>
        <w:rPr>
          <w:rFonts w:cstheme="minorHAnsi"/>
          <w:sz w:val="20"/>
          <w:szCs w:val="20"/>
        </w:rPr>
        <w:t>De los resultados de las actividades de fiscalización, asociados los Instrumentos de Gestión Ambiental indicados en el punto 3, se puede indicar que los principales hallazgos detectados se presentan a continuación. Respecto de los hechos que no constituyen hallazgos, estos se encuentran descritos en el acta de fiscalización ambiental</w:t>
      </w:r>
      <w:r w:rsidRPr="0025129B">
        <w:rPr>
          <w:rFonts w:cstheme="minorHAnsi"/>
          <w:sz w:val="20"/>
          <w:szCs w:val="20"/>
        </w:rPr>
        <w:t>:</w:t>
      </w:r>
    </w:p>
    <w:p w14:paraId="635C3A89" w14:textId="77777777" w:rsidR="000D70BF" w:rsidRPr="0025129B" w:rsidRDefault="000D70BF" w:rsidP="000D70BF">
      <w:pPr>
        <w:rPr>
          <w:rFonts w:cstheme="minorHAnsi"/>
        </w:rPr>
      </w:pPr>
    </w:p>
    <w:tbl>
      <w:tblPr>
        <w:tblStyle w:val="Tablaconcuadrcula"/>
        <w:tblW w:w="5000" w:type="pct"/>
        <w:tblLook w:val="04A0" w:firstRow="1" w:lastRow="0" w:firstColumn="1" w:lastColumn="0" w:noHBand="0" w:noVBand="1"/>
      </w:tblPr>
      <w:tblGrid>
        <w:gridCol w:w="1585"/>
        <w:gridCol w:w="3210"/>
        <w:gridCol w:w="4247"/>
        <w:gridCol w:w="4746"/>
      </w:tblGrid>
      <w:tr w:rsidR="000D70BF" w:rsidRPr="0025129B" w14:paraId="79E9357A" w14:textId="77777777" w:rsidTr="00BC443C">
        <w:trPr>
          <w:trHeight w:val="395"/>
          <w:tblHeader/>
        </w:trPr>
        <w:tc>
          <w:tcPr>
            <w:tcW w:w="575" w:type="pct"/>
          </w:tcPr>
          <w:p w14:paraId="643E8F1B" w14:textId="77777777" w:rsidR="000D70BF" w:rsidRPr="0025129B" w:rsidRDefault="000D70BF" w:rsidP="00BC443C">
            <w:pPr>
              <w:jc w:val="center"/>
              <w:rPr>
                <w:rFonts w:cstheme="minorHAnsi"/>
                <w:b/>
              </w:rPr>
            </w:pPr>
            <w:r>
              <w:rPr>
                <w:rFonts w:cstheme="minorHAnsi"/>
                <w:b/>
              </w:rPr>
              <w:t>N° Hecho c</w:t>
            </w:r>
            <w:r w:rsidRPr="0025129B">
              <w:rPr>
                <w:rFonts w:cstheme="minorHAnsi"/>
                <w:b/>
              </w:rPr>
              <w:t>onstatado</w:t>
            </w:r>
          </w:p>
        </w:tc>
        <w:tc>
          <w:tcPr>
            <w:tcW w:w="1164" w:type="pct"/>
          </w:tcPr>
          <w:p w14:paraId="4F04E9E1" w14:textId="77777777" w:rsidR="000D70BF" w:rsidRPr="0025129B" w:rsidRDefault="000D70BF" w:rsidP="00BC443C">
            <w:pPr>
              <w:jc w:val="center"/>
              <w:rPr>
                <w:rFonts w:cstheme="minorHAnsi"/>
                <w:b/>
                <w:color w:val="A6A6A6" w:themeColor="background1" w:themeShade="A6"/>
              </w:rPr>
            </w:pPr>
            <w:r>
              <w:rPr>
                <w:rFonts w:cstheme="minorHAnsi"/>
                <w:b/>
              </w:rPr>
              <w:t>Materia específica objeto de la fiscalización a</w:t>
            </w:r>
            <w:r w:rsidRPr="0025129B">
              <w:rPr>
                <w:rFonts w:cstheme="minorHAnsi"/>
                <w:b/>
              </w:rPr>
              <w:t>mbiental.</w:t>
            </w:r>
          </w:p>
        </w:tc>
        <w:tc>
          <w:tcPr>
            <w:tcW w:w="1540" w:type="pct"/>
          </w:tcPr>
          <w:p w14:paraId="0A8D4C3C" w14:textId="77777777" w:rsidR="000D70BF" w:rsidRPr="0025129B" w:rsidRDefault="000D70BF" w:rsidP="00BC443C">
            <w:pPr>
              <w:jc w:val="center"/>
              <w:rPr>
                <w:rFonts w:cstheme="minorHAnsi"/>
                <w:b/>
              </w:rPr>
            </w:pPr>
            <w:r>
              <w:rPr>
                <w:rFonts w:cstheme="minorHAnsi"/>
                <w:b/>
              </w:rPr>
              <w:t>Exigencia a</w:t>
            </w:r>
            <w:r w:rsidRPr="0025129B">
              <w:rPr>
                <w:rFonts w:cstheme="minorHAnsi"/>
                <w:b/>
              </w:rPr>
              <w:t>sociada</w:t>
            </w:r>
          </w:p>
        </w:tc>
        <w:tc>
          <w:tcPr>
            <w:tcW w:w="1721" w:type="pct"/>
          </w:tcPr>
          <w:p w14:paraId="69B2580F" w14:textId="77777777" w:rsidR="000D70BF" w:rsidRPr="0025129B" w:rsidRDefault="000D70BF" w:rsidP="00BC443C">
            <w:pPr>
              <w:jc w:val="center"/>
              <w:rPr>
                <w:rFonts w:cstheme="minorHAnsi"/>
                <w:b/>
              </w:rPr>
            </w:pPr>
            <w:r>
              <w:rPr>
                <w:rFonts w:cstheme="minorHAnsi"/>
                <w:b/>
              </w:rPr>
              <w:t>Hallazgo</w:t>
            </w:r>
          </w:p>
        </w:tc>
      </w:tr>
      <w:tr w:rsidR="000D70BF" w:rsidRPr="0025129B" w14:paraId="54B7A180" w14:textId="77777777" w:rsidTr="00BC443C">
        <w:tc>
          <w:tcPr>
            <w:tcW w:w="575" w:type="pct"/>
          </w:tcPr>
          <w:p w14:paraId="02B57718" w14:textId="77777777" w:rsidR="000D70BF" w:rsidRDefault="000D70BF" w:rsidP="00BC443C">
            <w:pPr>
              <w:widowControl w:val="0"/>
              <w:overflowPunct w:val="0"/>
              <w:autoSpaceDE w:val="0"/>
              <w:autoSpaceDN w:val="0"/>
              <w:adjustRightInd w:val="0"/>
              <w:spacing w:after="120" w:line="285" w:lineRule="auto"/>
              <w:jc w:val="center"/>
              <w:rPr>
                <w:rFonts w:cstheme="minorHAnsi"/>
                <w:iCs/>
              </w:rPr>
            </w:pPr>
          </w:p>
          <w:p w14:paraId="06A68B3F" w14:textId="77777777" w:rsidR="000D70BF" w:rsidRDefault="000D70BF" w:rsidP="00BC443C">
            <w:pPr>
              <w:widowControl w:val="0"/>
              <w:overflowPunct w:val="0"/>
              <w:autoSpaceDE w:val="0"/>
              <w:autoSpaceDN w:val="0"/>
              <w:adjustRightInd w:val="0"/>
              <w:spacing w:after="120" w:line="285" w:lineRule="auto"/>
              <w:jc w:val="center"/>
              <w:rPr>
                <w:rFonts w:cstheme="minorHAnsi"/>
                <w:iCs/>
              </w:rPr>
            </w:pPr>
          </w:p>
          <w:p w14:paraId="3E3893DB" w14:textId="77777777" w:rsidR="000D70BF" w:rsidRDefault="000D70BF" w:rsidP="00BC443C">
            <w:pPr>
              <w:widowControl w:val="0"/>
              <w:overflowPunct w:val="0"/>
              <w:autoSpaceDE w:val="0"/>
              <w:autoSpaceDN w:val="0"/>
              <w:adjustRightInd w:val="0"/>
              <w:spacing w:after="120" w:line="285" w:lineRule="auto"/>
              <w:jc w:val="center"/>
              <w:rPr>
                <w:rFonts w:cstheme="minorHAnsi"/>
                <w:iCs/>
              </w:rPr>
            </w:pPr>
          </w:p>
          <w:p w14:paraId="1B8D0A39" w14:textId="77777777" w:rsidR="000D70BF" w:rsidRDefault="000D70BF" w:rsidP="00BC443C">
            <w:pPr>
              <w:widowControl w:val="0"/>
              <w:overflowPunct w:val="0"/>
              <w:autoSpaceDE w:val="0"/>
              <w:autoSpaceDN w:val="0"/>
              <w:adjustRightInd w:val="0"/>
              <w:spacing w:after="120" w:line="285" w:lineRule="auto"/>
              <w:jc w:val="center"/>
              <w:rPr>
                <w:rFonts w:cstheme="minorHAnsi"/>
                <w:iCs/>
              </w:rPr>
            </w:pPr>
          </w:p>
          <w:p w14:paraId="0CCDF6D1" w14:textId="77777777" w:rsidR="000D70BF" w:rsidRDefault="000D70BF" w:rsidP="00BC443C">
            <w:pPr>
              <w:widowControl w:val="0"/>
              <w:overflowPunct w:val="0"/>
              <w:autoSpaceDE w:val="0"/>
              <w:autoSpaceDN w:val="0"/>
              <w:adjustRightInd w:val="0"/>
              <w:spacing w:after="120" w:line="285" w:lineRule="auto"/>
              <w:jc w:val="center"/>
              <w:rPr>
                <w:rFonts w:cstheme="minorHAnsi"/>
                <w:iCs/>
              </w:rPr>
            </w:pPr>
          </w:p>
          <w:p w14:paraId="548255B0" w14:textId="77777777" w:rsidR="000D70BF" w:rsidRDefault="000D70BF" w:rsidP="00BC443C">
            <w:pPr>
              <w:widowControl w:val="0"/>
              <w:overflowPunct w:val="0"/>
              <w:autoSpaceDE w:val="0"/>
              <w:autoSpaceDN w:val="0"/>
              <w:adjustRightInd w:val="0"/>
              <w:spacing w:after="120" w:line="285" w:lineRule="auto"/>
              <w:jc w:val="center"/>
              <w:rPr>
                <w:rFonts w:cstheme="minorHAnsi"/>
                <w:iCs/>
              </w:rPr>
            </w:pPr>
          </w:p>
          <w:p w14:paraId="271E2FC2" w14:textId="77777777" w:rsidR="000D70BF" w:rsidRDefault="000D70BF" w:rsidP="00BC443C">
            <w:pPr>
              <w:widowControl w:val="0"/>
              <w:overflowPunct w:val="0"/>
              <w:autoSpaceDE w:val="0"/>
              <w:autoSpaceDN w:val="0"/>
              <w:adjustRightInd w:val="0"/>
              <w:spacing w:after="120" w:line="285" w:lineRule="auto"/>
              <w:jc w:val="center"/>
              <w:rPr>
                <w:rFonts w:cstheme="minorHAnsi"/>
                <w:iCs/>
              </w:rPr>
            </w:pPr>
          </w:p>
          <w:p w14:paraId="4C1AF1C1" w14:textId="77777777" w:rsidR="000D70BF" w:rsidRDefault="000D70BF" w:rsidP="00BC443C">
            <w:pPr>
              <w:widowControl w:val="0"/>
              <w:overflowPunct w:val="0"/>
              <w:autoSpaceDE w:val="0"/>
              <w:autoSpaceDN w:val="0"/>
              <w:adjustRightInd w:val="0"/>
              <w:spacing w:after="120" w:line="285" w:lineRule="auto"/>
              <w:jc w:val="center"/>
              <w:rPr>
                <w:rFonts w:cstheme="minorHAnsi"/>
                <w:iCs/>
              </w:rPr>
            </w:pPr>
          </w:p>
          <w:p w14:paraId="40B94F82" w14:textId="77777777" w:rsidR="000D70BF" w:rsidRPr="00596227" w:rsidRDefault="000D70BF" w:rsidP="00BC443C">
            <w:pPr>
              <w:widowControl w:val="0"/>
              <w:overflowPunct w:val="0"/>
              <w:autoSpaceDE w:val="0"/>
              <w:autoSpaceDN w:val="0"/>
              <w:adjustRightInd w:val="0"/>
              <w:spacing w:after="120" w:line="285" w:lineRule="auto"/>
              <w:jc w:val="center"/>
              <w:rPr>
                <w:rFonts w:cstheme="minorHAnsi"/>
                <w:iCs/>
              </w:rPr>
            </w:pPr>
            <w:r>
              <w:rPr>
                <w:rFonts w:cstheme="minorHAnsi"/>
                <w:iCs/>
              </w:rPr>
              <w:t>7</w:t>
            </w:r>
          </w:p>
        </w:tc>
        <w:tc>
          <w:tcPr>
            <w:tcW w:w="1164" w:type="pct"/>
          </w:tcPr>
          <w:p w14:paraId="202BF244" w14:textId="77777777" w:rsidR="000D70BF" w:rsidRDefault="000D70BF" w:rsidP="00BC443C">
            <w:pPr>
              <w:widowControl w:val="0"/>
              <w:overflowPunct w:val="0"/>
              <w:autoSpaceDE w:val="0"/>
              <w:autoSpaceDN w:val="0"/>
              <w:adjustRightInd w:val="0"/>
              <w:spacing w:after="120" w:line="285" w:lineRule="auto"/>
              <w:jc w:val="center"/>
              <w:rPr>
                <w:rFonts w:cstheme="minorHAnsi"/>
                <w:iCs/>
              </w:rPr>
            </w:pPr>
          </w:p>
          <w:p w14:paraId="50F9CB7B" w14:textId="77777777" w:rsidR="000D70BF" w:rsidRDefault="000D70BF" w:rsidP="00BC443C">
            <w:pPr>
              <w:widowControl w:val="0"/>
              <w:overflowPunct w:val="0"/>
              <w:autoSpaceDE w:val="0"/>
              <w:autoSpaceDN w:val="0"/>
              <w:adjustRightInd w:val="0"/>
              <w:spacing w:after="120" w:line="285" w:lineRule="auto"/>
              <w:jc w:val="center"/>
              <w:rPr>
                <w:rFonts w:cstheme="minorHAnsi"/>
                <w:iCs/>
              </w:rPr>
            </w:pPr>
          </w:p>
          <w:p w14:paraId="1A00110B" w14:textId="77777777" w:rsidR="000D70BF" w:rsidRDefault="000D70BF" w:rsidP="00BC443C">
            <w:pPr>
              <w:widowControl w:val="0"/>
              <w:overflowPunct w:val="0"/>
              <w:autoSpaceDE w:val="0"/>
              <w:autoSpaceDN w:val="0"/>
              <w:adjustRightInd w:val="0"/>
              <w:spacing w:after="120" w:line="285" w:lineRule="auto"/>
              <w:jc w:val="center"/>
              <w:rPr>
                <w:rFonts w:cstheme="minorHAnsi"/>
                <w:iCs/>
              </w:rPr>
            </w:pPr>
          </w:p>
          <w:p w14:paraId="0F9A80EE" w14:textId="77777777" w:rsidR="000D70BF" w:rsidRDefault="000D70BF" w:rsidP="00BC443C">
            <w:pPr>
              <w:widowControl w:val="0"/>
              <w:overflowPunct w:val="0"/>
              <w:autoSpaceDE w:val="0"/>
              <w:autoSpaceDN w:val="0"/>
              <w:adjustRightInd w:val="0"/>
              <w:spacing w:after="120" w:line="285" w:lineRule="auto"/>
              <w:jc w:val="center"/>
              <w:rPr>
                <w:rFonts w:cstheme="minorHAnsi"/>
                <w:iCs/>
              </w:rPr>
            </w:pPr>
          </w:p>
          <w:p w14:paraId="3550EB33" w14:textId="77777777" w:rsidR="000D70BF" w:rsidRDefault="000D70BF" w:rsidP="00BC443C">
            <w:pPr>
              <w:widowControl w:val="0"/>
              <w:overflowPunct w:val="0"/>
              <w:autoSpaceDE w:val="0"/>
              <w:autoSpaceDN w:val="0"/>
              <w:adjustRightInd w:val="0"/>
              <w:spacing w:after="120" w:line="285" w:lineRule="auto"/>
              <w:jc w:val="center"/>
              <w:rPr>
                <w:rFonts w:cstheme="minorHAnsi"/>
                <w:iCs/>
              </w:rPr>
            </w:pPr>
          </w:p>
          <w:p w14:paraId="7C5BDAF7" w14:textId="77777777" w:rsidR="000D70BF" w:rsidRDefault="000D70BF" w:rsidP="00BC443C">
            <w:pPr>
              <w:widowControl w:val="0"/>
              <w:overflowPunct w:val="0"/>
              <w:autoSpaceDE w:val="0"/>
              <w:autoSpaceDN w:val="0"/>
              <w:adjustRightInd w:val="0"/>
              <w:spacing w:after="120" w:line="285" w:lineRule="auto"/>
              <w:jc w:val="center"/>
              <w:rPr>
                <w:rFonts w:cstheme="minorHAnsi"/>
                <w:iCs/>
              </w:rPr>
            </w:pPr>
          </w:p>
          <w:p w14:paraId="6AEC34F5" w14:textId="77777777" w:rsidR="000D70BF" w:rsidRDefault="000D70BF" w:rsidP="00BC443C">
            <w:pPr>
              <w:widowControl w:val="0"/>
              <w:overflowPunct w:val="0"/>
              <w:autoSpaceDE w:val="0"/>
              <w:autoSpaceDN w:val="0"/>
              <w:adjustRightInd w:val="0"/>
              <w:spacing w:after="120" w:line="285" w:lineRule="auto"/>
              <w:jc w:val="center"/>
              <w:rPr>
                <w:rFonts w:cstheme="minorHAnsi"/>
                <w:iCs/>
              </w:rPr>
            </w:pPr>
          </w:p>
          <w:p w14:paraId="02B88555" w14:textId="77777777" w:rsidR="000D70BF" w:rsidRDefault="000D70BF" w:rsidP="00BC443C">
            <w:pPr>
              <w:widowControl w:val="0"/>
              <w:overflowPunct w:val="0"/>
              <w:autoSpaceDE w:val="0"/>
              <w:autoSpaceDN w:val="0"/>
              <w:adjustRightInd w:val="0"/>
              <w:spacing w:after="120" w:line="285" w:lineRule="auto"/>
              <w:rPr>
                <w:rFonts w:cstheme="minorHAnsi"/>
                <w:iCs/>
              </w:rPr>
            </w:pPr>
          </w:p>
          <w:p w14:paraId="7BDFB7C3" w14:textId="77777777" w:rsidR="000D70BF" w:rsidRPr="00617A0D" w:rsidRDefault="000D70BF" w:rsidP="00BC443C">
            <w:pPr>
              <w:widowControl w:val="0"/>
              <w:overflowPunct w:val="0"/>
              <w:autoSpaceDE w:val="0"/>
              <w:autoSpaceDN w:val="0"/>
              <w:adjustRightInd w:val="0"/>
              <w:spacing w:after="120" w:line="285" w:lineRule="auto"/>
              <w:rPr>
                <w:rFonts w:cstheme="minorHAnsi"/>
                <w:iCs/>
              </w:rPr>
            </w:pPr>
            <w:r>
              <w:rPr>
                <w:rFonts w:cstheme="minorHAnsi"/>
                <w:iCs/>
              </w:rPr>
              <w:t xml:space="preserve">Manejo de Aguas Lluvias </w:t>
            </w:r>
          </w:p>
        </w:tc>
        <w:tc>
          <w:tcPr>
            <w:tcW w:w="1540" w:type="pct"/>
          </w:tcPr>
          <w:p w14:paraId="5099A249" w14:textId="33FFA860" w:rsidR="000D70BF" w:rsidRPr="008D34C8" w:rsidRDefault="000D70BF" w:rsidP="00BC443C">
            <w:pPr>
              <w:rPr>
                <w:b/>
              </w:rPr>
            </w:pPr>
            <w:r w:rsidRPr="008D34C8">
              <w:rPr>
                <w:b/>
              </w:rPr>
              <w:t>Considerando 3.2</w:t>
            </w:r>
            <w:r w:rsidR="0026696C">
              <w:rPr>
                <w:b/>
              </w:rPr>
              <w:t>,</w:t>
            </w:r>
            <w:r w:rsidRPr="008D34C8">
              <w:rPr>
                <w:b/>
              </w:rPr>
              <w:t xml:space="preserve"> </w:t>
            </w:r>
            <w:r w:rsidR="0026696C" w:rsidRPr="008D34C8">
              <w:rPr>
                <w:b/>
              </w:rPr>
              <w:t>RCA N°86/2006</w:t>
            </w:r>
          </w:p>
          <w:p w14:paraId="695D1C6C" w14:textId="649B0C8C" w:rsidR="001E7377" w:rsidRDefault="000D70BF" w:rsidP="00BC443C">
            <w:pPr>
              <w:rPr>
                <w:i/>
              </w:rPr>
            </w:pPr>
            <w:r w:rsidRPr="00FA7CAA">
              <w:rPr>
                <w:i/>
              </w:rPr>
              <w:t>Por ser considerados los lixiviados un agente de inestabilidad dentro del depósito, el diseño</w:t>
            </w:r>
            <w:r>
              <w:rPr>
                <w:i/>
              </w:rPr>
              <w:t xml:space="preserve"> </w:t>
            </w:r>
            <w:r w:rsidRPr="00FA7CAA">
              <w:rPr>
                <w:i/>
              </w:rPr>
              <w:t>del DS considera la incorporación de medidas que eviten el ingreso de agua a las celdas;</w:t>
            </w:r>
            <w:r>
              <w:rPr>
                <w:i/>
              </w:rPr>
              <w:t xml:space="preserve"> </w:t>
            </w:r>
            <w:r w:rsidRPr="00FA7CAA">
              <w:rPr>
                <w:i/>
              </w:rPr>
              <w:t>para ello se ha previsto la construcción de canales de contornos, pretiles de contención en el</w:t>
            </w:r>
            <w:r>
              <w:rPr>
                <w:i/>
              </w:rPr>
              <w:t xml:space="preserve"> </w:t>
            </w:r>
            <w:r w:rsidRPr="00FA7CAA">
              <w:rPr>
                <w:i/>
              </w:rPr>
              <w:t xml:space="preserve">borde de cada celda </w:t>
            </w:r>
            <w:r w:rsidR="001E7377">
              <w:rPr>
                <w:i/>
              </w:rPr>
              <w:t>(…).</w:t>
            </w:r>
          </w:p>
          <w:p w14:paraId="0FE95898" w14:textId="77777777" w:rsidR="000D70BF" w:rsidRDefault="000D70BF" w:rsidP="00BC443C">
            <w:pPr>
              <w:autoSpaceDE w:val="0"/>
              <w:autoSpaceDN w:val="0"/>
              <w:adjustRightInd w:val="0"/>
              <w:rPr>
                <w:i/>
              </w:rPr>
            </w:pPr>
            <w:r>
              <w:rPr>
                <w:i/>
              </w:rPr>
              <w:t>(…)</w:t>
            </w:r>
            <w:r w:rsidRPr="00ED66F9">
              <w:rPr>
                <w:i/>
              </w:rPr>
              <w:t xml:space="preserve"> Dichos canales serán excavados en tierra y cubiertos con</w:t>
            </w:r>
            <w:r>
              <w:rPr>
                <w:i/>
              </w:rPr>
              <w:t xml:space="preserve"> </w:t>
            </w:r>
            <w:r w:rsidRPr="00ED66F9">
              <w:rPr>
                <w:i/>
              </w:rPr>
              <w:t>schocrett para evitar la erosión y facilitar su mantenimiento; del mismo modo, los pretiles de</w:t>
            </w:r>
            <w:r>
              <w:rPr>
                <w:i/>
              </w:rPr>
              <w:t xml:space="preserve"> </w:t>
            </w:r>
            <w:r w:rsidRPr="00ED66F9">
              <w:rPr>
                <w:i/>
              </w:rPr>
              <w:t>contención serán del material removido de la zanja exca</w:t>
            </w:r>
            <w:r>
              <w:rPr>
                <w:i/>
              </w:rPr>
              <w:t>vada y cubiertos con schocrett (…)</w:t>
            </w:r>
            <w:r w:rsidRPr="00ED66F9">
              <w:rPr>
                <w:i/>
              </w:rPr>
              <w:t>.</w:t>
            </w:r>
          </w:p>
          <w:p w14:paraId="05F87E16" w14:textId="77777777" w:rsidR="000D70BF" w:rsidRDefault="000D70BF" w:rsidP="00BC443C">
            <w:pPr>
              <w:autoSpaceDE w:val="0"/>
              <w:autoSpaceDN w:val="0"/>
              <w:adjustRightInd w:val="0"/>
              <w:rPr>
                <w:i/>
              </w:rPr>
            </w:pPr>
          </w:p>
          <w:p w14:paraId="2909D4AE" w14:textId="01AD73D9" w:rsidR="000D70BF" w:rsidRPr="00016B66" w:rsidRDefault="000D70BF" w:rsidP="00BC443C">
            <w:pPr>
              <w:autoSpaceDE w:val="0"/>
              <w:autoSpaceDN w:val="0"/>
              <w:adjustRightInd w:val="0"/>
              <w:rPr>
                <w:rFonts w:eastAsiaTheme="minorHAnsi" w:cs="Arial"/>
                <w:b/>
                <w:color w:val="252424"/>
              </w:rPr>
            </w:pPr>
            <w:r w:rsidRPr="00016B66">
              <w:rPr>
                <w:rFonts w:eastAsiaTheme="minorHAnsi" w:cs="Arial"/>
                <w:b/>
                <w:color w:val="252424"/>
              </w:rPr>
              <w:t>Considerando 4.1.</w:t>
            </w:r>
            <w:r w:rsidR="00546827">
              <w:rPr>
                <w:rFonts w:eastAsiaTheme="minorHAnsi" w:cs="Arial"/>
                <w:b/>
                <w:color w:val="252424"/>
              </w:rPr>
              <w:t>2</w:t>
            </w:r>
            <w:r w:rsidR="0026696C">
              <w:rPr>
                <w:rFonts w:eastAsiaTheme="minorHAnsi" w:cs="Arial"/>
                <w:b/>
                <w:color w:val="252424"/>
              </w:rPr>
              <w:t>,</w:t>
            </w:r>
            <w:r w:rsidRPr="00016B66">
              <w:rPr>
                <w:rFonts w:eastAsiaTheme="minorHAnsi" w:cs="Arial"/>
                <w:b/>
                <w:color w:val="252424"/>
              </w:rPr>
              <w:t xml:space="preserve"> </w:t>
            </w:r>
            <w:r w:rsidR="0026696C">
              <w:rPr>
                <w:rFonts w:eastAsiaTheme="minorHAnsi" w:cs="Arial"/>
                <w:b/>
                <w:color w:val="252424"/>
              </w:rPr>
              <w:t>RCA N° 204/2007.</w:t>
            </w:r>
          </w:p>
          <w:p w14:paraId="0AF70B22" w14:textId="59AFB7A6" w:rsidR="000D70BF" w:rsidRDefault="000D70BF" w:rsidP="00546827">
            <w:pPr>
              <w:autoSpaceDE w:val="0"/>
              <w:autoSpaceDN w:val="0"/>
              <w:adjustRightInd w:val="0"/>
              <w:rPr>
                <w:b/>
              </w:rPr>
            </w:pPr>
            <w:r w:rsidRPr="00016B66">
              <w:rPr>
                <w:rFonts w:eastAsiaTheme="minorHAnsi" w:cs="Arial"/>
                <w:i/>
                <w:color w:val="252424"/>
              </w:rPr>
              <w:t>Se instalará un sistema perimetral de intercepción y evacuación de escorrentías superficiales, de manera de evitar el ingreso de ellas al interior del relleno y su contaminación con líquidos lixiviados.</w:t>
            </w:r>
          </w:p>
          <w:p w14:paraId="2112F31C" w14:textId="67E65927" w:rsidR="001E7377" w:rsidRPr="009F2BD4" w:rsidRDefault="001E7377" w:rsidP="001E7377">
            <w:pPr>
              <w:rPr>
                <w:rFonts w:cstheme="minorHAnsi"/>
                <w:sz w:val="16"/>
                <w:szCs w:val="16"/>
              </w:rPr>
            </w:pPr>
          </w:p>
        </w:tc>
        <w:tc>
          <w:tcPr>
            <w:tcW w:w="1721" w:type="pct"/>
          </w:tcPr>
          <w:p w14:paraId="6F053064" w14:textId="77777777" w:rsidR="000D70BF" w:rsidRDefault="000D70BF" w:rsidP="00BC443C"/>
          <w:p w14:paraId="351E6783" w14:textId="77777777" w:rsidR="000D70BF" w:rsidRDefault="000D70BF" w:rsidP="00BC443C"/>
          <w:p w14:paraId="6A75D7BE" w14:textId="77777777" w:rsidR="000D70BF" w:rsidRDefault="000D70BF" w:rsidP="00BC443C"/>
          <w:p w14:paraId="45E274FB" w14:textId="77777777" w:rsidR="000D70BF" w:rsidRDefault="000D70BF" w:rsidP="00BC443C"/>
          <w:p w14:paraId="1BAE9CAC" w14:textId="77777777" w:rsidR="000D70BF" w:rsidRDefault="000D70BF" w:rsidP="00BC443C"/>
          <w:p w14:paraId="3BE6CC2E" w14:textId="7641FF9B" w:rsidR="000D70BF" w:rsidRPr="00270FA6" w:rsidRDefault="000D70BF" w:rsidP="00BC443C">
            <w:r>
              <w:t xml:space="preserve">- </w:t>
            </w:r>
            <w:r w:rsidRPr="00270FA6">
              <w:t xml:space="preserve">Celda </w:t>
            </w:r>
            <w:r>
              <w:t>N°</w:t>
            </w:r>
            <w:r w:rsidRPr="00270FA6">
              <w:t>1 de</w:t>
            </w:r>
            <w:r w:rsidR="00BC443C">
              <w:t xml:space="preserve"> relleno de seguridad presenta c</w:t>
            </w:r>
            <w:r w:rsidRPr="00270FA6">
              <w:t>anales de contorno y aguas lluvias parcialmente construidos</w:t>
            </w:r>
            <w:r w:rsidR="00C134D3">
              <w:t xml:space="preserve"> y sin sistema de impermeabilización. </w:t>
            </w:r>
          </w:p>
          <w:p w14:paraId="2033D72E" w14:textId="77777777" w:rsidR="000D70BF" w:rsidRPr="00270FA6" w:rsidRDefault="000D70BF" w:rsidP="00BC443C"/>
          <w:p w14:paraId="6AB206E6" w14:textId="18104CDB" w:rsidR="00546827" w:rsidRDefault="000D70BF" w:rsidP="00BC443C">
            <w:r>
              <w:t xml:space="preserve">- </w:t>
            </w:r>
            <w:r w:rsidRPr="00270FA6">
              <w:t xml:space="preserve">Celda </w:t>
            </w:r>
            <w:r>
              <w:t>N°</w:t>
            </w:r>
            <w:r w:rsidRPr="00270FA6">
              <w:t>2</w:t>
            </w:r>
            <w:r>
              <w:t xml:space="preserve"> de Relleno de Seguridad</w:t>
            </w:r>
            <w:r w:rsidRPr="00270FA6">
              <w:t xml:space="preserve"> </w:t>
            </w:r>
            <w:r w:rsidR="005B6242">
              <w:t xml:space="preserve">presenta </w:t>
            </w:r>
            <w:r>
              <w:t>c</w:t>
            </w:r>
            <w:r w:rsidRPr="00270FA6">
              <w:t xml:space="preserve">anales de contorno y aguas lluvias parcialmente construidos en el área </w:t>
            </w:r>
            <w:r w:rsidR="00BC443C">
              <w:t>norte</w:t>
            </w:r>
            <w:r w:rsidRPr="00270FA6">
              <w:t>.</w:t>
            </w:r>
            <w:r>
              <w:t xml:space="preserve"> </w:t>
            </w:r>
            <w:r w:rsidR="0069522F">
              <w:t xml:space="preserve">Sólo sector </w:t>
            </w:r>
            <w:r w:rsidR="00C134D3">
              <w:t xml:space="preserve">lateral oeste presenta </w:t>
            </w:r>
            <w:r w:rsidR="00C134D3" w:rsidRPr="00317E00">
              <w:rPr>
                <w:rFonts w:eastAsiaTheme="minorHAnsi" w:cs="Arial"/>
                <w:color w:val="252424"/>
              </w:rPr>
              <w:t>sistema de</w:t>
            </w:r>
            <w:r w:rsidR="00C134D3">
              <w:rPr>
                <w:rFonts w:eastAsiaTheme="minorHAnsi" w:cs="Arial"/>
                <w:color w:val="252424"/>
              </w:rPr>
              <w:t xml:space="preserve"> </w:t>
            </w:r>
            <w:r w:rsidR="00C134D3" w:rsidRPr="00317E00">
              <w:rPr>
                <w:rFonts w:eastAsiaTheme="minorHAnsi" w:cs="Arial"/>
                <w:color w:val="252424"/>
              </w:rPr>
              <w:t>impermeabilización</w:t>
            </w:r>
            <w:r w:rsidR="00C134D3">
              <w:rPr>
                <w:rFonts w:eastAsiaTheme="minorHAnsi" w:cs="Arial"/>
                <w:color w:val="252424"/>
              </w:rPr>
              <w:t>.</w:t>
            </w:r>
            <w:r w:rsidR="00C134D3">
              <w:t xml:space="preserve"> </w:t>
            </w:r>
          </w:p>
          <w:p w14:paraId="333BACB0" w14:textId="77777777" w:rsidR="00546827" w:rsidRDefault="00546827" w:rsidP="00BC443C"/>
          <w:p w14:paraId="7FD2CAB6" w14:textId="7E93F5FC" w:rsidR="00C134D3" w:rsidRPr="008B440E" w:rsidRDefault="00546827" w:rsidP="00546827">
            <w:pPr>
              <w:rPr>
                <w:rFonts w:cstheme="minorHAnsi"/>
                <w:sz w:val="16"/>
                <w:szCs w:val="16"/>
                <w:lang w:val="es-ES_tradnl"/>
              </w:rPr>
            </w:pPr>
            <w:r>
              <w:t xml:space="preserve">- Celda </w:t>
            </w:r>
            <w:r w:rsidRPr="00546827">
              <w:t>N°1 y Celda N°2</w:t>
            </w:r>
            <w:r>
              <w:t xml:space="preserve"> de relleno de seguridad </w:t>
            </w:r>
            <w:r w:rsidRPr="00546827">
              <w:t xml:space="preserve">no presentan cubierta de schocrett. </w:t>
            </w:r>
          </w:p>
        </w:tc>
      </w:tr>
      <w:tr w:rsidR="000D70BF" w:rsidRPr="0025129B" w14:paraId="0BF92F41" w14:textId="77777777" w:rsidTr="00BC443C">
        <w:tc>
          <w:tcPr>
            <w:tcW w:w="575" w:type="pct"/>
          </w:tcPr>
          <w:p w14:paraId="23BB8F3B" w14:textId="34184243" w:rsidR="000D70BF" w:rsidRDefault="000D70BF" w:rsidP="00BC443C">
            <w:pPr>
              <w:widowControl w:val="0"/>
              <w:overflowPunct w:val="0"/>
              <w:autoSpaceDE w:val="0"/>
              <w:autoSpaceDN w:val="0"/>
              <w:adjustRightInd w:val="0"/>
              <w:spacing w:after="120" w:line="285" w:lineRule="auto"/>
              <w:jc w:val="center"/>
              <w:rPr>
                <w:rFonts w:cstheme="minorHAnsi"/>
                <w:iCs/>
              </w:rPr>
            </w:pPr>
          </w:p>
          <w:p w14:paraId="6D729B34" w14:textId="77777777" w:rsidR="000D70BF" w:rsidRDefault="000D70BF" w:rsidP="00BC443C">
            <w:pPr>
              <w:widowControl w:val="0"/>
              <w:overflowPunct w:val="0"/>
              <w:autoSpaceDE w:val="0"/>
              <w:autoSpaceDN w:val="0"/>
              <w:adjustRightInd w:val="0"/>
              <w:spacing w:after="120" w:line="285" w:lineRule="auto"/>
              <w:jc w:val="center"/>
              <w:rPr>
                <w:rFonts w:cstheme="minorHAnsi"/>
                <w:iCs/>
              </w:rPr>
            </w:pPr>
          </w:p>
          <w:p w14:paraId="60B912C0" w14:textId="77777777" w:rsidR="000D70BF" w:rsidRDefault="000D70BF" w:rsidP="00BC443C">
            <w:pPr>
              <w:widowControl w:val="0"/>
              <w:overflowPunct w:val="0"/>
              <w:autoSpaceDE w:val="0"/>
              <w:autoSpaceDN w:val="0"/>
              <w:adjustRightInd w:val="0"/>
              <w:spacing w:after="120" w:line="285" w:lineRule="auto"/>
              <w:jc w:val="center"/>
              <w:rPr>
                <w:rFonts w:cstheme="minorHAnsi"/>
                <w:iCs/>
              </w:rPr>
            </w:pPr>
          </w:p>
          <w:p w14:paraId="37112924" w14:textId="77777777" w:rsidR="000D70BF" w:rsidRDefault="000D70BF" w:rsidP="00BC443C">
            <w:pPr>
              <w:widowControl w:val="0"/>
              <w:overflowPunct w:val="0"/>
              <w:autoSpaceDE w:val="0"/>
              <w:autoSpaceDN w:val="0"/>
              <w:adjustRightInd w:val="0"/>
              <w:spacing w:after="120" w:line="285" w:lineRule="auto"/>
              <w:jc w:val="center"/>
              <w:rPr>
                <w:rFonts w:cstheme="minorHAnsi"/>
                <w:iCs/>
              </w:rPr>
            </w:pPr>
          </w:p>
          <w:p w14:paraId="2864184E" w14:textId="77777777" w:rsidR="000D70BF" w:rsidRDefault="000D70BF" w:rsidP="00BC443C">
            <w:pPr>
              <w:widowControl w:val="0"/>
              <w:overflowPunct w:val="0"/>
              <w:autoSpaceDE w:val="0"/>
              <w:autoSpaceDN w:val="0"/>
              <w:adjustRightInd w:val="0"/>
              <w:spacing w:after="120" w:line="285" w:lineRule="auto"/>
              <w:jc w:val="center"/>
              <w:rPr>
                <w:rFonts w:cstheme="minorHAnsi"/>
                <w:iCs/>
              </w:rPr>
            </w:pPr>
          </w:p>
          <w:p w14:paraId="23053417" w14:textId="77777777" w:rsidR="000D70BF" w:rsidRDefault="000D70BF" w:rsidP="00BC443C">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8</w:t>
            </w:r>
          </w:p>
        </w:tc>
        <w:tc>
          <w:tcPr>
            <w:tcW w:w="1164" w:type="pct"/>
          </w:tcPr>
          <w:p w14:paraId="19AC2256" w14:textId="77777777" w:rsidR="000D70BF" w:rsidRDefault="000D70BF" w:rsidP="00BC443C">
            <w:pPr>
              <w:widowControl w:val="0"/>
              <w:overflowPunct w:val="0"/>
              <w:autoSpaceDE w:val="0"/>
              <w:autoSpaceDN w:val="0"/>
              <w:adjustRightInd w:val="0"/>
              <w:spacing w:after="120" w:line="285" w:lineRule="auto"/>
              <w:jc w:val="center"/>
              <w:rPr>
                <w:rFonts w:cstheme="minorHAnsi"/>
                <w:iCs/>
              </w:rPr>
            </w:pPr>
          </w:p>
          <w:p w14:paraId="7BADF7C2" w14:textId="77777777" w:rsidR="000D70BF" w:rsidRDefault="000D70BF" w:rsidP="00BC443C">
            <w:pPr>
              <w:widowControl w:val="0"/>
              <w:overflowPunct w:val="0"/>
              <w:autoSpaceDE w:val="0"/>
              <w:autoSpaceDN w:val="0"/>
              <w:adjustRightInd w:val="0"/>
              <w:spacing w:after="120" w:line="285" w:lineRule="auto"/>
              <w:jc w:val="center"/>
              <w:rPr>
                <w:rFonts w:cstheme="minorHAnsi"/>
                <w:iCs/>
              </w:rPr>
            </w:pPr>
          </w:p>
          <w:p w14:paraId="5C06C85C" w14:textId="77777777" w:rsidR="000D70BF" w:rsidRDefault="000D70BF" w:rsidP="00BC443C">
            <w:pPr>
              <w:widowControl w:val="0"/>
              <w:overflowPunct w:val="0"/>
              <w:autoSpaceDE w:val="0"/>
              <w:autoSpaceDN w:val="0"/>
              <w:adjustRightInd w:val="0"/>
              <w:spacing w:after="120" w:line="285" w:lineRule="auto"/>
              <w:jc w:val="center"/>
              <w:rPr>
                <w:rFonts w:cstheme="minorHAnsi"/>
                <w:iCs/>
              </w:rPr>
            </w:pPr>
          </w:p>
          <w:p w14:paraId="0B414712" w14:textId="77777777" w:rsidR="000D70BF" w:rsidRDefault="000D70BF" w:rsidP="00BC443C">
            <w:pPr>
              <w:widowControl w:val="0"/>
              <w:overflowPunct w:val="0"/>
              <w:autoSpaceDE w:val="0"/>
              <w:autoSpaceDN w:val="0"/>
              <w:adjustRightInd w:val="0"/>
              <w:spacing w:after="120" w:line="285" w:lineRule="auto"/>
              <w:jc w:val="center"/>
              <w:rPr>
                <w:rFonts w:cstheme="minorHAnsi"/>
                <w:iCs/>
              </w:rPr>
            </w:pPr>
          </w:p>
          <w:p w14:paraId="62502241" w14:textId="77777777" w:rsidR="000D70BF" w:rsidRDefault="000D70BF" w:rsidP="00BC443C">
            <w:pPr>
              <w:widowControl w:val="0"/>
              <w:overflowPunct w:val="0"/>
              <w:autoSpaceDE w:val="0"/>
              <w:autoSpaceDN w:val="0"/>
              <w:adjustRightInd w:val="0"/>
              <w:spacing w:after="120" w:line="285" w:lineRule="auto"/>
              <w:jc w:val="center"/>
              <w:rPr>
                <w:rFonts w:cstheme="minorHAnsi"/>
                <w:iCs/>
              </w:rPr>
            </w:pPr>
          </w:p>
          <w:p w14:paraId="373EF19A" w14:textId="77777777" w:rsidR="000D70BF" w:rsidRPr="00A445B3" w:rsidRDefault="000D70BF" w:rsidP="00BC443C">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Control de Residuos que ingresan al Relleno</w:t>
            </w:r>
          </w:p>
        </w:tc>
        <w:tc>
          <w:tcPr>
            <w:tcW w:w="1540" w:type="pct"/>
          </w:tcPr>
          <w:p w14:paraId="04C7808F" w14:textId="631759F6" w:rsidR="000D70BF" w:rsidRPr="00BC1864" w:rsidRDefault="000D70BF" w:rsidP="00BC443C">
            <w:pPr>
              <w:rPr>
                <w:b/>
              </w:rPr>
            </w:pPr>
            <w:r w:rsidRPr="00BC1864">
              <w:rPr>
                <w:b/>
              </w:rPr>
              <w:lastRenderedPageBreak/>
              <w:t>Considerando 3.2</w:t>
            </w:r>
            <w:r w:rsidR="0026696C">
              <w:rPr>
                <w:b/>
              </w:rPr>
              <w:t>,</w:t>
            </w:r>
            <w:r w:rsidRPr="00BC1864">
              <w:rPr>
                <w:b/>
              </w:rPr>
              <w:t xml:space="preserve"> </w:t>
            </w:r>
            <w:r w:rsidR="0026696C" w:rsidRPr="00BC1864">
              <w:rPr>
                <w:b/>
              </w:rPr>
              <w:t>RCA N° 86/2006</w:t>
            </w:r>
            <w:r w:rsidR="0026696C">
              <w:rPr>
                <w:b/>
              </w:rPr>
              <w:t>.</w:t>
            </w:r>
          </w:p>
          <w:p w14:paraId="749B98BB" w14:textId="77777777" w:rsidR="000D70BF" w:rsidRDefault="000D70BF" w:rsidP="00BC443C">
            <w:pPr>
              <w:rPr>
                <w:b/>
                <w:i/>
              </w:rPr>
            </w:pPr>
          </w:p>
          <w:p w14:paraId="103F3346" w14:textId="77777777" w:rsidR="000D70BF" w:rsidRDefault="000D70BF" w:rsidP="00BC443C">
            <w:pPr>
              <w:rPr>
                <w:i/>
              </w:rPr>
            </w:pPr>
            <w:r w:rsidRPr="00002CB7">
              <w:rPr>
                <w:i/>
              </w:rPr>
              <w:t>La caseta tendrá un área de 36m2. Al frente de esta se dispondrá el área para la romana la que está diseñada para pesaje de trailers.</w:t>
            </w:r>
            <w:r>
              <w:rPr>
                <w:i/>
              </w:rPr>
              <w:t xml:space="preserve"> </w:t>
            </w:r>
            <w:r w:rsidRPr="00002CB7">
              <w:rPr>
                <w:i/>
              </w:rPr>
              <w:t>Esta operación involucrará las actividades de recepción y chequeo conforme al correcto llenado del formulario del Sistema de</w:t>
            </w:r>
            <w:r>
              <w:rPr>
                <w:i/>
              </w:rPr>
              <w:t xml:space="preserve"> </w:t>
            </w:r>
            <w:r w:rsidRPr="00002CB7">
              <w:rPr>
                <w:i/>
              </w:rPr>
              <w:t xml:space="preserve">Declaración y </w:t>
            </w:r>
            <w:r w:rsidRPr="00002CB7">
              <w:rPr>
                <w:i/>
              </w:rPr>
              <w:lastRenderedPageBreak/>
              <w:t>Seguimiento (SDS) y que esté en orden la Guía de Despacho. En caso de ser aceptada la carga, se realizará el pesaje y se le otorgará el paso al chofer indicándole su destino al patio de carga y descarga de los residuos peligrosos o al de no peligrosos.</w:t>
            </w:r>
          </w:p>
          <w:p w14:paraId="639EC949" w14:textId="77777777" w:rsidR="000D70BF" w:rsidRDefault="000D70BF" w:rsidP="00BC443C">
            <w:pPr>
              <w:rPr>
                <w:i/>
              </w:rPr>
            </w:pPr>
          </w:p>
          <w:p w14:paraId="5D9CF2F3" w14:textId="1C2F3277" w:rsidR="000D70BF" w:rsidRPr="00137FC4" w:rsidRDefault="000D70BF" w:rsidP="00BC443C">
            <w:pPr>
              <w:rPr>
                <w:b/>
              </w:rPr>
            </w:pPr>
            <w:r w:rsidRPr="00137FC4">
              <w:rPr>
                <w:b/>
              </w:rPr>
              <w:t>Considerando 7.1</w:t>
            </w:r>
            <w:r w:rsidR="0026696C">
              <w:rPr>
                <w:b/>
              </w:rPr>
              <w:t>,</w:t>
            </w:r>
            <w:r w:rsidRPr="00137FC4">
              <w:rPr>
                <w:b/>
              </w:rPr>
              <w:t xml:space="preserve"> </w:t>
            </w:r>
            <w:r w:rsidR="0026696C" w:rsidRPr="00137FC4">
              <w:rPr>
                <w:b/>
              </w:rPr>
              <w:t xml:space="preserve">RCA N° </w:t>
            </w:r>
            <w:r w:rsidR="00546827">
              <w:rPr>
                <w:b/>
              </w:rPr>
              <w:t>204</w:t>
            </w:r>
            <w:r w:rsidR="0026696C" w:rsidRPr="00137FC4">
              <w:rPr>
                <w:b/>
              </w:rPr>
              <w:t>/200</w:t>
            </w:r>
            <w:r w:rsidR="00546827">
              <w:rPr>
                <w:b/>
              </w:rPr>
              <w:t>7</w:t>
            </w:r>
            <w:r w:rsidR="0026696C">
              <w:rPr>
                <w:b/>
              </w:rPr>
              <w:t>.</w:t>
            </w:r>
          </w:p>
          <w:p w14:paraId="692130A9" w14:textId="77777777" w:rsidR="000D70BF" w:rsidRDefault="000D70BF" w:rsidP="00BC443C">
            <w:pPr>
              <w:rPr>
                <w:i/>
              </w:rPr>
            </w:pPr>
            <w:r w:rsidRPr="00D40A3B">
              <w:rPr>
                <w:i/>
              </w:rPr>
              <w:t>El Titular participará en el SIDREP, seguimiento de residuos peligrosos, una vez</w:t>
            </w:r>
            <w:r>
              <w:rPr>
                <w:i/>
              </w:rPr>
              <w:t xml:space="preserve"> </w:t>
            </w:r>
            <w:r w:rsidRPr="00D40A3B">
              <w:rPr>
                <w:i/>
              </w:rPr>
              <w:t>obtenida la Resolución de Calificación Ambiental Favorable.</w:t>
            </w:r>
          </w:p>
          <w:p w14:paraId="3954C22D" w14:textId="77777777" w:rsidR="000D70BF" w:rsidRPr="00811EDB" w:rsidRDefault="000D70BF" w:rsidP="00BC443C">
            <w:pPr>
              <w:rPr>
                <w:rFonts w:cstheme="minorHAnsi"/>
                <w:iCs/>
              </w:rPr>
            </w:pPr>
          </w:p>
        </w:tc>
        <w:tc>
          <w:tcPr>
            <w:tcW w:w="1721" w:type="pct"/>
          </w:tcPr>
          <w:p w14:paraId="03A9F8B7" w14:textId="77777777" w:rsidR="000D70BF" w:rsidRDefault="000D70BF" w:rsidP="00BC443C"/>
          <w:p w14:paraId="2AB73915" w14:textId="77777777" w:rsidR="000D70BF" w:rsidRDefault="000D70BF" w:rsidP="00BC443C"/>
          <w:p w14:paraId="1F43456A" w14:textId="77777777" w:rsidR="00546827" w:rsidRDefault="00546827" w:rsidP="00546827">
            <w:pPr>
              <w:rPr>
                <w:rFonts w:eastAsiaTheme="minorHAnsi" w:cs="Arial"/>
                <w:color w:val="292828"/>
              </w:rPr>
            </w:pPr>
          </w:p>
          <w:p w14:paraId="72CAA841" w14:textId="77777777" w:rsidR="00546827" w:rsidRDefault="00546827" w:rsidP="00546827">
            <w:pPr>
              <w:rPr>
                <w:rFonts w:eastAsiaTheme="minorHAnsi" w:cs="Arial"/>
                <w:color w:val="292828"/>
              </w:rPr>
            </w:pPr>
          </w:p>
          <w:p w14:paraId="63A5C105" w14:textId="77777777" w:rsidR="00546827" w:rsidRDefault="00546827" w:rsidP="00546827">
            <w:pPr>
              <w:rPr>
                <w:rFonts w:eastAsiaTheme="minorHAnsi" w:cs="Arial"/>
                <w:color w:val="292828"/>
              </w:rPr>
            </w:pPr>
          </w:p>
          <w:p w14:paraId="68EABCF2" w14:textId="77777777" w:rsidR="00546827" w:rsidRDefault="00546827" w:rsidP="00546827">
            <w:pPr>
              <w:rPr>
                <w:rFonts w:eastAsiaTheme="minorHAnsi" w:cs="Arial"/>
                <w:color w:val="292828"/>
              </w:rPr>
            </w:pPr>
          </w:p>
          <w:p w14:paraId="7A59409D" w14:textId="77777777" w:rsidR="007F5874" w:rsidRDefault="007F5874" w:rsidP="00546827">
            <w:pPr>
              <w:rPr>
                <w:rFonts w:eastAsiaTheme="minorHAnsi" w:cs="Arial"/>
                <w:color w:val="292828"/>
              </w:rPr>
            </w:pPr>
          </w:p>
          <w:p w14:paraId="4D10C25E" w14:textId="77777777" w:rsidR="007F5874" w:rsidRDefault="007F5874" w:rsidP="00546827">
            <w:pPr>
              <w:rPr>
                <w:rFonts w:eastAsiaTheme="minorHAnsi" w:cs="Arial"/>
                <w:color w:val="292828"/>
              </w:rPr>
            </w:pPr>
          </w:p>
          <w:p w14:paraId="16FD693E" w14:textId="77777777" w:rsidR="007F5874" w:rsidRDefault="007F5874" w:rsidP="00546827">
            <w:pPr>
              <w:rPr>
                <w:rFonts w:eastAsiaTheme="minorHAnsi" w:cs="Arial"/>
                <w:color w:val="292828"/>
              </w:rPr>
            </w:pPr>
          </w:p>
          <w:p w14:paraId="105F91D8" w14:textId="77777777" w:rsidR="00546827" w:rsidRDefault="00546827" w:rsidP="00546827">
            <w:pPr>
              <w:rPr>
                <w:rFonts w:eastAsiaTheme="minorHAnsi" w:cs="Arial"/>
                <w:color w:val="292828"/>
              </w:rPr>
            </w:pPr>
          </w:p>
          <w:p w14:paraId="1BE06E6E" w14:textId="2261C844" w:rsidR="000D70BF" w:rsidRDefault="007F5874" w:rsidP="007F5874">
            <w:pPr>
              <w:rPr>
                <w:iCs/>
              </w:rPr>
            </w:pPr>
            <w:r>
              <w:rPr>
                <w:rFonts w:cstheme="minorHAnsi"/>
              </w:rPr>
              <w:t>Producto de la revisión de los antecedentes entregados por el titular</w:t>
            </w:r>
            <w:r w:rsidRPr="00C6734F">
              <w:rPr>
                <w:rFonts w:cstheme="minorHAnsi"/>
              </w:rPr>
              <w:t xml:space="preserve"> </w:t>
            </w:r>
            <w:r>
              <w:rPr>
                <w:rFonts w:cstheme="minorHAnsi"/>
              </w:rPr>
              <w:t xml:space="preserve">se verificó </w:t>
            </w:r>
            <w:r w:rsidRPr="00C6734F">
              <w:rPr>
                <w:rFonts w:cstheme="minorHAnsi"/>
              </w:rPr>
              <w:t xml:space="preserve">ausencia de documentación </w:t>
            </w:r>
            <w:r>
              <w:rPr>
                <w:rFonts w:cstheme="minorHAnsi"/>
              </w:rPr>
              <w:t xml:space="preserve">de </w:t>
            </w:r>
            <w:r w:rsidR="00546827">
              <w:rPr>
                <w:rFonts w:eastAsiaTheme="minorHAnsi" w:cs="Arial"/>
                <w:color w:val="292828"/>
              </w:rPr>
              <w:t xml:space="preserve">respaldo de ingreso y egreso de residuos peligrosos y no peligrosos del SIDREP y SINADER de ventanilla única. </w:t>
            </w:r>
          </w:p>
        </w:tc>
      </w:tr>
      <w:tr w:rsidR="000D70BF" w:rsidRPr="0025129B" w14:paraId="4CEAB33E" w14:textId="77777777" w:rsidTr="00BC443C">
        <w:tc>
          <w:tcPr>
            <w:tcW w:w="575" w:type="pct"/>
          </w:tcPr>
          <w:p w14:paraId="71969A6A" w14:textId="77777777" w:rsidR="000D70BF" w:rsidRDefault="000D70BF" w:rsidP="00BC443C">
            <w:pPr>
              <w:widowControl w:val="0"/>
              <w:overflowPunct w:val="0"/>
              <w:autoSpaceDE w:val="0"/>
              <w:autoSpaceDN w:val="0"/>
              <w:adjustRightInd w:val="0"/>
              <w:spacing w:after="120" w:line="285" w:lineRule="auto"/>
              <w:jc w:val="center"/>
              <w:rPr>
                <w:rFonts w:cstheme="minorHAnsi"/>
                <w:iCs/>
              </w:rPr>
            </w:pPr>
          </w:p>
          <w:p w14:paraId="39AED17D" w14:textId="77777777" w:rsidR="000D70BF" w:rsidRDefault="000D70BF" w:rsidP="00BC443C">
            <w:pPr>
              <w:widowControl w:val="0"/>
              <w:overflowPunct w:val="0"/>
              <w:autoSpaceDE w:val="0"/>
              <w:autoSpaceDN w:val="0"/>
              <w:adjustRightInd w:val="0"/>
              <w:spacing w:after="120" w:line="285" w:lineRule="auto"/>
              <w:jc w:val="center"/>
              <w:rPr>
                <w:rFonts w:cstheme="minorHAnsi"/>
                <w:iCs/>
              </w:rPr>
            </w:pPr>
          </w:p>
          <w:p w14:paraId="02A7815B" w14:textId="77777777" w:rsidR="000D70BF" w:rsidRDefault="000D70BF" w:rsidP="00BC443C">
            <w:pPr>
              <w:widowControl w:val="0"/>
              <w:overflowPunct w:val="0"/>
              <w:autoSpaceDE w:val="0"/>
              <w:autoSpaceDN w:val="0"/>
              <w:adjustRightInd w:val="0"/>
              <w:spacing w:after="120" w:line="285" w:lineRule="auto"/>
              <w:jc w:val="center"/>
              <w:rPr>
                <w:rFonts w:cstheme="minorHAnsi"/>
                <w:iCs/>
              </w:rPr>
            </w:pPr>
          </w:p>
          <w:p w14:paraId="29742933" w14:textId="77777777" w:rsidR="00984C2F" w:rsidRDefault="00984C2F" w:rsidP="00BC443C">
            <w:pPr>
              <w:widowControl w:val="0"/>
              <w:overflowPunct w:val="0"/>
              <w:autoSpaceDE w:val="0"/>
              <w:autoSpaceDN w:val="0"/>
              <w:adjustRightInd w:val="0"/>
              <w:spacing w:after="120" w:line="285" w:lineRule="auto"/>
              <w:jc w:val="center"/>
              <w:rPr>
                <w:rFonts w:cstheme="minorHAnsi"/>
                <w:iCs/>
              </w:rPr>
            </w:pPr>
          </w:p>
          <w:p w14:paraId="685D5FB1" w14:textId="77777777" w:rsidR="00984C2F" w:rsidRDefault="00984C2F" w:rsidP="00BC443C">
            <w:pPr>
              <w:widowControl w:val="0"/>
              <w:overflowPunct w:val="0"/>
              <w:autoSpaceDE w:val="0"/>
              <w:autoSpaceDN w:val="0"/>
              <w:adjustRightInd w:val="0"/>
              <w:spacing w:after="120" w:line="285" w:lineRule="auto"/>
              <w:jc w:val="center"/>
              <w:rPr>
                <w:rFonts w:cstheme="minorHAnsi"/>
                <w:iCs/>
              </w:rPr>
            </w:pPr>
          </w:p>
          <w:p w14:paraId="6F1A2479" w14:textId="77777777" w:rsidR="000D70BF" w:rsidRPr="00596227" w:rsidRDefault="000D70BF" w:rsidP="00BC443C">
            <w:pPr>
              <w:widowControl w:val="0"/>
              <w:overflowPunct w:val="0"/>
              <w:autoSpaceDE w:val="0"/>
              <w:autoSpaceDN w:val="0"/>
              <w:adjustRightInd w:val="0"/>
              <w:spacing w:after="120" w:line="285" w:lineRule="auto"/>
              <w:jc w:val="center"/>
              <w:rPr>
                <w:rFonts w:cstheme="minorHAnsi"/>
                <w:iCs/>
              </w:rPr>
            </w:pPr>
            <w:r>
              <w:rPr>
                <w:rFonts w:cstheme="minorHAnsi"/>
                <w:iCs/>
              </w:rPr>
              <w:t>9</w:t>
            </w:r>
          </w:p>
        </w:tc>
        <w:tc>
          <w:tcPr>
            <w:tcW w:w="1164" w:type="pct"/>
          </w:tcPr>
          <w:p w14:paraId="58F61A70" w14:textId="77777777" w:rsidR="000D70BF" w:rsidRDefault="000D70BF" w:rsidP="00BC443C">
            <w:pPr>
              <w:widowControl w:val="0"/>
              <w:overflowPunct w:val="0"/>
              <w:autoSpaceDE w:val="0"/>
              <w:autoSpaceDN w:val="0"/>
              <w:adjustRightInd w:val="0"/>
              <w:spacing w:after="120" w:line="285" w:lineRule="auto"/>
              <w:jc w:val="center"/>
              <w:rPr>
                <w:rFonts w:cstheme="minorHAnsi"/>
                <w:iCs/>
              </w:rPr>
            </w:pPr>
          </w:p>
          <w:p w14:paraId="74611B6B" w14:textId="77777777" w:rsidR="000D70BF" w:rsidRDefault="000D70BF" w:rsidP="00BC443C">
            <w:pPr>
              <w:widowControl w:val="0"/>
              <w:overflowPunct w:val="0"/>
              <w:autoSpaceDE w:val="0"/>
              <w:autoSpaceDN w:val="0"/>
              <w:adjustRightInd w:val="0"/>
              <w:spacing w:after="120" w:line="285" w:lineRule="auto"/>
              <w:jc w:val="center"/>
              <w:rPr>
                <w:rFonts w:cstheme="minorHAnsi"/>
                <w:iCs/>
              </w:rPr>
            </w:pPr>
          </w:p>
          <w:p w14:paraId="4C65C4D1" w14:textId="77777777" w:rsidR="000D70BF" w:rsidRDefault="000D70BF" w:rsidP="00BC443C">
            <w:pPr>
              <w:widowControl w:val="0"/>
              <w:overflowPunct w:val="0"/>
              <w:autoSpaceDE w:val="0"/>
              <w:autoSpaceDN w:val="0"/>
              <w:adjustRightInd w:val="0"/>
              <w:spacing w:after="120" w:line="285" w:lineRule="auto"/>
              <w:jc w:val="center"/>
              <w:rPr>
                <w:rFonts w:cstheme="minorHAnsi"/>
                <w:iCs/>
              </w:rPr>
            </w:pPr>
          </w:p>
          <w:p w14:paraId="2933FA30" w14:textId="77777777" w:rsidR="00984C2F" w:rsidRDefault="00984C2F" w:rsidP="00984C2F">
            <w:pPr>
              <w:widowControl w:val="0"/>
              <w:overflowPunct w:val="0"/>
              <w:autoSpaceDE w:val="0"/>
              <w:autoSpaceDN w:val="0"/>
              <w:adjustRightInd w:val="0"/>
              <w:spacing w:after="120" w:line="285" w:lineRule="auto"/>
              <w:rPr>
                <w:rFonts w:cstheme="minorHAnsi"/>
                <w:iCs/>
              </w:rPr>
            </w:pPr>
          </w:p>
          <w:p w14:paraId="4A11D70F" w14:textId="77777777" w:rsidR="00984C2F" w:rsidRDefault="00984C2F" w:rsidP="00984C2F">
            <w:pPr>
              <w:widowControl w:val="0"/>
              <w:overflowPunct w:val="0"/>
              <w:autoSpaceDE w:val="0"/>
              <w:autoSpaceDN w:val="0"/>
              <w:adjustRightInd w:val="0"/>
              <w:spacing w:after="120" w:line="285" w:lineRule="auto"/>
              <w:rPr>
                <w:rFonts w:cstheme="minorHAnsi"/>
                <w:iCs/>
              </w:rPr>
            </w:pPr>
          </w:p>
          <w:p w14:paraId="773C63F5" w14:textId="77777777" w:rsidR="000D70BF" w:rsidRPr="00A445B3" w:rsidRDefault="000D70BF" w:rsidP="00984C2F">
            <w:pPr>
              <w:widowControl w:val="0"/>
              <w:overflowPunct w:val="0"/>
              <w:autoSpaceDE w:val="0"/>
              <w:autoSpaceDN w:val="0"/>
              <w:adjustRightInd w:val="0"/>
              <w:spacing w:after="120" w:line="285" w:lineRule="auto"/>
              <w:rPr>
                <w:rFonts w:cstheme="minorHAnsi"/>
                <w:iCs/>
              </w:rPr>
            </w:pPr>
            <w:r>
              <w:rPr>
                <w:rFonts w:cstheme="minorHAnsi"/>
                <w:iCs/>
              </w:rPr>
              <w:t>Control de Residuos que ingresan al Relleno</w:t>
            </w:r>
          </w:p>
        </w:tc>
        <w:tc>
          <w:tcPr>
            <w:tcW w:w="1540" w:type="pct"/>
          </w:tcPr>
          <w:p w14:paraId="62D3ACA2" w14:textId="3B06E7BC" w:rsidR="000D70BF" w:rsidRPr="008D34C8" w:rsidRDefault="000D70BF" w:rsidP="00984C2F">
            <w:pPr>
              <w:rPr>
                <w:b/>
              </w:rPr>
            </w:pPr>
            <w:r w:rsidRPr="008D34C8">
              <w:rPr>
                <w:b/>
              </w:rPr>
              <w:t>Considerando 3.2</w:t>
            </w:r>
            <w:r w:rsidR="0026696C">
              <w:rPr>
                <w:b/>
              </w:rPr>
              <w:t>,</w:t>
            </w:r>
            <w:r w:rsidRPr="008D34C8">
              <w:rPr>
                <w:b/>
              </w:rPr>
              <w:t xml:space="preserve">  </w:t>
            </w:r>
            <w:r w:rsidR="0026696C" w:rsidRPr="008D34C8">
              <w:rPr>
                <w:b/>
              </w:rPr>
              <w:t>RCA N° 86/2006</w:t>
            </w:r>
          </w:p>
          <w:p w14:paraId="6D929BCA" w14:textId="77777777" w:rsidR="000D70BF" w:rsidRDefault="000D70BF" w:rsidP="00984C2F">
            <w:pPr>
              <w:rPr>
                <w:b/>
                <w:i/>
              </w:rPr>
            </w:pPr>
          </w:p>
          <w:p w14:paraId="2C6F8587" w14:textId="77777777" w:rsidR="000D70BF" w:rsidRDefault="000D70BF" w:rsidP="00984C2F">
            <w:pPr>
              <w:rPr>
                <w:i/>
              </w:rPr>
            </w:pPr>
            <w:r w:rsidRPr="00002CB7">
              <w:rPr>
                <w:i/>
              </w:rPr>
              <w:t xml:space="preserve">A objeto de conocer la caracterización física química del residuo y determinar el manejo que se dará a </w:t>
            </w:r>
            <w:r>
              <w:rPr>
                <w:i/>
              </w:rPr>
              <w:t>este, previo a su disposición fin</w:t>
            </w:r>
            <w:r w:rsidRPr="00002CB7">
              <w:rPr>
                <w:i/>
              </w:rPr>
              <w:t>al,</w:t>
            </w:r>
            <w:r>
              <w:rPr>
                <w:i/>
              </w:rPr>
              <w:t xml:space="preserve"> </w:t>
            </w:r>
            <w:r w:rsidRPr="00002CB7">
              <w:rPr>
                <w:i/>
              </w:rPr>
              <w:t>se construirá un laboratorio químico, equipado para determinar, además, el cumplimiento de los requisitos de aceptación y el</w:t>
            </w:r>
            <w:r>
              <w:rPr>
                <w:i/>
              </w:rPr>
              <w:t xml:space="preserve"> </w:t>
            </w:r>
            <w:r w:rsidRPr="00002CB7">
              <w:rPr>
                <w:i/>
              </w:rPr>
              <w:t>procedimiento a que se someterán.</w:t>
            </w:r>
          </w:p>
          <w:p w14:paraId="4D624A4F" w14:textId="77777777" w:rsidR="000D70BF" w:rsidRDefault="000D70BF" w:rsidP="00984C2F">
            <w:pPr>
              <w:autoSpaceDE w:val="0"/>
              <w:autoSpaceDN w:val="0"/>
              <w:adjustRightInd w:val="0"/>
              <w:rPr>
                <w:i/>
              </w:rPr>
            </w:pPr>
          </w:p>
          <w:p w14:paraId="6FC41D85" w14:textId="77777777" w:rsidR="000D70BF" w:rsidRDefault="000D70BF" w:rsidP="00984C2F">
            <w:pPr>
              <w:autoSpaceDE w:val="0"/>
              <w:autoSpaceDN w:val="0"/>
              <w:adjustRightInd w:val="0"/>
              <w:rPr>
                <w:i/>
              </w:rPr>
            </w:pPr>
            <w:r>
              <w:rPr>
                <w:i/>
              </w:rPr>
              <w:t>(…)</w:t>
            </w:r>
            <w:r w:rsidRPr="00BC462F">
              <w:rPr>
                <w:i/>
              </w:rPr>
              <w:t>Las funciones del laboratorio químico son las siguientes:</w:t>
            </w:r>
            <w:r>
              <w:rPr>
                <w:i/>
              </w:rPr>
              <w:t xml:space="preserve"> </w:t>
            </w:r>
            <w:r w:rsidRPr="00BC462F">
              <w:rPr>
                <w:i/>
              </w:rPr>
              <w:t>Análisis de Peligrosidad</w:t>
            </w:r>
            <w:r>
              <w:rPr>
                <w:i/>
              </w:rPr>
              <w:t xml:space="preserve">; </w:t>
            </w:r>
            <w:r w:rsidRPr="00BC462F">
              <w:rPr>
                <w:i/>
              </w:rPr>
              <w:t>Caracterización Química</w:t>
            </w:r>
            <w:r>
              <w:rPr>
                <w:i/>
              </w:rPr>
              <w:t xml:space="preserve">; </w:t>
            </w:r>
            <w:r w:rsidRPr="00BC462F">
              <w:rPr>
                <w:i/>
              </w:rPr>
              <w:t>Ensayos de Trazabilidad</w:t>
            </w:r>
            <w:r>
              <w:rPr>
                <w:i/>
              </w:rPr>
              <w:t xml:space="preserve">; </w:t>
            </w:r>
            <w:r w:rsidRPr="00BC462F">
              <w:rPr>
                <w:i/>
              </w:rPr>
              <w:t>Formulación de los Tratamientos</w:t>
            </w:r>
            <w:r>
              <w:rPr>
                <w:i/>
              </w:rPr>
              <w:t xml:space="preserve">; </w:t>
            </w:r>
            <w:r w:rsidRPr="00BC462F">
              <w:rPr>
                <w:i/>
              </w:rPr>
              <w:t>Verificación de Ingreso a Planta</w:t>
            </w:r>
            <w:r>
              <w:rPr>
                <w:i/>
              </w:rPr>
              <w:t xml:space="preserve">; </w:t>
            </w:r>
            <w:r w:rsidRPr="00BC462F">
              <w:rPr>
                <w:i/>
              </w:rPr>
              <w:t>Control Operacional de Planta</w:t>
            </w:r>
            <w:r>
              <w:rPr>
                <w:i/>
              </w:rPr>
              <w:t xml:space="preserve">; </w:t>
            </w:r>
            <w:r w:rsidRPr="00BC462F">
              <w:rPr>
                <w:i/>
              </w:rPr>
              <w:t>Control de Lixiviados</w:t>
            </w:r>
            <w:r>
              <w:rPr>
                <w:i/>
              </w:rPr>
              <w:t xml:space="preserve"> (..)</w:t>
            </w:r>
          </w:p>
          <w:p w14:paraId="61104430" w14:textId="77777777" w:rsidR="00984C2F" w:rsidRDefault="00984C2F" w:rsidP="00984C2F">
            <w:pPr>
              <w:autoSpaceDE w:val="0"/>
              <w:autoSpaceDN w:val="0"/>
              <w:adjustRightInd w:val="0"/>
              <w:rPr>
                <w:b/>
              </w:rPr>
            </w:pPr>
          </w:p>
          <w:p w14:paraId="60004D59" w14:textId="7BED3D16" w:rsidR="00984C2F" w:rsidRDefault="00984C2F" w:rsidP="00984C2F">
            <w:pPr>
              <w:autoSpaceDE w:val="0"/>
              <w:autoSpaceDN w:val="0"/>
              <w:adjustRightInd w:val="0"/>
              <w:rPr>
                <w:i/>
              </w:rPr>
            </w:pPr>
            <w:r w:rsidRPr="008D34C8">
              <w:rPr>
                <w:b/>
              </w:rPr>
              <w:t>Considerando</w:t>
            </w:r>
            <w:r>
              <w:rPr>
                <w:b/>
              </w:rPr>
              <w:t xml:space="preserve"> 3.8.b.4.1 a y Considerando 3.8.b.4.1 b</w:t>
            </w:r>
            <w:r w:rsidR="00AE752E">
              <w:rPr>
                <w:b/>
              </w:rPr>
              <w:t>,</w:t>
            </w:r>
            <w:r w:rsidR="00AE752E" w:rsidRPr="008D34C8">
              <w:rPr>
                <w:b/>
              </w:rPr>
              <w:t xml:space="preserve"> RCA N°204/2007</w:t>
            </w:r>
            <w:r w:rsidR="00AE752E">
              <w:rPr>
                <w:b/>
              </w:rPr>
              <w:t>.</w:t>
            </w:r>
          </w:p>
          <w:p w14:paraId="4EC9905D" w14:textId="2DDA4273" w:rsidR="00984C2F" w:rsidRPr="006B7811" w:rsidRDefault="00984C2F" w:rsidP="00984C2F">
            <w:pPr>
              <w:autoSpaceDE w:val="0"/>
              <w:autoSpaceDN w:val="0"/>
              <w:adjustRightInd w:val="0"/>
              <w:rPr>
                <w:i/>
              </w:rPr>
            </w:pPr>
            <w:r>
              <w:rPr>
                <w:i/>
              </w:rPr>
              <w:t>(..)</w:t>
            </w:r>
            <w:r w:rsidRPr="00984C2F">
              <w:rPr>
                <w:i/>
              </w:rPr>
              <w:t>En caso</w:t>
            </w:r>
            <w:r>
              <w:rPr>
                <w:i/>
              </w:rPr>
              <w:t xml:space="preserve"> </w:t>
            </w:r>
            <w:r w:rsidRPr="00984C2F">
              <w:rPr>
                <w:i/>
              </w:rPr>
              <w:t>de existir contaminación del suelo, este será extraído, analizado en laboratorio y</w:t>
            </w:r>
            <w:r>
              <w:rPr>
                <w:i/>
              </w:rPr>
              <w:t xml:space="preserve"> </w:t>
            </w:r>
            <w:r w:rsidRPr="00984C2F">
              <w:rPr>
                <w:i/>
              </w:rPr>
              <w:t>posteriormente reingresado al proceso o inmovilizado (cementación) según corresponda</w:t>
            </w:r>
            <w:r>
              <w:rPr>
                <w:i/>
              </w:rPr>
              <w:t>.</w:t>
            </w:r>
          </w:p>
        </w:tc>
        <w:tc>
          <w:tcPr>
            <w:tcW w:w="1721" w:type="pct"/>
          </w:tcPr>
          <w:p w14:paraId="25B42D8F" w14:textId="77777777" w:rsidR="000D70BF" w:rsidRDefault="000D70BF" w:rsidP="00BC443C">
            <w:pPr>
              <w:autoSpaceDE w:val="0"/>
              <w:autoSpaceDN w:val="0"/>
              <w:adjustRightInd w:val="0"/>
            </w:pPr>
          </w:p>
          <w:p w14:paraId="0C447E66" w14:textId="77777777" w:rsidR="000D70BF" w:rsidRDefault="000D70BF" w:rsidP="00BC443C">
            <w:pPr>
              <w:autoSpaceDE w:val="0"/>
              <w:autoSpaceDN w:val="0"/>
              <w:adjustRightInd w:val="0"/>
            </w:pPr>
          </w:p>
          <w:p w14:paraId="23165CB0" w14:textId="77777777" w:rsidR="0053755B" w:rsidRDefault="0053755B" w:rsidP="00BC443C">
            <w:pPr>
              <w:autoSpaceDE w:val="0"/>
              <w:autoSpaceDN w:val="0"/>
              <w:adjustRightInd w:val="0"/>
            </w:pPr>
          </w:p>
          <w:p w14:paraId="2BEE9871" w14:textId="77777777" w:rsidR="0053755B" w:rsidRDefault="0053755B" w:rsidP="00BC443C">
            <w:pPr>
              <w:autoSpaceDE w:val="0"/>
              <w:autoSpaceDN w:val="0"/>
              <w:adjustRightInd w:val="0"/>
            </w:pPr>
          </w:p>
          <w:p w14:paraId="7B5AEBFB" w14:textId="77777777" w:rsidR="0053755B" w:rsidRDefault="0053755B" w:rsidP="00BC443C">
            <w:pPr>
              <w:autoSpaceDE w:val="0"/>
              <w:autoSpaceDN w:val="0"/>
              <w:adjustRightInd w:val="0"/>
            </w:pPr>
          </w:p>
          <w:p w14:paraId="3AB1D26A" w14:textId="77777777" w:rsidR="000D70BF" w:rsidRDefault="000D70BF" w:rsidP="00BC443C">
            <w:pPr>
              <w:autoSpaceDE w:val="0"/>
              <w:autoSpaceDN w:val="0"/>
              <w:adjustRightInd w:val="0"/>
            </w:pPr>
          </w:p>
          <w:p w14:paraId="45CC627A" w14:textId="6B53A84F" w:rsidR="000D70BF" w:rsidRPr="00004CEE" w:rsidRDefault="00546827" w:rsidP="00546827">
            <w:pPr>
              <w:autoSpaceDE w:val="0"/>
              <w:autoSpaceDN w:val="0"/>
              <w:adjustRightInd w:val="0"/>
              <w:rPr>
                <w:rFonts w:cstheme="minorHAnsi"/>
                <w:sz w:val="24"/>
                <w:szCs w:val="24"/>
              </w:rPr>
            </w:pPr>
            <w:r>
              <w:rPr>
                <w:rFonts w:eastAsiaTheme="minorHAnsi" w:cs="Arial"/>
                <w:color w:val="292828"/>
              </w:rPr>
              <w:t>No utilización del laboratorio químico</w:t>
            </w:r>
            <w:r w:rsidRPr="00546827">
              <w:rPr>
                <w:rFonts w:eastAsiaTheme="minorHAnsi" w:cs="Arial"/>
                <w:color w:val="292828"/>
              </w:rPr>
              <w:t xml:space="preserve">, por tanto la falta de análisis de los residuos en cuanto a su  peligrosidad, caracterización física-química, trazabilidad, tratamiento, verificación al ingreso a planta y manejo previo a su disposición final. </w:t>
            </w:r>
            <w:r w:rsidR="00AE752E" w:rsidRPr="00004CEE">
              <w:rPr>
                <w:rFonts w:eastAsiaTheme="minorHAnsi" w:cs="Arial"/>
                <w:color w:val="292828"/>
              </w:rPr>
              <w:t>Laboratorio</w:t>
            </w:r>
            <w:r w:rsidR="000D70BF" w:rsidRPr="00004CEE">
              <w:rPr>
                <w:rFonts w:eastAsiaTheme="minorHAnsi" w:cs="Arial"/>
                <w:color w:val="292828"/>
              </w:rPr>
              <w:t xml:space="preserve"> </w:t>
            </w:r>
            <w:r w:rsidR="00BC443C">
              <w:rPr>
                <w:rFonts w:eastAsiaTheme="minorHAnsi" w:cs="Arial"/>
                <w:color w:val="292828"/>
              </w:rPr>
              <w:t xml:space="preserve">químico </w:t>
            </w:r>
            <w:r w:rsidR="000D70BF" w:rsidRPr="00004CEE">
              <w:rPr>
                <w:rFonts w:eastAsiaTheme="minorHAnsi" w:cs="Arial"/>
                <w:color w:val="292828"/>
              </w:rPr>
              <w:t>construido</w:t>
            </w:r>
            <w:r w:rsidR="000D70BF">
              <w:rPr>
                <w:rFonts w:eastAsiaTheme="minorHAnsi" w:cs="Arial"/>
                <w:color w:val="292828"/>
              </w:rPr>
              <w:t xml:space="preserve">, con </w:t>
            </w:r>
            <w:r w:rsidR="000D70BF" w:rsidRPr="00004CEE">
              <w:rPr>
                <w:rFonts w:eastAsiaTheme="minorHAnsi" w:cs="Arial"/>
                <w:color w:val="292828"/>
              </w:rPr>
              <w:t>instrumentos en su int</w:t>
            </w:r>
            <w:r>
              <w:rPr>
                <w:rFonts w:eastAsiaTheme="minorHAnsi" w:cs="Arial"/>
                <w:color w:val="292828"/>
              </w:rPr>
              <w:t>erior.</w:t>
            </w:r>
            <w:r w:rsidRPr="00004CEE">
              <w:rPr>
                <w:rFonts w:cstheme="minorHAnsi"/>
                <w:sz w:val="24"/>
                <w:szCs w:val="24"/>
              </w:rPr>
              <w:t xml:space="preserve"> </w:t>
            </w:r>
          </w:p>
        </w:tc>
      </w:tr>
      <w:tr w:rsidR="000D70BF" w:rsidRPr="0025129B" w14:paraId="3EB7A7FF" w14:textId="77777777" w:rsidTr="00BC443C">
        <w:tc>
          <w:tcPr>
            <w:tcW w:w="575" w:type="pct"/>
          </w:tcPr>
          <w:p w14:paraId="62EB31F4" w14:textId="77777777" w:rsidR="000D70BF" w:rsidRDefault="000D70BF" w:rsidP="00BC443C">
            <w:pPr>
              <w:widowControl w:val="0"/>
              <w:overflowPunct w:val="0"/>
              <w:autoSpaceDE w:val="0"/>
              <w:autoSpaceDN w:val="0"/>
              <w:adjustRightInd w:val="0"/>
              <w:spacing w:after="120" w:line="285" w:lineRule="auto"/>
              <w:jc w:val="center"/>
              <w:rPr>
                <w:rFonts w:cstheme="minorHAnsi"/>
                <w:iCs/>
              </w:rPr>
            </w:pPr>
          </w:p>
          <w:p w14:paraId="73E85513" w14:textId="77777777" w:rsidR="000D70BF" w:rsidRDefault="000D70BF" w:rsidP="00BC443C">
            <w:pPr>
              <w:widowControl w:val="0"/>
              <w:overflowPunct w:val="0"/>
              <w:autoSpaceDE w:val="0"/>
              <w:autoSpaceDN w:val="0"/>
              <w:adjustRightInd w:val="0"/>
              <w:spacing w:after="120" w:line="285" w:lineRule="auto"/>
              <w:jc w:val="center"/>
              <w:rPr>
                <w:rFonts w:cstheme="minorHAnsi"/>
                <w:iCs/>
              </w:rPr>
            </w:pPr>
          </w:p>
          <w:p w14:paraId="3314A846" w14:textId="77777777" w:rsidR="000D70BF" w:rsidRDefault="000D70BF" w:rsidP="00BC443C">
            <w:pPr>
              <w:widowControl w:val="0"/>
              <w:overflowPunct w:val="0"/>
              <w:autoSpaceDE w:val="0"/>
              <w:autoSpaceDN w:val="0"/>
              <w:adjustRightInd w:val="0"/>
              <w:spacing w:after="120" w:line="285" w:lineRule="auto"/>
              <w:jc w:val="center"/>
              <w:rPr>
                <w:rFonts w:cstheme="minorHAnsi"/>
                <w:iCs/>
              </w:rPr>
            </w:pPr>
          </w:p>
          <w:p w14:paraId="3A884E56" w14:textId="77777777" w:rsidR="000D70BF" w:rsidRDefault="000D70BF" w:rsidP="00BC443C">
            <w:pPr>
              <w:widowControl w:val="0"/>
              <w:overflowPunct w:val="0"/>
              <w:autoSpaceDE w:val="0"/>
              <w:autoSpaceDN w:val="0"/>
              <w:adjustRightInd w:val="0"/>
              <w:spacing w:after="120" w:line="285" w:lineRule="auto"/>
              <w:jc w:val="center"/>
              <w:rPr>
                <w:rFonts w:cstheme="minorHAnsi"/>
                <w:iCs/>
              </w:rPr>
            </w:pPr>
          </w:p>
          <w:p w14:paraId="1A3208F8" w14:textId="77777777" w:rsidR="000D70BF" w:rsidRDefault="000D70BF" w:rsidP="00BC443C">
            <w:pPr>
              <w:widowControl w:val="0"/>
              <w:overflowPunct w:val="0"/>
              <w:autoSpaceDE w:val="0"/>
              <w:autoSpaceDN w:val="0"/>
              <w:adjustRightInd w:val="0"/>
              <w:spacing w:after="120" w:line="285" w:lineRule="auto"/>
              <w:jc w:val="center"/>
              <w:rPr>
                <w:rFonts w:cstheme="minorHAnsi"/>
                <w:iCs/>
              </w:rPr>
            </w:pPr>
            <w:r>
              <w:rPr>
                <w:rFonts w:cstheme="minorHAnsi"/>
                <w:iCs/>
              </w:rPr>
              <w:t>12</w:t>
            </w:r>
          </w:p>
        </w:tc>
        <w:tc>
          <w:tcPr>
            <w:tcW w:w="1164" w:type="pct"/>
          </w:tcPr>
          <w:p w14:paraId="0C8ECFC3" w14:textId="77777777" w:rsidR="000D70BF" w:rsidRDefault="000D70BF" w:rsidP="00BC443C">
            <w:pPr>
              <w:widowControl w:val="0"/>
              <w:overflowPunct w:val="0"/>
              <w:autoSpaceDE w:val="0"/>
              <w:autoSpaceDN w:val="0"/>
              <w:adjustRightInd w:val="0"/>
              <w:spacing w:after="120" w:line="285" w:lineRule="auto"/>
              <w:jc w:val="center"/>
              <w:rPr>
                <w:rFonts w:cstheme="minorHAnsi"/>
                <w:iCs/>
              </w:rPr>
            </w:pPr>
          </w:p>
          <w:p w14:paraId="5DC5321F" w14:textId="77777777" w:rsidR="000D70BF" w:rsidRDefault="000D70BF" w:rsidP="00BC443C">
            <w:pPr>
              <w:widowControl w:val="0"/>
              <w:overflowPunct w:val="0"/>
              <w:autoSpaceDE w:val="0"/>
              <w:autoSpaceDN w:val="0"/>
              <w:adjustRightInd w:val="0"/>
              <w:spacing w:after="120" w:line="285" w:lineRule="auto"/>
              <w:jc w:val="center"/>
              <w:rPr>
                <w:rFonts w:cstheme="minorHAnsi"/>
                <w:iCs/>
              </w:rPr>
            </w:pPr>
          </w:p>
          <w:p w14:paraId="7120B7A2" w14:textId="77777777" w:rsidR="000D70BF" w:rsidRDefault="000D70BF" w:rsidP="00BC443C">
            <w:pPr>
              <w:widowControl w:val="0"/>
              <w:overflowPunct w:val="0"/>
              <w:autoSpaceDE w:val="0"/>
              <w:autoSpaceDN w:val="0"/>
              <w:adjustRightInd w:val="0"/>
              <w:spacing w:after="120" w:line="285" w:lineRule="auto"/>
              <w:jc w:val="center"/>
              <w:rPr>
                <w:rFonts w:cstheme="minorHAnsi"/>
                <w:iCs/>
              </w:rPr>
            </w:pPr>
          </w:p>
          <w:p w14:paraId="0F31C308" w14:textId="77777777" w:rsidR="000D70BF" w:rsidRDefault="000D70BF" w:rsidP="00BC443C">
            <w:pPr>
              <w:widowControl w:val="0"/>
              <w:overflowPunct w:val="0"/>
              <w:autoSpaceDE w:val="0"/>
              <w:autoSpaceDN w:val="0"/>
              <w:adjustRightInd w:val="0"/>
              <w:spacing w:after="120" w:line="285" w:lineRule="auto"/>
              <w:jc w:val="center"/>
              <w:rPr>
                <w:rFonts w:cstheme="minorHAnsi"/>
                <w:iCs/>
              </w:rPr>
            </w:pPr>
          </w:p>
          <w:p w14:paraId="0313C315" w14:textId="77777777" w:rsidR="000D70BF" w:rsidRPr="00A445B3" w:rsidRDefault="000D70BF" w:rsidP="00BC443C">
            <w:pPr>
              <w:widowControl w:val="0"/>
              <w:overflowPunct w:val="0"/>
              <w:autoSpaceDE w:val="0"/>
              <w:autoSpaceDN w:val="0"/>
              <w:adjustRightInd w:val="0"/>
              <w:spacing w:after="120" w:line="285" w:lineRule="auto"/>
              <w:jc w:val="center"/>
              <w:rPr>
                <w:rFonts w:cstheme="minorHAnsi"/>
                <w:iCs/>
              </w:rPr>
            </w:pPr>
            <w:r>
              <w:rPr>
                <w:rFonts w:cstheme="minorHAnsi"/>
                <w:iCs/>
              </w:rPr>
              <w:t>Control de Residuos que ingresan al Relleno</w:t>
            </w:r>
          </w:p>
        </w:tc>
        <w:tc>
          <w:tcPr>
            <w:tcW w:w="1540" w:type="pct"/>
          </w:tcPr>
          <w:p w14:paraId="282FA072" w14:textId="77777777" w:rsidR="000D70BF" w:rsidRDefault="000D70BF" w:rsidP="00BC443C">
            <w:pPr>
              <w:rPr>
                <w:b/>
              </w:rPr>
            </w:pPr>
          </w:p>
          <w:p w14:paraId="462B0883" w14:textId="6562B711" w:rsidR="000D70BF" w:rsidRPr="008D34C8" w:rsidRDefault="000D70BF" w:rsidP="00BC443C">
            <w:pPr>
              <w:rPr>
                <w:b/>
              </w:rPr>
            </w:pPr>
            <w:r w:rsidRPr="008D34C8">
              <w:rPr>
                <w:b/>
              </w:rPr>
              <w:t>Considerando 3.6 d</w:t>
            </w:r>
            <w:r w:rsidR="00AE752E">
              <w:rPr>
                <w:b/>
              </w:rPr>
              <w:t>,</w:t>
            </w:r>
            <w:r w:rsidRPr="008D34C8">
              <w:rPr>
                <w:b/>
              </w:rPr>
              <w:t xml:space="preserve"> </w:t>
            </w:r>
            <w:r w:rsidR="00AE752E" w:rsidRPr="008D34C8">
              <w:rPr>
                <w:b/>
              </w:rPr>
              <w:t>RCA N°204/2007</w:t>
            </w:r>
          </w:p>
          <w:p w14:paraId="7BF264ED" w14:textId="77777777" w:rsidR="000D70BF" w:rsidRPr="006D7C3C" w:rsidRDefault="000D70BF" w:rsidP="00BC443C">
            <w:pPr>
              <w:autoSpaceDE w:val="0"/>
              <w:autoSpaceDN w:val="0"/>
              <w:adjustRightInd w:val="0"/>
              <w:rPr>
                <w:i/>
              </w:rPr>
            </w:pPr>
          </w:p>
          <w:p w14:paraId="1D16C20C" w14:textId="1715F33A" w:rsidR="000D70BF" w:rsidRPr="006D7C3C" w:rsidRDefault="00BC443C" w:rsidP="00BC443C">
            <w:pPr>
              <w:autoSpaceDE w:val="0"/>
              <w:autoSpaceDN w:val="0"/>
              <w:adjustRightInd w:val="0"/>
              <w:rPr>
                <w:i/>
              </w:rPr>
            </w:pPr>
            <w:r>
              <w:rPr>
                <w:i/>
              </w:rPr>
              <w:t xml:space="preserve">Instalaciones de estabilización: </w:t>
            </w:r>
            <w:r w:rsidR="000D70BF">
              <w:rPr>
                <w:i/>
              </w:rPr>
              <w:t>La</w:t>
            </w:r>
            <w:r w:rsidR="000D70BF" w:rsidRPr="006D7C3C">
              <w:rPr>
                <w:i/>
              </w:rPr>
              <w:t xml:space="preserve"> capacidad instalada es de 1 ton/hora, se ocupará una superficie de una hectárea y en la que se instalará:</w:t>
            </w:r>
          </w:p>
          <w:p w14:paraId="0D1F1A35" w14:textId="487A9E43" w:rsidR="000D70BF" w:rsidRPr="006D7C3C" w:rsidRDefault="000D70BF" w:rsidP="00BC443C">
            <w:pPr>
              <w:autoSpaceDE w:val="0"/>
              <w:autoSpaceDN w:val="0"/>
              <w:adjustRightInd w:val="0"/>
              <w:rPr>
                <w:i/>
              </w:rPr>
            </w:pPr>
            <w:r w:rsidRPr="006D7C3C">
              <w:rPr>
                <w:i/>
              </w:rPr>
              <w:t>• Un Silo de almacenamiento de cemento de 5 m</w:t>
            </w:r>
            <w:r w:rsidRPr="006D7C3C">
              <w:rPr>
                <w:i/>
                <w:vertAlign w:val="superscript"/>
              </w:rPr>
              <w:t>3</w:t>
            </w:r>
            <w:r w:rsidRPr="006D7C3C">
              <w:rPr>
                <w:i/>
              </w:rPr>
              <w:t>. Incluye dosificador</w:t>
            </w:r>
            <w:r w:rsidR="0053755B">
              <w:rPr>
                <w:i/>
              </w:rPr>
              <w:t xml:space="preserve">. </w:t>
            </w:r>
          </w:p>
          <w:p w14:paraId="7D3D208B" w14:textId="77777777" w:rsidR="000D70BF" w:rsidRPr="006D7C3C" w:rsidRDefault="000D70BF" w:rsidP="00BC443C">
            <w:pPr>
              <w:autoSpaceDE w:val="0"/>
              <w:autoSpaceDN w:val="0"/>
              <w:adjustRightInd w:val="0"/>
              <w:rPr>
                <w:i/>
              </w:rPr>
            </w:pPr>
            <w:r w:rsidRPr="006D7C3C">
              <w:rPr>
                <w:i/>
              </w:rPr>
              <w:t>• Un silo de almacenamiento de cal y otros aditivos. Capacidad 3 m</w:t>
            </w:r>
            <w:r w:rsidRPr="006D7C3C">
              <w:rPr>
                <w:i/>
                <w:vertAlign w:val="superscript"/>
              </w:rPr>
              <w:t>3</w:t>
            </w:r>
            <w:r w:rsidRPr="006D7C3C">
              <w:rPr>
                <w:i/>
              </w:rPr>
              <w:t>.</w:t>
            </w:r>
          </w:p>
          <w:p w14:paraId="2D1664AA" w14:textId="77777777" w:rsidR="000D70BF" w:rsidRPr="006D7C3C" w:rsidRDefault="000D70BF" w:rsidP="00BC443C">
            <w:pPr>
              <w:autoSpaceDE w:val="0"/>
              <w:autoSpaceDN w:val="0"/>
              <w:adjustRightInd w:val="0"/>
              <w:rPr>
                <w:i/>
              </w:rPr>
            </w:pPr>
            <w:r w:rsidRPr="006D7C3C">
              <w:rPr>
                <w:i/>
              </w:rPr>
              <w:t>• Tambor rotatorio para homogeneizar la mezcla de residuos, cemento y aditivos. Capacidad 500 lts.</w:t>
            </w:r>
          </w:p>
          <w:p w14:paraId="4F20A473" w14:textId="77777777" w:rsidR="000D70BF" w:rsidRPr="006D7C3C" w:rsidRDefault="000D70BF" w:rsidP="00BC443C">
            <w:pPr>
              <w:autoSpaceDE w:val="0"/>
              <w:autoSpaceDN w:val="0"/>
              <w:adjustRightInd w:val="0"/>
              <w:rPr>
                <w:i/>
              </w:rPr>
            </w:pPr>
            <w:r w:rsidRPr="006D7C3C">
              <w:rPr>
                <w:i/>
              </w:rPr>
              <w:t>• Plato pelletizador de aproximadamente 1 mt. de diámetro</w:t>
            </w:r>
          </w:p>
          <w:p w14:paraId="3251AFB0" w14:textId="77777777" w:rsidR="000D70BF" w:rsidRPr="00965AA2" w:rsidRDefault="000D70BF" w:rsidP="00BC443C">
            <w:pPr>
              <w:rPr>
                <w:b/>
                <w:i/>
              </w:rPr>
            </w:pPr>
            <w:r w:rsidRPr="006D7C3C">
              <w:rPr>
                <w:i/>
              </w:rPr>
              <w:t>• Silo receptor de pellet para su posterior disposición en relleno de seguridad. Capacidad 2 m3</w:t>
            </w:r>
          </w:p>
        </w:tc>
        <w:tc>
          <w:tcPr>
            <w:tcW w:w="1721" w:type="pct"/>
          </w:tcPr>
          <w:p w14:paraId="02CDB999" w14:textId="77777777" w:rsidR="000D70BF" w:rsidRDefault="000D70BF" w:rsidP="00BC443C"/>
          <w:p w14:paraId="2955E113" w14:textId="77777777" w:rsidR="000D70BF" w:rsidRDefault="000D70BF" w:rsidP="00BC443C"/>
          <w:p w14:paraId="612D0528" w14:textId="77777777" w:rsidR="00984C2F" w:rsidRDefault="00984C2F" w:rsidP="00BC443C"/>
          <w:p w14:paraId="4020A8B3" w14:textId="4E4FD50D" w:rsidR="001A3009" w:rsidRDefault="001A3009" w:rsidP="00BC443C">
            <w:pPr>
              <w:rPr>
                <w:rFonts w:eastAsiaTheme="minorHAnsi" w:cs="Arial"/>
                <w:color w:val="292828"/>
                <w:lang w:val="es-ES_tradnl"/>
              </w:rPr>
            </w:pPr>
            <w:r w:rsidRPr="001A3009">
              <w:rPr>
                <w:rFonts w:eastAsiaTheme="minorHAnsi" w:cs="Arial"/>
                <w:color w:val="292828"/>
                <w:lang w:val="es-ES_tradnl"/>
              </w:rPr>
              <w:t>Ausencia de</w:t>
            </w:r>
            <w:r>
              <w:rPr>
                <w:rFonts w:eastAsiaTheme="minorHAnsi" w:cs="Arial"/>
                <w:color w:val="292828"/>
                <w:lang w:val="es-ES_tradnl"/>
              </w:rPr>
              <w:t xml:space="preserve"> las siguientes instalaciones de estabilización: S</w:t>
            </w:r>
            <w:r w:rsidRPr="001A3009">
              <w:rPr>
                <w:rFonts w:eastAsiaTheme="minorHAnsi" w:cs="Arial"/>
                <w:color w:val="292828"/>
                <w:lang w:val="es-ES_tradnl"/>
              </w:rPr>
              <w:t xml:space="preserve">ilo de almacenamiento de </w:t>
            </w:r>
            <w:r>
              <w:rPr>
                <w:rFonts w:eastAsiaTheme="minorHAnsi" w:cs="Arial"/>
                <w:color w:val="292828"/>
                <w:lang w:val="es-ES_tradnl"/>
              </w:rPr>
              <w:t xml:space="preserve">cemento, Silo de almacenamiento de </w:t>
            </w:r>
            <w:r w:rsidRPr="001A3009">
              <w:rPr>
                <w:rFonts w:eastAsiaTheme="minorHAnsi" w:cs="Arial"/>
                <w:color w:val="292828"/>
                <w:lang w:val="es-ES_tradnl"/>
              </w:rPr>
              <w:t xml:space="preserve">cal y otros aditivos, Tambor rotatorio homogeneizador, Plato pelletizador y Silo Receptor.  </w:t>
            </w:r>
          </w:p>
          <w:p w14:paraId="7BE29694" w14:textId="4550DDF8" w:rsidR="000D70BF" w:rsidRPr="008B440E" w:rsidRDefault="000D70BF" w:rsidP="00BC443C">
            <w:pPr>
              <w:rPr>
                <w:iCs/>
              </w:rPr>
            </w:pPr>
          </w:p>
        </w:tc>
      </w:tr>
      <w:tr w:rsidR="000D70BF" w:rsidRPr="0025129B" w14:paraId="7AC9F8B4" w14:textId="77777777" w:rsidTr="00BC443C">
        <w:tc>
          <w:tcPr>
            <w:tcW w:w="575" w:type="pct"/>
          </w:tcPr>
          <w:p w14:paraId="03BADB63" w14:textId="017C171D" w:rsidR="000D70BF" w:rsidRDefault="000D70BF" w:rsidP="00BC443C">
            <w:pPr>
              <w:widowControl w:val="0"/>
              <w:overflowPunct w:val="0"/>
              <w:autoSpaceDE w:val="0"/>
              <w:autoSpaceDN w:val="0"/>
              <w:adjustRightInd w:val="0"/>
              <w:spacing w:after="120" w:line="285" w:lineRule="auto"/>
              <w:jc w:val="center"/>
              <w:rPr>
                <w:rFonts w:cstheme="minorHAnsi"/>
                <w:iCs/>
              </w:rPr>
            </w:pPr>
          </w:p>
          <w:p w14:paraId="327F1C57" w14:textId="77777777" w:rsidR="000D70BF" w:rsidRDefault="000D70BF" w:rsidP="00BC443C">
            <w:pPr>
              <w:widowControl w:val="0"/>
              <w:overflowPunct w:val="0"/>
              <w:autoSpaceDE w:val="0"/>
              <w:autoSpaceDN w:val="0"/>
              <w:adjustRightInd w:val="0"/>
              <w:spacing w:after="120" w:line="285" w:lineRule="auto"/>
              <w:jc w:val="center"/>
              <w:rPr>
                <w:rFonts w:cstheme="minorHAnsi"/>
                <w:iCs/>
              </w:rPr>
            </w:pPr>
            <w:r>
              <w:rPr>
                <w:rFonts w:cstheme="minorHAnsi"/>
                <w:iCs/>
              </w:rPr>
              <w:t>14</w:t>
            </w:r>
          </w:p>
        </w:tc>
        <w:tc>
          <w:tcPr>
            <w:tcW w:w="1164" w:type="pct"/>
          </w:tcPr>
          <w:p w14:paraId="516EF1FF" w14:textId="77777777" w:rsidR="000D70BF" w:rsidRDefault="000D70BF" w:rsidP="00BC443C">
            <w:pPr>
              <w:widowControl w:val="0"/>
              <w:overflowPunct w:val="0"/>
              <w:autoSpaceDE w:val="0"/>
              <w:autoSpaceDN w:val="0"/>
              <w:adjustRightInd w:val="0"/>
              <w:spacing w:after="120" w:line="285" w:lineRule="auto"/>
              <w:jc w:val="center"/>
              <w:rPr>
                <w:rFonts w:cstheme="minorHAnsi"/>
                <w:iCs/>
              </w:rPr>
            </w:pPr>
          </w:p>
          <w:p w14:paraId="2846ACEA" w14:textId="77777777" w:rsidR="000D70BF" w:rsidRDefault="000D70BF" w:rsidP="00BC443C">
            <w:pPr>
              <w:widowControl w:val="0"/>
              <w:overflowPunct w:val="0"/>
              <w:autoSpaceDE w:val="0"/>
              <w:autoSpaceDN w:val="0"/>
              <w:adjustRightInd w:val="0"/>
              <w:spacing w:after="120" w:line="285" w:lineRule="auto"/>
              <w:jc w:val="center"/>
              <w:rPr>
                <w:rFonts w:cstheme="minorHAnsi"/>
                <w:iCs/>
              </w:rPr>
            </w:pPr>
            <w:r>
              <w:rPr>
                <w:rFonts w:cstheme="minorHAnsi"/>
                <w:iCs/>
              </w:rPr>
              <w:t>Afectación de Suelo</w:t>
            </w:r>
          </w:p>
        </w:tc>
        <w:tc>
          <w:tcPr>
            <w:tcW w:w="1540" w:type="pct"/>
          </w:tcPr>
          <w:p w14:paraId="3A64485A" w14:textId="3BF588EB" w:rsidR="000D70BF" w:rsidRPr="006D7C3C" w:rsidRDefault="00873985" w:rsidP="00BC443C">
            <w:pPr>
              <w:rPr>
                <w:b/>
              </w:rPr>
            </w:pPr>
            <w:r>
              <w:rPr>
                <w:b/>
              </w:rPr>
              <w:t xml:space="preserve">Considerando 3.2, </w:t>
            </w:r>
            <w:r w:rsidR="000D70BF" w:rsidRPr="006D7C3C">
              <w:rPr>
                <w:b/>
              </w:rPr>
              <w:t>RCA N°86/2006</w:t>
            </w:r>
            <w:r w:rsidR="000D70BF">
              <w:rPr>
                <w:b/>
              </w:rPr>
              <w:t>.</w:t>
            </w:r>
            <w:r w:rsidR="000D70BF" w:rsidRPr="006D7C3C">
              <w:rPr>
                <w:b/>
              </w:rPr>
              <w:t xml:space="preserve"> </w:t>
            </w:r>
          </w:p>
          <w:p w14:paraId="34387924" w14:textId="77777777" w:rsidR="000D70BF" w:rsidRDefault="000D70BF" w:rsidP="00BC443C">
            <w:pPr>
              <w:rPr>
                <w:i/>
              </w:rPr>
            </w:pPr>
          </w:p>
          <w:p w14:paraId="758C28C0" w14:textId="2CEBAD97" w:rsidR="000D70BF" w:rsidRDefault="000D70BF" w:rsidP="00BC443C">
            <w:pPr>
              <w:rPr>
                <w:i/>
              </w:rPr>
            </w:pPr>
            <w:r>
              <w:rPr>
                <w:i/>
              </w:rPr>
              <w:t>(…)</w:t>
            </w:r>
            <w:r w:rsidRPr="00ED66F9">
              <w:rPr>
                <w:i/>
              </w:rPr>
              <w:t>El Depósito considera la disposición bajo suelo en celdas de 24,75 m de ancho, 64,75 m de</w:t>
            </w:r>
            <w:r>
              <w:rPr>
                <w:i/>
              </w:rPr>
              <w:t xml:space="preserve"> </w:t>
            </w:r>
            <w:r w:rsidRPr="00ED66F9">
              <w:rPr>
                <w:i/>
              </w:rPr>
              <w:t>la</w:t>
            </w:r>
            <w:r>
              <w:rPr>
                <w:i/>
              </w:rPr>
              <w:t>rgo y 10 metros de profundidad (</w:t>
            </w:r>
            <w:r w:rsidR="005B6242">
              <w:rPr>
                <w:i/>
              </w:rPr>
              <w:t>...)</w:t>
            </w:r>
          </w:p>
          <w:p w14:paraId="1D044351" w14:textId="77777777" w:rsidR="000D70BF" w:rsidRPr="00FA346D" w:rsidRDefault="000D70BF" w:rsidP="00BC443C">
            <w:pPr>
              <w:rPr>
                <w:b/>
                <w:i/>
              </w:rPr>
            </w:pPr>
          </w:p>
        </w:tc>
        <w:tc>
          <w:tcPr>
            <w:tcW w:w="1721" w:type="pct"/>
          </w:tcPr>
          <w:p w14:paraId="47972DC0" w14:textId="77777777" w:rsidR="000D70BF" w:rsidRDefault="000D70BF" w:rsidP="00BC443C">
            <w:pPr>
              <w:autoSpaceDE w:val="0"/>
              <w:autoSpaceDN w:val="0"/>
              <w:adjustRightInd w:val="0"/>
            </w:pPr>
          </w:p>
          <w:p w14:paraId="0E374E78" w14:textId="2D0597A3" w:rsidR="000D70BF" w:rsidRPr="00A83297" w:rsidRDefault="00873985" w:rsidP="00873985">
            <w:pPr>
              <w:autoSpaceDE w:val="0"/>
              <w:autoSpaceDN w:val="0"/>
              <w:adjustRightInd w:val="0"/>
              <w:rPr>
                <w:bCs/>
                <w:iCs/>
              </w:rPr>
            </w:pPr>
            <w:r>
              <w:rPr>
                <w:bCs/>
                <w:iCs/>
              </w:rPr>
              <w:t>Características constructivas de celda N° 1, Celda N° 2 y Celda N°3 de rellenos de seguridad no corresponden a lo aprobado en instrumento RCA 86/2006.</w:t>
            </w:r>
          </w:p>
        </w:tc>
      </w:tr>
      <w:tr w:rsidR="00C134D3" w:rsidRPr="0025129B" w14:paraId="61613F34" w14:textId="77777777" w:rsidTr="00BC443C">
        <w:tc>
          <w:tcPr>
            <w:tcW w:w="575" w:type="pct"/>
          </w:tcPr>
          <w:p w14:paraId="0259A991" w14:textId="77777777" w:rsidR="00DD168F" w:rsidRDefault="00DD168F" w:rsidP="00BC443C">
            <w:pPr>
              <w:widowControl w:val="0"/>
              <w:overflowPunct w:val="0"/>
              <w:autoSpaceDE w:val="0"/>
              <w:autoSpaceDN w:val="0"/>
              <w:adjustRightInd w:val="0"/>
              <w:spacing w:after="120" w:line="285" w:lineRule="auto"/>
              <w:jc w:val="center"/>
              <w:rPr>
                <w:rFonts w:cstheme="minorHAnsi"/>
                <w:iCs/>
              </w:rPr>
            </w:pPr>
          </w:p>
          <w:p w14:paraId="79DC450D" w14:textId="6AC29836" w:rsidR="00C134D3" w:rsidRDefault="00C134D3" w:rsidP="00BC443C">
            <w:pPr>
              <w:widowControl w:val="0"/>
              <w:overflowPunct w:val="0"/>
              <w:autoSpaceDE w:val="0"/>
              <w:autoSpaceDN w:val="0"/>
              <w:adjustRightInd w:val="0"/>
              <w:spacing w:after="120" w:line="285" w:lineRule="auto"/>
              <w:jc w:val="center"/>
              <w:rPr>
                <w:rFonts w:cstheme="minorHAnsi"/>
                <w:iCs/>
              </w:rPr>
            </w:pPr>
            <w:r>
              <w:rPr>
                <w:rFonts w:cstheme="minorHAnsi"/>
                <w:iCs/>
              </w:rPr>
              <w:t>15</w:t>
            </w:r>
          </w:p>
        </w:tc>
        <w:tc>
          <w:tcPr>
            <w:tcW w:w="1164" w:type="pct"/>
          </w:tcPr>
          <w:p w14:paraId="44CAE18A" w14:textId="77777777" w:rsidR="00DD168F" w:rsidRDefault="00DD168F" w:rsidP="00BC443C">
            <w:pPr>
              <w:widowControl w:val="0"/>
              <w:overflowPunct w:val="0"/>
              <w:autoSpaceDE w:val="0"/>
              <w:autoSpaceDN w:val="0"/>
              <w:adjustRightInd w:val="0"/>
              <w:spacing w:after="120" w:line="285" w:lineRule="auto"/>
              <w:jc w:val="center"/>
              <w:rPr>
                <w:rFonts w:cstheme="minorHAnsi"/>
                <w:iCs/>
              </w:rPr>
            </w:pPr>
          </w:p>
          <w:p w14:paraId="24B3360E" w14:textId="10BECA0A" w:rsidR="00C134D3" w:rsidRDefault="00DD168F" w:rsidP="00BC443C">
            <w:pPr>
              <w:widowControl w:val="0"/>
              <w:overflowPunct w:val="0"/>
              <w:autoSpaceDE w:val="0"/>
              <w:autoSpaceDN w:val="0"/>
              <w:adjustRightInd w:val="0"/>
              <w:spacing w:after="120" w:line="285" w:lineRule="auto"/>
              <w:jc w:val="center"/>
              <w:rPr>
                <w:rFonts w:cstheme="minorHAnsi"/>
                <w:iCs/>
              </w:rPr>
            </w:pPr>
            <w:r>
              <w:rPr>
                <w:rFonts w:cstheme="minorHAnsi"/>
                <w:iCs/>
              </w:rPr>
              <w:t xml:space="preserve">Afectación de suelo </w:t>
            </w:r>
          </w:p>
          <w:p w14:paraId="1251F757" w14:textId="77777777" w:rsidR="00DD168F" w:rsidRDefault="00DD168F" w:rsidP="00BC443C">
            <w:pPr>
              <w:widowControl w:val="0"/>
              <w:overflowPunct w:val="0"/>
              <w:autoSpaceDE w:val="0"/>
              <w:autoSpaceDN w:val="0"/>
              <w:adjustRightInd w:val="0"/>
              <w:spacing w:after="120" w:line="285" w:lineRule="auto"/>
              <w:jc w:val="center"/>
              <w:rPr>
                <w:rFonts w:cstheme="minorHAnsi"/>
                <w:iCs/>
              </w:rPr>
            </w:pPr>
          </w:p>
        </w:tc>
        <w:tc>
          <w:tcPr>
            <w:tcW w:w="1540" w:type="pct"/>
          </w:tcPr>
          <w:p w14:paraId="776BC73F" w14:textId="5BC2A6E7" w:rsidR="00C134D3" w:rsidRDefault="00873985" w:rsidP="00C134D3">
            <w:pPr>
              <w:rPr>
                <w:rFonts w:cstheme="minorHAnsi"/>
                <w:b/>
              </w:rPr>
            </w:pPr>
            <w:r>
              <w:rPr>
                <w:rFonts w:cstheme="minorHAnsi"/>
                <w:b/>
              </w:rPr>
              <w:t xml:space="preserve">Considerando 3.2., </w:t>
            </w:r>
            <w:r w:rsidR="00C134D3" w:rsidRPr="00C134D3">
              <w:rPr>
                <w:rFonts w:cstheme="minorHAnsi"/>
                <w:b/>
              </w:rPr>
              <w:t xml:space="preserve">RCA N° 86/2006 </w:t>
            </w:r>
          </w:p>
          <w:p w14:paraId="363B3803" w14:textId="77777777" w:rsidR="00DD168F" w:rsidRPr="00C134D3" w:rsidRDefault="00DD168F" w:rsidP="00C134D3">
            <w:pPr>
              <w:rPr>
                <w:rFonts w:cstheme="minorHAnsi"/>
                <w:b/>
              </w:rPr>
            </w:pPr>
          </w:p>
          <w:p w14:paraId="6D8A8292" w14:textId="21F0BD90" w:rsidR="00C134D3" w:rsidRPr="001E7377" w:rsidRDefault="001E7377" w:rsidP="001E7377">
            <w:pPr>
              <w:tabs>
                <w:tab w:val="num" w:pos="709"/>
              </w:tabs>
              <w:rPr>
                <w:rFonts w:cstheme="minorHAnsi"/>
                <w:i/>
              </w:rPr>
            </w:pPr>
            <w:r w:rsidRPr="00574EFF">
              <w:rPr>
                <w:rFonts w:cstheme="minorHAnsi"/>
                <w:i/>
              </w:rPr>
              <w:t xml:space="preserve">El Depósito de seguridad </w:t>
            </w:r>
            <w:r w:rsidRPr="001E7377">
              <w:rPr>
                <w:rFonts w:cstheme="minorHAnsi"/>
                <w:i/>
              </w:rPr>
              <w:t>en adelante DS,</w:t>
            </w:r>
            <w:r>
              <w:rPr>
                <w:rFonts w:cstheme="minorHAnsi"/>
                <w:i/>
              </w:rPr>
              <w:t xml:space="preserve"> </w:t>
            </w:r>
            <w:r w:rsidRPr="00574EFF">
              <w:rPr>
                <w:rFonts w:cstheme="minorHAnsi"/>
                <w:i/>
              </w:rPr>
              <w:t>será una instalación de eliminación destinada a la disposición final de residuos peligrosos. El objetivo del Depósito de Seguridad es realizar un confinamie</w:t>
            </w:r>
            <w:r>
              <w:rPr>
                <w:rFonts w:cstheme="minorHAnsi"/>
                <w:i/>
              </w:rPr>
              <w:t>nto definitivo de los residuos (</w:t>
            </w:r>
            <w:r w:rsidR="00BF11FF">
              <w:rPr>
                <w:rFonts w:cstheme="minorHAnsi"/>
                <w:i/>
              </w:rPr>
              <w:t>...)</w:t>
            </w:r>
          </w:p>
        </w:tc>
        <w:tc>
          <w:tcPr>
            <w:tcW w:w="1721" w:type="pct"/>
          </w:tcPr>
          <w:p w14:paraId="7B724AD0" w14:textId="77777777" w:rsidR="0069522F" w:rsidRDefault="0069522F" w:rsidP="00DD168F">
            <w:pPr>
              <w:autoSpaceDE w:val="0"/>
              <w:autoSpaceDN w:val="0"/>
              <w:adjustRightInd w:val="0"/>
            </w:pPr>
          </w:p>
          <w:p w14:paraId="6AACF76F" w14:textId="77777777" w:rsidR="0069522F" w:rsidRDefault="0069522F" w:rsidP="00DD168F">
            <w:pPr>
              <w:autoSpaceDE w:val="0"/>
              <w:autoSpaceDN w:val="0"/>
              <w:adjustRightInd w:val="0"/>
            </w:pPr>
          </w:p>
          <w:p w14:paraId="75BFFD31" w14:textId="4A343C76" w:rsidR="00C134D3" w:rsidRDefault="00BF11FF" w:rsidP="00BF11FF">
            <w:pPr>
              <w:autoSpaceDE w:val="0"/>
              <w:autoSpaceDN w:val="0"/>
              <w:adjustRightInd w:val="0"/>
            </w:pPr>
            <w:r>
              <w:t>Confinamiento</w:t>
            </w:r>
            <w:r w:rsidR="00DD168F">
              <w:t xml:space="preserve"> parcial de los residuos al interior del depósito de seguridad </w:t>
            </w:r>
            <w:r w:rsidR="00DD168F" w:rsidRPr="00DD168F">
              <w:t>N° 1</w:t>
            </w:r>
            <w:r w:rsidR="00DD168F">
              <w:t xml:space="preserve">, por </w:t>
            </w:r>
            <w:r w:rsidR="00DD168F" w:rsidRPr="00DD168F">
              <w:t>presencia de maxisacos con residuos</w:t>
            </w:r>
            <w:r w:rsidR="00DD168F">
              <w:t>.</w:t>
            </w:r>
          </w:p>
        </w:tc>
      </w:tr>
      <w:tr w:rsidR="000D70BF" w:rsidRPr="0025129B" w14:paraId="57221889" w14:textId="77777777" w:rsidTr="00BC443C">
        <w:tc>
          <w:tcPr>
            <w:tcW w:w="575" w:type="pct"/>
          </w:tcPr>
          <w:p w14:paraId="31570A8D" w14:textId="77777777" w:rsidR="000D70BF" w:rsidRDefault="000D70BF" w:rsidP="00BC443C">
            <w:pPr>
              <w:widowControl w:val="0"/>
              <w:overflowPunct w:val="0"/>
              <w:autoSpaceDE w:val="0"/>
              <w:autoSpaceDN w:val="0"/>
              <w:adjustRightInd w:val="0"/>
              <w:spacing w:after="120" w:line="285" w:lineRule="auto"/>
              <w:jc w:val="center"/>
              <w:rPr>
                <w:rFonts w:cstheme="minorHAnsi"/>
                <w:iCs/>
              </w:rPr>
            </w:pPr>
          </w:p>
          <w:p w14:paraId="101C1448" w14:textId="77777777" w:rsidR="003B319A" w:rsidRDefault="003B319A" w:rsidP="00BC443C">
            <w:pPr>
              <w:widowControl w:val="0"/>
              <w:overflowPunct w:val="0"/>
              <w:autoSpaceDE w:val="0"/>
              <w:autoSpaceDN w:val="0"/>
              <w:adjustRightInd w:val="0"/>
              <w:spacing w:after="120" w:line="285" w:lineRule="auto"/>
              <w:jc w:val="center"/>
              <w:rPr>
                <w:rFonts w:cstheme="minorHAnsi"/>
                <w:iCs/>
              </w:rPr>
            </w:pPr>
          </w:p>
          <w:p w14:paraId="2042C96D" w14:textId="77777777" w:rsidR="003B319A" w:rsidRDefault="003B319A" w:rsidP="00BC443C">
            <w:pPr>
              <w:widowControl w:val="0"/>
              <w:overflowPunct w:val="0"/>
              <w:autoSpaceDE w:val="0"/>
              <w:autoSpaceDN w:val="0"/>
              <w:adjustRightInd w:val="0"/>
              <w:spacing w:after="120" w:line="285" w:lineRule="auto"/>
              <w:jc w:val="center"/>
              <w:rPr>
                <w:rFonts w:cstheme="minorHAnsi"/>
                <w:iCs/>
              </w:rPr>
            </w:pPr>
          </w:p>
          <w:p w14:paraId="3D362813" w14:textId="77777777" w:rsidR="003B319A" w:rsidRDefault="003B319A" w:rsidP="00BC443C">
            <w:pPr>
              <w:widowControl w:val="0"/>
              <w:overflowPunct w:val="0"/>
              <w:autoSpaceDE w:val="0"/>
              <w:autoSpaceDN w:val="0"/>
              <w:adjustRightInd w:val="0"/>
              <w:spacing w:after="120" w:line="285" w:lineRule="auto"/>
              <w:jc w:val="center"/>
              <w:rPr>
                <w:rFonts w:cstheme="minorHAnsi"/>
                <w:iCs/>
              </w:rPr>
            </w:pPr>
          </w:p>
          <w:p w14:paraId="61AC33B2" w14:textId="77777777" w:rsidR="003B319A" w:rsidRDefault="003B319A" w:rsidP="00BC443C">
            <w:pPr>
              <w:widowControl w:val="0"/>
              <w:overflowPunct w:val="0"/>
              <w:autoSpaceDE w:val="0"/>
              <w:autoSpaceDN w:val="0"/>
              <w:adjustRightInd w:val="0"/>
              <w:spacing w:after="120" w:line="285" w:lineRule="auto"/>
              <w:jc w:val="center"/>
              <w:rPr>
                <w:rFonts w:cstheme="minorHAnsi"/>
                <w:iCs/>
              </w:rPr>
            </w:pPr>
          </w:p>
          <w:p w14:paraId="264828DB" w14:textId="77777777" w:rsidR="003B319A" w:rsidRDefault="003B319A" w:rsidP="00BC443C">
            <w:pPr>
              <w:widowControl w:val="0"/>
              <w:overflowPunct w:val="0"/>
              <w:autoSpaceDE w:val="0"/>
              <w:autoSpaceDN w:val="0"/>
              <w:adjustRightInd w:val="0"/>
              <w:spacing w:after="120" w:line="285" w:lineRule="auto"/>
              <w:jc w:val="center"/>
              <w:rPr>
                <w:rFonts w:cstheme="minorHAnsi"/>
                <w:iCs/>
              </w:rPr>
            </w:pPr>
          </w:p>
          <w:p w14:paraId="39541055" w14:textId="77777777" w:rsidR="003B319A" w:rsidRDefault="003B319A" w:rsidP="00BC443C">
            <w:pPr>
              <w:widowControl w:val="0"/>
              <w:overflowPunct w:val="0"/>
              <w:autoSpaceDE w:val="0"/>
              <w:autoSpaceDN w:val="0"/>
              <w:adjustRightInd w:val="0"/>
              <w:spacing w:after="120" w:line="285" w:lineRule="auto"/>
              <w:jc w:val="center"/>
              <w:rPr>
                <w:rFonts w:cstheme="minorHAnsi"/>
                <w:iCs/>
              </w:rPr>
            </w:pPr>
          </w:p>
          <w:p w14:paraId="733C921F" w14:textId="77777777" w:rsidR="000D70BF" w:rsidRDefault="000D70BF" w:rsidP="00BC443C">
            <w:pPr>
              <w:widowControl w:val="0"/>
              <w:overflowPunct w:val="0"/>
              <w:autoSpaceDE w:val="0"/>
              <w:autoSpaceDN w:val="0"/>
              <w:adjustRightInd w:val="0"/>
              <w:spacing w:after="120" w:line="285" w:lineRule="auto"/>
              <w:jc w:val="center"/>
              <w:rPr>
                <w:rFonts w:cstheme="minorHAnsi"/>
                <w:iCs/>
              </w:rPr>
            </w:pPr>
            <w:r>
              <w:rPr>
                <w:rFonts w:cstheme="minorHAnsi"/>
                <w:iCs/>
              </w:rPr>
              <w:t>Otros hechos 1</w:t>
            </w:r>
          </w:p>
          <w:p w14:paraId="75BE935D" w14:textId="77777777" w:rsidR="000D70BF" w:rsidRDefault="000D70BF" w:rsidP="00BC443C">
            <w:pPr>
              <w:widowControl w:val="0"/>
              <w:overflowPunct w:val="0"/>
              <w:autoSpaceDE w:val="0"/>
              <w:autoSpaceDN w:val="0"/>
              <w:adjustRightInd w:val="0"/>
              <w:spacing w:after="120" w:line="285" w:lineRule="auto"/>
              <w:jc w:val="center"/>
              <w:rPr>
                <w:rFonts w:cstheme="minorHAnsi"/>
                <w:iCs/>
              </w:rPr>
            </w:pPr>
            <w:r>
              <w:rPr>
                <w:rFonts w:cstheme="minorHAnsi"/>
                <w:iCs/>
              </w:rPr>
              <w:t>Otros hechos 3</w:t>
            </w:r>
          </w:p>
        </w:tc>
        <w:tc>
          <w:tcPr>
            <w:tcW w:w="1164" w:type="pct"/>
          </w:tcPr>
          <w:p w14:paraId="6A767ADB" w14:textId="77777777" w:rsidR="000D70BF" w:rsidRDefault="000D70BF" w:rsidP="00BC443C">
            <w:pPr>
              <w:widowControl w:val="0"/>
              <w:overflowPunct w:val="0"/>
              <w:autoSpaceDE w:val="0"/>
              <w:autoSpaceDN w:val="0"/>
              <w:adjustRightInd w:val="0"/>
              <w:spacing w:after="120" w:line="285" w:lineRule="auto"/>
              <w:jc w:val="center"/>
              <w:rPr>
                <w:rFonts w:cstheme="minorHAnsi"/>
                <w:iCs/>
              </w:rPr>
            </w:pPr>
          </w:p>
          <w:p w14:paraId="2B9C4296" w14:textId="77777777" w:rsidR="00DD168F" w:rsidRDefault="00DD168F" w:rsidP="00BC443C">
            <w:pPr>
              <w:widowControl w:val="0"/>
              <w:overflowPunct w:val="0"/>
              <w:autoSpaceDE w:val="0"/>
              <w:autoSpaceDN w:val="0"/>
              <w:adjustRightInd w:val="0"/>
              <w:spacing w:after="120" w:line="285" w:lineRule="auto"/>
              <w:jc w:val="center"/>
              <w:rPr>
                <w:rFonts w:cstheme="minorHAnsi"/>
                <w:iCs/>
              </w:rPr>
            </w:pPr>
          </w:p>
          <w:p w14:paraId="2B284A67" w14:textId="77777777" w:rsidR="00BC443C" w:rsidRDefault="00BC443C" w:rsidP="00BC443C">
            <w:pPr>
              <w:widowControl w:val="0"/>
              <w:overflowPunct w:val="0"/>
              <w:autoSpaceDE w:val="0"/>
              <w:autoSpaceDN w:val="0"/>
              <w:adjustRightInd w:val="0"/>
              <w:spacing w:after="120" w:line="285" w:lineRule="auto"/>
              <w:jc w:val="center"/>
              <w:rPr>
                <w:rFonts w:cstheme="minorHAnsi"/>
                <w:iCs/>
              </w:rPr>
            </w:pPr>
          </w:p>
        </w:tc>
        <w:tc>
          <w:tcPr>
            <w:tcW w:w="1540" w:type="pct"/>
          </w:tcPr>
          <w:p w14:paraId="43BB0F62" w14:textId="77777777" w:rsidR="000D70BF" w:rsidRDefault="000D70BF" w:rsidP="00BC443C"/>
          <w:p w14:paraId="5BCA8CE5" w14:textId="77777777" w:rsidR="003B319A" w:rsidRPr="00163D2D" w:rsidRDefault="003B319A" w:rsidP="003B319A">
            <w:pPr>
              <w:rPr>
                <w:rFonts w:eastAsia="Times New Roman"/>
                <w:b/>
                <w:color w:val="000000"/>
                <w:lang w:eastAsia="es-CL"/>
              </w:rPr>
            </w:pPr>
            <w:r w:rsidRPr="00163D2D">
              <w:rPr>
                <w:rFonts w:eastAsia="Times New Roman"/>
                <w:b/>
                <w:color w:val="000000"/>
                <w:lang w:eastAsia="es-CL"/>
              </w:rPr>
              <w:t>D</w:t>
            </w:r>
            <w:r>
              <w:rPr>
                <w:rFonts w:eastAsia="Times New Roman"/>
                <w:b/>
                <w:color w:val="000000"/>
                <w:lang w:eastAsia="es-CL"/>
              </w:rPr>
              <w:t xml:space="preserve">ecreto </w:t>
            </w:r>
            <w:r w:rsidRPr="00163D2D">
              <w:rPr>
                <w:rFonts w:eastAsia="Times New Roman"/>
                <w:b/>
                <w:color w:val="000000"/>
                <w:lang w:eastAsia="es-CL"/>
              </w:rPr>
              <w:t>148/2004</w:t>
            </w:r>
            <w:r>
              <w:rPr>
                <w:rFonts w:eastAsia="Times New Roman"/>
                <w:b/>
                <w:color w:val="000000"/>
                <w:lang w:eastAsia="es-CL"/>
              </w:rPr>
              <w:t>,</w:t>
            </w:r>
            <w:r w:rsidRPr="00163D2D">
              <w:rPr>
                <w:rFonts w:eastAsia="Times New Roman"/>
                <w:b/>
                <w:color w:val="000000"/>
                <w:lang w:eastAsia="es-CL"/>
              </w:rPr>
              <w:t xml:space="preserve"> </w:t>
            </w:r>
            <w:r>
              <w:rPr>
                <w:rFonts w:eastAsia="Times New Roman"/>
                <w:b/>
                <w:color w:val="000000"/>
                <w:lang w:eastAsia="es-CL"/>
              </w:rPr>
              <w:t>R</w:t>
            </w:r>
            <w:r w:rsidRPr="00163D2D">
              <w:rPr>
                <w:rFonts w:eastAsia="Times New Roman"/>
                <w:b/>
                <w:color w:val="000000"/>
                <w:lang w:eastAsia="es-CL"/>
              </w:rPr>
              <w:t xml:space="preserve">eglamento </w:t>
            </w:r>
            <w:r>
              <w:rPr>
                <w:rFonts w:eastAsia="Times New Roman"/>
                <w:b/>
                <w:color w:val="000000"/>
                <w:lang w:eastAsia="es-CL"/>
              </w:rPr>
              <w:t>S</w:t>
            </w:r>
            <w:r w:rsidRPr="00163D2D">
              <w:rPr>
                <w:rFonts w:eastAsia="Times New Roman"/>
                <w:b/>
                <w:color w:val="000000"/>
                <w:lang w:eastAsia="es-CL"/>
              </w:rPr>
              <w:t xml:space="preserve">anitario </w:t>
            </w:r>
            <w:r>
              <w:rPr>
                <w:rFonts w:eastAsia="Times New Roman"/>
                <w:b/>
                <w:color w:val="000000"/>
                <w:lang w:eastAsia="es-CL"/>
              </w:rPr>
              <w:t>S</w:t>
            </w:r>
            <w:r w:rsidRPr="00163D2D">
              <w:rPr>
                <w:rFonts w:eastAsia="Times New Roman"/>
                <w:b/>
                <w:color w:val="000000"/>
                <w:lang w:eastAsia="es-CL"/>
              </w:rPr>
              <w:t xml:space="preserve">obre </w:t>
            </w:r>
            <w:r>
              <w:rPr>
                <w:rFonts w:eastAsia="Times New Roman"/>
                <w:b/>
                <w:color w:val="000000"/>
                <w:lang w:eastAsia="es-CL"/>
              </w:rPr>
              <w:t>M</w:t>
            </w:r>
            <w:r w:rsidRPr="00163D2D">
              <w:rPr>
                <w:rFonts w:eastAsia="Times New Roman"/>
                <w:b/>
                <w:color w:val="000000"/>
                <w:lang w:eastAsia="es-CL"/>
              </w:rPr>
              <w:t xml:space="preserve">anejo de </w:t>
            </w:r>
            <w:r>
              <w:rPr>
                <w:rFonts w:eastAsia="Times New Roman"/>
                <w:b/>
                <w:color w:val="000000"/>
                <w:lang w:eastAsia="es-CL"/>
              </w:rPr>
              <w:t>R</w:t>
            </w:r>
            <w:r w:rsidRPr="00163D2D">
              <w:rPr>
                <w:rFonts w:eastAsia="Times New Roman"/>
                <w:b/>
                <w:color w:val="000000"/>
                <w:lang w:eastAsia="es-CL"/>
              </w:rPr>
              <w:t>esiduos</w:t>
            </w:r>
            <w:r>
              <w:rPr>
                <w:rFonts w:eastAsia="Times New Roman"/>
                <w:b/>
                <w:color w:val="000000"/>
                <w:lang w:eastAsia="es-CL"/>
              </w:rPr>
              <w:t xml:space="preserve"> P</w:t>
            </w:r>
            <w:r w:rsidRPr="00163D2D">
              <w:rPr>
                <w:rFonts w:eastAsia="Times New Roman"/>
                <w:b/>
                <w:color w:val="000000"/>
                <w:lang w:eastAsia="es-CL"/>
              </w:rPr>
              <w:t>eligrosos</w:t>
            </w:r>
            <w:r>
              <w:rPr>
                <w:rFonts w:eastAsia="Times New Roman"/>
                <w:b/>
                <w:color w:val="000000"/>
                <w:lang w:eastAsia="es-CL"/>
              </w:rPr>
              <w:t xml:space="preserve">, </w:t>
            </w:r>
            <w:r w:rsidRPr="00163D2D">
              <w:rPr>
                <w:rFonts w:eastAsia="Times New Roman"/>
                <w:b/>
                <w:color w:val="000000"/>
                <w:lang w:eastAsia="es-CL"/>
              </w:rPr>
              <w:t>Artículo 6</w:t>
            </w:r>
            <w:r>
              <w:rPr>
                <w:rFonts w:eastAsia="Times New Roman"/>
                <w:b/>
                <w:color w:val="000000"/>
                <w:lang w:eastAsia="es-CL"/>
              </w:rPr>
              <w:t>:</w:t>
            </w:r>
            <w:r w:rsidRPr="00163D2D">
              <w:rPr>
                <w:rFonts w:eastAsia="Times New Roman"/>
                <w:b/>
                <w:color w:val="000000"/>
                <w:lang w:eastAsia="es-CL"/>
              </w:rPr>
              <w:t xml:space="preserve"> </w:t>
            </w:r>
          </w:p>
          <w:p w14:paraId="048C08E8" w14:textId="77777777" w:rsidR="003B319A" w:rsidRDefault="003B319A" w:rsidP="003B319A">
            <w:pPr>
              <w:rPr>
                <w:rFonts w:eastAsia="Times New Roman"/>
                <w:i/>
                <w:color w:val="000000"/>
                <w:lang w:eastAsia="es-CL"/>
              </w:rPr>
            </w:pPr>
            <w:r>
              <w:rPr>
                <w:rFonts w:eastAsia="Times New Roman"/>
                <w:i/>
                <w:color w:val="000000"/>
                <w:lang w:eastAsia="es-CL"/>
              </w:rPr>
              <w:t>(..)</w:t>
            </w:r>
            <w:r w:rsidRPr="00163D2D">
              <w:rPr>
                <w:rFonts w:eastAsia="Times New Roman"/>
                <w:i/>
                <w:color w:val="000000"/>
                <w:lang w:eastAsia="es-CL"/>
              </w:rPr>
              <w:t xml:space="preserve">Además, durante las diferentes etapas del </w:t>
            </w:r>
            <w:r w:rsidRPr="00163D2D">
              <w:rPr>
                <w:rFonts w:eastAsia="Times New Roman"/>
                <w:i/>
                <w:color w:val="000000"/>
                <w:lang w:eastAsia="es-CL"/>
              </w:rPr>
              <w:lastRenderedPageBreak/>
              <w:t>manejo de tales residuos, se deberán</w:t>
            </w:r>
            <w:r>
              <w:rPr>
                <w:rFonts w:eastAsia="Times New Roman"/>
                <w:i/>
                <w:color w:val="000000"/>
                <w:lang w:eastAsia="es-CL"/>
              </w:rPr>
              <w:t xml:space="preserve"> </w:t>
            </w:r>
            <w:r w:rsidRPr="00163D2D">
              <w:rPr>
                <w:rFonts w:eastAsia="Times New Roman"/>
                <w:i/>
                <w:color w:val="000000"/>
                <w:lang w:eastAsia="es-CL"/>
              </w:rPr>
              <w:t>tomar todas las medidas necesarias para evitar derrames, descargas o</w:t>
            </w:r>
            <w:r>
              <w:rPr>
                <w:rFonts w:eastAsia="Times New Roman"/>
                <w:i/>
                <w:color w:val="000000"/>
                <w:lang w:eastAsia="es-CL"/>
              </w:rPr>
              <w:t xml:space="preserve"> </w:t>
            </w:r>
            <w:r w:rsidRPr="00163D2D">
              <w:rPr>
                <w:rFonts w:eastAsia="Times New Roman"/>
                <w:i/>
                <w:color w:val="000000"/>
                <w:lang w:eastAsia="es-CL"/>
              </w:rPr>
              <w:t>emanaciones de</w:t>
            </w:r>
            <w:r>
              <w:rPr>
                <w:rFonts w:eastAsia="Times New Roman"/>
                <w:i/>
                <w:color w:val="000000"/>
                <w:lang w:eastAsia="es-CL"/>
              </w:rPr>
              <w:t xml:space="preserve"> </w:t>
            </w:r>
            <w:r w:rsidRPr="00163D2D">
              <w:rPr>
                <w:rFonts w:eastAsia="Times New Roman"/>
                <w:i/>
                <w:color w:val="000000"/>
                <w:lang w:eastAsia="es-CL"/>
              </w:rPr>
              <w:t>sustancias peligrosas al medio ambiente.</w:t>
            </w:r>
          </w:p>
          <w:p w14:paraId="0B3E6C59" w14:textId="77777777" w:rsidR="003B319A" w:rsidRDefault="003B319A" w:rsidP="003B319A">
            <w:pPr>
              <w:jc w:val="left"/>
              <w:rPr>
                <w:rFonts w:eastAsia="Times New Roman"/>
                <w:i/>
                <w:color w:val="000000"/>
                <w:lang w:eastAsia="es-CL"/>
              </w:rPr>
            </w:pPr>
          </w:p>
          <w:p w14:paraId="74CF516B" w14:textId="77777777" w:rsidR="003B319A" w:rsidRPr="00163D2D" w:rsidRDefault="003B319A" w:rsidP="003B319A">
            <w:pPr>
              <w:jc w:val="left"/>
              <w:rPr>
                <w:rFonts w:eastAsia="Times New Roman"/>
                <w:b/>
                <w:color w:val="000000"/>
                <w:lang w:eastAsia="es-CL"/>
              </w:rPr>
            </w:pPr>
            <w:r w:rsidRPr="00163D2D">
              <w:rPr>
                <w:rFonts w:eastAsia="Times New Roman"/>
                <w:b/>
                <w:color w:val="000000"/>
                <w:lang w:eastAsia="es-CL"/>
              </w:rPr>
              <w:t>D</w:t>
            </w:r>
            <w:r>
              <w:rPr>
                <w:rFonts w:eastAsia="Times New Roman"/>
                <w:b/>
                <w:color w:val="000000"/>
                <w:lang w:eastAsia="es-CL"/>
              </w:rPr>
              <w:t xml:space="preserve">ecreto </w:t>
            </w:r>
            <w:r w:rsidRPr="00163D2D">
              <w:rPr>
                <w:rFonts w:eastAsia="Times New Roman"/>
                <w:b/>
                <w:color w:val="000000"/>
                <w:lang w:eastAsia="es-CL"/>
              </w:rPr>
              <w:t>148/</w:t>
            </w:r>
            <w:r>
              <w:rPr>
                <w:rFonts w:eastAsia="Times New Roman"/>
                <w:b/>
                <w:color w:val="000000"/>
                <w:lang w:eastAsia="es-CL"/>
              </w:rPr>
              <w:t>2004, R</w:t>
            </w:r>
            <w:r w:rsidRPr="00163D2D">
              <w:rPr>
                <w:rFonts w:eastAsia="Times New Roman"/>
                <w:b/>
                <w:color w:val="000000"/>
                <w:lang w:eastAsia="es-CL"/>
              </w:rPr>
              <w:t xml:space="preserve">eglamento </w:t>
            </w:r>
            <w:r>
              <w:rPr>
                <w:rFonts w:eastAsia="Times New Roman"/>
                <w:b/>
                <w:color w:val="000000"/>
                <w:lang w:eastAsia="es-CL"/>
              </w:rPr>
              <w:t>S</w:t>
            </w:r>
            <w:r w:rsidRPr="00163D2D">
              <w:rPr>
                <w:rFonts w:eastAsia="Times New Roman"/>
                <w:b/>
                <w:color w:val="000000"/>
                <w:lang w:eastAsia="es-CL"/>
              </w:rPr>
              <w:t xml:space="preserve">anitario </w:t>
            </w:r>
            <w:r>
              <w:rPr>
                <w:rFonts w:eastAsia="Times New Roman"/>
                <w:b/>
                <w:color w:val="000000"/>
                <w:lang w:eastAsia="es-CL"/>
              </w:rPr>
              <w:t>S</w:t>
            </w:r>
            <w:r w:rsidRPr="00163D2D">
              <w:rPr>
                <w:rFonts w:eastAsia="Times New Roman"/>
                <w:b/>
                <w:color w:val="000000"/>
                <w:lang w:eastAsia="es-CL"/>
              </w:rPr>
              <w:t xml:space="preserve">obre </w:t>
            </w:r>
            <w:r>
              <w:rPr>
                <w:rFonts w:eastAsia="Times New Roman"/>
                <w:b/>
                <w:color w:val="000000"/>
                <w:lang w:eastAsia="es-CL"/>
              </w:rPr>
              <w:t>M</w:t>
            </w:r>
            <w:r w:rsidRPr="00163D2D">
              <w:rPr>
                <w:rFonts w:eastAsia="Times New Roman"/>
                <w:b/>
                <w:color w:val="000000"/>
                <w:lang w:eastAsia="es-CL"/>
              </w:rPr>
              <w:t xml:space="preserve">anejo de </w:t>
            </w:r>
            <w:r>
              <w:rPr>
                <w:rFonts w:eastAsia="Times New Roman"/>
                <w:b/>
                <w:color w:val="000000"/>
                <w:lang w:eastAsia="es-CL"/>
              </w:rPr>
              <w:t>R</w:t>
            </w:r>
            <w:r w:rsidRPr="00163D2D">
              <w:rPr>
                <w:rFonts w:eastAsia="Times New Roman"/>
                <w:b/>
                <w:color w:val="000000"/>
                <w:lang w:eastAsia="es-CL"/>
              </w:rPr>
              <w:t>esiduos</w:t>
            </w:r>
            <w:r>
              <w:rPr>
                <w:rFonts w:eastAsia="Times New Roman"/>
                <w:b/>
                <w:color w:val="000000"/>
                <w:lang w:eastAsia="es-CL"/>
              </w:rPr>
              <w:t xml:space="preserve"> P</w:t>
            </w:r>
            <w:r w:rsidRPr="00163D2D">
              <w:rPr>
                <w:rFonts w:eastAsia="Times New Roman"/>
                <w:b/>
                <w:color w:val="000000"/>
                <w:lang w:eastAsia="es-CL"/>
              </w:rPr>
              <w:t>eligrosos</w:t>
            </w:r>
            <w:r>
              <w:rPr>
                <w:rFonts w:eastAsia="Times New Roman"/>
                <w:b/>
                <w:color w:val="000000"/>
                <w:lang w:eastAsia="es-CL"/>
              </w:rPr>
              <w:t xml:space="preserve"> Artículo 8:</w:t>
            </w:r>
            <w:r w:rsidRPr="00163D2D">
              <w:rPr>
                <w:rFonts w:eastAsia="Times New Roman"/>
                <w:b/>
                <w:color w:val="000000"/>
                <w:lang w:eastAsia="es-CL"/>
              </w:rPr>
              <w:t xml:space="preserve"> </w:t>
            </w:r>
          </w:p>
          <w:p w14:paraId="507373D3" w14:textId="77777777" w:rsidR="003B319A" w:rsidRPr="00163D2D" w:rsidRDefault="003B319A" w:rsidP="003B319A">
            <w:pPr>
              <w:rPr>
                <w:rFonts w:eastAsia="Times New Roman"/>
                <w:i/>
                <w:color w:val="000000"/>
                <w:lang w:eastAsia="es-CL"/>
              </w:rPr>
            </w:pPr>
            <w:r w:rsidRPr="00163D2D">
              <w:rPr>
                <w:rFonts w:eastAsia="Times New Roman"/>
                <w:i/>
                <w:color w:val="000000"/>
                <w:lang w:eastAsia="es-CL"/>
              </w:rPr>
              <w:t>Los contenedores de residuos peligrosos deberán cumplir con los</w:t>
            </w:r>
            <w:r>
              <w:rPr>
                <w:rFonts w:eastAsia="Times New Roman"/>
                <w:i/>
                <w:color w:val="000000"/>
                <w:lang w:eastAsia="es-CL"/>
              </w:rPr>
              <w:t xml:space="preserve"> </w:t>
            </w:r>
            <w:r w:rsidRPr="00163D2D">
              <w:rPr>
                <w:rFonts w:eastAsia="Times New Roman"/>
                <w:i/>
                <w:color w:val="000000"/>
                <w:lang w:eastAsia="es-CL"/>
              </w:rPr>
              <w:t>siguientes requisitos:</w:t>
            </w:r>
          </w:p>
          <w:p w14:paraId="782F4C87" w14:textId="77777777" w:rsidR="003B319A" w:rsidRPr="00163D2D" w:rsidRDefault="003B319A" w:rsidP="003B319A">
            <w:pPr>
              <w:rPr>
                <w:rFonts w:eastAsia="Times New Roman"/>
                <w:i/>
                <w:color w:val="000000"/>
                <w:lang w:eastAsia="es-CL"/>
              </w:rPr>
            </w:pPr>
            <w:r w:rsidRPr="00163D2D">
              <w:rPr>
                <w:rFonts w:eastAsia="Times New Roman"/>
                <w:i/>
                <w:color w:val="000000"/>
                <w:lang w:eastAsia="es-CL"/>
              </w:rPr>
              <w:t>a) tener un espesor adecuado y estar construidos con materiales que sean</w:t>
            </w:r>
            <w:r>
              <w:rPr>
                <w:rFonts w:eastAsia="Times New Roman"/>
                <w:i/>
                <w:color w:val="000000"/>
                <w:lang w:eastAsia="es-CL"/>
              </w:rPr>
              <w:t xml:space="preserve"> </w:t>
            </w:r>
            <w:r w:rsidRPr="00163D2D">
              <w:rPr>
                <w:rFonts w:eastAsia="Times New Roman"/>
                <w:i/>
                <w:color w:val="000000"/>
                <w:lang w:eastAsia="es-CL"/>
              </w:rPr>
              <w:t>resistentes al residuo almacenado y a prueba de filtraciones,</w:t>
            </w:r>
          </w:p>
          <w:p w14:paraId="4997BFF1" w14:textId="77777777" w:rsidR="003B319A" w:rsidRPr="00163D2D" w:rsidRDefault="003B319A" w:rsidP="003B319A">
            <w:pPr>
              <w:rPr>
                <w:rFonts w:eastAsia="Times New Roman"/>
                <w:i/>
                <w:color w:val="000000"/>
                <w:lang w:eastAsia="es-CL"/>
              </w:rPr>
            </w:pPr>
            <w:r w:rsidRPr="00163D2D">
              <w:rPr>
                <w:rFonts w:eastAsia="Times New Roman"/>
                <w:i/>
                <w:color w:val="000000"/>
                <w:lang w:eastAsia="es-CL"/>
              </w:rPr>
              <w:t>b) estar diseñados para ser capaces de resistir los esfuerzos producidos durante</w:t>
            </w:r>
            <w:r>
              <w:rPr>
                <w:rFonts w:eastAsia="Times New Roman"/>
                <w:i/>
                <w:color w:val="000000"/>
                <w:lang w:eastAsia="es-CL"/>
              </w:rPr>
              <w:t xml:space="preserve"> </w:t>
            </w:r>
            <w:r w:rsidRPr="00163D2D">
              <w:rPr>
                <w:rFonts w:eastAsia="Times New Roman"/>
                <w:i/>
                <w:color w:val="000000"/>
                <w:lang w:eastAsia="es-CL"/>
              </w:rPr>
              <w:t>su manipulación, así como durante la carga y descarga y el traslado de los</w:t>
            </w:r>
            <w:r>
              <w:rPr>
                <w:rFonts w:eastAsia="Times New Roman"/>
                <w:i/>
                <w:color w:val="000000"/>
                <w:lang w:eastAsia="es-CL"/>
              </w:rPr>
              <w:t xml:space="preserve"> </w:t>
            </w:r>
            <w:r w:rsidRPr="00163D2D">
              <w:rPr>
                <w:rFonts w:eastAsia="Times New Roman"/>
                <w:i/>
                <w:color w:val="000000"/>
                <w:lang w:eastAsia="es-CL"/>
              </w:rPr>
              <w:t>residuos, garantizando en todo momento que no serán derramados,</w:t>
            </w:r>
          </w:p>
          <w:p w14:paraId="5DAB65C7" w14:textId="77777777" w:rsidR="003B319A" w:rsidRPr="00FF7CE5" w:rsidRDefault="003B319A" w:rsidP="003B319A">
            <w:pPr>
              <w:rPr>
                <w:rFonts w:eastAsia="Times New Roman"/>
                <w:i/>
                <w:color w:val="000000"/>
                <w:lang w:eastAsia="es-CL"/>
              </w:rPr>
            </w:pPr>
            <w:r w:rsidRPr="00163D2D">
              <w:rPr>
                <w:rFonts w:eastAsia="Times New Roman"/>
                <w:i/>
                <w:color w:val="000000"/>
                <w:lang w:eastAsia="es-CL"/>
              </w:rPr>
              <w:t>c) estar en todo momento en buenas condiciones, debiéndose reemplazar todos</w:t>
            </w:r>
            <w:r>
              <w:rPr>
                <w:rFonts w:eastAsia="Times New Roman"/>
                <w:i/>
                <w:color w:val="000000"/>
                <w:lang w:eastAsia="es-CL"/>
              </w:rPr>
              <w:t xml:space="preserve"> </w:t>
            </w:r>
            <w:r w:rsidRPr="00163D2D">
              <w:rPr>
                <w:rFonts w:eastAsia="Times New Roman"/>
                <w:i/>
                <w:color w:val="000000"/>
                <w:lang w:eastAsia="es-CL"/>
              </w:rPr>
              <w:t>aquellos contenedores que muestren deterioro de su capacidad de contención,</w:t>
            </w:r>
          </w:p>
          <w:p w14:paraId="418538C5" w14:textId="78312317" w:rsidR="003B319A" w:rsidRDefault="003B319A" w:rsidP="003B319A">
            <w:pPr>
              <w:rPr>
                <w:rFonts w:eastAsia="Times New Roman"/>
                <w:i/>
                <w:color w:val="000000"/>
                <w:lang w:eastAsia="es-CL"/>
              </w:rPr>
            </w:pPr>
            <w:r w:rsidRPr="00163D2D">
              <w:rPr>
                <w:rFonts w:eastAsia="Times New Roman"/>
                <w:i/>
                <w:color w:val="000000"/>
                <w:lang w:eastAsia="es-CL"/>
              </w:rPr>
              <w:t>d) estar rotulados indicando, en forma claramente visible, las características de peligrosidad del residuo contenido de acuerdo a la Norma Chilena NCh 2.190 Of 93, el</w:t>
            </w:r>
            <w:r>
              <w:rPr>
                <w:rFonts w:eastAsia="Times New Roman"/>
                <w:i/>
                <w:color w:val="000000"/>
                <w:lang w:eastAsia="es-CL"/>
              </w:rPr>
              <w:t xml:space="preserve"> </w:t>
            </w:r>
            <w:r w:rsidRPr="00163D2D">
              <w:rPr>
                <w:rFonts w:eastAsia="Times New Roman"/>
                <w:i/>
                <w:color w:val="000000"/>
                <w:lang w:eastAsia="es-CL"/>
              </w:rPr>
              <w:t>proceso en que se originó el residuo, el código de identificación y la fecha de su ubicación en el sitio de almacenamiento.</w:t>
            </w:r>
          </w:p>
          <w:p w14:paraId="7A4A04C1" w14:textId="77777777" w:rsidR="000D70BF" w:rsidRPr="006D7C3C" w:rsidRDefault="000D70BF" w:rsidP="00BC443C">
            <w:pPr>
              <w:rPr>
                <w:b/>
              </w:rPr>
            </w:pPr>
          </w:p>
        </w:tc>
        <w:tc>
          <w:tcPr>
            <w:tcW w:w="1721" w:type="pct"/>
          </w:tcPr>
          <w:p w14:paraId="3C0FCD5D" w14:textId="77777777" w:rsidR="003B319A" w:rsidRDefault="003B319A" w:rsidP="003C0CF9"/>
          <w:p w14:paraId="4546337D" w14:textId="77777777" w:rsidR="003B319A" w:rsidRDefault="003B319A" w:rsidP="003C0CF9"/>
          <w:p w14:paraId="31321FEC" w14:textId="77777777" w:rsidR="003B319A" w:rsidRDefault="003B319A" w:rsidP="003C0CF9"/>
          <w:p w14:paraId="6AFF6E95" w14:textId="77777777" w:rsidR="003B319A" w:rsidRDefault="003B319A" w:rsidP="003C0CF9"/>
          <w:p w14:paraId="64423FC4" w14:textId="77777777" w:rsidR="003B319A" w:rsidRDefault="003B319A" w:rsidP="003C0CF9"/>
          <w:p w14:paraId="5C9522C9" w14:textId="77777777" w:rsidR="003B319A" w:rsidRDefault="003B319A" w:rsidP="003C0CF9"/>
          <w:p w14:paraId="60645807" w14:textId="77777777" w:rsidR="003B319A" w:rsidRDefault="003B319A" w:rsidP="003C0CF9"/>
          <w:p w14:paraId="0491EAAD" w14:textId="77777777" w:rsidR="003B319A" w:rsidRDefault="003B319A" w:rsidP="003C0CF9"/>
          <w:p w14:paraId="6CE49210" w14:textId="77777777" w:rsidR="003B319A" w:rsidRDefault="003B319A" w:rsidP="003C0CF9"/>
          <w:p w14:paraId="17C457E4" w14:textId="77777777" w:rsidR="003B319A" w:rsidRDefault="003B319A" w:rsidP="003C0CF9"/>
          <w:p w14:paraId="5589CAA0" w14:textId="77777777" w:rsidR="00873985" w:rsidRDefault="00873985" w:rsidP="003C0CF9"/>
          <w:p w14:paraId="222F4CBF" w14:textId="77777777" w:rsidR="00873985" w:rsidRDefault="00873985" w:rsidP="003C0CF9"/>
          <w:p w14:paraId="7F2F3482" w14:textId="77777777" w:rsidR="00873985" w:rsidRDefault="00873985" w:rsidP="003C0CF9"/>
          <w:p w14:paraId="50FE5AA2" w14:textId="77777777" w:rsidR="00873985" w:rsidRDefault="00873985" w:rsidP="003C0CF9"/>
          <w:p w14:paraId="04A55E5F" w14:textId="02BD4047" w:rsidR="000D70BF" w:rsidRDefault="005B6242" w:rsidP="005B6242">
            <w:r>
              <w:t xml:space="preserve">Manejo </w:t>
            </w:r>
            <w:r w:rsidR="000D70BF">
              <w:t xml:space="preserve">deficiente de los residuos peligrosos que se traduce en: </w:t>
            </w:r>
            <w:r w:rsidR="000D70BF" w:rsidRPr="00D9482E">
              <w:t>presencia de derrame de hidrocarburos</w:t>
            </w:r>
            <w:r w:rsidR="000D70BF">
              <w:t xml:space="preserve">, </w:t>
            </w:r>
            <w:r w:rsidR="000D70BF" w:rsidRPr="00D9482E">
              <w:t>presencia de</w:t>
            </w:r>
            <w:r w:rsidR="000D70BF">
              <w:t xml:space="preserve"> contenedor de recolección </w:t>
            </w:r>
            <w:r w:rsidR="000D70BF" w:rsidRPr="00D9482E">
              <w:t xml:space="preserve">que en su interior almacena </w:t>
            </w:r>
            <w:r w:rsidR="003C0CF9">
              <w:t xml:space="preserve">hidrocarburos </w:t>
            </w:r>
            <w:r w:rsidR="000D70BF">
              <w:t xml:space="preserve">y </w:t>
            </w:r>
            <w:r w:rsidR="000D70BF" w:rsidRPr="00B07DC0">
              <w:rPr>
                <w:rFonts w:eastAsiaTheme="minorHAnsi" w:cs="Arial"/>
                <w:color w:val="252424"/>
              </w:rPr>
              <w:t xml:space="preserve">presencia de </w:t>
            </w:r>
            <w:r w:rsidR="000D70BF">
              <w:rPr>
                <w:rFonts w:eastAsiaTheme="minorHAnsi" w:cs="Arial"/>
                <w:color w:val="252424"/>
              </w:rPr>
              <w:t>p</w:t>
            </w:r>
            <w:r w:rsidR="000D70BF" w:rsidRPr="00B07DC0">
              <w:rPr>
                <w:rFonts w:eastAsiaTheme="minorHAnsi" w:cs="Arial"/>
                <w:color w:val="252424"/>
              </w:rPr>
              <w:t>allets</w:t>
            </w:r>
            <w:r w:rsidR="000D70BF">
              <w:rPr>
                <w:rFonts w:eastAsiaTheme="minorHAnsi" w:cs="Arial"/>
                <w:color w:val="252424"/>
              </w:rPr>
              <w:t xml:space="preserve"> de madera</w:t>
            </w:r>
            <w:r w:rsidR="000D70BF" w:rsidRPr="00B07DC0">
              <w:rPr>
                <w:rFonts w:eastAsiaTheme="minorHAnsi" w:cs="Arial"/>
                <w:color w:val="252424"/>
              </w:rPr>
              <w:t xml:space="preserve"> contaminado</w:t>
            </w:r>
            <w:r w:rsidR="000D70BF">
              <w:rPr>
                <w:rFonts w:eastAsiaTheme="minorHAnsi" w:cs="Arial"/>
                <w:color w:val="252424"/>
              </w:rPr>
              <w:t>s.</w:t>
            </w:r>
          </w:p>
        </w:tc>
      </w:tr>
    </w:tbl>
    <w:p w14:paraId="5214182F" w14:textId="77777777" w:rsidR="000D70BF" w:rsidRPr="0025129B" w:rsidRDefault="000D70BF" w:rsidP="000D70BF">
      <w:pPr>
        <w:pStyle w:val="Prrafodelista"/>
        <w:ind w:left="0"/>
        <w:rPr>
          <w:rFonts w:cstheme="minorHAnsi"/>
          <w:b/>
          <w:sz w:val="14"/>
          <w:szCs w:val="24"/>
        </w:rPr>
        <w:sectPr w:rsidR="000D70BF" w:rsidRPr="0025129B" w:rsidSect="00BB2B1D">
          <w:pgSz w:w="15840" w:h="12240" w:orient="landscape"/>
          <w:pgMar w:top="1134" w:right="1134" w:bottom="1134" w:left="1134" w:header="709" w:footer="709" w:gutter="0"/>
          <w:cols w:space="708"/>
          <w:docGrid w:linePitch="360"/>
        </w:sectPr>
      </w:pPr>
    </w:p>
    <w:p w14:paraId="7D6B3BA4" w14:textId="77777777" w:rsidR="000D70BF" w:rsidRPr="007E37F2" w:rsidRDefault="000D70BF" w:rsidP="000D70BF">
      <w:pPr>
        <w:pStyle w:val="Ttulo1"/>
      </w:pPr>
      <w:bookmarkStart w:id="122" w:name="_Toc352840407"/>
      <w:bookmarkStart w:id="123" w:name="_Toc352841467"/>
      <w:bookmarkStart w:id="124" w:name="_Toc353998137"/>
      <w:bookmarkStart w:id="125" w:name="_Toc353998211"/>
      <w:bookmarkStart w:id="126" w:name="_Toc382383563"/>
      <w:bookmarkStart w:id="127" w:name="_Toc382472384"/>
      <w:bookmarkStart w:id="128" w:name="_Toc390184291"/>
      <w:bookmarkStart w:id="129" w:name="_Toc442906434"/>
      <w:r w:rsidRPr="007E37F2">
        <w:lastRenderedPageBreak/>
        <w:t>DOCUMENTACIÓN SOLICITADA Y ENTREGADA.</w:t>
      </w:r>
      <w:bookmarkEnd w:id="122"/>
      <w:bookmarkEnd w:id="123"/>
      <w:bookmarkEnd w:id="124"/>
      <w:bookmarkEnd w:id="125"/>
      <w:bookmarkEnd w:id="126"/>
      <w:bookmarkEnd w:id="127"/>
      <w:bookmarkEnd w:id="128"/>
      <w:bookmarkEnd w:id="129"/>
    </w:p>
    <w:p w14:paraId="15DBFBE4" w14:textId="77777777" w:rsidR="000D70BF" w:rsidRPr="0025129B" w:rsidRDefault="000D70BF" w:rsidP="000D70BF"/>
    <w:tbl>
      <w:tblPr>
        <w:tblStyle w:val="Tablaconcuadrcula"/>
        <w:tblW w:w="4902" w:type="pct"/>
        <w:jc w:val="center"/>
        <w:tblLook w:val="04A0" w:firstRow="1" w:lastRow="0" w:firstColumn="1" w:lastColumn="0" w:noHBand="0" w:noVBand="1"/>
      </w:tblPr>
      <w:tblGrid>
        <w:gridCol w:w="1736"/>
        <w:gridCol w:w="1430"/>
        <w:gridCol w:w="4626"/>
        <w:gridCol w:w="1801"/>
        <w:gridCol w:w="1511"/>
        <w:gridCol w:w="2414"/>
      </w:tblGrid>
      <w:tr w:rsidR="000D70BF" w:rsidRPr="0025129B" w14:paraId="774ABB0A" w14:textId="77777777" w:rsidTr="00BC443C">
        <w:trPr>
          <w:trHeight w:val="395"/>
          <w:jc w:val="center"/>
        </w:trPr>
        <w:tc>
          <w:tcPr>
            <w:tcW w:w="642" w:type="pct"/>
          </w:tcPr>
          <w:p w14:paraId="335B104D" w14:textId="77777777" w:rsidR="000D70BF" w:rsidRPr="0025129B" w:rsidRDefault="000D70BF" w:rsidP="00BC443C">
            <w:pPr>
              <w:jc w:val="center"/>
              <w:rPr>
                <w:rFonts w:cstheme="minorHAnsi"/>
                <w:b/>
                <w:color w:val="A6A6A6" w:themeColor="background1" w:themeShade="A6"/>
              </w:rPr>
            </w:pPr>
            <w:r w:rsidRPr="0025129B">
              <w:rPr>
                <w:rFonts w:cstheme="minorHAnsi"/>
                <w:b/>
              </w:rPr>
              <w:t>N°</w:t>
            </w:r>
          </w:p>
        </w:tc>
        <w:tc>
          <w:tcPr>
            <w:tcW w:w="529" w:type="pct"/>
          </w:tcPr>
          <w:p w14:paraId="478D35D6" w14:textId="77777777" w:rsidR="000D70BF" w:rsidRPr="0025129B" w:rsidRDefault="000D70BF" w:rsidP="00BC443C">
            <w:pPr>
              <w:jc w:val="center"/>
              <w:rPr>
                <w:rFonts w:cstheme="minorHAnsi"/>
                <w:b/>
              </w:rPr>
            </w:pPr>
            <w:r>
              <w:rPr>
                <w:rFonts w:cstheme="minorHAnsi"/>
                <w:b/>
              </w:rPr>
              <w:t>N° de hecho asociado</w:t>
            </w:r>
          </w:p>
        </w:tc>
        <w:tc>
          <w:tcPr>
            <w:tcW w:w="1711" w:type="pct"/>
          </w:tcPr>
          <w:p w14:paraId="0F5720BF" w14:textId="77777777" w:rsidR="000D70BF" w:rsidRPr="0025129B" w:rsidRDefault="000D70BF" w:rsidP="00BC443C">
            <w:pPr>
              <w:jc w:val="center"/>
              <w:rPr>
                <w:rFonts w:cstheme="minorHAnsi"/>
                <w:b/>
              </w:rPr>
            </w:pPr>
            <w:r w:rsidRPr="0025129B">
              <w:rPr>
                <w:rFonts w:cstheme="minorHAnsi"/>
                <w:b/>
              </w:rPr>
              <w:t>Documento solicitado</w:t>
            </w:r>
          </w:p>
        </w:tc>
        <w:tc>
          <w:tcPr>
            <w:tcW w:w="666" w:type="pct"/>
          </w:tcPr>
          <w:p w14:paraId="1C8FF63D" w14:textId="77777777" w:rsidR="000D70BF" w:rsidRPr="0025129B" w:rsidRDefault="000D70BF" w:rsidP="00BC443C">
            <w:pPr>
              <w:jc w:val="center"/>
              <w:rPr>
                <w:rFonts w:cstheme="minorHAnsi"/>
                <w:b/>
              </w:rPr>
            </w:pPr>
            <w:r w:rsidRPr="0025129B">
              <w:rPr>
                <w:rFonts w:cstheme="minorHAnsi"/>
                <w:b/>
              </w:rPr>
              <w:t>Plazo de entrega</w:t>
            </w:r>
          </w:p>
        </w:tc>
        <w:tc>
          <w:tcPr>
            <w:tcW w:w="559" w:type="pct"/>
          </w:tcPr>
          <w:p w14:paraId="59E63423" w14:textId="77777777" w:rsidR="000D70BF" w:rsidRPr="0025129B" w:rsidRDefault="000D70BF" w:rsidP="00BC443C">
            <w:pPr>
              <w:jc w:val="center"/>
              <w:rPr>
                <w:rFonts w:cstheme="minorHAnsi"/>
                <w:b/>
              </w:rPr>
            </w:pPr>
            <w:r w:rsidRPr="0025129B">
              <w:rPr>
                <w:rFonts w:cstheme="minorHAnsi"/>
                <w:b/>
              </w:rPr>
              <w:t>Fecha entrega</w:t>
            </w:r>
          </w:p>
        </w:tc>
        <w:tc>
          <w:tcPr>
            <w:tcW w:w="893" w:type="pct"/>
          </w:tcPr>
          <w:p w14:paraId="6F6B0278" w14:textId="77777777" w:rsidR="000D70BF" w:rsidRPr="0025129B" w:rsidRDefault="000D70BF" w:rsidP="00BC443C">
            <w:pPr>
              <w:jc w:val="center"/>
              <w:rPr>
                <w:rFonts w:cstheme="minorHAnsi"/>
                <w:b/>
              </w:rPr>
            </w:pPr>
            <w:r w:rsidRPr="0025129B">
              <w:rPr>
                <w:rFonts w:cstheme="minorHAnsi"/>
                <w:b/>
              </w:rPr>
              <w:t>Observaciones</w:t>
            </w:r>
          </w:p>
        </w:tc>
      </w:tr>
      <w:tr w:rsidR="000D70BF" w:rsidRPr="0025129B" w14:paraId="64E2788D" w14:textId="77777777" w:rsidTr="00BC443C">
        <w:trPr>
          <w:trHeight w:val="1634"/>
          <w:jc w:val="center"/>
        </w:trPr>
        <w:tc>
          <w:tcPr>
            <w:tcW w:w="642" w:type="pct"/>
          </w:tcPr>
          <w:p w14:paraId="08F65BCF" w14:textId="77777777" w:rsidR="000D70BF" w:rsidRPr="00A47702" w:rsidRDefault="000D70BF" w:rsidP="00BC443C">
            <w:pPr>
              <w:widowControl w:val="0"/>
              <w:overflowPunct w:val="0"/>
              <w:autoSpaceDE w:val="0"/>
              <w:autoSpaceDN w:val="0"/>
              <w:adjustRightInd w:val="0"/>
              <w:spacing w:after="120" w:line="285" w:lineRule="auto"/>
              <w:jc w:val="center"/>
              <w:rPr>
                <w:rFonts w:cstheme="minorHAnsi"/>
                <w:iCs/>
              </w:rPr>
            </w:pPr>
          </w:p>
          <w:p w14:paraId="6E2CBA56" w14:textId="77777777" w:rsidR="000D70BF" w:rsidRPr="00A47702" w:rsidRDefault="000D70BF" w:rsidP="00BC443C">
            <w:pPr>
              <w:widowControl w:val="0"/>
              <w:overflowPunct w:val="0"/>
              <w:autoSpaceDE w:val="0"/>
              <w:autoSpaceDN w:val="0"/>
              <w:adjustRightInd w:val="0"/>
              <w:spacing w:after="120" w:line="285" w:lineRule="auto"/>
              <w:jc w:val="center"/>
              <w:rPr>
                <w:rFonts w:cstheme="minorHAnsi"/>
                <w:iCs/>
              </w:rPr>
            </w:pPr>
          </w:p>
          <w:p w14:paraId="44F5608A" w14:textId="77777777" w:rsidR="000D70BF" w:rsidRPr="00A47702" w:rsidRDefault="000D70BF" w:rsidP="00BC443C">
            <w:pPr>
              <w:widowControl w:val="0"/>
              <w:overflowPunct w:val="0"/>
              <w:autoSpaceDE w:val="0"/>
              <w:autoSpaceDN w:val="0"/>
              <w:adjustRightInd w:val="0"/>
              <w:spacing w:after="120" w:line="285" w:lineRule="auto"/>
              <w:jc w:val="center"/>
              <w:rPr>
                <w:rFonts w:cstheme="minorHAnsi"/>
                <w:iCs/>
              </w:rPr>
            </w:pPr>
            <w:r w:rsidRPr="00A47702">
              <w:rPr>
                <w:rFonts w:cstheme="minorHAnsi"/>
                <w:iCs/>
              </w:rPr>
              <w:t>1</w:t>
            </w:r>
          </w:p>
        </w:tc>
        <w:tc>
          <w:tcPr>
            <w:tcW w:w="529" w:type="pct"/>
          </w:tcPr>
          <w:p w14:paraId="14856C2C" w14:textId="77777777" w:rsidR="000D70BF" w:rsidRPr="00A47702" w:rsidRDefault="000D70BF" w:rsidP="00BC443C">
            <w:pPr>
              <w:widowControl w:val="0"/>
              <w:overflowPunct w:val="0"/>
              <w:autoSpaceDE w:val="0"/>
              <w:autoSpaceDN w:val="0"/>
              <w:adjustRightInd w:val="0"/>
              <w:jc w:val="center"/>
              <w:rPr>
                <w:rFonts w:eastAsia="Times New Roman" w:cs="Century Gothic"/>
                <w:iCs/>
                <w:kern w:val="28"/>
                <w:lang w:eastAsia="es-CL"/>
              </w:rPr>
            </w:pPr>
          </w:p>
          <w:p w14:paraId="5D9385E3" w14:textId="77777777" w:rsidR="000D70BF" w:rsidRPr="00A47702" w:rsidRDefault="000D70BF" w:rsidP="00BC443C">
            <w:pPr>
              <w:widowControl w:val="0"/>
              <w:overflowPunct w:val="0"/>
              <w:autoSpaceDE w:val="0"/>
              <w:autoSpaceDN w:val="0"/>
              <w:adjustRightInd w:val="0"/>
              <w:jc w:val="center"/>
              <w:rPr>
                <w:rFonts w:eastAsia="Times New Roman" w:cs="Century Gothic"/>
                <w:iCs/>
                <w:kern w:val="28"/>
                <w:lang w:eastAsia="es-CL"/>
              </w:rPr>
            </w:pPr>
          </w:p>
          <w:p w14:paraId="7F842E40" w14:textId="77777777" w:rsidR="000D70BF" w:rsidRPr="00A47702" w:rsidRDefault="000D70BF" w:rsidP="00BC443C">
            <w:pPr>
              <w:widowControl w:val="0"/>
              <w:overflowPunct w:val="0"/>
              <w:autoSpaceDE w:val="0"/>
              <w:autoSpaceDN w:val="0"/>
              <w:adjustRightInd w:val="0"/>
              <w:jc w:val="center"/>
              <w:rPr>
                <w:rFonts w:eastAsia="Times New Roman" w:cs="Century Gothic"/>
                <w:iCs/>
                <w:kern w:val="28"/>
                <w:lang w:eastAsia="es-CL"/>
              </w:rPr>
            </w:pPr>
          </w:p>
          <w:p w14:paraId="0CEF56D2" w14:textId="77777777" w:rsidR="000D70BF" w:rsidRPr="00A47702" w:rsidRDefault="000D70BF" w:rsidP="00BC443C">
            <w:pPr>
              <w:widowControl w:val="0"/>
              <w:overflowPunct w:val="0"/>
              <w:autoSpaceDE w:val="0"/>
              <w:autoSpaceDN w:val="0"/>
              <w:adjustRightInd w:val="0"/>
              <w:jc w:val="center"/>
              <w:rPr>
                <w:rFonts w:eastAsia="Times New Roman" w:cs="Century Gothic"/>
                <w:iCs/>
                <w:kern w:val="28"/>
                <w:lang w:eastAsia="es-CL"/>
              </w:rPr>
            </w:pPr>
            <w:r w:rsidRPr="00A47702">
              <w:rPr>
                <w:rFonts w:eastAsia="Times New Roman" w:cs="Century Gothic"/>
                <w:iCs/>
                <w:kern w:val="28"/>
                <w:lang w:eastAsia="es-CL"/>
              </w:rPr>
              <w:t>N/A</w:t>
            </w:r>
          </w:p>
        </w:tc>
        <w:tc>
          <w:tcPr>
            <w:tcW w:w="1711" w:type="pct"/>
          </w:tcPr>
          <w:p w14:paraId="54E27CA5" w14:textId="77777777" w:rsidR="000D70BF" w:rsidRDefault="000D70BF" w:rsidP="00BC443C">
            <w:pPr>
              <w:ind w:left="-75"/>
              <w:rPr>
                <w:rFonts w:eastAsia="Times New Roman" w:cs="Century Gothic"/>
                <w:iCs/>
                <w:kern w:val="28"/>
                <w:lang w:eastAsia="es-CL"/>
              </w:rPr>
            </w:pPr>
          </w:p>
          <w:p w14:paraId="0FD4B54A" w14:textId="77777777" w:rsidR="000D70BF" w:rsidRDefault="000D70BF" w:rsidP="00BC443C">
            <w:pPr>
              <w:ind w:left="-75"/>
              <w:rPr>
                <w:rFonts w:eastAsia="Times New Roman" w:cs="Century Gothic"/>
                <w:iCs/>
                <w:kern w:val="28"/>
                <w:lang w:eastAsia="es-CL"/>
              </w:rPr>
            </w:pPr>
          </w:p>
          <w:p w14:paraId="6E3B8836" w14:textId="77777777" w:rsidR="000D70BF" w:rsidRDefault="000D70BF" w:rsidP="00BC443C">
            <w:pPr>
              <w:ind w:left="-75"/>
              <w:rPr>
                <w:rFonts w:eastAsia="Times New Roman" w:cs="Century Gothic"/>
                <w:iCs/>
                <w:kern w:val="28"/>
                <w:lang w:eastAsia="es-CL"/>
              </w:rPr>
            </w:pPr>
          </w:p>
          <w:p w14:paraId="7CE55F86" w14:textId="77777777" w:rsidR="000D70BF" w:rsidRPr="000B6EC1" w:rsidRDefault="000D70BF" w:rsidP="00BC443C">
            <w:pPr>
              <w:ind w:left="-75"/>
              <w:rPr>
                <w:rFonts w:eastAsia="Times New Roman" w:cs="Century Gothic"/>
                <w:iCs/>
                <w:kern w:val="28"/>
                <w:lang w:eastAsia="es-CL"/>
              </w:rPr>
            </w:pPr>
            <w:r w:rsidRPr="000B6EC1">
              <w:rPr>
                <w:rFonts w:eastAsia="Times New Roman" w:cs="Century Gothic"/>
                <w:iCs/>
                <w:kern w:val="28"/>
                <w:lang w:eastAsia="es-CL"/>
              </w:rPr>
              <w:t>Layout del Proyecto en Formato KMZ o Shapefile</w:t>
            </w:r>
          </w:p>
        </w:tc>
        <w:tc>
          <w:tcPr>
            <w:tcW w:w="666" w:type="pct"/>
            <w:vAlign w:val="center"/>
          </w:tcPr>
          <w:p w14:paraId="068E84B4" w14:textId="77777777" w:rsidR="000D70BF" w:rsidRPr="000B6EC1" w:rsidRDefault="000D70BF" w:rsidP="00BC443C">
            <w:pPr>
              <w:jc w:val="center"/>
            </w:pPr>
            <w:r>
              <w:t>19</w:t>
            </w:r>
            <w:r w:rsidRPr="000B6EC1">
              <w:t>/05/2016</w:t>
            </w:r>
          </w:p>
        </w:tc>
        <w:tc>
          <w:tcPr>
            <w:tcW w:w="559" w:type="pct"/>
            <w:vAlign w:val="center"/>
          </w:tcPr>
          <w:p w14:paraId="2485ABF5" w14:textId="77777777" w:rsidR="000D70BF" w:rsidRPr="000B6EC1" w:rsidRDefault="000D70BF" w:rsidP="00BC443C">
            <w:pPr>
              <w:jc w:val="left"/>
            </w:pPr>
            <w:r w:rsidRPr="000B6EC1">
              <w:t>19/05/2016</w:t>
            </w:r>
          </w:p>
        </w:tc>
        <w:tc>
          <w:tcPr>
            <w:tcW w:w="893" w:type="pct"/>
          </w:tcPr>
          <w:p w14:paraId="3722A32E" w14:textId="77777777" w:rsidR="000D70BF" w:rsidRPr="000B6EC1" w:rsidRDefault="000D70BF" w:rsidP="00BC443C">
            <w:r w:rsidRPr="000B6EC1">
              <w:t>Respuesta</w:t>
            </w:r>
            <w:r>
              <w:t xml:space="preserve"> dentro del </w:t>
            </w:r>
            <w:r w:rsidRPr="000B6EC1">
              <w:t xml:space="preserve">plazo. </w:t>
            </w:r>
          </w:p>
          <w:p w14:paraId="46DAF8FF" w14:textId="77777777" w:rsidR="000D70BF" w:rsidRPr="000B6EC1" w:rsidRDefault="000D70BF" w:rsidP="00BC443C"/>
          <w:p w14:paraId="598F2DF2" w14:textId="77777777" w:rsidR="000D70BF" w:rsidRPr="000B6EC1" w:rsidRDefault="000D70BF" w:rsidP="00BC443C">
            <w:pPr>
              <w:rPr>
                <w:rFonts w:cstheme="minorHAnsi"/>
                <w:color w:val="A6A6A6" w:themeColor="background1" w:themeShade="A6"/>
              </w:rPr>
            </w:pPr>
            <w:r w:rsidRPr="000B6EC1">
              <w:t>El titular presenta documento en formato PDF y no en Formato KMZ o Shapefile</w:t>
            </w:r>
            <w:r w:rsidRPr="000B6EC1">
              <w:rPr>
                <w:rFonts w:cstheme="minorHAnsi"/>
                <w:color w:val="A6A6A6" w:themeColor="background1" w:themeShade="A6"/>
              </w:rPr>
              <w:t>.</w:t>
            </w:r>
          </w:p>
        </w:tc>
      </w:tr>
      <w:tr w:rsidR="000D70BF" w:rsidRPr="0025129B" w14:paraId="6A51436F" w14:textId="77777777" w:rsidTr="00BC443C">
        <w:trPr>
          <w:jc w:val="center"/>
        </w:trPr>
        <w:tc>
          <w:tcPr>
            <w:tcW w:w="642" w:type="pct"/>
          </w:tcPr>
          <w:p w14:paraId="5F3798AE" w14:textId="77777777" w:rsidR="000D70BF" w:rsidRPr="00A47702" w:rsidRDefault="000D70BF" w:rsidP="00BC443C">
            <w:pPr>
              <w:widowControl w:val="0"/>
              <w:overflowPunct w:val="0"/>
              <w:autoSpaceDE w:val="0"/>
              <w:autoSpaceDN w:val="0"/>
              <w:adjustRightInd w:val="0"/>
              <w:spacing w:after="120" w:line="285" w:lineRule="auto"/>
              <w:jc w:val="center"/>
              <w:rPr>
                <w:rFonts w:cstheme="minorHAnsi"/>
                <w:iCs/>
              </w:rPr>
            </w:pPr>
          </w:p>
          <w:p w14:paraId="72E934C8" w14:textId="77777777" w:rsidR="000D70BF" w:rsidRPr="00A47702" w:rsidRDefault="000D70BF" w:rsidP="00BC443C">
            <w:pPr>
              <w:widowControl w:val="0"/>
              <w:overflowPunct w:val="0"/>
              <w:autoSpaceDE w:val="0"/>
              <w:autoSpaceDN w:val="0"/>
              <w:adjustRightInd w:val="0"/>
              <w:spacing w:after="120" w:line="285" w:lineRule="auto"/>
              <w:jc w:val="center"/>
              <w:rPr>
                <w:rFonts w:cstheme="minorHAnsi"/>
                <w:iCs/>
              </w:rPr>
            </w:pPr>
            <w:r w:rsidRPr="00A47702">
              <w:rPr>
                <w:rFonts w:cstheme="minorHAnsi"/>
                <w:iCs/>
              </w:rPr>
              <w:t>2</w:t>
            </w:r>
          </w:p>
        </w:tc>
        <w:tc>
          <w:tcPr>
            <w:tcW w:w="529" w:type="pct"/>
          </w:tcPr>
          <w:p w14:paraId="779ADA3C" w14:textId="77777777" w:rsidR="000D70BF" w:rsidRPr="00A47702" w:rsidRDefault="000D70BF" w:rsidP="00BC443C">
            <w:pPr>
              <w:widowControl w:val="0"/>
              <w:overflowPunct w:val="0"/>
              <w:autoSpaceDE w:val="0"/>
              <w:autoSpaceDN w:val="0"/>
              <w:adjustRightInd w:val="0"/>
              <w:jc w:val="center"/>
              <w:rPr>
                <w:rFonts w:eastAsia="Times New Roman" w:cs="Century Gothic"/>
                <w:iCs/>
                <w:kern w:val="28"/>
                <w:lang w:eastAsia="es-CL"/>
              </w:rPr>
            </w:pPr>
          </w:p>
          <w:p w14:paraId="0AB31A20" w14:textId="7CED7296" w:rsidR="000D70BF" w:rsidRPr="00A47702" w:rsidRDefault="00DD168F" w:rsidP="00BC443C">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8</w:t>
            </w:r>
          </w:p>
        </w:tc>
        <w:tc>
          <w:tcPr>
            <w:tcW w:w="1711" w:type="pct"/>
          </w:tcPr>
          <w:p w14:paraId="13FDE783" w14:textId="77777777" w:rsidR="000D70BF" w:rsidRDefault="000D70BF" w:rsidP="00BC443C"/>
          <w:p w14:paraId="0EA754AD" w14:textId="77777777" w:rsidR="000D70BF" w:rsidRDefault="000D70BF" w:rsidP="00BC443C">
            <w:r w:rsidRPr="00E25E3A">
              <w:t xml:space="preserve">Registro de </w:t>
            </w:r>
            <w:r>
              <w:t>i</w:t>
            </w:r>
            <w:r w:rsidRPr="00E25E3A">
              <w:t>ngreso y egreso de camiones, de año 2016. Formato PDF</w:t>
            </w:r>
            <w:r>
              <w:t xml:space="preserve">. </w:t>
            </w:r>
          </w:p>
        </w:tc>
        <w:tc>
          <w:tcPr>
            <w:tcW w:w="666" w:type="pct"/>
            <w:vAlign w:val="center"/>
          </w:tcPr>
          <w:p w14:paraId="44681A48" w14:textId="77777777" w:rsidR="000D70BF" w:rsidRDefault="000D70BF" w:rsidP="00BC443C">
            <w:pPr>
              <w:jc w:val="center"/>
            </w:pPr>
            <w:r w:rsidRPr="000B6EC1">
              <w:t>1</w:t>
            </w:r>
            <w:r>
              <w:t>9</w:t>
            </w:r>
            <w:r w:rsidRPr="000B6EC1">
              <w:t>/05/2016</w:t>
            </w:r>
          </w:p>
        </w:tc>
        <w:tc>
          <w:tcPr>
            <w:tcW w:w="559" w:type="pct"/>
            <w:vAlign w:val="center"/>
          </w:tcPr>
          <w:p w14:paraId="68C52727" w14:textId="77777777" w:rsidR="000D70BF" w:rsidRDefault="000D70BF" w:rsidP="00BC443C">
            <w:pPr>
              <w:jc w:val="center"/>
            </w:pPr>
            <w:r w:rsidRPr="000B6EC1">
              <w:t>19/05/2016</w:t>
            </w:r>
          </w:p>
        </w:tc>
        <w:tc>
          <w:tcPr>
            <w:tcW w:w="893" w:type="pct"/>
          </w:tcPr>
          <w:p w14:paraId="6E7BEBB1" w14:textId="77777777" w:rsidR="000D70BF" w:rsidRDefault="000D70BF" w:rsidP="00BC443C"/>
          <w:p w14:paraId="230DCE0D" w14:textId="77777777" w:rsidR="000D70BF" w:rsidRPr="000B6EC1" w:rsidRDefault="000D70BF" w:rsidP="00BC443C">
            <w:r w:rsidRPr="000B6EC1">
              <w:t xml:space="preserve">Respuesta </w:t>
            </w:r>
            <w:r>
              <w:t xml:space="preserve">dentro </w:t>
            </w:r>
            <w:r w:rsidRPr="000B6EC1">
              <w:t xml:space="preserve">del plazo. </w:t>
            </w:r>
          </w:p>
          <w:p w14:paraId="0A5B4420" w14:textId="77777777" w:rsidR="000D70BF" w:rsidRPr="00FD2740" w:rsidRDefault="000D70BF" w:rsidP="00BC443C">
            <w:pPr>
              <w:widowControl w:val="0"/>
              <w:overflowPunct w:val="0"/>
              <w:autoSpaceDE w:val="0"/>
              <w:autoSpaceDN w:val="0"/>
              <w:adjustRightInd w:val="0"/>
              <w:spacing w:after="120"/>
              <w:rPr>
                <w:rFonts w:cs="Calibri"/>
                <w:noProof/>
                <w:lang w:val="es-ES_tradnl"/>
              </w:rPr>
            </w:pPr>
          </w:p>
        </w:tc>
      </w:tr>
      <w:tr w:rsidR="000D70BF" w:rsidRPr="0025129B" w14:paraId="2302FCD3" w14:textId="77777777" w:rsidTr="00BC443C">
        <w:trPr>
          <w:jc w:val="center"/>
        </w:trPr>
        <w:tc>
          <w:tcPr>
            <w:tcW w:w="642" w:type="pct"/>
          </w:tcPr>
          <w:p w14:paraId="4A94E1EC" w14:textId="77777777" w:rsidR="000D70BF" w:rsidRPr="00A47702" w:rsidRDefault="000D70BF" w:rsidP="00BC443C">
            <w:pPr>
              <w:widowControl w:val="0"/>
              <w:overflowPunct w:val="0"/>
              <w:autoSpaceDE w:val="0"/>
              <w:autoSpaceDN w:val="0"/>
              <w:adjustRightInd w:val="0"/>
              <w:spacing w:after="120" w:line="285" w:lineRule="auto"/>
              <w:jc w:val="center"/>
              <w:rPr>
                <w:rFonts w:cstheme="minorHAnsi"/>
                <w:iCs/>
              </w:rPr>
            </w:pPr>
          </w:p>
          <w:p w14:paraId="4CAC0A74" w14:textId="77777777" w:rsidR="000D70BF" w:rsidRPr="00A47702" w:rsidRDefault="000D70BF" w:rsidP="00BC443C">
            <w:pPr>
              <w:widowControl w:val="0"/>
              <w:overflowPunct w:val="0"/>
              <w:autoSpaceDE w:val="0"/>
              <w:autoSpaceDN w:val="0"/>
              <w:adjustRightInd w:val="0"/>
              <w:spacing w:after="120" w:line="285" w:lineRule="auto"/>
              <w:jc w:val="center"/>
              <w:rPr>
                <w:rFonts w:cstheme="minorHAnsi"/>
                <w:iCs/>
              </w:rPr>
            </w:pPr>
            <w:r w:rsidRPr="00A47702">
              <w:rPr>
                <w:rFonts w:cstheme="minorHAnsi"/>
                <w:iCs/>
              </w:rPr>
              <w:t>3</w:t>
            </w:r>
          </w:p>
        </w:tc>
        <w:tc>
          <w:tcPr>
            <w:tcW w:w="529" w:type="pct"/>
          </w:tcPr>
          <w:p w14:paraId="7F19D74F" w14:textId="77777777" w:rsidR="000D70BF" w:rsidRPr="00A47702" w:rsidRDefault="000D70BF" w:rsidP="00BC443C">
            <w:pPr>
              <w:widowControl w:val="0"/>
              <w:overflowPunct w:val="0"/>
              <w:autoSpaceDE w:val="0"/>
              <w:autoSpaceDN w:val="0"/>
              <w:adjustRightInd w:val="0"/>
              <w:jc w:val="center"/>
              <w:rPr>
                <w:rFonts w:eastAsia="Times New Roman" w:cs="Century Gothic"/>
                <w:iCs/>
                <w:kern w:val="28"/>
                <w:lang w:eastAsia="es-CL"/>
              </w:rPr>
            </w:pPr>
          </w:p>
          <w:p w14:paraId="1D65E35E" w14:textId="2CEA708C" w:rsidR="000D70BF" w:rsidRPr="00A47702" w:rsidRDefault="00DD168F" w:rsidP="00BC443C">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8</w:t>
            </w:r>
          </w:p>
        </w:tc>
        <w:tc>
          <w:tcPr>
            <w:tcW w:w="1711" w:type="pct"/>
          </w:tcPr>
          <w:p w14:paraId="68D055C0" w14:textId="77777777" w:rsidR="000D70BF" w:rsidRDefault="000D70BF" w:rsidP="00BC443C">
            <w:r>
              <w:rPr>
                <w:rFonts w:eastAsia="Times New Roman"/>
                <w:bCs/>
                <w:color w:val="000000"/>
                <w:lang w:eastAsia="es-CL"/>
              </w:rPr>
              <w:t>Guía de despacho de envío o i</w:t>
            </w:r>
            <w:r w:rsidRPr="00C948C0">
              <w:t>ngreso</w:t>
            </w:r>
            <w:r>
              <w:t xml:space="preserve"> de residuos peligrosos,</w:t>
            </w:r>
            <w:r w:rsidRPr="00C948C0">
              <w:t xml:space="preserve"> </w:t>
            </w:r>
            <w:r>
              <w:t>año 2015- año 2016</w:t>
            </w:r>
          </w:p>
        </w:tc>
        <w:tc>
          <w:tcPr>
            <w:tcW w:w="666" w:type="pct"/>
            <w:vAlign w:val="center"/>
          </w:tcPr>
          <w:p w14:paraId="1B76A754" w14:textId="77777777" w:rsidR="000D70BF" w:rsidRDefault="000D70BF" w:rsidP="00BC443C">
            <w:pPr>
              <w:jc w:val="center"/>
            </w:pPr>
            <w:r>
              <w:t>19</w:t>
            </w:r>
            <w:r w:rsidRPr="000B6EC1">
              <w:t>/05/2016</w:t>
            </w:r>
          </w:p>
        </w:tc>
        <w:tc>
          <w:tcPr>
            <w:tcW w:w="559" w:type="pct"/>
            <w:vAlign w:val="center"/>
          </w:tcPr>
          <w:p w14:paraId="31FE0FAB" w14:textId="77777777" w:rsidR="000D70BF" w:rsidRDefault="000D70BF" w:rsidP="00BC443C">
            <w:pPr>
              <w:jc w:val="center"/>
            </w:pPr>
            <w:r w:rsidRPr="000B6EC1">
              <w:t>19/05/2016</w:t>
            </w:r>
          </w:p>
        </w:tc>
        <w:tc>
          <w:tcPr>
            <w:tcW w:w="893" w:type="pct"/>
          </w:tcPr>
          <w:p w14:paraId="7AABD7E7" w14:textId="77777777" w:rsidR="000D70BF" w:rsidRPr="000B6EC1" w:rsidRDefault="000D70BF" w:rsidP="00BC443C">
            <w:r w:rsidRPr="000B6EC1">
              <w:t xml:space="preserve">Respuesta </w:t>
            </w:r>
            <w:r>
              <w:t xml:space="preserve">dentro </w:t>
            </w:r>
            <w:r w:rsidRPr="000B6EC1">
              <w:t xml:space="preserve">del plazo. </w:t>
            </w:r>
          </w:p>
          <w:p w14:paraId="2D86AF62" w14:textId="77777777" w:rsidR="000D70BF" w:rsidRPr="00FD2740" w:rsidRDefault="000D70BF" w:rsidP="00BC443C">
            <w:pPr>
              <w:widowControl w:val="0"/>
              <w:overflowPunct w:val="0"/>
              <w:autoSpaceDE w:val="0"/>
              <w:autoSpaceDN w:val="0"/>
              <w:adjustRightInd w:val="0"/>
              <w:spacing w:after="120"/>
              <w:rPr>
                <w:rFonts w:cs="Calibri"/>
                <w:noProof/>
                <w:lang w:val="es-ES_tradnl"/>
              </w:rPr>
            </w:pPr>
          </w:p>
        </w:tc>
      </w:tr>
      <w:tr w:rsidR="000D70BF" w:rsidRPr="0025129B" w14:paraId="385C7F98" w14:textId="77777777" w:rsidTr="00BC443C">
        <w:trPr>
          <w:jc w:val="center"/>
        </w:trPr>
        <w:tc>
          <w:tcPr>
            <w:tcW w:w="642" w:type="pct"/>
          </w:tcPr>
          <w:p w14:paraId="44A9E34C" w14:textId="77777777" w:rsidR="000D70BF" w:rsidRPr="00A47702" w:rsidRDefault="000D70BF" w:rsidP="00BC443C">
            <w:pPr>
              <w:widowControl w:val="0"/>
              <w:overflowPunct w:val="0"/>
              <w:autoSpaceDE w:val="0"/>
              <w:autoSpaceDN w:val="0"/>
              <w:adjustRightInd w:val="0"/>
              <w:spacing w:after="120" w:line="285" w:lineRule="auto"/>
              <w:jc w:val="center"/>
              <w:rPr>
                <w:rFonts w:cstheme="minorHAnsi"/>
                <w:iCs/>
              </w:rPr>
            </w:pPr>
          </w:p>
          <w:p w14:paraId="4481C0BD" w14:textId="77777777" w:rsidR="000D70BF" w:rsidRPr="00A47702" w:rsidRDefault="000D70BF" w:rsidP="00BC443C">
            <w:pPr>
              <w:widowControl w:val="0"/>
              <w:overflowPunct w:val="0"/>
              <w:autoSpaceDE w:val="0"/>
              <w:autoSpaceDN w:val="0"/>
              <w:adjustRightInd w:val="0"/>
              <w:spacing w:after="120" w:line="285" w:lineRule="auto"/>
              <w:jc w:val="center"/>
              <w:rPr>
                <w:rFonts w:cstheme="minorHAnsi"/>
                <w:iCs/>
              </w:rPr>
            </w:pPr>
            <w:r w:rsidRPr="00A47702">
              <w:rPr>
                <w:rFonts w:cstheme="minorHAnsi"/>
                <w:iCs/>
              </w:rPr>
              <w:t>4</w:t>
            </w:r>
          </w:p>
        </w:tc>
        <w:tc>
          <w:tcPr>
            <w:tcW w:w="529" w:type="pct"/>
          </w:tcPr>
          <w:p w14:paraId="40CBDC3D" w14:textId="77777777" w:rsidR="000D70BF" w:rsidRPr="00A47702" w:rsidRDefault="000D70BF" w:rsidP="00BC443C">
            <w:pPr>
              <w:widowControl w:val="0"/>
              <w:overflowPunct w:val="0"/>
              <w:autoSpaceDE w:val="0"/>
              <w:autoSpaceDN w:val="0"/>
              <w:adjustRightInd w:val="0"/>
              <w:jc w:val="center"/>
              <w:rPr>
                <w:rFonts w:eastAsia="Times New Roman" w:cs="Century Gothic"/>
                <w:iCs/>
                <w:kern w:val="28"/>
                <w:lang w:eastAsia="es-CL"/>
              </w:rPr>
            </w:pPr>
          </w:p>
          <w:p w14:paraId="67CCF83C" w14:textId="632D49E6" w:rsidR="000D70BF" w:rsidRPr="00A47702" w:rsidRDefault="00DD168F" w:rsidP="00BC443C">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19</w:t>
            </w:r>
          </w:p>
        </w:tc>
        <w:tc>
          <w:tcPr>
            <w:tcW w:w="1711" w:type="pct"/>
          </w:tcPr>
          <w:p w14:paraId="3D5BFB1A" w14:textId="77777777" w:rsidR="000D70BF" w:rsidRDefault="000D70BF" w:rsidP="00BC443C">
            <w:r>
              <w:t>Copia de informe Hidrogeológico presentado a SERNAGEOMIN, formato PDF (RCA 79/2006).</w:t>
            </w:r>
          </w:p>
        </w:tc>
        <w:tc>
          <w:tcPr>
            <w:tcW w:w="666" w:type="pct"/>
            <w:vAlign w:val="center"/>
          </w:tcPr>
          <w:p w14:paraId="0CBCDE1A" w14:textId="77777777" w:rsidR="000D70BF" w:rsidRDefault="000D70BF" w:rsidP="00BC443C">
            <w:pPr>
              <w:jc w:val="center"/>
            </w:pPr>
            <w:r>
              <w:t>19</w:t>
            </w:r>
            <w:r w:rsidRPr="000B6EC1">
              <w:t>/05/2016</w:t>
            </w:r>
          </w:p>
        </w:tc>
        <w:tc>
          <w:tcPr>
            <w:tcW w:w="559" w:type="pct"/>
            <w:vAlign w:val="center"/>
          </w:tcPr>
          <w:p w14:paraId="44A15420" w14:textId="77777777" w:rsidR="000D70BF" w:rsidRDefault="000D70BF" w:rsidP="00BC443C">
            <w:pPr>
              <w:jc w:val="center"/>
            </w:pPr>
            <w:r w:rsidRPr="000B6EC1">
              <w:t>19/05/2016</w:t>
            </w:r>
          </w:p>
        </w:tc>
        <w:tc>
          <w:tcPr>
            <w:tcW w:w="893" w:type="pct"/>
          </w:tcPr>
          <w:p w14:paraId="7C2530CE" w14:textId="77777777" w:rsidR="000D70BF" w:rsidRPr="000B6EC1" w:rsidRDefault="000D70BF" w:rsidP="00BC443C">
            <w:r w:rsidRPr="000B6EC1">
              <w:t xml:space="preserve">Respuesta </w:t>
            </w:r>
            <w:r>
              <w:t xml:space="preserve">dentro </w:t>
            </w:r>
            <w:r w:rsidRPr="000B6EC1">
              <w:t xml:space="preserve">del plazo. </w:t>
            </w:r>
          </w:p>
          <w:p w14:paraId="39CE3F3B" w14:textId="77777777" w:rsidR="000D70BF" w:rsidRPr="00FD2740" w:rsidRDefault="000D70BF" w:rsidP="00BC443C">
            <w:pPr>
              <w:widowControl w:val="0"/>
              <w:overflowPunct w:val="0"/>
              <w:autoSpaceDE w:val="0"/>
              <w:autoSpaceDN w:val="0"/>
              <w:adjustRightInd w:val="0"/>
              <w:spacing w:after="120"/>
              <w:rPr>
                <w:rFonts w:cs="Calibri"/>
                <w:noProof/>
                <w:lang w:val="es-ES_tradnl"/>
              </w:rPr>
            </w:pPr>
          </w:p>
        </w:tc>
      </w:tr>
      <w:tr w:rsidR="000D70BF" w:rsidRPr="0025129B" w14:paraId="3C42BEE3" w14:textId="77777777" w:rsidTr="00BC443C">
        <w:trPr>
          <w:jc w:val="center"/>
        </w:trPr>
        <w:tc>
          <w:tcPr>
            <w:tcW w:w="642" w:type="pct"/>
          </w:tcPr>
          <w:p w14:paraId="4F97B6CB" w14:textId="77777777" w:rsidR="000D70BF" w:rsidRPr="00A47702" w:rsidRDefault="000D70BF" w:rsidP="00BC443C">
            <w:pPr>
              <w:widowControl w:val="0"/>
              <w:overflowPunct w:val="0"/>
              <w:autoSpaceDE w:val="0"/>
              <w:autoSpaceDN w:val="0"/>
              <w:adjustRightInd w:val="0"/>
              <w:spacing w:after="120" w:line="285" w:lineRule="auto"/>
              <w:jc w:val="center"/>
              <w:rPr>
                <w:rFonts w:cstheme="minorHAnsi"/>
                <w:iCs/>
              </w:rPr>
            </w:pPr>
          </w:p>
          <w:p w14:paraId="0A4C7C04" w14:textId="77777777" w:rsidR="000D70BF" w:rsidRPr="00A47702" w:rsidRDefault="000D70BF" w:rsidP="00BC443C">
            <w:pPr>
              <w:widowControl w:val="0"/>
              <w:overflowPunct w:val="0"/>
              <w:autoSpaceDE w:val="0"/>
              <w:autoSpaceDN w:val="0"/>
              <w:adjustRightInd w:val="0"/>
              <w:spacing w:after="120" w:line="285" w:lineRule="auto"/>
              <w:jc w:val="center"/>
              <w:rPr>
                <w:rFonts w:cstheme="minorHAnsi"/>
                <w:iCs/>
              </w:rPr>
            </w:pPr>
            <w:r w:rsidRPr="00A47702">
              <w:rPr>
                <w:rFonts w:cstheme="minorHAnsi"/>
                <w:iCs/>
              </w:rPr>
              <w:t>5</w:t>
            </w:r>
          </w:p>
        </w:tc>
        <w:tc>
          <w:tcPr>
            <w:tcW w:w="529" w:type="pct"/>
          </w:tcPr>
          <w:p w14:paraId="333E5901" w14:textId="77777777" w:rsidR="000D70BF" w:rsidRPr="00A47702" w:rsidRDefault="000D70BF" w:rsidP="00BC443C">
            <w:pPr>
              <w:widowControl w:val="0"/>
              <w:overflowPunct w:val="0"/>
              <w:autoSpaceDE w:val="0"/>
              <w:autoSpaceDN w:val="0"/>
              <w:adjustRightInd w:val="0"/>
              <w:jc w:val="center"/>
              <w:rPr>
                <w:rFonts w:eastAsia="Times New Roman" w:cs="Century Gothic"/>
                <w:iCs/>
                <w:kern w:val="28"/>
                <w:lang w:eastAsia="es-CL"/>
              </w:rPr>
            </w:pPr>
          </w:p>
          <w:p w14:paraId="79E95400" w14:textId="475B0021" w:rsidR="000D70BF" w:rsidRPr="00A47702" w:rsidRDefault="00DD168F" w:rsidP="00BC443C">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20</w:t>
            </w:r>
          </w:p>
        </w:tc>
        <w:tc>
          <w:tcPr>
            <w:tcW w:w="1711" w:type="pct"/>
          </w:tcPr>
          <w:p w14:paraId="07487FA3" w14:textId="77777777" w:rsidR="000D70BF" w:rsidRDefault="000D70BF" w:rsidP="00BC443C">
            <w:r w:rsidRPr="00A47702">
              <w:t>Registro Enero, Febrero, Marzo y Abril año 2016 de disposición de residuos domésticos y asimilables. Formato PDF.</w:t>
            </w:r>
          </w:p>
        </w:tc>
        <w:tc>
          <w:tcPr>
            <w:tcW w:w="666" w:type="pct"/>
            <w:vAlign w:val="center"/>
          </w:tcPr>
          <w:p w14:paraId="0355389B" w14:textId="77777777" w:rsidR="000D70BF" w:rsidRDefault="000D70BF" w:rsidP="00BC443C">
            <w:pPr>
              <w:jc w:val="center"/>
            </w:pPr>
            <w:r>
              <w:t>19</w:t>
            </w:r>
            <w:r w:rsidRPr="000B6EC1">
              <w:t>/05/2016</w:t>
            </w:r>
          </w:p>
        </w:tc>
        <w:tc>
          <w:tcPr>
            <w:tcW w:w="559" w:type="pct"/>
            <w:vAlign w:val="center"/>
          </w:tcPr>
          <w:p w14:paraId="7769421C" w14:textId="77777777" w:rsidR="000D70BF" w:rsidRDefault="000D70BF" w:rsidP="00BC443C">
            <w:pPr>
              <w:jc w:val="center"/>
            </w:pPr>
            <w:r w:rsidRPr="000B6EC1">
              <w:t>19/05/2016</w:t>
            </w:r>
          </w:p>
        </w:tc>
        <w:tc>
          <w:tcPr>
            <w:tcW w:w="893" w:type="pct"/>
          </w:tcPr>
          <w:p w14:paraId="1C1A2808" w14:textId="77777777" w:rsidR="000D70BF" w:rsidRPr="000B6EC1" w:rsidRDefault="000D70BF" w:rsidP="00BC443C">
            <w:r w:rsidRPr="000B6EC1">
              <w:t xml:space="preserve">Respuesta </w:t>
            </w:r>
            <w:r>
              <w:t xml:space="preserve">dentro </w:t>
            </w:r>
            <w:r w:rsidRPr="000B6EC1">
              <w:t xml:space="preserve">del plazo. </w:t>
            </w:r>
          </w:p>
          <w:p w14:paraId="327E8F0D" w14:textId="77777777" w:rsidR="000D70BF" w:rsidRDefault="000D70BF" w:rsidP="00BC443C"/>
        </w:tc>
      </w:tr>
      <w:tr w:rsidR="000D70BF" w:rsidRPr="0025129B" w14:paraId="4BB5174F" w14:textId="77777777" w:rsidTr="00BC443C">
        <w:trPr>
          <w:jc w:val="center"/>
        </w:trPr>
        <w:tc>
          <w:tcPr>
            <w:tcW w:w="642" w:type="pct"/>
          </w:tcPr>
          <w:p w14:paraId="67A1EA25" w14:textId="77777777" w:rsidR="000D70BF" w:rsidRPr="00A47702" w:rsidRDefault="000D70BF" w:rsidP="00BC443C">
            <w:pPr>
              <w:widowControl w:val="0"/>
              <w:overflowPunct w:val="0"/>
              <w:autoSpaceDE w:val="0"/>
              <w:autoSpaceDN w:val="0"/>
              <w:adjustRightInd w:val="0"/>
              <w:spacing w:after="120" w:line="285" w:lineRule="auto"/>
              <w:jc w:val="center"/>
              <w:rPr>
                <w:rFonts w:cstheme="minorHAnsi"/>
                <w:iCs/>
              </w:rPr>
            </w:pPr>
          </w:p>
          <w:p w14:paraId="49A08BEC" w14:textId="77777777" w:rsidR="000D70BF" w:rsidRPr="00A47702" w:rsidRDefault="000D70BF" w:rsidP="00BC443C">
            <w:pPr>
              <w:widowControl w:val="0"/>
              <w:overflowPunct w:val="0"/>
              <w:autoSpaceDE w:val="0"/>
              <w:autoSpaceDN w:val="0"/>
              <w:adjustRightInd w:val="0"/>
              <w:spacing w:after="120" w:line="285" w:lineRule="auto"/>
              <w:jc w:val="center"/>
              <w:rPr>
                <w:rFonts w:cstheme="minorHAnsi"/>
                <w:iCs/>
              </w:rPr>
            </w:pPr>
            <w:r w:rsidRPr="00A47702">
              <w:rPr>
                <w:rFonts w:cstheme="minorHAnsi"/>
                <w:iCs/>
              </w:rPr>
              <w:t>6</w:t>
            </w:r>
          </w:p>
        </w:tc>
        <w:tc>
          <w:tcPr>
            <w:tcW w:w="529" w:type="pct"/>
          </w:tcPr>
          <w:p w14:paraId="2F24A797" w14:textId="77777777" w:rsidR="000D70BF" w:rsidRPr="00A47702" w:rsidRDefault="000D70BF" w:rsidP="00BC443C">
            <w:pPr>
              <w:widowControl w:val="0"/>
              <w:overflowPunct w:val="0"/>
              <w:autoSpaceDE w:val="0"/>
              <w:autoSpaceDN w:val="0"/>
              <w:adjustRightInd w:val="0"/>
              <w:jc w:val="center"/>
              <w:rPr>
                <w:rFonts w:eastAsia="Times New Roman" w:cs="Century Gothic"/>
                <w:iCs/>
                <w:kern w:val="28"/>
                <w:lang w:eastAsia="es-CL"/>
              </w:rPr>
            </w:pPr>
          </w:p>
          <w:p w14:paraId="2C3E10F1" w14:textId="494F802A" w:rsidR="000D70BF" w:rsidRPr="00A47702" w:rsidRDefault="00DD168F" w:rsidP="00BC443C">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13</w:t>
            </w:r>
          </w:p>
        </w:tc>
        <w:tc>
          <w:tcPr>
            <w:tcW w:w="1711" w:type="pct"/>
          </w:tcPr>
          <w:p w14:paraId="641CB328" w14:textId="77777777" w:rsidR="000D70BF" w:rsidRDefault="000D70BF" w:rsidP="00BC443C">
            <w:pPr>
              <w:rPr>
                <w:rFonts w:eastAsia="Times New Roman"/>
                <w:bCs/>
                <w:iCs/>
                <w:lang w:eastAsia="es-CL"/>
              </w:rPr>
            </w:pPr>
          </w:p>
          <w:p w14:paraId="3C11FBEB" w14:textId="77777777" w:rsidR="000D70BF" w:rsidRDefault="000D70BF" w:rsidP="00BC443C">
            <w:pPr>
              <w:rPr>
                <w:rFonts w:eastAsia="Times New Roman"/>
                <w:bCs/>
                <w:iCs/>
                <w:lang w:eastAsia="es-CL"/>
              </w:rPr>
            </w:pPr>
            <w:r w:rsidRPr="00E25E3A">
              <w:rPr>
                <w:rFonts w:eastAsia="Times New Roman"/>
                <w:bCs/>
                <w:iCs/>
                <w:lang w:eastAsia="es-CL"/>
              </w:rPr>
              <w:t>Contrato de arriendo de galpón de sector Viñita Azul.</w:t>
            </w:r>
          </w:p>
        </w:tc>
        <w:tc>
          <w:tcPr>
            <w:tcW w:w="666" w:type="pct"/>
            <w:vAlign w:val="center"/>
          </w:tcPr>
          <w:p w14:paraId="18FA3FEA" w14:textId="77777777" w:rsidR="000D70BF" w:rsidRDefault="000D70BF" w:rsidP="00BC443C">
            <w:pPr>
              <w:jc w:val="center"/>
            </w:pPr>
            <w:r>
              <w:t>19</w:t>
            </w:r>
            <w:r w:rsidRPr="000B6EC1">
              <w:t>/05/2016</w:t>
            </w:r>
          </w:p>
        </w:tc>
        <w:tc>
          <w:tcPr>
            <w:tcW w:w="559" w:type="pct"/>
            <w:vAlign w:val="center"/>
          </w:tcPr>
          <w:p w14:paraId="5372A9CE" w14:textId="77777777" w:rsidR="000D70BF" w:rsidRDefault="000D70BF" w:rsidP="00BC443C">
            <w:pPr>
              <w:jc w:val="center"/>
            </w:pPr>
            <w:r w:rsidRPr="000B6EC1">
              <w:t>19/05/2016</w:t>
            </w:r>
          </w:p>
        </w:tc>
        <w:tc>
          <w:tcPr>
            <w:tcW w:w="893" w:type="pct"/>
          </w:tcPr>
          <w:p w14:paraId="70E92DB5" w14:textId="77777777" w:rsidR="000D70BF" w:rsidRPr="000B6EC1" w:rsidRDefault="000D70BF" w:rsidP="00BC443C">
            <w:r w:rsidRPr="000B6EC1">
              <w:t xml:space="preserve">Respuesta </w:t>
            </w:r>
            <w:r>
              <w:t xml:space="preserve">dentro </w:t>
            </w:r>
            <w:r w:rsidRPr="000B6EC1">
              <w:t xml:space="preserve">del plazo. </w:t>
            </w:r>
          </w:p>
          <w:p w14:paraId="3C8B6BD8" w14:textId="77777777" w:rsidR="000D70BF" w:rsidRDefault="000D70BF" w:rsidP="00BC443C"/>
        </w:tc>
      </w:tr>
      <w:tr w:rsidR="000D70BF" w:rsidRPr="0025129B" w14:paraId="4A765804" w14:textId="77777777" w:rsidTr="00BC443C">
        <w:trPr>
          <w:jc w:val="center"/>
        </w:trPr>
        <w:tc>
          <w:tcPr>
            <w:tcW w:w="642" w:type="pct"/>
          </w:tcPr>
          <w:p w14:paraId="7D4C035E" w14:textId="77777777" w:rsidR="000D70BF" w:rsidRPr="00A47702" w:rsidRDefault="000D70BF" w:rsidP="00BC443C">
            <w:pPr>
              <w:widowControl w:val="0"/>
              <w:overflowPunct w:val="0"/>
              <w:autoSpaceDE w:val="0"/>
              <w:autoSpaceDN w:val="0"/>
              <w:adjustRightInd w:val="0"/>
              <w:spacing w:after="120" w:line="285" w:lineRule="auto"/>
              <w:jc w:val="center"/>
              <w:rPr>
                <w:rFonts w:cstheme="minorHAnsi"/>
                <w:iCs/>
              </w:rPr>
            </w:pPr>
            <w:r w:rsidRPr="00A47702">
              <w:rPr>
                <w:rFonts w:cstheme="minorHAnsi"/>
                <w:iCs/>
              </w:rPr>
              <w:t>7</w:t>
            </w:r>
          </w:p>
        </w:tc>
        <w:tc>
          <w:tcPr>
            <w:tcW w:w="529" w:type="pct"/>
          </w:tcPr>
          <w:p w14:paraId="682A2CE6" w14:textId="07A57652" w:rsidR="000D70BF" w:rsidRPr="00A47702" w:rsidRDefault="00DD168F" w:rsidP="00BC443C">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13</w:t>
            </w:r>
          </w:p>
        </w:tc>
        <w:tc>
          <w:tcPr>
            <w:tcW w:w="1711" w:type="pct"/>
          </w:tcPr>
          <w:p w14:paraId="35096838" w14:textId="77777777" w:rsidR="000D70BF" w:rsidRDefault="000D70BF" w:rsidP="00BC443C">
            <w:pPr>
              <w:rPr>
                <w:rFonts w:eastAsia="Times New Roman"/>
                <w:bCs/>
                <w:iCs/>
                <w:lang w:eastAsia="es-CL"/>
              </w:rPr>
            </w:pPr>
            <w:r w:rsidRPr="00E25E3A">
              <w:rPr>
                <w:rFonts w:eastAsia="Times New Roman"/>
                <w:bCs/>
                <w:iCs/>
                <w:lang w:eastAsia="es-CL"/>
              </w:rPr>
              <w:t>Registro de ingreso y egreso de residuos sólidos no peligrosos de Viñita Azul.</w:t>
            </w:r>
            <w:r>
              <w:rPr>
                <w:rFonts w:eastAsia="Times New Roman"/>
                <w:bCs/>
                <w:iCs/>
                <w:lang w:eastAsia="es-CL"/>
              </w:rPr>
              <w:t xml:space="preserve"> </w:t>
            </w:r>
            <w:r w:rsidRPr="00E25E3A">
              <w:rPr>
                <w:rFonts w:eastAsia="Times New Roman"/>
                <w:bCs/>
                <w:iCs/>
                <w:lang w:eastAsia="es-CL"/>
              </w:rPr>
              <w:t>Año 2014, año 2015 y año 2016.</w:t>
            </w:r>
          </w:p>
        </w:tc>
        <w:tc>
          <w:tcPr>
            <w:tcW w:w="666" w:type="pct"/>
            <w:vAlign w:val="center"/>
          </w:tcPr>
          <w:p w14:paraId="44EFFF11" w14:textId="77777777" w:rsidR="000D70BF" w:rsidRDefault="000D70BF" w:rsidP="00BC443C">
            <w:pPr>
              <w:jc w:val="center"/>
            </w:pPr>
            <w:r>
              <w:t>19</w:t>
            </w:r>
            <w:r w:rsidRPr="000B6EC1">
              <w:t>/05/2016</w:t>
            </w:r>
          </w:p>
        </w:tc>
        <w:tc>
          <w:tcPr>
            <w:tcW w:w="559" w:type="pct"/>
            <w:vAlign w:val="center"/>
          </w:tcPr>
          <w:p w14:paraId="4618F708" w14:textId="77777777" w:rsidR="000D70BF" w:rsidRDefault="000D70BF" w:rsidP="00BC443C">
            <w:pPr>
              <w:jc w:val="center"/>
            </w:pPr>
            <w:r w:rsidRPr="000B6EC1">
              <w:t>19/05/2016</w:t>
            </w:r>
          </w:p>
        </w:tc>
        <w:tc>
          <w:tcPr>
            <w:tcW w:w="893" w:type="pct"/>
          </w:tcPr>
          <w:p w14:paraId="46C9CF2A" w14:textId="77777777" w:rsidR="000D70BF" w:rsidRPr="000B6EC1" w:rsidRDefault="000D70BF" w:rsidP="00BC443C">
            <w:r w:rsidRPr="000B6EC1">
              <w:t xml:space="preserve">Respuesta </w:t>
            </w:r>
            <w:r>
              <w:t xml:space="preserve">dentro </w:t>
            </w:r>
            <w:r w:rsidRPr="000B6EC1">
              <w:t xml:space="preserve">del plazo. </w:t>
            </w:r>
          </w:p>
          <w:p w14:paraId="471D4F41" w14:textId="77777777" w:rsidR="000D70BF" w:rsidRDefault="000D70BF" w:rsidP="00BC443C"/>
        </w:tc>
      </w:tr>
    </w:tbl>
    <w:p w14:paraId="391B5E68" w14:textId="77777777" w:rsidR="000D70BF" w:rsidRDefault="000D70BF" w:rsidP="000D70BF">
      <w:pPr>
        <w:jc w:val="left"/>
        <w:rPr>
          <w:sz w:val="20"/>
          <w:szCs w:val="20"/>
        </w:rPr>
      </w:pPr>
    </w:p>
    <w:p w14:paraId="6A018429" w14:textId="77777777" w:rsidR="000D70BF" w:rsidRDefault="000D70BF" w:rsidP="000D70BF">
      <w:pPr>
        <w:jc w:val="left"/>
        <w:rPr>
          <w:sz w:val="20"/>
          <w:szCs w:val="20"/>
        </w:rPr>
      </w:pPr>
    </w:p>
    <w:p w14:paraId="57380491" w14:textId="77777777" w:rsidR="000D70BF" w:rsidRDefault="000D70BF" w:rsidP="000D70BF">
      <w:pPr>
        <w:jc w:val="left"/>
        <w:rPr>
          <w:sz w:val="20"/>
          <w:szCs w:val="20"/>
        </w:rPr>
      </w:pPr>
    </w:p>
    <w:p w14:paraId="4942A927" w14:textId="77777777" w:rsidR="00AF740A" w:rsidRDefault="00AF740A" w:rsidP="000D70BF">
      <w:pPr>
        <w:jc w:val="left"/>
        <w:rPr>
          <w:sz w:val="20"/>
          <w:szCs w:val="20"/>
        </w:rPr>
      </w:pPr>
    </w:p>
    <w:p w14:paraId="1B140931" w14:textId="77777777" w:rsidR="000D70BF" w:rsidRDefault="000D70BF" w:rsidP="000D70BF">
      <w:pPr>
        <w:jc w:val="left"/>
        <w:rPr>
          <w:sz w:val="20"/>
          <w:szCs w:val="20"/>
        </w:rPr>
      </w:pPr>
    </w:p>
    <w:p w14:paraId="07B9BB83" w14:textId="77777777" w:rsidR="000D70BF" w:rsidRPr="0025129B" w:rsidRDefault="000D70BF" w:rsidP="000D70BF">
      <w:pPr>
        <w:pStyle w:val="Ttulo1"/>
      </w:pPr>
      <w:bookmarkStart w:id="130" w:name="_Toc352840405"/>
      <w:bookmarkStart w:id="131" w:name="_Toc352841465"/>
      <w:bookmarkStart w:id="132" w:name="_Toc442906435"/>
      <w:r w:rsidRPr="0025129B">
        <w:lastRenderedPageBreak/>
        <w:t>ANEXOS.</w:t>
      </w:r>
      <w:bookmarkEnd w:id="130"/>
      <w:bookmarkEnd w:id="131"/>
      <w:bookmarkEnd w:id="132"/>
    </w:p>
    <w:p w14:paraId="7B5B4FAD" w14:textId="77777777" w:rsidR="000D70BF" w:rsidRPr="0025129B" w:rsidRDefault="000D70BF" w:rsidP="000D70BF">
      <w:pPr>
        <w:rPr>
          <w:sz w:val="20"/>
          <w:szCs w:val="20"/>
        </w:rPr>
      </w:pPr>
    </w:p>
    <w:tbl>
      <w:tblPr>
        <w:tblStyle w:val="Tablaconcuadrcula"/>
        <w:tblW w:w="5000" w:type="pct"/>
        <w:tblLook w:val="04A0" w:firstRow="1" w:lastRow="0" w:firstColumn="1" w:lastColumn="0" w:noHBand="0" w:noVBand="1"/>
      </w:tblPr>
      <w:tblGrid>
        <w:gridCol w:w="2862"/>
        <w:gridCol w:w="10926"/>
      </w:tblGrid>
      <w:tr w:rsidR="000D70BF" w:rsidRPr="0025129B" w14:paraId="715D474E" w14:textId="77777777" w:rsidTr="00BC443C">
        <w:trPr>
          <w:trHeight w:val="286"/>
        </w:trPr>
        <w:tc>
          <w:tcPr>
            <w:tcW w:w="1038" w:type="pct"/>
          </w:tcPr>
          <w:p w14:paraId="790C9DCD" w14:textId="77777777" w:rsidR="000D70BF" w:rsidRPr="0025129B" w:rsidRDefault="000D70BF" w:rsidP="00BC443C">
            <w:pPr>
              <w:jc w:val="center"/>
              <w:rPr>
                <w:rFonts w:cstheme="minorHAnsi"/>
                <w:b/>
              </w:rPr>
            </w:pPr>
            <w:r w:rsidRPr="0025129B">
              <w:rPr>
                <w:rFonts w:cstheme="minorHAnsi"/>
                <w:b/>
              </w:rPr>
              <w:t>N° Anexo</w:t>
            </w:r>
          </w:p>
        </w:tc>
        <w:tc>
          <w:tcPr>
            <w:tcW w:w="3962" w:type="pct"/>
          </w:tcPr>
          <w:p w14:paraId="740EA859" w14:textId="77777777" w:rsidR="000D70BF" w:rsidRPr="0025129B" w:rsidRDefault="000D70BF" w:rsidP="00BC443C">
            <w:pPr>
              <w:jc w:val="center"/>
              <w:rPr>
                <w:rFonts w:cstheme="minorHAnsi"/>
                <w:b/>
              </w:rPr>
            </w:pPr>
            <w:r w:rsidRPr="0025129B">
              <w:rPr>
                <w:rFonts w:cstheme="minorHAnsi"/>
                <w:b/>
              </w:rPr>
              <w:t>Nombre Anexo</w:t>
            </w:r>
          </w:p>
        </w:tc>
      </w:tr>
      <w:tr w:rsidR="000D70BF" w:rsidRPr="0025129B" w14:paraId="45A6472E" w14:textId="77777777" w:rsidTr="00BC443C">
        <w:trPr>
          <w:trHeight w:val="286"/>
        </w:trPr>
        <w:tc>
          <w:tcPr>
            <w:tcW w:w="1038" w:type="pct"/>
          </w:tcPr>
          <w:p w14:paraId="2285679C" w14:textId="77777777" w:rsidR="000D70BF" w:rsidRPr="0025129B" w:rsidRDefault="000D70BF" w:rsidP="00BC443C">
            <w:pPr>
              <w:jc w:val="center"/>
              <w:rPr>
                <w:rFonts w:cstheme="minorHAnsi"/>
              </w:rPr>
            </w:pPr>
            <w:r w:rsidRPr="0025129B">
              <w:rPr>
                <w:rFonts w:cstheme="minorHAnsi"/>
              </w:rPr>
              <w:t>1</w:t>
            </w:r>
          </w:p>
        </w:tc>
        <w:tc>
          <w:tcPr>
            <w:tcW w:w="3962" w:type="pct"/>
          </w:tcPr>
          <w:p w14:paraId="72E49147" w14:textId="77777777" w:rsidR="000D70BF" w:rsidRPr="0025129B" w:rsidRDefault="000D70BF" w:rsidP="00BC443C">
            <w:pPr>
              <w:rPr>
                <w:rFonts w:cstheme="minorHAnsi"/>
              </w:rPr>
            </w:pPr>
            <w:r>
              <w:rPr>
                <w:rFonts w:cstheme="minorHAnsi"/>
              </w:rPr>
              <w:t>Acta de Inspección Ambiental, de fecha 06 de Mayo de 2016.</w:t>
            </w:r>
          </w:p>
        </w:tc>
      </w:tr>
      <w:tr w:rsidR="000D70BF" w:rsidRPr="0025129B" w14:paraId="27D3FE05" w14:textId="77777777" w:rsidTr="00BC443C">
        <w:trPr>
          <w:trHeight w:val="286"/>
        </w:trPr>
        <w:tc>
          <w:tcPr>
            <w:tcW w:w="1038" w:type="pct"/>
          </w:tcPr>
          <w:p w14:paraId="17058941" w14:textId="77777777" w:rsidR="000D70BF" w:rsidRPr="0025129B" w:rsidRDefault="000D70BF" w:rsidP="00BC443C">
            <w:pPr>
              <w:jc w:val="center"/>
              <w:rPr>
                <w:rFonts w:cstheme="minorHAnsi"/>
              </w:rPr>
            </w:pPr>
            <w:r>
              <w:rPr>
                <w:rFonts w:cstheme="minorHAnsi"/>
              </w:rPr>
              <w:t>2</w:t>
            </w:r>
          </w:p>
        </w:tc>
        <w:tc>
          <w:tcPr>
            <w:tcW w:w="3962" w:type="pct"/>
          </w:tcPr>
          <w:p w14:paraId="4A6F3869" w14:textId="77777777" w:rsidR="000D70BF" w:rsidRDefault="000D70BF" w:rsidP="00BC443C">
            <w:pPr>
              <w:autoSpaceDE w:val="0"/>
              <w:autoSpaceDN w:val="0"/>
              <w:adjustRightInd w:val="0"/>
              <w:rPr>
                <w:rFonts w:cstheme="minorHAnsi"/>
              </w:rPr>
            </w:pPr>
            <w:r>
              <w:rPr>
                <w:rFonts w:eastAsiaTheme="minorHAnsi" w:cs="Calibri"/>
              </w:rPr>
              <w:t xml:space="preserve">Carta de SOLENOR S. A. de fecha 18 de Mayo 2016, que entrega información solicitada en el marco de la Inspección del día 06/05/2016. </w:t>
            </w:r>
          </w:p>
        </w:tc>
      </w:tr>
      <w:tr w:rsidR="000D70BF" w:rsidRPr="0025129B" w14:paraId="67BCCCE9" w14:textId="77777777" w:rsidTr="00BC443C">
        <w:trPr>
          <w:trHeight w:val="286"/>
        </w:trPr>
        <w:tc>
          <w:tcPr>
            <w:tcW w:w="1038" w:type="pct"/>
          </w:tcPr>
          <w:p w14:paraId="0AC4D28C" w14:textId="77777777" w:rsidR="000D70BF" w:rsidRPr="0025129B" w:rsidRDefault="000D70BF" w:rsidP="00BC443C">
            <w:pPr>
              <w:jc w:val="center"/>
              <w:rPr>
                <w:rFonts w:cstheme="minorHAnsi"/>
              </w:rPr>
            </w:pPr>
            <w:r>
              <w:rPr>
                <w:rFonts w:cstheme="minorHAnsi"/>
              </w:rPr>
              <w:t>3</w:t>
            </w:r>
          </w:p>
        </w:tc>
        <w:tc>
          <w:tcPr>
            <w:tcW w:w="3962" w:type="pct"/>
          </w:tcPr>
          <w:p w14:paraId="3BCDF856" w14:textId="77777777" w:rsidR="000D70BF" w:rsidRDefault="000D70BF" w:rsidP="00BC443C">
            <w:pPr>
              <w:rPr>
                <w:rFonts w:cstheme="minorHAnsi"/>
              </w:rPr>
            </w:pPr>
            <w:r>
              <w:rPr>
                <w:rFonts w:cstheme="minorHAnsi"/>
              </w:rPr>
              <w:t>Documentos solicitados y entregados.</w:t>
            </w:r>
          </w:p>
        </w:tc>
      </w:tr>
      <w:tr w:rsidR="000D70BF" w:rsidRPr="0025129B" w14:paraId="1826A6E9" w14:textId="77777777" w:rsidTr="00BC443C">
        <w:trPr>
          <w:trHeight w:val="286"/>
        </w:trPr>
        <w:tc>
          <w:tcPr>
            <w:tcW w:w="1038" w:type="pct"/>
          </w:tcPr>
          <w:p w14:paraId="510E0666" w14:textId="77777777" w:rsidR="000D70BF" w:rsidRDefault="000D70BF" w:rsidP="00BC443C">
            <w:pPr>
              <w:jc w:val="center"/>
              <w:rPr>
                <w:rFonts w:cstheme="minorHAnsi"/>
              </w:rPr>
            </w:pPr>
            <w:r>
              <w:rPr>
                <w:rFonts w:cstheme="minorHAnsi"/>
              </w:rPr>
              <w:t>4</w:t>
            </w:r>
          </w:p>
        </w:tc>
        <w:tc>
          <w:tcPr>
            <w:tcW w:w="3962" w:type="pct"/>
          </w:tcPr>
          <w:p w14:paraId="22184548" w14:textId="77777777" w:rsidR="000D70BF" w:rsidRDefault="000D70BF" w:rsidP="00BC443C">
            <w:pPr>
              <w:rPr>
                <w:rFonts w:cstheme="minorHAnsi"/>
                <w:bCs/>
                <w:iCs/>
              </w:rPr>
            </w:pPr>
            <w:r>
              <w:rPr>
                <w:bCs/>
                <w:iCs/>
              </w:rPr>
              <w:t>Impresión de pantalla de d</w:t>
            </w:r>
            <w:r w:rsidRPr="00A80E8F">
              <w:rPr>
                <w:bCs/>
                <w:iCs/>
              </w:rPr>
              <w:t>eclaración de fuentes fijas (DS 138)</w:t>
            </w:r>
            <w:r>
              <w:rPr>
                <w:bCs/>
                <w:iCs/>
              </w:rPr>
              <w:t xml:space="preserve"> ventanilla única en vu.mma.gob.cl, </w:t>
            </w:r>
            <w:r w:rsidRPr="00A80E8F">
              <w:rPr>
                <w:bCs/>
                <w:iCs/>
              </w:rPr>
              <w:t>año 201</w:t>
            </w:r>
            <w:r>
              <w:rPr>
                <w:bCs/>
                <w:iCs/>
              </w:rPr>
              <w:t>6.</w:t>
            </w:r>
          </w:p>
        </w:tc>
      </w:tr>
      <w:tr w:rsidR="000D70BF" w:rsidRPr="001E086E" w14:paraId="42781676" w14:textId="77777777" w:rsidTr="00BC443C">
        <w:trPr>
          <w:trHeight w:val="286"/>
        </w:trPr>
        <w:tc>
          <w:tcPr>
            <w:tcW w:w="1038" w:type="pct"/>
          </w:tcPr>
          <w:p w14:paraId="1DDE04A0" w14:textId="77777777" w:rsidR="000D70BF" w:rsidRDefault="000D70BF" w:rsidP="00BC443C">
            <w:pPr>
              <w:jc w:val="center"/>
              <w:rPr>
                <w:rFonts w:cstheme="minorHAnsi"/>
              </w:rPr>
            </w:pPr>
            <w:r>
              <w:rPr>
                <w:rFonts w:cstheme="minorHAnsi"/>
              </w:rPr>
              <w:t>5</w:t>
            </w:r>
          </w:p>
        </w:tc>
        <w:tc>
          <w:tcPr>
            <w:tcW w:w="3962" w:type="pct"/>
          </w:tcPr>
          <w:p w14:paraId="696428A4" w14:textId="77777777" w:rsidR="000D70BF" w:rsidRPr="001E086E" w:rsidRDefault="000D70BF" w:rsidP="00BC443C">
            <w:pPr>
              <w:autoSpaceDE w:val="0"/>
              <w:autoSpaceDN w:val="0"/>
              <w:adjustRightInd w:val="0"/>
              <w:rPr>
                <w:bCs/>
                <w:iCs/>
              </w:rPr>
            </w:pPr>
            <w:r>
              <w:rPr>
                <w:rFonts w:eastAsia="Times New Roman"/>
                <w:bCs/>
                <w:color w:val="000000"/>
                <w:lang w:eastAsia="es-CL"/>
              </w:rPr>
              <w:t xml:space="preserve">Ord. N° 1276 </w:t>
            </w:r>
            <w:r w:rsidRPr="001E086E">
              <w:rPr>
                <w:rFonts w:eastAsia="Times New Roman"/>
                <w:bCs/>
                <w:color w:val="000000"/>
                <w:lang w:eastAsia="es-CL"/>
              </w:rPr>
              <w:t xml:space="preserve">de fecha 30/06/2016 de Seremi de Salud Atacama, </w:t>
            </w:r>
            <w:r w:rsidRPr="001E086E">
              <w:rPr>
                <w:rFonts w:eastAsiaTheme="minorHAnsi" w:cs="Calibri"/>
              </w:rPr>
              <w:t>que responde a solicitud realizada por la Superintendencia del Medio Ambiente mediante</w:t>
            </w:r>
            <w:r>
              <w:rPr>
                <w:rFonts w:eastAsiaTheme="minorHAnsi" w:cs="Calibri"/>
              </w:rPr>
              <w:t xml:space="preserve"> </w:t>
            </w:r>
            <w:r w:rsidRPr="003B6EB7">
              <w:rPr>
                <w:rFonts w:eastAsia="Times New Roman"/>
                <w:bCs/>
                <w:color w:val="000000"/>
                <w:lang w:eastAsia="es-CL"/>
              </w:rPr>
              <w:t>ORD. O.R.A. N° 60 de fecha 20/05/2016</w:t>
            </w:r>
            <w:r>
              <w:rPr>
                <w:rFonts w:eastAsiaTheme="minorHAnsi" w:cs="Calibri"/>
              </w:rPr>
              <w:t xml:space="preserve">. </w:t>
            </w:r>
          </w:p>
        </w:tc>
      </w:tr>
      <w:tr w:rsidR="000D70BF" w:rsidRPr="001E086E" w14:paraId="53E7C81C" w14:textId="77777777" w:rsidTr="00BC443C">
        <w:trPr>
          <w:trHeight w:val="286"/>
        </w:trPr>
        <w:tc>
          <w:tcPr>
            <w:tcW w:w="1038" w:type="pct"/>
          </w:tcPr>
          <w:p w14:paraId="14028283" w14:textId="77777777" w:rsidR="000D70BF" w:rsidRDefault="000D70BF" w:rsidP="00BC443C">
            <w:pPr>
              <w:jc w:val="center"/>
              <w:rPr>
                <w:rFonts w:cstheme="minorHAnsi"/>
              </w:rPr>
            </w:pPr>
            <w:r>
              <w:rPr>
                <w:rFonts w:cstheme="minorHAnsi"/>
              </w:rPr>
              <w:t>6</w:t>
            </w:r>
          </w:p>
        </w:tc>
        <w:tc>
          <w:tcPr>
            <w:tcW w:w="3962" w:type="pct"/>
          </w:tcPr>
          <w:p w14:paraId="3F55A6AB" w14:textId="77777777" w:rsidR="000D70BF" w:rsidRDefault="000D70BF" w:rsidP="00BC443C">
            <w:pPr>
              <w:autoSpaceDE w:val="0"/>
              <w:autoSpaceDN w:val="0"/>
              <w:adjustRightInd w:val="0"/>
              <w:rPr>
                <w:rFonts w:eastAsia="Times New Roman"/>
                <w:bCs/>
                <w:color w:val="000000"/>
                <w:lang w:eastAsia="es-CL"/>
              </w:rPr>
            </w:pPr>
            <w:r>
              <w:rPr>
                <w:rFonts w:eastAsia="Times New Roman"/>
                <w:bCs/>
                <w:color w:val="000000"/>
                <w:lang w:eastAsia="es-CL"/>
              </w:rPr>
              <w:t xml:space="preserve">Planilla con resultados de puntos de medición de Plomo </w:t>
            </w:r>
            <w:r w:rsidRPr="00F5630A">
              <w:t>con equipo XRF</w:t>
            </w:r>
            <w:r>
              <w:t>.</w:t>
            </w:r>
          </w:p>
        </w:tc>
      </w:tr>
    </w:tbl>
    <w:p w14:paraId="7DF4B9C7" w14:textId="77777777" w:rsidR="000D70BF" w:rsidRDefault="000D70BF" w:rsidP="000D70BF"/>
    <w:p w14:paraId="5E923FC8" w14:textId="77777777" w:rsidR="008D34C8" w:rsidRDefault="008D34C8" w:rsidP="008D34C8">
      <w:pPr>
        <w:pStyle w:val="Ttulo2"/>
        <w:numPr>
          <w:ilvl w:val="0"/>
          <w:numId w:val="0"/>
        </w:numPr>
        <w:ind w:left="576"/>
      </w:pPr>
    </w:p>
    <w:p w14:paraId="246CFC98" w14:textId="77777777" w:rsidR="008D34C8" w:rsidRDefault="008D34C8" w:rsidP="008D34C8"/>
    <w:p w14:paraId="04231649" w14:textId="77777777" w:rsidR="008D34C8" w:rsidRDefault="008D34C8" w:rsidP="008D34C8"/>
    <w:p w14:paraId="511A916F" w14:textId="77777777" w:rsidR="008D34C8" w:rsidRDefault="008D34C8" w:rsidP="008D34C8"/>
    <w:p w14:paraId="1912261E" w14:textId="77777777" w:rsidR="004B3CB3" w:rsidRDefault="004B3CB3" w:rsidP="008D34C8"/>
    <w:p w14:paraId="4052B310" w14:textId="77777777" w:rsidR="00137FC4" w:rsidRDefault="00137FC4" w:rsidP="008D34C8"/>
    <w:p w14:paraId="684D0B16" w14:textId="77777777" w:rsidR="004B3CB3" w:rsidRDefault="004B3CB3" w:rsidP="008D34C8"/>
    <w:sectPr w:rsidR="004B3CB3" w:rsidSect="00BB2B1D">
      <w:pgSz w:w="15840" w:h="12240" w:orient="landscape"/>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F9D13ED" w14:textId="77777777" w:rsidR="00972A01" w:rsidRDefault="00972A01">
      <w:r>
        <w:separator/>
      </w:r>
    </w:p>
  </w:endnote>
  <w:endnote w:type="continuationSeparator" w:id="0">
    <w:p w14:paraId="2FAC3FB5" w14:textId="77777777" w:rsidR="00972A01" w:rsidRDefault="00972A0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10022FF" w:usb1="C000E47F" w:usb2="00000029" w:usb3="00000000" w:csb0="000001DF" w:csb1="00000000"/>
  </w:font>
  <w:font w:name="Verdana">
    <w:panose1 w:val="020B0604030504040204"/>
    <w:charset w:val="00"/>
    <w:family w:val="swiss"/>
    <w:pitch w:val="variable"/>
    <w:sig w:usb0="A10006FF" w:usb1="4000205B" w:usb2="00000010"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65885190"/>
      <w:docPartObj>
        <w:docPartGallery w:val="Page Numbers (Bottom of Page)"/>
        <w:docPartUnique/>
      </w:docPartObj>
    </w:sdtPr>
    <w:sdtEndPr/>
    <w:sdtContent>
      <w:p w14:paraId="30071259" w14:textId="77777777" w:rsidR="007A32E4" w:rsidRDefault="007A32E4">
        <w:pPr>
          <w:pStyle w:val="Piedepgina"/>
          <w:jc w:val="right"/>
        </w:pPr>
        <w:r w:rsidRPr="004E5529">
          <w:fldChar w:fldCharType="begin"/>
        </w:r>
        <w:r w:rsidRPr="004E5529">
          <w:instrText>PAGE   \* MERGEFORMAT</w:instrText>
        </w:r>
        <w:r w:rsidRPr="004E5529">
          <w:fldChar w:fldCharType="separate"/>
        </w:r>
        <w:r w:rsidR="00FF307B" w:rsidRPr="00FF307B">
          <w:rPr>
            <w:noProof/>
            <w:lang w:val="es-ES"/>
          </w:rPr>
          <w:t>2</w:t>
        </w:r>
        <w:r w:rsidRPr="004E5529">
          <w:fldChar w:fldCharType="end"/>
        </w:r>
      </w:p>
    </w:sdtContent>
  </w:sdt>
  <w:p w14:paraId="1A57AC89" w14:textId="77777777" w:rsidR="007A32E4" w:rsidRPr="00411E4F" w:rsidRDefault="007A32E4" w:rsidP="00232F3E">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3082D332" w14:textId="24C43C90" w:rsidR="007A32E4" w:rsidRPr="00411E4F" w:rsidRDefault="007A32E4" w:rsidP="00232F3E">
    <w:pPr>
      <w:tabs>
        <w:tab w:val="left" w:pos="1276"/>
        <w:tab w:val="left" w:pos="1843"/>
        <w:tab w:val="center" w:pos="4419"/>
        <w:tab w:val="left" w:pos="4883"/>
        <w:tab w:val="center" w:pos="6786"/>
        <w:tab w:val="right" w:pos="8838"/>
      </w:tabs>
      <w:jc w:val="center"/>
      <w:rPr>
        <w:color w:val="000000" w:themeColor="text1"/>
        <w:sz w:val="16"/>
        <w:szCs w:val="16"/>
      </w:rPr>
    </w:pPr>
    <w:r>
      <w:rPr>
        <w:color w:val="000000" w:themeColor="text1"/>
        <w:sz w:val="16"/>
        <w:szCs w:val="16"/>
      </w:rPr>
      <w:t>Teatinos 280</w:t>
    </w:r>
    <w:r w:rsidRPr="00411E4F">
      <w:rPr>
        <w:color w:val="000000" w:themeColor="text1"/>
        <w:sz w:val="16"/>
        <w:szCs w:val="16"/>
      </w:rPr>
      <w:t xml:space="preserve">, piso </w:t>
    </w:r>
    <w:r>
      <w:rPr>
        <w:color w:val="000000" w:themeColor="text1"/>
        <w:sz w:val="16"/>
        <w:szCs w:val="16"/>
      </w:rPr>
      <w:t>8 y 9</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14:paraId="25ECED52" w14:textId="17543582" w:rsidR="007A32E4" w:rsidRDefault="007A32E4" w:rsidP="00232F3E">
    <w:pPr>
      <w:pStyle w:val="Piedepgina"/>
      <w:tabs>
        <w:tab w:val="clear" w:pos="4419"/>
        <w:tab w:val="clear" w:pos="8838"/>
        <w:tab w:val="left" w:pos="4883"/>
        <w:tab w:val="left" w:pos="5517"/>
      </w:tabs>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C35A6E" w14:textId="77777777" w:rsidR="007A32E4" w:rsidRDefault="007A32E4" w:rsidP="00BB2B1D">
    <w:pPr>
      <w:pStyle w:val="Piedepgina"/>
    </w:pPr>
  </w:p>
  <w:p w14:paraId="5A711702" w14:textId="77777777" w:rsidR="007A32E4" w:rsidRDefault="007A32E4"/>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2D5A874" w14:textId="77777777" w:rsidR="00972A01" w:rsidRDefault="00972A01">
      <w:r>
        <w:separator/>
      </w:r>
    </w:p>
  </w:footnote>
  <w:footnote w:type="continuationSeparator" w:id="0">
    <w:p w14:paraId="4A524F92" w14:textId="77777777" w:rsidR="00972A01" w:rsidRDefault="00972A0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01E377" w14:textId="27DDCEF8" w:rsidR="007A32E4" w:rsidRDefault="007A32E4" w:rsidP="00BB2B1D">
    <w:pPr>
      <w:pStyle w:val="Encabezado"/>
    </w:pPr>
    <w:r>
      <w:rPr>
        <w:noProof/>
        <w:lang w:eastAsia="es-CL"/>
      </w:rPr>
      <w:drawing>
        <wp:anchor distT="0" distB="0" distL="114300" distR="114300" simplePos="0" relativeHeight="251661312" behindDoc="0" locked="0" layoutInCell="1" allowOverlap="1" wp14:anchorId="63E94A29" wp14:editId="4C215B53">
          <wp:simplePos x="0" y="0"/>
          <wp:positionH relativeFrom="margin">
            <wp:posOffset>1466215</wp:posOffset>
          </wp:positionH>
          <wp:positionV relativeFrom="margin">
            <wp:posOffset>-106680</wp:posOffset>
          </wp:positionV>
          <wp:extent cx="3482340" cy="2572385"/>
          <wp:effectExtent l="0" t="0" r="0" b="0"/>
          <wp:wrapSquare wrapText="bothSides"/>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ogo centrad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482340" cy="2572385"/>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541406"/>
    <w:multiLevelType w:val="hybridMultilevel"/>
    <w:tmpl w:val="44F62660"/>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nsid w:val="0AFA3AE1"/>
    <w:multiLevelType w:val="hybridMultilevel"/>
    <w:tmpl w:val="54B2A890"/>
    <w:lvl w:ilvl="0" w:tplc="99D28432">
      <w:numFmt w:val="bullet"/>
      <w:lvlText w:val="-"/>
      <w:lvlJc w:val="left"/>
      <w:pPr>
        <w:ind w:left="108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
    <w:nsid w:val="0BE44B2F"/>
    <w:multiLevelType w:val="hybridMultilevel"/>
    <w:tmpl w:val="083E95A4"/>
    <w:lvl w:ilvl="0" w:tplc="340A0001">
      <w:start w:val="1"/>
      <w:numFmt w:val="bullet"/>
      <w:lvlText w:val=""/>
      <w:lvlJc w:val="left"/>
      <w:pPr>
        <w:ind w:left="1080" w:hanging="360"/>
      </w:pPr>
      <w:rPr>
        <w:rFonts w:ascii="Symbol" w:hAnsi="Symbol" w:hint="default"/>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3">
    <w:nsid w:val="0C5011CC"/>
    <w:multiLevelType w:val="hybridMultilevel"/>
    <w:tmpl w:val="9E48C33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
    <w:nsid w:val="0E7C50C1"/>
    <w:multiLevelType w:val="hybridMultilevel"/>
    <w:tmpl w:val="1990086E"/>
    <w:lvl w:ilvl="0" w:tplc="0D085186">
      <w:start w:val="5"/>
      <w:numFmt w:val="bullet"/>
      <w:lvlText w:val="-"/>
      <w:lvlJc w:val="left"/>
      <w:pPr>
        <w:ind w:left="720" w:hanging="360"/>
      </w:pPr>
      <w:rPr>
        <w:rFonts w:ascii="Calibri" w:eastAsia="Calibri" w:hAnsi="Calibri" w:cstheme="minorHAns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
    <w:nsid w:val="1087446F"/>
    <w:multiLevelType w:val="hybridMultilevel"/>
    <w:tmpl w:val="40D6A9A6"/>
    <w:lvl w:ilvl="0" w:tplc="7310A80C">
      <w:start w:val="1"/>
      <w:numFmt w:val="bullet"/>
      <w:lvlText w:val=""/>
      <w:lvlJc w:val="left"/>
      <w:pPr>
        <w:ind w:left="720" w:hanging="360"/>
      </w:pPr>
      <w:rPr>
        <w:rFonts w:ascii="Symbol" w:hAnsi="Symbol" w:hint="default"/>
        <w:lang w:val="es-ES"/>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nsid w:val="1A265EC2"/>
    <w:multiLevelType w:val="hybridMultilevel"/>
    <w:tmpl w:val="E6749800"/>
    <w:lvl w:ilvl="0" w:tplc="7310A80C">
      <w:start w:val="1"/>
      <w:numFmt w:val="bullet"/>
      <w:lvlText w:val=""/>
      <w:lvlJc w:val="left"/>
      <w:pPr>
        <w:ind w:left="720" w:hanging="360"/>
      </w:pPr>
      <w:rPr>
        <w:rFonts w:ascii="Symbol" w:hAnsi="Symbol" w:hint="default"/>
        <w:lang w:val="es-ES"/>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7">
    <w:nsid w:val="1CDA0848"/>
    <w:multiLevelType w:val="hybridMultilevel"/>
    <w:tmpl w:val="95BCB36A"/>
    <w:lvl w:ilvl="0" w:tplc="77A444EC">
      <w:start w:val="7"/>
      <w:numFmt w:val="bullet"/>
      <w:lvlText w:val="-"/>
      <w:lvlJc w:val="left"/>
      <w:pPr>
        <w:ind w:left="72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
    <w:nsid w:val="213F2ADC"/>
    <w:multiLevelType w:val="hybridMultilevel"/>
    <w:tmpl w:val="B4B4FB5A"/>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nsid w:val="256B3DA8"/>
    <w:multiLevelType w:val="hybridMultilevel"/>
    <w:tmpl w:val="117051C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0">
    <w:nsid w:val="259B6185"/>
    <w:multiLevelType w:val="hybridMultilevel"/>
    <w:tmpl w:val="B9523376"/>
    <w:lvl w:ilvl="0" w:tplc="340A0001">
      <w:start w:val="1"/>
      <w:numFmt w:val="bullet"/>
      <w:lvlText w:val=""/>
      <w:lvlJc w:val="left"/>
      <w:pPr>
        <w:ind w:left="108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1">
    <w:nsid w:val="262629C1"/>
    <w:multiLevelType w:val="hybridMultilevel"/>
    <w:tmpl w:val="1ACC50F4"/>
    <w:lvl w:ilvl="0" w:tplc="77A444EC">
      <w:start w:val="7"/>
      <w:numFmt w:val="bullet"/>
      <w:lvlText w:val="-"/>
      <w:lvlJc w:val="left"/>
      <w:pPr>
        <w:ind w:left="72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nsid w:val="2DFD109D"/>
    <w:multiLevelType w:val="hybridMultilevel"/>
    <w:tmpl w:val="D5F003A8"/>
    <w:lvl w:ilvl="0" w:tplc="CE8A16AA">
      <w:start w:val="38"/>
      <w:numFmt w:val="bullet"/>
      <w:lvlText w:val="-"/>
      <w:lvlJc w:val="left"/>
      <w:pPr>
        <w:ind w:left="720" w:hanging="360"/>
      </w:pPr>
      <w:rPr>
        <w:rFonts w:ascii="Calibri" w:eastAsia="Calibri" w:hAnsi="Calibri" w:cs="Times New Roman" w:hint="default"/>
        <w:sz w:val="20"/>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nsid w:val="32C97D0C"/>
    <w:multiLevelType w:val="hybridMultilevel"/>
    <w:tmpl w:val="C7BE619E"/>
    <w:lvl w:ilvl="0" w:tplc="42505D54">
      <w:start w:val="5"/>
      <w:numFmt w:val="bullet"/>
      <w:lvlText w:val="-"/>
      <w:lvlJc w:val="left"/>
      <w:pPr>
        <w:ind w:left="720" w:hanging="360"/>
      </w:pPr>
      <w:rPr>
        <w:rFonts w:ascii="Calibri" w:eastAsia="Calibri" w:hAnsi="Calibri" w:cstheme="minorHAns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nsid w:val="33852278"/>
    <w:multiLevelType w:val="hybridMultilevel"/>
    <w:tmpl w:val="2200A4CC"/>
    <w:lvl w:ilvl="0" w:tplc="7310A80C">
      <w:start w:val="1"/>
      <w:numFmt w:val="bullet"/>
      <w:lvlText w:val=""/>
      <w:lvlJc w:val="left"/>
      <w:pPr>
        <w:ind w:left="720" w:hanging="360"/>
      </w:pPr>
      <w:rPr>
        <w:rFonts w:ascii="Symbol" w:hAnsi="Symbol" w:hint="default"/>
        <w:lang w:val="es-ES"/>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nsid w:val="34BB3632"/>
    <w:multiLevelType w:val="hybridMultilevel"/>
    <w:tmpl w:val="C5246B54"/>
    <w:lvl w:ilvl="0" w:tplc="CE8A16AA">
      <w:start w:val="38"/>
      <w:numFmt w:val="bullet"/>
      <w:lvlText w:val="-"/>
      <w:lvlJc w:val="left"/>
      <w:pPr>
        <w:ind w:left="1146" w:hanging="360"/>
      </w:pPr>
      <w:rPr>
        <w:rFonts w:ascii="Calibri" w:eastAsia="Calibri" w:hAnsi="Calibri" w:cs="Times New Roman" w:hint="default"/>
        <w:sz w:val="20"/>
      </w:rPr>
    </w:lvl>
    <w:lvl w:ilvl="1" w:tplc="340A0003" w:tentative="1">
      <w:start w:val="1"/>
      <w:numFmt w:val="bullet"/>
      <w:lvlText w:val="o"/>
      <w:lvlJc w:val="left"/>
      <w:pPr>
        <w:ind w:left="1866" w:hanging="360"/>
      </w:pPr>
      <w:rPr>
        <w:rFonts w:ascii="Courier New" w:hAnsi="Courier New" w:cs="Courier New" w:hint="default"/>
      </w:rPr>
    </w:lvl>
    <w:lvl w:ilvl="2" w:tplc="340A0005" w:tentative="1">
      <w:start w:val="1"/>
      <w:numFmt w:val="bullet"/>
      <w:lvlText w:val=""/>
      <w:lvlJc w:val="left"/>
      <w:pPr>
        <w:ind w:left="2586" w:hanging="360"/>
      </w:pPr>
      <w:rPr>
        <w:rFonts w:ascii="Wingdings" w:hAnsi="Wingdings" w:hint="default"/>
      </w:rPr>
    </w:lvl>
    <w:lvl w:ilvl="3" w:tplc="340A0001" w:tentative="1">
      <w:start w:val="1"/>
      <w:numFmt w:val="bullet"/>
      <w:lvlText w:val=""/>
      <w:lvlJc w:val="left"/>
      <w:pPr>
        <w:ind w:left="3306" w:hanging="360"/>
      </w:pPr>
      <w:rPr>
        <w:rFonts w:ascii="Symbol" w:hAnsi="Symbol" w:hint="default"/>
      </w:rPr>
    </w:lvl>
    <w:lvl w:ilvl="4" w:tplc="340A0003" w:tentative="1">
      <w:start w:val="1"/>
      <w:numFmt w:val="bullet"/>
      <w:lvlText w:val="o"/>
      <w:lvlJc w:val="left"/>
      <w:pPr>
        <w:ind w:left="4026" w:hanging="360"/>
      </w:pPr>
      <w:rPr>
        <w:rFonts w:ascii="Courier New" w:hAnsi="Courier New" w:cs="Courier New" w:hint="default"/>
      </w:rPr>
    </w:lvl>
    <w:lvl w:ilvl="5" w:tplc="340A0005" w:tentative="1">
      <w:start w:val="1"/>
      <w:numFmt w:val="bullet"/>
      <w:lvlText w:val=""/>
      <w:lvlJc w:val="left"/>
      <w:pPr>
        <w:ind w:left="4746" w:hanging="360"/>
      </w:pPr>
      <w:rPr>
        <w:rFonts w:ascii="Wingdings" w:hAnsi="Wingdings" w:hint="default"/>
      </w:rPr>
    </w:lvl>
    <w:lvl w:ilvl="6" w:tplc="340A0001" w:tentative="1">
      <w:start w:val="1"/>
      <w:numFmt w:val="bullet"/>
      <w:lvlText w:val=""/>
      <w:lvlJc w:val="left"/>
      <w:pPr>
        <w:ind w:left="5466" w:hanging="360"/>
      </w:pPr>
      <w:rPr>
        <w:rFonts w:ascii="Symbol" w:hAnsi="Symbol" w:hint="default"/>
      </w:rPr>
    </w:lvl>
    <w:lvl w:ilvl="7" w:tplc="340A0003" w:tentative="1">
      <w:start w:val="1"/>
      <w:numFmt w:val="bullet"/>
      <w:lvlText w:val="o"/>
      <w:lvlJc w:val="left"/>
      <w:pPr>
        <w:ind w:left="6186" w:hanging="360"/>
      </w:pPr>
      <w:rPr>
        <w:rFonts w:ascii="Courier New" w:hAnsi="Courier New" w:cs="Courier New" w:hint="default"/>
      </w:rPr>
    </w:lvl>
    <w:lvl w:ilvl="8" w:tplc="340A0005" w:tentative="1">
      <w:start w:val="1"/>
      <w:numFmt w:val="bullet"/>
      <w:lvlText w:val=""/>
      <w:lvlJc w:val="left"/>
      <w:pPr>
        <w:ind w:left="6906" w:hanging="360"/>
      </w:pPr>
      <w:rPr>
        <w:rFonts w:ascii="Wingdings" w:hAnsi="Wingdings" w:hint="default"/>
      </w:rPr>
    </w:lvl>
  </w:abstractNum>
  <w:abstractNum w:abstractNumId="16">
    <w:nsid w:val="3A017B59"/>
    <w:multiLevelType w:val="hybridMultilevel"/>
    <w:tmpl w:val="1E00352E"/>
    <w:lvl w:ilvl="0" w:tplc="B680C0DA">
      <w:numFmt w:val="bullet"/>
      <w:lvlText w:val="-"/>
      <w:lvlJc w:val="left"/>
      <w:pPr>
        <w:ind w:left="72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7">
    <w:nsid w:val="3CD2166F"/>
    <w:multiLevelType w:val="hybridMultilevel"/>
    <w:tmpl w:val="E1F05AA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8">
    <w:nsid w:val="42A57FEF"/>
    <w:multiLevelType w:val="hybridMultilevel"/>
    <w:tmpl w:val="2DB87734"/>
    <w:lvl w:ilvl="0" w:tplc="99D28432">
      <w:numFmt w:val="bullet"/>
      <w:lvlText w:val="-"/>
      <w:lvlJc w:val="left"/>
      <w:pPr>
        <w:ind w:left="108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nsid w:val="44245018"/>
    <w:multiLevelType w:val="hybridMultilevel"/>
    <w:tmpl w:val="F2B0ED80"/>
    <w:lvl w:ilvl="0" w:tplc="CE8A16AA">
      <w:start w:val="38"/>
      <w:numFmt w:val="bullet"/>
      <w:lvlText w:val="-"/>
      <w:lvlJc w:val="left"/>
      <w:pPr>
        <w:ind w:left="1800" w:hanging="360"/>
      </w:pPr>
      <w:rPr>
        <w:rFonts w:ascii="Calibri" w:eastAsia="Calibri" w:hAnsi="Calibri" w:cs="Times New Roman" w:hint="default"/>
        <w:sz w:val="20"/>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20">
    <w:nsid w:val="46CE0541"/>
    <w:multiLevelType w:val="multilevel"/>
    <w:tmpl w:val="755E3724"/>
    <w:lvl w:ilvl="0">
      <w:start w:val="1"/>
      <w:numFmt w:val="decimal"/>
      <w:lvlText w:val="%1."/>
      <w:lvlJc w:val="left"/>
      <w:pPr>
        <w:ind w:left="720" w:hanging="360"/>
      </w:pPr>
    </w:lvl>
    <w:lvl w:ilvl="1">
      <w:start w:val="1"/>
      <w:numFmt w:val="decimal"/>
      <w:isLgl/>
      <w:lvlText w:val="%1.%2"/>
      <w:lvlJc w:val="left"/>
      <w:pPr>
        <w:ind w:left="855" w:hanging="495"/>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1">
    <w:nsid w:val="472055AB"/>
    <w:multiLevelType w:val="hybridMultilevel"/>
    <w:tmpl w:val="7D7C5E3E"/>
    <w:lvl w:ilvl="0" w:tplc="6FFA5230">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2">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3">
    <w:nsid w:val="4E490FA3"/>
    <w:multiLevelType w:val="hybridMultilevel"/>
    <w:tmpl w:val="E2C8CB78"/>
    <w:lvl w:ilvl="0" w:tplc="223A940E">
      <w:start w:val="1"/>
      <w:numFmt w:val="bullet"/>
      <w:lvlText w:val=""/>
      <w:lvlJc w:val="left"/>
      <w:pPr>
        <w:ind w:left="720" w:hanging="360"/>
      </w:pPr>
      <w:rPr>
        <w:rFonts w:ascii="Symbol" w:hAnsi="Symbol" w:hint="default"/>
        <w:lang w:val="es-ES"/>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4">
    <w:nsid w:val="4F7E5059"/>
    <w:multiLevelType w:val="hybridMultilevel"/>
    <w:tmpl w:val="602A87B2"/>
    <w:lvl w:ilvl="0" w:tplc="CE8A16AA">
      <w:start w:val="38"/>
      <w:numFmt w:val="bullet"/>
      <w:lvlText w:val="-"/>
      <w:lvlJc w:val="left"/>
      <w:pPr>
        <w:ind w:left="1004" w:hanging="360"/>
      </w:pPr>
      <w:rPr>
        <w:rFonts w:ascii="Calibri" w:eastAsia="Calibri" w:hAnsi="Calibri" w:cs="Times New Roman" w:hint="default"/>
        <w:sz w:val="20"/>
      </w:rPr>
    </w:lvl>
    <w:lvl w:ilvl="1" w:tplc="340A0003" w:tentative="1">
      <w:start w:val="1"/>
      <w:numFmt w:val="bullet"/>
      <w:lvlText w:val="o"/>
      <w:lvlJc w:val="left"/>
      <w:pPr>
        <w:ind w:left="1724" w:hanging="360"/>
      </w:pPr>
      <w:rPr>
        <w:rFonts w:ascii="Courier New" w:hAnsi="Courier New" w:cs="Courier New" w:hint="default"/>
      </w:rPr>
    </w:lvl>
    <w:lvl w:ilvl="2" w:tplc="340A0005" w:tentative="1">
      <w:start w:val="1"/>
      <w:numFmt w:val="bullet"/>
      <w:lvlText w:val=""/>
      <w:lvlJc w:val="left"/>
      <w:pPr>
        <w:ind w:left="2444" w:hanging="360"/>
      </w:pPr>
      <w:rPr>
        <w:rFonts w:ascii="Wingdings" w:hAnsi="Wingdings" w:hint="default"/>
      </w:rPr>
    </w:lvl>
    <w:lvl w:ilvl="3" w:tplc="340A0001" w:tentative="1">
      <w:start w:val="1"/>
      <w:numFmt w:val="bullet"/>
      <w:lvlText w:val=""/>
      <w:lvlJc w:val="left"/>
      <w:pPr>
        <w:ind w:left="3164" w:hanging="360"/>
      </w:pPr>
      <w:rPr>
        <w:rFonts w:ascii="Symbol" w:hAnsi="Symbol" w:hint="default"/>
      </w:rPr>
    </w:lvl>
    <w:lvl w:ilvl="4" w:tplc="340A0003" w:tentative="1">
      <w:start w:val="1"/>
      <w:numFmt w:val="bullet"/>
      <w:lvlText w:val="o"/>
      <w:lvlJc w:val="left"/>
      <w:pPr>
        <w:ind w:left="3884" w:hanging="360"/>
      </w:pPr>
      <w:rPr>
        <w:rFonts w:ascii="Courier New" w:hAnsi="Courier New" w:cs="Courier New" w:hint="default"/>
      </w:rPr>
    </w:lvl>
    <w:lvl w:ilvl="5" w:tplc="340A0005" w:tentative="1">
      <w:start w:val="1"/>
      <w:numFmt w:val="bullet"/>
      <w:lvlText w:val=""/>
      <w:lvlJc w:val="left"/>
      <w:pPr>
        <w:ind w:left="4604" w:hanging="360"/>
      </w:pPr>
      <w:rPr>
        <w:rFonts w:ascii="Wingdings" w:hAnsi="Wingdings" w:hint="default"/>
      </w:rPr>
    </w:lvl>
    <w:lvl w:ilvl="6" w:tplc="340A0001" w:tentative="1">
      <w:start w:val="1"/>
      <w:numFmt w:val="bullet"/>
      <w:lvlText w:val=""/>
      <w:lvlJc w:val="left"/>
      <w:pPr>
        <w:ind w:left="5324" w:hanging="360"/>
      </w:pPr>
      <w:rPr>
        <w:rFonts w:ascii="Symbol" w:hAnsi="Symbol" w:hint="default"/>
      </w:rPr>
    </w:lvl>
    <w:lvl w:ilvl="7" w:tplc="340A0003" w:tentative="1">
      <w:start w:val="1"/>
      <w:numFmt w:val="bullet"/>
      <w:lvlText w:val="o"/>
      <w:lvlJc w:val="left"/>
      <w:pPr>
        <w:ind w:left="6044" w:hanging="360"/>
      </w:pPr>
      <w:rPr>
        <w:rFonts w:ascii="Courier New" w:hAnsi="Courier New" w:cs="Courier New" w:hint="default"/>
      </w:rPr>
    </w:lvl>
    <w:lvl w:ilvl="8" w:tplc="340A0005" w:tentative="1">
      <w:start w:val="1"/>
      <w:numFmt w:val="bullet"/>
      <w:lvlText w:val=""/>
      <w:lvlJc w:val="left"/>
      <w:pPr>
        <w:ind w:left="6764" w:hanging="360"/>
      </w:pPr>
      <w:rPr>
        <w:rFonts w:ascii="Wingdings" w:hAnsi="Wingdings" w:hint="default"/>
      </w:rPr>
    </w:lvl>
  </w:abstractNum>
  <w:abstractNum w:abstractNumId="25">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6">
    <w:nsid w:val="51F60244"/>
    <w:multiLevelType w:val="hybridMultilevel"/>
    <w:tmpl w:val="7F568FE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7">
    <w:nsid w:val="54B9080B"/>
    <w:multiLevelType w:val="hybridMultilevel"/>
    <w:tmpl w:val="0538A1F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8">
    <w:nsid w:val="56B51B37"/>
    <w:multiLevelType w:val="hybridMultilevel"/>
    <w:tmpl w:val="758AB9C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9">
    <w:nsid w:val="6A615D53"/>
    <w:multiLevelType w:val="hybridMultilevel"/>
    <w:tmpl w:val="10F866DC"/>
    <w:lvl w:ilvl="0" w:tplc="340A0001">
      <w:start w:val="1"/>
      <w:numFmt w:val="bullet"/>
      <w:lvlText w:val=""/>
      <w:lvlJc w:val="left"/>
      <w:pPr>
        <w:ind w:left="1440" w:hanging="360"/>
      </w:pPr>
      <w:rPr>
        <w:rFonts w:ascii="Symbol" w:hAnsi="Symbol" w:hint="default"/>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30">
    <w:nsid w:val="6DE24A61"/>
    <w:multiLevelType w:val="hybridMultilevel"/>
    <w:tmpl w:val="5B3EE54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1">
    <w:nsid w:val="6E544E2F"/>
    <w:multiLevelType w:val="hybridMultilevel"/>
    <w:tmpl w:val="9238DE3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2">
    <w:nsid w:val="70786AE0"/>
    <w:multiLevelType w:val="hybridMultilevel"/>
    <w:tmpl w:val="B6E2871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3">
    <w:nsid w:val="7540714B"/>
    <w:multiLevelType w:val="hybridMultilevel"/>
    <w:tmpl w:val="D3A85F0C"/>
    <w:lvl w:ilvl="0" w:tplc="E628214C">
      <w:start w:val="5"/>
      <w:numFmt w:val="bullet"/>
      <w:lvlText w:val="-"/>
      <w:lvlJc w:val="left"/>
      <w:pPr>
        <w:ind w:left="720" w:hanging="360"/>
      </w:pPr>
      <w:rPr>
        <w:rFonts w:ascii="Calibri" w:eastAsia="Calibri" w:hAnsi="Calibri" w:cstheme="minorHAns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4">
    <w:nsid w:val="790047AC"/>
    <w:multiLevelType w:val="hybridMultilevel"/>
    <w:tmpl w:val="0E6476C6"/>
    <w:lvl w:ilvl="0" w:tplc="99D28432">
      <w:numFmt w:val="bullet"/>
      <w:lvlText w:val="-"/>
      <w:lvlJc w:val="left"/>
      <w:pPr>
        <w:ind w:left="1080" w:hanging="360"/>
      </w:pPr>
      <w:rPr>
        <w:rFonts w:ascii="Calibri" w:eastAsia="Times New Roman" w:hAnsi="Calibri" w:cs="Times New Roman" w:hint="default"/>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35">
    <w:nsid w:val="7C842D5C"/>
    <w:multiLevelType w:val="hybridMultilevel"/>
    <w:tmpl w:val="ED4ACA80"/>
    <w:lvl w:ilvl="0" w:tplc="CE8A16AA">
      <w:start w:val="38"/>
      <w:numFmt w:val="bullet"/>
      <w:lvlText w:val="-"/>
      <w:lvlJc w:val="left"/>
      <w:pPr>
        <w:ind w:left="1080" w:hanging="360"/>
      </w:pPr>
      <w:rPr>
        <w:rFonts w:ascii="Calibri" w:eastAsia="Calibri" w:hAnsi="Calibri" w:cs="Times New Roman" w:hint="default"/>
        <w:sz w:val="20"/>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36">
    <w:nsid w:val="7D2F38F1"/>
    <w:multiLevelType w:val="hybridMultilevel"/>
    <w:tmpl w:val="C2CA7AC4"/>
    <w:lvl w:ilvl="0" w:tplc="340A0001">
      <w:start w:val="1"/>
      <w:numFmt w:val="bullet"/>
      <w:lvlText w:val=""/>
      <w:lvlJc w:val="left"/>
      <w:pPr>
        <w:ind w:left="1080" w:hanging="360"/>
      </w:pPr>
      <w:rPr>
        <w:rFonts w:ascii="Symbol" w:hAnsi="Symbol" w:hint="default"/>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37">
    <w:nsid w:val="7F3734F7"/>
    <w:multiLevelType w:val="hybridMultilevel"/>
    <w:tmpl w:val="8D1CD99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num w:numId="1">
    <w:abstractNumId w:val="22"/>
  </w:num>
  <w:num w:numId="2">
    <w:abstractNumId w:val="21"/>
  </w:num>
  <w:num w:numId="3">
    <w:abstractNumId w:val="20"/>
  </w:num>
  <w:num w:numId="4">
    <w:abstractNumId w:val="32"/>
  </w:num>
  <w:num w:numId="5">
    <w:abstractNumId w:val="6"/>
  </w:num>
  <w:num w:numId="6">
    <w:abstractNumId w:val="5"/>
  </w:num>
  <w:num w:numId="7">
    <w:abstractNumId w:val="14"/>
  </w:num>
  <w:num w:numId="8">
    <w:abstractNumId w:val="8"/>
  </w:num>
  <w:num w:numId="9">
    <w:abstractNumId w:val="23"/>
  </w:num>
  <w:num w:numId="10">
    <w:abstractNumId w:val="37"/>
  </w:num>
  <w:num w:numId="11">
    <w:abstractNumId w:val="27"/>
  </w:num>
  <w:num w:numId="12">
    <w:abstractNumId w:val="26"/>
  </w:num>
  <w:num w:numId="13">
    <w:abstractNumId w:val="12"/>
  </w:num>
  <w:num w:numId="14">
    <w:abstractNumId w:val="7"/>
  </w:num>
  <w:num w:numId="15">
    <w:abstractNumId w:val="17"/>
  </w:num>
  <w:num w:numId="16">
    <w:abstractNumId w:val="36"/>
  </w:num>
  <w:num w:numId="17">
    <w:abstractNumId w:val="29"/>
  </w:num>
  <w:num w:numId="18">
    <w:abstractNumId w:val="9"/>
  </w:num>
  <w:num w:numId="19">
    <w:abstractNumId w:val="2"/>
  </w:num>
  <w:num w:numId="20">
    <w:abstractNumId w:val="30"/>
  </w:num>
  <w:num w:numId="21">
    <w:abstractNumId w:val="31"/>
  </w:num>
  <w:num w:numId="22">
    <w:abstractNumId w:val="25"/>
  </w:num>
  <w:num w:numId="23">
    <w:abstractNumId w:val="0"/>
  </w:num>
  <w:num w:numId="24">
    <w:abstractNumId w:val="11"/>
  </w:num>
  <w:num w:numId="25">
    <w:abstractNumId w:val="35"/>
  </w:num>
  <w:num w:numId="26">
    <w:abstractNumId w:val="16"/>
  </w:num>
  <w:num w:numId="27">
    <w:abstractNumId w:val="19"/>
  </w:num>
  <w:num w:numId="28">
    <w:abstractNumId w:val="3"/>
  </w:num>
  <w:num w:numId="29">
    <w:abstractNumId w:val="34"/>
  </w:num>
  <w:num w:numId="30">
    <w:abstractNumId w:val="10"/>
  </w:num>
  <w:num w:numId="31">
    <w:abstractNumId w:val="18"/>
  </w:num>
  <w:num w:numId="32">
    <w:abstractNumId w:val="1"/>
  </w:num>
  <w:num w:numId="33">
    <w:abstractNumId w:val="13"/>
  </w:num>
  <w:num w:numId="34">
    <w:abstractNumId w:val="33"/>
  </w:num>
  <w:num w:numId="35">
    <w:abstractNumId w:val="4"/>
  </w:num>
  <w:num w:numId="36">
    <w:abstractNumId w:val="15"/>
  </w:num>
  <w:num w:numId="37">
    <w:abstractNumId w:val="28"/>
  </w:num>
  <w:num w:numId="38">
    <w:abstractNumId w:val="24"/>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defaultTabStop w:val="708"/>
  <w:hyphenationZone w:val="425"/>
  <w:drawingGridHorizontalSpacing w:val="110"/>
  <w:displayHorizontalDrawingGridEvery w:val="2"/>
  <w:displayVerticalDrawingGridEvery w:val="2"/>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B2B1D"/>
    <w:rsid w:val="000001A0"/>
    <w:rsid w:val="000011E6"/>
    <w:rsid w:val="00002153"/>
    <w:rsid w:val="00002CB7"/>
    <w:rsid w:val="00003554"/>
    <w:rsid w:val="000036C9"/>
    <w:rsid w:val="00004CEE"/>
    <w:rsid w:val="0000620E"/>
    <w:rsid w:val="00010306"/>
    <w:rsid w:val="000114DC"/>
    <w:rsid w:val="000132A0"/>
    <w:rsid w:val="000132E8"/>
    <w:rsid w:val="00013F29"/>
    <w:rsid w:val="00015980"/>
    <w:rsid w:val="00016B66"/>
    <w:rsid w:val="00017BB5"/>
    <w:rsid w:val="00017F5C"/>
    <w:rsid w:val="00020B63"/>
    <w:rsid w:val="00021679"/>
    <w:rsid w:val="000238AF"/>
    <w:rsid w:val="00025CE6"/>
    <w:rsid w:val="00027681"/>
    <w:rsid w:val="00027BBF"/>
    <w:rsid w:val="0003082F"/>
    <w:rsid w:val="000308A1"/>
    <w:rsid w:val="00032E52"/>
    <w:rsid w:val="0004172B"/>
    <w:rsid w:val="000417AB"/>
    <w:rsid w:val="00045D29"/>
    <w:rsid w:val="00046D56"/>
    <w:rsid w:val="000473B1"/>
    <w:rsid w:val="000475DD"/>
    <w:rsid w:val="00051187"/>
    <w:rsid w:val="00051664"/>
    <w:rsid w:val="00051753"/>
    <w:rsid w:val="000524A7"/>
    <w:rsid w:val="00052B03"/>
    <w:rsid w:val="00053A8D"/>
    <w:rsid w:val="00053E61"/>
    <w:rsid w:val="00054342"/>
    <w:rsid w:val="00056BC2"/>
    <w:rsid w:val="00056DB8"/>
    <w:rsid w:val="000571B2"/>
    <w:rsid w:val="00057386"/>
    <w:rsid w:val="000610E2"/>
    <w:rsid w:val="00061B60"/>
    <w:rsid w:val="00061F3A"/>
    <w:rsid w:val="0006226F"/>
    <w:rsid w:val="000625A2"/>
    <w:rsid w:val="000629C2"/>
    <w:rsid w:val="00063D2D"/>
    <w:rsid w:val="00064FCD"/>
    <w:rsid w:val="0006631D"/>
    <w:rsid w:val="000708AC"/>
    <w:rsid w:val="000719EE"/>
    <w:rsid w:val="00071EFE"/>
    <w:rsid w:val="00072038"/>
    <w:rsid w:val="00072E05"/>
    <w:rsid w:val="00072F7C"/>
    <w:rsid w:val="00072FE3"/>
    <w:rsid w:val="000767BD"/>
    <w:rsid w:val="000822E7"/>
    <w:rsid w:val="000835E1"/>
    <w:rsid w:val="0009015D"/>
    <w:rsid w:val="00090175"/>
    <w:rsid w:val="000903D2"/>
    <w:rsid w:val="00090A25"/>
    <w:rsid w:val="00091C15"/>
    <w:rsid w:val="00092094"/>
    <w:rsid w:val="00092CFE"/>
    <w:rsid w:val="000968D8"/>
    <w:rsid w:val="000979B1"/>
    <w:rsid w:val="000A04B6"/>
    <w:rsid w:val="000A1B34"/>
    <w:rsid w:val="000A3364"/>
    <w:rsid w:val="000A5460"/>
    <w:rsid w:val="000A5B5C"/>
    <w:rsid w:val="000A71F4"/>
    <w:rsid w:val="000B046D"/>
    <w:rsid w:val="000B05E9"/>
    <w:rsid w:val="000B0F90"/>
    <w:rsid w:val="000B28E2"/>
    <w:rsid w:val="000B2D2D"/>
    <w:rsid w:val="000B5229"/>
    <w:rsid w:val="000B6EC1"/>
    <w:rsid w:val="000C00EC"/>
    <w:rsid w:val="000C1C04"/>
    <w:rsid w:val="000C327A"/>
    <w:rsid w:val="000C35FD"/>
    <w:rsid w:val="000C3C31"/>
    <w:rsid w:val="000C3FF6"/>
    <w:rsid w:val="000C76DA"/>
    <w:rsid w:val="000C7BBF"/>
    <w:rsid w:val="000D2643"/>
    <w:rsid w:val="000D6475"/>
    <w:rsid w:val="000D6DBA"/>
    <w:rsid w:val="000D6F60"/>
    <w:rsid w:val="000D70BF"/>
    <w:rsid w:val="000D7E82"/>
    <w:rsid w:val="000E0353"/>
    <w:rsid w:val="000E2F05"/>
    <w:rsid w:val="000E3731"/>
    <w:rsid w:val="000E47C4"/>
    <w:rsid w:val="000E6A20"/>
    <w:rsid w:val="000E70BC"/>
    <w:rsid w:val="000E7CA1"/>
    <w:rsid w:val="000F0B50"/>
    <w:rsid w:val="000F1240"/>
    <w:rsid w:val="000F263D"/>
    <w:rsid w:val="000F324C"/>
    <w:rsid w:val="000F32EE"/>
    <w:rsid w:val="000F3A86"/>
    <w:rsid w:val="000F41FC"/>
    <w:rsid w:val="000F4894"/>
    <w:rsid w:val="000F5688"/>
    <w:rsid w:val="00100913"/>
    <w:rsid w:val="00101CD0"/>
    <w:rsid w:val="0010352B"/>
    <w:rsid w:val="0010440C"/>
    <w:rsid w:val="00105DCE"/>
    <w:rsid w:val="00111CC5"/>
    <w:rsid w:val="00111EB5"/>
    <w:rsid w:val="001120F8"/>
    <w:rsid w:val="00112CC2"/>
    <w:rsid w:val="0011412B"/>
    <w:rsid w:val="00115C63"/>
    <w:rsid w:val="00116340"/>
    <w:rsid w:val="00117808"/>
    <w:rsid w:val="00117A5B"/>
    <w:rsid w:val="001205FD"/>
    <w:rsid w:val="0012133C"/>
    <w:rsid w:val="001216F7"/>
    <w:rsid w:val="00122194"/>
    <w:rsid w:val="0012233C"/>
    <w:rsid w:val="00123139"/>
    <w:rsid w:val="00125A89"/>
    <w:rsid w:val="001304C4"/>
    <w:rsid w:val="00130665"/>
    <w:rsid w:val="00133E59"/>
    <w:rsid w:val="001341F4"/>
    <w:rsid w:val="001369E4"/>
    <w:rsid w:val="00137416"/>
    <w:rsid w:val="00137FC4"/>
    <w:rsid w:val="00142D53"/>
    <w:rsid w:val="00143F13"/>
    <w:rsid w:val="001457E7"/>
    <w:rsid w:val="00147C06"/>
    <w:rsid w:val="001505A9"/>
    <w:rsid w:val="00153399"/>
    <w:rsid w:val="00153624"/>
    <w:rsid w:val="001538C1"/>
    <w:rsid w:val="00153D98"/>
    <w:rsid w:val="001558FA"/>
    <w:rsid w:val="00160265"/>
    <w:rsid w:val="00160FB5"/>
    <w:rsid w:val="00163D2D"/>
    <w:rsid w:val="00164958"/>
    <w:rsid w:val="00166857"/>
    <w:rsid w:val="00166F36"/>
    <w:rsid w:val="00167045"/>
    <w:rsid w:val="00167118"/>
    <w:rsid w:val="00167FD9"/>
    <w:rsid w:val="00170343"/>
    <w:rsid w:val="00170769"/>
    <w:rsid w:val="00172450"/>
    <w:rsid w:val="001735C2"/>
    <w:rsid w:val="00173794"/>
    <w:rsid w:val="0017534D"/>
    <w:rsid w:val="00176E95"/>
    <w:rsid w:val="00177CC7"/>
    <w:rsid w:val="00177FF2"/>
    <w:rsid w:val="0018096A"/>
    <w:rsid w:val="001812EE"/>
    <w:rsid w:val="001822F4"/>
    <w:rsid w:val="001864C5"/>
    <w:rsid w:val="00192AA5"/>
    <w:rsid w:val="001943D7"/>
    <w:rsid w:val="00194CC3"/>
    <w:rsid w:val="00197D26"/>
    <w:rsid w:val="001A085A"/>
    <w:rsid w:val="001A08A8"/>
    <w:rsid w:val="001A1DEE"/>
    <w:rsid w:val="001A2C68"/>
    <w:rsid w:val="001A3009"/>
    <w:rsid w:val="001A3248"/>
    <w:rsid w:val="001A4890"/>
    <w:rsid w:val="001A594F"/>
    <w:rsid w:val="001B0FCA"/>
    <w:rsid w:val="001B1767"/>
    <w:rsid w:val="001B2568"/>
    <w:rsid w:val="001B3FF4"/>
    <w:rsid w:val="001B6982"/>
    <w:rsid w:val="001B6CE9"/>
    <w:rsid w:val="001C32C5"/>
    <w:rsid w:val="001C48D1"/>
    <w:rsid w:val="001C4D69"/>
    <w:rsid w:val="001D012D"/>
    <w:rsid w:val="001D42FE"/>
    <w:rsid w:val="001D435B"/>
    <w:rsid w:val="001D5B3C"/>
    <w:rsid w:val="001D6215"/>
    <w:rsid w:val="001D795C"/>
    <w:rsid w:val="001E086E"/>
    <w:rsid w:val="001E154C"/>
    <w:rsid w:val="001E1E8E"/>
    <w:rsid w:val="001E520B"/>
    <w:rsid w:val="001E58D1"/>
    <w:rsid w:val="001E71BA"/>
    <w:rsid w:val="001E7377"/>
    <w:rsid w:val="001F1084"/>
    <w:rsid w:val="001F21EC"/>
    <w:rsid w:val="001F2323"/>
    <w:rsid w:val="001F31D5"/>
    <w:rsid w:val="001F31F2"/>
    <w:rsid w:val="001F4D60"/>
    <w:rsid w:val="001F57F1"/>
    <w:rsid w:val="001F6972"/>
    <w:rsid w:val="001F725B"/>
    <w:rsid w:val="001F7E12"/>
    <w:rsid w:val="00201362"/>
    <w:rsid w:val="00201F15"/>
    <w:rsid w:val="00202F40"/>
    <w:rsid w:val="00204C9F"/>
    <w:rsid w:val="00205E29"/>
    <w:rsid w:val="002067EC"/>
    <w:rsid w:val="00206D47"/>
    <w:rsid w:val="00206F40"/>
    <w:rsid w:val="002077AE"/>
    <w:rsid w:val="00210612"/>
    <w:rsid w:val="00211BC2"/>
    <w:rsid w:val="00212C92"/>
    <w:rsid w:val="002161EC"/>
    <w:rsid w:val="00216B66"/>
    <w:rsid w:val="00216E3A"/>
    <w:rsid w:val="002172E5"/>
    <w:rsid w:val="00217713"/>
    <w:rsid w:val="00221FA3"/>
    <w:rsid w:val="00222036"/>
    <w:rsid w:val="00222BE2"/>
    <w:rsid w:val="0022359F"/>
    <w:rsid w:val="00224CD1"/>
    <w:rsid w:val="002254EA"/>
    <w:rsid w:val="0022618F"/>
    <w:rsid w:val="00226AD1"/>
    <w:rsid w:val="00227072"/>
    <w:rsid w:val="00227E8D"/>
    <w:rsid w:val="00227F7F"/>
    <w:rsid w:val="00232DC8"/>
    <w:rsid w:val="00232F3E"/>
    <w:rsid w:val="0023332C"/>
    <w:rsid w:val="00233AFC"/>
    <w:rsid w:val="00234B0E"/>
    <w:rsid w:val="00236C0F"/>
    <w:rsid w:val="00240A61"/>
    <w:rsid w:val="00241C56"/>
    <w:rsid w:val="002454AC"/>
    <w:rsid w:val="002461AE"/>
    <w:rsid w:val="002468C1"/>
    <w:rsid w:val="002471C9"/>
    <w:rsid w:val="00250C48"/>
    <w:rsid w:val="00254505"/>
    <w:rsid w:val="00255146"/>
    <w:rsid w:val="002577ED"/>
    <w:rsid w:val="0026070B"/>
    <w:rsid w:val="00261691"/>
    <w:rsid w:val="00261867"/>
    <w:rsid w:val="00262BEA"/>
    <w:rsid w:val="002640A4"/>
    <w:rsid w:val="0026626A"/>
    <w:rsid w:val="0026696C"/>
    <w:rsid w:val="00267B74"/>
    <w:rsid w:val="00270FA6"/>
    <w:rsid w:val="002718FD"/>
    <w:rsid w:val="00271D9D"/>
    <w:rsid w:val="00272C30"/>
    <w:rsid w:val="00274523"/>
    <w:rsid w:val="00275251"/>
    <w:rsid w:val="002756B6"/>
    <w:rsid w:val="002756C3"/>
    <w:rsid w:val="00276C8E"/>
    <w:rsid w:val="00277C81"/>
    <w:rsid w:val="00281AFF"/>
    <w:rsid w:val="0028211D"/>
    <w:rsid w:val="00283010"/>
    <w:rsid w:val="00284325"/>
    <w:rsid w:val="00284705"/>
    <w:rsid w:val="002867B4"/>
    <w:rsid w:val="00287298"/>
    <w:rsid w:val="00287326"/>
    <w:rsid w:val="002904F2"/>
    <w:rsid w:val="00291386"/>
    <w:rsid w:val="00291DDF"/>
    <w:rsid w:val="00292CD0"/>
    <w:rsid w:val="00293094"/>
    <w:rsid w:val="002938DC"/>
    <w:rsid w:val="00294816"/>
    <w:rsid w:val="0029494D"/>
    <w:rsid w:val="002A2B3F"/>
    <w:rsid w:val="002A301C"/>
    <w:rsid w:val="002A3608"/>
    <w:rsid w:val="002A44AE"/>
    <w:rsid w:val="002A69D1"/>
    <w:rsid w:val="002A6F57"/>
    <w:rsid w:val="002B08B7"/>
    <w:rsid w:val="002B17B0"/>
    <w:rsid w:val="002B272C"/>
    <w:rsid w:val="002B6413"/>
    <w:rsid w:val="002B79CC"/>
    <w:rsid w:val="002C1454"/>
    <w:rsid w:val="002C151C"/>
    <w:rsid w:val="002C2E52"/>
    <w:rsid w:val="002C3089"/>
    <w:rsid w:val="002C5DCF"/>
    <w:rsid w:val="002C79B7"/>
    <w:rsid w:val="002D09EC"/>
    <w:rsid w:val="002D1BE8"/>
    <w:rsid w:val="002D2A14"/>
    <w:rsid w:val="002D2CD8"/>
    <w:rsid w:val="002D2E9F"/>
    <w:rsid w:val="002D334F"/>
    <w:rsid w:val="002D3FD2"/>
    <w:rsid w:val="002D454C"/>
    <w:rsid w:val="002D6E69"/>
    <w:rsid w:val="002D6FE4"/>
    <w:rsid w:val="002E0C50"/>
    <w:rsid w:val="002E322B"/>
    <w:rsid w:val="002E46C5"/>
    <w:rsid w:val="002E5E44"/>
    <w:rsid w:val="002E61CF"/>
    <w:rsid w:val="002F0060"/>
    <w:rsid w:val="002F117C"/>
    <w:rsid w:val="002F2760"/>
    <w:rsid w:val="002F2D9A"/>
    <w:rsid w:val="002F420C"/>
    <w:rsid w:val="002F4C2B"/>
    <w:rsid w:val="0030088D"/>
    <w:rsid w:val="003015B6"/>
    <w:rsid w:val="00301D69"/>
    <w:rsid w:val="003048BE"/>
    <w:rsid w:val="00304CF8"/>
    <w:rsid w:val="00305A59"/>
    <w:rsid w:val="00305A89"/>
    <w:rsid w:val="00306031"/>
    <w:rsid w:val="00307655"/>
    <w:rsid w:val="003104FA"/>
    <w:rsid w:val="00310E57"/>
    <w:rsid w:val="00312092"/>
    <w:rsid w:val="003127CF"/>
    <w:rsid w:val="00312D74"/>
    <w:rsid w:val="00316054"/>
    <w:rsid w:val="00317E00"/>
    <w:rsid w:val="003214B1"/>
    <w:rsid w:val="003257F6"/>
    <w:rsid w:val="00330771"/>
    <w:rsid w:val="00332423"/>
    <w:rsid w:val="003343EB"/>
    <w:rsid w:val="00334DB7"/>
    <w:rsid w:val="003364F8"/>
    <w:rsid w:val="00336CDA"/>
    <w:rsid w:val="003371C3"/>
    <w:rsid w:val="0034098D"/>
    <w:rsid w:val="00341571"/>
    <w:rsid w:val="0034299F"/>
    <w:rsid w:val="00342B4B"/>
    <w:rsid w:val="00342C76"/>
    <w:rsid w:val="00345158"/>
    <w:rsid w:val="00345233"/>
    <w:rsid w:val="003512BB"/>
    <w:rsid w:val="00352304"/>
    <w:rsid w:val="00353001"/>
    <w:rsid w:val="00353BE1"/>
    <w:rsid w:val="00354ABB"/>
    <w:rsid w:val="00355CE0"/>
    <w:rsid w:val="003609EE"/>
    <w:rsid w:val="003624F3"/>
    <w:rsid w:val="003627EF"/>
    <w:rsid w:val="00362F38"/>
    <w:rsid w:val="00364774"/>
    <w:rsid w:val="00364A2B"/>
    <w:rsid w:val="00364AD9"/>
    <w:rsid w:val="0036601D"/>
    <w:rsid w:val="00366AA6"/>
    <w:rsid w:val="00367335"/>
    <w:rsid w:val="00367CDC"/>
    <w:rsid w:val="00372079"/>
    <w:rsid w:val="00372C9F"/>
    <w:rsid w:val="003730A8"/>
    <w:rsid w:val="0037368B"/>
    <w:rsid w:val="00373D91"/>
    <w:rsid w:val="00375B6E"/>
    <w:rsid w:val="00376F5A"/>
    <w:rsid w:val="00383825"/>
    <w:rsid w:val="00383AB0"/>
    <w:rsid w:val="00385622"/>
    <w:rsid w:val="003864B3"/>
    <w:rsid w:val="00391186"/>
    <w:rsid w:val="0039244E"/>
    <w:rsid w:val="00393058"/>
    <w:rsid w:val="00394DAC"/>
    <w:rsid w:val="00395DCF"/>
    <w:rsid w:val="00396F51"/>
    <w:rsid w:val="00397E22"/>
    <w:rsid w:val="003A04FE"/>
    <w:rsid w:val="003A1294"/>
    <w:rsid w:val="003A29BB"/>
    <w:rsid w:val="003A34F2"/>
    <w:rsid w:val="003A3FFC"/>
    <w:rsid w:val="003A4FAC"/>
    <w:rsid w:val="003A6331"/>
    <w:rsid w:val="003A720B"/>
    <w:rsid w:val="003B08B0"/>
    <w:rsid w:val="003B319A"/>
    <w:rsid w:val="003B4B7E"/>
    <w:rsid w:val="003B50AE"/>
    <w:rsid w:val="003B6B21"/>
    <w:rsid w:val="003B6EB7"/>
    <w:rsid w:val="003B7D0F"/>
    <w:rsid w:val="003C00A0"/>
    <w:rsid w:val="003C0CF9"/>
    <w:rsid w:val="003C2545"/>
    <w:rsid w:val="003C370F"/>
    <w:rsid w:val="003C41FC"/>
    <w:rsid w:val="003C47CD"/>
    <w:rsid w:val="003C4F99"/>
    <w:rsid w:val="003C5CBB"/>
    <w:rsid w:val="003C645F"/>
    <w:rsid w:val="003C6A0D"/>
    <w:rsid w:val="003C6AC0"/>
    <w:rsid w:val="003D05BD"/>
    <w:rsid w:val="003D05C1"/>
    <w:rsid w:val="003D5D36"/>
    <w:rsid w:val="003D68AF"/>
    <w:rsid w:val="003D707C"/>
    <w:rsid w:val="003D74CE"/>
    <w:rsid w:val="003D7676"/>
    <w:rsid w:val="003D7F5D"/>
    <w:rsid w:val="003E02A6"/>
    <w:rsid w:val="003E1F08"/>
    <w:rsid w:val="003E35BA"/>
    <w:rsid w:val="003E3CB4"/>
    <w:rsid w:val="003E5415"/>
    <w:rsid w:val="003E6564"/>
    <w:rsid w:val="003E6681"/>
    <w:rsid w:val="003E7A77"/>
    <w:rsid w:val="003F2E32"/>
    <w:rsid w:val="003F5845"/>
    <w:rsid w:val="003F5BE6"/>
    <w:rsid w:val="003F64C1"/>
    <w:rsid w:val="003F66EC"/>
    <w:rsid w:val="003F7154"/>
    <w:rsid w:val="00401060"/>
    <w:rsid w:val="00402F5A"/>
    <w:rsid w:val="00403472"/>
    <w:rsid w:val="00403E59"/>
    <w:rsid w:val="00405031"/>
    <w:rsid w:val="00406910"/>
    <w:rsid w:val="0041011C"/>
    <w:rsid w:val="0041175D"/>
    <w:rsid w:val="00412274"/>
    <w:rsid w:val="0041409E"/>
    <w:rsid w:val="004166D4"/>
    <w:rsid w:val="0041779E"/>
    <w:rsid w:val="00417A28"/>
    <w:rsid w:val="00417A3C"/>
    <w:rsid w:val="0042035D"/>
    <w:rsid w:val="00422773"/>
    <w:rsid w:val="004231AE"/>
    <w:rsid w:val="00423403"/>
    <w:rsid w:val="00426125"/>
    <w:rsid w:val="00427774"/>
    <w:rsid w:val="0042779C"/>
    <w:rsid w:val="00430525"/>
    <w:rsid w:val="00430C41"/>
    <w:rsid w:val="00433532"/>
    <w:rsid w:val="00433CC2"/>
    <w:rsid w:val="00437A8D"/>
    <w:rsid w:val="004414C7"/>
    <w:rsid w:val="00444FC6"/>
    <w:rsid w:val="00445343"/>
    <w:rsid w:val="00446DE5"/>
    <w:rsid w:val="00446FB6"/>
    <w:rsid w:val="00450176"/>
    <w:rsid w:val="00450A07"/>
    <w:rsid w:val="00451CFA"/>
    <w:rsid w:val="004547FD"/>
    <w:rsid w:val="00454E01"/>
    <w:rsid w:val="0045554C"/>
    <w:rsid w:val="00462F91"/>
    <w:rsid w:val="0046688E"/>
    <w:rsid w:val="004709C7"/>
    <w:rsid w:val="00470C65"/>
    <w:rsid w:val="00471C6E"/>
    <w:rsid w:val="004733A7"/>
    <w:rsid w:val="00473F55"/>
    <w:rsid w:val="004748BB"/>
    <w:rsid w:val="00474EC1"/>
    <w:rsid w:val="00475663"/>
    <w:rsid w:val="004757F5"/>
    <w:rsid w:val="0047795C"/>
    <w:rsid w:val="004805D9"/>
    <w:rsid w:val="004805E8"/>
    <w:rsid w:val="004807A3"/>
    <w:rsid w:val="0048266D"/>
    <w:rsid w:val="00484A8A"/>
    <w:rsid w:val="00487317"/>
    <w:rsid w:val="004913C6"/>
    <w:rsid w:val="0049625F"/>
    <w:rsid w:val="004962CA"/>
    <w:rsid w:val="0049653E"/>
    <w:rsid w:val="0049723A"/>
    <w:rsid w:val="004A112F"/>
    <w:rsid w:val="004A3314"/>
    <w:rsid w:val="004A4D97"/>
    <w:rsid w:val="004A7D49"/>
    <w:rsid w:val="004B19B2"/>
    <w:rsid w:val="004B3CB3"/>
    <w:rsid w:val="004B41E6"/>
    <w:rsid w:val="004B42BB"/>
    <w:rsid w:val="004B5120"/>
    <w:rsid w:val="004B5B06"/>
    <w:rsid w:val="004B60AA"/>
    <w:rsid w:val="004B7AAE"/>
    <w:rsid w:val="004C01C6"/>
    <w:rsid w:val="004C1E07"/>
    <w:rsid w:val="004C2095"/>
    <w:rsid w:val="004C2AAA"/>
    <w:rsid w:val="004C32A9"/>
    <w:rsid w:val="004C3900"/>
    <w:rsid w:val="004C445A"/>
    <w:rsid w:val="004C476F"/>
    <w:rsid w:val="004C5F03"/>
    <w:rsid w:val="004C7B25"/>
    <w:rsid w:val="004D0B49"/>
    <w:rsid w:val="004D1202"/>
    <w:rsid w:val="004D2EA6"/>
    <w:rsid w:val="004D58E2"/>
    <w:rsid w:val="004D62EC"/>
    <w:rsid w:val="004D7C70"/>
    <w:rsid w:val="004E1797"/>
    <w:rsid w:val="004E1E96"/>
    <w:rsid w:val="004E20CB"/>
    <w:rsid w:val="004E2698"/>
    <w:rsid w:val="004E2ADB"/>
    <w:rsid w:val="004E2CCB"/>
    <w:rsid w:val="004E2FDD"/>
    <w:rsid w:val="004E43BD"/>
    <w:rsid w:val="004E43CE"/>
    <w:rsid w:val="004E540A"/>
    <w:rsid w:val="004E67E6"/>
    <w:rsid w:val="004E6B29"/>
    <w:rsid w:val="004E75E0"/>
    <w:rsid w:val="004E7687"/>
    <w:rsid w:val="004E7A5C"/>
    <w:rsid w:val="004F0880"/>
    <w:rsid w:val="004F08D1"/>
    <w:rsid w:val="004F0C9A"/>
    <w:rsid w:val="004F12B1"/>
    <w:rsid w:val="004F2361"/>
    <w:rsid w:val="004F2A00"/>
    <w:rsid w:val="004F2AE9"/>
    <w:rsid w:val="004F3308"/>
    <w:rsid w:val="004F3B89"/>
    <w:rsid w:val="004F3E24"/>
    <w:rsid w:val="004F5C0E"/>
    <w:rsid w:val="004F654F"/>
    <w:rsid w:val="004F6846"/>
    <w:rsid w:val="004F71C1"/>
    <w:rsid w:val="0050361F"/>
    <w:rsid w:val="0050461E"/>
    <w:rsid w:val="00505ACE"/>
    <w:rsid w:val="005102C1"/>
    <w:rsid w:val="00511159"/>
    <w:rsid w:val="00511D1B"/>
    <w:rsid w:val="005124D2"/>
    <w:rsid w:val="005125AC"/>
    <w:rsid w:val="0051346D"/>
    <w:rsid w:val="00515A5E"/>
    <w:rsid w:val="005160E2"/>
    <w:rsid w:val="00522B77"/>
    <w:rsid w:val="0052702A"/>
    <w:rsid w:val="005274D6"/>
    <w:rsid w:val="005314C5"/>
    <w:rsid w:val="005328D1"/>
    <w:rsid w:val="0053341E"/>
    <w:rsid w:val="00533632"/>
    <w:rsid w:val="00534C06"/>
    <w:rsid w:val="00534F1D"/>
    <w:rsid w:val="0053519B"/>
    <w:rsid w:val="0053755B"/>
    <w:rsid w:val="00540158"/>
    <w:rsid w:val="005401A2"/>
    <w:rsid w:val="00542BDA"/>
    <w:rsid w:val="00543D77"/>
    <w:rsid w:val="0054414D"/>
    <w:rsid w:val="00546827"/>
    <w:rsid w:val="00546AB9"/>
    <w:rsid w:val="005504DD"/>
    <w:rsid w:val="005557F7"/>
    <w:rsid w:val="00557A68"/>
    <w:rsid w:val="00557F64"/>
    <w:rsid w:val="00560C6E"/>
    <w:rsid w:val="0056164A"/>
    <w:rsid w:val="00561DAF"/>
    <w:rsid w:val="00562014"/>
    <w:rsid w:val="0056397F"/>
    <w:rsid w:val="00565AF9"/>
    <w:rsid w:val="005665E4"/>
    <w:rsid w:val="005749B6"/>
    <w:rsid w:val="00574B47"/>
    <w:rsid w:val="00574B88"/>
    <w:rsid w:val="00574CAF"/>
    <w:rsid w:val="005766EF"/>
    <w:rsid w:val="00581203"/>
    <w:rsid w:val="00584180"/>
    <w:rsid w:val="0059132C"/>
    <w:rsid w:val="00593320"/>
    <w:rsid w:val="005943F3"/>
    <w:rsid w:val="0059703F"/>
    <w:rsid w:val="0059726F"/>
    <w:rsid w:val="005A33D5"/>
    <w:rsid w:val="005A3C1F"/>
    <w:rsid w:val="005A4FC0"/>
    <w:rsid w:val="005A5319"/>
    <w:rsid w:val="005A74C9"/>
    <w:rsid w:val="005A765E"/>
    <w:rsid w:val="005B1F0B"/>
    <w:rsid w:val="005B4C0B"/>
    <w:rsid w:val="005B6242"/>
    <w:rsid w:val="005B6269"/>
    <w:rsid w:val="005B6B8C"/>
    <w:rsid w:val="005B6DDE"/>
    <w:rsid w:val="005B79ED"/>
    <w:rsid w:val="005C1266"/>
    <w:rsid w:val="005C4871"/>
    <w:rsid w:val="005C4D52"/>
    <w:rsid w:val="005C5040"/>
    <w:rsid w:val="005C570A"/>
    <w:rsid w:val="005C6454"/>
    <w:rsid w:val="005C6E20"/>
    <w:rsid w:val="005C7375"/>
    <w:rsid w:val="005C78E4"/>
    <w:rsid w:val="005C7CC2"/>
    <w:rsid w:val="005D304F"/>
    <w:rsid w:val="005D38F2"/>
    <w:rsid w:val="005D4EBA"/>
    <w:rsid w:val="005D62E4"/>
    <w:rsid w:val="005D6ACF"/>
    <w:rsid w:val="005D7224"/>
    <w:rsid w:val="005D769D"/>
    <w:rsid w:val="005D7E3B"/>
    <w:rsid w:val="005E048C"/>
    <w:rsid w:val="005E258C"/>
    <w:rsid w:val="005E3DC4"/>
    <w:rsid w:val="005E43B4"/>
    <w:rsid w:val="005E4EB3"/>
    <w:rsid w:val="005E55AA"/>
    <w:rsid w:val="005F0337"/>
    <w:rsid w:val="005F2298"/>
    <w:rsid w:val="005F28E0"/>
    <w:rsid w:val="005F4549"/>
    <w:rsid w:val="005F5C08"/>
    <w:rsid w:val="005F7EAD"/>
    <w:rsid w:val="00603575"/>
    <w:rsid w:val="00603C7C"/>
    <w:rsid w:val="00611903"/>
    <w:rsid w:val="00611F8D"/>
    <w:rsid w:val="006130A3"/>
    <w:rsid w:val="00613713"/>
    <w:rsid w:val="00613B03"/>
    <w:rsid w:val="0061524D"/>
    <w:rsid w:val="0061561B"/>
    <w:rsid w:val="00617166"/>
    <w:rsid w:val="00620509"/>
    <w:rsid w:val="006214AF"/>
    <w:rsid w:val="006223A3"/>
    <w:rsid w:val="00624AEC"/>
    <w:rsid w:val="00624C43"/>
    <w:rsid w:val="00626BCD"/>
    <w:rsid w:val="0063493C"/>
    <w:rsid w:val="006372CA"/>
    <w:rsid w:val="0064000C"/>
    <w:rsid w:val="006406B0"/>
    <w:rsid w:val="00642D67"/>
    <w:rsid w:val="00643778"/>
    <w:rsid w:val="00643855"/>
    <w:rsid w:val="00644EBE"/>
    <w:rsid w:val="00644F1F"/>
    <w:rsid w:val="00646876"/>
    <w:rsid w:val="006531B0"/>
    <w:rsid w:val="006532E8"/>
    <w:rsid w:val="00653FC9"/>
    <w:rsid w:val="00654BD4"/>
    <w:rsid w:val="006553CC"/>
    <w:rsid w:val="00656984"/>
    <w:rsid w:val="00657941"/>
    <w:rsid w:val="00661C40"/>
    <w:rsid w:val="00661DC7"/>
    <w:rsid w:val="00661E11"/>
    <w:rsid w:val="0066344D"/>
    <w:rsid w:val="00663F1A"/>
    <w:rsid w:val="00664CB6"/>
    <w:rsid w:val="00666203"/>
    <w:rsid w:val="00670958"/>
    <w:rsid w:val="006727ED"/>
    <w:rsid w:val="00672F52"/>
    <w:rsid w:val="006748E2"/>
    <w:rsid w:val="00674F80"/>
    <w:rsid w:val="00675413"/>
    <w:rsid w:val="00676B2B"/>
    <w:rsid w:val="00676E45"/>
    <w:rsid w:val="00677041"/>
    <w:rsid w:val="006775E2"/>
    <w:rsid w:val="00680994"/>
    <w:rsid w:val="00681073"/>
    <w:rsid w:val="0068351D"/>
    <w:rsid w:val="00683D2A"/>
    <w:rsid w:val="00683E0B"/>
    <w:rsid w:val="00687AEC"/>
    <w:rsid w:val="00690865"/>
    <w:rsid w:val="00691601"/>
    <w:rsid w:val="00691C32"/>
    <w:rsid w:val="0069522F"/>
    <w:rsid w:val="006959A9"/>
    <w:rsid w:val="00696094"/>
    <w:rsid w:val="006A192C"/>
    <w:rsid w:val="006A1AEC"/>
    <w:rsid w:val="006A2D1D"/>
    <w:rsid w:val="006A39EB"/>
    <w:rsid w:val="006A5C04"/>
    <w:rsid w:val="006A72FD"/>
    <w:rsid w:val="006A7672"/>
    <w:rsid w:val="006A7DE6"/>
    <w:rsid w:val="006B132B"/>
    <w:rsid w:val="006B4069"/>
    <w:rsid w:val="006B69D0"/>
    <w:rsid w:val="006B6A9B"/>
    <w:rsid w:val="006B7811"/>
    <w:rsid w:val="006C1E95"/>
    <w:rsid w:val="006C1F66"/>
    <w:rsid w:val="006C3D8B"/>
    <w:rsid w:val="006C4120"/>
    <w:rsid w:val="006C4F0B"/>
    <w:rsid w:val="006C7D6B"/>
    <w:rsid w:val="006D04FF"/>
    <w:rsid w:val="006D0A03"/>
    <w:rsid w:val="006D2E57"/>
    <w:rsid w:val="006D3950"/>
    <w:rsid w:val="006D3E35"/>
    <w:rsid w:val="006D43B4"/>
    <w:rsid w:val="006D74B6"/>
    <w:rsid w:val="006D7C3C"/>
    <w:rsid w:val="006E0829"/>
    <w:rsid w:val="006E23DB"/>
    <w:rsid w:val="006E42E0"/>
    <w:rsid w:val="006E66F2"/>
    <w:rsid w:val="006F0022"/>
    <w:rsid w:val="006F0623"/>
    <w:rsid w:val="006F1320"/>
    <w:rsid w:val="006F1360"/>
    <w:rsid w:val="006F1B1C"/>
    <w:rsid w:val="006F28DD"/>
    <w:rsid w:val="006F2E9C"/>
    <w:rsid w:val="006F325B"/>
    <w:rsid w:val="006F439C"/>
    <w:rsid w:val="00701DBB"/>
    <w:rsid w:val="007037E3"/>
    <w:rsid w:val="0070530F"/>
    <w:rsid w:val="00712C4D"/>
    <w:rsid w:val="007132DF"/>
    <w:rsid w:val="00713810"/>
    <w:rsid w:val="007140BB"/>
    <w:rsid w:val="0071481E"/>
    <w:rsid w:val="007149F9"/>
    <w:rsid w:val="00714EDE"/>
    <w:rsid w:val="007152E9"/>
    <w:rsid w:val="00730C8B"/>
    <w:rsid w:val="00732B6B"/>
    <w:rsid w:val="00733DFB"/>
    <w:rsid w:val="00740CA5"/>
    <w:rsid w:val="0074734C"/>
    <w:rsid w:val="007506A5"/>
    <w:rsid w:val="00753F26"/>
    <w:rsid w:val="007557FC"/>
    <w:rsid w:val="0076059B"/>
    <w:rsid w:val="00763577"/>
    <w:rsid w:val="00765179"/>
    <w:rsid w:val="007651CE"/>
    <w:rsid w:val="007656CD"/>
    <w:rsid w:val="00767876"/>
    <w:rsid w:val="0076798A"/>
    <w:rsid w:val="00770942"/>
    <w:rsid w:val="00772784"/>
    <w:rsid w:val="007727AA"/>
    <w:rsid w:val="0077311D"/>
    <w:rsid w:val="00775367"/>
    <w:rsid w:val="00776EE9"/>
    <w:rsid w:val="0077733F"/>
    <w:rsid w:val="007774F2"/>
    <w:rsid w:val="00777672"/>
    <w:rsid w:val="007806C2"/>
    <w:rsid w:val="00781068"/>
    <w:rsid w:val="00783EE5"/>
    <w:rsid w:val="00784A94"/>
    <w:rsid w:val="00785D9B"/>
    <w:rsid w:val="00787B2F"/>
    <w:rsid w:val="00790BD6"/>
    <w:rsid w:val="007914AC"/>
    <w:rsid w:val="00791A0E"/>
    <w:rsid w:val="007920E7"/>
    <w:rsid w:val="007924B2"/>
    <w:rsid w:val="00795296"/>
    <w:rsid w:val="007967F1"/>
    <w:rsid w:val="00796E6F"/>
    <w:rsid w:val="0079704D"/>
    <w:rsid w:val="0079737C"/>
    <w:rsid w:val="007A0EA7"/>
    <w:rsid w:val="007A3256"/>
    <w:rsid w:val="007A32E4"/>
    <w:rsid w:val="007A597E"/>
    <w:rsid w:val="007A5AA4"/>
    <w:rsid w:val="007A6227"/>
    <w:rsid w:val="007A777C"/>
    <w:rsid w:val="007B2023"/>
    <w:rsid w:val="007B6030"/>
    <w:rsid w:val="007B7023"/>
    <w:rsid w:val="007C085E"/>
    <w:rsid w:val="007C1308"/>
    <w:rsid w:val="007C14C9"/>
    <w:rsid w:val="007C56B7"/>
    <w:rsid w:val="007D348C"/>
    <w:rsid w:val="007D3550"/>
    <w:rsid w:val="007D40D0"/>
    <w:rsid w:val="007D5548"/>
    <w:rsid w:val="007D59E9"/>
    <w:rsid w:val="007D77FA"/>
    <w:rsid w:val="007D7CE1"/>
    <w:rsid w:val="007E2DF1"/>
    <w:rsid w:val="007E5201"/>
    <w:rsid w:val="007E5B6F"/>
    <w:rsid w:val="007F2CD1"/>
    <w:rsid w:val="007F3EE7"/>
    <w:rsid w:val="007F44FF"/>
    <w:rsid w:val="007F4A3C"/>
    <w:rsid w:val="007F4BC7"/>
    <w:rsid w:val="007F5271"/>
    <w:rsid w:val="007F5874"/>
    <w:rsid w:val="007F59B5"/>
    <w:rsid w:val="008002A7"/>
    <w:rsid w:val="00804F64"/>
    <w:rsid w:val="00806609"/>
    <w:rsid w:val="00807DCC"/>
    <w:rsid w:val="008101E7"/>
    <w:rsid w:val="00810D74"/>
    <w:rsid w:val="00812658"/>
    <w:rsid w:val="00814CB7"/>
    <w:rsid w:val="008154C2"/>
    <w:rsid w:val="008158D8"/>
    <w:rsid w:val="00816648"/>
    <w:rsid w:val="00822821"/>
    <w:rsid w:val="00824259"/>
    <w:rsid w:val="00824D63"/>
    <w:rsid w:val="00833222"/>
    <w:rsid w:val="008341CE"/>
    <w:rsid w:val="0083481C"/>
    <w:rsid w:val="00834F33"/>
    <w:rsid w:val="00842B7F"/>
    <w:rsid w:val="00843194"/>
    <w:rsid w:val="00843327"/>
    <w:rsid w:val="008449E6"/>
    <w:rsid w:val="0084612F"/>
    <w:rsid w:val="00847FA9"/>
    <w:rsid w:val="008505B5"/>
    <w:rsid w:val="008507F4"/>
    <w:rsid w:val="00851042"/>
    <w:rsid w:val="008511D6"/>
    <w:rsid w:val="0085154B"/>
    <w:rsid w:val="0085219D"/>
    <w:rsid w:val="00852E88"/>
    <w:rsid w:val="008555AC"/>
    <w:rsid w:val="00855B14"/>
    <w:rsid w:val="00856DF1"/>
    <w:rsid w:val="008612E7"/>
    <w:rsid w:val="00861419"/>
    <w:rsid w:val="00861895"/>
    <w:rsid w:val="008623CC"/>
    <w:rsid w:val="00862A85"/>
    <w:rsid w:val="008635A9"/>
    <w:rsid w:val="00863633"/>
    <w:rsid w:val="00864230"/>
    <w:rsid w:val="0086449F"/>
    <w:rsid w:val="00864FCE"/>
    <w:rsid w:val="00870116"/>
    <w:rsid w:val="008701AC"/>
    <w:rsid w:val="008706B4"/>
    <w:rsid w:val="008724F7"/>
    <w:rsid w:val="008737C0"/>
    <w:rsid w:val="00873985"/>
    <w:rsid w:val="00873BB5"/>
    <w:rsid w:val="00873CBD"/>
    <w:rsid w:val="0087771A"/>
    <w:rsid w:val="00882F97"/>
    <w:rsid w:val="00883509"/>
    <w:rsid w:val="00884142"/>
    <w:rsid w:val="00884F51"/>
    <w:rsid w:val="00885D2A"/>
    <w:rsid w:val="0088707B"/>
    <w:rsid w:val="00887303"/>
    <w:rsid w:val="0088756A"/>
    <w:rsid w:val="00887693"/>
    <w:rsid w:val="00887E35"/>
    <w:rsid w:val="0089054B"/>
    <w:rsid w:val="008923EC"/>
    <w:rsid w:val="00894821"/>
    <w:rsid w:val="00894F6A"/>
    <w:rsid w:val="008959D4"/>
    <w:rsid w:val="00896090"/>
    <w:rsid w:val="00896186"/>
    <w:rsid w:val="008A081F"/>
    <w:rsid w:val="008A49D6"/>
    <w:rsid w:val="008A548C"/>
    <w:rsid w:val="008A5F14"/>
    <w:rsid w:val="008B0A17"/>
    <w:rsid w:val="008B0A3D"/>
    <w:rsid w:val="008B0FA0"/>
    <w:rsid w:val="008B1AC5"/>
    <w:rsid w:val="008B3B13"/>
    <w:rsid w:val="008B3C03"/>
    <w:rsid w:val="008B45EE"/>
    <w:rsid w:val="008B6992"/>
    <w:rsid w:val="008C0229"/>
    <w:rsid w:val="008C023F"/>
    <w:rsid w:val="008C22A2"/>
    <w:rsid w:val="008C2B98"/>
    <w:rsid w:val="008C2E6C"/>
    <w:rsid w:val="008C2EEE"/>
    <w:rsid w:val="008C35A6"/>
    <w:rsid w:val="008C50FA"/>
    <w:rsid w:val="008C5805"/>
    <w:rsid w:val="008C5AAF"/>
    <w:rsid w:val="008C7038"/>
    <w:rsid w:val="008D0CC1"/>
    <w:rsid w:val="008D25B6"/>
    <w:rsid w:val="008D3236"/>
    <w:rsid w:val="008D34C8"/>
    <w:rsid w:val="008D3571"/>
    <w:rsid w:val="008E0F2C"/>
    <w:rsid w:val="008E1687"/>
    <w:rsid w:val="008E1BFE"/>
    <w:rsid w:val="008E2B83"/>
    <w:rsid w:val="008E3D38"/>
    <w:rsid w:val="008E4372"/>
    <w:rsid w:val="008E4715"/>
    <w:rsid w:val="008E4E7B"/>
    <w:rsid w:val="008E502C"/>
    <w:rsid w:val="008E57EB"/>
    <w:rsid w:val="008E58C7"/>
    <w:rsid w:val="008E58EF"/>
    <w:rsid w:val="008E7191"/>
    <w:rsid w:val="008E7FDD"/>
    <w:rsid w:val="008F0DD8"/>
    <w:rsid w:val="008F1764"/>
    <w:rsid w:val="008F1BB6"/>
    <w:rsid w:val="008F2ACA"/>
    <w:rsid w:val="008F41D5"/>
    <w:rsid w:val="008F4457"/>
    <w:rsid w:val="008F4F97"/>
    <w:rsid w:val="008F7920"/>
    <w:rsid w:val="009000CC"/>
    <w:rsid w:val="00900319"/>
    <w:rsid w:val="0090479C"/>
    <w:rsid w:val="00904BAF"/>
    <w:rsid w:val="00905A32"/>
    <w:rsid w:val="00906077"/>
    <w:rsid w:val="00906B63"/>
    <w:rsid w:val="0090721B"/>
    <w:rsid w:val="00907719"/>
    <w:rsid w:val="0091030D"/>
    <w:rsid w:val="009106A6"/>
    <w:rsid w:val="00913A64"/>
    <w:rsid w:val="00915184"/>
    <w:rsid w:val="0091610E"/>
    <w:rsid w:val="0092003C"/>
    <w:rsid w:val="009204F4"/>
    <w:rsid w:val="00921188"/>
    <w:rsid w:val="00921EF9"/>
    <w:rsid w:val="00926FDB"/>
    <w:rsid w:val="00927B4D"/>
    <w:rsid w:val="00927D70"/>
    <w:rsid w:val="00930CA0"/>
    <w:rsid w:val="00930FB3"/>
    <w:rsid w:val="009317B0"/>
    <w:rsid w:val="00931862"/>
    <w:rsid w:val="00931C51"/>
    <w:rsid w:val="009324E7"/>
    <w:rsid w:val="009326E2"/>
    <w:rsid w:val="00932AEB"/>
    <w:rsid w:val="009333B1"/>
    <w:rsid w:val="00933C5C"/>
    <w:rsid w:val="009347AE"/>
    <w:rsid w:val="00934872"/>
    <w:rsid w:val="00935A8D"/>
    <w:rsid w:val="0093693E"/>
    <w:rsid w:val="00937CDC"/>
    <w:rsid w:val="00937F32"/>
    <w:rsid w:val="0094228F"/>
    <w:rsid w:val="00943302"/>
    <w:rsid w:val="00944028"/>
    <w:rsid w:val="00944501"/>
    <w:rsid w:val="00944670"/>
    <w:rsid w:val="00945452"/>
    <w:rsid w:val="00946171"/>
    <w:rsid w:val="009470E4"/>
    <w:rsid w:val="0094750E"/>
    <w:rsid w:val="00950447"/>
    <w:rsid w:val="00950C1D"/>
    <w:rsid w:val="0095275E"/>
    <w:rsid w:val="009527E4"/>
    <w:rsid w:val="00952CD7"/>
    <w:rsid w:val="00953902"/>
    <w:rsid w:val="00953983"/>
    <w:rsid w:val="00954526"/>
    <w:rsid w:val="00954FF8"/>
    <w:rsid w:val="00960BBF"/>
    <w:rsid w:val="00961AB3"/>
    <w:rsid w:val="00962CFF"/>
    <w:rsid w:val="00963566"/>
    <w:rsid w:val="009636A1"/>
    <w:rsid w:val="009636EA"/>
    <w:rsid w:val="0096670A"/>
    <w:rsid w:val="0096695F"/>
    <w:rsid w:val="00967896"/>
    <w:rsid w:val="00967CBC"/>
    <w:rsid w:val="00967F57"/>
    <w:rsid w:val="00972A01"/>
    <w:rsid w:val="009739F2"/>
    <w:rsid w:val="00973A87"/>
    <w:rsid w:val="00975E33"/>
    <w:rsid w:val="00976E07"/>
    <w:rsid w:val="00981E5F"/>
    <w:rsid w:val="0098274C"/>
    <w:rsid w:val="00982D96"/>
    <w:rsid w:val="00983A7B"/>
    <w:rsid w:val="009840A6"/>
    <w:rsid w:val="00984C2F"/>
    <w:rsid w:val="009858B4"/>
    <w:rsid w:val="009861FD"/>
    <w:rsid w:val="009873C3"/>
    <w:rsid w:val="009874E2"/>
    <w:rsid w:val="00992FB3"/>
    <w:rsid w:val="00993E3E"/>
    <w:rsid w:val="00994057"/>
    <w:rsid w:val="009A02C0"/>
    <w:rsid w:val="009A04A3"/>
    <w:rsid w:val="009A05AC"/>
    <w:rsid w:val="009A3354"/>
    <w:rsid w:val="009A3FC7"/>
    <w:rsid w:val="009A4423"/>
    <w:rsid w:val="009B0A9C"/>
    <w:rsid w:val="009B37C7"/>
    <w:rsid w:val="009B3B3A"/>
    <w:rsid w:val="009B4A72"/>
    <w:rsid w:val="009B5A2C"/>
    <w:rsid w:val="009B67A1"/>
    <w:rsid w:val="009C03D3"/>
    <w:rsid w:val="009C0FF9"/>
    <w:rsid w:val="009C232D"/>
    <w:rsid w:val="009C58AB"/>
    <w:rsid w:val="009C7E31"/>
    <w:rsid w:val="009D350C"/>
    <w:rsid w:val="009D467F"/>
    <w:rsid w:val="009D5230"/>
    <w:rsid w:val="009D759E"/>
    <w:rsid w:val="009E0432"/>
    <w:rsid w:val="009E5325"/>
    <w:rsid w:val="009F000D"/>
    <w:rsid w:val="009F0C47"/>
    <w:rsid w:val="009F26A5"/>
    <w:rsid w:val="009F3536"/>
    <w:rsid w:val="009F3B5B"/>
    <w:rsid w:val="009F5024"/>
    <w:rsid w:val="00A0005B"/>
    <w:rsid w:val="00A01167"/>
    <w:rsid w:val="00A01992"/>
    <w:rsid w:val="00A01CF1"/>
    <w:rsid w:val="00A05940"/>
    <w:rsid w:val="00A063BC"/>
    <w:rsid w:val="00A11375"/>
    <w:rsid w:val="00A11CF8"/>
    <w:rsid w:val="00A12F7A"/>
    <w:rsid w:val="00A17A95"/>
    <w:rsid w:val="00A20F3B"/>
    <w:rsid w:val="00A23549"/>
    <w:rsid w:val="00A24E0E"/>
    <w:rsid w:val="00A25D98"/>
    <w:rsid w:val="00A31805"/>
    <w:rsid w:val="00A33C55"/>
    <w:rsid w:val="00A33D1D"/>
    <w:rsid w:val="00A3588F"/>
    <w:rsid w:val="00A359A9"/>
    <w:rsid w:val="00A3745F"/>
    <w:rsid w:val="00A425F7"/>
    <w:rsid w:val="00A44AA6"/>
    <w:rsid w:val="00A44B40"/>
    <w:rsid w:val="00A452FB"/>
    <w:rsid w:val="00A47702"/>
    <w:rsid w:val="00A50200"/>
    <w:rsid w:val="00A50274"/>
    <w:rsid w:val="00A51302"/>
    <w:rsid w:val="00A5168D"/>
    <w:rsid w:val="00A563D5"/>
    <w:rsid w:val="00A5656D"/>
    <w:rsid w:val="00A56953"/>
    <w:rsid w:val="00A57384"/>
    <w:rsid w:val="00A6021C"/>
    <w:rsid w:val="00A6115E"/>
    <w:rsid w:val="00A6125F"/>
    <w:rsid w:val="00A61991"/>
    <w:rsid w:val="00A62F86"/>
    <w:rsid w:val="00A640A3"/>
    <w:rsid w:val="00A64851"/>
    <w:rsid w:val="00A6505D"/>
    <w:rsid w:val="00A65748"/>
    <w:rsid w:val="00A6799B"/>
    <w:rsid w:val="00A71DA3"/>
    <w:rsid w:val="00A72084"/>
    <w:rsid w:val="00A722B6"/>
    <w:rsid w:val="00A740C4"/>
    <w:rsid w:val="00A74AE9"/>
    <w:rsid w:val="00A75A1E"/>
    <w:rsid w:val="00A76B87"/>
    <w:rsid w:val="00A77340"/>
    <w:rsid w:val="00A80E8F"/>
    <w:rsid w:val="00A81268"/>
    <w:rsid w:val="00A82C0A"/>
    <w:rsid w:val="00A83297"/>
    <w:rsid w:val="00A834D6"/>
    <w:rsid w:val="00A85C74"/>
    <w:rsid w:val="00A85DF9"/>
    <w:rsid w:val="00A86863"/>
    <w:rsid w:val="00A87A3D"/>
    <w:rsid w:val="00A907B6"/>
    <w:rsid w:val="00A93643"/>
    <w:rsid w:val="00A946C5"/>
    <w:rsid w:val="00A958E1"/>
    <w:rsid w:val="00A96106"/>
    <w:rsid w:val="00AA01C5"/>
    <w:rsid w:val="00AA076B"/>
    <w:rsid w:val="00AA514C"/>
    <w:rsid w:val="00AA5C77"/>
    <w:rsid w:val="00AB0F51"/>
    <w:rsid w:val="00AB116D"/>
    <w:rsid w:val="00AB3CC1"/>
    <w:rsid w:val="00AB602C"/>
    <w:rsid w:val="00AB6346"/>
    <w:rsid w:val="00AB6B7C"/>
    <w:rsid w:val="00AB6E4C"/>
    <w:rsid w:val="00AC0117"/>
    <w:rsid w:val="00AC0136"/>
    <w:rsid w:val="00AC0216"/>
    <w:rsid w:val="00AC08A0"/>
    <w:rsid w:val="00AC09F2"/>
    <w:rsid w:val="00AC4A95"/>
    <w:rsid w:val="00AC4F87"/>
    <w:rsid w:val="00AC559E"/>
    <w:rsid w:val="00AD07FD"/>
    <w:rsid w:val="00AD106B"/>
    <w:rsid w:val="00AD217A"/>
    <w:rsid w:val="00AD301C"/>
    <w:rsid w:val="00AD3632"/>
    <w:rsid w:val="00AD4585"/>
    <w:rsid w:val="00AD45E5"/>
    <w:rsid w:val="00AD46F0"/>
    <w:rsid w:val="00AD7F3A"/>
    <w:rsid w:val="00AE13C7"/>
    <w:rsid w:val="00AE19AE"/>
    <w:rsid w:val="00AE3991"/>
    <w:rsid w:val="00AE3D96"/>
    <w:rsid w:val="00AE4583"/>
    <w:rsid w:val="00AE4FAB"/>
    <w:rsid w:val="00AE5E0D"/>
    <w:rsid w:val="00AE63E6"/>
    <w:rsid w:val="00AE74A1"/>
    <w:rsid w:val="00AE752E"/>
    <w:rsid w:val="00AF05D0"/>
    <w:rsid w:val="00AF1E7E"/>
    <w:rsid w:val="00AF3629"/>
    <w:rsid w:val="00AF3972"/>
    <w:rsid w:val="00AF740A"/>
    <w:rsid w:val="00B007B1"/>
    <w:rsid w:val="00B01184"/>
    <w:rsid w:val="00B01562"/>
    <w:rsid w:val="00B019D0"/>
    <w:rsid w:val="00B02EBA"/>
    <w:rsid w:val="00B0376D"/>
    <w:rsid w:val="00B07DC0"/>
    <w:rsid w:val="00B135EA"/>
    <w:rsid w:val="00B1426B"/>
    <w:rsid w:val="00B223AC"/>
    <w:rsid w:val="00B248DD"/>
    <w:rsid w:val="00B26FE6"/>
    <w:rsid w:val="00B3034C"/>
    <w:rsid w:val="00B30C96"/>
    <w:rsid w:val="00B31932"/>
    <w:rsid w:val="00B32411"/>
    <w:rsid w:val="00B33BD9"/>
    <w:rsid w:val="00B372D8"/>
    <w:rsid w:val="00B37847"/>
    <w:rsid w:val="00B37C01"/>
    <w:rsid w:val="00B40AE7"/>
    <w:rsid w:val="00B41BEB"/>
    <w:rsid w:val="00B427F2"/>
    <w:rsid w:val="00B42DC0"/>
    <w:rsid w:val="00B434E7"/>
    <w:rsid w:val="00B45345"/>
    <w:rsid w:val="00B46CCD"/>
    <w:rsid w:val="00B47658"/>
    <w:rsid w:val="00B477EB"/>
    <w:rsid w:val="00B531F7"/>
    <w:rsid w:val="00B5348B"/>
    <w:rsid w:val="00B54737"/>
    <w:rsid w:val="00B547D5"/>
    <w:rsid w:val="00B558A4"/>
    <w:rsid w:val="00B55C25"/>
    <w:rsid w:val="00B57604"/>
    <w:rsid w:val="00B61297"/>
    <w:rsid w:val="00B619FE"/>
    <w:rsid w:val="00B61AAC"/>
    <w:rsid w:val="00B626E4"/>
    <w:rsid w:val="00B6446F"/>
    <w:rsid w:val="00B6522F"/>
    <w:rsid w:val="00B670A8"/>
    <w:rsid w:val="00B7120E"/>
    <w:rsid w:val="00B71BBA"/>
    <w:rsid w:val="00B7294C"/>
    <w:rsid w:val="00B73BB2"/>
    <w:rsid w:val="00B75E9A"/>
    <w:rsid w:val="00B7780E"/>
    <w:rsid w:val="00B77DE2"/>
    <w:rsid w:val="00B80B7E"/>
    <w:rsid w:val="00B82044"/>
    <w:rsid w:val="00B83BA4"/>
    <w:rsid w:val="00B8756E"/>
    <w:rsid w:val="00B87924"/>
    <w:rsid w:val="00B87C75"/>
    <w:rsid w:val="00B87F1E"/>
    <w:rsid w:val="00B92D07"/>
    <w:rsid w:val="00B92DF5"/>
    <w:rsid w:val="00BA04FA"/>
    <w:rsid w:val="00BA1222"/>
    <w:rsid w:val="00BA1429"/>
    <w:rsid w:val="00BA1A82"/>
    <w:rsid w:val="00BA2850"/>
    <w:rsid w:val="00BA3B9D"/>
    <w:rsid w:val="00BA4AE7"/>
    <w:rsid w:val="00BA533F"/>
    <w:rsid w:val="00BA7E95"/>
    <w:rsid w:val="00BB0345"/>
    <w:rsid w:val="00BB0D94"/>
    <w:rsid w:val="00BB16F0"/>
    <w:rsid w:val="00BB2B1D"/>
    <w:rsid w:val="00BB2D4F"/>
    <w:rsid w:val="00BB448C"/>
    <w:rsid w:val="00BB563B"/>
    <w:rsid w:val="00BB69E4"/>
    <w:rsid w:val="00BB75F2"/>
    <w:rsid w:val="00BC0DB4"/>
    <w:rsid w:val="00BC1864"/>
    <w:rsid w:val="00BC1ED6"/>
    <w:rsid w:val="00BC27F7"/>
    <w:rsid w:val="00BC3160"/>
    <w:rsid w:val="00BC3DB1"/>
    <w:rsid w:val="00BC443C"/>
    <w:rsid w:val="00BC462F"/>
    <w:rsid w:val="00BC5147"/>
    <w:rsid w:val="00BC5394"/>
    <w:rsid w:val="00BC58D2"/>
    <w:rsid w:val="00BC5DEA"/>
    <w:rsid w:val="00BD13EA"/>
    <w:rsid w:val="00BD3635"/>
    <w:rsid w:val="00BD3DE2"/>
    <w:rsid w:val="00BD4BA6"/>
    <w:rsid w:val="00BD4C83"/>
    <w:rsid w:val="00BE0490"/>
    <w:rsid w:val="00BE4E06"/>
    <w:rsid w:val="00BE60EF"/>
    <w:rsid w:val="00BE6EF3"/>
    <w:rsid w:val="00BE7232"/>
    <w:rsid w:val="00BE74A7"/>
    <w:rsid w:val="00BE76F2"/>
    <w:rsid w:val="00BF10D3"/>
    <w:rsid w:val="00BF11FF"/>
    <w:rsid w:val="00BF2353"/>
    <w:rsid w:val="00BF3C96"/>
    <w:rsid w:val="00BF68E0"/>
    <w:rsid w:val="00BF6B8E"/>
    <w:rsid w:val="00BF7EE4"/>
    <w:rsid w:val="00C00FF6"/>
    <w:rsid w:val="00C01697"/>
    <w:rsid w:val="00C0326E"/>
    <w:rsid w:val="00C05953"/>
    <w:rsid w:val="00C063F1"/>
    <w:rsid w:val="00C064F4"/>
    <w:rsid w:val="00C0741A"/>
    <w:rsid w:val="00C1199B"/>
    <w:rsid w:val="00C134D3"/>
    <w:rsid w:val="00C1439D"/>
    <w:rsid w:val="00C16C18"/>
    <w:rsid w:val="00C173EB"/>
    <w:rsid w:val="00C17700"/>
    <w:rsid w:val="00C200A0"/>
    <w:rsid w:val="00C2234F"/>
    <w:rsid w:val="00C22CC6"/>
    <w:rsid w:val="00C236C3"/>
    <w:rsid w:val="00C24734"/>
    <w:rsid w:val="00C24E2D"/>
    <w:rsid w:val="00C255E0"/>
    <w:rsid w:val="00C264F0"/>
    <w:rsid w:val="00C2795F"/>
    <w:rsid w:val="00C30F20"/>
    <w:rsid w:val="00C31165"/>
    <w:rsid w:val="00C3192F"/>
    <w:rsid w:val="00C32A4C"/>
    <w:rsid w:val="00C3300B"/>
    <w:rsid w:val="00C34462"/>
    <w:rsid w:val="00C3458E"/>
    <w:rsid w:val="00C34835"/>
    <w:rsid w:val="00C35F13"/>
    <w:rsid w:val="00C3706E"/>
    <w:rsid w:val="00C4024A"/>
    <w:rsid w:val="00C408A5"/>
    <w:rsid w:val="00C41ADD"/>
    <w:rsid w:val="00C437C8"/>
    <w:rsid w:val="00C44370"/>
    <w:rsid w:val="00C44910"/>
    <w:rsid w:val="00C46437"/>
    <w:rsid w:val="00C46DDE"/>
    <w:rsid w:val="00C47037"/>
    <w:rsid w:val="00C4759D"/>
    <w:rsid w:val="00C47EF4"/>
    <w:rsid w:val="00C503C8"/>
    <w:rsid w:val="00C53078"/>
    <w:rsid w:val="00C56180"/>
    <w:rsid w:val="00C56C0E"/>
    <w:rsid w:val="00C60054"/>
    <w:rsid w:val="00C60442"/>
    <w:rsid w:val="00C621A8"/>
    <w:rsid w:val="00C63579"/>
    <w:rsid w:val="00C63CA9"/>
    <w:rsid w:val="00C64886"/>
    <w:rsid w:val="00C65E6C"/>
    <w:rsid w:val="00C66C7F"/>
    <w:rsid w:val="00C67CD0"/>
    <w:rsid w:val="00C70E45"/>
    <w:rsid w:val="00C72646"/>
    <w:rsid w:val="00C72735"/>
    <w:rsid w:val="00C72B11"/>
    <w:rsid w:val="00C762EB"/>
    <w:rsid w:val="00C76366"/>
    <w:rsid w:val="00C76BA4"/>
    <w:rsid w:val="00C808E0"/>
    <w:rsid w:val="00C81CB5"/>
    <w:rsid w:val="00C822CF"/>
    <w:rsid w:val="00C82AFB"/>
    <w:rsid w:val="00C82B18"/>
    <w:rsid w:val="00C83087"/>
    <w:rsid w:val="00C86917"/>
    <w:rsid w:val="00C90713"/>
    <w:rsid w:val="00C91465"/>
    <w:rsid w:val="00C92413"/>
    <w:rsid w:val="00C92852"/>
    <w:rsid w:val="00C948C0"/>
    <w:rsid w:val="00C96962"/>
    <w:rsid w:val="00C96B09"/>
    <w:rsid w:val="00CA0B61"/>
    <w:rsid w:val="00CA434E"/>
    <w:rsid w:val="00CA5202"/>
    <w:rsid w:val="00CB11C2"/>
    <w:rsid w:val="00CB1C44"/>
    <w:rsid w:val="00CB21F2"/>
    <w:rsid w:val="00CB3821"/>
    <w:rsid w:val="00CB4E07"/>
    <w:rsid w:val="00CB64F4"/>
    <w:rsid w:val="00CB6A21"/>
    <w:rsid w:val="00CB6E08"/>
    <w:rsid w:val="00CB7769"/>
    <w:rsid w:val="00CC01AD"/>
    <w:rsid w:val="00CC0734"/>
    <w:rsid w:val="00CC0E74"/>
    <w:rsid w:val="00CC133E"/>
    <w:rsid w:val="00CC2142"/>
    <w:rsid w:val="00CC2C27"/>
    <w:rsid w:val="00CC40FB"/>
    <w:rsid w:val="00CC436A"/>
    <w:rsid w:val="00CC47E9"/>
    <w:rsid w:val="00CC4F9B"/>
    <w:rsid w:val="00CC5580"/>
    <w:rsid w:val="00CC6FC2"/>
    <w:rsid w:val="00CC7C35"/>
    <w:rsid w:val="00CD0BC3"/>
    <w:rsid w:val="00CD41DD"/>
    <w:rsid w:val="00CD41E6"/>
    <w:rsid w:val="00CD44F9"/>
    <w:rsid w:val="00CD4DB6"/>
    <w:rsid w:val="00CD5456"/>
    <w:rsid w:val="00CD6003"/>
    <w:rsid w:val="00CD630A"/>
    <w:rsid w:val="00CD7B53"/>
    <w:rsid w:val="00CE0A22"/>
    <w:rsid w:val="00CE0E61"/>
    <w:rsid w:val="00CE16EA"/>
    <w:rsid w:val="00CE1C3D"/>
    <w:rsid w:val="00CE214E"/>
    <w:rsid w:val="00CE59D5"/>
    <w:rsid w:val="00CE5D1A"/>
    <w:rsid w:val="00CE618F"/>
    <w:rsid w:val="00CE6305"/>
    <w:rsid w:val="00CE6630"/>
    <w:rsid w:val="00CE6B4E"/>
    <w:rsid w:val="00CF07E5"/>
    <w:rsid w:val="00CF0A1C"/>
    <w:rsid w:val="00CF1825"/>
    <w:rsid w:val="00CF3005"/>
    <w:rsid w:val="00CF3CF7"/>
    <w:rsid w:val="00CF4E6D"/>
    <w:rsid w:val="00CF61E8"/>
    <w:rsid w:val="00D007BC"/>
    <w:rsid w:val="00D0153E"/>
    <w:rsid w:val="00D0335D"/>
    <w:rsid w:val="00D05E8D"/>
    <w:rsid w:val="00D06CF1"/>
    <w:rsid w:val="00D071FB"/>
    <w:rsid w:val="00D1080B"/>
    <w:rsid w:val="00D10980"/>
    <w:rsid w:val="00D1279A"/>
    <w:rsid w:val="00D137F9"/>
    <w:rsid w:val="00D146A9"/>
    <w:rsid w:val="00D14AEE"/>
    <w:rsid w:val="00D16793"/>
    <w:rsid w:val="00D17131"/>
    <w:rsid w:val="00D22C36"/>
    <w:rsid w:val="00D2421B"/>
    <w:rsid w:val="00D25B65"/>
    <w:rsid w:val="00D26770"/>
    <w:rsid w:val="00D305CE"/>
    <w:rsid w:val="00D3078C"/>
    <w:rsid w:val="00D30C18"/>
    <w:rsid w:val="00D31746"/>
    <w:rsid w:val="00D32E40"/>
    <w:rsid w:val="00D335C9"/>
    <w:rsid w:val="00D35BB9"/>
    <w:rsid w:val="00D37538"/>
    <w:rsid w:val="00D37642"/>
    <w:rsid w:val="00D3789A"/>
    <w:rsid w:val="00D3799E"/>
    <w:rsid w:val="00D4009C"/>
    <w:rsid w:val="00D40A3B"/>
    <w:rsid w:val="00D42A2E"/>
    <w:rsid w:val="00D42BA3"/>
    <w:rsid w:val="00D435C4"/>
    <w:rsid w:val="00D4403D"/>
    <w:rsid w:val="00D4637D"/>
    <w:rsid w:val="00D46FA2"/>
    <w:rsid w:val="00D50B43"/>
    <w:rsid w:val="00D51B64"/>
    <w:rsid w:val="00D5298B"/>
    <w:rsid w:val="00D54734"/>
    <w:rsid w:val="00D552C6"/>
    <w:rsid w:val="00D55EE5"/>
    <w:rsid w:val="00D56E4E"/>
    <w:rsid w:val="00D5777F"/>
    <w:rsid w:val="00D60DCA"/>
    <w:rsid w:val="00D61EDD"/>
    <w:rsid w:val="00D61FF2"/>
    <w:rsid w:val="00D64149"/>
    <w:rsid w:val="00D64E9B"/>
    <w:rsid w:val="00D6533E"/>
    <w:rsid w:val="00D67530"/>
    <w:rsid w:val="00D714B9"/>
    <w:rsid w:val="00D72775"/>
    <w:rsid w:val="00D74210"/>
    <w:rsid w:val="00D7430F"/>
    <w:rsid w:val="00D76879"/>
    <w:rsid w:val="00D768B8"/>
    <w:rsid w:val="00D77507"/>
    <w:rsid w:val="00D80CFA"/>
    <w:rsid w:val="00D84D31"/>
    <w:rsid w:val="00D86F1C"/>
    <w:rsid w:val="00D91050"/>
    <w:rsid w:val="00D930BA"/>
    <w:rsid w:val="00D93A9B"/>
    <w:rsid w:val="00D95A70"/>
    <w:rsid w:val="00D96B13"/>
    <w:rsid w:val="00D973FA"/>
    <w:rsid w:val="00DA2758"/>
    <w:rsid w:val="00DA2D09"/>
    <w:rsid w:val="00DA492C"/>
    <w:rsid w:val="00DA56C2"/>
    <w:rsid w:val="00DA6D02"/>
    <w:rsid w:val="00DA7ABC"/>
    <w:rsid w:val="00DB4DF5"/>
    <w:rsid w:val="00DC0518"/>
    <w:rsid w:val="00DC058E"/>
    <w:rsid w:val="00DC0BA9"/>
    <w:rsid w:val="00DC0D79"/>
    <w:rsid w:val="00DC7553"/>
    <w:rsid w:val="00DC7968"/>
    <w:rsid w:val="00DC7CBB"/>
    <w:rsid w:val="00DC7D82"/>
    <w:rsid w:val="00DD03C9"/>
    <w:rsid w:val="00DD1429"/>
    <w:rsid w:val="00DD168F"/>
    <w:rsid w:val="00DD321C"/>
    <w:rsid w:val="00DD5377"/>
    <w:rsid w:val="00DE1AF4"/>
    <w:rsid w:val="00DE22C4"/>
    <w:rsid w:val="00DE23B4"/>
    <w:rsid w:val="00DE2683"/>
    <w:rsid w:val="00DE32C1"/>
    <w:rsid w:val="00DE4601"/>
    <w:rsid w:val="00DE552F"/>
    <w:rsid w:val="00DE55D6"/>
    <w:rsid w:val="00DE572B"/>
    <w:rsid w:val="00DE6416"/>
    <w:rsid w:val="00DF1503"/>
    <w:rsid w:val="00DF340D"/>
    <w:rsid w:val="00DF3A32"/>
    <w:rsid w:val="00DF448B"/>
    <w:rsid w:val="00DF54BB"/>
    <w:rsid w:val="00E002F3"/>
    <w:rsid w:val="00E00F83"/>
    <w:rsid w:val="00E015DD"/>
    <w:rsid w:val="00E0196C"/>
    <w:rsid w:val="00E03701"/>
    <w:rsid w:val="00E04AD7"/>
    <w:rsid w:val="00E04F86"/>
    <w:rsid w:val="00E05C1C"/>
    <w:rsid w:val="00E06424"/>
    <w:rsid w:val="00E06758"/>
    <w:rsid w:val="00E07D2A"/>
    <w:rsid w:val="00E07FD8"/>
    <w:rsid w:val="00E1005B"/>
    <w:rsid w:val="00E11C0E"/>
    <w:rsid w:val="00E129E2"/>
    <w:rsid w:val="00E150DF"/>
    <w:rsid w:val="00E17326"/>
    <w:rsid w:val="00E178D2"/>
    <w:rsid w:val="00E17CA3"/>
    <w:rsid w:val="00E22146"/>
    <w:rsid w:val="00E231DE"/>
    <w:rsid w:val="00E23716"/>
    <w:rsid w:val="00E243AC"/>
    <w:rsid w:val="00E25E3A"/>
    <w:rsid w:val="00E27247"/>
    <w:rsid w:val="00E27255"/>
    <w:rsid w:val="00E30C41"/>
    <w:rsid w:val="00E32522"/>
    <w:rsid w:val="00E32A32"/>
    <w:rsid w:val="00E3370F"/>
    <w:rsid w:val="00E3378A"/>
    <w:rsid w:val="00E3454D"/>
    <w:rsid w:val="00E354D2"/>
    <w:rsid w:val="00E35792"/>
    <w:rsid w:val="00E3762D"/>
    <w:rsid w:val="00E40362"/>
    <w:rsid w:val="00E40F42"/>
    <w:rsid w:val="00E4152F"/>
    <w:rsid w:val="00E41BB5"/>
    <w:rsid w:val="00E42944"/>
    <w:rsid w:val="00E45B0D"/>
    <w:rsid w:val="00E45CBA"/>
    <w:rsid w:val="00E460EE"/>
    <w:rsid w:val="00E461BF"/>
    <w:rsid w:val="00E50560"/>
    <w:rsid w:val="00E51577"/>
    <w:rsid w:val="00E51983"/>
    <w:rsid w:val="00E5253D"/>
    <w:rsid w:val="00E5376A"/>
    <w:rsid w:val="00E53CAD"/>
    <w:rsid w:val="00E54479"/>
    <w:rsid w:val="00E548A2"/>
    <w:rsid w:val="00E57881"/>
    <w:rsid w:val="00E579D7"/>
    <w:rsid w:val="00E603A4"/>
    <w:rsid w:val="00E60509"/>
    <w:rsid w:val="00E60C72"/>
    <w:rsid w:val="00E63B90"/>
    <w:rsid w:val="00E65D9E"/>
    <w:rsid w:val="00E6647E"/>
    <w:rsid w:val="00E66911"/>
    <w:rsid w:val="00E671D0"/>
    <w:rsid w:val="00E727E8"/>
    <w:rsid w:val="00E728F6"/>
    <w:rsid w:val="00E72C73"/>
    <w:rsid w:val="00E73A03"/>
    <w:rsid w:val="00E74E3F"/>
    <w:rsid w:val="00E7578C"/>
    <w:rsid w:val="00E763BE"/>
    <w:rsid w:val="00E81BCF"/>
    <w:rsid w:val="00E832DB"/>
    <w:rsid w:val="00E83542"/>
    <w:rsid w:val="00E836E8"/>
    <w:rsid w:val="00E8455D"/>
    <w:rsid w:val="00E847E6"/>
    <w:rsid w:val="00E84B9D"/>
    <w:rsid w:val="00E85521"/>
    <w:rsid w:val="00E86D72"/>
    <w:rsid w:val="00E86F38"/>
    <w:rsid w:val="00E87040"/>
    <w:rsid w:val="00E90B6A"/>
    <w:rsid w:val="00E91711"/>
    <w:rsid w:val="00E932F1"/>
    <w:rsid w:val="00E959F1"/>
    <w:rsid w:val="00E96C04"/>
    <w:rsid w:val="00EA0A39"/>
    <w:rsid w:val="00EA2044"/>
    <w:rsid w:val="00EA2B28"/>
    <w:rsid w:val="00EA4570"/>
    <w:rsid w:val="00EA685F"/>
    <w:rsid w:val="00EA6FB9"/>
    <w:rsid w:val="00EA751C"/>
    <w:rsid w:val="00EA79D4"/>
    <w:rsid w:val="00EB00CB"/>
    <w:rsid w:val="00EB0A1D"/>
    <w:rsid w:val="00EB3ABA"/>
    <w:rsid w:val="00EB3EB6"/>
    <w:rsid w:val="00EB5663"/>
    <w:rsid w:val="00EB5D54"/>
    <w:rsid w:val="00EC321C"/>
    <w:rsid w:val="00EC5D05"/>
    <w:rsid w:val="00EC679D"/>
    <w:rsid w:val="00EC6E74"/>
    <w:rsid w:val="00ED00BF"/>
    <w:rsid w:val="00ED2307"/>
    <w:rsid w:val="00ED2C4A"/>
    <w:rsid w:val="00ED312F"/>
    <w:rsid w:val="00ED609B"/>
    <w:rsid w:val="00ED66F9"/>
    <w:rsid w:val="00ED68E4"/>
    <w:rsid w:val="00ED6B51"/>
    <w:rsid w:val="00EE2E8D"/>
    <w:rsid w:val="00EE351A"/>
    <w:rsid w:val="00EE40A7"/>
    <w:rsid w:val="00EE4D4E"/>
    <w:rsid w:val="00EE5333"/>
    <w:rsid w:val="00EE65C8"/>
    <w:rsid w:val="00EF035B"/>
    <w:rsid w:val="00EF043D"/>
    <w:rsid w:val="00EF2177"/>
    <w:rsid w:val="00EF4D5E"/>
    <w:rsid w:val="00EF6ABD"/>
    <w:rsid w:val="00EF7147"/>
    <w:rsid w:val="00F0175B"/>
    <w:rsid w:val="00F02EDA"/>
    <w:rsid w:val="00F038CD"/>
    <w:rsid w:val="00F03AB5"/>
    <w:rsid w:val="00F07489"/>
    <w:rsid w:val="00F125C1"/>
    <w:rsid w:val="00F12BD2"/>
    <w:rsid w:val="00F12E0C"/>
    <w:rsid w:val="00F13B8C"/>
    <w:rsid w:val="00F14D68"/>
    <w:rsid w:val="00F16891"/>
    <w:rsid w:val="00F17B9F"/>
    <w:rsid w:val="00F201CA"/>
    <w:rsid w:val="00F2118E"/>
    <w:rsid w:val="00F2138E"/>
    <w:rsid w:val="00F229EF"/>
    <w:rsid w:val="00F247C6"/>
    <w:rsid w:val="00F25987"/>
    <w:rsid w:val="00F27AC5"/>
    <w:rsid w:val="00F30882"/>
    <w:rsid w:val="00F3143E"/>
    <w:rsid w:val="00F3210A"/>
    <w:rsid w:val="00F324DF"/>
    <w:rsid w:val="00F3588E"/>
    <w:rsid w:val="00F3623D"/>
    <w:rsid w:val="00F37912"/>
    <w:rsid w:val="00F40E7D"/>
    <w:rsid w:val="00F40F17"/>
    <w:rsid w:val="00F41577"/>
    <w:rsid w:val="00F416B0"/>
    <w:rsid w:val="00F41E24"/>
    <w:rsid w:val="00F42D15"/>
    <w:rsid w:val="00F434F8"/>
    <w:rsid w:val="00F44B60"/>
    <w:rsid w:val="00F476A1"/>
    <w:rsid w:val="00F50F8D"/>
    <w:rsid w:val="00F51829"/>
    <w:rsid w:val="00F53925"/>
    <w:rsid w:val="00F546BB"/>
    <w:rsid w:val="00F5630A"/>
    <w:rsid w:val="00F56C5E"/>
    <w:rsid w:val="00F61B14"/>
    <w:rsid w:val="00F62300"/>
    <w:rsid w:val="00F62372"/>
    <w:rsid w:val="00F62FFD"/>
    <w:rsid w:val="00F63A42"/>
    <w:rsid w:val="00F63F61"/>
    <w:rsid w:val="00F64186"/>
    <w:rsid w:val="00F65867"/>
    <w:rsid w:val="00F66C34"/>
    <w:rsid w:val="00F6720D"/>
    <w:rsid w:val="00F67BD0"/>
    <w:rsid w:val="00F70652"/>
    <w:rsid w:val="00F70660"/>
    <w:rsid w:val="00F70AD7"/>
    <w:rsid w:val="00F7623A"/>
    <w:rsid w:val="00F763C7"/>
    <w:rsid w:val="00F76650"/>
    <w:rsid w:val="00F76B88"/>
    <w:rsid w:val="00F77A7F"/>
    <w:rsid w:val="00F77B11"/>
    <w:rsid w:val="00F80E77"/>
    <w:rsid w:val="00F82470"/>
    <w:rsid w:val="00F83427"/>
    <w:rsid w:val="00F8366F"/>
    <w:rsid w:val="00F86142"/>
    <w:rsid w:val="00F86B85"/>
    <w:rsid w:val="00F87A9F"/>
    <w:rsid w:val="00F90132"/>
    <w:rsid w:val="00F92617"/>
    <w:rsid w:val="00F95EEE"/>
    <w:rsid w:val="00F964DE"/>
    <w:rsid w:val="00F96ABF"/>
    <w:rsid w:val="00FA208D"/>
    <w:rsid w:val="00FA404E"/>
    <w:rsid w:val="00FA7CAA"/>
    <w:rsid w:val="00FB1451"/>
    <w:rsid w:val="00FB1F7C"/>
    <w:rsid w:val="00FB4799"/>
    <w:rsid w:val="00FB47D9"/>
    <w:rsid w:val="00FB56D2"/>
    <w:rsid w:val="00FB65E4"/>
    <w:rsid w:val="00FB7027"/>
    <w:rsid w:val="00FB7485"/>
    <w:rsid w:val="00FB7A87"/>
    <w:rsid w:val="00FC0728"/>
    <w:rsid w:val="00FC2BA3"/>
    <w:rsid w:val="00FC4F67"/>
    <w:rsid w:val="00FC622A"/>
    <w:rsid w:val="00FC7BC1"/>
    <w:rsid w:val="00FD00B4"/>
    <w:rsid w:val="00FD26F1"/>
    <w:rsid w:val="00FD3650"/>
    <w:rsid w:val="00FD3E52"/>
    <w:rsid w:val="00FD46EB"/>
    <w:rsid w:val="00FD6EFB"/>
    <w:rsid w:val="00FD7FCC"/>
    <w:rsid w:val="00FE0912"/>
    <w:rsid w:val="00FE0B4D"/>
    <w:rsid w:val="00FE1FAF"/>
    <w:rsid w:val="00FE20F5"/>
    <w:rsid w:val="00FE3158"/>
    <w:rsid w:val="00FE384A"/>
    <w:rsid w:val="00FE4C94"/>
    <w:rsid w:val="00FE62FD"/>
    <w:rsid w:val="00FE6E5C"/>
    <w:rsid w:val="00FF117A"/>
    <w:rsid w:val="00FF17F6"/>
    <w:rsid w:val="00FF307B"/>
    <w:rsid w:val="00FF681E"/>
    <w:rsid w:val="00FF7194"/>
    <w:rsid w:val="00FF78C2"/>
    <w:rsid w:val="00FF7CE5"/>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450DB8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nhideWhenUsed="0" w:qFormat="1"/>
    <w:lsdException w:name="Intense Emphasis" w:semiHidden="0" w:uiPriority="21" w:unhideWhenUsed="0" w:qFormat="1"/>
    <w:lsdException w:name="Subtle Reference" w:semiHidden="0" w:uiPriority="31" w:unhideWhenUsed="0" w:qFormat="1"/>
    <w:lsdException w:name="Intense Reference" w:semiHidden="0"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31805"/>
    <w:pPr>
      <w:spacing w:after="0" w:line="240" w:lineRule="auto"/>
      <w:jc w:val="both"/>
    </w:pPr>
    <w:rPr>
      <w:rFonts w:eastAsia="Calibri" w:cs="Times New Roman"/>
    </w:rPr>
  </w:style>
  <w:style w:type="paragraph" w:styleId="Ttulo1">
    <w:name w:val="heading 1"/>
    <w:basedOn w:val="Prrafodelista"/>
    <w:next w:val="Normal"/>
    <w:link w:val="Ttulo1Car"/>
    <w:uiPriority w:val="99"/>
    <w:qFormat/>
    <w:rsid w:val="00BB2B1D"/>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BB2B1D"/>
    <w:pPr>
      <w:numPr>
        <w:ilvl w:val="1"/>
      </w:numPr>
      <w:outlineLvl w:val="1"/>
    </w:pPr>
  </w:style>
  <w:style w:type="paragraph" w:styleId="Ttulo3">
    <w:name w:val="heading 3"/>
    <w:basedOn w:val="Ttulo2"/>
    <w:next w:val="Normal"/>
    <w:link w:val="Ttulo3Car"/>
    <w:uiPriority w:val="99"/>
    <w:qFormat/>
    <w:rsid w:val="00BB2B1D"/>
    <w:pPr>
      <w:numPr>
        <w:ilvl w:val="2"/>
      </w:numPr>
      <w:outlineLvl w:val="2"/>
    </w:pPr>
    <w:rPr>
      <w:sz w:val="22"/>
    </w:rPr>
  </w:style>
  <w:style w:type="paragraph" w:styleId="Ttulo4">
    <w:name w:val="heading 4"/>
    <w:basedOn w:val="Normal"/>
    <w:next w:val="Normal"/>
    <w:link w:val="Ttulo4Car"/>
    <w:uiPriority w:val="99"/>
    <w:qFormat/>
    <w:rsid w:val="00BB2B1D"/>
    <w:pPr>
      <w:outlineLvl w:val="3"/>
    </w:pPr>
    <w:rPr>
      <w:b/>
    </w:rPr>
  </w:style>
  <w:style w:type="paragraph" w:styleId="Ttulo5">
    <w:name w:val="heading 5"/>
    <w:basedOn w:val="Ttulo2"/>
    <w:next w:val="Normal"/>
    <w:link w:val="Ttulo5Car"/>
    <w:uiPriority w:val="99"/>
    <w:qFormat/>
    <w:rsid w:val="00BB2B1D"/>
    <w:pPr>
      <w:numPr>
        <w:ilvl w:val="0"/>
        <w:numId w:val="0"/>
      </w:numPr>
      <w:ind w:left="540" w:hanging="540"/>
      <w:outlineLvl w:val="4"/>
    </w:pPr>
    <w:rPr>
      <w:szCs w:val="24"/>
    </w:rPr>
  </w:style>
  <w:style w:type="paragraph" w:styleId="Ttulo6">
    <w:name w:val="heading 6"/>
    <w:basedOn w:val="Normal"/>
    <w:next w:val="Normal"/>
    <w:link w:val="Ttulo6Car"/>
    <w:uiPriority w:val="99"/>
    <w:qFormat/>
    <w:rsid w:val="00BB2B1D"/>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BB2B1D"/>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BB2B1D"/>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BB2B1D"/>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rsid w:val="00BB2B1D"/>
    <w:rPr>
      <w:rFonts w:eastAsia="Calibri" w:cstheme="minorHAnsi"/>
      <w:b/>
      <w:sz w:val="24"/>
      <w:szCs w:val="20"/>
    </w:rPr>
  </w:style>
  <w:style w:type="character" w:customStyle="1" w:styleId="Ttulo2Car">
    <w:name w:val="Título 2 Car"/>
    <w:basedOn w:val="Fuentedeprrafopredeter"/>
    <w:link w:val="Ttulo2"/>
    <w:uiPriority w:val="99"/>
    <w:rsid w:val="00BB2B1D"/>
    <w:rPr>
      <w:rFonts w:eastAsia="Calibri" w:cstheme="minorHAnsi"/>
      <w:b/>
      <w:sz w:val="24"/>
      <w:szCs w:val="20"/>
    </w:rPr>
  </w:style>
  <w:style w:type="character" w:customStyle="1" w:styleId="Ttulo3Car">
    <w:name w:val="Título 3 Car"/>
    <w:basedOn w:val="Fuentedeprrafopredeter"/>
    <w:link w:val="Ttulo3"/>
    <w:uiPriority w:val="99"/>
    <w:rsid w:val="00BB2B1D"/>
    <w:rPr>
      <w:rFonts w:eastAsia="Calibri" w:cstheme="minorHAnsi"/>
      <w:b/>
      <w:szCs w:val="20"/>
    </w:rPr>
  </w:style>
  <w:style w:type="character" w:customStyle="1" w:styleId="Ttulo4Car">
    <w:name w:val="Título 4 Car"/>
    <w:basedOn w:val="Fuentedeprrafopredeter"/>
    <w:link w:val="Ttulo4"/>
    <w:uiPriority w:val="99"/>
    <w:rsid w:val="00BB2B1D"/>
    <w:rPr>
      <w:rFonts w:eastAsia="Calibri" w:cs="Times New Roman"/>
      <w:b/>
    </w:rPr>
  </w:style>
  <w:style w:type="character" w:customStyle="1" w:styleId="Ttulo5Car">
    <w:name w:val="Título 5 Car"/>
    <w:basedOn w:val="Fuentedeprrafopredeter"/>
    <w:link w:val="Ttulo5"/>
    <w:uiPriority w:val="99"/>
    <w:rsid w:val="00BB2B1D"/>
    <w:rPr>
      <w:rFonts w:eastAsia="Calibri" w:cstheme="minorHAnsi"/>
      <w:b/>
      <w:sz w:val="24"/>
      <w:szCs w:val="24"/>
    </w:rPr>
  </w:style>
  <w:style w:type="character" w:customStyle="1" w:styleId="Ttulo6Car">
    <w:name w:val="Título 6 Car"/>
    <w:basedOn w:val="Fuentedeprrafopredeter"/>
    <w:link w:val="Ttulo6"/>
    <w:uiPriority w:val="99"/>
    <w:rsid w:val="00BB2B1D"/>
    <w:rPr>
      <w:rFonts w:ascii="Cambria" w:eastAsia="Times New Roman" w:hAnsi="Cambria" w:cs="Times New Roman"/>
      <w:i/>
      <w:iCs/>
      <w:color w:val="243F60"/>
    </w:rPr>
  </w:style>
  <w:style w:type="character" w:customStyle="1" w:styleId="Ttulo7Car">
    <w:name w:val="Título 7 Car"/>
    <w:basedOn w:val="Fuentedeprrafopredeter"/>
    <w:link w:val="Ttulo7"/>
    <w:uiPriority w:val="99"/>
    <w:rsid w:val="00BB2B1D"/>
    <w:rPr>
      <w:rFonts w:ascii="Cambria" w:eastAsia="Times New Roman" w:hAnsi="Cambria" w:cs="Times New Roman"/>
      <w:i/>
      <w:iCs/>
      <w:color w:val="404040"/>
    </w:rPr>
  </w:style>
  <w:style w:type="character" w:customStyle="1" w:styleId="Ttulo8Car">
    <w:name w:val="Título 8 Car"/>
    <w:basedOn w:val="Fuentedeprrafopredeter"/>
    <w:link w:val="Ttulo8"/>
    <w:uiPriority w:val="99"/>
    <w:rsid w:val="00BB2B1D"/>
    <w:rPr>
      <w:rFonts w:ascii="Cambria" w:eastAsia="Times New Roman" w:hAnsi="Cambria" w:cs="Times New Roman"/>
      <w:color w:val="404040"/>
      <w:sz w:val="20"/>
      <w:szCs w:val="20"/>
    </w:rPr>
  </w:style>
  <w:style w:type="character" w:customStyle="1" w:styleId="Ttulo9Car">
    <w:name w:val="Título 9 Car"/>
    <w:basedOn w:val="Fuentedeprrafopredeter"/>
    <w:link w:val="Ttulo9"/>
    <w:uiPriority w:val="99"/>
    <w:rsid w:val="00BB2B1D"/>
    <w:rPr>
      <w:rFonts w:ascii="Cambria" w:eastAsia="Times New Roman" w:hAnsi="Cambria" w:cs="Times New Roman"/>
      <w:i/>
      <w:iCs/>
      <w:color w:val="404040"/>
      <w:sz w:val="20"/>
      <w:szCs w:val="20"/>
    </w:rPr>
  </w:style>
  <w:style w:type="paragraph" w:styleId="Prrafodelista">
    <w:name w:val="List Paragraph"/>
    <w:basedOn w:val="Normal"/>
    <w:uiPriority w:val="34"/>
    <w:qFormat/>
    <w:rsid w:val="00BB2B1D"/>
    <w:pPr>
      <w:ind w:left="720"/>
      <w:contextualSpacing/>
    </w:pPr>
  </w:style>
  <w:style w:type="paragraph" w:styleId="Encabezado">
    <w:name w:val="header"/>
    <w:basedOn w:val="Normal"/>
    <w:link w:val="EncabezadoCar"/>
    <w:uiPriority w:val="99"/>
    <w:rsid w:val="00BB2B1D"/>
    <w:pPr>
      <w:tabs>
        <w:tab w:val="center" w:pos="4419"/>
        <w:tab w:val="right" w:pos="8838"/>
      </w:tabs>
    </w:pPr>
  </w:style>
  <w:style w:type="character" w:customStyle="1" w:styleId="EncabezadoCar">
    <w:name w:val="Encabezado Car"/>
    <w:basedOn w:val="Fuentedeprrafopredeter"/>
    <w:link w:val="Encabezado"/>
    <w:uiPriority w:val="99"/>
    <w:rsid w:val="00BB2B1D"/>
    <w:rPr>
      <w:rFonts w:eastAsia="Calibri" w:cs="Times New Roman"/>
    </w:rPr>
  </w:style>
  <w:style w:type="paragraph" w:styleId="Piedepgina">
    <w:name w:val="footer"/>
    <w:basedOn w:val="Normal"/>
    <w:link w:val="PiedepginaCar"/>
    <w:uiPriority w:val="99"/>
    <w:rsid w:val="00BB2B1D"/>
    <w:pPr>
      <w:tabs>
        <w:tab w:val="center" w:pos="4419"/>
        <w:tab w:val="right" w:pos="8838"/>
      </w:tabs>
    </w:pPr>
  </w:style>
  <w:style w:type="character" w:customStyle="1" w:styleId="PiedepginaCar">
    <w:name w:val="Pie de página Car"/>
    <w:basedOn w:val="Fuentedeprrafopredeter"/>
    <w:link w:val="Piedepgina"/>
    <w:uiPriority w:val="99"/>
    <w:rsid w:val="00BB2B1D"/>
    <w:rPr>
      <w:rFonts w:eastAsia="Calibri" w:cs="Times New Roman"/>
    </w:rPr>
  </w:style>
  <w:style w:type="character" w:customStyle="1" w:styleId="TextodegloboCar">
    <w:name w:val="Texto de globo Car"/>
    <w:basedOn w:val="Fuentedeprrafopredeter"/>
    <w:link w:val="Textodeglobo"/>
    <w:uiPriority w:val="99"/>
    <w:semiHidden/>
    <w:rsid w:val="00BB2B1D"/>
    <w:rPr>
      <w:rFonts w:ascii="Tahoma" w:eastAsia="Calibri" w:hAnsi="Tahoma" w:cs="Times New Roman"/>
      <w:sz w:val="16"/>
      <w:szCs w:val="16"/>
      <w:lang w:val="es-ES" w:eastAsia="es-ES"/>
    </w:rPr>
  </w:style>
  <w:style w:type="paragraph" w:styleId="Textodeglobo">
    <w:name w:val="Balloon Text"/>
    <w:basedOn w:val="Normal"/>
    <w:link w:val="TextodegloboCar"/>
    <w:uiPriority w:val="99"/>
    <w:semiHidden/>
    <w:rsid w:val="00BB2B1D"/>
    <w:rPr>
      <w:rFonts w:ascii="Tahoma" w:hAnsi="Tahoma"/>
      <w:sz w:val="16"/>
      <w:szCs w:val="16"/>
      <w:lang w:val="es-ES" w:eastAsia="es-ES"/>
    </w:rPr>
  </w:style>
  <w:style w:type="character" w:customStyle="1" w:styleId="TextodegloboCar1">
    <w:name w:val="Texto de globo Car1"/>
    <w:basedOn w:val="Fuentedeprrafopredeter"/>
    <w:uiPriority w:val="99"/>
    <w:semiHidden/>
    <w:rsid w:val="00BB2B1D"/>
    <w:rPr>
      <w:rFonts w:ascii="Segoe UI" w:eastAsia="Calibri" w:hAnsi="Segoe UI" w:cs="Segoe UI"/>
      <w:sz w:val="18"/>
      <w:szCs w:val="18"/>
    </w:rPr>
  </w:style>
  <w:style w:type="table" w:styleId="Tablaconcuadrcula">
    <w:name w:val="Table Grid"/>
    <w:basedOn w:val="Tablanormal"/>
    <w:uiPriority w:val="99"/>
    <w:rsid w:val="00BB2B1D"/>
    <w:pPr>
      <w:spacing w:after="0" w:line="240" w:lineRule="auto"/>
    </w:pPr>
    <w:rPr>
      <w:rFonts w:ascii="Calibri" w:eastAsia="Calibri" w:hAnsi="Calibri"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BB2B1D"/>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rsid w:val="00BB2B1D"/>
    <w:rPr>
      <w:rFonts w:ascii="Tahoma" w:eastAsia="Times New Roman" w:hAnsi="Tahoma" w:cs="Times New Roman"/>
      <w:b/>
      <w:i/>
      <w:sz w:val="24"/>
      <w:szCs w:val="20"/>
      <w:lang w:val="es-ES" w:eastAsia="es-ES"/>
    </w:rPr>
  </w:style>
  <w:style w:type="paragraph" w:styleId="NormalWeb">
    <w:name w:val="Normal (Web)"/>
    <w:basedOn w:val="Normal"/>
    <w:uiPriority w:val="99"/>
    <w:rsid w:val="00BB2B1D"/>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BB2B1D"/>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BB2B1D"/>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BB2B1D"/>
    <w:pPr>
      <w:tabs>
        <w:tab w:val="left" w:pos="880"/>
        <w:tab w:val="right" w:leader="dot" w:pos="9356"/>
      </w:tabs>
      <w:ind w:left="220"/>
      <w:jc w:val="left"/>
    </w:pPr>
    <w:rPr>
      <w:smallCaps/>
      <w:sz w:val="20"/>
      <w:szCs w:val="20"/>
    </w:rPr>
  </w:style>
  <w:style w:type="paragraph" w:styleId="TDC3">
    <w:name w:val="toc 3"/>
    <w:basedOn w:val="Normal"/>
    <w:next w:val="Normal"/>
    <w:autoRedefine/>
    <w:uiPriority w:val="39"/>
    <w:qFormat/>
    <w:rsid w:val="00BB2B1D"/>
    <w:pPr>
      <w:ind w:left="440"/>
      <w:jc w:val="left"/>
    </w:pPr>
    <w:rPr>
      <w:i/>
      <w:iCs/>
      <w:sz w:val="20"/>
      <w:szCs w:val="20"/>
    </w:rPr>
  </w:style>
  <w:style w:type="character" w:styleId="Hipervnculo">
    <w:name w:val="Hyperlink"/>
    <w:basedOn w:val="Fuentedeprrafopredeter"/>
    <w:uiPriority w:val="99"/>
    <w:rsid w:val="00BB2B1D"/>
    <w:rPr>
      <w:rFonts w:cs="Times New Roman"/>
      <w:color w:val="0000FF"/>
      <w:u w:val="single"/>
    </w:rPr>
  </w:style>
  <w:style w:type="paragraph" w:styleId="Textonotapie">
    <w:name w:val="footnote text"/>
    <w:basedOn w:val="Normal"/>
    <w:link w:val="TextonotapieCar"/>
    <w:uiPriority w:val="99"/>
    <w:rsid w:val="00BB2B1D"/>
    <w:rPr>
      <w:sz w:val="20"/>
      <w:szCs w:val="20"/>
    </w:rPr>
  </w:style>
  <w:style w:type="character" w:customStyle="1" w:styleId="TextonotapieCar">
    <w:name w:val="Texto nota pie Car"/>
    <w:basedOn w:val="Fuentedeprrafopredeter"/>
    <w:link w:val="Textonotapie"/>
    <w:uiPriority w:val="99"/>
    <w:rsid w:val="00BB2B1D"/>
    <w:rPr>
      <w:rFonts w:eastAsia="Calibri" w:cs="Times New Roman"/>
      <w:sz w:val="20"/>
      <w:szCs w:val="20"/>
    </w:rPr>
  </w:style>
  <w:style w:type="character" w:customStyle="1" w:styleId="eacep">
    <w:name w:val="eacep"/>
    <w:basedOn w:val="Fuentedeprrafopredeter"/>
    <w:uiPriority w:val="99"/>
    <w:rsid w:val="00BB2B1D"/>
    <w:rPr>
      <w:rFonts w:cs="Times New Roman"/>
    </w:rPr>
  </w:style>
  <w:style w:type="character" w:customStyle="1" w:styleId="TextonotaalfinalCar">
    <w:name w:val="Texto nota al final Car"/>
    <w:basedOn w:val="Fuentedeprrafopredeter"/>
    <w:link w:val="Textonotaalfinal"/>
    <w:uiPriority w:val="99"/>
    <w:semiHidden/>
    <w:rsid w:val="00BB2B1D"/>
    <w:rPr>
      <w:rFonts w:eastAsia="Calibri" w:cs="Times New Roman"/>
      <w:sz w:val="20"/>
      <w:szCs w:val="20"/>
    </w:rPr>
  </w:style>
  <w:style w:type="paragraph" w:styleId="Textonotaalfinal">
    <w:name w:val="endnote text"/>
    <w:basedOn w:val="Normal"/>
    <w:link w:val="TextonotaalfinalCar"/>
    <w:uiPriority w:val="99"/>
    <w:semiHidden/>
    <w:rsid w:val="00BB2B1D"/>
    <w:rPr>
      <w:sz w:val="20"/>
      <w:szCs w:val="20"/>
    </w:rPr>
  </w:style>
  <w:style w:type="character" w:customStyle="1" w:styleId="TextonotaalfinalCar1">
    <w:name w:val="Texto nota al final Car1"/>
    <w:basedOn w:val="Fuentedeprrafopredeter"/>
    <w:uiPriority w:val="99"/>
    <w:semiHidden/>
    <w:rsid w:val="00BB2B1D"/>
    <w:rPr>
      <w:rFonts w:eastAsia="Calibri" w:cs="Times New Roman"/>
      <w:sz w:val="20"/>
      <w:szCs w:val="20"/>
    </w:rPr>
  </w:style>
  <w:style w:type="paragraph" w:customStyle="1" w:styleId="MMA-TextoGeneral">
    <w:name w:val="MMA-Texto General"/>
    <w:link w:val="MMA-TextoGeneralCar"/>
    <w:uiPriority w:val="99"/>
    <w:rsid w:val="00BB2B1D"/>
    <w:pPr>
      <w:spacing w:after="0" w:line="240" w:lineRule="auto"/>
      <w:ind w:left="2552"/>
      <w:jc w:val="both"/>
    </w:pPr>
    <w:rPr>
      <w:rFonts w:ascii="Verdana" w:eastAsia="Times New Roman" w:hAnsi="Verdana" w:cs="Times New Roman"/>
      <w:sz w:val="24"/>
      <w:lang w:val="es-ES_tradnl"/>
    </w:rPr>
  </w:style>
  <w:style w:type="character" w:customStyle="1" w:styleId="MMA-TextoGeneralCar">
    <w:name w:val="MMA-Texto General Car"/>
    <w:link w:val="MMA-TextoGeneral"/>
    <w:uiPriority w:val="99"/>
    <w:locked/>
    <w:rsid w:val="00BB2B1D"/>
    <w:rPr>
      <w:rFonts w:ascii="Verdana" w:eastAsia="Times New Roman" w:hAnsi="Verdana" w:cs="Times New Roman"/>
      <w:sz w:val="24"/>
      <w:lang w:val="es-ES_tradnl"/>
    </w:rPr>
  </w:style>
  <w:style w:type="paragraph" w:customStyle="1" w:styleId="MMA-TITULOTAPA">
    <w:name w:val="MMA-TITULO TAPA"/>
    <w:basedOn w:val="Normal"/>
    <w:next w:val="MMA-TextoGeneral"/>
    <w:uiPriority w:val="99"/>
    <w:rsid w:val="00BB2B1D"/>
    <w:pPr>
      <w:ind w:left="2127"/>
      <w:outlineLvl w:val="0"/>
    </w:pPr>
    <w:rPr>
      <w:b/>
      <w:color w:val="006CB7"/>
      <w:sz w:val="28"/>
      <w:szCs w:val="24"/>
      <w:lang w:val="es-ES_tradnl"/>
    </w:rPr>
  </w:style>
  <w:style w:type="paragraph" w:styleId="Textocomentario">
    <w:name w:val="annotation text"/>
    <w:basedOn w:val="Normal"/>
    <w:link w:val="TextocomentarioCar"/>
    <w:uiPriority w:val="99"/>
    <w:rsid w:val="00BB2B1D"/>
    <w:rPr>
      <w:sz w:val="20"/>
      <w:szCs w:val="20"/>
    </w:rPr>
  </w:style>
  <w:style w:type="character" w:customStyle="1" w:styleId="TextocomentarioCar">
    <w:name w:val="Texto comentario Car"/>
    <w:basedOn w:val="Fuentedeprrafopredeter"/>
    <w:link w:val="Textocomentario"/>
    <w:uiPriority w:val="99"/>
    <w:rsid w:val="00BB2B1D"/>
    <w:rPr>
      <w:rFonts w:eastAsia="Calibri" w:cs="Times New Roman"/>
      <w:sz w:val="20"/>
      <w:szCs w:val="20"/>
    </w:rPr>
  </w:style>
  <w:style w:type="character" w:customStyle="1" w:styleId="AsuntodelcomentarioCar">
    <w:name w:val="Asunto del comentario Car"/>
    <w:basedOn w:val="TextocomentarioCar"/>
    <w:link w:val="Asuntodelcomentario"/>
    <w:uiPriority w:val="99"/>
    <w:semiHidden/>
    <w:rsid w:val="00BB2B1D"/>
    <w:rPr>
      <w:rFonts w:eastAsia="Calibri" w:cs="Times New Roman"/>
      <w:b/>
      <w:bCs/>
      <w:sz w:val="20"/>
      <w:szCs w:val="20"/>
    </w:rPr>
  </w:style>
  <w:style w:type="paragraph" w:styleId="Asuntodelcomentario">
    <w:name w:val="annotation subject"/>
    <w:basedOn w:val="Textocomentario"/>
    <w:next w:val="Textocomentario"/>
    <w:link w:val="AsuntodelcomentarioCar"/>
    <w:uiPriority w:val="99"/>
    <w:semiHidden/>
    <w:rsid w:val="00BB2B1D"/>
    <w:rPr>
      <w:b/>
      <w:bCs/>
    </w:rPr>
  </w:style>
  <w:style w:type="character" w:customStyle="1" w:styleId="AsuntodelcomentarioCar1">
    <w:name w:val="Asunto del comentario Car1"/>
    <w:basedOn w:val="TextocomentarioCar"/>
    <w:uiPriority w:val="99"/>
    <w:semiHidden/>
    <w:rsid w:val="00BB2B1D"/>
    <w:rPr>
      <w:rFonts w:eastAsia="Calibri" w:cs="Times New Roman"/>
      <w:b/>
      <w:bCs/>
      <w:sz w:val="20"/>
      <w:szCs w:val="20"/>
    </w:rPr>
  </w:style>
  <w:style w:type="character" w:customStyle="1" w:styleId="TextoindependienteCar">
    <w:name w:val="Texto independiente Car"/>
    <w:basedOn w:val="Fuentedeprrafopredeter"/>
    <w:link w:val="Textoindependiente"/>
    <w:uiPriority w:val="99"/>
    <w:semiHidden/>
    <w:rsid w:val="00BB2B1D"/>
    <w:rPr>
      <w:rFonts w:ascii="Calibri" w:eastAsia="Calibri" w:hAnsi="Calibri" w:cs="Times New Roman"/>
    </w:rPr>
  </w:style>
  <w:style w:type="paragraph" w:styleId="Textoindependiente">
    <w:name w:val="Body Text"/>
    <w:basedOn w:val="Normal"/>
    <w:link w:val="TextoindependienteCar"/>
    <w:uiPriority w:val="99"/>
    <w:semiHidden/>
    <w:rsid w:val="00BB2B1D"/>
    <w:pPr>
      <w:spacing w:after="120" w:line="276" w:lineRule="auto"/>
      <w:jc w:val="left"/>
    </w:pPr>
    <w:rPr>
      <w:rFonts w:ascii="Calibri" w:hAnsi="Calibri"/>
    </w:rPr>
  </w:style>
  <w:style w:type="character" w:customStyle="1" w:styleId="TextoindependienteCar1">
    <w:name w:val="Texto independiente Car1"/>
    <w:basedOn w:val="Fuentedeprrafopredeter"/>
    <w:uiPriority w:val="99"/>
    <w:semiHidden/>
    <w:rsid w:val="00BB2B1D"/>
    <w:rPr>
      <w:rFonts w:eastAsia="Calibri" w:cs="Times New Roman"/>
    </w:rPr>
  </w:style>
  <w:style w:type="paragraph" w:styleId="Epgrafe">
    <w:name w:val="caption"/>
    <w:aliases w:val="Epígrafe 2"/>
    <w:basedOn w:val="Ttulo2"/>
    <w:next w:val="Normal"/>
    <w:link w:val="EpgrafeCar"/>
    <w:uiPriority w:val="99"/>
    <w:qFormat/>
    <w:rsid w:val="00BB2B1D"/>
    <w:pPr>
      <w:numPr>
        <w:ilvl w:val="0"/>
        <w:numId w:val="0"/>
      </w:numPr>
    </w:pPr>
    <w:rPr>
      <w:sz w:val="18"/>
    </w:rPr>
  </w:style>
  <w:style w:type="character" w:customStyle="1" w:styleId="EpgrafeCar">
    <w:name w:val="Epígrafe Car"/>
    <w:aliases w:val="Epígrafe 2 Car"/>
    <w:basedOn w:val="Ttulo2Car"/>
    <w:link w:val="Epgrafe"/>
    <w:uiPriority w:val="99"/>
    <w:rsid w:val="00BB2B1D"/>
    <w:rPr>
      <w:rFonts w:eastAsia="Calibri" w:cstheme="minorHAnsi"/>
      <w:b/>
      <w:sz w:val="18"/>
      <w:szCs w:val="20"/>
    </w:rPr>
  </w:style>
  <w:style w:type="paragraph" w:styleId="Sinespaciado">
    <w:name w:val="No Spacing"/>
    <w:link w:val="SinespaciadoCar"/>
    <w:uiPriority w:val="99"/>
    <w:qFormat/>
    <w:rsid w:val="00BB2B1D"/>
    <w:pPr>
      <w:spacing w:after="0" w:line="240" w:lineRule="auto"/>
    </w:pPr>
    <w:rPr>
      <w:rFonts w:ascii="Calibri" w:eastAsia="Calibri" w:hAnsi="Calibri" w:cs="Times New Roman"/>
      <w:lang w:val="es-ES_tradnl"/>
    </w:rPr>
  </w:style>
  <w:style w:type="character" w:customStyle="1" w:styleId="SinespaciadoCar">
    <w:name w:val="Sin espaciado Car"/>
    <w:basedOn w:val="Fuentedeprrafopredeter"/>
    <w:link w:val="Sinespaciado"/>
    <w:uiPriority w:val="99"/>
    <w:locked/>
    <w:rsid w:val="00BB2B1D"/>
    <w:rPr>
      <w:rFonts w:ascii="Calibri" w:eastAsia="Calibri" w:hAnsi="Calibri" w:cs="Times New Roman"/>
      <w:lang w:val="es-ES_tradnl"/>
    </w:rPr>
  </w:style>
  <w:style w:type="paragraph" w:styleId="ndice1">
    <w:name w:val="index 1"/>
    <w:basedOn w:val="Normal"/>
    <w:next w:val="Normal"/>
    <w:autoRedefine/>
    <w:uiPriority w:val="99"/>
    <w:rsid w:val="00BB2B1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BB2B1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BB2B1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BB2B1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BB2B1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BB2B1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BB2B1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BB2B1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BB2B1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BB2B1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BB2B1D"/>
    <w:rPr>
      <w:rFonts w:cs="Times New Roman"/>
    </w:rPr>
  </w:style>
  <w:style w:type="paragraph" w:styleId="Subttulo">
    <w:name w:val="Subtitle"/>
    <w:basedOn w:val="Normal"/>
    <w:next w:val="Normal"/>
    <w:link w:val="SubttuloCar"/>
    <w:uiPriority w:val="99"/>
    <w:qFormat/>
    <w:rsid w:val="00BB2B1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rsid w:val="00BB2B1D"/>
    <w:rPr>
      <w:rFonts w:ascii="Cambria" w:eastAsia="Times New Roman" w:hAnsi="Cambria" w:cs="Times New Roman"/>
      <w:i/>
      <w:iCs/>
      <w:color w:val="4F81BD"/>
      <w:spacing w:val="15"/>
      <w:sz w:val="24"/>
      <w:szCs w:val="24"/>
    </w:rPr>
  </w:style>
  <w:style w:type="paragraph" w:styleId="Tabladeilustraciones">
    <w:name w:val="table of figures"/>
    <w:aliases w:val="Tabla de Figuras"/>
    <w:basedOn w:val="Normal"/>
    <w:next w:val="Normal"/>
    <w:uiPriority w:val="99"/>
    <w:rsid w:val="00BB2B1D"/>
    <w:pPr>
      <w:ind w:left="440" w:hanging="440"/>
      <w:jc w:val="left"/>
    </w:pPr>
    <w:rPr>
      <w:smallCaps/>
      <w:sz w:val="20"/>
      <w:szCs w:val="20"/>
    </w:rPr>
  </w:style>
  <w:style w:type="character" w:styleId="nfasissutil">
    <w:name w:val="Subtle Emphasis"/>
    <w:basedOn w:val="Fuentedeprrafopredeter"/>
    <w:uiPriority w:val="99"/>
    <w:qFormat/>
    <w:rsid w:val="00BB2B1D"/>
    <w:rPr>
      <w:rFonts w:cs="Times New Roman"/>
      <w:i/>
      <w:iCs/>
      <w:color w:val="808080"/>
    </w:rPr>
  </w:style>
  <w:style w:type="character" w:styleId="Referenciaintensa">
    <w:name w:val="Intense Reference"/>
    <w:basedOn w:val="Fuentedeprrafopredeter"/>
    <w:uiPriority w:val="99"/>
    <w:qFormat/>
    <w:rsid w:val="00BB2B1D"/>
    <w:rPr>
      <w:rFonts w:cs="Times New Roman"/>
      <w:b/>
      <w:bCs/>
      <w:smallCaps/>
      <w:color w:val="C0504D"/>
      <w:spacing w:val="5"/>
      <w:u w:val="single"/>
    </w:rPr>
  </w:style>
  <w:style w:type="character" w:customStyle="1" w:styleId="MapadeldocumentoCar">
    <w:name w:val="Mapa del documento Car"/>
    <w:basedOn w:val="Fuentedeprrafopredeter"/>
    <w:link w:val="Mapadeldocumento"/>
    <w:uiPriority w:val="99"/>
    <w:semiHidden/>
    <w:rsid w:val="00BB2B1D"/>
    <w:rPr>
      <w:rFonts w:ascii="Tahoma" w:eastAsia="Calibri" w:hAnsi="Tahoma" w:cs="Tahoma"/>
      <w:sz w:val="16"/>
      <w:szCs w:val="16"/>
    </w:rPr>
  </w:style>
  <w:style w:type="paragraph" w:styleId="Mapadeldocumento">
    <w:name w:val="Document Map"/>
    <w:basedOn w:val="Normal"/>
    <w:link w:val="MapadeldocumentoCar"/>
    <w:uiPriority w:val="99"/>
    <w:semiHidden/>
    <w:rsid w:val="00BB2B1D"/>
    <w:rPr>
      <w:rFonts w:ascii="Tahoma" w:hAnsi="Tahoma" w:cs="Tahoma"/>
      <w:sz w:val="16"/>
      <w:szCs w:val="16"/>
    </w:rPr>
  </w:style>
  <w:style w:type="character" w:customStyle="1" w:styleId="MapadeldocumentoCar1">
    <w:name w:val="Mapa del documento Car1"/>
    <w:basedOn w:val="Fuentedeprrafopredeter"/>
    <w:uiPriority w:val="99"/>
    <w:semiHidden/>
    <w:rsid w:val="00BB2B1D"/>
    <w:rPr>
      <w:rFonts w:ascii="Segoe UI" w:eastAsia="Calibri" w:hAnsi="Segoe UI" w:cs="Segoe UI"/>
      <w:sz w:val="16"/>
      <w:szCs w:val="16"/>
    </w:rPr>
  </w:style>
  <w:style w:type="paragraph" w:styleId="TDC4">
    <w:name w:val="toc 4"/>
    <w:basedOn w:val="Normal"/>
    <w:next w:val="Normal"/>
    <w:autoRedefine/>
    <w:uiPriority w:val="39"/>
    <w:rsid w:val="00BB2B1D"/>
    <w:pPr>
      <w:ind w:left="660"/>
      <w:jc w:val="left"/>
    </w:pPr>
    <w:rPr>
      <w:sz w:val="18"/>
      <w:szCs w:val="18"/>
    </w:rPr>
  </w:style>
  <w:style w:type="paragraph" w:styleId="TDC5">
    <w:name w:val="toc 5"/>
    <w:basedOn w:val="Normal"/>
    <w:next w:val="Normal"/>
    <w:autoRedefine/>
    <w:uiPriority w:val="39"/>
    <w:rsid w:val="00BB2B1D"/>
    <w:pPr>
      <w:ind w:left="880"/>
      <w:jc w:val="left"/>
    </w:pPr>
    <w:rPr>
      <w:sz w:val="18"/>
      <w:szCs w:val="18"/>
    </w:rPr>
  </w:style>
  <w:style w:type="paragraph" w:styleId="TDC6">
    <w:name w:val="toc 6"/>
    <w:basedOn w:val="Normal"/>
    <w:next w:val="Normal"/>
    <w:autoRedefine/>
    <w:uiPriority w:val="39"/>
    <w:rsid w:val="00BB2B1D"/>
    <w:pPr>
      <w:ind w:left="1100"/>
      <w:jc w:val="left"/>
    </w:pPr>
    <w:rPr>
      <w:sz w:val="18"/>
      <w:szCs w:val="18"/>
    </w:rPr>
  </w:style>
  <w:style w:type="paragraph" w:styleId="TDC7">
    <w:name w:val="toc 7"/>
    <w:basedOn w:val="Normal"/>
    <w:next w:val="Normal"/>
    <w:autoRedefine/>
    <w:uiPriority w:val="39"/>
    <w:rsid w:val="00BB2B1D"/>
    <w:pPr>
      <w:ind w:left="1320"/>
      <w:jc w:val="left"/>
    </w:pPr>
    <w:rPr>
      <w:sz w:val="18"/>
      <w:szCs w:val="18"/>
    </w:rPr>
  </w:style>
  <w:style w:type="paragraph" w:styleId="TDC8">
    <w:name w:val="toc 8"/>
    <w:basedOn w:val="Normal"/>
    <w:next w:val="Normal"/>
    <w:autoRedefine/>
    <w:uiPriority w:val="39"/>
    <w:rsid w:val="00BB2B1D"/>
    <w:pPr>
      <w:ind w:left="1540"/>
      <w:jc w:val="left"/>
    </w:pPr>
    <w:rPr>
      <w:sz w:val="18"/>
      <w:szCs w:val="18"/>
    </w:rPr>
  </w:style>
  <w:style w:type="paragraph" w:styleId="TDC9">
    <w:name w:val="toc 9"/>
    <w:basedOn w:val="Normal"/>
    <w:next w:val="Normal"/>
    <w:autoRedefine/>
    <w:uiPriority w:val="39"/>
    <w:rsid w:val="00BB2B1D"/>
    <w:pPr>
      <w:ind w:left="1760"/>
      <w:jc w:val="left"/>
    </w:pPr>
    <w:rPr>
      <w:sz w:val="18"/>
      <w:szCs w:val="18"/>
    </w:rPr>
  </w:style>
  <w:style w:type="paragraph" w:styleId="Ttulo">
    <w:name w:val="Title"/>
    <w:basedOn w:val="Normal"/>
    <w:next w:val="Normal"/>
    <w:link w:val="TtuloCar"/>
    <w:uiPriority w:val="10"/>
    <w:qFormat/>
    <w:rsid w:val="00BB2B1D"/>
    <w:pPr>
      <w:pBdr>
        <w:bottom w:val="single" w:sz="8" w:space="4" w:color="5B9BD5" w:themeColor="accent1"/>
      </w:pBdr>
      <w:spacing w:after="300"/>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tuloCar">
    <w:name w:val="Título Car"/>
    <w:basedOn w:val="Fuentedeprrafopredeter"/>
    <w:link w:val="Ttulo"/>
    <w:uiPriority w:val="10"/>
    <w:rsid w:val="00BB2B1D"/>
    <w:rPr>
      <w:rFonts w:asciiTheme="majorHAnsi" w:eastAsiaTheme="majorEastAsia" w:hAnsiTheme="majorHAnsi" w:cstheme="majorBidi"/>
      <w:color w:val="323E4F" w:themeColor="text2" w:themeShade="BF"/>
      <w:spacing w:val="5"/>
      <w:kern w:val="28"/>
      <w:sz w:val="52"/>
      <w:szCs w:val="52"/>
    </w:rPr>
  </w:style>
  <w:style w:type="character" w:customStyle="1" w:styleId="apple-converted-space">
    <w:name w:val="apple-converted-space"/>
    <w:basedOn w:val="Fuentedeprrafopredeter"/>
    <w:rsid w:val="00BB2B1D"/>
  </w:style>
  <w:style w:type="character" w:styleId="Textoennegrita">
    <w:name w:val="Strong"/>
    <w:basedOn w:val="Fuentedeprrafopredeter"/>
    <w:uiPriority w:val="22"/>
    <w:qFormat/>
    <w:rsid w:val="00BB2B1D"/>
    <w:rPr>
      <w:b/>
      <w:bCs/>
    </w:rPr>
  </w:style>
  <w:style w:type="paragraph" w:customStyle="1" w:styleId="FigurasTablasyotros">
    <w:name w:val="Figuras Tablas y otros"/>
    <w:basedOn w:val="Normal"/>
    <w:link w:val="FigurasTablasyotrosCar"/>
    <w:qFormat/>
    <w:rsid w:val="00BB2B1D"/>
    <w:pPr>
      <w:jc w:val="center"/>
    </w:pPr>
    <w:rPr>
      <w:b/>
      <w:sz w:val="18"/>
      <w:szCs w:val="20"/>
    </w:rPr>
  </w:style>
  <w:style w:type="character" w:customStyle="1" w:styleId="FigurasTablasyotrosCar">
    <w:name w:val="Figuras Tablas y otros Car"/>
    <w:basedOn w:val="Fuentedeprrafopredeter"/>
    <w:link w:val="FigurasTablasyotros"/>
    <w:rsid w:val="00BB2B1D"/>
    <w:rPr>
      <w:rFonts w:eastAsia="Calibri" w:cs="Times New Roman"/>
      <w:b/>
      <w:sz w:val="18"/>
      <w:szCs w:val="20"/>
    </w:rPr>
  </w:style>
  <w:style w:type="paragraph" w:customStyle="1" w:styleId="Epigrafe">
    <w:name w:val="Epigrafe"/>
    <w:basedOn w:val="Epgrafe"/>
    <w:link w:val="EpigrafeCar"/>
    <w:qFormat/>
    <w:rsid w:val="00BB2B1D"/>
    <w:pPr>
      <w:jc w:val="center"/>
    </w:pPr>
  </w:style>
  <w:style w:type="character" w:customStyle="1" w:styleId="EpigrafeCar">
    <w:name w:val="Epigrafe Car"/>
    <w:basedOn w:val="EpgrafeCar"/>
    <w:link w:val="Epigrafe"/>
    <w:rsid w:val="00BB2B1D"/>
    <w:rPr>
      <w:rFonts w:eastAsia="Calibri" w:cstheme="minorHAnsi"/>
      <w:b/>
      <w:sz w:val="18"/>
      <w:szCs w:val="20"/>
    </w:rPr>
  </w:style>
  <w:style w:type="paragraph" w:customStyle="1" w:styleId="Default">
    <w:name w:val="Default"/>
    <w:rsid w:val="00BB2B1D"/>
    <w:pPr>
      <w:autoSpaceDE w:val="0"/>
      <w:autoSpaceDN w:val="0"/>
      <w:adjustRightInd w:val="0"/>
      <w:spacing w:after="0" w:line="240" w:lineRule="auto"/>
    </w:pPr>
    <w:rPr>
      <w:rFonts w:ascii="Calibri" w:eastAsia="Calibri" w:hAnsi="Calibri" w:cs="Calibri"/>
      <w:color w:val="000000"/>
      <w:sz w:val="24"/>
      <w:szCs w:val="24"/>
      <w:lang w:eastAsia="es-ES"/>
    </w:rPr>
  </w:style>
  <w:style w:type="character" w:styleId="Refdecomentario">
    <w:name w:val="annotation reference"/>
    <w:basedOn w:val="Fuentedeprrafopredeter"/>
    <w:uiPriority w:val="99"/>
    <w:semiHidden/>
    <w:unhideWhenUsed/>
    <w:rsid w:val="00AB0F51"/>
    <w:rPr>
      <w:sz w:val="16"/>
      <w:szCs w:val="16"/>
    </w:rPr>
  </w:style>
  <w:style w:type="paragraph" w:styleId="Revisin">
    <w:name w:val="Revision"/>
    <w:hidden/>
    <w:uiPriority w:val="99"/>
    <w:semiHidden/>
    <w:rsid w:val="00172450"/>
    <w:pPr>
      <w:spacing w:after="0" w:line="240" w:lineRule="auto"/>
    </w:pPr>
    <w:rPr>
      <w:rFonts w:eastAsia="Calibri" w:cs="Times New Roma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nhideWhenUsed="0" w:qFormat="1"/>
    <w:lsdException w:name="Intense Emphasis" w:semiHidden="0" w:uiPriority="21" w:unhideWhenUsed="0" w:qFormat="1"/>
    <w:lsdException w:name="Subtle Reference" w:semiHidden="0" w:uiPriority="31" w:unhideWhenUsed="0" w:qFormat="1"/>
    <w:lsdException w:name="Intense Reference" w:semiHidden="0"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31805"/>
    <w:pPr>
      <w:spacing w:after="0" w:line="240" w:lineRule="auto"/>
      <w:jc w:val="both"/>
    </w:pPr>
    <w:rPr>
      <w:rFonts w:eastAsia="Calibri" w:cs="Times New Roman"/>
    </w:rPr>
  </w:style>
  <w:style w:type="paragraph" w:styleId="Ttulo1">
    <w:name w:val="heading 1"/>
    <w:basedOn w:val="Prrafodelista"/>
    <w:next w:val="Normal"/>
    <w:link w:val="Ttulo1Car"/>
    <w:uiPriority w:val="99"/>
    <w:qFormat/>
    <w:rsid w:val="00BB2B1D"/>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BB2B1D"/>
    <w:pPr>
      <w:numPr>
        <w:ilvl w:val="1"/>
      </w:numPr>
      <w:outlineLvl w:val="1"/>
    </w:pPr>
  </w:style>
  <w:style w:type="paragraph" w:styleId="Ttulo3">
    <w:name w:val="heading 3"/>
    <w:basedOn w:val="Ttulo2"/>
    <w:next w:val="Normal"/>
    <w:link w:val="Ttulo3Car"/>
    <w:uiPriority w:val="99"/>
    <w:qFormat/>
    <w:rsid w:val="00BB2B1D"/>
    <w:pPr>
      <w:numPr>
        <w:ilvl w:val="2"/>
      </w:numPr>
      <w:outlineLvl w:val="2"/>
    </w:pPr>
    <w:rPr>
      <w:sz w:val="22"/>
    </w:rPr>
  </w:style>
  <w:style w:type="paragraph" w:styleId="Ttulo4">
    <w:name w:val="heading 4"/>
    <w:basedOn w:val="Normal"/>
    <w:next w:val="Normal"/>
    <w:link w:val="Ttulo4Car"/>
    <w:uiPriority w:val="99"/>
    <w:qFormat/>
    <w:rsid w:val="00BB2B1D"/>
    <w:pPr>
      <w:outlineLvl w:val="3"/>
    </w:pPr>
    <w:rPr>
      <w:b/>
    </w:rPr>
  </w:style>
  <w:style w:type="paragraph" w:styleId="Ttulo5">
    <w:name w:val="heading 5"/>
    <w:basedOn w:val="Ttulo2"/>
    <w:next w:val="Normal"/>
    <w:link w:val="Ttulo5Car"/>
    <w:uiPriority w:val="99"/>
    <w:qFormat/>
    <w:rsid w:val="00BB2B1D"/>
    <w:pPr>
      <w:numPr>
        <w:ilvl w:val="0"/>
        <w:numId w:val="0"/>
      </w:numPr>
      <w:ind w:left="540" w:hanging="540"/>
      <w:outlineLvl w:val="4"/>
    </w:pPr>
    <w:rPr>
      <w:szCs w:val="24"/>
    </w:rPr>
  </w:style>
  <w:style w:type="paragraph" w:styleId="Ttulo6">
    <w:name w:val="heading 6"/>
    <w:basedOn w:val="Normal"/>
    <w:next w:val="Normal"/>
    <w:link w:val="Ttulo6Car"/>
    <w:uiPriority w:val="99"/>
    <w:qFormat/>
    <w:rsid w:val="00BB2B1D"/>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BB2B1D"/>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BB2B1D"/>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BB2B1D"/>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rsid w:val="00BB2B1D"/>
    <w:rPr>
      <w:rFonts w:eastAsia="Calibri" w:cstheme="minorHAnsi"/>
      <w:b/>
      <w:sz w:val="24"/>
      <w:szCs w:val="20"/>
    </w:rPr>
  </w:style>
  <w:style w:type="character" w:customStyle="1" w:styleId="Ttulo2Car">
    <w:name w:val="Título 2 Car"/>
    <w:basedOn w:val="Fuentedeprrafopredeter"/>
    <w:link w:val="Ttulo2"/>
    <w:uiPriority w:val="99"/>
    <w:rsid w:val="00BB2B1D"/>
    <w:rPr>
      <w:rFonts w:eastAsia="Calibri" w:cstheme="minorHAnsi"/>
      <w:b/>
      <w:sz w:val="24"/>
      <w:szCs w:val="20"/>
    </w:rPr>
  </w:style>
  <w:style w:type="character" w:customStyle="1" w:styleId="Ttulo3Car">
    <w:name w:val="Título 3 Car"/>
    <w:basedOn w:val="Fuentedeprrafopredeter"/>
    <w:link w:val="Ttulo3"/>
    <w:uiPriority w:val="99"/>
    <w:rsid w:val="00BB2B1D"/>
    <w:rPr>
      <w:rFonts w:eastAsia="Calibri" w:cstheme="minorHAnsi"/>
      <w:b/>
      <w:szCs w:val="20"/>
    </w:rPr>
  </w:style>
  <w:style w:type="character" w:customStyle="1" w:styleId="Ttulo4Car">
    <w:name w:val="Título 4 Car"/>
    <w:basedOn w:val="Fuentedeprrafopredeter"/>
    <w:link w:val="Ttulo4"/>
    <w:uiPriority w:val="99"/>
    <w:rsid w:val="00BB2B1D"/>
    <w:rPr>
      <w:rFonts w:eastAsia="Calibri" w:cs="Times New Roman"/>
      <w:b/>
    </w:rPr>
  </w:style>
  <w:style w:type="character" w:customStyle="1" w:styleId="Ttulo5Car">
    <w:name w:val="Título 5 Car"/>
    <w:basedOn w:val="Fuentedeprrafopredeter"/>
    <w:link w:val="Ttulo5"/>
    <w:uiPriority w:val="99"/>
    <w:rsid w:val="00BB2B1D"/>
    <w:rPr>
      <w:rFonts w:eastAsia="Calibri" w:cstheme="minorHAnsi"/>
      <w:b/>
      <w:sz w:val="24"/>
      <w:szCs w:val="24"/>
    </w:rPr>
  </w:style>
  <w:style w:type="character" w:customStyle="1" w:styleId="Ttulo6Car">
    <w:name w:val="Título 6 Car"/>
    <w:basedOn w:val="Fuentedeprrafopredeter"/>
    <w:link w:val="Ttulo6"/>
    <w:uiPriority w:val="99"/>
    <w:rsid w:val="00BB2B1D"/>
    <w:rPr>
      <w:rFonts w:ascii="Cambria" w:eastAsia="Times New Roman" w:hAnsi="Cambria" w:cs="Times New Roman"/>
      <w:i/>
      <w:iCs/>
      <w:color w:val="243F60"/>
    </w:rPr>
  </w:style>
  <w:style w:type="character" w:customStyle="1" w:styleId="Ttulo7Car">
    <w:name w:val="Título 7 Car"/>
    <w:basedOn w:val="Fuentedeprrafopredeter"/>
    <w:link w:val="Ttulo7"/>
    <w:uiPriority w:val="99"/>
    <w:rsid w:val="00BB2B1D"/>
    <w:rPr>
      <w:rFonts w:ascii="Cambria" w:eastAsia="Times New Roman" w:hAnsi="Cambria" w:cs="Times New Roman"/>
      <w:i/>
      <w:iCs/>
      <w:color w:val="404040"/>
    </w:rPr>
  </w:style>
  <w:style w:type="character" w:customStyle="1" w:styleId="Ttulo8Car">
    <w:name w:val="Título 8 Car"/>
    <w:basedOn w:val="Fuentedeprrafopredeter"/>
    <w:link w:val="Ttulo8"/>
    <w:uiPriority w:val="99"/>
    <w:rsid w:val="00BB2B1D"/>
    <w:rPr>
      <w:rFonts w:ascii="Cambria" w:eastAsia="Times New Roman" w:hAnsi="Cambria" w:cs="Times New Roman"/>
      <w:color w:val="404040"/>
      <w:sz w:val="20"/>
      <w:szCs w:val="20"/>
    </w:rPr>
  </w:style>
  <w:style w:type="character" w:customStyle="1" w:styleId="Ttulo9Car">
    <w:name w:val="Título 9 Car"/>
    <w:basedOn w:val="Fuentedeprrafopredeter"/>
    <w:link w:val="Ttulo9"/>
    <w:uiPriority w:val="99"/>
    <w:rsid w:val="00BB2B1D"/>
    <w:rPr>
      <w:rFonts w:ascii="Cambria" w:eastAsia="Times New Roman" w:hAnsi="Cambria" w:cs="Times New Roman"/>
      <w:i/>
      <w:iCs/>
      <w:color w:val="404040"/>
      <w:sz w:val="20"/>
      <w:szCs w:val="20"/>
    </w:rPr>
  </w:style>
  <w:style w:type="paragraph" w:styleId="Prrafodelista">
    <w:name w:val="List Paragraph"/>
    <w:basedOn w:val="Normal"/>
    <w:uiPriority w:val="34"/>
    <w:qFormat/>
    <w:rsid w:val="00BB2B1D"/>
    <w:pPr>
      <w:ind w:left="720"/>
      <w:contextualSpacing/>
    </w:pPr>
  </w:style>
  <w:style w:type="paragraph" w:styleId="Encabezado">
    <w:name w:val="header"/>
    <w:basedOn w:val="Normal"/>
    <w:link w:val="EncabezadoCar"/>
    <w:uiPriority w:val="99"/>
    <w:rsid w:val="00BB2B1D"/>
    <w:pPr>
      <w:tabs>
        <w:tab w:val="center" w:pos="4419"/>
        <w:tab w:val="right" w:pos="8838"/>
      </w:tabs>
    </w:pPr>
  </w:style>
  <w:style w:type="character" w:customStyle="1" w:styleId="EncabezadoCar">
    <w:name w:val="Encabezado Car"/>
    <w:basedOn w:val="Fuentedeprrafopredeter"/>
    <w:link w:val="Encabezado"/>
    <w:uiPriority w:val="99"/>
    <w:rsid w:val="00BB2B1D"/>
    <w:rPr>
      <w:rFonts w:eastAsia="Calibri" w:cs="Times New Roman"/>
    </w:rPr>
  </w:style>
  <w:style w:type="paragraph" w:styleId="Piedepgina">
    <w:name w:val="footer"/>
    <w:basedOn w:val="Normal"/>
    <w:link w:val="PiedepginaCar"/>
    <w:uiPriority w:val="99"/>
    <w:rsid w:val="00BB2B1D"/>
    <w:pPr>
      <w:tabs>
        <w:tab w:val="center" w:pos="4419"/>
        <w:tab w:val="right" w:pos="8838"/>
      </w:tabs>
    </w:pPr>
  </w:style>
  <w:style w:type="character" w:customStyle="1" w:styleId="PiedepginaCar">
    <w:name w:val="Pie de página Car"/>
    <w:basedOn w:val="Fuentedeprrafopredeter"/>
    <w:link w:val="Piedepgina"/>
    <w:uiPriority w:val="99"/>
    <w:rsid w:val="00BB2B1D"/>
    <w:rPr>
      <w:rFonts w:eastAsia="Calibri" w:cs="Times New Roman"/>
    </w:rPr>
  </w:style>
  <w:style w:type="character" w:customStyle="1" w:styleId="TextodegloboCar">
    <w:name w:val="Texto de globo Car"/>
    <w:basedOn w:val="Fuentedeprrafopredeter"/>
    <w:link w:val="Textodeglobo"/>
    <w:uiPriority w:val="99"/>
    <w:semiHidden/>
    <w:rsid w:val="00BB2B1D"/>
    <w:rPr>
      <w:rFonts w:ascii="Tahoma" w:eastAsia="Calibri" w:hAnsi="Tahoma" w:cs="Times New Roman"/>
      <w:sz w:val="16"/>
      <w:szCs w:val="16"/>
      <w:lang w:val="es-ES" w:eastAsia="es-ES"/>
    </w:rPr>
  </w:style>
  <w:style w:type="paragraph" w:styleId="Textodeglobo">
    <w:name w:val="Balloon Text"/>
    <w:basedOn w:val="Normal"/>
    <w:link w:val="TextodegloboCar"/>
    <w:uiPriority w:val="99"/>
    <w:semiHidden/>
    <w:rsid w:val="00BB2B1D"/>
    <w:rPr>
      <w:rFonts w:ascii="Tahoma" w:hAnsi="Tahoma"/>
      <w:sz w:val="16"/>
      <w:szCs w:val="16"/>
      <w:lang w:val="es-ES" w:eastAsia="es-ES"/>
    </w:rPr>
  </w:style>
  <w:style w:type="character" w:customStyle="1" w:styleId="TextodegloboCar1">
    <w:name w:val="Texto de globo Car1"/>
    <w:basedOn w:val="Fuentedeprrafopredeter"/>
    <w:uiPriority w:val="99"/>
    <w:semiHidden/>
    <w:rsid w:val="00BB2B1D"/>
    <w:rPr>
      <w:rFonts w:ascii="Segoe UI" w:eastAsia="Calibri" w:hAnsi="Segoe UI" w:cs="Segoe UI"/>
      <w:sz w:val="18"/>
      <w:szCs w:val="18"/>
    </w:rPr>
  </w:style>
  <w:style w:type="table" w:styleId="Tablaconcuadrcula">
    <w:name w:val="Table Grid"/>
    <w:basedOn w:val="Tablanormal"/>
    <w:uiPriority w:val="99"/>
    <w:rsid w:val="00BB2B1D"/>
    <w:pPr>
      <w:spacing w:after="0" w:line="240" w:lineRule="auto"/>
    </w:pPr>
    <w:rPr>
      <w:rFonts w:ascii="Calibri" w:eastAsia="Calibri" w:hAnsi="Calibri"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BB2B1D"/>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rsid w:val="00BB2B1D"/>
    <w:rPr>
      <w:rFonts w:ascii="Tahoma" w:eastAsia="Times New Roman" w:hAnsi="Tahoma" w:cs="Times New Roman"/>
      <w:b/>
      <w:i/>
      <w:sz w:val="24"/>
      <w:szCs w:val="20"/>
      <w:lang w:val="es-ES" w:eastAsia="es-ES"/>
    </w:rPr>
  </w:style>
  <w:style w:type="paragraph" w:styleId="NormalWeb">
    <w:name w:val="Normal (Web)"/>
    <w:basedOn w:val="Normal"/>
    <w:uiPriority w:val="99"/>
    <w:rsid w:val="00BB2B1D"/>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BB2B1D"/>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BB2B1D"/>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BB2B1D"/>
    <w:pPr>
      <w:tabs>
        <w:tab w:val="left" w:pos="880"/>
        <w:tab w:val="right" w:leader="dot" w:pos="9356"/>
      </w:tabs>
      <w:ind w:left="220"/>
      <w:jc w:val="left"/>
    </w:pPr>
    <w:rPr>
      <w:smallCaps/>
      <w:sz w:val="20"/>
      <w:szCs w:val="20"/>
    </w:rPr>
  </w:style>
  <w:style w:type="paragraph" w:styleId="TDC3">
    <w:name w:val="toc 3"/>
    <w:basedOn w:val="Normal"/>
    <w:next w:val="Normal"/>
    <w:autoRedefine/>
    <w:uiPriority w:val="39"/>
    <w:qFormat/>
    <w:rsid w:val="00BB2B1D"/>
    <w:pPr>
      <w:ind w:left="440"/>
      <w:jc w:val="left"/>
    </w:pPr>
    <w:rPr>
      <w:i/>
      <w:iCs/>
      <w:sz w:val="20"/>
      <w:szCs w:val="20"/>
    </w:rPr>
  </w:style>
  <w:style w:type="character" w:styleId="Hipervnculo">
    <w:name w:val="Hyperlink"/>
    <w:basedOn w:val="Fuentedeprrafopredeter"/>
    <w:uiPriority w:val="99"/>
    <w:rsid w:val="00BB2B1D"/>
    <w:rPr>
      <w:rFonts w:cs="Times New Roman"/>
      <w:color w:val="0000FF"/>
      <w:u w:val="single"/>
    </w:rPr>
  </w:style>
  <w:style w:type="paragraph" w:styleId="Textonotapie">
    <w:name w:val="footnote text"/>
    <w:basedOn w:val="Normal"/>
    <w:link w:val="TextonotapieCar"/>
    <w:uiPriority w:val="99"/>
    <w:rsid w:val="00BB2B1D"/>
    <w:rPr>
      <w:sz w:val="20"/>
      <w:szCs w:val="20"/>
    </w:rPr>
  </w:style>
  <w:style w:type="character" w:customStyle="1" w:styleId="TextonotapieCar">
    <w:name w:val="Texto nota pie Car"/>
    <w:basedOn w:val="Fuentedeprrafopredeter"/>
    <w:link w:val="Textonotapie"/>
    <w:uiPriority w:val="99"/>
    <w:rsid w:val="00BB2B1D"/>
    <w:rPr>
      <w:rFonts w:eastAsia="Calibri" w:cs="Times New Roman"/>
      <w:sz w:val="20"/>
      <w:szCs w:val="20"/>
    </w:rPr>
  </w:style>
  <w:style w:type="character" w:customStyle="1" w:styleId="eacep">
    <w:name w:val="eacep"/>
    <w:basedOn w:val="Fuentedeprrafopredeter"/>
    <w:uiPriority w:val="99"/>
    <w:rsid w:val="00BB2B1D"/>
    <w:rPr>
      <w:rFonts w:cs="Times New Roman"/>
    </w:rPr>
  </w:style>
  <w:style w:type="character" w:customStyle="1" w:styleId="TextonotaalfinalCar">
    <w:name w:val="Texto nota al final Car"/>
    <w:basedOn w:val="Fuentedeprrafopredeter"/>
    <w:link w:val="Textonotaalfinal"/>
    <w:uiPriority w:val="99"/>
    <w:semiHidden/>
    <w:rsid w:val="00BB2B1D"/>
    <w:rPr>
      <w:rFonts w:eastAsia="Calibri" w:cs="Times New Roman"/>
      <w:sz w:val="20"/>
      <w:szCs w:val="20"/>
    </w:rPr>
  </w:style>
  <w:style w:type="paragraph" w:styleId="Textonotaalfinal">
    <w:name w:val="endnote text"/>
    <w:basedOn w:val="Normal"/>
    <w:link w:val="TextonotaalfinalCar"/>
    <w:uiPriority w:val="99"/>
    <w:semiHidden/>
    <w:rsid w:val="00BB2B1D"/>
    <w:rPr>
      <w:sz w:val="20"/>
      <w:szCs w:val="20"/>
    </w:rPr>
  </w:style>
  <w:style w:type="character" w:customStyle="1" w:styleId="TextonotaalfinalCar1">
    <w:name w:val="Texto nota al final Car1"/>
    <w:basedOn w:val="Fuentedeprrafopredeter"/>
    <w:uiPriority w:val="99"/>
    <w:semiHidden/>
    <w:rsid w:val="00BB2B1D"/>
    <w:rPr>
      <w:rFonts w:eastAsia="Calibri" w:cs="Times New Roman"/>
      <w:sz w:val="20"/>
      <w:szCs w:val="20"/>
    </w:rPr>
  </w:style>
  <w:style w:type="paragraph" w:customStyle="1" w:styleId="MMA-TextoGeneral">
    <w:name w:val="MMA-Texto General"/>
    <w:link w:val="MMA-TextoGeneralCar"/>
    <w:uiPriority w:val="99"/>
    <w:rsid w:val="00BB2B1D"/>
    <w:pPr>
      <w:spacing w:after="0" w:line="240" w:lineRule="auto"/>
      <w:ind w:left="2552"/>
      <w:jc w:val="both"/>
    </w:pPr>
    <w:rPr>
      <w:rFonts w:ascii="Verdana" w:eastAsia="Times New Roman" w:hAnsi="Verdana" w:cs="Times New Roman"/>
      <w:sz w:val="24"/>
      <w:lang w:val="es-ES_tradnl"/>
    </w:rPr>
  </w:style>
  <w:style w:type="character" w:customStyle="1" w:styleId="MMA-TextoGeneralCar">
    <w:name w:val="MMA-Texto General Car"/>
    <w:link w:val="MMA-TextoGeneral"/>
    <w:uiPriority w:val="99"/>
    <w:locked/>
    <w:rsid w:val="00BB2B1D"/>
    <w:rPr>
      <w:rFonts w:ascii="Verdana" w:eastAsia="Times New Roman" w:hAnsi="Verdana" w:cs="Times New Roman"/>
      <w:sz w:val="24"/>
      <w:lang w:val="es-ES_tradnl"/>
    </w:rPr>
  </w:style>
  <w:style w:type="paragraph" w:customStyle="1" w:styleId="MMA-TITULOTAPA">
    <w:name w:val="MMA-TITULO TAPA"/>
    <w:basedOn w:val="Normal"/>
    <w:next w:val="MMA-TextoGeneral"/>
    <w:uiPriority w:val="99"/>
    <w:rsid w:val="00BB2B1D"/>
    <w:pPr>
      <w:ind w:left="2127"/>
      <w:outlineLvl w:val="0"/>
    </w:pPr>
    <w:rPr>
      <w:b/>
      <w:color w:val="006CB7"/>
      <w:sz w:val="28"/>
      <w:szCs w:val="24"/>
      <w:lang w:val="es-ES_tradnl"/>
    </w:rPr>
  </w:style>
  <w:style w:type="paragraph" w:styleId="Textocomentario">
    <w:name w:val="annotation text"/>
    <w:basedOn w:val="Normal"/>
    <w:link w:val="TextocomentarioCar"/>
    <w:uiPriority w:val="99"/>
    <w:rsid w:val="00BB2B1D"/>
    <w:rPr>
      <w:sz w:val="20"/>
      <w:szCs w:val="20"/>
    </w:rPr>
  </w:style>
  <w:style w:type="character" w:customStyle="1" w:styleId="TextocomentarioCar">
    <w:name w:val="Texto comentario Car"/>
    <w:basedOn w:val="Fuentedeprrafopredeter"/>
    <w:link w:val="Textocomentario"/>
    <w:uiPriority w:val="99"/>
    <w:rsid w:val="00BB2B1D"/>
    <w:rPr>
      <w:rFonts w:eastAsia="Calibri" w:cs="Times New Roman"/>
      <w:sz w:val="20"/>
      <w:szCs w:val="20"/>
    </w:rPr>
  </w:style>
  <w:style w:type="character" w:customStyle="1" w:styleId="AsuntodelcomentarioCar">
    <w:name w:val="Asunto del comentario Car"/>
    <w:basedOn w:val="TextocomentarioCar"/>
    <w:link w:val="Asuntodelcomentario"/>
    <w:uiPriority w:val="99"/>
    <w:semiHidden/>
    <w:rsid w:val="00BB2B1D"/>
    <w:rPr>
      <w:rFonts w:eastAsia="Calibri" w:cs="Times New Roman"/>
      <w:b/>
      <w:bCs/>
      <w:sz w:val="20"/>
      <w:szCs w:val="20"/>
    </w:rPr>
  </w:style>
  <w:style w:type="paragraph" w:styleId="Asuntodelcomentario">
    <w:name w:val="annotation subject"/>
    <w:basedOn w:val="Textocomentario"/>
    <w:next w:val="Textocomentario"/>
    <w:link w:val="AsuntodelcomentarioCar"/>
    <w:uiPriority w:val="99"/>
    <w:semiHidden/>
    <w:rsid w:val="00BB2B1D"/>
    <w:rPr>
      <w:b/>
      <w:bCs/>
    </w:rPr>
  </w:style>
  <w:style w:type="character" w:customStyle="1" w:styleId="AsuntodelcomentarioCar1">
    <w:name w:val="Asunto del comentario Car1"/>
    <w:basedOn w:val="TextocomentarioCar"/>
    <w:uiPriority w:val="99"/>
    <w:semiHidden/>
    <w:rsid w:val="00BB2B1D"/>
    <w:rPr>
      <w:rFonts w:eastAsia="Calibri" w:cs="Times New Roman"/>
      <w:b/>
      <w:bCs/>
      <w:sz w:val="20"/>
      <w:szCs w:val="20"/>
    </w:rPr>
  </w:style>
  <w:style w:type="character" w:customStyle="1" w:styleId="TextoindependienteCar">
    <w:name w:val="Texto independiente Car"/>
    <w:basedOn w:val="Fuentedeprrafopredeter"/>
    <w:link w:val="Textoindependiente"/>
    <w:uiPriority w:val="99"/>
    <w:semiHidden/>
    <w:rsid w:val="00BB2B1D"/>
    <w:rPr>
      <w:rFonts w:ascii="Calibri" w:eastAsia="Calibri" w:hAnsi="Calibri" w:cs="Times New Roman"/>
    </w:rPr>
  </w:style>
  <w:style w:type="paragraph" w:styleId="Textoindependiente">
    <w:name w:val="Body Text"/>
    <w:basedOn w:val="Normal"/>
    <w:link w:val="TextoindependienteCar"/>
    <w:uiPriority w:val="99"/>
    <w:semiHidden/>
    <w:rsid w:val="00BB2B1D"/>
    <w:pPr>
      <w:spacing w:after="120" w:line="276" w:lineRule="auto"/>
      <w:jc w:val="left"/>
    </w:pPr>
    <w:rPr>
      <w:rFonts w:ascii="Calibri" w:hAnsi="Calibri"/>
    </w:rPr>
  </w:style>
  <w:style w:type="character" w:customStyle="1" w:styleId="TextoindependienteCar1">
    <w:name w:val="Texto independiente Car1"/>
    <w:basedOn w:val="Fuentedeprrafopredeter"/>
    <w:uiPriority w:val="99"/>
    <w:semiHidden/>
    <w:rsid w:val="00BB2B1D"/>
    <w:rPr>
      <w:rFonts w:eastAsia="Calibri" w:cs="Times New Roman"/>
    </w:rPr>
  </w:style>
  <w:style w:type="paragraph" w:styleId="Epgrafe">
    <w:name w:val="caption"/>
    <w:aliases w:val="Epígrafe 2"/>
    <w:basedOn w:val="Ttulo2"/>
    <w:next w:val="Normal"/>
    <w:link w:val="EpgrafeCar"/>
    <w:uiPriority w:val="99"/>
    <w:qFormat/>
    <w:rsid w:val="00BB2B1D"/>
    <w:pPr>
      <w:numPr>
        <w:ilvl w:val="0"/>
        <w:numId w:val="0"/>
      </w:numPr>
    </w:pPr>
    <w:rPr>
      <w:sz w:val="18"/>
    </w:rPr>
  </w:style>
  <w:style w:type="character" w:customStyle="1" w:styleId="EpgrafeCar">
    <w:name w:val="Epígrafe Car"/>
    <w:aliases w:val="Epígrafe 2 Car"/>
    <w:basedOn w:val="Ttulo2Car"/>
    <w:link w:val="Epgrafe"/>
    <w:uiPriority w:val="99"/>
    <w:rsid w:val="00BB2B1D"/>
    <w:rPr>
      <w:rFonts w:eastAsia="Calibri" w:cstheme="minorHAnsi"/>
      <w:b/>
      <w:sz w:val="18"/>
      <w:szCs w:val="20"/>
    </w:rPr>
  </w:style>
  <w:style w:type="paragraph" w:styleId="Sinespaciado">
    <w:name w:val="No Spacing"/>
    <w:link w:val="SinespaciadoCar"/>
    <w:uiPriority w:val="99"/>
    <w:qFormat/>
    <w:rsid w:val="00BB2B1D"/>
    <w:pPr>
      <w:spacing w:after="0" w:line="240" w:lineRule="auto"/>
    </w:pPr>
    <w:rPr>
      <w:rFonts w:ascii="Calibri" w:eastAsia="Calibri" w:hAnsi="Calibri" w:cs="Times New Roman"/>
      <w:lang w:val="es-ES_tradnl"/>
    </w:rPr>
  </w:style>
  <w:style w:type="character" w:customStyle="1" w:styleId="SinespaciadoCar">
    <w:name w:val="Sin espaciado Car"/>
    <w:basedOn w:val="Fuentedeprrafopredeter"/>
    <w:link w:val="Sinespaciado"/>
    <w:uiPriority w:val="99"/>
    <w:locked/>
    <w:rsid w:val="00BB2B1D"/>
    <w:rPr>
      <w:rFonts w:ascii="Calibri" w:eastAsia="Calibri" w:hAnsi="Calibri" w:cs="Times New Roman"/>
      <w:lang w:val="es-ES_tradnl"/>
    </w:rPr>
  </w:style>
  <w:style w:type="paragraph" w:styleId="ndice1">
    <w:name w:val="index 1"/>
    <w:basedOn w:val="Normal"/>
    <w:next w:val="Normal"/>
    <w:autoRedefine/>
    <w:uiPriority w:val="99"/>
    <w:rsid w:val="00BB2B1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BB2B1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BB2B1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BB2B1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BB2B1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BB2B1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BB2B1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BB2B1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BB2B1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BB2B1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BB2B1D"/>
    <w:rPr>
      <w:rFonts w:cs="Times New Roman"/>
    </w:rPr>
  </w:style>
  <w:style w:type="paragraph" w:styleId="Subttulo">
    <w:name w:val="Subtitle"/>
    <w:basedOn w:val="Normal"/>
    <w:next w:val="Normal"/>
    <w:link w:val="SubttuloCar"/>
    <w:uiPriority w:val="99"/>
    <w:qFormat/>
    <w:rsid w:val="00BB2B1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rsid w:val="00BB2B1D"/>
    <w:rPr>
      <w:rFonts w:ascii="Cambria" w:eastAsia="Times New Roman" w:hAnsi="Cambria" w:cs="Times New Roman"/>
      <w:i/>
      <w:iCs/>
      <w:color w:val="4F81BD"/>
      <w:spacing w:val="15"/>
      <w:sz w:val="24"/>
      <w:szCs w:val="24"/>
    </w:rPr>
  </w:style>
  <w:style w:type="paragraph" w:styleId="Tabladeilustraciones">
    <w:name w:val="table of figures"/>
    <w:aliases w:val="Tabla de Figuras"/>
    <w:basedOn w:val="Normal"/>
    <w:next w:val="Normal"/>
    <w:uiPriority w:val="99"/>
    <w:rsid w:val="00BB2B1D"/>
    <w:pPr>
      <w:ind w:left="440" w:hanging="440"/>
      <w:jc w:val="left"/>
    </w:pPr>
    <w:rPr>
      <w:smallCaps/>
      <w:sz w:val="20"/>
      <w:szCs w:val="20"/>
    </w:rPr>
  </w:style>
  <w:style w:type="character" w:styleId="nfasissutil">
    <w:name w:val="Subtle Emphasis"/>
    <w:basedOn w:val="Fuentedeprrafopredeter"/>
    <w:uiPriority w:val="99"/>
    <w:qFormat/>
    <w:rsid w:val="00BB2B1D"/>
    <w:rPr>
      <w:rFonts w:cs="Times New Roman"/>
      <w:i/>
      <w:iCs/>
      <w:color w:val="808080"/>
    </w:rPr>
  </w:style>
  <w:style w:type="character" w:styleId="Referenciaintensa">
    <w:name w:val="Intense Reference"/>
    <w:basedOn w:val="Fuentedeprrafopredeter"/>
    <w:uiPriority w:val="99"/>
    <w:qFormat/>
    <w:rsid w:val="00BB2B1D"/>
    <w:rPr>
      <w:rFonts w:cs="Times New Roman"/>
      <w:b/>
      <w:bCs/>
      <w:smallCaps/>
      <w:color w:val="C0504D"/>
      <w:spacing w:val="5"/>
      <w:u w:val="single"/>
    </w:rPr>
  </w:style>
  <w:style w:type="character" w:customStyle="1" w:styleId="MapadeldocumentoCar">
    <w:name w:val="Mapa del documento Car"/>
    <w:basedOn w:val="Fuentedeprrafopredeter"/>
    <w:link w:val="Mapadeldocumento"/>
    <w:uiPriority w:val="99"/>
    <w:semiHidden/>
    <w:rsid w:val="00BB2B1D"/>
    <w:rPr>
      <w:rFonts w:ascii="Tahoma" w:eastAsia="Calibri" w:hAnsi="Tahoma" w:cs="Tahoma"/>
      <w:sz w:val="16"/>
      <w:szCs w:val="16"/>
    </w:rPr>
  </w:style>
  <w:style w:type="paragraph" w:styleId="Mapadeldocumento">
    <w:name w:val="Document Map"/>
    <w:basedOn w:val="Normal"/>
    <w:link w:val="MapadeldocumentoCar"/>
    <w:uiPriority w:val="99"/>
    <w:semiHidden/>
    <w:rsid w:val="00BB2B1D"/>
    <w:rPr>
      <w:rFonts w:ascii="Tahoma" w:hAnsi="Tahoma" w:cs="Tahoma"/>
      <w:sz w:val="16"/>
      <w:szCs w:val="16"/>
    </w:rPr>
  </w:style>
  <w:style w:type="character" w:customStyle="1" w:styleId="MapadeldocumentoCar1">
    <w:name w:val="Mapa del documento Car1"/>
    <w:basedOn w:val="Fuentedeprrafopredeter"/>
    <w:uiPriority w:val="99"/>
    <w:semiHidden/>
    <w:rsid w:val="00BB2B1D"/>
    <w:rPr>
      <w:rFonts w:ascii="Segoe UI" w:eastAsia="Calibri" w:hAnsi="Segoe UI" w:cs="Segoe UI"/>
      <w:sz w:val="16"/>
      <w:szCs w:val="16"/>
    </w:rPr>
  </w:style>
  <w:style w:type="paragraph" w:styleId="TDC4">
    <w:name w:val="toc 4"/>
    <w:basedOn w:val="Normal"/>
    <w:next w:val="Normal"/>
    <w:autoRedefine/>
    <w:uiPriority w:val="39"/>
    <w:rsid w:val="00BB2B1D"/>
    <w:pPr>
      <w:ind w:left="660"/>
      <w:jc w:val="left"/>
    </w:pPr>
    <w:rPr>
      <w:sz w:val="18"/>
      <w:szCs w:val="18"/>
    </w:rPr>
  </w:style>
  <w:style w:type="paragraph" w:styleId="TDC5">
    <w:name w:val="toc 5"/>
    <w:basedOn w:val="Normal"/>
    <w:next w:val="Normal"/>
    <w:autoRedefine/>
    <w:uiPriority w:val="39"/>
    <w:rsid w:val="00BB2B1D"/>
    <w:pPr>
      <w:ind w:left="880"/>
      <w:jc w:val="left"/>
    </w:pPr>
    <w:rPr>
      <w:sz w:val="18"/>
      <w:szCs w:val="18"/>
    </w:rPr>
  </w:style>
  <w:style w:type="paragraph" w:styleId="TDC6">
    <w:name w:val="toc 6"/>
    <w:basedOn w:val="Normal"/>
    <w:next w:val="Normal"/>
    <w:autoRedefine/>
    <w:uiPriority w:val="39"/>
    <w:rsid w:val="00BB2B1D"/>
    <w:pPr>
      <w:ind w:left="1100"/>
      <w:jc w:val="left"/>
    </w:pPr>
    <w:rPr>
      <w:sz w:val="18"/>
      <w:szCs w:val="18"/>
    </w:rPr>
  </w:style>
  <w:style w:type="paragraph" w:styleId="TDC7">
    <w:name w:val="toc 7"/>
    <w:basedOn w:val="Normal"/>
    <w:next w:val="Normal"/>
    <w:autoRedefine/>
    <w:uiPriority w:val="39"/>
    <w:rsid w:val="00BB2B1D"/>
    <w:pPr>
      <w:ind w:left="1320"/>
      <w:jc w:val="left"/>
    </w:pPr>
    <w:rPr>
      <w:sz w:val="18"/>
      <w:szCs w:val="18"/>
    </w:rPr>
  </w:style>
  <w:style w:type="paragraph" w:styleId="TDC8">
    <w:name w:val="toc 8"/>
    <w:basedOn w:val="Normal"/>
    <w:next w:val="Normal"/>
    <w:autoRedefine/>
    <w:uiPriority w:val="39"/>
    <w:rsid w:val="00BB2B1D"/>
    <w:pPr>
      <w:ind w:left="1540"/>
      <w:jc w:val="left"/>
    </w:pPr>
    <w:rPr>
      <w:sz w:val="18"/>
      <w:szCs w:val="18"/>
    </w:rPr>
  </w:style>
  <w:style w:type="paragraph" w:styleId="TDC9">
    <w:name w:val="toc 9"/>
    <w:basedOn w:val="Normal"/>
    <w:next w:val="Normal"/>
    <w:autoRedefine/>
    <w:uiPriority w:val="39"/>
    <w:rsid w:val="00BB2B1D"/>
    <w:pPr>
      <w:ind w:left="1760"/>
      <w:jc w:val="left"/>
    </w:pPr>
    <w:rPr>
      <w:sz w:val="18"/>
      <w:szCs w:val="18"/>
    </w:rPr>
  </w:style>
  <w:style w:type="paragraph" w:styleId="Ttulo">
    <w:name w:val="Title"/>
    <w:basedOn w:val="Normal"/>
    <w:next w:val="Normal"/>
    <w:link w:val="TtuloCar"/>
    <w:uiPriority w:val="10"/>
    <w:qFormat/>
    <w:rsid w:val="00BB2B1D"/>
    <w:pPr>
      <w:pBdr>
        <w:bottom w:val="single" w:sz="8" w:space="4" w:color="5B9BD5" w:themeColor="accent1"/>
      </w:pBdr>
      <w:spacing w:after="300"/>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tuloCar">
    <w:name w:val="Título Car"/>
    <w:basedOn w:val="Fuentedeprrafopredeter"/>
    <w:link w:val="Ttulo"/>
    <w:uiPriority w:val="10"/>
    <w:rsid w:val="00BB2B1D"/>
    <w:rPr>
      <w:rFonts w:asciiTheme="majorHAnsi" w:eastAsiaTheme="majorEastAsia" w:hAnsiTheme="majorHAnsi" w:cstheme="majorBidi"/>
      <w:color w:val="323E4F" w:themeColor="text2" w:themeShade="BF"/>
      <w:spacing w:val="5"/>
      <w:kern w:val="28"/>
      <w:sz w:val="52"/>
      <w:szCs w:val="52"/>
    </w:rPr>
  </w:style>
  <w:style w:type="character" w:customStyle="1" w:styleId="apple-converted-space">
    <w:name w:val="apple-converted-space"/>
    <w:basedOn w:val="Fuentedeprrafopredeter"/>
    <w:rsid w:val="00BB2B1D"/>
  </w:style>
  <w:style w:type="character" w:styleId="Textoennegrita">
    <w:name w:val="Strong"/>
    <w:basedOn w:val="Fuentedeprrafopredeter"/>
    <w:uiPriority w:val="22"/>
    <w:qFormat/>
    <w:rsid w:val="00BB2B1D"/>
    <w:rPr>
      <w:b/>
      <w:bCs/>
    </w:rPr>
  </w:style>
  <w:style w:type="paragraph" w:customStyle="1" w:styleId="FigurasTablasyotros">
    <w:name w:val="Figuras Tablas y otros"/>
    <w:basedOn w:val="Normal"/>
    <w:link w:val="FigurasTablasyotrosCar"/>
    <w:qFormat/>
    <w:rsid w:val="00BB2B1D"/>
    <w:pPr>
      <w:jc w:val="center"/>
    </w:pPr>
    <w:rPr>
      <w:b/>
      <w:sz w:val="18"/>
      <w:szCs w:val="20"/>
    </w:rPr>
  </w:style>
  <w:style w:type="character" w:customStyle="1" w:styleId="FigurasTablasyotrosCar">
    <w:name w:val="Figuras Tablas y otros Car"/>
    <w:basedOn w:val="Fuentedeprrafopredeter"/>
    <w:link w:val="FigurasTablasyotros"/>
    <w:rsid w:val="00BB2B1D"/>
    <w:rPr>
      <w:rFonts w:eastAsia="Calibri" w:cs="Times New Roman"/>
      <w:b/>
      <w:sz w:val="18"/>
      <w:szCs w:val="20"/>
    </w:rPr>
  </w:style>
  <w:style w:type="paragraph" w:customStyle="1" w:styleId="Epigrafe">
    <w:name w:val="Epigrafe"/>
    <w:basedOn w:val="Epgrafe"/>
    <w:link w:val="EpigrafeCar"/>
    <w:qFormat/>
    <w:rsid w:val="00BB2B1D"/>
    <w:pPr>
      <w:jc w:val="center"/>
    </w:pPr>
  </w:style>
  <w:style w:type="character" w:customStyle="1" w:styleId="EpigrafeCar">
    <w:name w:val="Epigrafe Car"/>
    <w:basedOn w:val="EpgrafeCar"/>
    <w:link w:val="Epigrafe"/>
    <w:rsid w:val="00BB2B1D"/>
    <w:rPr>
      <w:rFonts w:eastAsia="Calibri" w:cstheme="minorHAnsi"/>
      <w:b/>
      <w:sz w:val="18"/>
      <w:szCs w:val="20"/>
    </w:rPr>
  </w:style>
  <w:style w:type="paragraph" w:customStyle="1" w:styleId="Default">
    <w:name w:val="Default"/>
    <w:rsid w:val="00BB2B1D"/>
    <w:pPr>
      <w:autoSpaceDE w:val="0"/>
      <w:autoSpaceDN w:val="0"/>
      <w:adjustRightInd w:val="0"/>
      <w:spacing w:after="0" w:line="240" w:lineRule="auto"/>
    </w:pPr>
    <w:rPr>
      <w:rFonts w:ascii="Calibri" w:eastAsia="Calibri" w:hAnsi="Calibri" w:cs="Calibri"/>
      <w:color w:val="000000"/>
      <w:sz w:val="24"/>
      <w:szCs w:val="24"/>
      <w:lang w:eastAsia="es-ES"/>
    </w:rPr>
  </w:style>
  <w:style w:type="character" w:styleId="Refdecomentario">
    <w:name w:val="annotation reference"/>
    <w:basedOn w:val="Fuentedeprrafopredeter"/>
    <w:uiPriority w:val="99"/>
    <w:semiHidden/>
    <w:unhideWhenUsed/>
    <w:rsid w:val="00AB0F51"/>
    <w:rPr>
      <w:sz w:val="16"/>
      <w:szCs w:val="16"/>
    </w:rPr>
  </w:style>
  <w:style w:type="paragraph" w:styleId="Revisin">
    <w:name w:val="Revision"/>
    <w:hidden/>
    <w:uiPriority w:val="99"/>
    <w:semiHidden/>
    <w:rsid w:val="00172450"/>
    <w:pPr>
      <w:spacing w:after="0" w:line="240" w:lineRule="auto"/>
    </w:pPr>
    <w:rPr>
      <w:rFonts w:eastAsia="Calibri"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5440693">
      <w:bodyDiv w:val="1"/>
      <w:marLeft w:val="0"/>
      <w:marRight w:val="0"/>
      <w:marTop w:val="0"/>
      <w:marBottom w:val="0"/>
      <w:divBdr>
        <w:top w:val="none" w:sz="0" w:space="0" w:color="auto"/>
        <w:left w:val="none" w:sz="0" w:space="0" w:color="auto"/>
        <w:bottom w:val="none" w:sz="0" w:space="0" w:color="auto"/>
        <w:right w:val="none" w:sz="0" w:space="0" w:color="auto"/>
      </w:divBdr>
    </w:div>
    <w:div w:id="142282441">
      <w:bodyDiv w:val="1"/>
      <w:marLeft w:val="0"/>
      <w:marRight w:val="0"/>
      <w:marTop w:val="0"/>
      <w:marBottom w:val="0"/>
      <w:divBdr>
        <w:top w:val="none" w:sz="0" w:space="0" w:color="auto"/>
        <w:left w:val="none" w:sz="0" w:space="0" w:color="auto"/>
        <w:bottom w:val="none" w:sz="0" w:space="0" w:color="auto"/>
        <w:right w:val="none" w:sz="0" w:space="0" w:color="auto"/>
      </w:divBdr>
    </w:div>
    <w:div w:id="342243059">
      <w:bodyDiv w:val="1"/>
      <w:marLeft w:val="0"/>
      <w:marRight w:val="0"/>
      <w:marTop w:val="0"/>
      <w:marBottom w:val="0"/>
      <w:divBdr>
        <w:top w:val="none" w:sz="0" w:space="0" w:color="auto"/>
        <w:left w:val="none" w:sz="0" w:space="0" w:color="auto"/>
        <w:bottom w:val="none" w:sz="0" w:space="0" w:color="auto"/>
        <w:right w:val="none" w:sz="0" w:space="0" w:color="auto"/>
      </w:divBdr>
    </w:div>
    <w:div w:id="374429327">
      <w:bodyDiv w:val="1"/>
      <w:marLeft w:val="0"/>
      <w:marRight w:val="0"/>
      <w:marTop w:val="0"/>
      <w:marBottom w:val="0"/>
      <w:divBdr>
        <w:top w:val="none" w:sz="0" w:space="0" w:color="auto"/>
        <w:left w:val="none" w:sz="0" w:space="0" w:color="auto"/>
        <w:bottom w:val="none" w:sz="0" w:space="0" w:color="auto"/>
        <w:right w:val="none" w:sz="0" w:space="0" w:color="auto"/>
      </w:divBdr>
    </w:div>
    <w:div w:id="609510677">
      <w:bodyDiv w:val="1"/>
      <w:marLeft w:val="0"/>
      <w:marRight w:val="0"/>
      <w:marTop w:val="0"/>
      <w:marBottom w:val="0"/>
      <w:divBdr>
        <w:top w:val="none" w:sz="0" w:space="0" w:color="auto"/>
        <w:left w:val="none" w:sz="0" w:space="0" w:color="auto"/>
        <w:bottom w:val="none" w:sz="0" w:space="0" w:color="auto"/>
        <w:right w:val="none" w:sz="0" w:space="0" w:color="auto"/>
      </w:divBdr>
    </w:div>
    <w:div w:id="716201047">
      <w:bodyDiv w:val="1"/>
      <w:marLeft w:val="0"/>
      <w:marRight w:val="0"/>
      <w:marTop w:val="0"/>
      <w:marBottom w:val="0"/>
      <w:divBdr>
        <w:top w:val="none" w:sz="0" w:space="0" w:color="auto"/>
        <w:left w:val="none" w:sz="0" w:space="0" w:color="auto"/>
        <w:bottom w:val="none" w:sz="0" w:space="0" w:color="auto"/>
        <w:right w:val="none" w:sz="0" w:space="0" w:color="auto"/>
      </w:divBdr>
    </w:div>
    <w:div w:id="839465031">
      <w:bodyDiv w:val="1"/>
      <w:marLeft w:val="0"/>
      <w:marRight w:val="0"/>
      <w:marTop w:val="0"/>
      <w:marBottom w:val="0"/>
      <w:divBdr>
        <w:top w:val="none" w:sz="0" w:space="0" w:color="auto"/>
        <w:left w:val="none" w:sz="0" w:space="0" w:color="auto"/>
        <w:bottom w:val="none" w:sz="0" w:space="0" w:color="auto"/>
        <w:right w:val="none" w:sz="0" w:space="0" w:color="auto"/>
      </w:divBdr>
    </w:div>
    <w:div w:id="847139959">
      <w:bodyDiv w:val="1"/>
      <w:marLeft w:val="0"/>
      <w:marRight w:val="0"/>
      <w:marTop w:val="0"/>
      <w:marBottom w:val="0"/>
      <w:divBdr>
        <w:top w:val="none" w:sz="0" w:space="0" w:color="auto"/>
        <w:left w:val="none" w:sz="0" w:space="0" w:color="auto"/>
        <w:bottom w:val="none" w:sz="0" w:space="0" w:color="auto"/>
        <w:right w:val="none" w:sz="0" w:space="0" w:color="auto"/>
      </w:divBdr>
    </w:div>
    <w:div w:id="852647792">
      <w:bodyDiv w:val="1"/>
      <w:marLeft w:val="0"/>
      <w:marRight w:val="0"/>
      <w:marTop w:val="0"/>
      <w:marBottom w:val="0"/>
      <w:divBdr>
        <w:top w:val="none" w:sz="0" w:space="0" w:color="auto"/>
        <w:left w:val="none" w:sz="0" w:space="0" w:color="auto"/>
        <w:bottom w:val="none" w:sz="0" w:space="0" w:color="auto"/>
        <w:right w:val="none" w:sz="0" w:space="0" w:color="auto"/>
      </w:divBdr>
    </w:div>
    <w:div w:id="974136521">
      <w:bodyDiv w:val="1"/>
      <w:marLeft w:val="0"/>
      <w:marRight w:val="0"/>
      <w:marTop w:val="0"/>
      <w:marBottom w:val="0"/>
      <w:divBdr>
        <w:top w:val="none" w:sz="0" w:space="0" w:color="auto"/>
        <w:left w:val="none" w:sz="0" w:space="0" w:color="auto"/>
        <w:bottom w:val="none" w:sz="0" w:space="0" w:color="auto"/>
        <w:right w:val="none" w:sz="0" w:space="0" w:color="auto"/>
      </w:divBdr>
    </w:div>
    <w:div w:id="994184812">
      <w:bodyDiv w:val="1"/>
      <w:marLeft w:val="0"/>
      <w:marRight w:val="0"/>
      <w:marTop w:val="0"/>
      <w:marBottom w:val="0"/>
      <w:divBdr>
        <w:top w:val="none" w:sz="0" w:space="0" w:color="auto"/>
        <w:left w:val="none" w:sz="0" w:space="0" w:color="auto"/>
        <w:bottom w:val="none" w:sz="0" w:space="0" w:color="auto"/>
        <w:right w:val="none" w:sz="0" w:space="0" w:color="auto"/>
      </w:divBdr>
    </w:div>
    <w:div w:id="1092318401">
      <w:bodyDiv w:val="1"/>
      <w:marLeft w:val="0"/>
      <w:marRight w:val="0"/>
      <w:marTop w:val="0"/>
      <w:marBottom w:val="0"/>
      <w:divBdr>
        <w:top w:val="none" w:sz="0" w:space="0" w:color="auto"/>
        <w:left w:val="none" w:sz="0" w:space="0" w:color="auto"/>
        <w:bottom w:val="none" w:sz="0" w:space="0" w:color="auto"/>
        <w:right w:val="none" w:sz="0" w:space="0" w:color="auto"/>
      </w:divBdr>
    </w:div>
    <w:div w:id="1192374560">
      <w:bodyDiv w:val="1"/>
      <w:marLeft w:val="0"/>
      <w:marRight w:val="0"/>
      <w:marTop w:val="0"/>
      <w:marBottom w:val="0"/>
      <w:divBdr>
        <w:top w:val="none" w:sz="0" w:space="0" w:color="auto"/>
        <w:left w:val="none" w:sz="0" w:space="0" w:color="auto"/>
        <w:bottom w:val="none" w:sz="0" w:space="0" w:color="auto"/>
        <w:right w:val="none" w:sz="0" w:space="0" w:color="auto"/>
      </w:divBdr>
    </w:div>
    <w:div w:id="1207448362">
      <w:bodyDiv w:val="1"/>
      <w:marLeft w:val="0"/>
      <w:marRight w:val="0"/>
      <w:marTop w:val="0"/>
      <w:marBottom w:val="0"/>
      <w:divBdr>
        <w:top w:val="none" w:sz="0" w:space="0" w:color="auto"/>
        <w:left w:val="none" w:sz="0" w:space="0" w:color="auto"/>
        <w:bottom w:val="none" w:sz="0" w:space="0" w:color="auto"/>
        <w:right w:val="none" w:sz="0" w:space="0" w:color="auto"/>
      </w:divBdr>
    </w:div>
    <w:div w:id="1231965043">
      <w:bodyDiv w:val="1"/>
      <w:marLeft w:val="0"/>
      <w:marRight w:val="0"/>
      <w:marTop w:val="0"/>
      <w:marBottom w:val="0"/>
      <w:divBdr>
        <w:top w:val="none" w:sz="0" w:space="0" w:color="auto"/>
        <w:left w:val="none" w:sz="0" w:space="0" w:color="auto"/>
        <w:bottom w:val="none" w:sz="0" w:space="0" w:color="auto"/>
        <w:right w:val="none" w:sz="0" w:space="0" w:color="auto"/>
      </w:divBdr>
    </w:div>
    <w:div w:id="1261061629">
      <w:bodyDiv w:val="1"/>
      <w:marLeft w:val="0"/>
      <w:marRight w:val="0"/>
      <w:marTop w:val="0"/>
      <w:marBottom w:val="0"/>
      <w:divBdr>
        <w:top w:val="none" w:sz="0" w:space="0" w:color="auto"/>
        <w:left w:val="none" w:sz="0" w:space="0" w:color="auto"/>
        <w:bottom w:val="none" w:sz="0" w:space="0" w:color="auto"/>
        <w:right w:val="none" w:sz="0" w:space="0" w:color="auto"/>
      </w:divBdr>
    </w:div>
    <w:div w:id="1304919571">
      <w:bodyDiv w:val="1"/>
      <w:marLeft w:val="0"/>
      <w:marRight w:val="0"/>
      <w:marTop w:val="0"/>
      <w:marBottom w:val="0"/>
      <w:divBdr>
        <w:top w:val="none" w:sz="0" w:space="0" w:color="auto"/>
        <w:left w:val="none" w:sz="0" w:space="0" w:color="auto"/>
        <w:bottom w:val="none" w:sz="0" w:space="0" w:color="auto"/>
        <w:right w:val="none" w:sz="0" w:space="0" w:color="auto"/>
      </w:divBdr>
    </w:div>
    <w:div w:id="1786655154">
      <w:bodyDiv w:val="1"/>
      <w:marLeft w:val="0"/>
      <w:marRight w:val="0"/>
      <w:marTop w:val="0"/>
      <w:marBottom w:val="0"/>
      <w:divBdr>
        <w:top w:val="none" w:sz="0" w:space="0" w:color="auto"/>
        <w:left w:val="none" w:sz="0" w:space="0" w:color="auto"/>
        <w:bottom w:val="none" w:sz="0" w:space="0" w:color="auto"/>
        <w:right w:val="none" w:sz="0" w:space="0" w:color="auto"/>
      </w:divBdr>
    </w:div>
    <w:div w:id="1858157596">
      <w:bodyDiv w:val="1"/>
      <w:marLeft w:val="0"/>
      <w:marRight w:val="0"/>
      <w:marTop w:val="0"/>
      <w:marBottom w:val="0"/>
      <w:divBdr>
        <w:top w:val="none" w:sz="0" w:space="0" w:color="auto"/>
        <w:left w:val="none" w:sz="0" w:space="0" w:color="auto"/>
        <w:bottom w:val="none" w:sz="0" w:space="0" w:color="auto"/>
        <w:right w:val="none" w:sz="0" w:space="0" w:color="auto"/>
      </w:divBdr>
    </w:div>
    <w:div w:id="1930894209">
      <w:bodyDiv w:val="1"/>
      <w:marLeft w:val="0"/>
      <w:marRight w:val="0"/>
      <w:marTop w:val="0"/>
      <w:marBottom w:val="0"/>
      <w:divBdr>
        <w:top w:val="none" w:sz="0" w:space="0" w:color="auto"/>
        <w:left w:val="none" w:sz="0" w:space="0" w:color="auto"/>
        <w:bottom w:val="none" w:sz="0" w:space="0" w:color="auto"/>
        <w:right w:val="none" w:sz="0" w:space="0" w:color="auto"/>
      </w:divBdr>
    </w:div>
    <w:div w:id="19552814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image" Target="media/image70.png"/><Relationship Id="rId34" Type="http://schemas.openxmlformats.org/officeDocument/2006/relationships/image" Target="media/image17.jpeg"/><Relationship Id="rId42" Type="http://schemas.openxmlformats.org/officeDocument/2006/relationships/image" Target="media/image25.jpeg"/><Relationship Id="rId47" Type="http://schemas.openxmlformats.org/officeDocument/2006/relationships/image" Target="media/image30.jpeg"/><Relationship Id="rId50" Type="http://schemas.openxmlformats.org/officeDocument/2006/relationships/image" Target="media/image33.jpeg"/><Relationship Id="rId55" Type="http://schemas.openxmlformats.org/officeDocument/2006/relationships/image" Target="media/image38.jpeg"/><Relationship Id="rId63" Type="http://schemas.openxmlformats.org/officeDocument/2006/relationships/image" Target="media/image46.jpeg"/><Relationship Id="rId68" Type="http://schemas.openxmlformats.org/officeDocument/2006/relationships/oleObject" Target="embeddings/oleObject2.bin"/><Relationship Id="rId76" Type="http://schemas.openxmlformats.org/officeDocument/2006/relationships/image" Target="media/image56.jpeg"/><Relationship Id="rId84" Type="http://schemas.openxmlformats.org/officeDocument/2006/relationships/image" Target="media/image64.jpeg"/><Relationship Id="rId89" Type="http://schemas.openxmlformats.org/officeDocument/2006/relationships/image" Target="media/image69.jpeg"/><Relationship Id="rId97" Type="http://schemas.openxmlformats.org/officeDocument/2006/relationships/image" Target="media/image77.jpeg"/><Relationship Id="rId7" Type="http://schemas.openxmlformats.org/officeDocument/2006/relationships/footnotes" Target="footnotes.xml"/><Relationship Id="rId71" Type="http://schemas.openxmlformats.org/officeDocument/2006/relationships/oleObject" Target="embeddings/oleObject3.bin"/><Relationship Id="rId92" Type="http://schemas.openxmlformats.org/officeDocument/2006/relationships/image" Target="media/image72.jpeg"/><Relationship Id="rId2" Type="http://schemas.openxmlformats.org/officeDocument/2006/relationships/numbering" Target="numbering.xml"/><Relationship Id="rId16" Type="http://schemas.openxmlformats.org/officeDocument/2006/relationships/hyperlink" Target="mailto:carlos.piderit@solenor.cl" TargetMode="External"/><Relationship Id="rId29" Type="http://schemas.openxmlformats.org/officeDocument/2006/relationships/image" Target="media/image12.jpeg"/><Relationship Id="rId11" Type="http://schemas.openxmlformats.org/officeDocument/2006/relationships/image" Target="media/image3.emf"/><Relationship Id="rId24" Type="http://schemas.openxmlformats.org/officeDocument/2006/relationships/image" Target="media/image9.png"/><Relationship Id="rId32" Type="http://schemas.openxmlformats.org/officeDocument/2006/relationships/image" Target="media/image15.jpeg"/><Relationship Id="rId37" Type="http://schemas.openxmlformats.org/officeDocument/2006/relationships/image" Target="media/image20.jpeg"/><Relationship Id="rId40" Type="http://schemas.openxmlformats.org/officeDocument/2006/relationships/image" Target="media/image23.jpeg"/><Relationship Id="rId45" Type="http://schemas.openxmlformats.org/officeDocument/2006/relationships/image" Target="media/image28.jpeg"/><Relationship Id="rId53" Type="http://schemas.openxmlformats.org/officeDocument/2006/relationships/image" Target="media/image36.jpeg"/><Relationship Id="rId58" Type="http://schemas.openxmlformats.org/officeDocument/2006/relationships/image" Target="media/image41.jpeg"/><Relationship Id="rId66" Type="http://schemas.openxmlformats.org/officeDocument/2006/relationships/image" Target="media/image49.jpeg"/><Relationship Id="rId74" Type="http://schemas.openxmlformats.org/officeDocument/2006/relationships/oleObject" Target="embeddings/oleObject4.bin"/><Relationship Id="rId79" Type="http://schemas.openxmlformats.org/officeDocument/2006/relationships/image" Target="media/image59.jpeg"/><Relationship Id="rId87" Type="http://schemas.openxmlformats.org/officeDocument/2006/relationships/image" Target="media/image67.jpeg"/><Relationship Id="rId5" Type="http://schemas.openxmlformats.org/officeDocument/2006/relationships/settings" Target="settings.xml"/><Relationship Id="rId61" Type="http://schemas.openxmlformats.org/officeDocument/2006/relationships/image" Target="media/image44.jpeg"/><Relationship Id="rId82" Type="http://schemas.openxmlformats.org/officeDocument/2006/relationships/image" Target="media/image62.jpeg"/><Relationship Id="rId90" Type="http://schemas.openxmlformats.org/officeDocument/2006/relationships/image" Target="media/image70.jpeg"/><Relationship Id="rId95" Type="http://schemas.openxmlformats.org/officeDocument/2006/relationships/image" Target="media/image75.jpeg"/><Relationship Id="rId19" Type="http://schemas.openxmlformats.org/officeDocument/2006/relationships/oleObject" Target="embeddings/oleObject1.bin"/><Relationship Id="rId14" Type="http://schemas.openxmlformats.org/officeDocument/2006/relationships/footer" Target="footer2.xml"/><Relationship Id="rId22" Type="http://schemas.openxmlformats.org/officeDocument/2006/relationships/image" Target="media/image8.png"/><Relationship Id="rId27" Type="http://schemas.openxmlformats.org/officeDocument/2006/relationships/image" Target="media/image100.png"/><Relationship Id="rId30" Type="http://schemas.openxmlformats.org/officeDocument/2006/relationships/image" Target="media/image13.jpeg"/><Relationship Id="rId35" Type="http://schemas.openxmlformats.org/officeDocument/2006/relationships/image" Target="media/image18.jpeg"/><Relationship Id="rId43" Type="http://schemas.openxmlformats.org/officeDocument/2006/relationships/image" Target="media/image26.jpeg"/><Relationship Id="rId48" Type="http://schemas.openxmlformats.org/officeDocument/2006/relationships/image" Target="media/image31.jpeg"/><Relationship Id="rId56" Type="http://schemas.openxmlformats.org/officeDocument/2006/relationships/image" Target="media/image39.jpeg"/><Relationship Id="rId64" Type="http://schemas.openxmlformats.org/officeDocument/2006/relationships/image" Target="media/image47.jpeg"/><Relationship Id="rId69" Type="http://schemas.openxmlformats.org/officeDocument/2006/relationships/image" Target="media/image51.jpeg"/><Relationship Id="rId77" Type="http://schemas.openxmlformats.org/officeDocument/2006/relationships/image" Target="media/image57.jpeg"/><Relationship Id="rId8" Type="http://schemas.openxmlformats.org/officeDocument/2006/relationships/endnotes" Target="endnotes.xml"/><Relationship Id="rId51" Type="http://schemas.openxmlformats.org/officeDocument/2006/relationships/image" Target="media/image34.jpeg"/><Relationship Id="rId72" Type="http://schemas.openxmlformats.org/officeDocument/2006/relationships/image" Target="media/image53.png"/><Relationship Id="rId80" Type="http://schemas.openxmlformats.org/officeDocument/2006/relationships/image" Target="media/image60.jpeg"/><Relationship Id="rId85" Type="http://schemas.openxmlformats.org/officeDocument/2006/relationships/image" Target="media/image65.jpeg"/><Relationship Id="rId93" Type="http://schemas.openxmlformats.org/officeDocument/2006/relationships/image" Target="media/image73.jpeg"/><Relationship Id="rId98"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5.jpeg"/><Relationship Id="rId25" Type="http://schemas.openxmlformats.org/officeDocument/2006/relationships/image" Target="media/image90.png"/><Relationship Id="rId33" Type="http://schemas.openxmlformats.org/officeDocument/2006/relationships/image" Target="media/image16.jpeg"/><Relationship Id="rId38" Type="http://schemas.openxmlformats.org/officeDocument/2006/relationships/image" Target="media/image21.jpeg"/><Relationship Id="rId46" Type="http://schemas.openxmlformats.org/officeDocument/2006/relationships/image" Target="media/image29.jpeg"/><Relationship Id="rId59" Type="http://schemas.openxmlformats.org/officeDocument/2006/relationships/image" Target="media/image42.jpeg"/><Relationship Id="rId67" Type="http://schemas.openxmlformats.org/officeDocument/2006/relationships/image" Target="media/image50.png"/><Relationship Id="rId20" Type="http://schemas.openxmlformats.org/officeDocument/2006/relationships/image" Target="media/image7.png"/><Relationship Id="rId41" Type="http://schemas.openxmlformats.org/officeDocument/2006/relationships/image" Target="media/image24.jpeg"/><Relationship Id="rId54" Type="http://schemas.openxmlformats.org/officeDocument/2006/relationships/image" Target="media/image37.jpeg"/><Relationship Id="rId62" Type="http://schemas.openxmlformats.org/officeDocument/2006/relationships/image" Target="media/image45.jpeg"/><Relationship Id="rId70" Type="http://schemas.openxmlformats.org/officeDocument/2006/relationships/image" Target="media/image52.png"/><Relationship Id="rId75" Type="http://schemas.openxmlformats.org/officeDocument/2006/relationships/image" Target="media/image55.jpeg"/><Relationship Id="rId83" Type="http://schemas.openxmlformats.org/officeDocument/2006/relationships/image" Target="media/image63.jpeg"/><Relationship Id="rId88" Type="http://schemas.openxmlformats.org/officeDocument/2006/relationships/image" Target="media/image68.jpg"/><Relationship Id="rId91" Type="http://schemas.openxmlformats.org/officeDocument/2006/relationships/image" Target="media/image71.jpeg"/><Relationship Id="rId96" Type="http://schemas.openxmlformats.org/officeDocument/2006/relationships/image" Target="media/image76.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mailto:contacto@solenor.cl" TargetMode="External"/><Relationship Id="rId23" Type="http://schemas.openxmlformats.org/officeDocument/2006/relationships/image" Target="media/image80.png"/><Relationship Id="rId28" Type="http://schemas.openxmlformats.org/officeDocument/2006/relationships/image" Target="media/image11.jpeg"/><Relationship Id="rId36" Type="http://schemas.openxmlformats.org/officeDocument/2006/relationships/image" Target="media/image19.jpeg"/><Relationship Id="rId49" Type="http://schemas.openxmlformats.org/officeDocument/2006/relationships/image" Target="media/image32.jpeg"/><Relationship Id="rId57" Type="http://schemas.openxmlformats.org/officeDocument/2006/relationships/image" Target="media/image40.jpeg"/><Relationship Id="rId10" Type="http://schemas.openxmlformats.org/officeDocument/2006/relationships/image" Target="media/image2.emf"/><Relationship Id="rId31" Type="http://schemas.openxmlformats.org/officeDocument/2006/relationships/image" Target="media/image14.jpeg"/><Relationship Id="rId44" Type="http://schemas.openxmlformats.org/officeDocument/2006/relationships/image" Target="media/image27.jpeg"/><Relationship Id="rId52" Type="http://schemas.openxmlformats.org/officeDocument/2006/relationships/image" Target="media/image35.jpeg"/><Relationship Id="rId60" Type="http://schemas.openxmlformats.org/officeDocument/2006/relationships/image" Target="media/image43.png"/><Relationship Id="rId65" Type="http://schemas.openxmlformats.org/officeDocument/2006/relationships/image" Target="media/image48.jpeg"/><Relationship Id="rId73" Type="http://schemas.openxmlformats.org/officeDocument/2006/relationships/image" Target="media/image54.png"/><Relationship Id="rId78" Type="http://schemas.openxmlformats.org/officeDocument/2006/relationships/image" Target="media/image58.jpeg"/><Relationship Id="rId81" Type="http://schemas.openxmlformats.org/officeDocument/2006/relationships/image" Target="media/image61.jpeg"/><Relationship Id="rId86" Type="http://schemas.openxmlformats.org/officeDocument/2006/relationships/image" Target="media/image66.jpeg"/><Relationship Id="rId94" Type="http://schemas.openxmlformats.org/officeDocument/2006/relationships/image" Target="media/image74.jpeg"/><Relationship Id="rId99"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emf"/><Relationship Id="rId13" Type="http://schemas.openxmlformats.org/officeDocument/2006/relationships/header" Target="header1.xml"/><Relationship Id="rId18" Type="http://schemas.openxmlformats.org/officeDocument/2006/relationships/image" Target="media/image6.png"/><Relationship Id="rId39" Type="http://schemas.openxmlformats.org/officeDocument/2006/relationships/image" Target="media/image22.jpe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NEuSgw/A6fD7C4J4LlY4UGRdtMg=</DigestValue>
    </Reference>
    <Reference URI="#idOfficeObject" Type="http://www.w3.org/2000/09/xmldsig#Object">
      <DigestMethod Algorithm="http://www.w3.org/2000/09/xmldsig#sha1"/>
      <DigestValue>UgxB3B3puGrqejathdUNUd6Ldf4=</DigestValue>
    </Reference>
    <Reference URI="#idSignedProperties" Type="http://uri.etsi.org/01903#SignedProperties">
      <Transforms>
        <Transform Algorithm="http://www.w3.org/TR/2001/REC-xml-c14n-20010315"/>
      </Transforms>
      <DigestMethod Algorithm="http://www.w3.org/2000/09/xmldsig#sha1"/>
      <DigestValue>Nv8fdpaK7fiuUsXfoAIPWU/hNpM=</DigestValue>
    </Reference>
    <Reference URI="#idValidSigLnImg" Type="http://www.w3.org/2000/09/xmldsig#Object">
      <DigestMethod Algorithm="http://www.w3.org/2000/09/xmldsig#sha1"/>
      <DigestValue>JfB7XKAmd7z88GDyhCoi9YUaCkw=</DigestValue>
    </Reference>
    <Reference URI="#idInvalidSigLnImg" Type="http://www.w3.org/2000/09/xmldsig#Object">
      <DigestMethod Algorithm="http://www.w3.org/2000/09/xmldsig#sha1"/>
      <DigestValue>lXWyx4ctXoZ3BuPo4Y7eS1hKHO4=</DigestValue>
    </Reference>
  </SignedInfo>
  <SignatureValue>J+7vV45DkkrgrFarV97gmPhvFaq1lgTtsm/j6SCtEeptC92qdOuiCs3Qs0AP0ZgY+ioiKu9Ap6Fz
/bBB8l2HJWVb8v4y//JqLfiMisyDKfZk1DJAfjb4FOf0zMU+gFEaWudgco5dU/uZRn3bkObZe+qc
a4ERlSe/93xPXkLLXuhJHrM7SdIQjnFzbEG3vUOrgOqw9GH5ekZdL8Rl9ItLJ9AUbxD/M0fvE2TQ
xls7LrBOrV3kCUAz4IYKV/Q4Uoq7KVhsxoYiw1XGTW3JnWPjyYXVXr7LC4YoiwT9cOjP1nD7VkfW
sTcQtFydQz4wl7coDg6gE9zGAf/25pb4yJxUXA==</SignatureValue>
  <KeyInfo>
    <X509Data>
      <X509Certificate>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</X509Certificate>
    </X509Data>
  </KeyInfo>
  <Object xmlns:mdssi="http://schemas.openxmlformats.org/package/2006/digital-signature" Id="idPackageObject">
    <Manifest>
      <Reference URI="/word/media/image90.png?ContentType=image/png">
        <DigestMethod Algorithm="http://www.w3.org/2000/09/xmldsig#sha1"/>
        <DigestValue>mdYKRut24XUwagt8jJ29TP8q0Fo=</DigestValue>
      </Reference>
      <Reference URI="/word/media/image5.jpeg?ContentType=image/jpeg">
        <DigestMethod Algorithm="http://www.w3.org/2000/09/xmldsig#sha1"/>
        <DigestValue>5i8/6Vnn9k8yivLEtG8Ott5tdoY=</DigestValue>
      </Reference>
      <Reference URI="/word/media/image4.png?ContentType=image/png">
        <DigestMethod Algorithm="http://www.w3.org/2000/09/xmldsig#sha1"/>
        <DigestValue>DL142EyPdk3S0NuDNGFFCa4/4ls=</DigestValue>
      </Reference>
      <Reference URI="/word/media/image3.emf?ContentType=image/x-emf">
        <DigestMethod Algorithm="http://www.w3.org/2000/09/xmldsig#sha1"/>
        <DigestValue>3pLXIjHzRZjmvdl4m3PImgferow=</DigestValue>
      </Reference>
      <Reference URI="/word/media/image2.emf?ContentType=image/x-emf">
        <DigestMethod Algorithm="http://www.w3.org/2000/09/xmldsig#sha1"/>
        <DigestValue>1M+azhFGSY7G8qbYvAQPpDacpW8=</DigestValue>
      </Reference>
      <Reference URI="/word/media/image6.png?ContentType=image/png">
        <DigestMethod Algorithm="http://www.w3.org/2000/09/xmldsig#sha1"/>
        <DigestValue>0pmtRL0oHAxzCXo0D0esw0J9BC8=</DigestValue>
      </Reference>
      <Reference URI="/word/embeddings/oleObject1.bin?ContentType=application/vnd.openxmlformats-officedocument.oleObject">
        <DigestMethod Algorithm="http://www.w3.org/2000/09/xmldsig#sha1"/>
        <DigestValue>4tdesEEecE1iN65YyV6jm1s0wZ4=</DigestValue>
      </Reference>
      <Reference URI="/word/media/image18.jpeg?ContentType=image/jpeg">
        <DigestMethod Algorithm="http://www.w3.org/2000/09/xmldsig#sha1"/>
        <DigestValue>HBzeWT9Bd+/EaRpmFrAmu67YHjg=</DigestValue>
      </Reference>
      <Reference URI="/word/media/image17.jpeg?ContentType=image/jpeg">
        <DigestMethod Algorithm="http://www.w3.org/2000/09/xmldsig#sha1"/>
        <DigestValue>ERh/mlfGslrKuODf8+XoGv+MaBQ=</DigestValue>
      </Reference>
      <Reference URI="/word/media/image20.jpeg?ContentType=image/jpeg">
        <DigestMethod Algorithm="http://www.w3.org/2000/09/xmldsig#sha1"/>
        <DigestValue>RC1ns2lnzm1fzj4Etc6KSkz7eeU=</DigestValue>
      </Reference>
      <Reference URI="/word/media/image31.jpeg?ContentType=image/jpeg">
        <DigestMethod Algorithm="http://www.w3.org/2000/09/xmldsig#sha1"/>
        <DigestValue>xzvC+r4nfGjuo9h8Pxu0G6Yp0uA=</DigestValue>
      </Reference>
      <Reference URI="/word/media/image1.emf?ContentType=image/x-emf">
        <DigestMethod Algorithm="http://www.w3.org/2000/09/xmldsig#sha1"/>
        <DigestValue>aTEi14gosMTkHW8jMsMhioNu1PY=</DigestValue>
      </Reference>
      <Reference URI="/word/media/image7.png?ContentType=image/png">
        <DigestMethod Algorithm="http://www.w3.org/2000/09/xmldsig#sha1"/>
        <DigestValue>H5OpP1apcC3ayGslssLzZfbhFXw=</DigestValue>
      </Reference>
      <Reference URI="/word/media/image8.png?ContentType=image/png">
        <DigestMethod Algorithm="http://www.w3.org/2000/09/xmldsig#sha1"/>
        <DigestValue>3ISqymWil/PRBSWCLsrzISg1o3w=</DigestValue>
      </Reference>
      <Reference URI="/word/media/image12.jpeg?ContentType=image/jpeg">
        <DigestMethod Algorithm="http://www.w3.org/2000/09/xmldsig#sha1"/>
        <DigestValue>VHLVnT+EnH4qcxOtv2GHftr3H5k=</DigestValue>
      </Reference>
      <Reference URI="/word/media/image11.jpeg?ContentType=image/jpeg">
        <DigestMethod Algorithm="http://www.w3.org/2000/09/xmldsig#sha1"/>
        <DigestValue>+G1AOyeX77miuznF4A/nYlZ90A8=</DigestValue>
      </Reference>
      <Reference URI="/word/media/image10.png?ContentType=image/png">
        <DigestMethod Algorithm="http://www.w3.org/2000/09/xmldsig#sha1"/>
        <DigestValue>5mUOhN9Nzuau+ZQXirhH5CRDJ2c=</DigestValue>
      </Reference>
      <Reference URI="/word/media/image38.jpeg?ContentType=image/jpeg">
        <DigestMethod Algorithm="http://www.w3.org/2000/09/xmldsig#sha1"/>
        <DigestValue>jegnJreGoP4MwqLd+scGjzCrMu4=</DigestValue>
      </Reference>
      <Reference URI="/word/media/image13.jpeg?ContentType=image/jpeg">
        <DigestMethod Algorithm="http://www.w3.org/2000/09/xmldsig#sha1"/>
        <DigestValue>C/XGcaFdf6ZZD6V4fsR3YiG2Zkk=</DigestValue>
      </Reference>
      <Reference URI="/word/media/image14.jpeg?ContentType=image/jpeg">
        <DigestMethod Algorithm="http://www.w3.org/2000/09/xmldsig#sha1"/>
        <DigestValue>ydmFsu6VWDBBbK0rEw7RwLv7bo4=</DigestValue>
      </Reference>
      <Reference URI="/word/media/image15.jpeg?ContentType=image/jpeg">
        <DigestMethod Algorithm="http://www.w3.org/2000/09/xmldsig#sha1"/>
        <DigestValue>wI8KKRJtWfW15wOFYXJPZ8iE+DE=</DigestValue>
      </Reference>
      <Reference URI="/word/media/image16.jpeg?ContentType=image/jpeg">
        <DigestMethod Algorithm="http://www.w3.org/2000/09/xmldsig#sha1"/>
        <DigestValue>MR85UU+wmu+HcJUFrz1pgibLURA=</DigestValue>
      </Reference>
      <Reference URI="/word/media/image39.jpeg?ContentType=image/jpeg">
        <DigestMethod Algorithm="http://www.w3.org/2000/09/xmldsig#sha1"/>
        <DigestValue>+WSThks5hXHShSkSFaf9NCvLsyg=</DigestValue>
      </Reference>
      <Reference URI="/word/media/image9.png?ContentType=image/png">
        <DigestMethod Algorithm="http://www.w3.org/2000/09/xmldsig#sha1"/>
        <DigestValue>mdYKRut24XUwagt8jJ29TP8q0Fo=</DigestValue>
      </Reference>
      <Reference URI="/word/media/image32.jpeg?ContentType=image/jpeg">
        <DigestMethod Algorithm="http://www.w3.org/2000/09/xmldsig#sha1"/>
        <DigestValue>OC/u/iFGv6Mk+mLAekGIC/8qGH0=</DigestValue>
      </Reference>
      <Reference URI="/word/media/image33.jpeg?ContentType=image/jpeg">
        <DigestMethod Algorithm="http://www.w3.org/2000/09/xmldsig#sha1"/>
        <DigestValue>TZXiWWEaYyzzjmkPfXRWVPBJhNo=</DigestValue>
      </Reference>
      <Reference URI="/word/media/image34.jpeg?ContentType=image/jpeg">
        <DigestMethod Algorithm="http://www.w3.org/2000/09/xmldsig#sha1"/>
        <DigestValue>GOR77D0osb3uUOg9DsSQphJNZkw=</DigestValue>
      </Reference>
      <Reference URI="/word/styles.xml?ContentType=application/vnd.openxmlformats-officedocument.wordprocessingml.styles+xml">
        <DigestMethod Algorithm="http://www.w3.org/2000/09/xmldsig#sha1"/>
        <DigestValue>AWqTPzXrHhJXEPCO/Ds18O+3xO8=</DigestValue>
      </Reference>
      <Reference URI="/word/settings.xml?ContentType=application/vnd.openxmlformats-officedocument.wordprocessingml.settings+xml">
        <DigestMethod Algorithm="http://www.w3.org/2000/09/xmldsig#sha1"/>
        <DigestValue>H7ADDAIUWhAf/9PQZSpDcfA4lzg=</DigestValue>
      </Reference>
      <Reference URI="/word/media/image26.jpeg?ContentType=image/jpeg">
        <DigestMethod Algorithm="http://www.w3.org/2000/09/xmldsig#sha1"/>
        <DigestValue>IiBZrxxaEtGZBVn0LQ+YuTX9WdA=</DigestValue>
      </Reference>
      <Reference URI="/word/media/image24.jpeg?ContentType=image/jpeg">
        <DigestMethod Algorithm="http://www.w3.org/2000/09/xmldsig#sha1"/>
        <DigestValue>+5f27GXHfZEujBJ4CSSjKZuuVy4=</DigestValue>
      </Reference>
      <Reference URI="/word/numbering.xml?ContentType=application/vnd.openxmlformats-officedocument.wordprocessingml.numbering+xml">
        <DigestMethod Algorithm="http://www.w3.org/2000/09/xmldsig#sha1"/>
        <DigestValue>zA6zoOEAgghcu8laEQUCgVr1hWU=</DigestValue>
      </Reference>
      <Reference URI="/word/webSettings.xml?ContentType=application/vnd.openxmlformats-officedocument.wordprocessingml.webSettings+xml">
        <DigestMethod Algorithm="http://www.w3.org/2000/09/xmldsig#sha1"/>
        <DigestValue>go+DrCR6VDsm6IDCVhI/tnQ6nOk=</DigestValue>
      </Reference>
      <Reference URI="/word/stylesWithEffects.xml?ContentType=application/vnd.ms-word.stylesWithEffects+xml">
        <DigestMethod Algorithm="http://www.w3.org/2000/09/xmldsig#sha1"/>
        <DigestValue>/5QrShLIdANSjoDI5FNP2r/mGAQ=</DigestValue>
      </Reference>
      <Reference URI="/word/fontTable.xml?ContentType=application/vnd.openxmlformats-officedocument.wordprocessingml.fontTable+xml">
        <DigestMethod Algorithm="http://www.w3.org/2000/09/xmldsig#sha1"/>
        <DigestValue>ypzQaer4wuAZGlreUKobGpyoh1U=</DigestValue>
      </Reference>
      <Reference URI="/word/media/image80.png?ContentType=image/png">
        <DigestMethod Algorithm="http://www.w3.org/2000/09/xmldsig#sha1"/>
        <DigestValue>3ISqymWil/PRBSWCLsrzISg1o3w=</DigestValue>
      </Reference>
      <Reference URI="/word/media/image70.png?ContentType=image/png">
        <DigestMethod Algorithm="http://www.w3.org/2000/09/xmldsig#sha1"/>
        <DigestValue>H5OpP1apcC3ayGslssLzZfbhFXw=</DigestValue>
      </Reference>
      <Reference URI="/word/media/image27.jpeg?ContentType=image/jpeg">
        <DigestMethod Algorithm="http://www.w3.org/2000/09/xmldsig#sha1"/>
        <DigestValue>1LXJyRaq+GATh3YsQgHvTyCbhiI=</DigestValue>
      </Reference>
      <Reference URI="/word/media/image25.jpeg?ContentType=image/jpeg">
        <DigestMethod Algorithm="http://www.w3.org/2000/09/xmldsig#sha1"/>
        <DigestValue>DgvTlchWnkWtHbppbUavqFzmSDY=</DigestValue>
      </Reference>
      <Reference URI="/word/media/image23.jpeg?ContentType=image/jpeg">
        <DigestMethod Algorithm="http://www.w3.org/2000/09/xmldsig#sha1"/>
        <DigestValue>hlCunmyNA7MsmZDd9TGAgln5yV0=</DigestValue>
      </Reference>
      <Reference URI="/word/media/image35.jpeg?ContentType=image/jpeg">
        <DigestMethod Algorithm="http://www.w3.org/2000/09/xmldsig#sha1"/>
        <DigestValue>WCKvBo96aYuzZyWt5A5el6WbdjI=</DigestValue>
      </Reference>
      <Reference URI="/word/theme/theme1.xml?ContentType=application/vnd.openxmlformats-officedocument.theme+xml">
        <DigestMethod Algorithm="http://www.w3.org/2000/09/xmldsig#sha1"/>
        <DigestValue>Vs8j5AfekxPaE7HRPhmVL/zrDkk=</DigestValue>
      </Reference>
      <Reference URI="/word/media/image37.jpeg?ContentType=image/jpeg">
        <DigestMethod Algorithm="http://www.w3.org/2000/09/xmldsig#sha1"/>
        <DigestValue>i3AivqoJqvNk1HGVyijzOWS+WDU=</DigestValue>
      </Reference>
      <Reference URI="/word/media/image19.jpeg?ContentType=image/jpeg">
        <DigestMethod Algorithm="http://www.w3.org/2000/09/xmldsig#sha1"/>
        <DigestValue>90q2vDBKffA8rXSHGl6ip7zFZ4A=</DigestValue>
      </Reference>
      <Reference URI="/word/media/image30.jpeg?ContentType=image/jpeg">
        <DigestMethod Algorithm="http://www.w3.org/2000/09/xmldsig#sha1"/>
        <DigestValue>meqbwOn3ZVNV1VfpLAELYOJRhYA=</DigestValue>
      </Reference>
      <Reference URI="/word/media/image28.jpeg?ContentType=image/jpeg">
        <DigestMethod Algorithm="http://www.w3.org/2000/09/xmldsig#sha1"/>
        <DigestValue>G42fhIexANJf+Gc91h6nNT4e2hk=</DigestValue>
      </Reference>
      <Reference URI="/word/media/image21.jpeg?ContentType=image/jpeg">
        <DigestMethod Algorithm="http://www.w3.org/2000/09/xmldsig#sha1"/>
        <DigestValue>i/i6SLLjnWSGxQmSb8AkoQdQ7Wo=</DigestValue>
      </Reference>
      <Reference URI="/word/media/image22.jpeg?ContentType=image/jpeg">
        <DigestMethod Algorithm="http://www.w3.org/2000/09/xmldsig#sha1"/>
        <DigestValue>6YOuSTmYSHvm6yr7r8ykYpxfIZs=</DigestValue>
      </Reference>
      <Reference URI="/word/media/image29.jpeg?ContentType=image/jpeg">
        <DigestMethod Algorithm="http://www.w3.org/2000/09/xmldsig#sha1"/>
        <DigestValue>JdFM8QANScNar749E75yEmssfOc=</DigestValue>
      </Reference>
      <Reference URI="/word/media/image36.jpeg?ContentType=image/jpeg">
        <DigestMethod Algorithm="http://www.w3.org/2000/09/xmldsig#sha1"/>
        <DigestValue>MrLWEfLS/vCS1IBe69SZSw9IBSA=</DigestValue>
      </Reference>
      <Reference URI="/word/media/image57.jpeg?ContentType=image/jpeg">
        <DigestMethod Algorithm="http://www.w3.org/2000/09/xmldsig#sha1"/>
        <DigestValue>hBprdONsLixI0tvQb5YzYwoxM2I=</DigestValue>
      </Reference>
      <Reference URI="/word/media/image65.jpeg?ContentType=image/jpeg">
        <DigestMethod Algorithm="http://www.w3.org/2000/09/xmldsig#sha1"/>
        <DigestValue>9F9nR75uOAnxIwI0wtziYR6tXKg=</DigestValue>
      </Reference>
      <Reference URI="/word/media/image54.png?ContentType=image/png">
        <DigestMethod Algorithm="http://www.w3.org/2000/09/xmldsig#sha1"/>
        <DigestValue>ZlZydSuhyKLhEExtIW+7j4pE6dc=</DigestValue>
      </Reference>
      <Reference URI="/word/embeddings/oleObject4.bin?ContentType=application/vnd.openxmlformats-officedocument.oleObject">
        <DigestMethod Algorithm="http://www.w3.org/2000/09/xmldsig#sha1"/>
        <DigestValue>j6Cd60sqWrQEFyZvX5EFZEEW90Q=</DigestValue>
      </Reference>
      <Reference URI="/word/media/image55.jpeg?ContentType=image/jpeg">
        <DigestMethod Algorithm="http://www.w3.org/2000/09/xmldsig#sha1"/>
        <DigestValue>GtnO4rB+BNy9HEndaQKalqlIUmU=</DigestValue>
      </Reference>
      <Reference URI="/word/embeddings/oleObject3.bin?ContentType=application/vnd.openxmlformats-officedocument.oleObject">
        <DigestMethod Algorithm="http://www.w3.org/2000/09/xmldsig#sha1"/>
        <DigestValue>DmfLZPueR6FbIZq/HejAiDDJHPk=</DigestValue>
      </Reference>
      <Reference URI="/word/media/image46.jpeg?ContentType=image/jpeg">
        <DigestMethod Algorithm="http://www.w3.org/2000/09/xmldsig#sha1"/>
        <DigestValue>bkRdpv9jASwxeEB1rFuvHwiW6oo=</DigestValue>
      </Reference>
      <Reference URI="/word/media/image48.jpeg?ContentType=image/jpeg">
        <DigestMethod Algorithm="http://www.w3.org/2000/09/xmldsig#sha1"/>
        <DigestValue>Hebsg0idkFC02pTQBUptW+cUgdo=</DigestValue>
      </Reference>
      <Reference URI="/word/media/image41.jpeg?ContentType=image/jpeg">
        <DigestMethod Algorithm="http://www.w3.org/2000/09/xmldsig#sha1"/>
        <DigestValue>GKPiX9EtHCm36UBNh7GB8rEvx/c=</DigestValue>
      </Reference>
      <Reference URI="/word/media/image42.jpeg?ContentType=image/jpeg">
        <DigestMethod Algorithm="http://www.w3.org/2000/09/xmldsig#sha1"/>
        <DigestValue>aAmBcRTx52cee+6KoEGR7wFIUnk=</DigestValue>
      </Reference>
      <Reference URI="/word/media/image100.png?ContentType=image/png">
        <DigestMethod Algorithm="http://www.w3.org/2000/09/xmldsig#sha1"/>
        <DigestValue>5mUOhN9Nzuau+ZQXirhH5CRDJ2c=</DigestValue>
      </Reference>
      <Reference URI="/word/media/image50.png?ContentType=image/png">
        <DigestMethod Algorithm="http://www.w3.org/2000/09/xmldsig#sha1"/>
        <DigestValue>AvphoJjUhRn9J8Y2FZGNBaLmxVI=</DigestValue>
      </Reference>
      <Reference URI="/word/media/image53.png?ContentType=image/png">
        <DigestMethod Algorithm="http://www.w3.org/2000/09/xmldsig#sha1"/>
        <DigestValue>rGKJj3LFC6aKGFCOblKmo1wBRmQ=</DigestValue>
      </Reference>
      <Reference URI="/word/media/image51.jpeg?ContentType=image/jpeg">
        <DigestMethod Algorithm="http://www.w3.org/2000/09/xmldsig#sha1"/>
        <DigestValue>LzWKVEdW7PCi2bV+npdkTwIeyno=</DigestValue>
      </Reference>
      <Reference URI="/word/document.xml?ContentType=application/vnd.openxmlformats-officedocument.wordprocessingml.document.main+xml">
        <DigestMethod Algorithm="http://www.w3.org/2000/09/xmldsig#sha1"/>
        <DigestValue>tcI4RD9TqO9y8QRd9tjLU5ECjLc=</DigestValue>
      </Reference>
      <Reference URI="/word/footer1.xml?ContentType=application/vnd.openxmlformats-officedocument.wordprocessingml.footer+xml">
        <DigestMethod Algorithm="http://www.w3.org/2000/09/xmldsig#sha1"/>
        <DigestValue>Fv3Oyxe7DgIm8TU3hFh2R2ZTm+4=</DigestValue>
      </Reference>
      <Reference URI="/word/footer2.xml?ContentType=application/vnd.openxmlformats-officedocument.wordprocessingml.footer+xml">
        <DigestMethod Algorithm="http://www.w3.org/2000/09/xmldsig#sha1"/>
        <DigestValue>kstdPKOCq663MBdljj0MQFOn8mw=</DigestValue>
      </Reference>
      <Reference URI="/word/header1.xml?ContentType=application/vnd.openxmlformats-officedocument.wordprocessingml.header+xml">
        <DigestMethod Algorithm="http://www.w3.org/2000/09/xmldsig#sha1"/>
        <DigestValue>wGKttsrjSgsdTZ4k1qNHP2c8EoI=</DigestValue>
      </Reference>
      <Reference URI="/word/footnotes.xml?ContentType=application/vnd.openxmlformats-officedocument.wordprocessingml.footnotes+xml">
        <DigestMethod Algorithm="http://www.w3.org/2000/09/xmldsig#sha1"/>
        <DigestValue>RmXUDLBaOMPV6gjNC9a8jSW6CKw=</DigestValue>
      </Reference>
      <Reference URI="/word/endnotes.xml?ContentType=application/vnd.openxmlformats-officedocument.wordprocessingml.endnotes+xml">
        <DigestMethod Algorithm="http://www.w3.org/2000/09/xmldsig#sha1"/>
        <DigestValue>SsgJubHjiLC/Jso3Ap2hnGhCA/k=</DigestValue>
      </Reference>
      <Reference URI="/word/embeddings/oleObject2.bin?ContentType=application/vnd.openxmlformats-officedocument.oleObject">
        <DigestMethod Algorithm="http://www.w3.org/2000/09/xmldsig#sha1"/>
        <DigestValue>CGNGrqPC1ynYHeobxajO6ABwo6w=</DigestValue>
      </Reference>
      <Reference URI="/word/media/image77.jpeg?ContentType=image/jpeg">
        <DigestMethod Algorithm="http://www.w3.org/2000/09/xmldsig#sha1"/>
        <DigestValue>BBUmEKrgcGIrQKr+7bbItT1izFI=</DigestValue>
      </Reference>
      <Reference URI="/word/media/image52.png?ContentType=image/png">
        <DigestMethod Algorithm="http://www.w3.org/2000/09/xmldsig#sha1"/>
        <DigestValue>XJdshq70K8uOV2T7mXO3sB/N2q4=</DigestValue>
      </Reference>
      <Reference URI="/word/media/image44.jpeg?ContentType=image/jpeg">
        <DigestMethod Algorithm="http://www.w3.org/2000/09/xmldsig#sha1"/>
        <DigestValue>2wLSqveUe0AFXePJS3eBW+xCBwo=</DigestValue>
      </Reference>
      <Reference URI="/word/media/image43.png?ContentType=image/png">
        <DigestMethod Algorithm="http://www.w3.org/2000/09/xmldsig#sha1"/>
        <DigestValue>U9VzB6dHRjaa9UA5310eyfcvJAk=</DigestValue>
      </Reference>
      <Reference URI="/word/media/image56.jpeg?ContentType=image/jpeg">
        <DigestMethod Algorithm="http://www.w3.org/2000/09/xmldsig#sha1"/>
        <DigestValue>j1/JFoAWQTeOWK48xBpB3KsydrY=</DigestValue>
      </Reference>
      <Reference URI="/word/media/image45.jpeg?ContentType=image/jpeg">
        <DigestMethod Algorithm="http://www.w3.org/2000/09/xmldsig#sha1"/>
        <DigestValue>l5qzF/cjjFLpVinyss63zRVHa5c=</DigestValue>
      </Reference>
      <Reference URI="/word/media/image67.jpeg?ContentType=image/jpeg">
        <DigestMethod Algorithm="http://www.w3.org/2000/09/xmldsig#sha1"/>
        <DigestValue>wmvNtISGSavrLEbUdr/A2Vx3+FE=</DigestValue>
      </Reference>
      <Reference URI="/word/media/image66.jpeg?ContentType=image/jpeg">
        <DigestMethod Algorithm="http://www.w3.org/2000/09/xmldsig#sha1"/>
        <DigestValue>1Ana0N9EsDAtvIJCf+BpnZl6IY4=</DigestValue>
      </Reference>
      <Reference URI="/word/media/image59.jpeg?ContentType=image/jpeg">
        <DigestMethod Algorithm="http://www.w3.org/2000/09/xmldsig#sha1"/>
        <DigestValue>UUO2coTP9T0bjllnChBgklGVxOw=</DigestValue>
      </Reference>
      <Reference URI="/word/media/image60.jpeg?ContentType=image/jpeg">
        <DigestMethod Algorithm="http://www.w3.org/2000/09/xmldsig#sha1"/>
        <DigestValue>0n1qz2OfQrHK1Zwv6fJ6UJJ29yU=</DigestValue>
      </Reference>
      <Reference URI="/word/media/image40.jpeg?ContentType=image/jpeg">
        <DigestMethod Algorithm="http://www.w3.org/2000/09/xmldsig#sha1"/>
        <DigestValue>e5sX+/gKbNfYFuHVv1CUg4Ma8g0=</DigestValue>
      </Reference>
      <Reference URI="/word/media/image62.jpeg?ContentType=image/jpeg">
        <DigestMethod Algorithm="http://www.w3.org/2000/09/xmldsig#sha1"/>
        <DigestValue>w3KVe2KeOWLxpeyRgGAbVvMaNfA=</DigestValue>
      </Reference>
      <Reference URI="/word/media/image63.jpeg?ContentType=image/jpeg">
        <DigestMethod Algorithm="http://www.w3.org/2000/09/xmldsig#sha1"/>
        <DigestValue>HUZT2Pd0ZtwMavUabv+GIAoiJJY=</DigestValue>
      </Reference>
      <Reference URI="/word/media/image64.jpeg?ContentType=image/jpeg">
        <DigestMethod Algorithm="http://www.w3.org/2000/09/xmldsig#sha1"/>
        <DigestValue>rHcBirohGIsWHmkY1F6OFSfH3Lw=</DigestValue>
      </Reference>
      <Reference URI="/word/media/image76.jpeg?ContentType=image/jpeg">
        <DigestMethod Algorithm="http://www.w3.org/2000/09/xmldsig#sha1"/>
        <DigestValue>tgTQ0PBgIcAe3S9C9Rep/irS/ss=</DigestValue>
      </Reference>
      <Reference URI="/word/media/image68.jpg?ContentType=image/jpeg">
        <DigestMethod Algorithm="http://www.w3.org/2000/09/xmldsig#sha1"/>
        <DigestValue>D6bKR6JvpkR4kZCuOI36nc05OyI=</DigestValue>
      </Reference>
      <Reference URI="/word/media/image74.jpeg?ContentType=image/jpeg">
        <DigestMethod Algorithm="http://www.w3.org/2000/09/xmldsig#sha1"/>
        <DigestValue>IMyfHoi5ACp2ykaEAFB3jEmWVvU=</DigestValue>
      </Reference>
      <Reference URI="/word/media/image47.jpeg?ContentType=image/jpeg">
        <DigestMethod Algorithm="http://www.w3.org/2000/09/xmldsig#sha1"/>
        <DigestValue>jnO4vwi2HQ4ad4qQdVqvJz0QRf0=</DigestValue>
      </Reference>
      <Reference URI="/word/media/image49.jpeg?ContentType=image/jpeg">
        <DigestMethod Algorithm="http://www.w3.org/2000/09/xmldsig#sha1"/>
        <DigestValue>93DYBUzPa/KN4DtOXhOEOCDKqoc=</DigestValue>
      </Reference>
      <Reference URI="/word/media/image61.jpeg?ContentType=image/jpeg">
        <DigestMethod Algorithm="http://www.w3.org/2000/09/xmldsig#sha1"/>
        <DigestValue>9DW3R8qd4PJsBONcXHqauc6lFH8=</DigestValue>
      </Reference>
      <Reference URI="/word/media/image75.jpeg?ContentType=image/jpeg">
        <DigestMethod Algorithm="http://www.w3.org/2000/09/xmldsig#sha1"/>
        <DigestValue>LVuc1F8WY5+FBTG/snZ4yO7q/5k=</DigestValue>
      </Reference>
      <Reference URI="/word/media/image58.jpeg?ContentType=image/jpeg">
        <DigestMethod Algorithm="http://www.w3.org/2000/09/xmldsig#sha1"/>
        <DigestValue>W0UBmXQFw1yzlBRlVzaEVAZCzv8=</DigestValue>
      </Reference>
      <Reference URI="/word/media/image73.jpeg?ContentType=image/jpeg">
        <DigestMethod Algorithm="http://www.w3.org/2000/09/xmldsig#sha1"/>
        <DigestValue>KZLiKN/D4TzwjEnstKYbc0JeYHg=</DigestValue>
      </Reference>
      <Reference URI="/word/media/image69.jpeg?ContentType=image/jpeg">
        <DigestMethod Algorithm="http://www.w3.org/2000/09/xmldsig#sha1"/>
        <DigestValue>0kAwdwvje0OviHMOIXvvq2Xe3kE=</DigestValue>
      </Reference>
      <Reference URI="/word/media/image72.jpeg?ContentType=image/jpeg">
        <DigestMethod Algorithm="http://www.w3.org/2000/09/xmldsig#sha1"/>
        <DigestValue>gNUNdbjdZ29KP9ggRbD1I9ZTK0g=</DigestValue>
      </Reference>
      <Reference URI="/word/media/image70.jpeg?ContentType=image/jpeg">
        <DigestMethod Algorithm="http://www.w3.org/2000/09/xmldsig#sha1"/>
        <DigestValue>EFnRt1d0M79zafOn0nQ9UGdc5h0=</DigestValue>
      </Reference>
      <Reference URI="/word/media/image71.jpeg?ContentType=image/jpeg">
        <DigestMethod Algorithm="http://www.w3.org/2000/09/xmldsig#sha1"/>
        <DigestValue>NJiwTT8oEPLZxxlCgLqgfGHm8w0=</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_rels/document.xml.rels?ContentType=application/vnd.openxmlformats-package.relationships+xml">
        <Transforms>
          <Transform Algorithm="http://schemas.openxmlformats.org/package/2006/RelationshipTransform">
            <mdssi:RelationshipReference SourceId="rId26"/>
            <mdssi:RelationshipReference SourceId="rId21"/>
            <mdssi:RelationshipReference SourceId="rId34"/>
            <mdssi:RelationshipReference SourceId="rId42"/>
            <mdssi:RelationshipReference SourceId="rId47"/>
            <mdssi:RelationshipReference SourceId="rId50"/>
            <mdssi:RelationshipReference SourceId="rId55"/>
            <mdssi:RelationshipReference SourceId="rId63"/>
            <mdssi:RelationshipReference SourceId="rId68"/>
            <mdssi:RelationshipReference SourceId="rId76"/>
            <mdssi:RelationshipReference SourceId="rId84"/>
            <mdssi:RelationshipReference SourceId="rId89"/>
            <mdssi:RelationshipReference SourceId="rId97"/>
            <mdssi:RelationshipReference SourceId="rId7"/>
            <mdssi:RelationshipReference SourceId="rId71"/>
            <mdssi:RelationshipReference SourceId="rId92"/>
            <mdssi:RelationshipReference SourceId="rId2"/>
            <mdssi:RelationshipReference SourceId="rId16"/>
            <mdssi:RelationshipReference SourceId="rId29"/>
            <mdssi:RelationshipReference SourceId="rId11"/>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66"/>
            <mdssi:RelationshipReference SourceId="rId74"/>
            <mdssi:RelationshipReference SourceId="rId79"/>
            <mdssi:RelationshipReference SourceId="rId87"/>
            <mdssi:RelationshipReference SourceId="rId5"/>
            <mdssi:RelationshipReference SourceId="rId61"/>
            <mdssi:RelationshipReference SourceId="rId82"/>
            <mdssi:RelationshipReference SourceId="rId90"/>
            <mdssi:RelationshipReference SourceId="rId95"/>
            <mdssi:RelationshipReference SourceId="rId19"/>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64"/>
            <mdssi:RelationshipReference SourceId="rId69"/>
            <mdssi:RelationshipReference SourceId="rId77"/>
            <mdssi:RelationshipReference SourceId="rId8"/>
            <mdssi:RelationshipReference SourceId="rId51"/>
            <mdssi:RelationshipReference SourceId="rId72"/>
            <mdssi:RelationshipReference SourceId="rId80"/>
            <mdssi:RelationshipReference SourceId="rId85"/>
            <mdssi:RelationshipReference SourceId="rId93"/>
            <mdssi:RelationshipReference SourceId="rId98"/>
            <mdssi:RelationshipReference SourceId="rId3"/>
            <mdssi:RelationshipReference SourceId="rId12"/>
            <mdssi:RelationshipReference SourceId="rId17"/>
            <mdssi:RelationshipReference SourceId="rId25"/>
            <mdssi:RelationshipReference SourceId="rId33"/>
            <mdssi:RelationshipReference SourceId="rId38"/>
            <mdssi:RelationshipReference SourceId="rId46"/>
            <mdssi:RelationshipReference SourceId="rId59"/>
            <mdssi:RelationshipReference SourceId="rId67"/>
            <mdssi:RelationshipReference SourceId="rId20"/>
            <mdssi:RelationshipReference SourceId="rId41"/>
            <mdssi:RelationshipReference SourceId="rId54"/>
            <mdssi:RelationshipReference SourceId="rId62"/>
            <mdssi:RelationshipReference SourceId="rId70"/>
            <mdssi:RelationshipReference SourceId="rId75"/>
            <mdssi:RelationshipReference SourceId="rId83"/>
            <mdssi:RelationshipReference SourceId="rId88"/>
            <mdssi:RelationshipReference SourceId="rId91"/>
            <mdssi:RelationshipReference SourceId="rId96"/>
            <mdssi:RelationshipReference SourceId="rId6"/>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10"/>
            <mdssi:RelationshipReference SourceId="rId31"/>
            <mdssi:RelationshipReference SourceId="rId44"/>
            <mdssi:RelationshipReference SourceId="rId52"/>
            <mdssi:RelationshipReference SourceId="rId60"/>
            <mdssi:RelationshipReference SourceId="rId65"/>
            <mdssi:RelationshipReference SourceId="rId73"/>
            <mdssi:RelationshipReference SourceId="rId78"/>
            <mdssi:RelationshipReference SourceId="rId81"/>
            <mdssi:RelationshipReference SourceId="rId86"/>
            <mdssi:RelationshipReference SourceId="rId94"/>
            <mdssi:RelationshipReference SourceId="rId99"/>
            <mdssi:RelationshipReference SourceId="rId4"/>
            <mdssi:RelationshipReference SourceId="rId9"/>
            <mdssi:RelationshipReference SourceId="rId13"/>
            <mdssi:RelationshipReference SourceId="rId18"/>
            <mdssi:RelationshipReference SourceId="rId39"/>
          </Transform>
          <Transform Algorithm="http://www.w3.org/TR/2001/REC-xml-c14n-20010315"/>
        </Transforms>
        <DigestMethod Algorithm="http://www.w3.org/2000/09/xmldsig#sha1"/>
        <DigestValue>FdCM5PC8QHYy/Iae9Vixqeo2u8M=</DigestValue>
      </Reference>
    </Manifest>
    <SignatureProperties>
      <SignatureProperty Id="idSignatureTime" Target="#idPackageSignature">
        <mdssi:SignatureTime>
          <mdssi:Format>YYYY-MM-DDThh:mm:ssTZD</mdssi:Format>
          <mdssi:Value>2016-07-11T16:02:32Z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997/3//f/9//3//f/9//3//f/9//3//f/9//3//f/9//3//f/9//3//f/9//3//f/9//3//f/9//3//f/9//3//f/9//3//f/9//3//f/9//3//f/9//3//f/9//3//f/9//3//f/9//3//f/9//3//f/9//3//f/9//3//f/9//3//f/9//3//f/9//3//f/9//3//f/9//3//f/9//3//f/9//3//f/9//3//f/9//3//f/9//3//f/9//3//f/9//3//f/9//3//f/9//3//f/9//3//f/9//3//f/9//3//f/9//3//f/9//3//f/9//3//f/9//3//f/9//3//f/9//3//f/9//3//f/9//3//f/9//3//f/9//3//f/9//3//f/9//3//f/9//3//f/9//3//f/9//3//f/9//3//f/9//3//f/9//3//f/9//3//f/9//3//f/9//3//f/9//3//f/9//3//f/9//3//f/9//3//f/9//3//f/9//3//f/9//3//f/9//3//f/9//3//f/9//3//f/9//3//f/9//3//f/9//3//f/9//3//f/9//3//f/9//3/fe/9//3/fe/9//3//f/9//3//f/9//3//f/9//3//f/9//3//f/9//3//f/9//3//f/9//3//f/9//3//f/9//3//f/9//3//f/9//3//f/9//3//f/9//3//f/9//3//f/9//3//f/9//3//f/9//3//f/9//3//f/9//3//f/9//3//f/9//3//f/9//3//f/9//3//f/9//3//f/9//3//f/9//3//f/9//3//f/9//3//f/9//3//f/9//3//f/9//3//f/9//3//f/9//3//f/9//3//f/9//3//f/9//3//f/9//3//f/9//3//f/9//3//f/9//3//f/9//3//f/9//3//f/9//3//f/9//3//f/9//3//f/9//3//f/9//3//f/9//3//f/9//3//f/9//3//f/9//3//f/9//3//f/9//3//f/9//3//f/9//3//f/9//3//f/9//3//f/9//3//f/9//3//f/9//3//f/9//3//f/9//3//f/9//3//f/9//3//f/9//3//f/9//3//f/9//3//f/9//3//f/9//3//f/9//3//f/9//3//f/9//3/fe/9//3//f/9//3//f/9//3//f/9//3//f/9//3//f/9//3//f/9//3//f/9//3//f/9//3//f/9//3//f/9//3//f/9//3//f/9//3//f/9//3//f/9//3//f/9//3//f/9//3//f/9//3//f/9//3//f/9//3//f/9//3//f/9//3//f/9//3//f/9//3//f/9//3//f/9//3//f/9//3//f/9//3//f/9//3//f/9//3//f/9//3//f/9//3//f/9//3//f/9//3//f/9//3//f/9//3//f/9//3//f/9//3//f/9//3//f/9//3//f/9//3//f/9//3//f/9//3//f/9//3//f/9//3//f/9//3//f/9//3//f/9//3//f/9//3//f/9//3//f/9//3//f/9//3//f/9//3//f/9//3//f/9//3//f/9//3//f/9//3//f/9//3//f/9//3//f/9//3//f/9//3//f/9//3//f/9//3//f/9//3//f/9//3//f/9//3//f/9//3//f/9//3//f/9//3//f/9//3//f/9//3//f/9//3//f/9//3//f/9//3//f/9//3//f/9/O2dcZ/9//3//f/9//3//f/9//3//f/9//3//f/9//3//f/9//3//f/9//3//f/9//3//f/9//3//f/9//3//f/9//3//f/9//3//f/9//3//f/9//3//f/9//3//f/9//3//f/9//3//f/9//3//f/9//3//f/9//3//f/9//3//f/9//3//f/9//3//f/9//3//f/9//3//f/9//3//f/9//3//f/9//3//f/9//3//f/9//3//f/9//3//f/9//3//f/9//3//f/9//3//f/9//3//f/9//3//f/9//3//f/9//3//f/9//3//f/9//3//f/9//3//f/9//3//f/9//3//f/9//3//f/9//3//f/9//3//f/9//3//f/9//3//f/9//3//f/9//3//f/9//3//f/9//3//f/9//3//f/9//3//f/9//3//f/9//3//f/9//3//f/9//3//f/9//3//f/9//3//f/9//3//f/9//3//f/9//3//f/9//3//f/9//3//f/9//3//f/9//3//f/9//3//f/9//3//f/9//3//f/9//3//f/9//3//f/9//3//f/9//3/fdxJCEkLfe/9//3//f/9//3//f/9//3//f/9//3//f/9//3//f/9//3//f/9//3//f/9//3//f/9//3//f/9//3//f/9//3//f/9//3//f/9//3//f/9//3//f/9//3//f/9//3//f/9//3//f/9//3//f/9//3//f/9//3//f/9//3//f/9//3//f/9//3//f/9//3//f/9//3//f/9//3//f/9//3//f/9//3//f/9//3//f/9//3//f/9//3//f/9//3//f/9//3//f/9//3//f/9//3//f/9//3//f/9//3//f/9//3//f/9//3//f/9//3//f/9//3//f/9//3//f/9//3//f/9//3//f/9//3//f/9//3//f/9//3//f/9//3//f/9//3//f/9//3//f/9//3//f/9//3//f/9//3//f/9//3//f/9//3//f/9//3//f/9//3//f/9//3//f/9//3//f/9//3//f/9//3//f/9//3//f/9//3//f/9//3//f/9//3//f/9//3//f/9//3//f/9//3//f/9//3//f/9//3//f/9//3//f/9//3//f/9//3//f/9//3uvLbEx33f/f/9//3//f/9//3//f/9//3//f/9//3//f/9//3//f/9//3//f/9//3//f/9//3//f/9//3//f/9//3//f/9//3//f/9//3//f/9//3//f/9//3//f/9//3//f/9//3//f/9//3//f/9//3//f/9//3//f/9//3//f/9//3//f/9//3//f/9//3//f/9//3//f/9//3//f/9//3//f/9//3//f/9//3//f/9//3//f/9//3//f/9//3//f/9//3//f/9//3//f/9//3//f/9//3//f/9//3//f/9//3//f/9//3/+f/9//3//f/9//3//f/9//3//f/9//3//f/9//3//f/9//3//f/9//3//f/9//3//f/9//3//f/9//3//f/9//3//f/9//3//f/9//3//f/9//3//f/9//3//f/9//3//f/9//3//f/9//3//f/9//3//f/9//3//f/9//3//f/9//3//f/9//3//f/9//3//f/9//3//f/9//3//f/9//3//f/9//3//f/9//3//f/9//3//f/9//3//f/9//3//f/9//3//f/9//3//f/9//3//f79r0in1Kf9z/3//f/9//3//f/9//3//f/9//3//f/9//3//f/9//3//f/9//3//f/9//3//f/9//3//f/5//3//f/9//n//f/5//3//f/9//3//f/9//3//f/9//3//f/9//3//f/9//3//f/9//3//f/9//3//f/9//3//f/9//3//f/9//3//f/9//3//f/9//3//f/9//3//f/9//3//f/9//3//f/9//3//f/9//3//f/9//3//f/9//3//f/9//3//f/9//3//f/9//3//f/9//3//f/9//3//f/9//3//f/9//3//f/9//3//f/9//3//f/9//3//f/9//3//f/9//3//f/9//3//f/9//3//f/9//3//f/9//3//f/9//3//f/9//3//f/9//3//f/9//3//f/9//3//f/9//3//f/9//3//f/9//3//f/9//3//f/9//3//f/9//3//f/9//3//f/9//3//f/9//3//f/9//3//f/9//3//f/9//3//f/9//3//f/9//3//f/9//3//f/9//3//f/9//3//f/9//3//f/9//3//f/9//3//f/9//3//f/9//3/fb9MlFyrfa/9//3//f/9//3//f/9//3//f/9//3//f/9//3//f/9//3//f/9//3//f/9//3//f/9//3//f/9//3//f/9//n//f/9//3//f/9//3//f/9//3//f/9//3//f/9//3//f/9//3//f/9//3//f/9//3//f/9//3//f/9//3//f/9//3//f/9//3//f/9//3//f/9//3//f/9//3//f/9//3//f/9//3//f/9//3//f/9//3//f/9//3//f/9//3//f/9//3//f/9//3//f/9//3//f/9//3//f/9//3//f/9//3//f/9//3//f/9//3//f/9//3//f/9//3v/f/9//3//f/9//3//f/9//3//f/9//3//f/9//3//f/9//3//f/9//3//f/9//3//f/9//3//f/9//3//f/9//3//f/9//3//f/9//3//f/9//3//f/9//3//f/9//3//f/9//3//f/9//3//f/9//3//f/9//3//f/9//3//f/9//3//f/9//3//f/9//3//f/9//3//f/9//3//f/9//3//f/9//3//f/9//3//f/9//3//f/9//3//f/9/32/zKfclv2f/e/9//3//f/9//3//f/9//3//f/9//3//f/9//3//f/9//3//f/9//3//f/9//3//f/9//3//f/9//3//f/9//3//f/9//3//f/9//3//f/9//3//f/9//3//f/9//3//f/9//3//f/9//3//f/9//3//f/9//3//f/9//3//f/9//3//f/9//3//f/9//3//f/9//3//f/9//3//f/9//3//f/9//3//f/9//3//f/9//3//f/9//3//f/9//3//f/9//3//f/9//3//f/9//3//f/9//3//f/9//3//f/9//3//f/9//3//f/9//3//f/9//3//f/9//n//f/9//3//f/9//3//f/9//3//f/9//3//f/9//3//f/9//3//f/9//3//f/9//3//f/9//3//f/9//3//f/9//3//f/9//3//f/9//3//f/9//3//f/9//3//f/9//3//f/9//3//f/9//3//f/9//3//f/9//3//f/9//3//f/9//3//f/9//3//f/9//3//f/9//3//f/9//3//f/9//3//f/9//3//f/9//3//f/9//3//f/9//3//f/9zFC73KX9b/3//f/9//3//f/9//3//f/9//3//f/9//3//f/9//3//f/9//3//f/9//3//f/9//3//f/9//3//f/9//3//f/9//3//f/5//3/+f/9//n//f/5//3/+f/9//n//f/5//3/+f/9//3//f/9//3//f/9//3//f/9//3//f/9//3//f/9//3//f/9//3//f/9//3//f/9//3//f/9//3//f/9//3//f/9//3//f/9//3//f/9//3//f/9//3//f/9//3//f/9//3//f/9//3//f/9//3//f/9//3//f/9//3//f/9//3v/f/9//3//f/9//3//f/5//n/+f/5//nv/f/9//3//f/9//3//f/9//3//f/9//3//f/9//3//f/9//3//f/9//3//f/9//3//f/9//3//f/9//3//f/9//3//f/9//3//f/9//3//f/9//3//f/9//3//f/9//3//f/9//3//f/9//3//f/9//3//f/9//3//f/9//3//f/9//3//f/9//3//f/9//3//f/9//3//f/9//3//f/9//3//f/9//3//f/9//3//f/9//3//f/9//3//czUy1iEfU/9//3//f/9//3//f/9//3//f/9//3//f/9//3//f/9//3//f/9//3//f/9//3//f/9//3//f/9//3//f/9//3//f/9//n/+f/5//3/+f/5//n//f/5//n/+f/9//n/+f/5//3//f/9//3//f/9//3//f/9//3//f/9//3//f/9//3//f/9//3//f/9//3//f/9//3//f/9//3//f/9//3//f/9//3//f/9//3//f/9//3//f/9//3//f/9//3//f/9//3//f/9//3//f/9//3//f/9//3//f/9//3//f/9//3//f/9//3//f/9//3//f/9//n//f/5//3//e/97/3v/f/9//3//f/9//3//f/9//3//f/9//3//f/9//3//f/9//3//f/9//3//f/9//3//f/9//3//f/9//3//f/9//3//f/9//3//f/9//3//f/9//3//f/9//3//f/9//3//f/9//3//f/9//3//f/9//3//f/9//3//f/9//3//f/9//3//f/9//3//f/9//3//f/9//3//f/9//3//f/9//3//f/9//3//f/9//3//f/9//3//f/9//3tWMvcl3Ub/f/9//3//f/9//3//f/9//3//f/9//3//f/9//3//f/9//3//f/9//3//f/9//3//f/9//3//f/9//3//f/9//3//f/9//3//f/9//3//f/9//3//f/9//3//f/9//3//f/9//3//f/9//3//f/9//3//f/9//3//f/9//3//f/9//3//f/9//3//f/9//3//f/9//3//f/9//3//f/9//3//f/9//3//f/9//3//f/9//3//f/9//3//f/9//3//f/9//3//f/9//3//f/9//3//f/9//3//f/9//3//f/9//3//e/9//3//f/9//3/+f/5//n//f/97/3v/e/97/3f/e/9//3//f/9//3//f/9//3//f/9//3//f/9//3//f/9//3//f/9//3//f/9//3//f/9//3//f/9//3//f/9//3//f/9//3//f/9//3//f/9//3//f/9//3//f/9//3//f/9//3//f/9//3//f/9//3//f/9//3//f/9//3//f/9//3//f/9//3//f/9//3//f/9//3//f/9//3//f/9//3//f/9//3//f/9//3//f/9//3//f/93VjbWIZxC/3//f/9//3//f/9//3//f/9//3//f/9//3//f/9//3//f/9//3//f/9//3//f/9//3//f/9//3//f/9//3//f/9//3//f/9//3//f/9//3//f/9//3//f/9//3//f/9//3//f/9//3//f/9//3//f/9//3//f/9//3//f/9//3//f/9//3//f/9//3//f/9//3//f/9//3//f/9//3//f/9//3//f/9//3//f/9//3//f/9//3//f/9//3//f/9//3//f/9//3//f/9//3//f/9//3//f/9//3//f/9//3//f/9//3//e/9//3//f/5//3/+f/9//3//f/97/3v/d/97/3f/f/9//3//f/9//3//f/9//3//f/9//3//f/9//3//f/9//3//f/9//3//f/9//3//f/9//3//f/9//3//f/9//3//f/9//3//f/9//3//f/9//3//f/9//3//f/9//3//f/9//3//f/9//3//f/9//3//f/9//3//f/9//3//f/9//3//f/9//3//f/9//3//f/9//3//f/9//3//f/9//3//f/9//3//f/9//3//f/9//3//e1Y29yV7Pv9//3//f/9//3//f/9//3//f/9//3//f/9//3//f/9//3//f/9//3//f/9//3//f/9//3//f/9//3//f/9//3//f/9//3//f/9//3//f/9//3//f/9//3//f/9//3//f/9//3//f/9//3//f/9//3//f/9//3//f/9//3//f/9//3//f/9//3//f/9//3//f/9//3//f/9//3//f/9//3//f/9//3//f/9//3//f/9//3//f/9//3//f/9//3//f/9//3//f/9//3//f/9//3//f/9//3//f/9//3//f/9//3//f/97/3//f/9//n/+f/5//3//f/97/3vfbx1XuUqYRp9n/3v/d/9//3//e/9//3//f/9//3//f/9//3//f/9//3//f/9//3//f/9//3//f/9//3//f/9//3//f/9//3//f/9//3//f/9//3//f/9//3//f/9//3//f/9//3//f/9//3//f/9//3//f/9//3//f/9//3//f/9//3//f/9//3//f/9//3//f/9//3//f/9//3//f/9//3//f/9//3//f/57/3//f/9//3//f/9//3/ff/9//3e5Qhgq9y3/e/9//3//f/9//3//f/9//3//f/9//3//f/9//3//f/9//3//f/9//3//f/9//3//f/9//3//f/9//3//f/9//3//f/9//3//f/9//3//f/9//3//f/9//3//f/9//3//f/9//3//f/9//3//f/9//3//f/9//3//f/9//3//f/9//3//f/9//3//f/9//3//f/9//3//f/9//3//f/9//3/+e/9//3//f/9//3//f/9//3//f/9//3//f/9//3//f/9//3//f/9//3//f/9//3//f/9//3//f/9//3//f/9//3//f/9//3//f/5//n//f/9//3/fd39nFjqSJXEhsykUNhM6/3v/f99z/3//f/9/33v/f/9//3//f/9//3//f/9//3//f/9//3//f/9//3//f/9//3//f/9//3//f/9//3//f/9//3//f/9//3//f/9//3//f/9//3//f/9//3//f/9//3//f/9//3//f/9//3//f/9//3//f/9//3//f/9//3//f/9//3//f/9//3//f/9//3//f/9//3//f/9//3//f/9//3//f/9//3//f/9//3//f/972kYYKvYp/3//f/9//3//f/9//3//f/9//3//f/9//3//f/9//3//f/9//3/+f/9//3//f/9//3//f/9//3//f/9//3//f/9//3//f/9//3//f/9//3//f/9//3//f/9//3//f/9//3//f/9//3//f/9//3//f/9//3v/f/9//3//f/9//3//f/9//3//f/9//3//f/9//3//f/9//n/+f/5//n/+f/9//3//f/9//3//f/9//3//f/9//3//f/9//3//f/9//3//f/9//3//f/9//3//f/9//3//f/9//3//f/9//3//f/9//3//f/9//n/+f/9//3//f/9/HV83PnIh9jVZPtQxLh3yMY8pO1//e/97/3//e/9//3//f/9//3//f/9//3//f/9//3//f/9//3//f/9//3//f/9//3//f/9//3//f/9//3//f/9//3//f/9//3//f/9//3//f/9//3//f/9//3//f/9//3//f/9//3//f/9//3//f/9//3//f/9//3//f/9//3//f/9//3//f/9//3//f/9//3//f/9//3//f/9//3//f997/3//f/9//3/ff/9//3//ez1T9yXWKd93/3//f/9//3//f/9//3//f/9//3//f/9//3//f/9//3//f/5//3/+f/9//3//f/9//3//f/9//3//f/9//3//f/9//3//f/9//3//f/9//n/+f/5//3/+f/9//3//f/9//3//e/9//3v/f/9//3//f/9//3//f/97/3//e/9//3//f/9//3//e/97/3v/f/9//3//f/9//n//f/5//n/+f/9//3//f/9//3//f/9//3//f/9//3//f/9//3//f/9//3//f/9//3//f/9//3//f/9//3//f/9//3//f/9//3//f/9//3//f/5//3//f/9//3//dxY6kyU5Pv93/3dfYzZCsS3yMZAp2U7/e/97/3//e/9//3v/f/9//3//f/9//3//f/9//3//f/9//3//f/9//3//f/9//3//f/9//3//f/9//3//f/9//3//f/9//3//f/9//3//f/9//3//f/9//3//f/9//3//f/9//3//f/9//3//f/9//3//f/9//3//f/9//3//f/9//3//f/9//3//f/9//3//f/9//3//f/9//3//f/9//3//f/9//3//f99//3ufX/cl1SW/b/9//3//f/9//3//f/9//3//f/9//3//f/9//3//f/9//3//f/9//3//f/9//3//f/9//3//f/9//3//f/9//3//f/9//n//f/5//3/+f/9//nv/f/9//3//f/9//n//f/97/3//f/9//3//f/9//3//f/9//3//f/9//3//f/9//3//e/97/3//f/9//3//f/97/3//f/9//3//f/5//n/+f/9//3//f/9//3//f/9//3//f/9//3//f/9//3//f/9//3//f/9//3//f/9//3//f/9//3//f/9//3//f/9//3//f/9//3//f/5//3//e/97Xl/ULZMlH1f/d/97/3vfd5hGFDKyKW8lmEr/e99z/3v/e/9//3//f/5//3//f/9//3//f/9//3//f/9//3//f/9//3//f/9//3//f/9//3//f/9//3//f/9//3//f/9//3//f/9//3//f/9//3//f/9//3//f/9//3//f/9//3//f/9//3//f/9//3//f/9//3//f/9//3//f/9//3//f/9//3//f/9//3//f/9//3//f/9//3//f/57/nv/f/9//3/ef/97/2vWIdYlXWP/f/9//3//f/9//3//f/9//3//f/9//3//f/9//3//f/9//3//f/9//3//e/9//3v/f/9//3//f/9//3//f/9//3//e/97/3v/f/97/3//f/9/3nf/d/97/3v/e/9//3//f993/3v/f/9//3v/f/97/3v/e/9//3v/e993/3vfd/97/3v/e/97/3v/d/93/3v/f/97/3v+e/9//3//f/5//3//f/9//3//f/9//3//f/9//3//f/9//3//f/9//3//f/9//3//f/9//3//f/9//3//f/9//3//f/9//3//f/9//3//f/9//3//f/9//3//d/xS9S32MX9j/3v/d/9//3//d9tO9C30MZEl8jHfc/97/3//e/9//3//f/5//3//f/9//3//f/9//3//f/9//3//f/9//3//f/9//3//f/9//3//f/9//3//f/9//3//f/9//3//f/9//3//f/9//3//f/9//3//f/9//3//f/9//3//f/9//3//f/9//3//f/9//3//f/9//3//f/9//3//f/9//3//f/9//3//f/9//3//e/9//3//f/9//3/ff/9/3n//f/9vGCrWJRtb/3//f/9//3//f/9//3//f/9//3//f/9//3//f/9//3//f/9//3//f/9//3//f/9//3//f/97/3//e/9//3v/f/9//3v/e/97/3f/d/93/3f/c/97/3v/e/97/3v/d/97/3f/e993v3NdZzxf+lbZVrhSEzryOfM58jXyOdE10jXRMbEp8zGYSj1bn2u/c/97/3//f/9//3//f/9//3//f/9//3//f/9//3//f/9//3//f/9//3//f/9//3//f/9//3//f/9//3//f/9//3//f/9//3//f/9//3//f/9//3//f/9//3//f/9//3//f/93/3faSvUtsyW/a/97/3/+f/57/3f/d19fFTKxJdItFDq/a/93/3v/f/9//3//f/5//3//f/9//3//f/9//3//f/9//3//f/9//3//f/9//3//f/9//3//f/9//3//f/9//3//f/9//3//f/9//3//f/9//3//f/9//3//f/9//3//f/9//3//f/9//3//f/9//3//f/9//3//f/9//3//f/9//3//f/9//3//f/9//3//f/97/3//f/9//3//f/9//3//f/9//3v/cxgq9ymYTv9//3//f/9//3//f/9//3//f/9//3//f/9//3//f/9//3//f/9//3//f/97/3v/e/97/3//f/9//3//f/9//3v/e/93/3f/c/9vv2u/a39jf2MdVx1X3E66SnlCVz42NhU68jXyNdE18jXzOVVCdkaYSvpW+1r6Vvta+lb7VtpW21a6SnhC9TXTLZEp0jF2Rhxfv3P/f/9//3//f/9//3//f/9//3//f/9//3//f/9//3//f/9//3//f/9//3//f/9//3//f/9//3//f/9//3//f/9//3//f/9//3//f/9//3//f/9//3/+f/9//3//e/93/E7UKZEh/2//e/9//n//f/93/3f/e59nmELSKfItsCm/b99z/3v/e/9//3//f/5//3//f/9//3//f/9//3//f/9//3//f/9//3//f/9//3//f/9//3//f/9//3//f/9//3//f/9//3//f/9//3//f/9//3//f/9//3//f/9//3//f/9//3//f/9//3//f/9//3//f/9//3//f/9//3//f/9//3//f/9//3//f/9//3//f/9//399Z/lS2Ep+Y/93/3//f/97/3NaLvglmkL/e/9//3//f/97/3//e/97/3v/f/97/3v/d/9333Pfc79vnmt+Z35jPF88XxtbG1v6VrlSuE6YTndKd0pWRlVGNUI3PhY2Fjb0MfQxsy2yLZIp9DH0NRY6Nz6ZRrpK/FL7Un5nn2vfd/9//3//f/9//3v/f/97/3//e/9//3//f/97/3//d99zf2O6TvM1sTHQMdlWnmv/f/97/3//f/9//3//f/9//3//f/9//3//f/9//3//f/9//3//f/9//3//f/9//3//f/9//3//f/9//3//f/9//3//f/9//3//f/9//3v/f/5//n/9f/9//3//ex9X1SXSIZ9j/3f/e/9/3n//f/9//3//f59nVz6yJdQt0ileW/93/3v/e/9//n/+f/1//3//f/97/3f/f/5//n/ef/9//3//f/93/3v/f/9//3/fe997/3//f99/3n//f/9//3//f/9//3//f/9//3//e/9//3//f/5//3/+f/5//n//f/9//3//f/9//n//f99//3//f/9//3//f/9//3//f/9//3//f/97/3v/e/97/3f/e/93VjaTEXUFtw33GZg+/3e/a99nWyoaHjsmH0seU9xOu0bdSrxGmz5aNloyOC45MhguNzIWMhYyFTIVMtQp9S31LRUu0ynTKdMp9DHTLfMx9DU1PjU+d0Z3RphOu1LcWvxaXWN+Z79v33f/e/9//3//f/9//3//f/97/3v/f/9//3//f/9//3//f/9//3//f/97/3v/e/9//3//f99//3//f/9//3v/exlfET6OLdExn2f/d/93/3f/f/9//3//f/9//3//f/9//3//f/9//3//f/9//3//f/9//3//f/9//3//f/9//3//f/9//3//f/9//3//f/9//3//f/9//3//f/1//X/+f/9//3tfW/Up0iFdV/93/3//f/9//3//f/9//3//f99v20qzJfQtkSEcU/93/3v/e/9//3//f91//3//e/9/3nf/f/5//3/ff993/3f/e/97/3//f/9//3//f99733v/f/9//3//f/9//3//f/9//3//f/9//3//f/9/3n/df95//3//f/9//3//f/97/3v/e/9//3//f/9//3//f/9//3//f/97/3v/d/97/3f/c79rvmd9Y1xf+U7ZTi4Ntg24BT0StwnVIXAdkSH1JVomlw2XDVwu1SX1LRcy9i0XLhguOTL3KVo2WjabOps+20bcShxTHFMeUz5Xf19/X59jv2ffb/9z/3v/e/97/3v/f/97/3//f/9//3//f/9//3//f/9//3//f/9//3//f/9//3//f/9//3//f/9//3//f/9//n/+f997/3v/f/9//3//f/9//n//f/9//3//d/97/3v/f5xvdEawKTc2f1//c/97/3//f/9//3//f/9//3//f/9//3//f/9//3//f/9//3//f/9//3//f/9//3//f/9//3//f/9//3//f/9//3//f/9//3//e/9//n/+f/1//3//f/97n2cWLtIhuEL/d/9//3//f95//3//f/97/3v/e79r206yJRU2cCF3Rv93/3v/e/9//3/ef/9//3//e/97/3//f7932VYUOplGX1//c/97/3v/e/9//3//f/9//3//f/9//3//f/9//3//f/9//3//f/9//3//f/9//3//f/5//3//f/9//3v/f/9//3//f/9//3//f/97/3//e/93n2dfX9tOu0ZYOjc21SnVKbQl1CXzJdElNDqxJZMVdA3YERgasx2RHdQhkhW2EdgZ+CVfV59jv2u/Z99v/3P/e/97/3v/e/9//3v/f/97/3v/e/97/3f/e/97/3//e/9//3v/f/9//3//f/9//3//f/9//3//f/9//3//f/9//3/+f/5//3//f/9//3//f/9//3v/f/9//3//f/9//3//f/5//3//f/9//3v/f/9//3/+f/9//n//f/9//3//e/9//3//f51vNDqTITg2/3P/e99//3//f/9//3//f/9//3//f/9//3//f/9//3//f/9//3//f/9//3//f/9//3//f/9//3//f/9//3//f/9//3//f/9//3//f/9//n//f/9//3//e/93VzYVLvIp/3f/e/9//3/+f/5//3//e/97/3f/e/97Xl/0MdMtkSV3Qt9z/3f/e/9/33//f953/3//f/9/Ol+wLZAlcCFwHZAhsinZSt9v/3/+e/9//3//f/9//3//f/9//3//f/9//3//f/9//3//f/9//n/+f/9//3//f/9//3v/e/9//3v/f/97/3vfd11f+lKXRhQ28zHzLfQx9THULdQp1S32MVk+nEb/Uj9XX1s8V35jv2cXLtYdnS7/Z99jukLTIfYl9x22GZQdHlP/c/9z/3v/e/9//3//f/9//3/+f/9//n//f/9//3//e/9//3//f/9//3//f/9//3//f/9//3//f/9//3//f/9//3//f/9//3v/f/5//3//f/9//3//f/9//3//f/9//3//f/9//3//f/9//3//f/9//3//f/9//3v/f/9//3/+f/9//3//f/9//3//e/9//3//fxtbFjKSIZ5j/3v/f/9//3//f/9//3//f/9//3//f/9//3//f/9//3//f/9//3//f/9//3//f/9//3//f/9//3//f/9//3//f/9//3//f/97/3//f/9//3//f/9//3//d9pG1CmyIV5f/3//e/9//X/9f/17/3//f/9//3v/f/97XmP0NfQxsy0WOr9r/3vfe/9//3//e/9//3t9YxMykSH1LfUx9S2yJZEhsSE0Mltf/3v/e/973Xf/f/9//3//f/9//3//f/9//3//f/9//3//f/9//3//f/9/33P/e/93/3vfb19juk42QrI1sS30LRQq8yXTJdIpNTZ4QtpSn2u/c793/3/ff99/v3/fe/97/3v/c/9zFyq2GRke/2e/Z/93v2faStQhtBmUHdUlNjafY/93/3eed/9//3+bf9x/3X/df/5//3//f/9//3//f/9//3//f/9//3//f/9//3//f/9//3/ef/5/3n/+f/5//3/+f/9//n/+f/5//3/+f/9//3//f/9//3//f/9//3//f/9//3//f/9//n//f/97/3v/e/9//3//f/9//n//f/9//3//f/97/3v/f/9/33f/dzc21CkUMv97vnf/f/9//3//f/9//3//f/9//3//f/9//3//f/9//3//f/9//3//f/9//3//f/9//3//f/9//3//f/9//3//f/9//3//f/9//3//f/9//3//f/97/3t+X9Ml1Cl4Qv97/3v/f/5//X//f/5//3//f/9//3v/f/97v28VOpIpkyn2NZ9r/3v/f/9//3//f/932kqyIbMhX1P/d/9zPls1NrIhsSESMtdO33P/e/9//3//f/9//3//f/9//3//f/9//3//f/9//3//f/9z/3N/Y/tOukYVMvQt1C2zKbMt1C31NRY2mUL7Sp9f32v/c/93/3v/e/9//3//f/9//3//f/9//3//f/97/3s+VzgqlRGVEVkuv2f/d/9//3v/cxcu9yW0IdUlkiFXPr9v/3/ff99//3//f/9//3//f/9//3//f/9//3//f/9//3//f95//n/df/9//3//f/9//3//f/9//3/+f/5//n/+f/5//nv+f/5//3//f/9//3//f/9//3//f/9//3//f/9//3//f/9//3//f/97/3//e/9//3//f/5//3//f/9//3//f/9//3//f/97/3sdU9Qp0in/c/9//3//f/9//3//f/9//3//f/9//3//f/9//3//f/9//3//f/9//3//f/9//3//f/9//3//f/9//3//f/9//3//f/9//n//f/9//3//f/9//3//f/93/3MVMvUt1C2/b/97/3/+f/9//n/+f917/n//f/9/33v/f/97v28VNpMlODbVLX9j/3vfd/9//3v/d5g+9SXVHX9X/3P/e/97v2uYQtMlcB2yKXdCn2v/d/97/3f/f/9//3//f/9//3//f/5//3//e/97O1c1NhQuFSqzHdUh1SEXKhcuejrdSn9f32v/d/93/3//e/97/3f/e/97/3//f/9//nv9e/17/n/+f/9//nv/f39n1CWUFZYRUwm0GXAhl07/e/97/3M4MvclWjL2JRYqtCXUKZpK33f/f79333//f99//3//f/9//3//f/9//3/+f/9//3//f/9//3//f/9//3//f/9//3//f/9//n//f/5//3//f/9//3//f/9//3//f/9//3//f/9//3//f/9//n//f/9//3//f/9/33P/d/93/3vfe/9//3//f95//3//f/9//3//f99/33//f/97/2/0KdQp/Fb/f99//3//f/9//3//f/9//3//f/9//3//f/9//3//f/9//3//f/9//3//f/9//3//f/9//3//f/9//3//f/9//3//f/5//3//f/9//3//f/9//3//f/932060KfUxHVv/e/97/3/+e/57/3//f/9//3//f/9/33v/f/97/3OZRpIltCkVMt9v/3v/f/97/3eZPtQdtBl/W/9733f/f/9//29eWxYysyWSITc2X1//d/97/3P/e/97/3//f/9//3//f/9//3f/b9pGcRWSFbQVtBHWFbUV1hkYJnoy/kJfT59bv2P/d/97/3v/e/9//3v/f/97/3//f/9//3v/f/57/nv/d/97/3vaSrMhGCqcNpQVchXUKW8hmEr/c/93vELWId5C/28eSxYusyHTKRU2Plv/e/97/3v/f/9//3//f/9//3//f/9//3//f/9//3//f/9//3//f/9//3//f/97/3v/e/9//3//f/9//3//e/97/3v/f/9//3//f/9//3//f/9//3//f/9//3//f/9//3//f3dK/Frfc/97/3//f/9//n//f/9//3//e/9//3//f/9//3//d/93WDqTIZlG/3//f/9//3//f/9//3//f/9//3//f/9//3//f/9//3//f/9//3//f/9//3//f/9//3//f/9//3//f/9//3//f/9//3/9f/9//3//f/9//3//f/9//nf/e59n9jW0LTY6/3f/e/97/3//f/9//3//f/5//3//f/9//3v/f/9732+5RpEh9S3TKd9z/3v/e/93uj43Khcmmj7/e/9//3//f993/3u/a9UptCUWMrMlPlf/c/9z/3f/d/93/3v/c/97/3vfbz1Xv2M4KpQRlAmVCRkWlQVSAZMJtBEwBXINsxGTDbQRtRnWHfclWTK7Qj5Tf1+/Z/9z/3f/d/97/3v/e/53/3f/c/9vNjLUJXo+P1e0IZMd9iVyFfUhP0//a9xCOTI3Mv9z/3PfY5g+9CnSIU4RmDr/b/9z/3f/d/93/3/9f/9//3//f/9//3//f/9//3//f/9//3//e/9//3v/f/97/3v/f997/3//e/97/3v/e993/3v/f/9//3/ef/9//3//f/9//3/+f/9/33//f/97vm+yMdMxnmv/e/97/3//f/9//3//f/9//3//f/9//3//f/9//3v/c9tG1in2Mf97/3//f/9//3//f/9//3//f/9//3//f/9//3//f/9//3//f/9//3//f/9//3//f/9//3//f/9//3//f/9//3//f/9//n/+f/9//3//f/9//3//f/9//3v/ezc+1THULZ9j/3v/f/9//3//f/9//3//f/9//3//f/9//3v/f/93n2faTtQlkiFWQv97v2v/c99j1B3VIRYu/3/fe/9/3n//f/9/32//c3k+kiHUKZEdVzrfZ1Y2mD6XPv9v/3f/c1Q6ThmSHXIRGCK2EbYJlgVUAfgR1g2TCTAB1RVQAXEF9RGTCRgeGSIZJvYh1SGzIdQp0ynzLRMydj7YSn1f32v/e/9z/2//bxcqchn9Sl9f9i04MjkqnDLWGbUVv1tfUxgqFzL/d/93/3f/b99jsh3THXARkBW/X/93/3P/f/5//X/8f/9//3//f957/3v/f/9//3//f/9//3//f9533nf/f/9//3+/d/9//Fr8Vv9332//e/9//3//f/9//3//f/9//3//f/9//3//f/9//3//f55r0zXTMb9r/3v/f/9//3//f/9//3//f/9//3//f/9//3//f/97/3f8Svct9jH/f/9//3//f/9//3//f/9//3//f/9//3//f/9//3//f/9//3//f/9//3//f/9//3//f/9//3//f/9//3//f/9//3//f/5//3//f/9//3//f/9//3//f/97/3scV9Qt1C2YQv93/3v/f/9//3//f/9//3//f/5//3//f/9//3//e/97/3M2Nlg6byE0Ov9z/2//axYq1CH0Lb9v/3//f/5//n//f/97/3P/c7hGsCEULrIhcBmyIXAVsx0WKl9XWDZyGTARchVSEVMJdQl1AbcFlQV0AVEBkg2zEU8Fsw1QAbMFtA0WKng+mkaaRjY20y2SKdQttCnUKbQl1inXJfcl1yHWJd1Gf1c4KtUdP1P/c7xCUhUYIr9T+Bm0ERcmv1+VFRcq/3f/e/93/3e/Y3ARshlQCXERbxE9V/933nf+f/1//X//f/9//3//f/9//3//f/9//n//f/9//3//f/9//3//f797/39vKXEpcSGSJV9f/3v/e/9//3//f/5//3//f/9//3//f/5//3//f/9//3eea9Qx9DG/Z/97/3v/f/9//3//f/9//3//f/9//3/ff/9//n//f/93HVPYKfct/3v/f/9//3//f/9//3//f/9//3//f/9//3//f/9//3//f/9//3//f/9//3//f/9//3//f/9//3//f/9//3//f/9//3//f/9//3//f/9//3//f/9//3//f/97/3c2OvQtFS7fb/9/33v/f/9//3//f/9//n//f/9//3//f/9//3//f/97/3dXPtItsSVXOv9z/2fcQhYq0ynbUv9/33//f/1//n//e/97/3f/c1xbsCGQHXAVcRUwDXIVcxWVGTINMg3WHXMZkxWVEXQJUwFUAfgVtA2zFfQd31/zHRUekglyAbQN9CU+W/93/3P/c/97/3ufa19j/lJ7Qvcx1ynYKfotGS71LdQllBlTDRkqf1efX9Uh+B0fO99X9h32IXsyOybWGf93/3//e/93X1vUJZMZejJyFXEVThXaTv9//3//f5t3/3/fe/97/3//f/9//3//f/9//3/ef91//3//f/9//3//f/tesS0NGZMptClyIV9f/3v/e/9//3//f/9//3//f/9//3//f/9//3//f/97nmcVNvUxv2v/e/9//3//f/9//3//f/9//3//f/9//3//f/5//n//d15X+S3XLf93/3//f/9//3//f/9//3//f/9//3//f/9//3//f/9//3//f/9//3//f/9//3//f/9//3//f/9//3//f/9//3//f/9//3//f/9//3/+f/9//3//f997/3/fd/97+1LUKdUlHlP/e/9//3//f/9//3//f/9//n//f/9//3//f/9//3//f/9733PTLRUukR14Nv9vn183MpId9S2/a/93/3/df/5//n//e/9//3v/dzxbbhmyIZIdMAmUGbYZdRW3GXUREAX+SlAVcRFyDdYVeypRCU8NThGxIf9zv2NwEbMRtQmUCXINFio/U/9z/3P/d99z/3//f/9//3//f593P2ebUlhKFDqxJZQV+R2VFZUZGC61HbUVGCK/W1gutB3WGV0e+hlfX/9/v3P/dx9X1SVzFT9PP0+1Ie4MUB25Sv97/3//f/97/3v/e/97/3v/f/97/3/fe/9//3//f/9//3/ef/9//3/fd9ExcSU4OnEdkyEVMr9r/3v/f/9//3//f/9//3//f/9//n//f/9//3//d59r9TH1MZ9n/3v/e/9//3//f/9//3//f/9//n//f99//3/df/5//3d/X9kp2Cnfb/9//3//f/9//3//f/9//3//f/9//3//f/9//3//f/9//3//f/9//3//f/9//3//f/9//3//f/9//3//f/9//3//f/9//3//f/5//3/+f/9//3//f/9//3//e/9z9C33KTg2/3//f/9/33v/f/9//3//f/9//3//f/9//3//f/9//3//f993/3cVLvUl0yF5Ov9r3EazIRYq/Ur/d/93/3/+f/9/3X//f/9//3v/e/9zTxlQFXEVn1e9OpUVzwC2FbUZ/2/aShUuLw1REfUh1CWRIW4hND7/e/97u0JSEdYVlQkYHnMNOCqfV59fVzo1Pjxf/3//f/9/33//f/9//3//f/9/v2cYJpYV1yGUGbQh1iW1FbYVFx4XJnIV9yG4CRse3Ur/e/93/3f/c9UltSFaMv9vX1OUHXIZUBkVMv97/294PlY2HE//c/9332u/a/97/3v/e993fGv/f/9//3//f/9//3vfb99v/3e7QtQpbxkaU/9z/3/+e/9//3//f/9//3/+f/9//3//f/9//3u/axY21S2fZ/93/3//f/9//3//f/9//3//f/9//3//f99//n/9f/97n1/aKbgl32//e/9//3//f/9//3//f/9//3//f/9//3//f/9//3//f/9//3//f/9//3//f/9//3//f/9//3//f/9//3//f/9//3//f/9//n/+f/1//3//f/9//3//f/97/3v/d9tG1yXVKTxj/3//f957/3//f957/3//f/9//3//f/9//3//f/9//3+/d/93/2/1IfUl0yG7Qj9TWTL3JTku/2v/b/9//3//f75//3//f793/3v/c/9zmT70JTcq3D6SEfUZUQkVJv9z/3fSLS0R0iXbRp9ndkb5Xv9//3/fe/93GC5UDZYNdQX4FfcZ1RWSEZEZjx2OIf93/3v/e/9//3v/f/97/3v/c/9zOSr3Jd1Kv2sdV5tC+B23CZYJtQ33IZQVdgm3FTcuv2e/Y/9v/2/cQtQhsx3cPv9vn1eSGS8J1B02KlcukxUwCbQZ/ULcQrMdLhHzKV9bXVsTNo8luE7/e/97/3/+f9xz/3f/d/9vf1sVKrIhEi6dZ/97/3v/f/9/33//f/9//n/9f/9//3v/f/97v28WNtUtXl//d/97/3//f/9//3//f/9//3/+f/9/33//f/1//n//d59juSW5Kb9n/3v/f/9//3//f/9//3//f/9//3//f/9//3//f/9//3//f/9//3//f/9//3//f/9//3//f/9//3//f/9//3//f/9//3//f/9//n/+f/9//3//f/9//3//e/97/3e/Z9Yl1SlWQt93/3/+e/9//3/fe/9//3//f/9//3//f/9//3//f/9//3//f/9332cUKrIh9CUfS5w22BnXGZ9X/3P/f/5//3//f/9//3//f/9//3//d/93mELzKbEdTxFvETUq/2//e/9/nmv5Un5j/3v/f99733//f99/v3v/f59nlB2VFdgN2AnWEZMRcRFOEY8d0Cn/e/97/3v/e/97/3v+f/97/3v/cxcqGCqbRt93/3//c3oyGRr6FX0q9iGSGZQVcw3TFdMdkBVPEXAVmja0FRcenDL/Z/9nP0v1HS8B9hmUCZUJlQ22EZQNlBFzEZMRkxWzGRYmkhkuEblC/2//d/9z/3f/e/97/3f/a/9zPk+RHW8ZXVf/d/9z/3//f/9//3//f/9//n/+f/9//3//f99vODrVKX5f/3P/f/9//3//f/9//3//f/5//n//f/9/33//f/5//3ufY9kpuCW/a/97/3//f/9//3//f/9//3//f/9//3//f/9//3//f/9//3//f/9//3//f/9//3//f/9//3//f/9//3//f/9//3//f/9//3//f/9//n//f/9//3//f/9//3//e/97/3eZRvUttCXfa/9z/3/de/9/v3//f/9//3/+f/9//3//f/9//3//f99//3//f/97fF9VOrQh+SE9Ktsd+iE5Lv93/3f/f/9//3//f/9//3//f/9//3//e/97nmsaW/lWvm//e/9//3//f/9//3//f/9//3//f/9//3//f/9//3//e9pWcRm3CdcJ9hlxFbIhDBGPIZ5n/3//f/9//3v/d/97/n/+f/5//3u8QhgqFzL/e/9//3+eZ9Mh2R3/Qv9vflfSHbIVsgWzCXAVUBUOBdURlgHZAZgJvzYfT/9rNiaSDbcJuAV3AXcFlwmWDVQFdAmVDfgZ1hWUDbQRkxGzGZ9X/2//b/93/3f/d/97/3P/c99ntR10FTgu32PfZ75n/3f/f99//3//f/5//3//f/9//3v/exky+C0cU/93/3v/f/9//3/ff/9//3//f/x7/n//f/9/33//f/9/n2vVIfYhv2v/f/9//3//f/9//3//f/9//3//f/9//3//f/9//3//f/9//3//f/9//3//f/9//3//f/9//3//f/9//3//f/9//3//f/9//3//f/9//3//f/9//3//f/9//3v/f/97HFv0MfYpu0L/d/53/3//f/9/33//f/9//3/+f/9//3//f/9//3//f/9//X//f/97XFsWLpcZ+yEdJrkd1yU9V/97/3//f/9//3//f/9//3//f/9//3//f/9/3nv/f/9//3/+f/9//3//f/9//3//f/9//3//f/9//3//f/9//39cbzU6tQ0ZEnkq0yFwGW8hjyX/e/9//3//f/97/3v/e/9//X/+f/97Hk8YJhgy/3v/f/9//3d2PvkpGy7/c/9rPEtvCRUOcgFQDXAZ0x0wAdcBlwGaBdoV1iFxGXcu9RmWAXgBlwVVAVUFdQmWEXUNthEZHv86GBq1EZMNkhGaNv9n/3P/d/93/3f/e/9z32u/YzouuBl1EfUdkBnPKZVO33//f/9//3//f/5//3//f/9//3f6MbglG0//d/97/3//f/9//3//f/97/3v+f7tz/3//f/9/33//f55r9SH1Id9v/3//f/9//3//f/9//3//f/9//3//f/9//3//f/9//3//f/9//3//f/9//3//f/9//3//f/9//3//f/9//3//f/9//3//f/9//3//f/9//3//f/9//3//f/9//3v/f59vNjr2KdQl/2//e997/3//f/9//3//f/5//3//f/9//3//f/9//3//f917/n//f/9zHVPWIbgd+iG4HbUhNjb/d/97/3//f/5//3//f/9//3//f/9//3//f/9//3//f/9//3//f/9//3//f/9//3//f/9//3//f/9//3//f/9/33tdX/YdcgX2GV9P9Sl3Pv9z33f/f/9//3//f/9//3//f/5//n//f19XGCrWKf9333//f/97PFvXJbchn1//c/9jcA2zBfYRvDZfV/xOsh31GbYNVgGZDZYVFyrSHdMZVAH6FbcRlA1RCXMRkxVRDTAFkxGcMhcitBW0GXERkh1XNhxTmUZ3RlM+c0IROvIx1Sl0GXUVdBGyGZg610p7Z99//3//f/9//n/+f/9//3//e/97GjbYKbhC/3P/e/9//3//f/9//3+db/97/Xv/f/97/3vff/9//3+fa9Uh9SG/a/9//3//f/9//3//f/9//3//f/9//3//f/9//3//f/9//3//f/9//3//f/9//3//f/9//3//f/9//3//f/9//3//f/9//3//f/9//3//f/9//3//f/9//3//f/9//3//f9pOFi6zHRxT/3vfe/9//3//f/9//3//f/9//3//f/9//3//f/9//3//f/9//3//e/9zHk/4Jdchtx0YLrMlf1//e/9//3//f/9//3//f/9//3//f/9//3//f/9//3//f/9//3//f/9//3//f/9//3//f/9//3//f/9//3//f/9//3fzJVgqUgkYJv9z/2//e/9//3//f/9//3//f/9//3//f/9//3ufYxcq1infc/9//n//f99rGTLYKXk+/2//Z/Ud9RGUBX9T/2//c/938imRFdkV2RG2FT9LHEvbPtcZthFRDXEVUBFwFbIhcBVwFXAV1CHVIdUhchlQFS4Vbx2QJdMx0THPLa4tzy2PJdMp1ynXIbYdNy7/Z/97/3//f99//3//f/9//3//f/9//3//d51G+S2YPv9z/3v+f/9//3+/e/9//3v/d/93/3f/d/9//3//f/9/f2v2JfUh32//f/9//3//f/9//3//f/9//3//f/9//3//f/9//3//f/9//3//f/9//3//f/9//3//f/9//3//f/9//3//f/9//3//f/9//3//f/9//3//f/9//3//f957/3//e/97/3ufZzUy9Cn1Lf9z33f/f717/3/+f/9//3//f/9//3//f/9//3//f/9//3//f/57/3f/e/9v/UoXKrQd1SHUJVg6/3f/f/9//3//f/9//3//f/9//3//f/9//3//f/9//3//f/9//3//f/9//3//f/9//3//f/9//3//f99//3//f/9/fV/SIdYVlhH/Rv9z/3v/f/97/3//f/9//n//f/97/3v/f/97v2M4MrUln2v/f/5//3v/d/5OGC6zJd9n/2d5LnMJOiLXHf9r/3vee5xvEjKUFXYJlQ04Kv9v/28YIrUZ/Er/a79jfV87W/lSuEaXPnc6ukJXNtMpsiXzMfQ5VkJWQrhO11IYW1tn32/fb/9zGCrWIfUl/2v/d/97/3//f/9//3//f/9//3//f/9//3udRhkyNjb/c/97/3//f/9/v3uvMdEtNDb/d/97/3f/d/9//3//f59r1iH2Id9v/3//f/9//3//f/9//3//f/9//3//f/9//3//f/9//3//f/9//3//f/9//3//f/9//3//f/9//3//f/9//3//f/9//3//f/9//3//f/9//3//f/9//n//f/9//3/fd/9//3f6SjYutSn+Uv9//3/+f/1//n//f/9//3//f/9//3//f/9//3//f/9//3//f/9//3v/e/9vHE/TIXIZtCHWJV9f/3//f/9//3//f/9//3//f/9//3//f/9//3//f/9//3//f/9//3//f/9//3//f/9//3//f/9//3//f/9//3//f/97lj7WHbYVthmfX/97/3//f/9//3//f/9//3//e/93/3//f99reD7WLR5b/3/9f/9//3f/c/YttCU/U/9vWS73GXQJOyq8Qv97/3/9f9539SlSBfcZkxH8Sv9vWjL2JZdC/3f/e/93/3//e/9//3f/e/93/3f/c/93/3f/f/9//3//e/9//3v/f/97/3f/c5w+tCEWLt9n/3v/e/9//3//f/9//3//f/9//3//f/97vUr4LRUy/3f/e/9//3/ffxljbSkMFXAduEr/d/9z/3v/f/9//3+fa/ch9SHfc/9//3//f/9//3//f/9//3//f/9//3//f/9//3//f/9//3//f/9//3//f/9//3//f/9//3//f/9//3//f/9//3//f/9//3//f/9//3//f/9//3//f/9//3//f/97/3//e/9732c2MtYpGTrfc/97/X/8f/1//3//f/9//3//f/9//3//f/9//3//f/9//3//f/97/3f/e79nuUbUJZQdlh17Pt93/3//f/9//3//f/9//3//f/9//3//f997/3//f/9//3//f/9//3//f/9//3//f/9//3//f/9//3//f/9//3//f/9z9SXXHZUVmz7/c/93/3v/f/9//3/ff/9//3v/e/97/3/fb9pK1imbSv97/X//e/97/3t5RtQtWTrfZzouGSa3GZYZtCF+Z/9//X/ee39jNy6SEZMVkhXfY3s2tCFUOv97/3v+e/9//nv/f/9//3f/d/97/3v/e/9//3//f/9733f/f/97/3//f/97/3dfV9Ql0yUcU/93/3//f/9//3//f/9//3//f/9//3v/e/5SOTbTJf9z/3v/f/9//3//f99z0y20KZIl32v/b/93/n//f/9/n2vWIfYhvm/+f/9//3//f/9//3//f/9//3//f/9//3//f/9//3//f/9//3//f/9//3//f/9//3//f/9//3//f/9//3//f/9//3//f/9//3//f/9//3//f/9//3/+f/9/3nv/f/9//3v/e/93FDLYLZcpX2P/d/5//H/+f/9//3//f/9//3//f/9//3//f/9//3//f/5//3//f/57/3v/e99rukaUHbchlSHfc993/3//f/9//3//f/9//3//f/9//3//f/9//3//f/9//3//f/9//3//f/9//3//f/9//3//f/9//3//f/9//n//fz5XtR2VFdUdn1//d/9//n//f99//3//f/97/3v/f/9//3f7UtctODr/d/17/3//f/97f2f2NZMhn1t7Nvgh30L4JbQhl0rfe/9//3//f39fsh1QDdUd1R1bLvYllkb/f/9//3//f917/3//f/9//3//f/97/3v/f/9//3//f993/3//f/9//3//e/9332uyIdMl2kr/e/9//3/+f/9//3//f/9//3//f/9//3t/Y1k+0yX/b/97/3v/f/9//3//e/xOkyH2LTY2/3f/d/9//3//f59n9yH2Id9z/n//f/9//3//f/9//3//f/9//3//f/9//3//f/9//3//f/9//3//f/9//3//f/9//3//f/9//3//f/9//3//f/9//3//f/9//3//f/9//3//f/5//3//f/9//3//f/9//3//d59jGTa3KRc2/3v9d/1//Xv/f/9//3//f/9//3//f/9//3//f/9//3//f/9//3/+f/5//3f/e99rmz6WGbYh0y3/e/9//3v/f997/3//f/9//3//f/9//3//f/9//3//f/9//3//f/9//3//f/9//3//f/9//3//f/9//3//f/5//nv/e1g61yGUFTYu/2//f91//n/ff99//3//d/9//3//f/9/XWPXMdUp/mv/e/93/3/fd/9/m0q0JRguH0vYHd9C/0r2LXAdXmP/e/9//3//e35f1CExBbYVthG0GdpO/3//e/9//3+9e/9//3//f/9//3v/f/9//3/+f/9//3//f/9//3//f/9//3//e/9z0ynTKTU2/3f/f957/3/+f/9//3//f/9//3//f/97f2NYOvUtf1//e/9//3//f957/3//cxgytCWSIf9r/3f/f/9//3+fZ7YZ1iHfb/1//3//f/9//3//f/9//3//f/9//3//f/9//3//f/9//3//f/9//3//f/9//3//f/9//3//f/9//3//f/9//3//f/9//3//f/9//3//f/9//3//f/9//3//f/9//3//f/9//3v/d3tG1zHVLX9j/3f+e/9//3//f/9//n/+f/9//3//f/9//3//f/9//3//f/5//n/9f/9//3v/dz9XOjKUHbMp+1L/e/97/3v/f953/3//f/9//3//f/9//3//f/9//3//f/9//3//f/9//3//f/9//3//f/9//3//f/9//3//f/9/33u/b/UltRmzFftK/3/+f/5//3//f/97/3//f/9//3//f35rGDq1KXxb/3f/e/9//3//f19j1S3VJXs2+SU7Mv93NjYVLtMl32v/d/9/3Xf/exxP9x2WDREBtBn/c/9733f/f/9//3//f/5//3//f/9//3//f/5//n/+f/9//3//f/9//3//f/9//3v/dxQy9S30Lf97/3v/f/5//n//f/9//3//f/9//3//e99vWD4XMj5b/3v/e/9//3//f/9//3f+TrQl1CUcT/9z/3//f/9/v2vXIdUd33P+f/9//3//f/9//3//f/9//3//f/9//3//f/9//3//f/9//3//f/9//3//f/9//3//f/9//3//f/9//3//f/9//3//f/9//3//f/9//3//f/9//3//f/9//3//f/9//3//f/97/3s/X7Up1S0VNt9v/3v/e/9//3//f/5//3//f/9//3//f/9//3//f/9//n/+f/1//n//f/9//3v/c/5O1SW0KXAhf2P/d/97/3v/f/57/3//f/9//3//f/9//3//f/9//3//f/9//3//f/9//3//f/9//3//f/9//3//f/9//3//f99//3/bSrQZchHUJX5r/3/+f/9//3v/d/9//3//f/9//3+/dzk+1im3Pv9z/3vee/9//3/fd1g+kh33IbYZfDb/b/9zsiHUIbw6/3P/d/9//3f/dz9HdQ22EXIR207/e/97v3f/f/9//3//f/9//3//e/9//3/+f/1//n//f/9//3//f/9//3//f/9//3eYRtMpsiX/c99z/3/+f/1//3//f/9//3//f/9//3v/c5lG9zH9Tv93/3f/f/9//n//f/9z/2/VKfUt9Cn/c/97/3//e79r1h3VHb9v/3//f/9//3//f/9//3//f/9//3//f/9//3//f/9//3//f/9//3//f/9//3//f/9//3//f/9//3//f/9//3//f/9//3//f/9//3//f/9//3//f/9//3//f/9//3//f/9//3//f/97/3dXPhY2cB1eW/93/3//e/9//3//f/9//3//f/9//3//f/9//3//f/9//n//f/9//3//f/97/3vfa5lCtCWzIdMp32v/d/97/3//f/9//3//f/9//3//f/9//3//f/9//3//f/9//3//f/9//3//f/9//3//f/9//3//f/9/33//f/97/3MVLvYhchVXQv97/3//e/97/3v/f/9//3//f/9/33u8TvcpNSr/b/9/3n//f99//389V/Ql1R3XGTkq/3f/d9tK1SUYJn9X/3v/d/97/3PdQrYVtBEOBbIl+lL/f/9/33v/f/9//3//f/9//3//f/9//n/+f/5//3//f/9//3//f/9//3//f/97PFfTKZIhn2ffc/9//n/+f/9//3//f/9//3//f/97/3u6Shgym0b/e/93/3//f/5//3//e/93mkLUKbIhf1v/e/97/3ufY/Yh1R2/b/9//3//f/9//3//f/9//3//f/9//3//f/9//3//f/9//3//f/9//3//f/9//3//f/9//3//f/9//3//f/9//3//f/9//3//f/9//3//f/9//3//f/9//3//f/9//3//f/9//3//f/9z32/0LfUtFjL/d/97/3v+e/5//3//f/97/3//f/9//3//f/97/3//f/9//3//f/9//3/fd/97/3efY9QlGC5yGfQt/3P/c/93/3//f/9//3//f/9//3//f/9//3//f/9//3//f/9//3//f/9//3//f/9//3//f/9//3/ff/9//n/+f/93flvWJZUdcx0dV/93/3v/d/9//3//f/9//3//f/9//loZMtUd/2f/e/9/33/ff/97/29XNtQd1hUXJv933m/fczc6lBk5Lv9v/3ffb/pSkiGTHVcqkRUMESwZGlv/f/9//3//f/9//3//f/9//3//f/9//n//f/5//3//f/9//3//f/9//3//d99rkiG0KfxO/3v/e/5//Hv+f/9//3//f/9//3//f/93+1L3MTk6/3f/e/9//3/df/9//3v/d19b0yW0IXk+/3v/f/93fl/0HdUhn2v/f/9//3//f/9//3//f/9//3//f/9//3//f/9//3//f/9//3//f/9//3//f/9//3//f/9//3//f/9//3//f/9//3//f/9//3//f/9//3//f/9//3//f/9//3//f/9//3//f/9//3//f/93uUYWMnQh/1b/e/9//3/9f/9//3//f/9//3//f/9//3//f/97/3//f/9/33//f/9//3//f/97/3O8PhkqlB20IXg+/3f/e/9//3//f/9//3//f/9//3//f/9//3//f/9//3//f/9//3//f/9//3//f/9//3//f/9/33//f/9//n//e/93ej63JZYdFy7fZ/93/3/+f99//3//f/9//3//f59rOjLXHT9P/3v+f/9/33//e/93G0vUHbURWCr/b/9//39fZ7Ql9yU/R99jdj7yMdIxdz7/b/tG8iluIRpb/3//f/9//3//f/9//3//f/9//3//f/9//3//f/9//3//f/9//3//f/9//3v/d9Qp9S14Pv93/3/9e/1//n//f/9//3/+f/9//3//e15bGDb4Nf97/3//f/9//n/+f/9//3P/dxUy9imzJf93/3//f3xf9CHVIZ9v/3//f/9//3//f/9//3//f/9//3//f/9//3//f/9//3//f/9//3//f/9//3//f/9//3//f/9//3//f/9//3//f/9//3//f/9//3//f/9//3//f/9//3//f/9//3//f/9//3//f957/nv+c99r9jGXJfk1v3P/f/5//n/+e/9//3v/f/9//3//f/9//nv/e/97/3/ff/9/33//f/9//n/8d/9332P5IRgqtB2RHfpO/3ffd/9//3//f/9//3//f/9//3//f/9//3//f/9//3//f/9//3//f/9//3//f/9//3//f99//3//f/57/nv/e39nGjbaIZYVmDr/b/1//X/ff/9//3//f95//3/fd1s22Bl6Nv93/n/ff99//3v/d79fVyq1EdQZ/2v/f/9/339ZQtcl9hXUFbIdsCmXUv9//3P/a55j32//e/9//nv/f/9//n//f/9//3//f/9//3//f/9//n//f/9//3//f/9//n//f/93/3c3NvYt9S3/d/97/nv8e/5//3//f/9//3//f/9//3ffaxk2+DGfa/9//3//f/1//n//e/93/3f8TvYpkyFeY/9//3t7X9Md9iGfa/9//3//f/9//3//f/9//3//f/9//3//f/9//3//f/9//3//f/9//3//f/9//3//f/9//3//f/9//3//f/9//3//f/9//3//f/9//3//f/9//3//f/9//3//f/9//3//f/9//3//f/5//nv/e1k+GjaVIT9b32//f/5//3//f/9//3v/f/9//3//f/9//3v/f/9//3//f/9/33//f/5//H//e/9zH0u1HdYl1SWzJRxX/3v/f/9//3//f/9//3//f/9//3//f/9//3//f/9//3//f/9//3//f/9//3//f/9//3//f99/3nv+f/x7/nf/f51KGyp1DfQdnV//e/1//3/fe/9//3//f/9//3taOvkh9iH/e/5//3/ff/9//3f/d7o+OCJyDf9n/3f/f/9/3VZ0HZUN9hUVJhtb/3//f/97/3P/e/97/3v/e/9//n/ef/9//3//f/9//3//f/9//3//f/9//3//f/9//3//f/9//n//e/93u0b2LdUt32//e/57/X/+f/9//3//f/9//3//f/97/3dbPtcxfmf/f/9//3/+f/1//3//e/9/v2v2LdYp3E7fc/97W1vzHfYhv2//f/9//3//f/9//3//f/9//3//f/9//3//f/9//3//f/9//3//f/9//3//f/9//3//f/9//3//f/9//3//f/9//3//f/9//3//f/9//3//f/9//3//f/9//3//f/9//3//f/97/3/+f/9//3+fc3pCtSGzHf9v/3f/f/5//3//f/9//3//f/9//3//f/9//3//f/9//3//f/9//3//f/5//3//c59nWDr3KZYdtyH4LV9f/3f/e/5//n/9f/5//3//f/9//3//f/9//3//f/9//3//f/9//3//f/9//3//f/9//3//f/9//n/9f/5//3v/d/cp+CVTEdUl/3f/e/9//3//e71v/3//f993/k74KbUhPFf/f91/3H/9f91//3e/Z/QdsxGfU/9j3Ur2NXMllSFTDfYdHUv/d/9/3n/fe/9//3//f/9//3//f/9//3//f/9//3//f/9//3//f/9//3/+f/9//3//f99//3/+f/9//3f/d19b9zGTJZ9n/3f/f/1//n//f/9/33//f/x//X//e/93fEYYOthS/3//f/9//3//f/9//3//f/97GDb4KdUp/2//d51j9SG1HZ9r/3//f/9//3//f/9//3//f/9//3//f/9//3//f/9//3//f/9//3//f/9//3//f/9//3//f/9//3//f/9//3//f/9//3//f/9//3//f/9//3//f/9//3//f/9//3//f/9//3//e/9//3/+f/9//3sdV/Up9SG6Pv93/3f/f/9//3//f/9//3//f/9//3//f/9//3//f/9//3//f/9//3//f/9//3//cx1T9y3ZJbkh+iU5Mt9v/3v/f/5//n/+f/9//3//f/9//3//f/9//3//f/9//3//f/9//3//f/9//3//f/9//3//f/5//X/+f/9//3e/Z7Uh1yXXJZpC/3f/e/9//3//f/9/33vfe59nWTa0HTYy/3P/f/1//n//f/9//3MVIlEFGR75GVQVcx0XNptCmzq0HRUu/3e+d/9//3//f/9//3//f/9//3//f/9//3//f/9//3//f/9//3//f/9//3//f/9//3//f/9//n/+f/9//3e/a9Up1S38Uv9//3v/f/5//3//f/9//3/9f/1//3//d95S9zW3Tv9//3//f/9//3v/f/9//3//f/9W1yXWJV9b/3d8W/YhtR2/c/9//3//f/9//3//f/9//3//f/9//3//f/9//3//f/9//3//f/9//3//f/9//3//f/9//3//f/9//3//f/9//3//f/9//3//f/9//3//f/9//3//f/9//3//f/9//3//f/9//3//f/9//n//f/9/v2uZPtUl9CV/X/97/3v/f/9//3//f/9//3//f/9//3//f/9//3//f/9//3//f/9//3//f/9//3+/a1k6+CXYIdkllB16Qt9z/3v/f957/3/ee/9//3//f/9//3//f/9//3//f/9//3//f/9//3//f/9//3//f/9//3/+f/1//n//f/97/3fcRnIZ1SVxHT1b/3v/f/5//n+8f/9//3//f1o61iUXKr9j/3f/d/93/3d/Xx9L9B2SDXQJ2Bn3KbxKf2f/d99j1CH1KXlG/3++e/9//Xv/f/9//3//f/9//3//f/9//3//f/9//3//f/9//3//f/5//3//f/9//3//f/5//n//e/93/3PVLdUtNz7/e/93/3v/f/9//3//f/9//X/+f/97/3cfV/YxND7/d/9//3//f/57/3//f95//3+/b9cptCG6Rv9zfVvWHbUdv2//f/9//3//f/9//3//f/9//3//f/9//3//f/9//3//f/9//3//f/9//3//f/9//3//f/9//3//f/9//3//f/9//3//f/9//3//f/9//3//f/9//3//f/9//3//f/9//3//f/9//3v/f/9//3//f/97PVf1LdQleT7/d/9/3nf/f/5//3//f/9//3//f/9//3//f/9//3//f/9//3//f/9//3//f/9//3v8Thguth0aKhgqtCG6Rv97v3P/f/57/3//f/9//3//f/9//3//f/9//3//f/9//3//f/9//3//f/9//3//f/9//n//f/9//3//e/97/3P0KZIh0ynzLf9z/3v/f/1//n/+f/9//3/9TrUdtBUeQ/9v/2scTzYukxnVGdMVkxG3Ed8632f/d/9//3v/c19T1inVMV9r/3/+e/57/3//f/9//3//f/9//3//f/9//3//f/9//3//f/9//3//f/9//3//f/9//3//f/5//3//d/97Fzb1MbMp/3v/d/9//3//f/9//3//f/9//3//e/93n2cWNhQ2v2v/f/9//3//e/9//3//f/9//3taOtUpFTL/c35b9yG1Gd9z/3//f/9//3//f/9//3//f/9//3//f/9//3//f/9//3//f/9//3//f/9//3//f/9//3//f/9//3//f/9//3//f/9//3//f/9//3//f/9//3//f/9//3//f/9//3//f/9//3//f957/3//f/57/3v/e99vVz7UKbQlP1f/d/93/3/9f/9//3//f/9//3//f/9//3//f/9//3//f/9//3//f/9//3//f/97v2t4NvYh9yF8NtYl9i3cTv9733f/f/9//n//f/9//3//f/9//3//f/9//3//f/9//3//f/9//3//f/9//3//f/9//3//f/9//3//e/93f18ULpEh0ylXOv97/3v+f/5/vH++f/9//28YJvcZGBo4IvUdsxm0HbQZFyZYKtUZlQ3/Qv9z/3v8d/t3/3P/czk61zHVOf9//XP+e/9//3//f/9//3//f/9//3//f/9//3//f/9//3//f/9//3//f/9//3//f/9//n//f/97/3v/d9xO1C2yKd9v/3v/e/9//3//f/9//3//f/9//3f/d/9zmUL1MV5f/3f/e/57/3//f/9//3/ff/93X1u0KbIlv2efW9cdlBnfc/9//3//f/9//3//f/9//3//f/9//3//f/9//3//f/9//3//f/9//3//f/9//3//f/9//3//f/9//3//f/9//3//f/9//3//f/9//3//f/9//3//f/9//3//f/9//3//f/9//3/ff/9//3//e/53/3//e39j9TH3LdUl/3P/d/9//X//f/9//3//f/9//3//f/9//3//f/9//3//f/9//3//f/9//3//d/93PVdXMtQdGSq9PpUd1Snfb99z/3v/f/9//3//f/9//3//f/9//3//f/9//3//f/9//3//f/9//3//f/9//3//f/9//3//f/9//3//d/97G1OQHbMlcR0eV/97vnf/f/9//3/fd99rOSqUCbYN1xW0EdQdeTafX/9vn1MWIpYVWzL/b/97+3/7f/97/2/fb7YttDF3Sv93/nP/f/9//3//f/9//3//f/9//3//f/9//3//f/9//3//f/9//3//f/9//3//f/9//3//f/97/3t/Y/U10yldX/97/3//f/9//3//f/9//3//f/97/3f/e/xSGDabRv93/3v/f/9//3/ff/9//3//e/9z9TFwIRxTX1f4HZQV/3f/f/9//3//f/9//3//f/9//3//f/9//3//f/9//3//f/9//3//f/9//3//f/9//3//f/9//3//f/9//3//f/9//3//f/9//3//f/9//3//f/9//3//f/9//3//f/9//3//f/9//3//f/97/3f+d/57/3//e91SGTKVHf5K/3f/e/5//3//f/9//3//f/9//3//f/9//3//f/9//3//f/9//3//f/9//3v/e/9r+kbUHdYdvj7YIRoy9zHfc79v/3v/f/9//3//f/9//3//f/9//3//f/9//3//f/9//3//f/9//n//f/9//3//f/9//3//f/9//3//d/9zdj6SIZQh9yn/a/93/3f/f35rd0b1LbQZlA2VCbURH0P/Z/93/3vfc79j9R2VFdchv2f/e/t/+3/9e/9z/3cfW7Qx0zGeX/9z/3v/f/9//3//f/9//3//f/9//3//f/9//3//f/9//3//f/9//3//f/9//3/+f/9//3//e/9733M2OvQxmEL/e/97/3//f/9//3//f/9//3//e/97/3deX/k1+DH/b/93/n//f/9//3//f/9//3f/d1c+sSlWNj9P1xW2Gf93/3//f/9//3//f/9//3//f/9//3//f/9//3//f/9//3//f/9//3//f/9//3//f/9//3//f/9//3//f/9//3//f/9//3//f/9//3//f/9//3//f/9//3//f/9//3//f/9//3//f/9//3//d/97/nv+f/9//3/fd/gxGSq1IZ9f/3v+f/9//3//f/9//3//f/9//3//f/9//3//f/9//3//f/9/33//f/9//3f/eztTVjL2IRoqH0sbLpUhWD7/d/97/3v/f/9//3//f/9//3//f/9//3//f/9//3//f/9//3//f/9//n//f/9//3//f/9//3//f/5//3//d/9v9Cn3KXQVWi7/a/9rmEaxLbApsiXUITkqtRGUEV9P/3ffc/9/33v/a9Qd2B2UGZ9n/3v9f/p//n//e/97/3t4SpEpVzb/c/9//3//f/9//3//f/9//3//f/9//3//f/9//3//f/9//3//f/9//3//f/9//3//f/9//3v/f/93eEL0LTY6/3P/f/9//3//f/9//3//f/9//3//f/97f2cbPpYp/3P/d/9//n//f/9/3X//f/97/3v7VtMx9C0fR/kV1hn/e/9//3//f/9//3//f/9//3//f/9//3//f/9//3//f/9//3//f/9//3//f/9//3//f/9//3//f/9//3//f/9//3//f/9//3//f/9//3//f/9//3//f/9//3//f/9//3//f/9/33//f/9//3v/d/57/X//f/9//3tfX/gptSE2Mv93/3//e/9//3//f/9//3//f/9//n//f/9//3//f/9//3//f99//3//f/9//3v/b/tK9SX4Jd9Cfjo7NnIduUr/e/97/3//f/9//3/ef/9//3/+f/5//3//f/9//3//f/9//3/+f/5//3//f/9//3//f/9//n/ce/5//3v/dz5X1SXXHZUR3jr2JZEdbyETNtpO/3O/XxcmkxUXKt9v33v+f/9//3PUIZQV1iH9Uv9/3Hv+f/5//3//e/9/v28WOpQd3Ub/e993/3++e/9//3//f/9//3//f/9//3//f/9//3//f/9//3//f/9//3//f/9//3//f/9//3v/e9pO0y3UKf93/3v9f/5//3/+f/9//3//f/5//X//f79zfkrZMdtO/3v/e/9//3//e/5//3//f/97v3OxKdQpGCbYEfgd/3f/f/9//3//f/9//3//f/9//3//f/9//3//f/9//3//f/9//3//f/9//3//f/9//3//f/9//3//f/9//3//f/9//3//f/9//3//f/9//3//f/9//3//f/9//3//f/9//3//f/9//3//f/97/3v+e/5//n//f/97/3PeSpQhFS75Tv97/3//e/9//3//f/9//3/+f/9//3//f/9//3//f/9//3//f/9//3/+f/9//3d+X3k6tiH5KZ9fnT7WKbIp+lL/e/9//3//f/9//3//f/9//n//f/9//3//f/9//3//f/9//3/+f/9//3//f/9//3//f/9//X//f/53/3v/b91Kth2VEXQNkxUWLl5b/3f/e/9z/3O7QrMZ9SW6Sv9/3X//f/97Fi7WIbUdvEr/f/9//3//f/9//3//f/9721IYLhku32//f/9//3//f/9/3n//f/9//3//f/9//3//f/9//3//f/9//3//f/9//3//f/9//3//f/9//3s8W9Mt1Sm/Z/9//X//f/5/3X/9f/9//3/+f/5//3/fe79SuC26Rv93/3//f/9//3//f/9//3//e/939DXVKfgh+RHXGf97/3//f/9//3//f/9//3//f/9//3//f/9//3//f/9//3//f/9//3//f/9//3//f/9//3//f/9//3//f/9//3//f/9//3//f/9//3//f/9//3//f/9//3//f/9//3//f/9//3//f/9//3//e/97/3/+f/9//3//f/97v2sWMtMp0SmeZ/97/3v/e/9//3v/f/9//3//f/9//3//f/9//3//e/9//3//f/9//n//f/9/329fWxcytiH/Rl9Xez7ULY8lXWP/e/9//3//f/9//3//f/9//3//f/9//3//f/9//3//f/5//3//f/9//3//f/9//3/+f/5//n/+e/97/3u/ZxcuUhGUFdUh32ffb/97/3v/e/93n2PVJbQd0yWfa997/3//d3k61R20HTg6/3//f99//3//f/5//n//f79znUJ1HXhC/3vfd/9//3//f957/3//f/9//3//f/9//3//f/9//3//f/9//3//f/9//3//f/9//3//f/9/nmcVMrQhPlf+e/1//n//f/9//3//f91//X/+f/9//3//XtgxNzbfb/9//3//f/9//3//f/9//3//e7lOlCHYGfkR9xX/d/9//3//f/9//3//f/9//3//f/9//3//f/9//3//f/9//3//f/9//3//f/9//3//f/9//3//f/9//3//f/9//3//f/9//3//f/9//3//f/9//3//f/9//3//f/9//3//f/9//3//f/9//3//f/9//3//f/9//3//e/97X2PTKdMpVjr/d/97/3v/e/9//3//f/9//3//f/9//3//f/9//3//f/9//3//f/5//3//f/9/328/V/YttCF/V59jmkKRJTU6f2f/e/9//3v/f/9//3//f/9//3//f/9//3//f/9//3//f/9//3//f/9//3//f/9//3/+f/9//3//f/97/3d4OpQdcxVREZ9f/3ffb/9/33v/f/97u0a0HdQheDr/e/93/3e5QtQdlBkXMv93/3/ff/9//3//f/1//3//f19f1SWxJV1f/3vfd/9//3v/f/9//3//f/9//3//f/9//3//f/9//3//f/9//3//f/9//3//f957/3//f/93dz7WJbtC/3/9e/53/3v/f/9//3/+f/5//n//f/9/f28YNvYtXlv/f/9//3//e/9//3//f/9//39eZ7YluBUaEvYV/3v/f/9//3//f/9//3//f/9//3//f/9//3//f/9//3//f/9//3//f/9//3//f/9//3//f/9//3//f/9//3//f/9//3//f/9//3//f/9//3//f/9//3//f/9//3//f/9//3//f/9//3//f/9//3//f/9//3//f/9/vnv/f993mUr1KZIh+07/d/97/3f/f/9/3nv/f/9//3//f/9//3//f/9//3//e/9//3//f/9//3//f/97v2t4PrMhWTbfZz9XWD6RJTY6n2v/e/9//3v/f/9//3//f/9//3//f/9//3//f/9//3//f/9//3//e/9//3//f/9//3//f/9//3//d/93FTa0JVIRUQ31If9r32//f95//3//f59nFy6UGbMZX1f/c/9zG0+SFbUd1Sn/c/9//3//f/9//3//f95//3/fb9tK0il2Pv9z/3v/e/9//3//f/9//3//f/9//3//f/9//3//f/9//3//f/5//3//f/9//3/ff/9//3//e7pGtiE4Mv9z/3v/d/97/3f/e/97/n/+f/9/33//f99zmULUJZlC/3//f/97/3v/f/9//n//f/9/33O2JbgR+Qn2Ff97/3//f/9//3//f/9//3//f/9//3//f/9//3//f/9//3//f/9//3//f/9//3//f/9//3//f/9//3//f/9//3//f/9//3//f/9//3//f/9//3//f/9//3//f/9//3//f/9//3//f/9//3//f/9//3//f/9//3/+f/9//3/fe79vOTLVIfMtfmP/e/97/3//f957/3//f/9//3//f/9//3//f/9//3//f/9//3//f/9//3//f/93G1NXOpEd3Eb/bz9XsyWSJblK32//e/9//3//f/9//3//f/9//3//f/9//3//f/9//3//f/9//3v/e/9//3//f/9//3/ff/9//3//f7AptCG2GRgicg14Mv9v/3v/f/9/v3v/e91GlBm0GRYq32P/d55fsx3WHfYp/2//f/97/3//e/9//3/ff/9//3/fa7hCsiX7Tv93/3f/e/97/3//f/9//3//f/9//3//f/9//3//f/9//3//f/9//3//f/9//3//f/9//3sdU9cltiH/b/9z32t/X59n/3f/f/17/3//f/9//3//extPNi70Kf9//3//f/97/3//f/9//X//f/97+S2YEdgF9hX/e/9//3//f/9//3//f/9//3//f/9//3//f/9//3//f/9//3//f/9//3//f/9//3//f/9//3//f/9//3//f/9//3//f/9//3//f/9//3//f/9//3//f/9//3//f/9//3//f/9//3//f/5//3//f/9//3v/f/9//X/8f/1/33//f/9KOjKRHZdGn2v/e/97/3v/f/9//3//f/9//3//f/9//3//f/97/3//f/9/33/ff99//3//e/9vl0IULtQlv2efY5xG1CkUMrlKv2v/e/9//3//f/9//3//f/9//3//f/9//3//f/9//3//f/97/3v/e/9//3//f/9/33//f/9//39UPrUd2RmWBZUFkg2/X/93/3/+f/9//3u/Z1ku1h1xEbk+3mf/b9Qd1R20If9v/3v+e/9//3/ff/9/33/+f/17/3dcV/Qp0imfY/9z/3/fd/9//3//f/9//3//f/9//3//f/9//3//f/5//n//f/9//3//f/9//n//f/97n2P4KbchX1vaRtUpdB3XLf1OvWv+f/9//3//f/9//3edX5g2syFeb99//3v/e/97/3/+f/1//n//fzoyuRG3ATca/3f/f/9//3//f/9//3//f/9//3//f/9//3//f/9//3//f/9//3//f/9//3//f/9//3//f/9//3//f/9//3//f/9//3//f/9//3//f/9//3//f/9//3//f/9//3//f/9//3//f/9//3//f/9//3//f/9//3//f/5//X+7f/9/33v/c1o29i2zKfxS/3f/d/97/3/+f/9//3//f/9//3//f/9//3//f/9//3//f/9/33//f/9//3//e1xbl0IVLhUu/3O/Z7lGkSX1LT9b/3f/e/9//3//f/9//3/+f/9//3//f/9//3//f/9//3//f/97/3//f/9/33//f/9//3/ff/9/XF84KtkZ2RGVBfYVTw3/e957/n//f997/3t/W7Md1SGRGX1b/3P2IbQZsx3/a/97/nv/f/9//3//f/9//n/9f/53/2+aQtMpmUL/e/9z/3/fd/9//3//f/9//3//f/9//3//f/9//3/+f/9//3//f/9//3//f/9//3//f/9vWjb3JVcysiGUHbYhliGTIbdG/3P/e/9//3//f/973mf8RtQl/Fqfd/9//3//f/9//3/+f/9//397PtgZtgVYIv97/3//f/9//3//f/9//3//f/9//3//f/9//3//f/9//3//f/9//3//f/9//3//f/9//3//f/9//3//f/9//3//f/9//3//f/9//3//f/9//3//f/9//3//f/9//3//f/9//3//f/9//3//f/9//3//f/9//3//f/5//3//f/9//3v/ezo+2C2TIZ9j/3P/d/13/n//f/9/33//f99//3//e/9//3//f/9//3//f/9//3//f/97/3//dxtTFDL0KZo+/3NcY7hOlimWJR5T/3f/e/9//3//f/17/H/9f/9/33/ff/9//3//f/9//3//f/9//3//f/9//3//f/9//3//f/97P1MYJtcZlQ1SCbQZVjb/e997/3/ff/9/33e6RnIZ1SH2JZ9bnDaUGbMd32f/c/97/3v/f/9//3//f/9//3v/e99z/3d4QpEhf1//c/9z/3v/e/5//X/+f/5//3//f/9//3//f/9//3/+f/9//3//f/9//3//f/9//3v/d7pKsyXTHfUllB0fUxkylB31JfQl/2v/c/97/3+7c/97ukYXLtUp/3f/f/9/3X//f957/3/ee/9/Ple0GZQRNyr/e99//3//f/9//3//f/9//3//f/9//3//f/9//3//f/9//3//f/9//3//f/9//3//f/9//3//f/9//3//f/9//3//f/9//3//f/9//3//f/9//3//f/9//3//f/9//3//f/9//3//f/9//3//f/9//3//f/9//3//f/9//3//f/9//38fW7cpFy41Mv9n/3P/e/57/3//f/9//3//f/9//3//f/9//3//f/9//3//f/9//3//f/97/3/fbxxTFC4VLn9f/3s8X51G+S04Nl9f/3v/f/9//3/+f/x7/Xv/f/9/33//f/9//3//f/9//3//f/9//3//f/9//3//f/9//3//f/9320KaNvYhMQkPBfUl/2//f/9//3//f/9/Xl8WMnIZlBG9Npw2kxX1IZ9f/3f/e/9//3//f/9//3//f/9//3v/f/9/2lIVMlc2/2v/c/93/3/9f/1//X//f/9//3//f/9//3//f/9//3//f/9//3//f/9//3//f/9//3c8X/MpFSa0GdYl/3d/Y/Yt9SEWIlgu/2v/e/17/n/dcz5f1Sn2JZ9j/3/ef/9//3//f/9//3//fzxbkR1yFfUp/3v/f/9//3//f/9//3//f/9//3//f/9//3//f/9//3//f/9//3//f/9//3//f/9//3//f/9//3//f/9//3//f/9//3//f/9//3//f/9//3//f/9//3//f/9//3//f/9//3//f/9//3//f/9//3//f/9//3//f/9//3//f/9//3//f/9/33PdTvYtsyGYPv9z/3P/e/5//3//f/9//3//f/97/3//f/9//3//f/9//3//f/9//3//e/97/3u/a5hCsiVWOt9v/3f8UnlCti3XMd9z/3v+e/57/nv/f/9//3//f/9//3//f/9//3//f/9//3//f/9//3//f/9//3//f/9//3//f/9332/bQrQdkxWTFVg2X1vfc/97/3//e99z3E71KZIRFh5YJnAN0h1eV/9z/3//f/9//n//f/9//3//f/9//3//f79zV0KxKftO/3P/d/97/3/9f/1//n//f/9//3//f/9//3//f/9//3/+f/9//3//f/97/3//e/97v2s1NvUd9xmVHf93/3t/Z3g6sh2TGXk6/2//e7xv/38+X1k+1SHcRv9/3n//f/5//3//f/9//3+fZ9Mpkhl4Ov93/3//f/9//3//f/9//3//f/9//3//f/9//3//f/9//3//f/9//3//f/9//3//f/9//3//f/9//3//f/9//3//f/9//3//f/9//3//f/9//3//f/9//3//f/9//3//f/9//3//f/9//3//f/9//3//f/9//3//f/9//3//f/9//3//f/9//3NYOtUp1SkeU/9z/3f/f/5//3//f/9//3//f/9//3//f/9//3//f/9//3//f/9//3//f/93/3NdX3c+siX9Sv9v/3e4Shg62DE5Pv9v/3v9d/97/3//f/9//3//f/9//3//f/9//3//f/9//3//f/9//3//f/9//3//f/9//3/ef/9//3efX3kykxnUIdQpmEafa/97/3v/d59nWDb1GZIJFhpwCdIZXVP/d/97/3//f/9//3//f/9//3//f/9/33//fxtfFDoUNt9v/3v/f/9//n/+f/9//3//f/9//3//f/9//3//f/9//3//f/9//3//f/9//3v/e/97eD72GRketSF/Z/97/3+/Z1Y29SXVIZg+/3Pfb/97/3u7StYlFi7/e/9//3//f/9//3//f/9/n2stFS4Rukb/f/9//3//f/9//3//f/9//3//f/9//3//f/9//3//f/9//3//f/9//3//f/9//3//f/9//3//f/9//3//f/9//3//f/9//3//f/9//3//f/9//3//f/9//3//f/9//3//f/9//3//f/9//3//f/9//3//f/9//3//f/9//3//f/9//3/+e/97PlsXNrcp1ym/Z/93/3v+f/5//n//f/9//3//f/9//3//f/9//3//f/9//3//f/9//3//e/93/3c8W/QxtSG/Y/9333PdVrYttiV5Pv9v/3f/f/9/33//f/5//n//f/9//3//f/9//3//f/9//3//f/9//3//f/9//3//f7t//n//f/9732v/az9TeTqzJbEl0jF3QhxX/3P/c99jeSa0CbQNsxGREV5T/3f/e/9//3/ef/5/3n//f/9//3/ef/9//3//f1VG8zW4Sv97/3v/f/9//3//f/9//3//f/9//3//f/9//3//f/9//3//f/9//3v/f/93/3v/e9pG9xX5FbUhf2ffe/9//3v/c3k61iG0IXg+/3f/d/93PlsWKtQlPWP/f/9//3//f/9//3//f99zEzbzLX9j/3//f/9//3//f/9//3//f/9//3//f/9//3//f/9//3//f/9//3//f/9//3//f/9//3//f/9//3//f/9//3//f/9//3//f/9//3//f/9//3//f/9//3//f/9//3//f/9//3//f/9//3//f/9//3//f/9//3//f/9//3//f/9//3//f/9//n/9d/97vE63KZYlez7/b/97/3v+f/1//3//f/9//3//f/9//3//f/9//3//f/9//3//f/9//3//f/97v2+YRvYp9in/e/97X2f+UrYptCEbS/9v/3//f79//3//f/17/3//f/9//3//f/9//3//f/9//3//f/9//3//f/9//3/+f7x/3n//f/97/3P/c/9zXV9WQtExbyGRJXk+v1//Y39HWh72EbQNcQ3aPv93/3v/f/5//n/+f/9//3//f/9//3//f/9//39dY/M1FDqfa/9//3//f/9//3//f/9//3//f/9//3//f/9//3//f/9//3//f/9//3//e/97/389UzoiuBHWIR1b/3/9f/9//3vfazky9y1yHdlK/3P/e/9vmz7UJblK/3//f/9//3//f/9/33v/f/9z/3P/e/9//3//f/9//3//f/9//3//f/9//3//f/9//3//f/9//3//f/9//3//f/9//3//f/9//3//f/9//3//f/9//3//f/9//3//f/9//3//f/9//3//f/9//3//f/9//3//f/9//3//f/9//3//f/9//3//f/9//3//f/9//3//f/9//3//f/1//n//e99zOTr5MXQdvUbfb/93/nv+f/1//3//f/9//3//f/9//3//f/9//3//f/9//3/ee/9//3//f993HFs4NtUpuUb/e/9zf2P+TrYl1ykeV/93/3/ef/9//n/+e/9//3//f/9//3//f/9//3//f/9//3//f/9//3//f/9/3X//f/9//3//e/9//3//e/9/33t9a/pWFDKyIbQdGCI/P54m2BGVCTEFFib/c/97/3//f/5//n/9f/5//n//f/9//3//f993/3dXQvQ1mUr/e/97/3v/f/9//3//f/9//3//f/9//3//f/9//3//f/9//3//f/9//3v/f/93n2NbKrgVlR15Rv9//n/9f/53/3u/axk29jGQIdlK/3P/cz9PFir0Mb9v/3//f/9//3//f/9//3v/f/93/3//f/9//3//f/9//3//f/9//3//f/9//3//f/9//3//f/9//3//f/9//3//f/9//3//f/9//3//f/9//3//f/9//3//f/9//3//f/9//3//f/9//3//f/9//3//f/9//3//f/9//3//f/9//3//f/9//3//f/9//3//f/9//3//f/9//3/9f/1//3//e59n1i3YKZUhn2Pfb/97/nv+f/5//3//f/9//3//f/9//3//f/9//3//f/9//3//f/9//3//f35r/FIWMtUtPlv/d/9zX1s6NpclGjo9Y/97/3//f/57/nv/f/9//3//f/9//3//f/9//3//f/9//3//f/9//3//f/9//3//f/9//3//f/9/3n//f/9//3/fdz1beT4WKtYd2Bm4EbgRdQmUEZMZ/3P/c/9//3//f/5//3//f/9//3v/e/97/3f/d/93P1sWNtQt/3v/e/9//3//f/9//3//f/9//3//f/9//3//f/9//3//f/9//3//f/9//3//d99rnTq3GdYlWDr/f/13/n//f/9/33ufb7Qt9DHzLR1P/2+/XxgqsyVeX/9/33f/f/9//3//f/9//3//f/9//3//f/9//3//f/9//3//f/9//3//f/9//3//f/9//3//f/9//3//f/9//3//f/9//3//f/9//3//f/9//3//f/9//3//f/9//3//f/9//3//f/9//3//f/9//3//f/9//3//f/9//3//f/9//3//f/9//3//f/9//3//f/9//3//f/9//3//f/1//3//ex1X+C24KXQd32v/c/53/Xv+f99//3//f/9//3//f/9//3//f/9//3//f/9//3//f/9//3//f55n20q0JRcy32f/c59jX1/7Ndk10y3/c/93/nf/f/9//3//f/9//3//f/9//3//f/9//3//f/9//3//f/9//3//f/9//3//f/9//3//f/9//3//f99//3//e/9zv2efWxgm+CF1EXQRcxFSDVgy/3P/c/97/3v/e/93/3v/d/9v/3P/a/9z/3P/cx9X3UrULXhC/3f/d/9/3nv/f/1//3//f/9//3//f/9//3//f/9//3//f/9//3//f/9//3//e7xGlR22IdQl/3P/d/5//n//f/9/339/azU+kB0WLn9X/2s4KtUl9C3/d/9//3//f/9//3//f/9//3//f/9//3//f/9//3//f/9//3//f/9//3//f/9//3//f/9//3//f/9//3//f/9//3//f/9//3//f/9//3//f/9//3//f/9//3//f/9//3//f/9//3//f/9//3//f/9//3//f/9//3//f/9//3//f/9//3//f/9//3//f/9//3//f/9//3//f/9//3/+f/x7/3//c95OtyW3Jfct/3f/c/9//3//f/9//3//f/9//3//f/9//3//f/9//3//f/9//3//f/9//3//e35jWTq1IbpC/2//e79v31a3LRg2dz7/b/93/3//f/9//3//f/9//3//f/9//3//f/9//3//f/9//3//f/9//3//f/9//3//f/9//3//f/9//3//f/9//3//f/9733P/c19XOC6TGVINUQ1xEbMdmTraSn5f32v/b/9v/3f/c/9r319/W5k+1SlRGR9Tej4WNp9n/3v/e/9//3//f/5//3//f/9//3//f/9//3//f/9//3//f/9//3//f/9//3sdV9Up1yXVIf9n/2//f/5//3+/f/9//39+ZxQytCE4Kr9bP0/3JfUpv2vfd/9/33v/f/9//3//f/9//n//f/9//3//f/9//3//f/9//3//f/9//3//f/9//3//f/9//3//f/9//3//f/9//3//f/9//3//f/9//3//f/9//3//f/9//3//f/9//3//f/9//3//f/9//3//f/9//3//f/9//3//f/9//3//f/9//3//f/9//3//f/9//3//f/9//3/ff/9//X/7e/1//3+/a1tCtyW2JVc6/3f+c/9//3//f/9//3//f/9//3//f/9//3//f/9//3//f/9//3//f/9//3//dz5XFy61IR5T/3f/e79vu07WKdYl2UL/c/97/3//f/9//3//f/9//3//f/9//3//f/9//3//f/9//3//f/9//3//f/9//3//f/97/3//f/9//3//f/9//3//f/9//3v/e/9vf1vTHXENUAmTFZMVtB3UIdQl1CXVJbMhkx2yHfMh0yHUJXEZtCWfY5o+syXbSv93/3f/f/9//n/+f/9//3//f/9//3//f/9//3//f/9//3//f/9//3//f/9/fmdXPtYhth1/U/9r/3f/f/9/33/ff/9//3cbUxYqlBmcOp9bOSr2IftO/3f/f/9//3//f/9//3/+f/5//3//f/9//3//f/9//3//f/9//3//f/9//3//f/9//3//f/9//3//f/9//3//f/9//3//f/9//3//f/9//3//f/9//3//f/9//3//f/9//3//f/9//3//f/9//3//f/9//3//f/9//3//f/9//3//f/9//3//f/9//3//f/9//3//f/9//3//f/5//H/8f/9//3ufZzo61ymSIdpK/3vfc/9//3//f/9//3//f/9//3//f/9//3//f/9//3//f/9//3//f/9//3v/b/xK1ynXKRxb/3v/e99z+C3XJRYuPFf/e/9//3//f/9//3//f/9//3//f/9//3//f/9//3//f/9//3//f/9//3//f/9//3v/e/97/3//e/9//3//f/1//n/9f/5//nv/e/9zmDqyFVEJcw20FdYd9yWUHbUh9yn3LbQhFSrSIZEdkR31LbtG/3dfWxUyNTb/c/93/3//f/9/3n//f/9//3//f/9//3//f/9//3//f/9//3//f/9//3//f993mEbVIZUZP0f/a/97/n//f/5//3/ff/9//3MdU9Ul9yW+Pr461h03Nt9z/3v/f/9//3//f/5//n/+f/9//3//f/9//3//f/9//3//f/9//3//f/9//3//f/9//3//f/9//3//f/9//3//f/9//3//f/9//3//f/9//3//f/9//3//f/9//3//f/9//3//f/9//3//f/9//3//f/9//3//f/9//3//f/9//3//f/9//3//f/9//3//f/9//3//f/9/33//f/9//H/+f/9//3seU/YttCXUKV5b/3v/e/9//3//f/9//3//f/9//3//f/9//3//f/9//3//f/9//3/+f/9//3OfY5xGlSUWOv9z/3f/dx5TFy72LfMtv2f/e/9//3//f/9//3//f/9//3//f/9//3//f/9//3//f/9//n/+f/9//3//f/9//3v/e/97/3v/f/9//3/+f/1//X/8f9x/3nf/d9lC1B1SCZQNdA0ZJr06vUJZNhcyFzI3OvMpVjobU15f33P/e/93/3d3PvMtPFf/e/97/3/ff/9//3//f/9//3//f/9//3//f/9//3//f/9//3//f/9//3//e7lKlB2WGZw2/2//e/5/3X/+f/5//3//e/97n2d5QrUh9yG+Mvgd1CUcV993/3//e/9//3/+f/1//n//f/9//3//f/9//3//f/9//3//f/9//3//f/9//3//f/9//3//f/9//3//f/9//3//f/9//3//f/9//3//f/9//3//f/9//3//f/9//3//f/9//3//f/9//3//f/9//3//f/9//3//f/9//3//f/9//3//f/9//3//f/9//3//f/9//3//f/9//3//f/9//3//f/93/3f7StUltSW0Kb9r/3//f/9//3//f/9//3//f/9//3//f/9//3//f/9//3//f/9//n//f/9733Ofazk+tC14Qv9z/3P/d9tOFTKTJXk+v2//f/9//3//f/9//3//f/9//3//f/9//3//f/9//3//f/9//3//f/9//3//f/9//3//f/9//3//f/9//3//f/1//H/9f/9//3s+U9Qdkw33FbUN1xn+Qv9v/3f/d/93/3v/d/93/3//e/9//3+/b/97PFvzMXY+/3P/f/9/33//f/9//3//f/9//3//f/9//3//f/9//3//f/9//3//f/9//3/6UrQdlhk5Lv9z/3/+f/5//n//f/9//3v/e/97n2s4NrYdOyI5IvYpFDb/f/97/3//e/9//n/9f/5//3//e/9//3//f/9//3//f/9//3//f/9//3//f/9//3//f/9//3//f/9//3//f/9//3//f/9//3//f/9//3//f/9//3//f/9//3//f/9//3//f/9//3//f/9//3//f/9//3//f/9//3//f/9//3//f/9//3//f/9//3//f/9//3//f/9//n//f/9//3//f/9//X/9e/9332ubQpUhlSHVLf93/3v/f/9//3//f/9//3//f/9//3//f/9//3//f/9//3//f/53/3//f/9/33scW9Ytcx0dT/9z/3f/c5dGFzZ1HZ1G33f/f/9//3//f/9//3//f/9//3//f/9//3//f/9//3//f/9//3//f/5//n/9f/5//n//f/9//3//f/9//3//f/5//3//f99332vWHTEBGR61EXINkhn7Sv9z/3//f/97/3//f/9//3//f/9//3//f99vdkLyLZ9n/3v/f99//3//f/9//3//f/9//3//f/9//3//f/9//3//f/9//3//f/97XVu1IbcdtSH/c/9//n/+f/5//Xf/d/93/3v/f/9/H1MZJtgVGR72JbEpnWv/f/97/3v/f/5//X/+f/97/3v/f/9//3//f/9//3//f/9//3//f/9//3//f/9//3//f/9//3//f/9//3//f/9//3//f/9//3//f/9//3//f/9//3//f/9//3//f/9//3//f/9//3//f/9//3//f/9//3//f/9//3//f/9//3//f/9//3//f/9//3//f/9//3//f/9//3//f/9//3/ff/x//X/+d/93n2M5NpUl1SlUOv97/3//f/9//3//f/9//3//f/9//3//f/9//3//f/9//3//f/57/3//f/97XWe8Stcp9iWfW/9z/3f/dzc6+TG2JZ9r33f/f/9//3//f/9//3//f/9//3//f/9//3//f/9//3//f/9//3/+f/1//n/9f/9//3//f/9//3//f/9//3//f75//3//f/97syG0Gd9bOCrTHU8Vjx24Sv9z/3//e/9//3//f/9//3//f/9/33f/e/lOEzZdX/9//3v/f/9//3//f/9//3//f/9//3//f/9//3//f/9//3//f/9//3//f55j9ym3IXQZ32v/e/9//n/+f/9//3v/f/9//3//f/97ejY6JtcZ1iHTJbhO/3//f/97/3/+f/5//n//f/97/3//f/9//3//f/9//3//f/9//3//f/9//3//f/9//3//f/9//3//f/9//3//f/9//3//f/9//3//f/9//3//f/9//3//f/9//3//f/9//3//f/9//3//f/9//3//f/9//3//f/9//3//f/9//3//f/9//3//f/9//3//f/9//3//f/9//3//f/9//3/+f/9//nv/e/93f1/TKXEZFTK3Qv93/3v/e/9//3//f/9//3//f/9//3//f/9//3/+f/5//3//f/5//n//e/97f1+cQtUl9Cn/a/93/3c+X3pGlCmTIf9v/3P/f/9//3/ff/9//X/9f/5//3//f/9//3//f/9//3//f/9//3//f/9//3//f/9//3//f/9//3//f/9//3/ff/9//3++bxtbfV//d59f8ilvGZAdLhWaQv9z/3f/e/9//3/+f/x//X/+f/9/33O/bxQ2mEr/e997/3//f/9//3//f/9//3//f/9//3//f/9//3//f/9//3//f/9//3v/e/gxlyF2GV9b/3P/e/1//X//f/9//3//f/9//3//e/93mzq3GRkith3ULb9v/3/fd/97/3/+e/9//3//f/9//3//f/9//3//f/9//3//f/9//3//f/9//3//f/9//3//f/9//3//f/9//3//f/9//3//f/9//3//f/9//3//f/9//3//f/9//3//f/9//3//f/9//3//f/9//3//f/9//3//f/9//3//f/9//3//f/9//3//f/9//3//f/9//3//f/9//3//f/9//3//f/9//3//e/9zPVf0LbIhFCr4Sv93/3f/e/9/v3v/f99//3//f/9//3//f/9//3/+f/9//3//f/9//3//d99vX1tXNvUpVjb/c/9v/3eZShY2FyoXKv93/3v/f99//3/+f/5//X//f/9//3//f/9//3//f/9//3//f/9//3//f/9//3//f/9//3//f/9//3//f/9//3//f/9//3/ed/97/3v/extXsSUuFXAZURlaOv9z/3v/f/97/n/+f/1//n//f/9733NXQjY+/3v/e/9//3//f/9//3//f/9//3//f/9//3//f/9//3//f/9//3//f/9//3taPrgpmB3eRv9z/3f9f/1//3/ff/9//3//f/57/n//f19bWjL5IZYZ1imZSv9//3//e/97/3v/f/9//3//f/9//3//f/9//3//f/9//3//f/9//3//f/9//3//f/9//3//f/9//3//f/9//3//f/9//3//f/9//3//f/9//3//f/9//3//f/9//3//f/9//3//f/9//3//f/9//3//f/9//3//f/9//3//f/9//3//f/9//3//f/9//3//f/9//3//f/9//3//f/5//3//f/9/33f/e/93HFOyIZIh1CmfY/93/3v/f/9/3n//f/9//3//f/9//3//f/9//3//f/9//3//f/97/3v/c/9zPVfSKdIpmEL/d/9z32+aRhYqUBEdU/97v3f/f95//n/+f/9//n//f/9//3//f/9//3//f/9//3//f/9//3//f/9//3//f/9//3//f/9//3//f/9//3//f/9//3//e/97/3f/e5dGbyGRJVAZLxVYPp9v33f/f/9/vHP/f/9//3v/e/93mUr0Nb9v/3//f/9//3//f/9//3//f/9//3//f/9//3//f/9//3//f/9//3//f/97WkK3KXUZOTL/c/97/X/9f/9//3//f/9//nv+f/5//3//cx9P2CG3HdYlsyXfc/9//3f/f/97/3//f/9//3//f/9//3//f/9//3//f/9//3//f/9//3//f/9//3//f/9//3//f/9//3//f/9//3//f/9//3//f/9//3//f/9//3//f/9//3//f/9//3//f/9//3//f/9//3//f/9//3//f/9//3//f/9//3//f/9//3//f/9//3//f/9//3//f/9//3//f/9//3//f/9//3//f/97/3f/e/9vuUaSIfcp9y2/Z/97/3/+f/5//3//f/9//3//f/9//3//f/9//3//f/9//3//f/97/3v/d99r2U7TLdMtHlffb/93X1t4NvUl1ClfX/9//3+9e/9//3//f/9//3//f/9//3//f/9//3//f/9//3//f/9//3//f/9//3//f/9//3//f/9//3//f/9//3//f/9//3//d/9//3ueZzQ6FDZ5Qlg+ciUWOn9r/3//e/9//3//d/97/3v/dz5f0jGfb/9//3//f/9//3//f/9//3//f/9//3//f/9//3//f/9//3//f/9//3//e91StimVIfYp/3f/d/5//X//f/9//3//f/9//nv+f/9//3ufY1o21yH3JZMhHFf/e/93/3//f/9//3//f/9//3//f/9//3//f/9//3//f/9//3//f/9//3//f/9//3//f/9//3//f/9//3//f/9//3//f/9//3//f/9//3//f/9//3//f/9//3//f/9//3//f/9//3//f/9//3//f/9//3//f/9//3//f/9//3//f/9//3//f/9//3//f/9//3//f/9//3//f/9//3//f/9//3//f/97/3f/e59nVzq3JbchNzr/d/9/3Hv+f/1//3//f/5//3//f/9/33//f/9//n//f/9//3//e/97/3u9a/9zVj43OrQpX1//c/9vHUt5NpMh9TH/e/9//n//f/9//3//f/9//X/+f/9//3//f/9//3//f/9//3//f/9//3//f/9//3//f/9//3//f/9//3//f/9//3//f/97/3//d/93/3v/e/93/3c9W/QxtC2TKbtS/3v/e/97/3v/d/9z/3efZ/M1nmv/f/57/3//f/9//3//f/9//3//f/9//3//f/9//3//f/9//3//f/57/39/Y9UtUhmzJf93/nf9f/1//3//f/9//3//e/5//n//f/97/3MeUxgulBn2ITYy/2//e/9/3nv/f/9//3//f/9//3//f/9//3//f/9//3//f/9//3//f/9//3//f/9//3//f/9//3//f/9//3//f/9//3//f/9//3//f/9//3//f/9//3//f/9//3//f/9//3//f/9//3//f/9//3//f/9//3//f/9//3//f/9//3//f/9//3//f/9//3//f/9//3//f/9//3//f/9//3//f957/3//f/97/3v/f19f2CmXIdUpmEb/c/9//n/+f/5//n//f/9//3//f/9//3//f/5//3//f/9//3//f/5//3//d39nFjr2LdUtn2P/c/9nuj73LZMl2lL/e/9//3//f/9//3//f/5//n//f/9//3//f/9//3//f/9//3//f/9//3//f/9//3//f/9//3//f/9//3//f/9//3//f/9//3//f/9//3v/f/9733Ofa1lC1jFxJTY+v2//e/97/3v/d/93v2sTNt9z/3//f/5//3//f/9//3//f/9//3//f/9//3//f/9//3//f/9//3/+f/9/33NyJQ8VkSH/d/97/n/9f/9//3//f/9//3/+f/9//3//f/9//3OaPrUd1h3VIT5X/3//f/9//3//f/9//3//f/9//3//f/9//3//f/9//3//f/9//3//f/9//3//f/9//3//f/9//3//f/9//3//f/9//3//f/9//3//f/9//3//f/9//3//f/9//3//f/9//3//f/9//3//f/9//3//f/9//3//f/9//3//f/9//3//f/9//3//f/9//3//f/9//3//f/9//3//f/9//3/+f/9//3//f/9//3v/e91O1ynWKZMhukr/d91v/nv9f/1//n//f/9//3//f/9//n//f/9//3//f/9//n/+f/9//3+/b/xW9jGzJVc632f/b59fOTb3MZIpPV//d/9//3//f/9//3/9f/5//3//f/9//3//f/9//3//f/9//3//f/9//3//f/9//3//f/9//3//f957/3//f/9//n//f71z/3//f/97/3//f993v3O/a9xO9DGRKdI1G1vfc99z/3f/dz1b8jXfd/9//3//f/9//3//f/9//3//f/9//3//f/9//3//f/9//3//f/9//n//f99z8zHUMZhG/3f/f/1//n//f/9//3//f/9//3//f/9//n//f/97X1s5LrYVtRl5Nv93/3//f/9//3//f/9//3//f/9//3//f/9//3//f/9//3//f/9//3//f/9//3//f/9//3//f/9//3//f/9//3//f/9//3//f/9//3//f/9//3//f/9//3//f/9//3//f/9//3//f/9//3//f/9//3//f/9//3//f/9//3//f/9//3//f/9//3//f/9//3//f/9//3//f/9//3//f/9//3//f957/3//f/97/3//f5pGtSWVIfYpPk//d/93/n/9f/5//3//f/9//3//f/9//3//f/9//3//f/9//n/+f/97/3+/b/tSFTKSIXg6/2//b91K9i31LfMx/3v/e/9//3//f/9//3//f/9//3//f/9//3//f/9//3//f/9//3//f/9//3//f/9//3//f/9//3//f/9//3/+f/9//3//f/5//3//f/9//3//f/9//3v/bz1bNT6wLa8tdkZdY/97/3MbV9Et/3v/e/9//3//f/9//3//f/9//3//f/9//3//f/9//3//f/9//3//f/9//3v/f/pWv2//d/9//Xf+f/5//3//f/9//3//f/9//3/+f/9//3//f/9zP0vWGdYZtB3fc993/3/ff/9//3//f/9//3//f/9//3//f/9//3//f/9//3//f/9//3//f/9//3//f/9//3//f/9//3//f/9//3//f/9//3//f/9//3//f/9//3//f/9//3//f/9//3//f/9//3//f/9//3//f/9//3//f/9//3//f/9//3//f/9//3//f/9//3//f/9//3//f/9//3//f/9//3//f/9//3//f/9//3//f/9//3+/c5tGGC5TDdYdf1f/d91z/n/+f/5//3//f953/3//e/9//3//f/5//n/+f/9//3//f/97/3u/a/tOFjKzIVg6/3P/b5k+FzJyIbtK/3vfc/9/3nv/f/9/vnv/f/9//3//f/9//3//f/9//3//f/9//3//f/9//3//f/9//3//f/9//3//f/9//3//f/9//n//f/9//3//f/9//3//f99z/3f/d/9zGVdTQs8try11QvEx8jUaW993/3//f/9//3//f/9//3//f/9//3//f/9//3//f/9//3//f/9//3/+f/9//3//f/97/3//e/9//n//f/9//3//f/9//3//f/9//3/+f/5//3//e59bezLWGZMZuUr/f99//3//f/9//3//f/9//3//f/9//3//f/9//3//f/9//3//f/9//3//f/9//3//f/9//3//f/9//3//f/9//3//f/9//3//f/9//3//f/9//3//f/9//3//f/9//3//f/9//3//f/9//3//f/9//3//f/9//3//f/9//3//f/9//3//f/9//3//f/9//3//f/9//3//f/9//3//f/9//3//f/9//3//f95//3+/a/UlGiYZIrQZv2P/f957/3/+f91//n//f/93/3//f/9//n/+f/1//3//f/9//3//f/97/3vfb/1SFjL1LbpG/3PfZzgy1inWLV9f/3v/e/9//3//f/9/3n//f/9//3//f/9//3//f/9//3//f/9//3//f/9//3//f/9//3//f/9//3//f/9//3//f/9//3//f/9//3//f/9//3//e/93/3f/d/9/33d8Z/hSMzoSNtdO33P/f/9//3/ff/9//3//f/9//3//f/9//3//f/9//3//f/9//3//f/9//3//f/9//3//f/9//3//f/9//3//f/9//3//f/9//3//f/9//3/+f/9//3v/az9L1R32JdMtv2//f/9//3//f/9//3//f/9//3//f/9//3//f/9//3//f/9//3//f/9//3//f/9//3//f/9//3//f/9//3//f/9//3//f/9//3//f/9//3//f/9//3//f/9//3//f/9//3//f/9//3//f/9//3//f/9//3//f/9//3//f/9//3//f/9//3//f/9//3//f/9//3//f/9//3//f/9//3//f/9//3//f/9//3/+f/9//3vfZzgqlBHYHfcpn2v/f/9//X/9f/9//3v/e/97/3/+f/1//X/+f/9//3/ff/9//3/+e/97/3ufZ5tKkiX0LdlG/2/eRvgptiE4Nv9z/3v/f957/3//f717/3//f/9//3//f/9//3//f/9//3//f/9//3//f/9//3//f/9//3//f/9//3//f/9//3//f/9//3//f/9//3//f/9//3v/e/53/3//f/9//3v/e/93/3Pfc/97/3//f/9//3//f/9//3//f/9//3//f/9//3//f/9//3//f/9//3//f/9//3//f/9//3//f/9//3//f/9//3//f/9//3//f/9//3//f/5//n/+f/9//3P/Z/YlFiovGblK/3//f/9//3//f/9//3//f/9//3//f/9//3//f/9//3//f/9//3//f/9//3//f/9//3//f/9//3//f/9//3//f/9//3//f/9//3//f/9//3//f/9//3//f/9//3//f/9//3//f/9//3//f/9//3//f/9//3//f/9//3//f/9//3//f/9//3//f/9//3//f/9//3//f/9//3//f/9//3//f/9//3//f/9//n//f/97/3e/X/Yl2CF1GTk6n2//f/1//n/+f/97/3v/f/9//3/9f/5//n//f/9/33//f/9//nv/f/9//3dfYzY+0y3SKftG/2d9Ojsucx0bU/97/3//f/9/33//f957/3//f/9//3//f/9//3//f/9//3//f/9//3//f/9//3//f/9//3//f/9//3//f/9//3//f/9//3//f/9//3//f/57/nv/f/9//3/ed/9//3//f/97/3//e/9//3//f/9//3//f/9//3//f/9//3//f/9//3//f/9//3//f/9//3//f/9//3//f/9//3//f/9//3//f/9//3//f/9//3//f/9//3//f/5//3//e/97/3f9SrQlkyGyKf97/3//e/9//3//f/9//3//f/9//3//f/9//3//f/9//3//f/9//3//f/9//3//f/9//3//f/9//3//f/9//3//f/9//3//f/9//3//f/9//3//f/9//3//f/9//3//f/9//3//f/9//3//f/9//3//f/9//3//f/9//3//f/9//3//f/9//3//f/9//3//f/9//3//f/9//3//f/9//3//f/9//3//f95//n//f/93/3efY7Qltil0HVk+v2//e/53/n//f957/3//f/9//3/+f/9//3//f/9//3//f/9//3v/f/9//3tdY/M10in1KV9Tv199NrUh0ymfa/97/3//f99//3//f/9//3//f/9//3//f/9//3//f/9//3//f/9//3//f/9//3//f/9//3//f/9//3//f/9//3//f/9//3//f/9//3/+f/5//n//f/9//3//f/9/3nP/e/97/3//f/9//3//f/9//3//f/9//3//f/9//3//f/9//3//f/9//3//f/9//3//f/9//3//f/9//3//f/9//3//f/9//3//f/9//3//f/9//3//f/5//n//f/97329YOpMhkh3bTv97/3//f/9//3//f/9//3//f/9//3//f/9//3//f/9//3//f/9//3//f/9//3//f/9//3//f/9//3//f/9//3//f/9//3//f/9//3//f/9//3//f/9//3//f/9//3//f/9//3//f/9//3//f/9//3//f/9//3//f/9//3//f/9//3//f/9//3//f/9//3//f/9//3//f/9//3//f/9//3//f/9//3//f713/3//f997/39/Z7Qpkx2THZo+32f/e/9//3//f/9//3//f/9//3//f/9//3//f/9//3//f/9//3//f/9//3/ZUhUy1SXXIR9LP0sYLrIhd0L/e/9//3//f/9//3//f/9//3//f/9//3//f/9//3//f/9//3//f/9//3//f/9//3//f/9//3//f/9//3//f/9//3//f/9//3//f/9//3/+f/9//3//f/9//3//f/9//3//f/9//3//f/9//3//f/9//3//f/9//3//f/9//3//f/9//3//f/9//3//f/9//3//f/9//3//f/9//3//f/9//3//f/9//3//f/9//3/ff/9//3//f/5//3//f/9/X19yGbQhkiHfa/9//n//f/9//3//f/9//3//f/9//3//f/9//3//f/9//3//f/9//3//f/9//3//f/9//3//f/9//3//f/9//3//f/9//3//f/9//3//f/9//3//f/9//3//f/9//3//f/9//3//f/9//3//f/9//3//f/9//3//f/9//3//f/9//3//f/9//3//f/9//3//f/9//3//f/9//3//f/9//3//f/9//nf/f95//3//f/9//3/5TvQl1RmUEXs2/2//f9x//X/9f/9//3//f/9//3//f/5//n/+f957/3//f/9//n//f/9//3eaRns6dBX4Id4+OS72KbMp+lr/e/9//3//e/9//3//f/9//3//f/9//3//f/9//3//f/9//3//f/9//3//f/9//3//f/9//3//f/9//3//f/9//3//f/9//3//f/5//3//f/9/33/ff99//3/ee/57/nv/f/5//3//f/9//3//f/9//3//f/9//3//f/9//3//f/9//3//f/9//3//f/9//3//f/5//3//f/9//3//f/9//3//f/9//3//f/9//3//e/9//3//f/1//3//f/93Fy61HS8Nv2f/e/1//3//f/9//3//f/9//3//f/9//3//f/9//3//f/9//3//f/9//3//f/9//3//f/9//3//f/9//3//f/9//3//f/9//3//f/9//3//f/9//3//f/9//3//f/9//3//f/9//3//f/9//3//f/9//3//f/9//3//f/9//3//f/9//3//f/9//3//f/9//3//f/9//3//f/9//3//f/9//3//f/9/3nf/f/9/3n//f/9//3vZRvUhlBHWHdxG32//f9x7/3//f/9//3//f/9//3/+f/5//3//f/9//3//f/9//n//f/9//3vdTps+1SG0GTguWjZzHfQx32//f953/3//f/9//3//f/9//3//f/9//3//f/9//3//f/9//3//f/9//3//f/9//3//f/9//3//f/9//3//f/9//3//f/9//3//f/9//3//f/9//3//f/9//3//f/9//3//f/5//3//f/9//3//f/9//3//f/9//3//f/9//3//f/9//3//f/9//3//f/9//3//f/9//3//f/9//3//f/9//3//f/9//3//f/9//3//f/9//n/+f/5//3//e39fkR2yIf9z/3v+f/9//3//f/9//3//f/9//3//f/9//3//f/9//3//f/9//3//f/9//3//f/9//3//f/9//3//f/9//3//f/9//3//f/9//3//f/9//3//f/9//3//f/9//3//f/9//3//f/9//3//f/9//3//f/9//3//f/9//3//f/9//3//f/9//3//f/9//3//f/9//3//f/9//3//f/9//3//f/9//3//f/9//3//f/9//3//f/9//3dWOvQpsiGRGfxG/2//c/97/3//f/9//3//f/9//n/+f/9//3//f/9//3//f/9//3//e/9//39+Z3hC0yXVHTomdA0XItxC/3Pfc/9//3//f/9//3//f/9//3//f/9//3//f/9//3//f/9//3//f/9//3//f/9//3//f/9//3//f/9//3//f/9//3//f/9//3//f/9//3//f/9//3//f/9//3//f/9//3//f/9//3//f/9//3//f/9//3//f/9//3//f/9//3//f/9//3//f/9//3//f/9//3//f/9//3//f/9//3//f/9//3//f/9//3//f/9//3//f/9//3//f/9//3/fdztjnWv/e/9//n//f/9//3//f/9//3//f/9//3//f/9//3//f/9//3//f/9//3//f/9//3//f/9//3//f/9//3//f/9//3//f/9//3//f/9//3//f/9//3//f/9//3//f/9//3//f/9//3//f/9//3//f/9//3//f/9//3//f/9//3//f/9//3//f/9//3//f/9//3//f/9//3//f/9//3//f/9//3//f/9//3//f/9//3//f/9//3//f/93/3t2PtIp0iGyGdw+/2//e/9//3//f/9/3nv/f/9//3/+f/9//3//f/9//3//f/9//3//f/9//399Z5lC1SG2FRoelg20FX9f/3v/f/9//3//f/9//3//f/9//3//f/9//3//f/9//3//f/9//3//f/9//3//f/9//3//f/9//3//f/9//3//f/9//3//f/9//3//f/9//3//f/9//3//f/9//3//f/9//3//f/9//3//f/9//3//f/9//3//f/9//3//f/9//3//f/9//3//f/9//3//f/9//3//f/9//3//f/9//3//f/9//3//f/9//3//f/9//3//f/9//3//f/9//3+9d/9//3//f/9//3//f/9//3//f/9//3//f/9//3//f/9//3//f/9//3//f/9//3//f/9//3//f/9//3//f/9//3//f/9//3//f/9//3//f/9//3//f/9//3//f/9//3//f/9//3//f/9//3//f/9//3//f/9//3//f/9//3//f/9//3//f/9//3//f/9//3//f/9//3//f/9//3//f/9//3//f/9//3//f/9//3//f/9//3//f/9//3//f/97/3c0NtIhkRWyGfxG/3f/f/97/3//f/9//nv/f/5//3/+f/9//3//f/9//3//f/9//n//f/9//39+X5o+kxH4HZQRtB30Lf93/3/ef/9//3//f/9//3//f/9//3//f/9//3//f/9//3//f/9//3//f/9//3//f/9//3//f/9//3//f/9//3//f/9//3//f/9//3//f/9//3//f/9//3//f/9//3//f/9//3//f/9//3//f/9//3//f/9//3//f/9//3//f/9//3//f/9//3//f/9//3//f/9//3//f/9//3//f/9//3//f/9//3//f/9//3//f/9//3//f/9//3//f/9//3//f/9//3//f/9//3//f/9//3//f/9//3//f/9//3//f/9//3//f/9//3//f/9//3//f/9//3//f/9//3//f/9//3//f/9//3//f/9//3//f/9//3//f/9//3//f/9//3//f/9//3//f/9//3//f/9//3//f/9//3//f/9//3//f/9//3//f/9//3//f/9//3//f/9//3//f/9//3//f/9//3//f/9//3//f/9//3//f/9//3//f/9//3//e/9z/3M1NrIh0iFwGftW33f/f/9//3//f/9//nv/f/9//3//f/9//3//f/9//3//f/9//n//f/9//3efY1gyOCqTFXEVkB07X99//3//f/9//3//f/9//3//f/9//3//f/9//3//f/9//3//f/9//3//f/9//3//f/9//3//f/9//3//f/9//3//f/9//3//f/9//3//f/9//3//f/9//3//f/9//3//f/9//3//f/9//3//f/9//3//f/9//3//f/9//3//f/9//3//f/9//3//f/9//3//f/9//3//f/9//3//f/9//3//f/9//3//f/9//3//f/9//3//f/9//3//f/9//3//f/9//3//f/9//3//f/9//3//f/9//3//f/9//3//f/9//3//f/9//3//f/9//3//f/9//3//f/9//3//f/9//3//f/9//3//f/9//3//f/9//3//f/9//3//f/9//3//f/9//3//f/9//3//f/9//3//f/9//3//f/9//3//f/9//3//f/9//3//f/9//3//f/9//3//f/9//3//f/9//3//f/9//3//f/9//3//f/9//3//f/9//3//e/93/2/zLZAdkCFuIbhOnmv/f993/3//e/9//3//f/9//3//f/9//3//f/9//3//f/9/3n//f/9//3vfa1c2syGyIS0Z+Vb/f717/3//f/9//3//f/9//3//f/9//3//f/9//3//f/9//3//f/9//3//f/9//3//f/9//3//f/9//3//f/9//3//f/9//3//f/9//3//f/9//3//f/9//3//f/9//3//f/9//3//f/9//3//f/9//3//f/9//3//f/9//3//f/9//3//f/9//3//f/9//3//f/9//3//f/9//3//f/9//3//f/9//3//f/9//3//f/9//3//f/9//3//f/9//3//f/9//3//f/9//3//f/9//3//f/9//3//f/9//3//f/9//3//f/9//3//f/9//3//f/9//3//f/9//3//f/9//3//f/9//3//f/9//3//f/9//3//f/9//3//f/9//3//f/9//3//f/9//3//f/9//3//f/9//3//f/9//3//f/9//3//f/9//3//f/9//3//f/9//3//f/9//3//f/9//3//f/9//3//f/9//3//f/9//3//e/9//3//d/97/3PRKY8hTR1NITM+33f/e/9//3//f/9//3//f/9//3//f/9//3//f/9//3//f/9//3//f/9//3f/dx1TFDY8X55v33v/f/9//3//f/9//3//f/9//3//f/9//3//f/9//3//f/9//3//f/9//3//f/9//3//f/9//3//f/9//3//f/9//3//f/9//3//f/9//3//f/9//3//f/9//3//f/9//3//f/9//3//f/9//3//f/9//3//f/9//3//f/9//3//f/9//3//f/9//3//f/9//3//f/9//3//f/9//3//f/9//3//f/9//3//f/9//3//f/9//3//f/9//3//f/9//3//f/9//3//f/9//3//f/9//3//f/9//3//f/9//3//f/9//3//f/9//3//f/9//3//f/9//3//f/9//3//f/9//3//f/9//3//f/9//3//f/9//3//f/9//3//f/9//3//f/9//3//f/9//3//f/9//3//f/9//3//f/9//3//f/9//3//f/9//3//f/9//3//f/9//3//f/9//3//f/9//3//f/9//3//f/9//3//f/9/vnf/f/97/3f/e/9732+wLbAtChVuJf93/3v/f/97/3//f/9//3//f/9//3//f/9//3//f/5//3/+f/9//n//f/97/3v/d99v/3v/f/9//3//f/9//3//f/9//3//f/9//3//f/9//3//f/9//3//f/9//3//f/9//3//f/9//3//f/9//3//f/9//3//f/9//3//f/9//3//f/9//3//f/9//3//f/9//3//f/9//3//f/9//3//f/9//3//f/9//3//f/9//3//f/9//3//f/9//3//f/9//3//f/9//3//f/9//3//f/9//3//f/9//3//f/9//3//f/9//3//f/9//3//f/9//3//f/9//3//f/9//3//f/9//3//f/9//3//f/9//3//f/9//3//f/9//3//f/9//3//f/9//3//f/9//3//f/9//3//f/9//3//f/9//3//f/9//3//f/9//3//f/9//3//f/9//3//f/9//3//f/9//3//f/9//3//f/9//3//f/9//3//f/9//3//f/9//3//f/9//3//f/9//3//f/9//3//f/9//3//f/9//3//f/9//3//f/9/3nv/f/9/33f/f/97/3cSNo4lVUL/e/97/3//f/9//3//f/9//3//f/9//3//f/9//3//f/5//n/+f/9//3//f/97/3v/e/9//3//f/9//3//f/9//3//f/9//3//f/9//3//f/9//3//f/9//3//f/9//3//f/9//3//f/9//3//f/9//3//f/9//3//f/9//3//f/9//3//f/9//3//f/9//3//f/9//3//f/9//3//f/9//3//f/9//3//f/9//3//f/9//3//f/9//3//f/9//3//f/9//3//f/9//3//f/9//3//f/9//3//f/9//3//f/9//3//f/9//3//f/9//3//f/9//3//f/9//3//f/9//3//f/9//3//f/9//3//f/9//3//f/9//3//f/9//3//f/9//3//f/9//3//f/9//3//f/9//3//f/9//3//f/9//3//f/9//3//f/9//3//f/9//3//f/9//3//f/9//3//f/9//3//f/9//3//f/9//3//f/9//3//f/9//3//f/9//3//f/9//3//f/9//3//f/9//3//f/9//3//f/9//3//f/9//3//f/9//3//f/9//3//f/9//3v/e/97/3//e/9//3//f/9//3//f/9//3//f/9//3//f/9//3//f/5//n/+f/9//3//f/9//3//f/9//3//f/9//3//f/9//3//f/9//3//f/9//3//f/9//3//f/9//3//f/9//3//f/9//3//f/9//3//f/9//3//f/9//3//f/9//3//f/9//3//f/9//3//f/9//3//f/9//3//f/9//3//f/9//3//f/9//3//f/9//3//f/9//3//f/9//3//f/9//3//f/9//3//f/9//3//f/9//3//f/9//3//f/9//3//f/9//3//f/9//3//f/9//3//f/9//3//f/9//3//f/9//3//f/9//3//f/9//3//f/9//3//f/9//3//f/9//3//f/9//3//f/9//3//f/9//3//f/9//3//f/9//3//f/9//3//f/9//3//f/9//3//f/9//3//f/9//3//f/9//3//f/9//3//f/9//3//f/9//3//f/9//3//f/9//3//f/9//3//f/9//3//f/9//3//f/9//3//f/9//3//f/9//3//f/9//3//f/9//3//f/9//3//f/9//3v/f/97/3//f/9//3//f/9//3//f/9//3//f/9//3//f/9//3//f/5//3/+f/9//3//f/9//3//f/9//3//f/9//3//f/9//3//f/9//3//f/9//3//f/9//3//f/9//3//f/9//3//f/9//3//f/9//3//f/9//3//f/9//3//f/9//3//f/9//3//f/9//3//f/9//3//f/9//3//f/9//3//f/9//3//f/9//3//f/9//3//f/9//3//f/9//3//f/9//3//f/9//3//f/9//3//f/9//3//f/9//3//f/9//3//f/9//3//f/9//3//f/9//3//f/9//3//f/9//3//f/9//3//f/9//3//f/9//3//f/9//3//f/9//3//f/9//3//f/9//3//f/9//3//f/9//3//f/9//3//f/9//3//f/9//3//f/9//3//f/9//3//f/9//3//f/9//3//f/9//3//f/9//3//f/9//3//f/9//3//f/9//3//f/9//3//f/9//3//f/9//3//f/9//3//f/9//3//f/9//3//f/9//3//f/9//3//f/9//3//f/9//3//f/9//3v/f/9//3//f/9//3//f/9//3//f/9//3//f/9//3//f/9//3//f/5//n/+f/9//n//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3//f/9//3//f/9//3//f/9//3//f/9//3//f/9//3//e/9//3//f/5//3//f/9//3//f/9//3//f/9//3//f/9//3//f/9//3//f/9//3//f/9//3//f/9//3//f/9//3//f/9//3//f/9//3//f/9//3//f/9//3//f/9//3//f/9//3//f/9//3//f/9//3//f/9//3//f/9//3//f/9//3//f/9//3//f/9//3//f/9//3//f/9//3//f/9//3//f/9//3//f/9//3//f/9//3//f/9//3//f/9//3//f/9//3//f/9//3//f/9//3//f/9//3//f/9//3//f/9//3//f/9//3//f/9//3//f/9//3//f/9//3//f/9//3//f/9//3//f/9//3//f/9//3//f/9//3//f/9//3//f/9//3//f/9//3//f/9//3//f/9//3//f/9//3//f/9//3//f/9//3//f/9//3//f/9//3//f/9//3//f/9//3//f/9//3//f/9//3//f/9//3//f/9//3//f/9//3//f/9//3//f/9//3//f/9//3//f/9//n//f/5//3//f/9//3//f/9//3//f/9//3//f/9//3//f/9//3//f/97/3v/e/9//3//f/5//3//f/9//3//f/9//3//f/9//3//f/9//3//f/9//3//f/9//3//f/9//3//f/9//3//f/9//3//f/9//3//f/9//3//f/9//3//f/9//3//f/9//3//f/9//3//f/9//3//f/9//3//f/9//3//f/9//3//f/9//3//f/9//3//f/9//3//f/9//3//f/9//3//f/9//3//f/9//3//f/9//3//f/9//3//f/9//3//f/9//3//f/9//3//f/9//3//f/9//3//f/9//3//f/9//3//f/9//3//f/9//3//f/9//3//f/9//3//f/9//3//f/9//3//f/9//3//f/9//3//f/9/TAAAAGQAAAAAAAAAAAAAAGsAAAA8AAAAAAAAAAAAAABsAAAAPQAAACkAqgAAAAAAAAAAAAAAgD8AAAAAAAAAAAAAgD8AAAAAAAAAAAAAAAAAAAAAAAAAAAAAAAAAAAAAAAAAACIAAAAMAAAA/////0YAAAAcAAAAEAAAAEVNRisCQAAADAAAAAAAAAAOAAAAFAAAAAAAAAAQAAAAFAAAAA==</SignatureImage>
          <SignatureComments/>
          <WindowsVersion>6.1</WindowsVersion>
          <OfficeVersion>14.0</OfficeVersion>
          <ApplicationVersion>14.0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2016-07-11T16:02:32Z</xd:SigningTime>
          <xd:SigningCertificate>
            <xd:Cert>
              <xd:CertDigest>
                <DigestMethod Algorithm="http://www.w3.org/2000/09/xmldsig#sha1"/>
                <DigestValue>Cc9oKXFDzL89CwpmXbQzLNvAJcY=</DigestValue>
              </xd:CertDigest>
              <xd:IssuerSerial>
                <X509IssuerName>C=CL, O=E-Sign S.A., OU=Symantec Trust Network, OU=Class 2 Managed PKI Individual Subscriber CA, CN=E-Sign Firma Electronica Avanzada para Estado de Chile CA, E=e-sign@e-sign.cl</X509IssuerName>
                <X509SerialNumber>47550274585905247907863719058255060810</X509SerialNumber>
              </xd:IssuerSerial>
            </xd:Cert>
          </xd:SigningCertificate>
          <xd:SignaturePolicyIdentifier>
            <xd:SignaturePolicyImplied/>
          </xd:SignaturePolicyIdentifier>
        </xd:SignedSignatureProperties>
      </xd:SignedProperties>
      <xd:UnsignedProperties>
        <xd:UnsignedSignatureProperties/>
      </xd:UnsignedProperties>
    </xd:QualifyingProperties>
  </Object>
  <Object Id="idValidSigLnImg">AQAAAGwAAAAAAAAAAAAAAP8AAAB/AAAAAAAAAAAAAABDIwAApBEAACBFTUYAAAEAXPoAAL4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AA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997/3//f/9//3//f/9//3//f/9//3//f/9//3//f/9//3//f/9//3//f/9//3//f/9//3//f/9//3//f/9//3//f/9//3//f/9//3//f/9//3//f/9//3//f/9//3//f/9//3//f/9//3//f/9//3//f/9//3//f/9//3//f/9//3//f/9//3//f/9//3//f/9//3//f/9//3//f/9//3//f/9//3//f/9//3//f/9//3//f/9//3//f/9//3//f/9//3//f/9//3//f/9//3//f/9//3//f/9//3//f/9//3//fwAA/3//f/9//3//f/9//3//f/9//3//f/9//3//f/9//3//f/9//3//f/9//3//f/9//3//f/9//3//f/9//3//f/9//3//f/9//3//f/9//3//f/9//3//f/9//3//f/9//3//f/9//3//f/9//3//f/9//3//f/9//3//f/9//3//f/9//3//f/9//3//f/9//3//f/9//3//f/9//3//f/9//3//f/9//3//f/9//3//f/9//3//f/9//3//f/9//3//f/9//3//f/9//3//f/9//3/fe/9//3/fe/9//3//f/9//3//f/9//3//f/9//3//f/9//3//f/9//3//f/9//3//f/9//3//f/9//3//f/9//3//f/9//3//f/9//3//f/9//3//f/9//3//f/9//3//f/9//3//f/9//3//f/9//3//f/9//3//f/9//3//f/9//3//f/9//3//f/9//3//f/9//3//f/9//3//f/9//3//f/9//3//f/9//3//f/9//3//f/9//3//f/9//3//f/9//3//f/9//3//f/9//3//f/9//3//f/9//3//f/9//3//f/9//38AAP9//3//f/9//3//f/9//3//f/9//3//f/9//3//f/9//3//f/9//3//f/9//3//f/9//3//f/9//3//f/9//3//f/9//3//f/9//3//f/9//3//f/9//3//f/9//3//f/9//3//f/9//3//f/9//3//f/9//3//f/9//3//f/9//3//f/9//3//f/9//3//f/9//3//f/9//3//f/9//3//f/9//3//f/9//3//f/9//3//f/9//3//f/9//3//f/9//3//f/9//3//f/9//3//f/9//3//f/9//3//f997/3//f/9//3//f/9//3//f/9//3//f/9//3//f/9//3//f/9//3//f/9//3//f/9//3//f/9//3//f/9//3//f/9//3//f/9//3//f/9//3//f/9//3//f/9//3//f/9//3//f/9//3//f/9//3//f/9//3//f/9//3//f/9//3//f/9//3//f/9//3//f/9//3//f/9//3//f/9//3//f/9//3//f/9//3//f/9//3//f/9//3//f/9//3//f/9//3//f/9//3//f/9//3//f/9//3//f/9//3//f/9/AAD/f/9//3//f/9//3//f/9//3//f/9//3//f/9//3//f/9//3//f/9//3//f/9//3//f/9//3//f/9//3//f/9//3//f/9//3//f/9//3//f/9//3//f/9//3//f/9//3//f/9//3//f/9//3//f/9//3//f/9//3//f/9//3//f/9//3//f/9//3//f/9//3//f/9//3//f/9//3//f/9//3//f/9//3//f/9//3//f/9//3//f/9//3//f/9//3//f/9//3//f/9//3//f/9//3v/f/9/W2c7Z/9//3//f/9//3//f/9//3//f/9//3//f/9//3//f/9//3//f/9//3//f/9//3//f/9//3//f/9//3//f/9//3//f/9//3//f/9//3//f/9//3//f/9//3//f/9//3//f/9//3//f/9//3//f/9//3//f/9//3//f/9//3//f/9//3//f/9//3//f/9//3//f/9//3//f/9//3//f/9//3//f/9//3//f/9//3//f/9//3//f/9//3//f/9//3//f/9//3//f/9//3//f/9//3//f/9//3//f/9//3//f/9//3//fwAA/3//f/9//3//f/9//3//f/9//3//f/9//3//f/9//3//f/9//3//f/9//3//f/9//3//f/9//3//f/9//3//f/9//3//f/9//3//f/9//3//f/9//3//f/9//3//f/9//3//f/9//3//f/9//3//f/9//3//f/9//3//f/9//3//f/9//3//f/9//3//f/9//3//f/9//3//f/9//3//f/9//3//f/9//3//f/9//3//f/9//3//f/9//3//f/9//3//f/9//3//f/9//3//f/9//3/fexJCE0Lfe/9//3//f/9//3//f/9//3//f/9//3//f/9//3//f/9//3//f/9//3//f/9//3//f/9//3//f/9//3//f/9//3//f/9//3//f/9//3//f/9//3//f/9//3//f/9//3//f/9//3//f/9//3//f/9//3//f/9//3//f/9//3//f/9//3//f/9//3//f/9//3//f/9//3//f/9//3//f/9//3//f/9//3//f/9//3//f/9//3//f/9//3//f/9//3//f/9//3//f/9//3//f/9//3//f/9//3//f/9//3//f/9//38AAP9//3//f/9//3//f/9//3//f/9//3//f/9//3//f/9//3//f/9//3//f/9//3//f/9//3//f/9//3//f/9//3//f/9//3//f/9//3//f/9//3//f/9//3//f/9//3//f/9//3//f/9//3//f/9//3//f/9//3//f/9//3//f/9//3//f/9//3//f/9//3//f/9//3//f/9//3//f/9//3//f/9//3//f/9//3//f/9//3//f/9//3//f/9//3//f/9//3//f/9//3//f/9//3//f/9/33ewMbAt33f/f/9//3//f/9//3//f/9//3//f/9//3//f/9//3//f/9//3//f/9//3//f/9//3//f/9//3//f/9//3//f/9//3//f/9//3//f/9//3//f/9//3//f/9//3//f/9//3//f/9//3//f/9//3//f/9//3//f/9//3//f/9//3//f/9//3//f/9//3//f/9//3//f/9//3//f/9//3//f/9//3//f/9//3//f/9//3//f/9//3//f/9//3//f/9//3//f/9//3//f/9//3//f/9//3//f/9//3//f/9//3//f/9/AAD/f/9//3//f/9//3//f/9//3//f/9//3//f/9//3//f/9//3//f/9//3//f/9//3//f/9//3//f/9//3//f/9//3//f/9//3//f/9//3//f/9//3//f/9//3//f/9//3//f/9//3//f/9//3//f/9//3//f/9//3//f/9//3//f/9//3//f/9//3//f/9//3//f/9//3//f/9//3//f/9//3//f/9//3//f/9//3//f/9//3//f/9//3//f/9//3//f/9//3//f/9//3//f/9//3//f79v0Sn2Lf9z/3//f/9//3//f/9//3//f/9//3//f/9//3//f/9//3//f/9//3//f/9//3//f/9//3//f/9//3//f/5//3//f/9//3//f/9//3//f/9//3//f/9//3//f/9//3//f/9//3//f/9//3//f/9//3//f/9//3//f/9//3//f/9//3//f/9//3//f/9//3//f/9//3//f/9//3//f/9//3//f/9//3//f/9//3//f/9//3//f/9//3//f/9//3//f/9//3//f/9//3//f/9//3//f/9//3//f/9//3//f/9//3//fwAA/n//f/9//3//f/9//3//f/9//3//f/9//3//f/9//3//f/9//3//f/9//3//f/9//3//f/9//3//f/9//3//f/9//3//f/9//3//f/9//3//f/9//3//f/9//3//f/9//3//f/9//3//f/9//3//f/9//3//f/9//3//f/9//3//f/9//3//f/9//3//f/9//3//f/9//3//f/9//3//f/9//3//f/9//3//f/9//3//f/9//3//f/9//3//f/9//n//f/9//3//f/9//3//f/9//3+/a/Ml9yX/a/9//3//f/9//3//f/9//3//f/9//3//f/9//3//f/9//3//f/9//3//f/9//3//f/9//3//f/9//3//f/5//n/+f/9//3//f/9//3//f/9//3//f/9//3//f/9//3//f/9//3//f/9//3//f/9//3//f/9//3//f/9//3//f/9//3//f/9//3//f/9//3//f/9//3//f/9//3//f/9//3//f/9//3//f/9//3//f/9//3//f/9//3//f/9//3//f/9//3//f/9//3//f/9//3//f/9//3//f/9//3//f/9//38AAP9//3//f/9//3//f/9//3//f/9//3//f/9//3//f/9//3//f/9//3//f/9//3//f/9//3//f/9//3//f/9//3//f/9//3//f/9//3//f/9//3//f/9//3//f/9//3//f/9//3//f/9//3//f/9//3//f/9//3//f/9//3//f/9//3//f/9//3//f/9//3//f/9//3//f/9//3//f/9//3//f/9//3//f/9//3//f/9//3//f/9//3//f/9//3//f/9//3//f/9//3//f/9//3//f/9//2/zKfcpv2P/f/9//3//f/9//3//f/9//3//f/9//3//f/9//3//f/9//3//f/9//3//f/9//3//f/9//3//f/9//3//f/9//3//f/9//3//f/9//3//f/9//3//f/9//3//f/9//3//f/9//3//f/9//3//f/9//3//f/9//3//f/9//3//f/9//3//f/9//3//f/9//3//f/9//3//f/9//3//f/9//3//f/9//3//f/9//3//f/9//3//f/9//3//f/9//3//f/9//3//f/9//3//f/9//3//f/9//3//f/9//3//f/9/AAD/e/9//3//f/9//3//f/9//3//f/57/n/+f/9//3//f/9//3//f/9//3//f/9//3//f/9//3//f/9//3//f/9//3//f/9//3//f/9//3//f/9//3//f/9//3//f/9//3//f/9//3//f/9//3//f/9//3//f/9//3//f/9//3//f/9//3//f/9//3//f/9//3//f/9//3//f/9//3//f/9//3//f/9//3//f/9//3//f/9//3//f/9//3//f/9//3//f/9//3//f/9//3//f/9//3//f99vFC72JX9b/3v/f/9//3//f/9//3//f/9//3//f/9//3//f/9//3//f/9//3//f/9//3//f/9//3//f/9//3//f/9//3//f/9//3/+f/9//n/+f/5//3/+f/5//n//f/5//n/+f/9//n//f/9//3//f/9//3//f/9//3//f/9//3//f/9//3//f/9//3//f/9//3//f/9//3//f/9//3//f/9//3//f/9//3//f/9//3//f/9//3//f/9//3//f/9//3//f/9//3//f/9//3//f/9//3//f/9//3//f/9//3//f/9//3//fwAA/3//f/9//3//f/9//3/+f/9//n/+f/57/3//f/9//3//f/9//3//f/9//3//f/9//3//f/9//3//f/9//3//f/9//3//f/9//3//f/9//3//f/9//3//f/9//3//f/9//3//f/9//3//f/9//3//f/9//3//f/9//3//f/9//3//f/9//3//f/9//3//f/9//3//f/9//3//f/9//3//f/9//3//f/9//3//f/9//3//f/9//3//f/9//3//f/9//3//f/9//3//f/9//3//f/9//3//dzUu9yUfU/9//3//f/9//3//f/9//3//f/9//3//f/9//3//f/9//3//f/9//3//f/9//3//f/9//3//f/9//3//f/9//3//f/9//3/+f/9//n//f/5//3/+f/9//n//f/5//3/+f/9//n//f/9//3//f/9//3//f/9//3//f/9//3//f/9//3//f/9//3//f/9//3//f/9//3//f/9//3//f/9//3//f/9//3//f/9//3//f/9//3//f/9//3//f/9//3//f/9//3//f/9//3//f/9//3//f/9//3//f/9//3//f/9//38AAP97/3//f/9//3//f/5//n/+f/5//nv/f/97/3v/e/9//3//f/9//3//f/9//3//f/9//3//f/9//3//f/9//3//f/9//3//f/9//3//f/9//3//f/9//3//f/9//3//f/9//3//f/9//3//f/9//3//f/9//3//f/9//3//f/9//3//f/9//3//f/9//3//f/9//3//f/9//3//f/9//3//f/9//3//f/9//3//f/9//3//f/9//3//f/9//3//f/9//3//f/9//3//f/9//3//f/9//3dWNtYh3Ur/f/9//3//f/9//3//f/9//3//f/9//3//f/9//3//f/9//3//f/9//3//f/9//3//f/9//3//f/9//3//f/9//3//f/9//3//f/9//3//f/9//3//f/9//3//f/9//3//f/9//3//f/9//3//f/9//3//f/9//3//f/9//3//f/9//3//f/9//3//f/9//3//f/9//3//f/9//3//f/9//3//f/9//3//f/9//3//f/9//3//f/9//3//f/9//3//f/9//3//f/9//3//f/9//3//f/9//3//f/9//3//f/9/AAD/e/97/3//f/9//n//f/5//3//f/9//3v/e/93/3v/e/9//3//f/9//3//f/9//3//f/9//3//f/9//3//f/9//3//f/9//3//f/9//3//f/9//3//f/9//3//f/9//3//f/9//3//f/9//3//f/9//3//f/9//3//f/9//3//f/9//3//f/9//3//f/9//3//f/9//3//f/9//3//f/9//3//f/9//3//f/9//3//f/9//3//f/9//3//f/9//3//f/9//3//f/9//3//f/9//3//f/97Vjb3JZtC/3//f/9//3//f/9//3//f/9//3//f/9//3//f/9//3//f/9//3//f/9//3//f/9//3//f/9//3//f/9//3//f/9//3//f/9//3//f/9//3//f/9//3//f/9//3//f/9//3//f/9//3//f/9//3//f/9//3//f/9//3//f/9//3//f/9//3//f/9//3//f/9//3//f/9//3//f/9//3//f/9//3//f/9//3//f/9//3//f/9//3//f/9//3//f/9//3//f/9//3//f/9//3//f/9//3//f/9//3//f/9//3//fwAA/3v/f/9//3/+f/5//n/+f/9//3//e/97/3f/d/93/3v/e/9//3//f/9//3//f/9//3//f/9//3//f/9//3//f/9//3//f/9//3//f/9//3//f/9//3//f/9//3//f/9//3//f/9//3//f/9//3//f/9//3//f/9//3//f/9//3//f/9//3//f/9//3//f/9//3//f/9//3//f/9//3//f/9//3//f/9//3//f/9//3//f/9//3//f/9//3//f/9//3//f/9//3//f/9//3//f/9//3//d3c61iGbPv97/3//f/9//3//f/9//3//f/9//3//f/9//3//f/9//3//f/9//3//f/9//3//f/9//3//f/9//3//f/9//3//f/9//3//f/9//3//f/9//3//f/9//3//f/9//3//f/9//3//f/9//3//f/9//3//f/9//3//f/9//3//f/9//3//f/9//3//f/9//3//f/9//3//f/9//3//f/9//3//f/9//3//f/9//3//f/9//3//f/9//3//f/9//3//f/9//3//f/9//3//f/9//3//f/9//3//f/9//3//f/9//38AAP9//3//f/9//3/+f/9//3//f/97/3+/bz1buUqZRp9n/3//d/9//3//f/9//3//f/9//3//f/9//3//f/9//3//f/9//3//f/9//3//f/9//3//f/9//3//f/9//3//f/9//3//f/9//3//f/9//3//f/9//3//f/9//3//f/9//3//f/9//3//f/9//3//f/9//3//f/9//3//f/9//3//f/9//3//f/9//3//f/9//3//f/9//3//f/9//3//f/9//3//f/9//3//f/9//3//f/9//3e5Qjku9in/f/9//3//f/9//3//f/9//3//f/9//3//f/9//3//f/9//3//f/9//3//f/9//3//f/9//3//f/9//3//f/9//3//f/9//3//f/9//3//f/9//3//f/9//3//f/9//3//f/9//3//f/9//3//f/9//3//f/9//3//f/9//3//f/9//3//f/9//3//f/9//3//f/9//3//f/9//n//f/9//3/ee/9//3//f/9//3//f/9//3//f/9//3//f/9//3//f/9//3//f/9//3//f/9//3//f/9//3//f/9//3//f/9/AAD/e/9//3//f/5//n//f/9//3/fd39nFjpxIXElkiUVOvI1/3v/e993/3v/f/9//3v/f/9//3//f/9//3//f/9//3//f/9//3//f/9//3//f/9//3//f/9//3//f/9//3//f/9//3//f/9//3//f/9//3//f/9//3//f/9//3//f/9//3//f/9//3//f/9//3//f/9//3//f/9//3//f/9//3//f/9//3//f/9//3//f/9//3//f/9//3//f/9//3//f/9//3//f/9//3//f/9/33//f/93+kr3JfYp/3v/f/9//3//f/9//3//f/9//3//f/9//3//f/9//3//f/9//n//f/9//3//f/9//3//f/9//3//f/9//3//f/9//3//f/9//3//f/9//3//f/9//3//f/9//3//f/9//3//f/9//3//f/9//3//f/97/3v/f/9//3//f/9//3//f/9//3//f/9//3//f/9//3//f/5//n/+f/5//Xv/f/5//3//f/9//3//f/9//3//f/9//3//f/9//3//f/9//3//f/9//3//f/9//3//f/9//3//f/9//3//f/9//3//fwAA/3//f/9//n/+f/5//3//f/9/HVtYPlIhFzY4PvU1Lh3zNY8pXGP/e/97/3v/f/9//3//f/9//3//f/9//3//f/9//3//f/9//3//f/9//3//f/9//3//f/9//3//f/9//3//f/9//3//f/9//3//f/9//3//f/9//3//f/9//3//f/9//3//f/9//3//f/9//3//f/9//3//f/9//3//f/9//3//f/9//3//f/9//3//f/9//3//f/9//3//f/9//3//e/9//3//f/9//3/ff/9//3//ez1T9yXWJf93/3//f/9//3//f/9//3//f/9//3//f/9//3//f/9//3//f/9//n//f/9//3//f/9//3//f/9//3//f/9//3//f/9//3//f/9//3//f/5//3/+f/9//n//f/5//3/+f/9//3//f/97/3//e/9//3//f/9//3//f/9//3//f/9//3//f/9//3//f/97/3//f/9//3//f/9//3/+f/5//X//f/5//3//f/9//3//f/9//3//f/9//3//f/9//3//f/9//3//f/9//3//f/9//3//f/9//3//f/9//3//f/9//38AAP9//3//f/5//n//f/9//3/fdxY6ciE5Pv9z/3c+X1ZCkCnyMY8l2VL/d/97/3v/e/97/3//f/9//3//f/9//3//f/9//3//f/9//3//f/9//3//f/9//3//f/9//3//f/9//3//f/9//3//f/9//3//f/9//3//f/9//3//f/9//3//f/9//3//f/9//3//f/9//3//f/9//3//f/9//3//f/9//3//f/9//3//f/9//3//f/9//3//f/9//3//f/97/3//f/9//3//f/9//3//f/9//3ufX9Yh1iWfb/9//3//f/9//3//f/9//3//f/9//3//f/9//3//f/9//3//f/9//3//f/9//3//f/9//3//f/9//3//f/9//3v/f/5//3/+f/5//n/+f/5//n//f/9//3//f/9//3/+f/9//3//f/9//3//e/9//3//f/9//3//f/9//3v/f/9//3//e/97/3v/f/9//3//e/9//3//f/9//3/+f/5//X/+f/9//3//f/9//3//f/9//3//f/9//3//f/9//3//f/9//3//f/9//3//f/9//3//f/9//3//f/9//3//f/9/AAD/f/9//3/+f/9//3//f/97f2PULbQpH1f/e/97/3/fd7lK9DHSLW8huU7/e/9z/3v/f/9//3//f/9//3//f/9//3//f/9//3//f/9//3//f/9//3//f/9//3//f/9//3//f/9//3//f/9//3//f/9//3//f/9//3//f/9//3//f/9//3//f/9//3//f/9//3//f/9//3//f/9//3//f/9//3//f/9//3//f/9//3//f/9//3//f/9//3//f/9//3//f/9//3//f/9//nv/f/9//3/ef/9732f3JdUlfmf/f/9//3//f/9//3//f/9//3//f/9//3//f/9//3//f/9//3//f/9//3//f/9//3//f/9//3//f/9//3//f/9//3//f/97/3//e/9//3//f/97/3v/d/97/3v/f/9//3//f/97/3v/f/9//3//f/9//3v/f/9//3//e/97/3v/e/93/3//e/9//3v/e/93/3//f/9//3v/f/9//3//f/9//3//f/9//3//f/9//3//f/9//3//f/9//3//f/9//3//f/9//3//f/9//3//f/9//3//f/9//3//f/9//3//fwAA/3//f/9//3/+f/9//3v/e/tO9S3VLX9j/3f/d/9//3//d9xO0ykUMpAl8zG/b/97/3v/f/9//3/+f/5//n//f/9//3//f/9//3//f/9//3//f/9//3//f/9//3//f/9//3//f/9//3//f/9//3//f/9//3//f/9//3//f/9//3//f/9//3//f/9//3//f/9//3//f/9//3//f/9//3//f/9//3//f/9//3//f/9//3//f/9//3//f/9//3//f/9//3v/e/9//3//f/9//3/ff/9/3n//e/9v9yXWJfpW/3//f/9//3//f/9//3//f/9//3//f/9//3//f/9//3//f/9//3//f/9//3//f/9//3//e/97/3v/f/97/3//f/9//3v/e/93/3v/d/93/3P/d/97/3v/e/97/3f/d/93/3f/e/93n29+Zxtf+la4UrhS8jnyOfI18jnRNdE10THSMZAp8zF3Rj1fn2vfc/97/3//f/9//3//f/9//3//f/9//3//f/9//3//f/9//3//f/9//3//f/9//3//f/9//3//f/9//3//f/9//3//f/9//3//f/9//3//f/9//38AAP9//3//f/9//3//e/97/3f7SvQt1Cm/a/97/3//f/57/3v/c39fFTKyKdItNT6fa/93/3v/f/9//3/+f/9//3//f/9//3//f/9//3//f/9//3//f/9//3//f/9//3//f/9//3//f/9//3//f/9//3//f/9//3//f/9//3//f/9//3//f/9//3//f/9//3//f/9//3//f/9//3//f/9//3//f/9//3//f/9//3//f/9//3//f/9//3//f/9//3//f/9//3//f/9//3/+f/9//3//f99//3//czku9iW5Uv9//3//f/9//3//f/9//3//f/9//3//f/9//3//f/9//3//f/9//3//e/9//3v/f/97/3//f/9//3//f/9//3//e/97/3f/d99v32+fZ59nf2M+Wx1X/FK6SplGVz43OhU28zXSNfI18jUUPjVCd0qXSvta+lYbW/ta+1r6Vvpa2lK6Tlg+FTbSLbIt0jGXShtfv3P/f/9//3//f/9//3//f/9//3//f/9//3//f/9//3//f/9//3//f/9//3//f/9//3//f/9//3//f/9//3//f/9//3//f/9//3//f/9/AAD/f/9//3//f/5//3//d/9320r0KZEd/2//e/9//X//f/93/3f/d79reELSLdItsCm/a99z/3f/f/9//3/+f/9//3//f/9//3//f/9//3//f/9//3//f/9//3//f/9//3//f/9//3//f/9//3//f/9//3//f/9//3//f/9//3//f/9//3//f/9//3//f/9//3//f/9//3//f/9//3//f/9//3//f/9//3//f/9//3//f/9//3//f/9//3//f/9//3//e/9//399a9hO2EpeX/97/3//f/93/3M5KhgmeT7/e/97/3//e/9//3v/f/97/3v/e/97/3v/d99333e+c79zfmd+Z11jPF8bWxtb+lb7VrhOuE6XSpdKVkZWRjVCNkIWOhc69TX1MdMt0y2yKbIp0zH0NRU2V0J4RrpO2077Ul5jn2/fd/9//3//f/97/3v/e/9//3v/f/97/3//e/9//3v/d99vf2e6SvQ1sC3QNbhSn2//e/9//3v/f/9//3//f/9//3//f/9//3//f/9//3//f/9//3//f/9//3//f/9//3//f/9//3//f/9//3//f/9//3//f/9//3//fwAA/3//f/9//X/+f/9//3//dz9X1SXTJZ9f/3v/e/9/vn//f/97/3//e59rVz6zKdMp0yleW/93/3v/f/9//3/+f/5//3//f/97/3v/f/9//n//f/9//3//e/97/3v/f/9//3/fe/9//3//f99//3//f/9//3//f/9//3//f/9//3//f/9//3//f/9//3//f/5//3//f/9//3//f/9//3//f/9//3//f/9//3//f/9//3//f/9//3//f/9//3v/e/93/3v/e/93Nja0FXQF2A33GZlC/3ffb99nfC4aHlsqH0s/U9xO3ErcSt1Kmz5aNjoyOTI5MjgyFzI3MhUyFTYVMvQt9S0VMvQt9C3TKfQt8y30MfMxFDo1OlZCd0aYSphK3FbcWh1fPWOea79v33ffe/9//3//f/9//3//e/97/3v/f/9//3//f/9//3//f/9//3//f/9//3v/f/9//3//f/9//3//f/97/3//ezpjED6vMdExn2f/d/97/3f/f/9//3//f/9//3//f/9//3//f/9//3//f/9//3//f/9//3//f/9//3//f/9//3//f/9//3//f/9//3//f/9//38AAP97/3/+f/1//H/+f/9//3s/W/UpsR19V/9z/3//f/9//3//f99//3//e99vukqzJdQpkSH7Uv93/3f/f/9//3/+f95//3//f/97/3f+f/5//3//f99z/3f/d/97/3//f/97/3//f/9/vnv/f/9//3//f/9//3//f/9//3//f/9//3//f/9/3n+8e/5//n//f/9//3//e/97/3v/f/9//3//f/9//3//f/9//3//e/9//3f/d/93/3ffb99rnWN9Yztb+U7YSi4RlQm5BRwOtwnUHZAdkB31KToitw12CXwutCH1LRYuFi73KTgyGC73KTkyWjZ6OptCu0bcSvxOHVMdTz9XX1t/X39fv2ffa/9z/3f/e/97/3v/e/9//3v/f997/3//f/9//3v/f/9//3//f/9//3//f/9//3//e/9//3//f/9//3//f/9//n//f993/3v/f/9//3//f/5//n/+f/9//n//d/93/3//e5xzU0KxLRcyn1//b/9733//f/9//3//f/9//3//f/9//3//f/9//3//f/9//3//f/9//3//f/9//3//f/9//3//f/9//3//f/9//3//f/9/AAD/f/9//3/9f/5//3//f/97v2cVLvMluEL/d/97/3//f/5//3//f997/3//e99v206yKRUykCV3Qv93/3v/f/9//3+9f/9//3//f/93/3//f997uFY1PplCf1//c/9//3v/f/9//3//f/9//3//f/9//3//f/9//3//f/9//3//f/9//3//f/9//3//f/9//3//f/9//3//f/9//3//f/9//3//f/9//3v/e99zn2tfX/xOukZ5Pjcy9i3VJdUl1CXzKbAlVT6xJZQZdAn4FfgZ1B2RHfUlchXWFdcVGSpfV79nv2ffa79v/3f/e/9//3f/f/97/3//e/9//3v/e/97/3v/e/9//3v/f/97/3//f/9//3//f/9//3//f/9//3//f/9//3//f/9//3//f/5//3//f/9//3//f/9//3//f/9//3//f/9//3//f/9//3//f/9//3//f/9//3//f/5//3//f/9//3v/f/9//3//f75zEzqzJTc2/3P/e/9//3//f/9//3//f/9//3//f/9//3//f/9//3//f/9//3//f/9//3//f/9//3//f/9//3//f/9//3//f/9//3//fwAA/3v/f/9//n/+f/9//3//e/93Vzb0KfMp/3P/e/9//3/+f/9//3//f993/3v/e/97Pl/0NbItkSVXQt9z/3f/e/9//3//f953/3v/f/97O1+PKZApcB1wHXAd0im4Rt9v/3v+e/57/3//f/9//n//f/9//3//f/9//3//f/9//3//f/9/3nv/f/9//3//f/9/33f/e/97/3//e/9/33ffdzxbG1N3QjQ20y3zLfMt9THTKdQttCn2MTg6nEbeTj9bPldcW11jv2sWKvcdfC7/Z79jukKyIRYm1h3WHZMdPlf/b/9z/3f/f/9//3//f/9//n/+f/5//3/+f/9//3v/f/9//3//f/9//3//f/9//3//f/9//3//f/9//3//f/9//3//f/97/3/+f/9//n//f/9//3//f/9//3//f/97/3//f/9//3//f/9//3/+f/9//3//f/97/3//e/9//3//f95//3//f/9//3v/e997/3//fxtb9S2TIX5f/3vfe/9//3//f/9//3//f/9//3//f/9//3//f/9//3//f/9//3//f/9//3//f/9//3//f/9//3//f/9//3//f/9//38AAP9//3//f/9//3//f/9//3v/e9pG9CmRIX9j/3v/f/9//n/9f/5//3//f/9//3//e/9/XmP1OdQx1DEWOr9v/3v/f/9//3//e/9//3ueZ/ItsiX0LRYy9C3TKZEhsiE0Mnxj/3v/f/57/nv/f/9//n//f/9//3//f/9//3//f/9//3//f/9//3//f/9//3f/d/97/3vfc19j21I2QtM1kSkVMhQq9CnSJfMtNTaYRtpOn2+fc99733//f99/33/fe/9//3v/d/9zOC62GRki/2Pfa/93v2vaSvUllBm0IbQlVzqfY/9733e/e/9//3+bf/1/3X/+f/5//3//f/9//3//f/9//3//f/9//3//f/9//3//f/9//3//f/5//n/+f/9//n//f/5//3/+f/9//n//f/9//3//f/9//3//f/9//3//f/9//3//f/9//3//f/9//3v/e/9//3//f/9//n//f/9//3//f/9//3v/f/9//3v/d1c61CU1Nv9733v/f/9//3//f/9//3//f/9//3//f/9//3//f/9//3//f/9//3//f/9//3//f/9//3//f/9//3//f/9//3//f/9/AAD/e/9//3//f/9//3//f/9//3d+X7Il1ClXPv9733f/f/1//n/+f/9//3//f/9//3//e/9/n28WOnIlsyn2Mb9r/3v/f/9//3//f/932UayIbIdX1f/c/9zHVc2NpEdsSHxMfhS32//e/97/3//f/9//3//f/9//3//f/9//3//f/9//3//e/9333N/Y9pKukb1LfUtsymzKbMp1DH1NRY2mD4cS39b/2v/b/93/3v/f/97/3//f/9//3//f/9//3/fe/9//3s+VxgqlRF0DVkun2P/d/97/3v/cxcu1iG1IdQlkiE2Or9v/3//f99//3/ef/9//3//f/9//3//e/9//3//f/5//3/ef95/3X/ef/9//3//f/9//3//f/9//3/+f/5//X/+f/17/nv+e/5//n//f/9//3//f/9//3//f/9//3//f/9//3//f/9//3//e/9//3v/e/97/3//f/9//3//f/5//3//e/9//3//f953/3sdU9QpsiX/c/9//3//f/9//3//f/9//3//f/9//3//f/9//3//f/9//3//f/9//3//f/9//3//f/9//3//f/9//3//f/9//3//fwAA/3//f/9//3//f/9//3//f/93/282NvUt9TG/b/97/3//f/5//3/+f/1//n//f/9//3//f/9/n28WOpIlWTrULX9n/3v/e/9//3//c7lC9SXVIX9X/3f/e/97v2u5QtMlkCGxJZhGn2f/e/97/3v/f/9//3//f/9//3//f/9//3//f/97PFs0NjUy9SXUIdUh9iX2JTgyejr+Sn9b/2//d/97/3v/f/97/3vfd/97/3//f/9//n/9e/57/nv/f/9//3v/f59r0yWVFZUNdA20GZAhl0r/f/97/3c3MhgqWi73JfYp1SnUKbpO33f/f793/3/ff/9//3//f/9//3//f/9//3//f/9//3//f/9//3//f/9//3//f/9//3//f/9//3/+f/9//3//f/9//3//f/9//3//f/9//3//f/9//3//f/9//3//f/9//3//f/9/33f/d/97/3v/e/9//3/+f/9//3//f/9//3//f/9/33v/f/97/3PUKfQt+1b/f997/3//f/9//3//f/9//3//f/9//3//f/9//3//f/9//3//f/9//3//f/9//3//f/9//3//f/9//3//f/9//38AAP5//3//f/9//3//f/9//3//e/9720q0KdUxHVv/e/97/3/+e917/3//f/9//n//f/9//3//f/9/33OaRnEh1Cn1Ld9v33f/f/97/3eYOtQdlBl/W/9333f/f/9/329fWxUytCVyITc6X1//e/93/3f/e/9//3v/f/9//3/+f/9//3P/b7lCkRlyEbQVlBHWGbUV1h0XJnoy3UJfT59Xv2P/d/97/3v/e/97/3//e/97/3v/f/97/3/+e/57/Xf/e/97/3u5RtQl9yWdNnMRchXTJY8hl0b/c/9z3Ea1Hd5C/28eS/UpsyGzJRY2HVf/e/97/3//e/9//3//f/9//3//f/9//3//f/9//3//f/9//3//f/9//3//e/9//3v/f/9//3//f/9//3v/e/97/3//f/9//3//f/9//3//f/9//3//f/5//3//f/9//3//f3ZGHFu/b/97/3//f/5//n/ff/9//3//e/97/3//f/9//3//d/9zeDpyHZlG/3//f/9//3//f/9//3//f/9//3//f/9//3//f/9//3//f/9//3//f/9//3//f/9//3//f/9//3//f/9//3//f/9/AAD+f/9//3//f/9//3//f/5//3v/e79r9THVMTY6/3v/e/9//3//f/9//3//f/9//3//f/9//3//f/9732+5SpEhFi7TKd9z/3f/f/9320IXJjgqmj7/e/9//3//f/97/3ffb9Up1Sn2LbQpHlf/d/9v/3v/d/97/3v/d/97/3u/a15bv2NYLpMRlQ2VBRkWdAVzBXMJ1RUwAZMNsxGzEbQR1hnWHRcmWTLcRj5Tn1+fY/93/3f/e/97/3v/e/97/3P/d/9vNzK0JZs+P1fVJZMdFipyFfYlH0v/b9xCWTYXLv9z/3PfZ5c6FS7SIU8VeDr/c/9z/3f/d/97/3/+f/5//3//f/9//3//f/9//3//f/9//3v/f/9//3//f/9//3v/f997/3//e/9//3v/f99z/3//f/9//3//f/9//3//f/9//3//f/9//3//f/9/nW/TNdMxvmv/d/9//3//f/5//3//f/9//3//f/9//3//f/9//3v/c9tG9i31Mf9//3//f/9//3//f/9//3//f/9//3//f/9//3//f/9//3//f/9//3//f/9//3//f/9//3//f/9//3//f/9//3//fwAA/X//f/9//3//f/9//3//f/97/3v/dzc+1C30MX5j/3v/e/9//3//f/9//3//f/9//3//f/9//3//e/97fmP6TrMlkiE1Pv97n2f/c99f1R20HRYy/3vfe/9/3n//f/9/32//c3g6kiGzJZEdNjbfazU2mD52Pv9z/3P/czM2ThlxGXIV9x3XEZYFlgUzAfgRtQmTCS8B9RUvAXEF1Q2TCfgZGSYYJvchtB20IdMl8ynSKRMyVT7ZTlxb32//d/93/2//b/YpchncSn9f9S04MjgmnDK1FbUVn1dfU/cpNzL/c/93/3P/b79f0h3SGXARbxG/X/9z/3P/e/5//H/8f95//3//f9573nv/f/9//3//e/9//3//f7533nf/f/9//3+/e/9/HFvbUv97v2//e/97/3//f/9//n//f/9//3//f/9//n//f/9//3//e55v0zH0MZ5n/3v/e/9//3//f/9//3//f/9//3//f/9//3//f/97/3P8StYp9jH/e/9//3//f/9//3//f/9//3//f/9//3//f/9//3//f/9//3//f/9//3//f/9//3//f/9//3//f/9//3//f/9//38AAP9//3//f/9//3//f/9//3//f/97/38cV9Qx0ym5Rv93/3//e/9//3//f/9//3//f/9//3//f/9//3//e/97/3NXOjc6cCE0Nv93/2v/bxYm1CHUKb9z/3//f/5//3//f/97/3P/d7hCsSUULtIlcBmzIVAV1CH2KX9bODKTHTARkxlSDXQNdQmWBZcFtgV0AXIFcgnTFU8F0xFQAdQJtA03Llg6u0aaRjc6symzKdQt1C20KdUp1in3Kdcl+CXWIf1Gf1dZLrUdX1f/c9xGUhUZIr9PGB6UETgqv1+2GRcq/3v/e/97/3e/Y08RsxlQCZEVTxFdV/93/3f+f/1//X//f/9//3//f/9//3//f/9//3//f/9//3//f/9//3//f997/3+QLXElciWSJX9j/3v/f/9//3//f/9//3//f/9//3//f/9//3//f/9//3uea/Q19DG/a/97/3//f/9//3//f/9//3//f/9//3//f/9//3//f/97HU/4Ldct/3v/f/9//3//f/9//3//f/9//3//f/9//3//f/9//3//f/9//3//f/9//3//f/9//3//f/9//3//f/9//3//f/9/AAD/f/9//3//f/9//3//f/9//3//f/93/3cVNvQt9S3fb/9733vff/9//3//f/9//n/+f/9//3//f/9//3//e/9733NXPrIpsSVWNv9z32f9RvUp1Cm6Tv9/33v/f91//n/+d/97/3P/cztXsCFvGXAZUBEwEVIRcxV0FVIRMg3WIXIVkxmUEZUNMgF0AdcRtRGSEfQh31/zHfQZkglRAbQN0yFfW/93/3Pfc/97/3ufaz9f/lZaQvgxtynYKfkpGTLUKdQlkxVzERgmf1d/W9Yh1xkfP79T9h3VHXsyGyLWHd9z/3/fd/97XlfUJXIVmzZyEXEVLhH6Tv97/3/+f7t733vfe997/3//f/9/33//f/9//3+9e91//3//f/5//3//fxtfkC0OGZMltClxHV9f/3f/f/9//3//f/9//3//f/9//3/+f/9//3//f/93nmv0MfUxv2f/e/97/3//f/9//3//f/9//3//f/9/33//f/5//3//d15X2CnYLf9z/3//f/9//3//f/9//3//f/9//3//f/9//3//f/9//3//f/9//3//f/9//3//f/9//3//f/9//3//f/9//3//fwAA/3//f/9//3//f/9//3//f/9//3//e/97HFfTKdUpHlP/f/9//3//f/9//3//f/5//3//f/9//3//f/9//3//e/9/33PzMfQtsiFYNv9vn184MnEdFjK/a/97/3/+f/5//3/+e/9//3v/ezxbbx2RHbMhDwm1HbUZlRW3GZYV8AQfT08RchVyDfcZeypyDS8JbxWxIf93v2ORFbMRtQ1zBZMRFio/U/9z/3f/d/93/3v/f/9//3//f793P2e7VlhGNT6RIbUZ+B22GZUZOS60GdYZGCLfWzgq1CG2GV4i+Rl/Y/9/33P/dz9b1SWUGT9PX1O1IQ8NUB3aTv97/3//f/9//3v/e/97/3//f/9//3v/f/9//3//f/9//3//f/9//3/fd9IxcCFZOnEZsyX0Ld9r/3v/f/9//3//f/9//3//f/5//n//f/9//3//e55nFjb1Mb9r/3v/f/9//3//f/9//3//f/9//3//f/9/33/+f/5//3t/W/op2Cn/c/97/3//f/9//3//f/9//3//f/9//3//f/9//3//f/9//3//f/9//3//f/9//3//f/9//3//f/9//3//f/9//38AAP9//3/+f/5//n//f/9//3//f/9//3v/e99v9C3WKTg2/3v/f/9/33//f/9//3//f/9//3//f/9//3//f/9//3//f993/3MVLtQh1CF4Nv9rvEK0IfYp/Ur/c/97/3//f/5/3n/ee/9//3f/e/9zTxlPEXIVf1O9OpQRzwCVEbUZ32vaSvUpUBFQDfUl0yGxIU4dND7/e/97ukJyEbYRlg33GXMNFyafW39bVzoVOj1j/3//f99//3/ff/9//3//f/97v2f3IbYVth2VHZQd9iWUEdYV9h04JlER9yGYCRsevEb/e/93/3f/b9UllB1bNv9vX1eTGZIdLxUVMv93/29XOlY2+07/d/9z32+/a/97/3f/f79zfGvfe/9//3//f/9//3+/b99v/3O8RtMlcBn6Tv9z/3v/e/9//3/ff/9//3//f/5//3//f/9//3u/axY29S1/Y/93/3v/f/9//3//f/9//3//f/5//3/ff/9/3X/+f/93n1/ZJbgpv2v/f/9//3//f/9//3//f/9//3//f/9//3//f/9//3//f/9//3//f/9//3//f/9//3//f/9//3//f/9//3//f/9/AAD/f/9//3/9f/5//n//f/9//3//f/9//3v/e7pG9ynVKTxn/3//f957/3//f/9//3//f/9//3//f/9//3//f/9//3+/d/97/2/1JfUh9CW7Qj9TODIYKjkq/2//b/9//3//f75//3//f997/3v/d/9vukL0JVcu3DqTEdUZcg0VJv9z/3PyLQ0R0yW6Rp9ndkb6Yv9//3/fe/97GC51EXYNlgnXERgetRWSFZEZsCGOIf97/3v/f/9//3//e/9//3v/c/9zWS73Jf5On2ceW5o+GSKWCbcNtQ0XJpQRlg23FVgyv2ffZ/9v/3PbQvUlkx3dQv9rv1uSFVAN0x1XKlcqsxkwBdQd/UL9QrIdTxXTKX9fPVc0Oo8l2E7/d/9//3v/f9xz/3v/d/9zf1sWLrIhEzKdY/9//nv/f/9//3//f/9//n/+f/9//3//f/9/v283OtQtf2P/d/9//3//f/9//3//f/9//3//f/9//3/ff/5//X//e59f2im4Jd9r/3v/f/9//3//f/9//3//f/9//3//f/9//3//f/9//3//f/9//3//f/9//3//f/9//3//f/9//3//f/9//3//fwAA/3//f/5//n/9f/9//3//f/9//3/fe/9//3O/Z7Ul1ilVQv97/3/+e/9//3++d/9//3//f/9//3//f/9/33//f99//3//e/93v2MUKrEd9CX+Rp02txXYHX9X/3P/e/9/3n//f/9//3//f/9//3v/d/93uULzJbEdThFvFRQm/3P/d/9/fWf5Ul1j/3v/e997v3v/f79/33v/e79rdB2VFbcN2A21DZMRUA1PEW8Z0Cn/d/97/3v/e/93/3v9e/97/3f/c/clGCp6Rv97/3//d3kuGRr5FZ4u9iGTGZQRkw2zFfMdcBVPFXARujaTERceey7/Z/9jP0v0HU8F1RWUCXQJlg2VDZURcw2TEXIRkxWSFRYqcRVPEZg+/2//c/9z/3f/e/93/3ffa/9zHk+SHU8VXVf/d/93/3v/f99//3//f/9//n/+f/97/3//e99vFzbVKV1b/3P/e/9//3//f/9//3//e/5//X//f99//3/+f/5//3efY9gl2CWfZ/9//3//f/9//3//f/9//3//f/9//3//f/9//3//f/9//3//f/9//3//f/9//3//f/9//3//f/9//3//f/9//38AAP9//3//f/9//3//f/9//3//f/9//3//e/9//3e6StQt1Snfa/93/3/+f/9/33//f/9//3//f/5//3//f/9//3//f99//3//f/9/fF92OrMhGiY9Jvsd+iFaMv9z/3v+f/9//3//f/9//3//f/9//3v/f/97vm8ZWxpbvmv/e/97/3//f/9//3//f/9//3//f/9//3//f/9//3//e/tWcBnXDdcF9x1wFdMhDBGQIX1j/3//f/9//3v/e/97/3/+f/9//3vdQvglODb/e/9/33+/a9Mh2SHfPv9zflfTIbIR0wmzCZEVTxUuBdURtgG5AbkNvzY/T/9nVyqSDdgNuAWYBXcFuA2WCXUJdAmVDfgZ9xWUDbUVkxHUHZ9X/3P/a/97/3f/e/93/3f/c/9rlR2VGTgu/2ffY99r33f/f99//3//f/9//n//f/9//3//dzo2+C08U/93/3//f/9//3/ff/9//3/+e/1//X//f/9//3//f/9/n2v2JdYh32//f/9//3//f/9//3//f/9//3//f/9//3//f/9//3//f/9//3//f/9//3//f/9//3//f/9//3//f/9//3//f/9/AAD/f/9//3//f/9//3//f/9//3//f/9//3v/e/9/G1v0MdYl3EL/c/973nv/f99/33//f/9//n//f/97/3//f/9//3//f/9//X/+f/97PFc3LpYV/CH9Idkd1iE9V/97/3/+f/9//3//f/9//3//f/9/33v/f/9/33vee/9//3//f/9//3//f/9//3//f/9//3//f/9//3//f/9//39ba1U6lAkZFlkq0yFPFY8hbiH/e/9//3//f/9//3f/e/5//n/9f/9//koYJvct/3v/f/9/3nd2PtklPC7/b/9rG0twDfUJkgEvCXEZshkwAbYBlwGZAdoVtiGRGVYq9Rl1AZgBdwFVAVQBdgmVDZUNlQ0ZHv82GRqVDZMNcg2aNv9n/3P/d/97/3f/e99v32ufXzsutxmVEdQdsBmuJbVOv3v/f/9//3/+f/5//3//f/97/3vZLdgp+kr/d/97/3//f/9//3//f/53/3/9f9tz/3v/f99/33//f59r1CH1Ib9r/3//f/9//3//f/9//3//f/9//3//f/9//3//f/9//3//f/9//3//f/9//3//f/9//3//f/9//3//f/9//3//fwAA/3//f/9//3//f/9//3//f/9//3//f/9//3//e79vNjoWKtQh/3P/e/97/3//f/9//3//f/9//3//f/9//3//f/9//3//f9x7/3//e/9zHU/XIbgZGya4HdYlFjL/e/97/3//f/9//3//f/9//3//f/9//3//f/9//3//f/9//3//f/9//3//f/9//3//f/9//3//f/9//3//f/9//39dXxYicgEXHl9PFi53Pv9333f/f/9//3//f/9//3//f/5//3//e39bGCbWKf93/3//f/9/PFfYKbchn1//c/9ncA3UCfYN3TpfVx1PsR0WGrYNdwGYDbcZFirSIdMZdQX6FdcVdA1SCXMRlBVRDVEJkxG9Nvcd1Rm0GZIVkh14OvxSukp3RlRCc0IyOvIt9i10GZYVdBGzGZc6+E5bZ/9//3//f/9//3/+f/9//3//f/93Gza4KdlG/3P/e/9//3//f/9//3++b/97/nv/f/9/33v/f99//3+fa/Uh9SHfb/9//3//f/9//3//f/9//3//f/9//3//f/9//3//f/9//3//f/9//3//f/9//3//f/9//3//f/9//3//f/9//38AAP9//3//f/9//3//f/9//3//f/9/33v/f/97/3//e9pO9SmzIftO/3u/d/9/33//f/9//3/+f/9//3//f/9//3//f/9//3//f/9//3//d/9z/kr4Jbcd1yH3KdQlXl//e/9//3//f/9//3//f/9//3//f/9//3//f/9//3//f/9//3//f/9//3//f/9//3//f/9//3//f/9//3//f/9//3fTIVgqUQU5Jv9v/2//e/9//3//f/9//3//f/9//3v/f/9//3+fXxcqtSXfc/9//n//e99vGDL4KVg6/3P/Z/Uh1Q2UCV9P/3Pfb/930SWSFbgR2RGVET9L+0bbPtYVtxEwCZEVTxFwFbEdcBlPEXEVsx31IbQdkhkvFS8VTh2QKbIt0jGuLc4tri2vJbMl9ym2HdYdFir/a/93/3//f/9//3//f/9//3//f/9//3v/e31C+S13Ov9z/3v/f/9//3+/e/9//3v/e95z/3v/d/9//3//f/9/n2vVIfUhv2v/f/9//3//f/9//3//f/9//3//f/9//3//f/9//3//f/9//3//f/9//3//f/9//3//f/9//3//f/9//3//f/9/AAD/f/9//3//f/9//3//f/9//3//f/97/3//f/97/3+fZzYy9CX1Md9z/3v/f95//n//f/9//3//f/9//3//f/9//3//f/9//3//f/57/3v/d/9z/EoXLpQd1iW0JXk+/3P/f/9//3//f/9//3//f/9//3//f/9//3//f/9//3//f/9//3//f/9//3//f/9//3//f/9//3//f/9//3//f/9/nmPSHdcZlhEfR/9z/3//f/9//3//f/9//3//f/97/3v/f/97v2c3MtYpn2v/f/5//3//dx9T9y3UJd9n/2tZLpQNOiL4Hf9n/3/ee71z8jG1GXUJlhE4Jv9z/28YJpQVHU//a79nXFtcX/lS2Ep3Png+ukJYOrMlsynTMRQ6NUJ3RrhO+Fb3Wnxn32//c/9zOS7WIRYq/2v/e/97/3//f/9//3//f/9//3//f/9//3e+ShkyVjb/c/97/3//f/9/33+OMfIxEzb/e/97/3ffd/9//3//f39r9iH1Id9v/3//f/9//3//f/9//3//f/9//3//f/9//3//f/9//3//f/9//3//f/9//3//f/9//3//f/9//3//f/9//3//fwAA/3//f/9//3//f/9//3//f/9//3/+f/9//3v/e/9//3vaRjYytCX+Uv97/3/+f/1//n//f/9//3//f/9//3//f/9//3//f/9//3//f/9//3v/d/9v+0rTJVEVtSG1IX9f/3v/f/9//3//f/9//3//f/9//3//f/9//3//f/9//3//f/9//3//f/9//3//f/9//3//f/9//3/ff/9//3//f/97lj61GbcVlRWfY/93/3//e/9//3//f95//3//e/97/3//f79reT62KR9b/3/9f/97/3ffb/YxkyU/V/9rWi7WGXUNOia8Qt93/3/cf9539CVSCdcZkxHbRv9zOi73JXY+/3f/e/93/3v/f/97/3f/d/93/3P/c/93/3v/e/9//3v/f/9//3v/e/9//3P/c3s61SEVKt9n/3f/f/9//3//f/9//3//f/9//3//f/97vUr4MfQt/3f/e/9//3//f/hejSnrEHAhmEb/d/9v/3v/f/9//3+fa9Yh9iHfb/9//3//f/9//3//f/9//3//f/9//3//f/9//3//f/9//3//f/9//3//f/9//3//f/9//3//f/9//3//f/9//38AAP9//3//f/9//3//f/9//3//f/5//3//f/9//3//f/9732s2MvctGTr/d/93/n/8f/5//3//f/9//3//f/9//3//f/9//3//f/9//3//f/97/3v/d99ruUbUJZQdtyFbPv93/3//f/9//3//f/9//3//f/9//3//f/9//3//f/9//3//f/9//3//f/9//3//f/9//3//f/9//3//f/9//3//f99vFirXHZYZmzr/d/93/3//f/9//3//f/9//3v/d/9//3//c9pK1y2aRv97/X//e/97/3t5RtUtODb/azkuGia3FbcZtCF+a/9//n/ee59jNiqTFZMRkhnfY5w2tB11Pv97/3/+e/9//nv/f/9//3v/d/9//3v/f/9//3//f/9733f/f/97/3//f/9//3d/W7Qh9CkcU/93/3//f/9//3//f/9//3//f/9//3//ex9XGDLTKf9z/3v/f/9//3//f79v9DGzJbMpv2v/c/9z/3//f/9/n2f3IfUh33P+f/9//3//f/9//3//f/9//3//f/9//3//f/9//3//f/9//3//f/9//3//f/9//3//f/9//3//f/9//3//f/9/AAD/f/9//3//f/9//3//f/9//n//f/9//nv/f/9/3nv/e/93FDLXKbcpP1//d/17/H/9f/9//3//f/9//3//f/9//nv/f/9//3//f/9//3//f913/3//d99rmkKUHZcdlSG/b997/3//f/9//3//f/9//n//f/9//3//f/9//3//f/9//3//f/9//3//f/9//3//f/9//3//f/9//3//f/9//X//fx5TtR10FdYhflv/d/9//3/+f/9//3//f/97/3v/e/9//3MbU9YtODr/d/57/3v/f/97f2vVMZMhf1t8Ntgd/0L4JbQhd0bfe/9//3//e59fkRlRDbQd1h06KvYldkL/f/9//3//f917/3//f/9//3//e/9733f/f/9//3//f/97/3//f/9//3/fd/97v2ezIbMl2kr/d/9/3n/+f/9//3//f/9//3//f/9//3t/Y3o+siX/b/93/3v/f/9//3//f9tOkyHVKTY2/3P/d/5//3//f59n1x32Id5v/n//f/9//3//f/9//3//f/9//3//f/9//3//f/9//3//f/9//3//f/9//3//f/9//3//f/9//3//f/9//3//fwAA/3//f/9//3//f/9//3//f/9//3//f/9//3//f/9//3//e59jOjqWKRg6/3v+d/1//n//f/9//3//f/9//3//f/9//3//f/9//3//f/9//n//f/5//3v/d/9vmz6WHZYh9DH/e/9//3v/f997/3//f/9//3//f/9//3//f/9//3//f/9//3//f/9//3//f/9//3//f/9//3//f/9//3//f/9//nv/ezg69yVzFVcu/2//f91//3/ef/9//3//e/97/3//f/9/XWP4NbUp/2/+d/97/3/fe/97u060JTkyH0v5Id9CH0/1LZEhXl//e/97/3//e55j0yFSCbYRthWUGftS/3//f/9//3+9e/9//3//f/9//3//f/9//3//f/9//3//f/9//3//f/9//3//e/930in0LRUy/3v/f957/n//f/9//3//f/9//3//f/97n2c4NvUtX1//e/9//3//f/9//3v/dxcy1SmSIf9r/3P/f/5//3+fZ9Yd1SHfc/17/3//f/9//3//f/9//3//f/9//3//f/9//3//f/9//3//f/9//3//f/9//3//f/9//3//f/9//3//f/9//38AAP9//3//f/9//3//f/9//3//f/9//3//f/9//3//f/9//3v/d1pC2DG0KX9j/nP/e/9//3//f/9//n//f/9//3//f/9//3//f/9//3/+f/5//X/+f/9//3v/cz9XGS6UHZIl+1b/d/9/33f/f713/3//f/9//3//f/9//3//f/9//3//f/9//3//f/9//3//f/9//3//f/9//3//f/9//3/+f/9/v3e/b9Ul1R2SFRxL/3//f95//3//f/97/3v/f/9//3//f35r9zXVKXtX/3f/d/9//3//fz9f1S21IXs22CFbMv9zNzb1KdMl32f/e/9/3nf/ex1P1hmWDfAAtBnfb/9/v3f/f/9//3/ef/9//3//f/97/3//f/9//n/+f/9//3//f/9//3//f/9//3//cxQy9C30Lf93/3v/f/9//n//f/9//3//f/9//3//e79reD72LT9b/3v/e/9//3/+f/9//3P+TrQl1Cn8Sv93/3v/f/9/v2vWHdUhv2//f/9//3//f/9//3//f/9//3//f/9//3//f/9//3//f/9//3//f/9//3//f/9//3//f/9//3//f/9//3//f/9/AAD/f/9//3//f/9//3//f/9//3//f/9//3//f/9//3//f/9//3tfX7Up9jEUMv9z/3v/f/9//3//f/9//n//f/9//3//f/9//3//f/9//3/+f/1//n//f/9//3v/cx5T1CXUKXAdn2f/d/97/3v/f957/3//f/9//3//f/9//3//f/9//3//f/9//3//f/9//3//f/9//3//f/9//3//f/9//3//f/9//3/8TpMZkxXUJZ5r/3//f/9//3/fd/9//3//f/9//3+/c1pC1inYQv9z/3/ee/9//3//e1c6sx33IbcdWzb/c/9vsyG0Ib0+/3P/e/9//3v/dz9LdQnXFXIN/E7/d/9/v3f/f/9//3//f/9//3//f/9//3/+f/5//n//f/9//3//f/9//3//f/9//3eYQvQtsiX/c99z/3/+f/5//3//f/9//3//f/9//3v/d5lCGDb9Tv973nf/f/9//3//f/9332/1LdUpFS7/c/9//3v/f79r9iHVHd9v/3//f/9//3//f/9//3//f/9//3//f/9//3//f/9//3//f/9//3//f/9//3//f/9//3//f/9//3//f/9//3//fwAA/3//f/9//3//f/9//3//f/9//3//f/9//3//f/9//3//e/9733NYPhUycB09W/97/3v/f/9//3//f/9//3v/f/9//3//f/9//3//f/5//3/+f/9//3//f/97/3vfa7lCsyG0JbMl32//c/97/3v/f/9//3//f/9//3//f/9//3//f/9//3//f/9//3//f/9//3//f/9//3//f/9//3//f/9/33//f/97/3MWLtYdcxlWPv97/3//e/93/3//f/9//3//f/9//3+cSvctFSb/b/97/n/ff99//389V9Ql1R22GTku/3P/e7pG1SX3JX9X/3f/e/93/3O8PtYZlBEvBZEh+1b/e/9/33v/f/9//3//f/9//3v/f/9//3/+f/5//n//f/9//3//f/9//3//f/93PFuyJbIlf2P/d/9//n/9f/9//3//f/9//3//f/9//3faSvcxm0b/d/93/3//f/5//3//d/93eULUKZIdf1//e/9//3efY/Ud1R2fa/9//3//f/9//3//f/9//3//f/9//3//f/9//3//f/9//3//f/9//3//f/9//3//f/9//3//f/9//3//f/9//38AAP9//3//f/9//3//f/9//3//f/9//3//f/9//3//f/9//3//f/93v2sVMvUtFzb/c/9//3v+f/5//3//f/9//3v/f/9//3//f/9//3//f/9//3//f/9//3//e/97/3ueX/UpGC5yHdQp/3f/c/97/3//f/9//3//f/9//3//f/9//3//f/9//3//f/9//3//f/9//3//f/9//3//f/9//3//f/9//3/+e/97flv2KZUdkyEdV/97/3f/e/9//3//f/9//3//f/9/H1sZLtUd32P/f/9//3/ff/9//293NtQd1xkXJv93vm//dzc6tR05Lv9z/3P/c9pSsyWTHVgukRUtFQwZG1//f/9//3//f/9//3//f/9//3//f/9//3/+f/9//3//f/9//3//f/9//3//e99rsiWzJf1S/3v/f/17/X/+f/9//3//f/9//3//e/97+1L4MTk6/3v/e/9//n/+f/9//3v/d39fsyXUJXg6/3//f/97fV/1IdUhn2//f/9//3//f/9//3//f/9//3//f/9//3//f/9//3//f/9//3//f/9//3//f/9//3//f/9//3//f/9//3//f/9/AAD/f/9//3//f/9//3//f/9//3//f/9//3//f/9//3//f/9//3//e/97uEYXMlMdH1f/e/9//n/9f/57/3//e/9//3//f/9//3/+e/9//3//f/9//3//f/9//3//f/97/3O7Phkqkxm0IVc6/3f/d/9//3//f/9//3//f/9//3//f/9//3//f/9//3//f/9//3//f/9//3//f/9//3//f/9/33//f/5//n//d/93WTrXJXUZGC6/Y/93/nv/f757/3//f/9/3n//f39nOja2GV9P/3f+f99//3/fe/93+0b0HZQRWSrfa/9//3t/a5Qh9yUeR/9jVjryMbEtd0L/axtH0SVuIRlX/3/fe/9//3//f/9//3//f/9//3//f/9//3/+f/9//3//f99//3//f/9//3v/d9Mp9S1XOv97/3v+e/x7/n//f/9//3//f/9//3//d15f9zEYNv93/3//f/9//X/+f/97/3P/cxUy9im0Jf9z/3//e3xf9B31IZ9r/3//f/9//3//f/9//3//f/9//3//f/9//3//f/9//3//f/9//3//f/9//3//f/9//3//f/9//3//f/9//3//fwAA/3//f/9//3//f/9//3//f/9//3//f/9//3//f/9//3//f713/3/+c99r9i24Kfkx33P/f/9//n//f/9//3//f/9//3//f/9//3//e/9//3//f/9//3//f/9//n/9e/93/2P4ITkutB2yIdpK/3vfd/9//3//f/9//3//f/9//3//f/9//3//f/9//3//f/9//3//f/9//3//f/9//3//f/9//3//f/57/3//d59rGjb6IZURuT7/b/1//H//f/9//3//f/9//3//d1o22B16Nv97/n//f99//3//d79jNirVFdQZ/2//f/9/3396Rtcl9xm0EdIhsCmYUv9//3f/a79j32v/f/9//3//f/9//n//f/9//3//f/9//3//f/9//3//f/9//3//f/9//3//f/97/3dYOvYtFTL/d/9//Xv9f/5//3//f/9//n//f/9//3vfazo6+DG/b/9//3//f/5//n//f/93/3v7ThcukyF/Z/97/397W/Qd9SGfb/9//3//f/9//3//f/9//3//f/9//3//f/9//3//f/9//3//f/9//3//f/9//3//f/9//3//f/9//3//f/9//38AAP9//3//f/9//3//f/9//3//f/9//3//f/9//3//f/9//3//f/5//3v/d3lC+TGWJR5X33P/e/5//n//f/9//3v/f/9//3//f/97/3//e/9//3//f99/33//f/9//Hv/e/9vH0uUGfYltCGzJfxS/3v/e/9//3//f/9//3//f/9//3//f/9//3//f/9//3//f/9//3//f/9//3//f/9//3//f99/3Xf+f9t3/nv/e71K+iV1DdMdnl/+e/5//3/fe/97/3/ef/9//3tbOtgd9iX/e/5/33/ff/9//3v/c7o+Fx6SDd9j/3ffe/9/vFKUHXQJ9xX0JTxb/3//f/93/3P/d/97/3f/e/9//3/de/9//3//f/9//3//f/9//3//f/5//3//f/9//3//f/5//3//d/93mkb2LdQp/3P/e/57/Xv+f/9//3//f/9//n//f/97/3c6PvcxXmP/f/9//3/9f/5//3v/f/97v2vWKdYpu07/d/97e1vTGfYln2//f/9//3//f/9//3//f/9//3//f/9//3//f/9//3//f/9//3//f/9//3//f/9//3//f/9//3//f/9//3//f/9/AAD/f/9//3//f/9//3//f/9//3//f/9//3//f/9//3//f/9//3//f/5//3+fc5tGlCHUIf9v/3v/f/9//3//f/9//3//f/9//3//f/9//3//f/9//3//f/9//3//f/9//3//d59jeTr3KbchtyEZLl9b/3v/e/9//X/+f/5//3//f/9//3//f/9//3//f/9//3//f/9//3//f/9//3//f/9//3//f/9//n/+f/5//3//dxgu+CVzFdQl/3v/e/9//3v/f71v/3//f/97/k4ZKrUdXVv/f95/3H/9f91//3u/ZxUisw2/U/9j/k7WMXQldCF0EdYdHU//c/9/3n//f/9//3//f/9//3//f/9//3//f/9//3//f/9//3//f/9//3//f/9//3//f/9//3//f/5//3v/d39f9i20KZ9n/3v/e/5//X//f/9//3//f/1//X//f/93nUoYNvlW/3//f/9//3//f/9//3//f997OTrYKfYt/2//e51fFia1HZ9v/3//f/9//3//f/9//3//f/9//3//f/9//3//f/9//3//f/9//3//f/9//3//f/9//3//f/9//3//f/9//3//fwAA/3//f/9//3//f/9//3//f/9//3//f/9//3//f/9//3//e/9//n/+f/9//3/9VvYp1B3bPv9z/3v+f/9/3n//f/9//3//f/9//3//f/9//3//f/9//3//f/9//3//f/9//3//c/xSFy7YIdkh2SU6Mr9r/3v/f/5//n/+f957/3//f/9//3//f/9//3//f/9//3//f/9//3//f/9//3//f/9//3//f/5//X/+f/97/3ufY7UhtiHXKXk+/3f/d/9//3v/f/9/33vfd59nOTK1IRUu/3P/f/1//X//f/97/3P0HXEF+Bn5HVMRcx32MZtGejbUHfUp/3edc/9//3//f/9//3//f/9//3//f/9//3//f/9//3//f/9//3//f/9//n//f/9//3//f/9//n//f/97/3efZ9YttCn8Uv97/3v+f/5//3//f99//3/8f/1//3v/e75OFzaWSv9//3//f/97/3//f/9/3n//f95S1yW1JX9b/3N9X9YdtSG/b/9//3//f/9//3//f/9//3//f/9//3//f/9//3//f/9//3//f/9//3//f/9//3//f/9//3//f/9//3//f/9//38AAP9//3//f/9//3//f/9//3//f/9//3//f/9//3//f/9//3//f/9//n//f/9/v295PvUl0yWfY/97/3//f/9//3//f/9//3//f/9//3//f/9//3//f/9//3//f/9//3//f/9//3vfb1k6+Sm4HfoldBmaQt9z/3//f/5//3/+f/9//3//f/9//3//f/9//3//f/9//3//f/9//3//f/9//3//f/9//3/+f/5//n//f/97/3e8RpMd1SWSIT1X/3//f/5//n/df/9//3//e3o+1iU3Kr9f/3v/d/97/3OfYx9L9R2SDZUN1xkYLrtKn2v/d99n1CEWLnlG/3++e/9/3Xv/f/9//3//f/9//3//f/9//3//f/9//3//f/9//3//f/9//3//f/9//3//f/9//n//f/9z/3fVLfYtNjr/e/93/3//f/9//3//f/9//n/+f/97/3c/W/UxVT7/d/9//3//f953/3//f95//3/fc9cptSW5Qv9zfVv3IbUd33P/f/9//3//f/9//3//f/9//3//f/9//3//f/9//3//f/9//3//f/9//3//f/9//3//f/9//3//f/9//3//f/9/AAD/f/9//3//f/9//3//f/9//3//f/9//3//f/9//3//f/9//3v/f/9//3//f/93PVf0KfQleDr/d/9733v/f/9//3//f/9//3//f/9//3//f/9//3//f/9//3//f/9//3/ee/9//3f9Tvcpth0ZKhgqkyG6Sv97v3P/f/97/3//f/9//3//f/9//3//f/9//3//f/9//3//f/9//3//f/9//3//f/9//n/+f/9//3//f/93/3PUJbMhsyXzLd9v/3/+f/1//X//f/9//3/cSrUdkxEfR/9r/2v8TjYykxXVGbIRsxG2Ed8+v2P/d/97/3v/c19XtSXWMT5n/3/9d/5//3//f/9//3//f/9//3//f/9//3//f/9//3//f/9//3//f/9//3//f/9//3/+f/9//3//d/93NzrVLdMt/3f/d/97/3//f/9//3//f/9//3//d/93n2MWNvMxv2v/e/9//3//f/9//3/ff/9//3dbOrQlFTL/b55b1h21Hb9v/3//f/9//3//f/9//3//f/9//3//f/9//3//f/9//3//f/9//3//f/9//3//f/9//3//f/9//3//f/9//3//fwAA/3//f/9//3//f/9//3//f/9//3//f/9//3//f/9//3//f957/3//f/97/3v/e79reELUKdUlHlP/e/93/3/9f/9//3//f/9//3//f/9//3//f/9//3//f/9//3//f/9//3//f/97v2t5OtYh+CV7Nvcp9i38Uv97/3v/f/9//nv/f/9//3//f/9//3//f/9//3//f/9//3//f/9//3//f/9//3//f/9//3//f/9//3//e/93n2P0LbIl0ylXPv93/3/9f/5/vH/ff/9//3MYJhgeGBo4JvUd1B20HdUdFyZ5LtQVthHfPv93/3v8e/t3/3f/c1o+1zH2Pf9//nP+e/9//3//f/9//3//f/9//3//f/9//3//f/9//3//f/9//3//f/9//3//f/9//3//f/9//3v/e9xO9TGyKf9z/3v/f/9//3//f/9//3//f/9//3v/d/9zmUIWNl5f/3v/e/9//3//f99//3/ff/97P1fVLbIlv2d/W/ghlBnfc/9//3//f/9//3//f/9//3//f/9//3//f/9//3//f/9//3//f/9//3//f/9//3//f/9//3//f/9//3//f/9//38AAP9//3//f/9//3//f/9//3//f/9//3//f/9//3//f/9//3/ff/9//3/+d/53/3v/e15j9jHWKdYl/3P/e/9//X/+f/9//3//f/9//3//f/9//3//f/9//3//f/9//3//f/9//3/fd/97PVNXMrQZOSqdOpUhtSXfc99z/3//e/9//3//f/9//3//f/9//3//f/9//3//f/9//3//f/9//3//f/9//3//f/9//3//f/9//3//d/93PFdvHdMlURk+V/973nf/f/9//3/fe79nOS5zCdYN1hG1FbQZeTZ/W/9vf1MXIpURWzL/b/97+3/7f/53/2+/a7Ytky2YSv93/3f/f/9//3//f/9//3//f/9//3//f/9//3//f/9//3//f/9//3//f/9//3//f/5//3//e/97/3d/Y/Qx0y09W/97/3v/f/9//3//f/9//3//f/93/3v/dxxT9zG7Rv9z/3v+e/9/33//f/9//3//d/9z1C1wIftOf1fXGZUV33P/f/9//3//f/9//3//f/9//3//f/9//3//f/9//3//f/9//3//f/9//3//f/9//3//f/9//3//f/9//3//f/9/AAD/f/9//3//f/9//3//f/9//3//f/9//3//f/9//3//f/9//3//f/97/3v+d/9//3//f9xOOjKVHR9P/3f/f/5//3//f/9//3//f/9//3//f/9//3//f/9//3//f/9//3//f/9//3//e/9v2kb0IdYdvj63ITo29zH/c79v/3//f/9//3//f/9//3//f/9//3//f/9//3//f/9//3//f/9//3/+f/9//3//f/9//3//f/9//3//e/9zdz6SHbUl9in/b/9z/3v/e55vdkYWMrMZlA2VCdYRHz//a/93/3/fc99n1R22FdYhv2v/e/x/+n/+f99v/3v/WtQx0i2+X/9z/3//f/9//3//f/9//3//f/9//3//f/9//3//f/9//3//f/9//3//f/9//3//f/9//3//e/9/33M2OtMtuUb/e/9//3//f/9//3//f/9//3//e/97/3teXxk29zH/c/93/3/+f/9//3//f/9//3v/d3hCkSVXOj9P2Bm2Ff97/3//f/9//3//f/9//3//f/9//3//f/9//3//f/9//3//f/9//3//f/9//3//f/9//3//f/9//3//f/9//3//fwAA/3//f/9//3//f/9//3//f/9//3//f/9//3//f/9//3/ff/9//3//d/93/3v+f/9//3//d/gtGi60IZ9j/3v+f/9//3//f/9//3//f/5//3//f/9//3//f/9//3//e/9/vnv/f/9//3v/dztTNi72JfklH0v6LZUhODr/d/93/3//f/9//3//f/9//3//f/9//3//f/9//3//f/9//3//f/5//n//f/9//3//f/9//3/+f/5//3v/d99r9S3XKZQZOSr/a99nmEaQKbApkSXUITgmtRVzDV9P/3Pfc/9/33/fa9Ud1x2UGZ9j/3/8f/p//Xv/e/97/3tYRpIpVjL/c/97/3//f/9//3//f/9//3//f/9//3//f/9//3//f/9//3//f/9//3//f/9//3//f/9//3v/e/93V0L0LRY2/3f/f/9//3//f/9//3//f/9//3//f/93n2caOpYp/2//e/9//n//f/9/vXv/f/93/3vaUvMx1CkfR9gV1xn/d/9//3//f/9//3//f/9//3//f/9//3//f/9//3//f/9//3//f/9//3//f/9//3//f/9//3//f/9//3//f/9//38AAP9//3//f/9//3//f/9//3//f/9//3//f/9//3//f/9//3//f/9//3f/e/57/n/+f/9//3t/X9gp1iU2Mv97/3v/f/9//3/+e/9//3//f/5//3//f/9//3//f/9//3//f/9//3//f/97/3v/bxtL1CEZKr9Cfjo7MpMhuUr/e/97/3//f/9//3//f/9//3/ef/9//3//f/9//3//f/9//3/+f/5//3//f/9//3//f/9//3/ce/9//3f/ez5X1iW2HbYV3jYXKpEdkCUTNvpO/3PfYxcmkxUWKv9z33v/f95//3fUHZUZtSEeV/9/3X/9f/9//3//f/9733MWOrQh3EL/f953/3++d/9//3//f/9//3//f/9//3//f/9//3//f/9//3//f/9//3//f/9//3//f/9//3//d/tS0y31Lf9z/3/9f/9//3//f/9//3//f/9//X//f79zn07ZMfxS/3f/f/9//3//e/9//3//f/9733OxKfUpGCbZFfgd/3v/f/9//3//f/9//3//f/9//3//f/9//3//f/9//3//f/9//3//f/9//3//f/9//3//f/9//3//f/9//3//f/9/AAD/f/9//3//f/9//3//f/9//3//f/9//3//f/9//3//f99//3//f/97/3f+e/1//3//f/9733PeSpMdFjLYTv97/3v/e/9//3//f/9//3//f/5//3//f/9//3//f/9//3//f/9//3//f/97/3ddW5k6lR36KZ9bnT7VKbIp2VL/e/9//3//f/9//3//f/9//3//f/9//3//f/9//3//f/9//n/+f/9//3//f/9//3//f/5//X/+f/53/3f/b71G1h2VEZQNchU2Lj1X/3v/d/93/2+7QpMZ9SW5Rv9/vX//f/93Fi61HbUhu0r/f99//3//f/9//3v/f99321L4KRkuv2v/f/97/3//f/9/vnv/f/9//3//f/9//3//f/9//3//f/9//3//f/9//3//f/9//3//f/9//3scW/MttCW/Z/57/X/+f/5/3Hv+f/9//3/9f/5//3/fe59SuDGaQv97/3//f/9//3//f/9//3//f993FDq0Jfkh2A33Gf93/3//f/9//3//f/9//3//f/9//3//f/9//3//f/9//3//f/9//3//f/9//3//f/9//3//f/9//3//f/9//3//fwAA/3//f/9//3//f/9//3//f/9//3//f/9//3//f/9//3//f/9//3//e/97/nv+f/9//3//f/9/n2s3NtMp8i2eZ/97/3f/f/9//3/+f/9//n//f/9//3//f/9//3//f/9//3//f/9//n//f/97/3NeWzgytSH/Sl9Xmz7UKbAlXWP/e/9//3//f/9//3//f/9//3//f/9//3//f/9//3//f/9//n//f/9//3//f/9//3/+f/5//3/ee/9//3ffaxcucxFzFfUl32f/b/97/3//e/97n2P1KbQd1CmfZ/9//3//e3g69iG0HVk6/3v/f99//3//f/5//n//f79vvkZ0HZhG/3v/e/9//3//f/9//3//f/9//3//f/9//3//f/9//3//f/9//3//f/9//3//f/9/33//f/9/n2sVMtUlPlP/e/1//3//f/9//3//f91//n/+f/9//38fX7cxWDrfb/9//3//f/9//3//f/9//3//f7lOtSXYGfoR1hX/e/9//3//f/9//3//f/9//3//f/9//3//f/9//3//f/9//3//f/9//3//f/9//3//f/9//3//f/9//3//f/9//38AAP9//3//f/9//3//f/9//3//f/9//3//f/9//3//f/9//3//f/9//3//e/9//n//f/9//3/fe/97Pl/TKbIlVjr/c/97/3v/e/97/3//f/9//3//f/9//3//f/9//3//f/9//3//f/5//3//f/9733MeU/ctlB1/W39fmkJwITU+XmP/e/97/3v/f/9/33//f/9//3//f/9//3//f/9//3/+f/9//3//f/9//3//f/9//3//f/5//3//f/97/3d4OpMZcxVQDb9f/3Pfc/9//3v/e/97m0K0IbMdeDr/d/97/3e6QrQZtBn2Lf93/3/ff/9//3/+f/5//3//fz9b1iWRJV1f/3v/d/9//3v/f/9//3//f/9//3//f/9//3//f/9//3//f/9//3//f/9//3//f99//3//f/93eD61IbtC/3v9e95z/3v/f/9//n/+f/1//n/ff/9/f2sYOvUpXl//f/9//3v/f/9//3/+f/9//39+Z5UhuBX6DfYV/3v/f/9//3//f/9//3//f/9//3//f/9//3//f/9//3//f/9//3//f/9//3//f/9//3//f/9//3//f/9//3//f/9/AAD/f/9//3//f/9//3//f/9//3//f/9//3//f/9//3//f/9//3//f/9//3//f/9//3//f/9/33//f/97mUYWLpIdG1P/d/97/3f/f/9//3//f/9//3//f/9//3//f/9//3//f/9//3//f/9//3//f/97329YOtQlWDbfaz9XeUKRJVc+n2v/e/97/3//f/9//3//f/9//3//f/9//3//f/9//3//f/9//3//f/9//3//f/9//3//f/9//3//d/97FDLVJVIRchH1If9v32//f917/3//e79nFyq1HbMZf1f/c/93G0+zGbUd9i3/c/9//3//f/9//3//f/9//3//c9tK8y12Pv93/3v/f/9//3//f/9//3//f/9//3//f/9//3//f/9//3/+f/9//3//f/9//3/ef/9//3//e7pG1iUYLv93/3v/e/97/3v/e/9//n//f/9//3//f/93mUL1KZlC/3//f/9//3v/f/9//3//f/9/33PXJZgR+g32Ff97/3//f/9//3//f/9//3//f/9//3//f/9//3//f/9//3//f/9//3//f/9//3//f/9//3//f/9//3//f/9//3//fwAA/3//f/9//3//f/9//3//f/9//3//f/9//3//f/9//3//f/9//3//f/9//3//f/9//n//f/5//3+/d99zODLWJdMpnmP/d/97/3v/f753/3//f/9//3//f/9//3//f/9//3v/f/9//3/ff/9//3//f/93G1NWNrIdu0L/bx9TsyWRIbpKv2v/e/97/3//f/9//3//f/9//3//f/9//3//f/9//3//f/9//3v/e/97/3/ff/9//3//f/9//3//e7Apkx22Hfcdcg1XLv9v3nf/f/9/33v/d91GkxW1GRUm32P/c75jsxnWHdUl/2//e/9//3//f/9//3++f/9//3vfa5c+0iXaSv97/3f/f993/3//f/9//3//f/9//3//f/9//3//f/9//3/+f/9//3//f/9//3/+f/9//3sdU7Yh1iHfa/9zv2t/X59n/3v/e/17/n//f99//3//dxtTFSr1Ld9//3//f/97/3//f/5//n/+f/97+Cm4EbcFFhb/d/9//3//f/9//3//f/9//3//f/9//3//f/9//3//f/9//3//f/9//3//f/9//3//f/9//3//f/9//3//f/9//38AAP9//3//f/9//3//f/9//3//f/9//3//f/9//3//f/9//3//f/9//3//f/9//3//f/9//X/9f/1//3//ex9POi6SIZdCv2v/e/9//3v/f/9//3//f/9//3//f/9//3//f/9//3v/f/9//3/ff/9//3//e99vuEYULvQpv2O/Z5xC9S30LdpKv2v/f/9//3//f/9//3//f/9//3//f/9//3//f/9//3//e/97/3v/f/9//3//f/9/33//f/9//39UPtUd2BWWCZUFsxG/W/97/n//f99//3+fY1oy1R2SFbk+/2v/b/Uh1RnUIf9v/3/9e/9//3v/f99//3/+f/5//3ddW/Qp8y2fY/93/3v/e/9//3//f/9//3//f/9//3//f/9//3//f/5//3//f/9//3//f/9//3//f/97n2MZLrcdf1u6RvYtdB34LdxO3m/+f/9//3//f/9//3edW7k6syF/c99//3//e/9//3//f/1//n//e1s2uRG3ATca/3f+f/9//3//f/9//3//f/9//3//f/9//3//f/9//3//f/9//3//f/9//3//f/9//3//f/9//3//f/9//3//f/9/AAD/f/9//3//f/9//3//f/9//3//f/9//3//f/9//3//f/9//3/+f/9//3//f/9//3//f/5//H+7f/9//3v/b1o61SnTKftO/3f/c/97/3//f/9//3//f/9//3//f/9//3//e/9//3//f/9//3/ff/9//3v/eztXmEIULhYu/3O/Z5lCsSXULT9b/3P/e/9//3//f/9//n/+f/5//3//f/9//3//f/9//3//e/97/3v/f/9//3//f/9//3//f/9/XF8XKvkZ2A2WCdURbw3/d9573n//f793/3tfV7Md1B2xGVxX/3PVHbQZkhn/b/93/nv/f/9/33//f/9//3/8e/53/2+6RrIlmUb/d/93/3v/d/9//3/+f/9//3//f/9//3//f/9//3//f/5//3//f/9/33//f/5//3//e/9vOTb3KTYusyFzGbYldR2TIbdC/3f/e/9//3//f/93/mv7QtQl21a/d/9//3/fe/9//n/+f/5//397OtgZlQVYIv93/3//f/9//3//f/9//3//f/9//3//f/9//3//f/9//3//f/9//3//f/9//3//f/9//3//f/9//3//f/9//3//fwAA/3//f/9//3//f/9//3//f/9//3//f/9//3//f/9//3//f/9//3//f/9//3//f/9//3//f/9//3//f/9//3//e1s+2C2zJZ9f/3f/d/53/nv/f/9//3//f/9//3//f/9//3//f/9//3//f/9//3//f/9//3v/extTNTb0Kbo+/3N9Z7hKtimVIT9X/3f/f/9//3//f/1//Hv9f/9//3/ff/9//3//f/9//3//f/9//3//f/9//3//f/9//3//f/97X1cYIvgZlA1zDbQZdzr/d99//3//f/9//3eaRpId1B0WKp9bvDqUFdQh32f/d/97/3//f/9//3//f/9//3v/d/93/3OZQnEdn1//c/9z/3f/f/5//n/9f/9//3//f/9//3//f/9//3//f/9//3//f/9//3//f/97/3//d9tOsyHTIfUllCEfUxk2lB0WKvMh/2//c/97/3/cd/9720r3LfYt/3f/f/9//n//f/9//3//f/9/X1uzGbUVNyr/e997/3//f/9//3//f/9//3//f/9//3//f/9//3//f/9//3//f/9//3//f/9//3//f/9//3//f/9//3//f/9//38AAP9//3//f/9//3//f/9//3//f/9//3//f/9//3//f/9//3//f/9//3//f/9//3//f/9//3//f/9//3//f/9//3//Vtgp9y02Mt9j/3P+d/9//3//f99//3//f/9//3v/f/9//3//f/9//3//f/9//3//f/97/3vfbxtPFC4UKp9f/3c8X3xC+TEXMl9f/3f/f997/3/9e/x7/Hv/f99//3//f/9//3//f/9//3//f/9//3//f/9//3//f/9//3//f/9z20Z5NvYhMAUPBdQl/3P/e/9//3//f/9/XmMVLpMZcxG9OpsykxXUIZ9f/3P/e/9//3//f/9//3//f/97/3v/e/9/uk4VMjYy/2v/b/93/3v+f/x//X/+f/9//3//f/9//3//f/9//3//f/9//3//f/9//3//f/97/3s8W/Mt9CHUGbUh/3dfXxYy1B0WJjgq/2v/d/57/X/dcz5b1inVIb9j/3/+f/5//3//f/9//3//fzxXkR1xEfUp/3f/f/9//3//f/9//3//f/9//3//f/9//3//f/9//3//f/9//3//f/9//3//f/9//3//f/9//3//f/9//3//f/9/AAD/f/9//3//f/9//3//f/9//3//f/9//3//f/9//3//f/9//3//f/9//3//f/9//3//f/9//3//f/9//3//f/9//3fdShcykiGZPv9z/3f/e/9//n//f/9//3//f/9//3v/f/9//3//f/9//3//f/9//3/fd/9//3vfa5c+0iVWNv9v/3cdV3lC1i3WMf93/3v/e/17/3//f/9//3//f/9//3//f/9//3//f/9//3//f/9//3//f/9//3//f/9//3//f993/3PbQtQdcxGUGVg2f1/fc/9//3//f99z/VL1KZIRFhp5KnAN0x1eU/93/3v/f/9//3//f/9//3//f/9//3//f793V0KyKdpK/3f/d/9//n/+f/1//3//f/9//3//f/9//3//f/9//3//f/9//3//f/9//3//f/973281NhYe1hm2If93/3t/Y5g+sh20GXk2/3P/e91z/39fY1k+1SXbRv9/3n//f95//3//f/9//3+/a9Mlsx14Ov97/3//f/9//3//f/9//3//f/9//3//f/9//3//f/9//3//f/9//3//f/9//3//f/9//3//f/9//3//f/9//3//fwAA/3//f/9//3//f/9//3//f/9//3//f/9//3//f/9//3//f/9//3//f/9//3//f/9//3//f/9//3//f/9//3//f/97/3M3NtUttCUeU/9z/3f/f/5//n//f/9//3//f/9//3//f/9//3//f/9//3//f/9//3//e/93329+X1Y6siXcSv9z/3e4Tvg12DE4Ov9v/3f9d953/3//f/9//n//f/9//3//f/9//3//f/9//3//f/9//3//f/9//3//f/9//n/ef/9//3efW3k2chXUIdMlmUZ/Z/97/3v/e39jWDb0GbIJ9RlwCbEVXVP/d/9//3//f/5//3//f/9//3//f/9/33//fxxf8zUUNr9r/3v/e/9//n/+f/9//3//f/9//3//f/9//3//f/9//3//f/9//3//e/9//3v/e/97mD7WFRkelB1/Z997/3+eZ1Y21CH2JXg6/3e+b/97/3e7StUhNjLfd/9//3//f/9//3//f/9/fmdNFQ0Nukb/e/9//3//f/9//3//f/9//3//f/9//3//f/9//3//f/9//3//f/9//3//f/9//3//f/9//3//f/9//3//f/9//38AAP9//3//f/9//3//f/9//3//f/9//3//f/9//3//f/9//3//f/9//3//f/9//3//f/9//3//f/9//3//f/9//3//f/93Xl/3Mdct1ym/Z/93/3/+f/5//n//f/9//3//f/9//3//f/9//3//f/9//3//f/9//3//d/97/3dcX/Qt1SW/Y/933m/+WpYttil4Ov9z/3f/f/9//3//f/9//n//f/9//3//f/9//3//f/9//3//f/9//3//f/9//3//f9x//n//f/93/2//a19TeDrTKZEl8zF3Qj1b/3P/d99feiazCdQNsg2yFV1T/3f/e/9//3//f/5//3//f/9//3//f/9//3//f3ZG8zW5Tv97/3//f/9//n//f/9//3//f/9//3//f/9//3//f/9//3//f/9//3//f/97/3f/e9pGGBr5FbYhf2P/f/9//3v/b5o+1SG0IXg+/3v/d/97PlsXLtQlXWP/f/9//3//f/9//3//f99zEzYUMn9j/3//f/9//3//f/9//3//f/9//3//f/9//3//f/9//3//f/9//3//f/9//3//f/9//3//f/9//3//f/9//3//f/9/AAD/f/9//3//f/9//3//f/9//3//f/9//3//f/9//3//f/9//3//f/9//3//f/9//3//f/9//3//f/9//3//f/9//X/9d/933E6WKZYlWj7/b/93/3v+f/5//n//f/9//3//f/9//3//f/9//3//f/9//3//f997/3//e/9/nmuYRtYl9in/d/97XmP+UrYltSH6Sv9v/3//f597/3/+f/17/3//f/9//3//f/9//3//f/9//3//f/9//3//f/9//3/9f9x/3X//f/97/3Pfb/93PFt2QrAtbyWQIZk+n1v/Y19Dex7VDbQRUAnbQv9z/3//f/9//X/+f95//3//f/9//n//f/9//389X/M18zWfa/97/3//f/9//3//f/9//3//f/9//3//f/9//3//f/9//3//f/9//3//d/97/3s9VxkeuBG1HT5b/3/9f/5//3u/azk21ymSHblG/3f/d/9zmzrVJZhG/3//f/9//3//f/9//3//f/9332//e/9//3//f/9//3//f/9//3//f/9//3//f/9//3//f/9//3//f/9//3//f/9//3//f/9//3//f/9//3//f/9//3//fwAA/3//f/9//3//f/9//3//f/9//3//f/9//3//f/9//3//f/9//3//f/9//3//f/9//3//f/9//3//f/9//3//f/1//X//f99vOj7YLZUhvUb/b/93/3/9f/5//3//f/9//3//f/9//3//f/9//3//f/9//3/fe/9//3//e/97G1tZNtUlukr/d/93fmMfU7Yh9y0eV/97/3//f/9//3/+e/9//3//f/9//3//f/9//3//f/9//3//f/9//3//f/9/3n//f/9//3//e/9//3//e/9/v3eeb/pWFTaSHdUhGCI/Q34m+RV1CTEJ9SX/d/97/3//f/5//X/+f/5//3//f/9//3//f993/3tXPhU2mUr/e/97/3//f/9//3//f/9//3//f/9//3//f/9//3//f/9//3//f/9//3//f/97n2NbKrgRtiF4Qv9//X/+f953/3ufazk69jGRJblG/3f/c19T9ikVNr9v/3//f/9//3//f957/3//f/97/3//f/9//3//f/9//3//f/9//3//f/9//3//f/9//3//f/9//3//f/9//3//f/9//3//f/9//3//f/9//3//f/9//38AAP9//3//f/9//3//f/9//3//f/9//3//f/9//3//f/9//3//f/9//3//f/9//3//f/9//3//f/9//3//f/9//3/8f/5//3//e39n1y23KZYlf1//b/93/n/9f/9//3//f/9//3//f/9//3//f/9//3//f/9//3//f/9//3//f55r/E4XMtQpXlv/d/9zP1c7OnYhGjo8X/9//3//f/13/3//f/9//3//f/9//3//f/9//3//f/9//3//f/9//3//f/9//3//f/9//3//f/9//n//f/9//3/fdzxbmT72JdYd2BW4EbcRdQ10DZQZ/2//c/97/3//f/5//n//f/97/3//d/97/3P/d/9zX1/1MdQt/3f/e/97/3//f/9//3//f/9//3//f/9//3//f/9//3//f/9//3//f/9//3/ed99vnDa3GbYhWD7/e/17/X//f/97/3ufb7Qt8y3zLfxO/3OfWxgusiF/Y/9733v/f/9//3//f/9//3//e/9//3//f/9//3//f/9//3//f/9//3//f/9//3//f/9//3//f/9//3//f/9//3//f/9//3//f/9//3//f/9//3//f/9/AAD/f/9//3//f/9//3//f/9//3//f/9//3//f/9//3//f/9//3//f/9//3//f/9//3//f/9//3//f/9//3//f/9//3//f/5//3//fx1X+DG3JZUhv2f/d/53/n/+f/9//3//f/9//3//f/9//3//f/9//3//f/9//3//f/9//3//f59r20q1JRcu/2v/c79nP18cOtkx1C3/b/97/nP/f/9//3//f/9//3//f/9//3//f/9//3//f/9//3//f/9//3//f/9//3//f/9//3//f/9//3//f/9//3//e/9z32d/Wzkq+B2WFXQNlBFRDVk2/3P/d/97/3//e/97/3v/d/9v/3f/a/93/3P/dx9T3U7UKZlG/3f/e/9//3v/f/5//3//f/9//3//f/9//3//f/9//3//f/9//3//f/9//3//e9xKlR3WIdQl/3f/d/9//n//f/9//39/a1Y+kB03Mn9T/28YKvUp0yn/e/9//3//f/9//3//f/9//3//f/9//3//f/9//3//f/9//3//f/9//3//f/9//3//f/9//3//f/9//3//f/9//3//f/9//3//f/9//3//f/9//3//fwAA/3//f/9//3//f/9//3//f/9//3//f/9//3//f/9//3//f/9//3//f/9//3//f/9//3//f/9//3//f/9//3//f99//3/9f/1//3v/d71OtymXIfct/3P/d/57/3//f/9//3//f/9//3//f/9//3//f/9//3//f/9//3//f/9//3//d35jODa1Ibk+/2//d99z31a3MRcymD7/a/93/3//f/9//3//f/9//3//f/9//3//f/9//3//f/9//3//f/9//3//f/9//3//f/9//3//f/9//3//f/9//3//f/93/3P/b19XGC6UGTENUg1REbMdeDraSl5b32vfa/9v/3P/c/9r32N/V5o+tCVRGf5Oej4VMp9n/3f/f997/3/+f/5//3//f/9//3//f/9//3//f/9//3//f/9//3//f/9//38cV/Up1iHVIf9n/2//e/5//3/ff99//39dYxQysx04Lp9bP0/WIfUpv2f/d/9//3//f/9//3//f/5//3//f/9//3//f/9//3//f/9//3//f/9//3//f/9//3//f/9//3//f/9//3//f/9//3//f/9//3//f/9//3//f/9//38AAP9//3//f/9//3//f/9//3//f/9//3//f/9//3//f/9//3//f/9//3//f/9//3//f/9//3//f/9//3//f/9//3//f/9//n/7e/5//3u/b1s+uCm1IXc+/3f/c/9//3//f/9//3//f/9//3//f/9//3//f/9//3//f/9//3//f/9//3//d15bFy7VJR5P/3v/e79zu07XLdYl2kb/c/9//3//f/9//3//f/9//3//f/9//3//f/9//3//f/9//3//f/9//3//f/9//3//f/9//3//f/9//3//f/9//3//f/9//3v/d/9zf1vUIVANcQ2TFbMZsx3VJdQl1SXUJdQlkh3TIfMh9CXUJZIdsyW/Z3o+1CnaSv97/3f/f/5//3/+f/9//3//f/9//3//f/9//3//f/9//3//f/9//3//f/9/n2s2OtYltR2fV/9r/3v+f/9/v3//f/9//3sbUzYulBm9Pp9XWi7VIfxO/3P/f/9//3//f/9//3/+f/5//3//f/9//3//f/9//3//f/9//3//f/9//3//f/9//3//f/9//3//f/9//3//f/9//3//f/9//3//f/9//3//f/9/AAD/f/9//3//f/9//3//f/9//3//f/9//3//f/9//3//f/9//3//f/9//3//f/9//3//f/9//3//f/9//3//f/9//3//f/5//X/7e/9//3ufZzo21ymSHdpK/3f/c/9//3//f/9//3//f/9//3//f/9//3//f/9//3//f/9//3//f/5//3/fa/1K1yXXLftW/3v/d/9z1y3XKRUqPFf/e/9//3//f/9//3//f/9//3//f/9//3//f/9//3//f/9//3//f/9//3//f/9//3//e/97/3v/f/97/3/ef/5//X/+f/1//3v/e/93mDayFVAJkw2UEfcd1iG0HbQh9y33KbQh9CXSIZAZkR30LbtK/3NfW/QtNjr/c/93/3//f/9//n//f/9//3//f/9//3//f/9//3//f/9//3//f/9//3//f993mEa1IbUZH0f/a/93/n/+f/9/3n/ff/97/3P8TtUl1iXePp021h02Mv9z33v/f/9//3//f/5//X/+f/9//3//f/9//3//f/9//3//f/9//3//f/9//3//f/9//3//f/9//3//f/9//3//f/9//3//f/9//3//f/9//3//fwAA/3//f/9//3//f/9//3//f/9//3//f/9//3//f/9//3//f/9//3//f/9//3//f/9//3//f/9//3//f/9//3//f/9/33//f/5//X/9e/9//3s+V/Yt1SXUJX9f/3v/e/97/3//f/9//3//f/9//3//f/9//3//f/9//3//f/9//3//f/9//3d/Y71KlSU2Ov9z/3v/dz9X9y0XMtMpv2v/e/9//3//f/9//3//f/9//3//f/9//3//f/9//3//f/9//3/+f/9//3//f/9//3//e/9//3v/f/9//3/+f/1//H/9f9x//nv/d/pG1B1yCXMJlREZIr06vD56OhcyFzY3NvQtVjocV15f/3f/e/97/3eYQvItPFv/d/9//3//f/9//3//f/9//3//f/9//3//f/9//3//f/9//3//f/9//3//f7lKlB2VFb06/2//e/5//n/+f/9//n//f/97n2d5QtYl9yG/Nvcd9SkcV/97/3//f/9//3/+f/5//n//f/97/3//f/9//3//f/9//3//f/9//3//f/9//3//f/9//3//f/9//3//f/9//3//f/9//3//f/9//3//f/9//38AAP9//3//f/9//3//f/9//3//f/9//3//f/9//3//f/9//3//f/9//3//f/9//3//f/9//3//f/9//3//f/9//3//f/9//3//f/9//3//f/93/3P7SrQl1iWzJb9r/3v/f/9//3//f/9//3//f/9//3//f/9//3//f/9//3//f/9//nv/f/9733d/Z1lCsymYQv9v/3f/c/tO9C2zJVk6v2//f/9//3//f/9//3//f/9//3//f/9//3//f/9//3//f/9//3//f/9//3//f/9//3//e/9//3//f/9//3/+f/5/23/9f/9//3sdU9Udcwn3GZQN9xndPv9v/3P/d99z/3v/d/93/3v/e/9//3+fb/97G1cTMlU6/3P/e/9/33//f/9//3//f/9//3//f/9//3//f/9//3//f/9//3//f/9//3v6UpQdlhkZKv9z/3v+f/5//n/+f/9//3v/e993n2sXMrYdGh46IvUlFDb/e/9//3v/e/9//n/9f/5//3//e/9//3//f/9//3//f/9//3//f/9//3//f/9//3//f/9//3//f/9//3//f/9//3//f/9//3//f/9//3//f/9/AAD/f/9//3//f/9//3//f/9//3//f/9//3//f/9//3//f/9//3//f/9//3//f/9//3//f/9//3//f/9//3//f/9//3//f/9/33//f/9//n/8d/9732e8QpUhliXULf97/3v/f/9//3//f/9//3//f/9//3//f/9//3//f/9//3//f/97/3v/f/9//3/8WvYxcx0eT/9z/3v/c5hGFzaWIZ1G33f/f/9//3//f/9//3//f/9//3//f/9//3//f/9//3//f/9//3//f/5//n/+f/5//3//f/9//3//f/9//3//f/9//n//f993/2vVHVIFGRq2EVIJsx3bSv93/3v/f/97/3//f/9/33//f/9//3//f/9zdT4TMp9n/3v/f/9//3//f/9//3//f/9//3//f/9//3//f/9//3//f/9//3//f/97XVvWJbYdtiH/b/9//n/+f/1//nv/d/97/3v/f/9/P1cYJvkZGR4WJrElnm//f/97/3v/f/5//X/+f/9//3v/f/9//3//f/9//3//f/9//3//f/9//3//f/9//3//f/9//3//f/9//3//f/9//3//f/9//3//f/9//3//fwAA/3//f/9//3//f/9//3//f/9//3//f/9//3//f/9//3//f/9//3//f/9//3//f/9//3//f/9//3//f/9//3//f/9//3//f/9//3/ff9t7/X/9c/93f186NpQh1S00Ov97/3//f/9//3//f/9//3//f/9//3//f/9//3//f/9//3//f/57/3//f953fWecRtcp1SWfX/9z/3v/czc6+C22JX9n33f/f/9//3//f/9//3//f/9//3//f/9//3//f/9//3v/f/9//3/+f/5//X/+f/5//3//f/9//3//f/97/3/ff95//3//f/93syGTFd9bFybUHU8Rjx23Rv93/3v/e/9//3//f/9/3n//f/9/33f/e/pS8zFdX/97/3v/f/9//3//f/9//3//f/9//3//f/9//3//f/9//3//f/9//3//e55j1im3IVMV32v/e/9//X/+f/9//3v/e/9//3//f/93ejoZItgZth3UKZdK/3//e/9//3//f/1//3//e/97/3//f/9//3//f/9//3//f/9//3//f/9//3//f/9//3//f/9//3//f/9//3//f/9//3//f/9//3//f/9//38AAP9//3//f/9//3//f/9//3//f/9//3//f/9//3//f/9//3//f/9//3//f/9//3//f/9//3//f/9//3//f/9//3//f/9//3//f/9//3//f/5//3//e/97X1/0LXAZNjKXQv97/3v/f/9//3//f/9//3//f/9//3//f/9//3/+f/5//3//f/9//nv/f/97f2ObQvUp9Cn/b/9z/3c9X5pKlCW0Jf9v/3f/f/9//3/ff/9//n/9f/9//3//f/9//3//f/9//3//f/9//3//f/9//3//f/9//3//f/9//3//f/9//3/ff/9//3+/cxpbfmP/d59j8ilvHXAdTxmZQv93/3P/f/9//3/+f/1//X//f/97/3e/bxU6eEb/f993/3//f/9//3//f/9//3//f/9//3//f/9//3//f/9//3//f/9//3//exg2lh2XHV9b/3f/e/5//X//f/9//3//f/9//3//f/93mz62GRomth3VLb9v/3/fd/9//3//e/9//3//f/9//3//f/9//3//f/9//3//f/9//3//f/9//3//f/9//3//f/9//3//f/9//3//f/9//3//f/9//3//f/9/AAD/f/9//3//f/9//3//f/9//3//f/9//3//f/9//3//f/9//3//f/9//3//f/9//3//f/9//3//f/9//3//f/9//3//f/9//3//f/9//3//f/9//3//e/9zPFMULpEdFC7XRv93/3f/e/9/v3//f99//3//f/9//3//f/9//n/+f/5//3//f/9//3v/e99rX1s3MvUtNTb/d99v/3uZShY29ikXLv9z/3v/f/9//3/+f/1//X/+f/9//3//f/9//3//f/9//3//f/9//3//f/9//3//f/9//3//f/9//3//f/9//3//f/9//3ved/93/3v/dztXkCUuFVAZURlZNv9z/3v/f957/n/9f/5//Xv/f/9333M2PjZC/3v/e/9//3//f/9//3//f/9//3//f/9//3//f/9//3//f/9//3//f/97/3s5Otkpdx3fRv9v/3f9f/1//3//f99//3/+e/5//n//fz9bWzLZHZcZtSWZSv97/3//d/9//3f/f/9//3//f/9//3//f/9//3//f/9//3//f/9//3//f/9//3//f/9//3//f/9//3//f/9//3//f/9//3//f/9//3//fwAA/3//f/9//3//f/9//3//f/9//3//f/9//3//f/9//3//f/9//3//f/9//3//f/9//3//f/9//3//f/9//3//f/9//3//f/9//3//f/9//3//f/9//3v/e/93HE/TJZEd9CmfY/97/3v/f/9//3//f/9//3//f/9//3//f/9//3//f/9//3//f/9//3v/d/9vXlvSKfMpmEL/d/9z/3OZRhcuUBE+V/9733v/f95//n//f/5//3//f/9//3//f/9//3//f/9//3//f/9//3//f/9//3//f/9//3//f/9//3//f/9//3//f/9//3//f/97/3f/d7hKbyGyJVAZUBlYPr9v33f/f/9/vXf/f/9//3v/e/9zuk7zNb9z/3//f/9//3//f/9//3//f/9//3//f/9//3//f/9//3//f/9//3//f/93eka3KXYdOTL/d/97/X/9f/9//3//f/9//3/+e/5//3//dx9P+CW2HfcpsyXfc/97/3f/f/9//3//f/9//3//f/9//3//f/9//3//f/9//3//f/9//3//f/9//3//f/9//3//f/9//3//f/9//3//f/9//3//f/9//38AAP9//3//f/9//3//f/9//3//f/9//3//f/9//3//f/9//3//f/9//3//f/9//3//f/9//3//f/9//3//f/9//3//f/9//3//f/9//3/+f/9//n//f/97/3v/d/9zmEKyIdYlFy6fZ/9//n/+f95//3//f/9//3//f/9//3//f/9//3//f/9//3//f/97/3f/d79n2U6yKdQt/VL/c/93X1tXMvUptCVfY/9//3+8e/9//3//f/9//3//f/9//3//f/9//3//f/9//3//f/9//3//f/9//3//f/9//3//f/9/33//f/9//3//e/9//3//e/97/3t9YzQ68zGZRjc6kiX2NZ9r/3v/e/9//3/fd/97/3v/dx1b8zF+a/9//nv/f/9//3//f/9//3//f/9//3//f/9//3//f/9//3//f/9//3//e9xOtil1HfYt/3P/d/1//n//f/9//3//f/57/n/+f/9//3efY1o21yXWIbMh/FL/e/93/3//e/9//3//f/9//3//f/9//3//f/9//3//f/9//3//f/9//3//f/9//3//f/9//3//f/9//3//f/9//3//f/9//3//f/9/AAD/f/9//3//f/9//3//f/9//3//f/9//3//f/9//3//f/9//3//f/9//3//f/9//3//f/9//3//f/9//3//f/9//3//f/9//3//f/9//3//f/9//3//f/97/3v/e59nNzrYKbchWDr/c/9/3Hv/f917/3//f/9//n//f/9//3//f/9//n//f/9//3//e/97/3veb99vV0IXOtUtX1//c/9vPk95NpQh1TH/f/9//3//f/9//3//f/9//n/+f/9//3//f/9//3//f/9//3//f/9//3//f/9//3//f/9//3//f/9//3//f/9//3//f/9//3//e993/3v/e/93/3NeX9Qx1TGTKdtS/3v/f/97/3//d/93/3efZ/M1v2//f/5//n//f/9//3//f/9//3//f/9//3//f/9//3//f/9//3//f/5//39/Z7Upcx2zJf93/XP+f/1//3//f/9//3//f/5//3//f/9/33M/VxgutR3VIVc232//f/9//3//f/9/33//f/9//3//f/9//3//f/9//3//f/9//3//f/9//3//f/9//3//f/9//3//f/9//3//f/9//3//f/9//3//fwAA/3//f/9//3//f/9//3//f/9//3//f/9//3//f/9//3//f/9//3//f/9//3//f/9//3//f/9//3//f/9//3//f/9//3//f/9//3//f/9//3//f/9//3//f/93/3//e19ftyWXIbQlmUbfc/9//nv+f/5//n/+f/9//3//f99//3//f/9//3//f/9//3//f/9//3v/d15jFzrVLfUtn1//c/9nuz7WKZMluU7/e/9//3//f/9//3//f/1//n//f/9//3//f/9//3//f/9//3//f/9//3//f/9//3//f/9//3//f/9/3nv/f/9//3//f/9//3//f/97/3v/e/9/v3Ofa1g+9jFxITY+n2v/e/93/3v/c/93n2cTOr9v/3/+f/9//3//f/9//3//f/9//3//f/9//3//f/9//3//f/9//3/9e/9/v2+SJQ4RkSX/c/97/X/+f/9//3//f/9//3//f/5//3//e/9/32+bQpQZ1h3UHV5X/3v/f95//3//f/9//3//f/9//3//f/9//3//f/9//3//f/9//3//f/9//3//f/9//3//f/9//3//f/9//3//f/9//3//f/9//38AAP9//3//f/9//3//f/9//3//f/9//3//f/9//3//f/9//3//f/9//3//f/9//3//f/9//3//f/9//3//f/9//3//f/9//3//f/9//3//f/9//3/ef/9//3//f/9//3//e/5Otin3LZMh20r/d/5z/nv9f/1//n//f/9//3//f/9//3//f/9//3//f/9//3/+f/9//3/fc/xWFjazJXg632f/b59bWjr3MbIpPF//e/9//3//f/9//3/+f/5//3//f/9//3//f/9//3//f/9//3//f/9//3//f/9//3//f/9//3//f/9//3//f/9//3//f913/3//f/97/3//f/97v3O/a9xKFTaRKfM1G1v/d99v/3v/c15f8jX/d/9//3//f/9//3//f/9//3//f/9//3//f/9//3//f/9//3//f/9//3//f/930zH0MXdC/3v/f/5//n//f/9//3//f/9//3//f/9//3//f/97X1taLrYV1RlYNv97/3//f/9//3//f/9//3//f/9//3//f/9//3//f/9//3//f/9//3//f/9//3//f/9//3//f/9//3//f/9//3//f/9//3//f/9/AAD/f/9//3//f/9//3//f/9//3//f/9//3//f/9//3//f/9//3//f/9//3//f/9//3//f/9//3//f/9//3//f/9//3//f/9//3//f/9//3//f/5//3//f957/3//f997/3//e5pGlCW1IdYlPk//c/93/Xv9f/5//3//f/9//3//f/97/3//f/9//3//f/5//n/de/97/3vfb9tOFTKRHXg6/2//c9xG9i3ULfQx/3f/e/97/3//f/9//n//f/9//3//f/9//3//f/9//3//f/9//3//f/9//3//f/9//3//f/9//3//f/9//n//f/9//3//f/9//3//f997/3//f/9//3f/bxxXNT6PKbAtVUJdY/93/3P6UtEx/3f/f/9//3//f/9//3//f/9//3//f/9//3//f/9//3//f/9//3//f/5//3//e/tan2v/e/97/nf9f/5//3//f/9//3//f/9//3//f/5//3//e/9zH0fWGbUVtB3fb997/3//f997/3//f/9//3//f/9//3//f/9//3//f/9//3//f/9//3//f/9//3//f/9//3//f/9//3//f/9//3//f/9//3//fwAA/3//f/9//3//f/9//3//f/9//3//f/9//3//f/9//3//f/9//3//f/9//3//f/9//3//f/9//3//f/9//3//f/9//3//f/9//3//f/9//3//f/9//3//f/9//3//f/9//3+/b7tG+Cl0EdYZn1f/c/53/n/+f95//3//f/97/3v/f/9//3//f/9//n//f/9//3//f/9//3vfb/tOFjKTIXk6/3P/b3k+NzZyHbtK/3f/d/9//nv/f/9/vnv/f/9//3//f/9//3//f/9//3//f/9//3//f/9//3//f/9//3//f/9//3//f/9//3//f/9//3//f/9//3//f/9//3//f/9z/3f/e99zOltTPtAxrimWRvExEjYaV/97/3//f/9//3//f/9//3//f/9//3//f/9//3//f/9//3//f/9//3//f/9//3//f/9//3v/f/9//3//f/9//3//f/9//3//f/9//3/+f91//3//e79fei72HZMZukr/f/9//3//f/9//3//f/9//3//f/9//3//f/9//3//f/9//3//f/9//3//f/9//3//f/9//3//f/9//3//f/9//3//f/9//38AAP9//3//f/9//3//f/9//3//f/9//3//f/9//3//f/9//3//f/9//3//f/9//3//f/9//3//f/9//3//f/9//3//f/9//3//f/9//3//f/9//3//f/9//3//f/9//3//f91//3+fZ/YlGSIZIpMVv2P/e95//n/+f91//n//e/93/3v/f/9//n/9f/5//3//f/9//3//e/97/3vfb9xOFzLVKbtG/2/fZxcy9ynWKX9f/3f/e/9//3//f/9/vXv/f/9//3//f/9//3//f/9//3//f/9//3//f/9//3//f/9//3//f/9//3//f/9//3//f/9//3//f/9//3//f/9//3//e/93/3P/d/97/3dbY/hWEjoyOrdK33P/e/9/33/ff/9//3//f/9//3//f/9//3//f/9//3//f/9//3//f/9//n//f/9//3//f/9//3//f/5//3//f/9//3//f/9//3//f/9//n/+f/9//3v/az9LtRkXKtMpv3P/f/9//3//f/9//3//f/9//3//f/9//3//f/9//3//f/9//3//f/9//3//f/9//3//f/9//3//f/9//3//f/9//3//f/9/AAD/f/9//3//f/9//3//f/9//3//f/9//3//f/9//3//f/9//3//f/9//3//f/9//3//f/9//3//f/9//3//f/9//3//f/9//3//f/9//3//f/9//3//f/9//3//f/9//3//f/9//3vfZ1kudBH4Ifcpv2/ff/9//X/9f/5//3//e/9//3//f/1//X/9f/9//3//f/9//3/+e/9//3u/a5tKsynTLfpK/2//StcltyU4Nv93/3v/f957/3//f95//3//f/9//3//f/9//3//f/9//3//f/9//3//f/9//3//f/9//3//f/9//3//f/9//3//f/9//3//f/9//3//f/9//3//e/97/3//f/9//3//d/97/3P/d/97/3//f/9//3//f/9//3//f/9//3//f/9//3//f/9//3//f/9//3//f/9//3//f/9//3//f/9//3//f/9//3//f/9//3//f/9//3//f/9//n//f/9//3f/Zxcq9ilQGblK/3//e/9//3//f/9//3//f/9//3//f/9//3//f/9//3//f/9//3//f/9//3//f/9//3//f/9//3//f/9//3//f/9//3//fwAA/3//f/9//3//f/9//3//f/9//3//f/9//3//f/9//3//f/9//3//f/9//3//f/9//3//f/9//3//f/9//3//f/9//3//f/9//3//f/9//3//f/9//3//f/9//3//f/9//n//f/53/3efWxYmtx11HRk6n2//f/1//X//f/93/3//f/9//n/+f/1//n//f/9/33v/f/9//n//e/9/33dfZxU68zGxJftK32OdOhoulB36Tv97/3v/f/9//3//f/5//3//f/9//3//f/9//3//f/9//3//f/9//3//f/9//3//f/9//3//f/9//3//f/9//3//f/9//3//f/9//3//f/17/n/+f/9/3nvee/97/3//e/97/3v/f/9//3//f/9//3//f/9//3//f/9//3//f/9//3//f/9//3//f/9//3//f/9//3//f/9//3//f/9//3//f/9//3//f/9//3//f/9//3//f/9//n//f/97/3fcStQlkiGzKf93/3/ed/9//3//f/9//3//f/9//3//f/9//3//f/9//3//f/9//3//f/9//3//f/9//3//f/9//3//f/9//3//f/9//38AAP9//3//f/9//3//f/9//3//f/9//3//f/9//3//f/9//3//f/9//3//f/9//3//f/9//3//f/9//3//f/9//3//f/9//3//f/9//3//f/9//3//f/9//3//f/9//3//f/9//n//f/93/3ufY7UltiWVIVk+32//e/97/nv/f953/3//f/9//n//f/9//3//f/9//3//f/9//3//f/9//3t+Z/M18y30JX9Xv1+dOrUh9C2fZ/9//3//f99//3/fe/9//3//f/9//3//f/9//3//f/9//3//f/9//3//f/9//3//f/9//3//f/9//3//f/9//3//f/9//3//f/9//3//f/5//3//f/9//3//f/9//nf/e/9//3//f/9//3//f/9//3//f/9//3//f/9//3//f/9//3//f/9//3//f/9//3//f/9//3//f/9//3//f/9//3//f/9//3//f/9//3//f/9//3//f/9//nv/f/97/3NYOrQlkh38Tv97/3//f/9//3//f/9//3//f/9//3//f/9//3//f/9//3//f/9//3//f/9//3//f/9//3//f/9//3//f/9//3//f/9/AAD/f/9//3//f/9//3//f/9//3//f/9//3//f/9//3//f/9//3//f/9//3//f/9//3//f/9//3//f/9//3//f/9//3//f/9//3//f/9//3//f/9//3//f/9//3//f/9//3//f713/3//f953/39fY7QpcxmUHXk632f/d/9//3//f/9//3//f/9//3//f/9//3//f/9/33v/f/9//3//f/9//3/ZUvQt9im2HT9LH0sYLpIhl0b/d/9//3v/f/97/3//f/9//3//f/9//3//f/9//3//f/9//3//f/9//3//f/9//3//f/9//3//f/9//3//f/9//3//f/9//3//f/9//3/+f/9//3//f/9//3//f/9//3//f/9//n//f/9//3//f/9//3//f/9//3//f/9//3//f/9//3//f/9//3//f/9//3//f/9//n//f/9//3//f/9//3//f/9//3//f/9//3//f/9//3//f/5//3//f/97f2NRGbUhkR3fb/9//n//f/9//3//f/9//3//f/9//3//f/9//3//f/9//3//f/9//3//f/9//3//f/9//3//f/9//3//f/9//3//fwAA/3//f/9//3//f/9//3//f/9//3//f/9//3//f/9//3//f/9//3//f/9//3//f/9//3//f/9//3//f/9//3//f/9//3//f/9//3//f/9//3//f/9//3//f/9//3//f/9//3v/f/9//3//f/9//3/5ThUm1Rm1FXs2/2//f91//H/+f/5//3//f/9//3//f/5//3/+e/9//3//f/9//3//f/9//3e7Sns6dBX3If9COS72LbIpG1v/e/9//3//f/9//3//f/9//3//f/9//3//f/9//3//f/9//3//f/9//3//f/9//3//f/9//3//f/9//3//f/9//3//f/9//3//f/9//3//f/9//3/ff/9//3/fe/57/3/+f/9//3//f/9//3//f/9//3//f/9//3//f/9//3//f/9//3//f/9//3//f/9//3//f/9//n//f/9//3//f/9//3//f/9//3//f/9//3//f/9//3/+f/5//3//f/93ODK1HS8Rv2f/f/1//3//f/9//3//f/9//3//f/9//3//f/9//3//f/9//3//f/9//3//f/9//3//f/9//3//f/9//3//f/9//38AAP9//3//f/9//3//f/9//3//f/9//3//f/9//3//f/9//3//f/9//3//f/9//3//f/9//3//f/9//3//f/9//3//f/9//3//f/9//3//f/9//3//f/9//3//f/9//3//f/9/3nf/f/9/vX//f/9//3u5QvUhcxHXIbtC33P/f9x//n//f/9//3//f/9//n/+f/17/3//f/9//3//f/5//n/+e/9//3fdTno61SWTGTguWTKTHfMt33P/e953/3//f/9//3//f/9//3//f/9//3//f/9//3//f/9//3//f/9//3//f/9//3//f/9//3//f/9//3//f/9//3//f/9//3//f/9/33//f/9//3//f/9//3//f/9//3/+f/5//n//f/9//3//f/9//3//f/9//3//f/9//3//f/9//3//f/9//3//f/9//3//f/9//3//f/9//3//f/9//3//f/9//3//f/9//3//f/57/n/+f/5//3//e19bkh2RHf9z/3v+f/9//3//f/9//3//f/9//3//f/9//3//f/9//3//f/9//3//f/9//3//f/9//3//f/9//3//f/9//3//f/9/AAD/f/9//3//f/9//3//f/9//3//f/9//3//f/9//3//f/9//3//f/9//3//f/9//3//f/9//3//f/9//3//f/9//3//f/9//3//f/9//3//f/9//3//f/9//3//f/9//3//f/9//3//f/9//3//f/97/3tVOhQqsh2yHfxG/3P/c/9//3//f/9//3//f/9//X//f/9//3//f/9//3//f/9//3//e/9//3ufa3dC1CW0HVsqUwkYJtw+/3Pfc/9//3//f/9//3//f/9//3//f/9//3//f/9//3//f/9//3//f/9//3//f/9//3//f/9//3//f/9//3//f/9//3//f/9//3//f/9//3//f/9//3//f/9//3//f/9//3//f/9//3//f/9//3//f/9//3//f/9//3//f/9//3//f/9//3//f/9//3//f/9//3//f/9//3//f/9//3//f/9//3//f/9//3//f/9//3//f/9//3//f/9//3/fdztfvm//e/9//nv/f/9//3//f/9//3//f/9//3//f/9//3//f/9//3//f/9//3//f/9//3//f/9//3//f/9//3//f/9//3//fwAA/3//f/9//3//f/9//3//f/9//3//f/9//3//f/9//3//f/9//3//f/9//3//f/9//3//f/9//3//f/9//3//f/9//3//f/9//3//f/9//3//f/9//3//f/9//3//f/9//3//f/9//3//f/9//3//f993/3tVOvMpsh2yGdw6/2//d/9//3//f/973nv+f/9//n//f/9//3//f/9//3//f/9//3//f/9//3t+Z3g+9iG1ERoelQ21FX9b/3vff/9//3//f/9//3//f/9//3//f/9//3//f/9//3//f/9//3//f/9//3//f/9//3//f/9//3//f/9//3//f/9//3//f/9//3//f/9//3//f/9//3//f/9//3//f/9//3//f/9//3//f/9//3//f/9//3//f/9//3//f/9//3//f/9//3//f/9//3//f/9//3//f/9//3//f/9//3//f/9//3//f/9//3//f/9//3//f/9//3//f/9//3+9d/9//3//f/9//3//f/9//3//f/9//3//f/9//3//f/9//3//f/9//3//f/9//3//f/9//3//f/9//3//f/9//3//f/9//38AAP9//3//f/9//3//f/9//3//f/9//3//f/9//3//f/9//3//f/9//3//f/9//3//f/9//3//f/9//3//f/9//3//f/9//3//f/9//3//f/9//3//f/9//3//f/9//3//f/9//3//f/9//3//f/9//3//f/93/3s0NtIlcBXTHfxG/3f/f/9//3//f/9//3//f/9//n//f/9//3//f/9//3//f/9//3//f/9//3ufY5k6lBX3HbUVtBkVMt9z/3/ef/9//3//f/9//3//f/9//3//f/9//3//f/9//3//f/9//3//f/9//3//f/9//3//f/9//3//f/9//3//f/9//3//f/9//3//f/9//3//f/9//3//f/9//3//f/9//3//f/9//3//f/9//3//f/9//3//f/9//3//f/9//3//f/9//3//f/9//3//f/9//3//f/9//3//f/9//3//f/9//3//f/9//3//f/9//3//f/9//3//f/9//3//f/9//3//f/9//3//f/9//3//f/9//3//f/9//3//f/9//3//f/9//3//f/9//3//f/9//3//f/9//3//f/9//3//f/9/AAD/f/9//3//f/9//3//f/9//3//f/9//3//f/9//3//f/9//3//f/9//3//f/9//3//f/9//3//f/9//3//f/9//3//f/9//3//f/9//3//f/9//3//f/9//3//f/9//3//f/9//3//f/9//3//f/9//3//f99v/3MUMtIhsh2QHfpS/3f/e/9//3//f/9//n//f/9//3//f/9//3//f/9//3v/f/9//3//f/9//3efYzcuOCpyEXEVbx07X957/3//f/9//3//f/9//3//f/9//3//f/9//3//f/9//3//f/9//3//f/9//3//f/9//3//f/9//3//f/9//3//f/9//3//f/9//3//f/9//3//f/9//3//f/9//3//f/9//3//f/9//3//f/9//3//f/9//3//f/9//3//f/9//3//f/9//3//f/9//3//f/9//3//f/9//3//f/9//3//f/9//3//f/9//3//f/9//3//f/9//3//f/9//3//f/9//3//f/9//3//f/9//3//f/9//3//f/9//3//f/9//3//f/9//3//f/9//3//f/9//3//f/9//3//f/9//3//fwAA/3//f/9//3//f/9//3//f/9//3//f/9//3//f/9//3//f/9//3//f/9//3//f/9//3//f/9//3//f/9//3//f/9//3//f/9//3//f/9//3//f/9//3//f/9//3//f/9//3//f/9//3//f/9//3//f/9//3//e/93/3PzLbEhkCGPJbhOv2//e/97/3//f/9//3//f/9//3//f/9//3//f/9//3//f/9//3//f/9//3v/b1c20yGyIU4d+Vb/f717/3//f/9//3//f/9//3//f/9//3//f/9//3//f/9//3//f/9//3//f/9//3//f/9//3//f/9//3//f/9//3//f/9//3//f/9//3//f/9//3//f/9//3//f/9//3//f/9//3//f/9//3//f/9//3//f/9//3//f/9//3//f/9//3//f/9//3//f/9//3//f/9//3//f/9//3//f/9//3//f/9//3//f/9//3//f/9//3//f/9//3//f/9//3//f/9//3//f/9//3//f/9//3//f/9//3//f/9//3//f/9//3//f/9//3//f/9//3//f/9//3//f/9//3//f/9//38AAP9//3//f/9//3//f/9//3//f/9//3//f/9//3//f/9//3//f/9//3//f/9//3//f/9//3//f/9//3//f/9//3//f/9//3//f/9//3//f/9//3//f/9//3//f/9//3//f/9//3//f/9//3//f/9//3/fe/9//3v/e/93/3OwJY8lLBlNIRI633f/e/9//3v/f/9//3//f/9//3//f/9//3//f/9//3//f/9//3//f/9//3f/dxxTNTYbW75v3nv/f/9//3//f/9//3//f/9//3//f/9//3//f/9//3//f/9//3//f/9//3//f/9//3//f/9//3//f/9//3//f/9//3//f/9//3//f/9//3//f/9//3//f/9//3//f/9//3//f/9//3//f/9//3//f/9//3//f/9//3//f/9//3//f/9//3//f/9//3//f/9//3//f/9//3//f/9//3//f/9//3//f/9//3//f/9//3//f/9//3//f/9//3//f/9//3//f/9//3//f/9//3//f/9//3//f/9//3//f/9//3//f/9//3//f/9//3//f/9//3//f/9//3//f/9//3//f/9/AAD/f/9//3//f/9//3//f/9//3//f/9//3//f/9//3//f/9//3//f/9//3//f/9//3//f/9//3//f/9//3//f/9//3//f/9//3//f/9//3//f/9//3//f/9//3//f/9//3//f/9//3//f/9//3//f/9/3nv/f/9//3f/f/97/3OwKdAt6hSPKd9z/3//f/9//3//f/9//3//f/9//3//f/9//3//f/9//3//f/9//3//f/97/3v/e99v/3v/f/9//3//f/9//3//f/9//3//f/9//3//f/9//3//f/9//3//f/9//3//f/9//3//f/9//3//f/9//3//f/9//3//f/9//3//f/9//3//f/9//3//f/9//3//f/9//3//f/9//3//f/9//3//f/9//3//f/9//3//f/9//3//f/9//3//f/9//3//f/9//3//f/9//3//f/9//3//f/9//3//f/9//3//f/9//3//f/9//3//f/9//3//f/9//3//f/9//3//f/9//3//f/9//3//f/9//3//f/9//3//f/9//3//f/9//3//f/9//3//f/9//3//f/9//3//f/9//3//fwAA/3//f/9//3//f/9//3//f/9//3//f/9//3//f/9//3//f/9//3//f/9//3//f/9//3//f/9//3//f/9//3//f/9//3//f/9//3//f/9//3//f/9//3//f/9//3//f/9//3//f/9//3//f/9//3//f/9/33v/f/9/33f/f/97/3fxNY4lVEL/e993/3//e/9//3//f/9//3//f/9//3//f/97/3//f/9/3X/+f/5//3//f/9733f/f/9//3//f/9//3//f/9//3//f/9//3//f/9//3//f/9//3//f/9//3//f/9//3//f/9//3//f/9//3//f/9//3//f/9//3//f/9//3//f/9//3//f/9//3//f/9//3//f/9//3//f/9//3//f/9//3//f/9//3//f/9//3//f/9//3//f/9//3//f/9//3//f/9//3//f/9//3//f/9//3//f/9//3//f/9//3//f/9//3//f/9//3//f/9//3//f957/3//f/9//3//f/9//3//f/9//3//f/9//3//f/9//3//f/9//3//f/9//3//f/9//3//f/9//3//f/9//3//f/9//38AAP9//3//f/9//3//f/9//3//f/9//3//f/9//3//f/9//3//f/9//3//f/9//3//f/9//3//f/9//3//f/9//3//f/9//3//f/9//3//f/9//3//f/9//3//f/9//3//f/9//3//f/9//3//f/9//3//f/9//3//f/9//3//f/9//3v/e/97/3v/f/9//3//f/9//3//f/9//3//f/9//3//f/9//3//f/9//n//f/5//3//f/9//3//f/9//3//f/9//3//f/9//3//f/9//3//f/9//3//f/9//3//f/9//3//f/9//3//f/9//3//f/9//3//f/9//3//f/9//3//f/9//3//f/9//3//f/9//3//f/9//3//f/9//3//f/9//3//f/9//3//f/9//3//f/9//3//f/9//3//f/9//3//f/9//3//f/9//3//f/9//3//f/9//3//f/9//3//f/9//3//f/9//3//f/9//3//f/9//3//f/9//3//f/9//3//f/9//3//f/9//3//f/9//3//f/9//3//f/9//3//f/9//3//f/9//3//f/9//3//f/9//3//f/9/AAD/f/9//3//f/9//3//f/9//3//f/9//3//f/9//3//f/9//3//f/9//3//f/9//3//f/9//3//f/9//3//f/9//3//f/9//3//f/9//3//f/9//3//f/9//3//f/9//3//f/9//3//f/9//3//f/9//3//f/9//3//f/9//3//f/97/3v/e/9//3v/f/9//3//f/9//3//f/9//3//f/9//3//f/9//3/+f/5//n/+f/5//3//f/9//3//f/9//3//f/9//3//f/9//3//f/9//3//f/9//3//f/9//3//f/9//3//f/9//3//f/9//3//f/9//3//f/9//3//f/9//3//f/9//3//f/9//3//f/9//3//f/9//3//f/9//3//f/9//3//f/9//3//f/9//3//f/9//3//f/9//3//f/9//3//f/9//3//f/9//3//f/9//3//f/9//3//f/9//3//f/9//3//f/9//3//f/9//3//f/9//3//f/9//3//f/9//3//f/9//3//f/9//3//f/9//3//f/9//3//f/9//3//f/9//3//f/9//3//f/9//3//f/9//3//fwAA/3//f/9//3//f/9//3//f/9//3//f/9//3//f/9//3//f/9//3//f/9//3//f/9//3//f/9//3//f/9//3//f/9//3//f/9//3//f/9//3//f/9//3//f/9//3//f/9//3//f/9//3//f/9//3//f/9//3//f/9//3//f/9//3//f/9//3//f/9//3//f/9//3//f/9//3//f/9//3//f/9//3//f/9//3/+f/9//n//f/5//3//f/9//3//f/9//3//f/9//3//f/9//3//f/9//3//f/9//3//f/9//3//f/9//3//f/9//3//f/9//3//f/9//3//f/9//3//f/9//3//f/9//3//f/9//3//f/9//3//f/9//3//f/9//3//f/9//3//f/9//3//f/9//3//f/9//3//f/9//3//f/9//3//f/9//3//f/9//3//f/9//3//f/9//3//f/9//3//f/9//3//f/9//3//f/9//3//f/9//3//f/9//3//f/9//3//f/9//3//f/9//3//f/9//3//f/9//3//f/9//3//f/9//3//f/9//3//f/9//3//f/9//38AAP9//3//f/9//3//f/9//3//f/9//3//f/9//3//f/9//3//f/9//3//f/9//3//f/9//3//f/9//3//f/9//3//f/9//3//f/9//3//f/9//3//f/9//3//f/9//3//f/9//3//f/9//3//f/9//3//f/9//3//f/9//3//f/9//3//f/9//3//f/9//3//f/9//3//f/9//3//f/9//3//f/9//3//f/9//3/+f/9//n//f/5//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n//f/9//3//f/9//3//f/9//3//f/9//3//f/9//3//f/9//3//f/9//3//f/9//3//f/9//3//f/9//3//f/9//3//f/9//3//f/9//3//f/9//3//f/9//3//f/9//3//f/9//3//f/9//3//f/9//3//f/9//3//f/9//3//f/9//3//f/9//3//f/9//3//f/9//3//f/9//3//f/9//3//f/9//3//f/9//3//f/9//3//f/9//3//f/9//3//f/9//3//f/9//3//f/9//3//f/9//3//f/9//3//f/9//3//f/9//3//f/9//3//f/9//3//f/9//3//f/9//3//f/9//38AAP9//3//f/9//3//f/9//3//f/9//3//f/9//3//f/9//3//f/9//3//f/9//3//f/9//3//f/9//3//f/9//3//f/9//3//f/9//3//f/9//3//f/9//3//f/9//3//f/9//3//f/9//3//f/9//3//f/9//3//f/9//3//f/9//3/+f/9//3//f/9//3//f/9//3//f/9//3//f/9//3//f/9//3//f/9//3v/f/9//3//f/9//3//f/9//3//f/9//3//f/9//3//f/9//3//f/9//3//f/9//3//f/9//3//f/9//3//f/9//3//f/9//3//f/9//3//f/9//3//f/9//3//f/9//3//f/9//3//f/9//3//f/9//3//f/9//3//f/9//3//f/9//3//f/9//3//f/9//3//f/9//3//f/9//3//f/9//3//f/9//3//f/9//3//f/9//3//f/9//3//f/9//3//f/9//3//f/9//3//f/9//3//f/9//3//f/9//3//f/9//3//f/9//3//f/9//3//f/9//3//f/9//3//f/9//3//f/9//3//f/9//3//f/9/AAD/f/9//3//f/9//3//f/9//3//f/9//3//f/9//3//f/9//3//f/9//3//f/9//3//f/9//3//f/9//3//f/9//3//f/9//3//f/9//3//f/9//3//f/9//3//f/9//3//f/9//3//f/9//3//f/9//3//f/9//3//f/9//3//f/5//n/+f/5//3//f/9//3//f/9//3//f/9//3//f/9//3//f/9//3//e/9//3v/e/9//3/+f/9//3//f/9//3//f/9//3//f/9//3//f/9//3//f/9//3//f/9//3//f/9//3//f/9//3//f/9//3//f/9//3//f/9//3//f/9//3//f/9//3//f/9//3//f/9//3//f/9//3//f/9//3//f/9//3//f/9//3//f/9//3//f/9//3//f/9//3//f/9//3//f/9//3//f/9//3//f/9//3//f/9//3//f/9//3//f/9//3//f/9//3//f/9//3//f/9//3//f/9//3//f/9//3//f/9//3//f/9//3//f/9//3//f/9//3//f/9//3//f/9//3//f/9//3//f/9//3//f/9//3//fwAARgAAABQAAAAIAAAAR0RJQwMAAAAiAAAADAAAAP////8iAAAADAAAAP////8lAAAADAAAAA0AAIAoAAAADAAAAAMAAAAiAAAADAAAAP////8iAAAADAAAAP7///8nAAAAGAAAAAMAAAAAAAAA////AAAAAAAlAAAADAAAAAMAAABMAAAAZAAAAAAAAABQAAAA/wAAAHwAAAAAAAAAUAAAAAABAAAtAAAAIQDwAAAAAAAAAAAAAACAPwAAAAAAAAAAAACAPwAAAAAAAAAAAAAAAAAAAAAAAAAAAAAAAAAAAAAAAAAAJQAAAAwAAAAAAACAKAAAAAwAAAADAAAAJwAAABgAAAADAAAAAAAAAP///wAAAAAAJQAAAAwAAAADAAAATAAAAGQAAAAJAAAAUAAAAPYAAABcAAAACQAAAFAAAADuAAAADQAAACEA8AAAAAAAAAAAAAAAgD8AAAAAAAAAAAAAgD8AAAAAAAAAAAAAAAAAAAAAAAAAAAAAAAAAAAAAAAAAACUAAAAMAAAAAAAAgCgAAAAMAAAAAwAAAFIAAABwAQAAAwAAAPX///8AAAAAAAAAAAAAAACQAQAAAAAAAQAAAAB0AGEAaABvAG0AYQAAAAAAAAAAAAAAAAAAAAAAAAAAAAAAAAAAAAAAAAAAAAAAAAAAAAAAAAAAAAAAAAAAAAAAAAD//wAAAAAAAAAAsKo+ADRz8mMA4UAAFwAABAEAAAAABAAALKs+AFJz8mOMAtpsOqw+AAAEAAABAgAAAAAAAISqPgAw/j4AMP4+AOCqPgCAAdF2DlzMduBbzHbgqj4AZAEAAAAAAAAAAAAAgWI+doFiPnZYJkAAAAgAAAACAAAAAAAACKs+ABZqPnYAAAAAAAAAADqsPgAHAAAALKw+AAcAAAAAAAAAAAAAACysPgBAqz4A4uo9dgAAAAAAAgAAAAA+AAcAAAAsrD4ABwAAAEwSP3YAAAAAAAAAACysPgAHAAAAwE4iAmyrPgCKLj12AAAAAAACAAAsrD4ABwAAAGR2AAgAAAAAJQAAAAwAAAADAAAAGAAAAAwAAAAAAAACEgAAAAwAAAABAAAAHgAAABgAAAAJAAAAUAAAAPcAAABdAAAAJQAAAAwAAAADAAAAVAAAAMwAAAAKAAAAUAAAAHcAAABcAAAAAQAAAKsKDUJyHA1CCgAAAFAAAAAVAAAATAAAAAAAAAAAAAAAAAAAAP//////////eAAAAEMAbABhAHUAZABpAGEAIABBAGMAZQB2AGUAZABvACAATQBlAGkAbgBzAP9/BwAAAAIAAAAGAAAABgAAAAYAAAACAAAABgAAAAMAAAAHAAAABQAAAAYAAAAGAAAABgAAAAYAAAAGAAAAAwAAAAgAAAAGAAAAAgAAAAYAAAAF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</Object>
  <Object Id="idInvalidSigLnImg">AQAAAGwAAAAAAAAAAAAAAP8AAAB/AAAAAAAAAAAAAABDIwAApBEAACBFTUYAAAEAtP8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sKo+ADRz8mMA4UAAFwAABAEAAAAABAAALKs+AFJz8mOMAtpsOqw+AAAEAAABAgAAAAAAAISqPgAw/j4AMP4+AOCqPgCAAdF2DlzMduBbzHbgqj4AZAEAAAAAAAAAAAAAgWI+doFiPnZYJkAAAAgAAAACAAAAAAAACKs+ABZqPnYAAAAAAAAAADqsPgAHAAAALKw+AAcAAAAAAAAAAAAAACysPgBAqz4A4uo9dgAAAAAAAgAAAAA+AAcAAAAsrD4ABwAAAEwSP3YAAAAAAAAAACysPgAHAAAAwE4iAmyrPgCKLj12AAAAAAACAAAsrD4ABwAAAGR2AAgAAAAAJQAAAAwAAAABAAAAGAAAAAwAAAD/AAACEgAAAAwAAAABAAAAHgAAABgAAAAiAAAABAAAAGwAAAARAAAAJQAAAAwAAAABAAAAVAAAAKgAAAAjAAAABAAAAGoAAAAQAAAAAQAAAKsKDUJyHA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HQFoPj///IBAAAAAAAA/DtRCYD4//8IAFh++/b//wAAAAAAAAAA4DtRCYD4/////wAAAADRdg5czHbgW8x2bK0+AGQBAAAAAAAAAAAAAIFiPnaBYj52nWnxYwAAAACAFiUAvDJAAICNWwSdafFjAAAAAIAVJQDATiICALiCApCtPgAUXPFjyNJJAPwBAADMrT4ADVvxY/wBAAAAAAAAgWI+doFiPnb8AQAAAAgAAAACAAAAAAAA5K0+ABZqPnYAAAAAAAAAABavPgAHAAAACK8+AAcAAAAAAAAAAAAAAAivPgAcrj4A4uo9dgAAAAAAAgAAAAA+AAcAAAAIrz4ABwAAAEwSP3YAAAAAAAAAAAivPgAHAAAAwE4iAkiuPgCKLj12AAAAAAACAAAIrz4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EoPBAAAAAAAAAAAAEDgAAAAEAAACQNSRk2KA9APJ28mPhBQAEVKI9AAICAAAgoT0AEKE9AAIAAAAAAAAAWAAAAFSiPQAEoT0AKV7MdgAARwAOXMx24FvMdiyhPQBkAQAAAAAAAAAAAACBYj52gWI+dmAnQAAACAAAAAIAAAAAAABUoT0AFmo+dgAAAAAAAAAAhKI9AAYAAAB4oj0ABgAAAAAAAAAAAAAAeKI9AIyhPQDi6j12AAAAAAACAAAAAD0ABgAAAHiiPQAGAAAATBI/dgAAAAAAAAAAeKI9AAYAAADATiICuKE9AIouPXYAAAAAAAIAAHiiPQAGAAAAZHYACAAAAAAlAAAADAAAAAMAAAAYAAAADAAAAAAAAAI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33v/f/9//3//f/9//3//f/9//3//f/9//3//f/9//3//f/9//3//f/9//3//f/9//3//f/9//3//f/9//3//f/9//3//f/9//3//f/9//3//f/9//3//f/9//3//f/9//3//f/9//3//f/9//3//f/9//3//f/9//3//f/9//3//f/9//3//f/9//3//f/9//3//f/9//3//f/9//3//f/9//3//f/9//3//f/9//3//f/9//3//f/9//3//f/9//3//f/9//3//f/9//3//f/9//3//f/9//3//f/9//3//f/9/AAD/f/9//3//f/9//3//f/9//3//f/9//3//f/9//3//f/9//3//f/9//3//f/9//3//f/9//3//f/9//3//f/9//3//f/9//3//f/9//3//f/9//3//f/9//3//f/9//3//f/9//3//f/9//3//f/9//3//f/9//3//f/9//3//f/9//3//f/9//3//f/9//3//f/9//3//f/9//3//f/9//3//f/9//3//f/9//3//f/9//3//f/9//3//f/9//3//f/9//3//f/9//3//f/9//3//f997/3//f997/3//f/9//3//f/9//3//f/9//3//f/9//3//f/9//3//f/9//3//f/9//3//f/9//3//f/9//3//f/9//3//f/9//3//f/9//3//f/9//3//f/9//3//f/9//3//f/9//3//f/9//3//f/9//3//f/9//3//f/9//3//f/9//3//f/9//3//f/9//3//f/9//3//f/9//3//f/9//3//f/9//3//f/9//3//f/9//3//f/9//3//f/9//3//f/9//3//f/9//3//f/9//3//f/9//3//f/9//3//f/9//3//fwAA/3//f/9//3//f/9//3//f/9//3//f/9//3//f/9//3//f/9//3//f/9//3//f/9//3//f/9//3//f/9//3//f/9//3//f/9//3//f/9//3//f/9//3//f/9//3//f/9//3//f/9//3//f/9//3//f/9//3//f/9//3//f/9//3//f/9//3//f/9//3//f/9//3//f/9//3//f/9//3//f/9//3//f/9//3//f/9//3//f/9//3//f/9//3//f/9//3//f/9//3//f/9//3//f/9//3//f/9//3//f/9/33v/f/9//3//f/9//3//f/9//3//f/9//3//f/9//3//f/9//3//f/9//3//f/9//3//f/9//3//f/9//3//f/9//3//f/9//3//f/9//3//f/9//3//f/9//3//f/9//3//f/9//3//f/9//3//f/9//3//f/9//3//f/9//3//f/9//3//f/9//3//f/9//3//f/9//3//f/9//3//f/9//3//f/9//3//f/9//3//f/9//3//f/9//3//f/9//3//f/9//3//f/9//3//f/9//3//f/9//3//f/9//38AAP9//3//f/9//3//f/9//3//f/9//3//f/9//3//f/9//3//f/9//3//f/9//3//f/9//3//f/9//3//f/9//3//f/9//3//f/9//3//f/9//3//f/9//3//f/9//3//f/9//3//f/9//3//f/9//3//f/9//3//f/9//3//f/9//3//f/9//3//f/9//3//f/9//3//f/9//3//f/9//3//f/9//3//f/9//3//f/9//3//f/9//3//f/9//3//f/9//3//f/9//3//f/9//3//e/9//39bZztn/3//f/9//3//f/9//3//f/9//3//f/9//3//f/9//3//f/9//3//f/9//3//f/9//3//f/9//3//f/9//3//f/9//3//f/9//3//f/9//3//f/9//3//f/9//3//f/9//3//f/9//3//f/9//3//f/9//3//f/9//3//f/9//3//f/9//3//f/9//3//f/9//3//f/9//3//f/9//3//f/9//3//f/9//3//f/9//3//f/9//3//f/9//3//f/9//3//f/9//3//f/9//3//f/9//3//f/9//3//f/9//3//f/9/AAD/f/9//3//f/9//3//f/9//3//f/9//3//f/9//3//f/9//3//f/9//3//f/9//3//f/9//3//f/9//3//f/9//3//f/9//3//f/9//3//f/9//3//f/9//3//f/9//3//f/9//3//f/9//3//f/9//3//f/9//3//f/9//3//f/9//3//f/9//3//f/9//3//f/9//3//f/9//3//f/9//3//f/9//3//f/9//3//f/9//3//f/9//3//f/9//3//f/9//3//f/9//3//f/9//3//f997EkITQt97/3//f/9//3//f/9//3//f/9//3//f/9//3//f/9//3//f/9//3//f/9//3//f/9//3//f/9//3//f/9//3//f/9//3//f/9//3//f/9//3//f/9//3//f/9//3//f/9//3//f/9//3//f/9//3//f/9//3//f/9//3//f/9//3//f/9//3//f/9//3//f/9//3//f/9//3//f/9//3//f/9//3//f/9//3//f/9//3//f/9//3//f/9//3//f/9//3//f/9//3//f/9//3//f/9//3//f/9//3//f/9//3//fwAA/3//f/9//3//f/9//3//f/9//3//f/9//3//f/9//3//f/9//3//f/9//3//f/9//3//f/9//3//f/9//3//f/9//3//f/9//3//f/9//3//f/9//3//f/9//3//f/9//3//f/9//3//f/9//3//f/9//3//f/9//3//f/9//3//f/9//3//f/9//3//f/9//3//f/9//3//f/9//3//f/9//3//f/9//3//f/9//3//f/9//3//f/9//3//f/9//3//f/9//3//f/9//3//f/9//3/fd7AxsC3fd/9//3//f/9//3//f/9//3//f/9//3//f/9//3//f/9//3//f/9//3//f/9//3//f/9//3//f/9//3//f/9//3//f/9//3//f/9//3//f/9//3//f/9//3//f/9//3//f/9//3//f/9//3//f/9//3//f/9//3//f/9//3//f/9//3//f/9//3//f/9//3//f/9//3//f/9//3//f/9//3//f/9//3//f/9//3//f/9//3//f/9//3//f/9//3//f/9//3//f/9//3//f/9//3//f/9//3//f/9//3//f/9//38AAP9//3//f/9//3//f/9//3//f/9//3//f/9//3//f/9//3//f/9//3//f/9//3//f/9//3//f/9//3//f/9//3//f/9//3//f/9//3//f/9//3//f/9//3//f/9//3//f/9//3//f/9//3//f/9//3//f/9//3//f/9//3//f/9//3//f/9//3//f/9//3//f/9//3//f/9//3//f/9//3//f/9//3//f/9//3//f/9//3//f/9//3//f/9//3//f/9//3//f/9//3//f/9//3//f/9/v2/RKfYt/3P/f/9//3//f/9//3//f/9//3//f/9//3//f/9//3//f/9//3//f/9//3//f/9//3//f/9//3//f/9//n//f/9//3//f/9//3//f/9//3//f/9//3//f/9//3//f/9//3//f/9//3//f/9//3//f/9//3//f/9//3//f/9//3//f/9//3//f/9//3//f/9//3//f/9//3//f/9//3//f/9//3//f/9//3//f/9//3//f/9//3//f/9//3//f/9//3//f/9//3//f/9//3//f/9//3//f/9//3//f/9//3//f/9/AAD+f/9//3//f/9//3//f/9//3//f/9//3//f/9//3//f/9//3//f/9//3//f/9//3//f/9//3//f/9//3//f/9//3//f/9//3//f/9//3//f/9//3//f/9//3//f/9//3//f/9//3//f/9//3//f/9//3//f/9//3//f/9//3//f/9//3//f/9//3//f/9//3//f/9//3//f/9//3//f/9//3//f/9//3//f/9//3//f/9//3//f/9//3//f/9//3/+f/9//3//f/9//3//f/9//3//f79r8yX3Jf9r/3//f/9//3//f/9//3//f/9//3//f/9//3//f/9//3//f/9//3//f/9//3//f/9//3//f/9//3//f/9//n/+f/5//3//f/9//3//f/9//3//f/9//3//f/9//3//f/9//3//f/9//3//f/9//3//f/9//3//f/9//3//f/9//3//f/9//3//f/9//3//f/9//3//f/9//3//f/9//3//f/9//3//f/9//3//f/9//3//f/9//3//f/9//3//f/9//3//f/9//3//f/9//3//f/9//3//f/9//3//f/9//3//fwAA/3//f/9//3//f/9//3//f/9//3//f/9//3//f/9//3//f/9//3//f/9//3//f/9//3//f/9//3//f/9//3//f/9//3//f/9//3//f/9//3//f/9//3//f/9//3//f/9//3//f/9//3//f/9//3//f/9//3//f/9//3//f/9//3//f/9//3//f/9//3//f/9//3//f/9//3//f/9//3//f/9//3//f/9//3//f/9//3//f/9//3//f/9//3//f/9//3//f/9//3//f/9//3//f/9//3//b/Mp9ym/Y/9//3//f/9//3//f/9//3//f/9//3//f/9//3//f/9//3//f/9//3//f/9//3//f/9//3//f/9//3//f/9//3//f/9//3//f/9//3//f/9//3//f/9//3//f/9//3//f/9//3//f/9//3//f/9//3//f/9//3//f/9//3//f/9//3//f/9//3//f/9//3//f/9//3//f/9//3//f/9//3//f/9//3//f/9//3//f/9//3//f/9//3//f/9//3//f/9//3//f/9//3//f/9//3//f/9//3//f/9//3//f/9//38AAP97/3//f/9//3//f/9//3//f/9//nv+f/5//3//f/9//3//f/9//3//f/9//3//f/9//3//f/9//3//f/9//3//f/9//3//f/9//3//f/9//3//f/9//3//f/9//3//f/9//3//f/9//3//f/9//3//f/9//3//f/9//3//f/9//3//f/9//3//f/9//3//f/9//3//f/9//3//f/9//3//f/9//3//f/9//3//f/9//3//f/9//3//f/9//3//f/9//3//f/9//3//f/9//3//f/9/328ULvYlf1v/e/9//3//f/9//3//f/9//3//f/9//3//f/9//3//f/9//3//f/9//3//f/9//3//f/9//3//f/9//3//f/9//3//f/5//3/+f/5//n//f/5//n/+f/9//n/+f/5//3/+f/9//3//f/9//3//f/9//3//f/9//3//f/9//3//f/9//3//f/9//3//f/9//3//f/9//3//f/9//3//f/9//3//f/9//3//f/9//3//f/9//3//f/9//3//f/9//3//f/9//3//f/9//3//f/9//3//f/9//3//f/9//3//f/9/AAD/f/9//3//f/9//3//f/5//3/+f/5//nv/f/9//3//f/9//3//f/9//3//f/9//3//f/9//3//f/9//3//f/9//3//f/9//3//f/9//3//f/9//3//f/9//3//f/9//3//f/9//3//f/9//3//f/9//3//f/9//3//f/9//3//f/9//3//f/9//3//f/9//3//f/9//3//f/9//3//f/9//3//f/9//3//f/9//3//f/9//3//f/9//3//f/9//3//f/9//3//f/9//3//f/9//3//f/93NS73JR9T/3//f/9//3//f/9//3//f/9//3//f/9//3//f/9//3//f/9//3//f/9//3//f/9//3//f/9//3//f/9//3//f/9//3//f/5//3/+f/9//n//f/5//3/+f/9//n//f/5//3/+f/9//3//f/9//3//f/9//3//f/9//3//f/9//3//f/9//3//f/9//3//f/9//3//f/9//3//f/9//3//f/9//3//f/9//3//f/9//3//f/9//3//f/9//3//f/9//3//f/9//3//f/9//3//f/9//3//f/9//3//f/9//3//fwAA/3v/f/9//3//f/9//n/+f/5//n/+e/9//3v/e/97/3//f/9//3//f/9//3//f/9//3//f/9//3//f/9//3//f/9//3//f/9//3//f/9//3//f/9//3//f/9//3//f/9//3//f/9//3//f/9//3//f/9//3//f/9//3//f/9//3//f/9//3//f/9//3//f/9//3//f/9//3//f/9//3//f/9//3//f/9//3//f/9//3//f/9//3//f/9//3//f/9//3//f/9//3//f/9//3//f/9//3//d1Y21iHdSv9//3//f/9//3//f/9//3//f/9//3//f/9//3//f/9//3//f/9//3//f/9//3//f/9//3//f/9//3//f/9//3//f/9//3//f/9//3//f/9//3//f/9//3//f/9//3//f/9//3//f/9//3//f/9//3//f/9//3//f/9//3//f/9//3//f/9//3//f/9//3//f/9//3//f/9//3//f/9//3//f/9//3//f/9//3//f/9//3//f/9//3//f/9//3//f/9//3//f/9//3//f/9//3//f/9//3//f/9//3//f/9//38AAP97/3v/f/9//3/+f/9//n//f/9//3//e/97/3f/e/97/3//f/9//3//f/9//3//f/9//3//f/9//3//f/9//3//f/9//3//f/9//3//f/9//3//f/9//3//f/9//3//f/9//3//f/9//3//f/9//3//f/9//3//f/9//3//f/9//3//f/9//3//f/9//3//f/9//3//f/9//3//f/9//3//f/9//3//f/9//3//f/9//3//f/9//3//f/9//3//f/9//3//f/9//3//f/9//3//f/9//3tWNvclm0L/f/9//3//f/9//3//f/9//3//f/9//3//f/9//3//f/9//3//f/9//3//f/9//3//f/9//3//f/9//3//f/9//3//f/9//3//f/9//3//f/9//3//f/9//3//f/9//3//f/9//3//f/9//3//f/9//3//f/9//3//f/9//3//f/9//3//f/9//3//f/9//3//f/9//3//f/9//3//f/9//3//f/9//3//f/9//3//f/9//3//f/9//3//f/9//3//f/9//3//f/9//3//f/9//3//f/9//3//f/9//3//f/9/AAD/e/9//3//f/5//n/+f/5//3//f/97/3v/d/93/3f/e/97/3//f/9//3//f/9//3//f/9//3//f/9//3//f/9//3//f/9//3//f/9//3//f/9//3//f/9//3//f/9//3//f/9//3//f/9//3//f/9//3//f/9//3//f/9//3//f/9//3//f/9//3//f/9//3//f/9//3//f/9//3//f/9//3//f/9//3//f/9//3//f/9//3//f/9//3//f/9//3//f/9//3//f/9//3//f/9//3//f/93dzrWIZs+/3v/f/9//3//f/9//3//f/9//3//f/9//3//f/9//3//f/9//3//f/9//3//f/9//3//f/9//3//f/9//3//f/9//3//f/9//3//f/9//3//f/9//3//f/9//3//f/9//3//f/9//3//f/9//3//f/9//3//f/9//3//f/9//3//f/9//3//f/9//3//f/9//3//f/9//3//f/9//3//f/9//3//f/9//3//f/9//3//f/9//3//f/9//3//f/9//3//f/9//3//f/9//3//f/9//3//f/9//3//f/9//3//fwAA/3//f/9//3//f/5//3//f/9//3v/f79vPVu5SplGn2f/f/93/3//f/9//3//f/9//3//f/9//3//f/9//3//f/9//3//f/9//3//f/9//3//f/9//3//f/9//3//f/9//3//f/9//3//f/9//3//f/9//3//f/9//3//f/9//3//f/9//3//f/9//3//f/9//3//f/9//3//f/9//3//f/9//3//f/9//3//f/9//3//f/9//3//f/9//3//f/9//3//f/9//3//f/9//3//f/9//3//d7lCOS72Kf9//3//f/9//3//f/9//3//f/9//3//f/9//3//f/9//3//f/9//3//f/9//3//f/9//3//f/9//3//f/9//3//f/9//3//f/9//3//f/9//3//f/9//3//f/9//3//f/9//3//f/9//3//f/9//3//f/9//3//f/9//3//f/9//3//f/9//3//f/9//3//f/9//3//f/9//3/+f/9//3//f957/3//f/9//3//f/9//3//f/9//3//f/9//3//f/9//3//f/9//3//f/9//3//f/9//3//f/9//3//f/9//38AAP97/3//f/9//n/+f/9//3//f993f2cWOnEhcSWSJRU68jX/e/9733f/e/9//3//e/9//3//f/9//3//f/9//3//f/9//3//f/9//3//f/9//3//f/9//3//f/9//3//f/9//3//f/9//3//f/9//3//f/9//3//f/9//3//f/9//3//f/9//3//f/9//3//f/9//3//f/9//3//f/9//3//f/9//3//f/9//3//f/9//3//f/9//3//f/9//3//f/9//3//f/9//3//f/9//3/ff/9//3f6Svcl9in/e/9//3//f/9//3//f/9//3//f/9//3//f/9//3//f/9//3/+f/9//3//f/9//3//f/9//3//f/9//3//f/9//3//f/9//3//f/9//3//f/9//3//f/9//3//f/9//3//f/9//3//f/9//3//f/9//3v/e/9//3//f/9//3//f/9//3//f/9//3//f/9//3//f/9//n/+f/5//n/9e/9//n//f/9//3//f/9//3//f/9//3//f/9//3//f/9//3//f/9//3//f/9//3//f/9//3//f/9//3//f/9//3//f/9/AAD/f/9//3/+f/5//n//f/9//38dW1g+UiEXNjg+9TUuHfM1jylcY/97/3v/e/9//3//f/9//3//f/9//3//f/9//3//f/9//3//f/9//3//f/9//3//f/9//3//f/9//3//f/9//3//f/9//3//f/9//3//f/9//3//f/9//3//f/9//3//f/9//3//f/9//3//f/9//3//f/9//3//f/9//3//f/9//3//f/9//3//f/9//3//f/9//3//f/9//3//f/97/3//f/9//3//f99//3//f/97PVP3JdYl/3f/f/9//3//f/9//3//f/9//3//f/9//3//f/9//3//f/9//3/+f/9//3//f/9//3//f/9//3//f/9//3//f/9//3//f/9//3//f/9//n//f/5//3/+f/9//n//f/5//3//f/9//3v/f/97/3//f/9//3//f/9//3//f/9//3//f/9//3//f/9//3v/f/9//3//f/9//3//f/5//n/9f/9//n//f/9//3//f/9//3//f/9//3//f/9//3//f/9//3//f/9//3//f/9//3//f/9//3//f/9//3//f/9//3//fwAA/3//f/9//n/+f/9//3//f993FjpyITk+/3P/dz5fVkKQKfIxjyXZUv93/3v/e/97/3v/f/9//3//f/9//3//f/9//3//f/9//3//f/9//3//f/9//3//f/9//3//f/9//3//f/9//3//f/9//3//f/9//3//f/9//3//f/9//3//f/9//3//f/9//3//f/9//3//f/9//3//f/9//3//f/9//3//f/9//3//f/9//3//f/9//3//f/9//3//f/9//3v/f/9//3//f/9//3//f/9//3//e59f1iHWJZ9v/3//f/9//3//f/9//3//f/9//3//f/9//3//f/9//3//f/9//3//f/9//3//f/9//3//f/9//3//f/9//3//e/9//n//f/5//n/+f/5//n/+f/9//3//f/9//3//f/5//3//f/9//3//f/97/3//f/9//3//f/9//3//e/9//3//f/97/3v/e/9//3//f/97/3//f/9//3//f/5//n/9f/5//3//f/9//3//f/9//3//f/9//3//f/9//3//f/9//3//f/9//3//f/9//3//f/9//3//f/9//3//f/9//38AAP9//3//f/5//3//f/9//3t/Y9QttCkfV/97/3v/f993uUr0MdItbyG5Tv97/3P/e/9//3//f/9//3//f/9//3//f/9//3//f/9//3//f/9//3//f/9//3//f/9//3//f/9//3//f/9//3//f/9//3//f/9//3//f/9//3//f/9//3//f/9//3//f/9//3//f/9//3//f/9//3//f/9//3//f/9//3//f/9//3//f/9//3//f/9//3//f/9//3//f/9//3//f/9//3/+e/9//3//f95//3vfZ/cl1SV+Z/9//3//f/9//3//f/9//3//f/9//3//f/9//3//f/9//3//f/9//3//f/9//3//f/9//3//f/9//3//f/9//3//f/9//3v/f/97/3//f/9//3v/e/93/3v/e/9//3//f/9//3v/e/9//3//f/9//3//e/9//3//f/97/3v/e/97/3f/f/97/3//e/97/3f/f/9//3//e/9//3//f/9//3//f/9//3//f/9//3//f/9//3//f/9//3//f/9//3//f/9//3//f/9//3//f/9//3//f/9//3//f/9//3//f/9/AAD/f/9//3//f/5//3//e/97+071LdUtf2P/d/93/3//f/933E7TKRQykCXzMb9v/3v/e/9//3//f/5//n/+f/9//3//f/9//3//f/9//3//f/9//3//f/9//3//f/9//3//f/9//3//f/9//3//f/9//3//f/9//3//f/9//3//f/9//3//f/9//3//f/9//3//f/9//3//f/9//3//f/9//3//f/9//3//f/9//3//f/9//3//f/9//3//f/9//3//e/97/3//f/9//3//f99//3/ef/97/2/3JdYl+lb/f/9//3//f/9//3//f/9//3//f/9//3//f/9//3//f/9//3//f/9//3//f/9//3//f/97/3v/e/9//3v/f/9//3//e/97/3f/e/93/3f/c/93/3v/e/97/3v/d/93/3f/d/97/3efb35nG1/6VrhSuFLyOfI58jXyOdE10TXRMdIxkCnzMXdGPV+fa99z/3v/f/9//3//f/9//3//f/9//3//f/9//3//f/9//3//f/9//3//f/9//3//f/9//3//f/9//3//f/9//3//f/9//3//f/9//3//f/9//3//fwAA/3//f/9//3//f/97/3v/d/tK9C3UKb9r/3v/f/9//nv/e/9zf18VMrIp0i01Pp9r/3f/e/9//3//f/5//3//f/9//3//f/9//3//f/9//3//f/9//3//f/9//3//f/9//3//f/9//3//f/9//3//f/9//3//f/9//3//f/9//3//f/9//3//f/9//3//f/9//3//f/9//3//f/9//3//f/9//3//f/9//3//f/9//3//f/9//3//f/9//3//f/9//3//f/9//3//f/5//3//f/9/33//f/9zOS72JblS/3//f/9//3//f/9//3//f/9//3//f/9//3//f/9//3//f/9//3//f/97/3//e/9//3v/f/9//3//f/9//3//f/97/3v/d/9332/fb59nn2d/Yz5bHVf8UrpKmUZXPjc6FTbzNdI18jXyNRQ+NUJ3SpdK+1r6Vhtb+1r7WvpW+lraUrpOWD4VNtItsi3SMZdKG1+/c/9//3//f/9//3//f/9//3//f/9//3//f/9//3//f/9//3//f/9//3//f/9//3//f/9//3//f/9//3//f/9//3//f/9//3//f/9//38AAP9//3//f/9//n//f/93/3fbSvQpkR3/b/97/3/9f/9//3f/d/93v2t4QtIt0i2wKb9r33P/d/9//3//f/5//3//f/9//3//f/9//3//f/9//3//f/9//3//f/9//3//f/9//3//f/9//3//f/9//3//f/9//3//f/9//3//f/9//3//f/9//3//f/9//3//f/9//3//f/9//3//f/9//3//f/9//3//f/9//3//f/9//3//f/9//3//f/9//3//f/97/3//f31r2E7YSl5f/3v/f/9//3f/czkqGCZ5Pv97/3v/f/97/3//e/9//3v/e/97/3v/e/9333ffd75zv3N+Z35nXWM8XxtbG1v6VvtWuE64TpdKl0pWRlZGNUI2QhY6Fzr1NfUx0y3TLbIpsinTMfQ1FTZXQnhGuk7bTvtSXmOfb993/3//f/9//3v/e/97/3//e/9//3v/f/97/3//e/93329/Z7pK9DWwLdA1uFKfb/97/3//e/9//3//f/9//3//f/9//3//f/9//3//f/9//3//f/9//3//f/9//3//f/9//3//f/9//3//f/9//3//f/9//3//f/9/AAD/f/9//3/9f/5//3//f/93P1fVJdMln1//e/97/3++f/9//3v/f/97n2tXPrMp0ynTKV5b/3f/e/9//3//f/5//n//f/9//3v/e/9//3/+f/9//3//f/97/3v/e/9//3//f997/3//f/9/33//f/9//3//f/9//3//f/9//3//f/9//3//f/9//3//f/9//n//f/9//3//f/9//3//f/9//3//f/9//3//f/9//3//f/9//3//f/9//3//e/97/3f/e/97/3c2NrQVdAXYDfcZmUL/d99v32d8LhoeWyofSz9T3E7cStxK3UqbPlo2OjI5MjkyODIXMjcyFTIVNhUy9C31LRUy9C30LdMp9C3zLfQx8zEUOjU6VkJ3RphKmErcVtxaHV89Y55rv2/fd997/3//f/9//3//f/97/3v/e/9//3//f/9//3//f/9//3//f/9//3//e/9//3//f/9//3//f/9//3v/f/97OmMQPq8x0TGfZ/93/3v/d/9//3//f/9//3//f/9//3//f/9//3//f/9//3//f/9//3//f/9//3//f/9//3//f/9//3//f/9//3//f/9//3//fwAA/3v/f/5//X/8f/5//3//ez9b9SmxHX1X/3P/f/9//3//f/9/33//f/9732+6SrMl1CmRIftS/3f/d/9//3//f/5/3n//f/9//3v/d/5//n//f/9/33P/d/93/3v/f/9//3v/f/9//3++e/9//3//f/9//3//f/9//3//f/9//3//f/9//3/ef7x7/n/+f/9//3//f/97/3v/e/9//3//f/9//3//f/9//3//f/97/3//d/93/3f/d99v32udY31jO1v5TthKLhGVCbkFHA63CdQdkB2QHfUpOiK3DXYJfC60IfUtFi4WLvcpODIYLvcpOTJaNno6m0K7RtxK/E4dUx1PP1dfW39ff1+/Z99r/3P/d/97/3v/e/97/3//e/9/33v/f/9//3//e/9//3//f/9//3//f/9//3//f/97/3//f/9//3//f/9//3/+f/9/33f/e/9//3//f/9//n/+f/5//3/+f/93/3f/f/97nHNTQrEtFzKfX/9v/3vff/9//3//f/9//3//f/9//3//f/9//3//f/9//3//f/9//3//f/9//3//f/9//3//f/9//3//f/9//3//f/9//38AAP9//3//f/1//n//f/9//3u/ZxUu8yW4Qv93/3v/f/9//n//f/9/33v/f/9732/bTrIpFTKQJXdC/3f/e/9//3//f71//3//f/9//3f/f/9/33u4VjU+mUJ/X/9z/3//e/9//3//f/9//3//f/9//3//f/9//3//f/9//3//f/9//3//f/9//3//f/9//3//f/9//3//f/9//3//f/9//3//f/9//3//e/9733Ofa19f/E66Rnk+NzL2LdUl1SXUJfMpsCVVPrEllBl0CfgV+BnUHZEd9SVyFdYV1xUZKl9Xv2e/Z99rv2//d/97/3//d/9//3v/f/97/3//e/97/3v/e/97/3//e/9//3v/f/9//3//f/9//3//f/9//3//f/9//3//f/9//3//f/9//n//f/9//3//f/9//3//f/9//3//f/9//3//f/9//3//f/9//3//f/9//3//f/9//n//f/9//3//e/9//3//f/9/vnMTOrMlNzb/c/97/3//f/9//3//f/9//3//f/9//3//f/9//3//f/9//3//f/9//3//f/9//3//f/9//3//f/9//3//f/9//3//f/9/AAD/e/9//3/+f/5//3//f/97/3dXNvQp8yn/c/97/3//f/5//3//f/9/33f/e/97/3s+X/Q1si2RJVdC33P/d/97/3//f/9/3nf/e/9//3s7X48pkClwHXAdcB3SKbhG32//e/57/nv/f/9//3/+f/9//3//f/9//3//f/9//3//f/9//3/ee/9//3//f/9//3/fd/97/3v/f/97/3/fd993PFsbU3dCNDbTLfMt8y31MdMp1C20KfYxODqcRt5OP1s+V1xbXWO/axYq9x18Lv9nv2O6QrIhFibWHdYdkx0+V/9v/3P/d/9//3//f/9//3/+f/5//n//f/5//3//e/9//3//f/9//3//f/9//3//f/9//3//f/9//3//f/9//3//f/9//3v/f/5//3/+f/9//3//f/9//3//f/9//3v/f/9//3//f/9//3//f/5//3//f/9//3v/f/97/3//f/9/3n//f/9//3//e/9733v/f/9/G1v1LZMhfl//e997/3//f/9//3//f/9//3//f/9//3//f/9//3//f/9//3//f/9//3//f/9//3//f/9//3//f/9//3//f/9//3//fwAA/3//f/9//3//f/9//3//e/972kb0KZEhf2P/e/9//3/+f/1//n//f/9//3//f/97/39eY/U51DHUMRY6v2//e/9//3//f/97/3//e55n8i2yJfQtFjL0LdMpkSGyITQyfGP/e/9//nv+e/9//3/+f/9//3//f/9//3//f/9//3//f/9//3//f/9//3//d/93/3v/e99zX2PbUjZC0zWRKRUyFCr0KdIl8y01NphG2k6fb59z33vff/9/33/ff997/3//e/93/3M4LrYZGSL/Y99r/3e/a9pK9SWUGbQhtCVXOp9j/3vfd797/3//f5t//X/df/5//n//f/9//3//f/9//3//f/9//3//f/9//3//f/9//3//f/9//n/+f/5//3/+f/9//n//f/5//3/+f/9//3//f/9//3//f/9//3//f/9//3//f/9//3//f/9//3//e/97/3//f/9//3/+f/9//3//f/9//3//e/9//3//e/93VzrUJTU2/3vfe/9//3//f/9//3//f/9//3//f/9//3//f/9//3//f/9//3//f/9//3//f/9//3//f/9//3//f/9//3//f/9//38AAP97/3//f/9//3//f/9//3//d35fsiXUKVc+/3vfd/9//X/+f/5//3//f/9//3//f/97/3+fbxY6ciWzKfYxv2v/e/9//3//f/9//3fZRrIhsh1fV/9z/3MdVzY2kR2xIfEx+FLfb/97/3v/f/9//3//f/9//3//f/9//3//f/9//3//f/97/3ffc39j2kq6RvUt9S2zKbMpsynUMfU1FjaYPhxLf1v/a/9v/3f/e/9//3v/f/9//3//f/9//3//f997/3//ez5XGCqVEXQNWS6fY/93/3v/e/9zFy7WIbUh1CWSITY6v2//f/9/33//f95//3//f/9//3//f/97/3//f/9//n//f95/3n/df95//3//f/9//3//f/9//3//f/5//n/9f/5//Xv+e/57/n/+f/9//3//f/9//3//f/9//3//f/9//3//f/9//3//f/97/3//e/97/3v/f/9//3//f/9//n//f/97/3//f/9/3nf/ex1T1CmyJf9z/3//f/9//3//f/9//3//f/9//3//f/9//3//f/9//3//f/9//3//f/9//3//f/9//3//f/9//3//f/9//3//f/9/AAD/f/9//3//f/9//3//f/9//3f/bzY29S31Mb9v/3v/f/9//n//f/5//X/+f/9//3//f/9//3+fbxY6kiVZOtQtf2f/e/97/3//f/9zuUL1JdUhf1f/d/97/3u/a7lC0yWQIbElmEafZ/97/3v/e/9//3//f/9//3//f/9//3//f/9//3s8WzQ2NTL1JdQh1SH2JfYlODJ6Ov5Kf1v/b/93/3v/e/9//3v/e993/3v/f/9//3/+f/17/nv+e/9//3//e/9/n2vTJZUVlQ10DbQZkCGXSv9//3v/dzcyGCpaLvcl9inVKdQpuk7fd/9/v3f/f99//3//f/9//3//f/9//3//f/9//3//f/9//3//f/9//3//f/9//3//f/9//3//f/5//3//f/9//3//f/9//3//f/9//3//f/9//3//f/9//3//f/9//3//f/9//3/fd/93/3v/e/97/3//f/5//3//f/9//3//f/9//3/fe/9//3v/c9Qp9C37Vv9/33v/f/9//3//f/9//3//f/9//3//f/9//3//f/9//3//f/9//3//f/9//3//f/9//3//f/9//3//f/9//3//fwAA/n//f/9//3//f/9//3//f/97/3vbSrQp1TEdW/97/3v/f/573Xv/f/9//3/+f/9//3//f/9//3/fc5pGcSHUKfUt32/fd/9//3v/d5g61B2UGX9b/3ffd/9//3/fb19bFTK0JXIhNzpfX/97/3f/d/97/3//e/9//3//f/5//3//c/9vuUKRGXIRtBWUEdYZtRXWHRcmejLdQl9Pn1e/Y/93/3v/e/97/3v/f/97/3v/e/9//3v/f/57/nv9d/97/3v/e7lG1CX3JZ02cxFyFdMljyGXRv9z/3PcRrUd3kL/bx5L9SmzIbMlFjYdV/97/3v/f/97/3//f/9//3//f/9//3//f/9//3//f/9//3//f/9//3//f/97/3//e/9//3//f/9//3//e/97/3v/f/9//3//f/9//3//f/9//3//f/9//n//f/9//3//f/9/dkYcW79v/3v/f/9//n/+f99//3//f/97/3v/f/9//3//f/93/3N4OnIdmUb/f/9//3//f/9//3//f/9//3//f/9//3//f/9//3//f/9//3//f/9//3//f/9//3//f/9//3//f/9//3//f/9//38AAP5//3//f/9//3//f/9//n//e/97v2v1MdUxNjr/e/97/3//f/9//3//f/9//3//f/9//3//f/9//3vfb7lKkSEWLtMp33P/d/9//3fbQhcmOCqaPv97/3//f/9//3v/d99v1SnVKfYttCkeV/93/2//e/93/3v/e/93/3v/e79rXlu/Y1gukxGVDZUFGRZ0BXMFcwnVFTABkw2zEbMRtBHWGdYdFyZZMtxGPlOfX59j/3f/d/97/3v/e/97/3v/c/93/283MrQlmz4/V9Ulkx0WKnIV9iUfS/9v3EJZNhcu/3P/c99nlzoVLtIhTxV4Ov9z/3P/d/93/3v/f/5//n//f/9//3//f/9//3//f/9//3//e/9//3//f/9//3//e/9/33v/f/97/3//e/9/33P/f/9//3//f/9//3//f/9//3//f/9//3//f/9//3+db9M10zG+a/93/3//f/9//n//f/9//3//f/9//3//f/9//3//e/9z20b2LfUx/3//f/9//3//f/9//3//f/9//3//f/9//3//f/9//3//f/9//3//f/9//3//f/9//3//f/9//3//f/9//3//f/9/AAD9f/9//3//f/9//3//f/9//3v/e/93Nz7ULfQxfmP/e/97/3//f/9//3//f/9//3//f/9//3//f/97/3t+Y/pOsyWSITU+/3ufZ/9z31/VHbQdFjL/e997/3/ef/9//3/fb/9zeDqSIbMlkR02Nt9rNTaYPnY+/3P/c/9zMzZOGXEZchX3HdcRlgWWBTMB+BG1CZMJLwH1FS8BcQXVDZMJ+BkZJhgm9yG0HbQh0yXzKdIpEzJVPtlOXFvfb/93/3f/b/9v9ilyGdxKf1/1LTgyOCacMrUVtRWfV19T9yk3Mv9z/3f/c/9vv1/SHdIZcBFvEb9f/3P/c/97/n/8f/x/3n//f/9/3nvee/9//3//f/97/3//f/9/vnfed/9//3//f797/38cW9tS/3u/b/97/3v/f/9//3/+f/9//3//f/9//3/+f/9//3//f/97nm/TMfQxnmf/e/97/3//f/9//3//f/9//3//f/9//3//f/9//3v/c/xK1in2Mf97/3//f/9//3//f/9//3//f/9//3//f/9//3//f/9//3//f/9//3//f/9//3//f/9//3//f/9//3//f/9//3//fwAA/3//f/9//3//f/9//3//f/9//3v/fxxX1DHTKblG/3f/f/97/3//f/9//3//f/9//3//f/9//3//f/97/3v/c1c6NzpwITQ2/3f/a/9vFibUIdQpv3P/f/9//n//f/9//3v/c/93uEKxJRQu0iVwGbMhUBXUIfYpf1s4MpMdMBGTGVINdA11CZYFlwW2BXQBcgVyCdMVTwXTEVAB1Am0DTcuWDq7RppGNzqzKbMp1C3ULbQp1SnWKfcp1yX4JdYh/UZ/V1kutR1fV/9z3EZSFRkiv08YHpQROCq/X7YZFyr/e/97/3v/d79jTxGzGVAJkRVPEV1X/3f/d/5//X/9f/9//3//f/9//3//f/9//3//f/9//3//f/9//3//f/9/33v/f5AtcSVyJZIlf2P/e/9//3//f/9//3//f/9//3//f/9//3//f/9//3//e55r9DX0Mb9r/3v/f/9//3//f/9//3//f/9//3//f/9//3//f/9//3sdT/gt1y3/e/9//3//f/9//3//f/9//3//f/9//3//f/9//3//f/9//3//f/9//3//f/9//3//f/9//3//f/9//3//f/9//38AAP9//3//f/9//3//f/9//3//f/9//3f/dxU29C31Ld9v/3vfe99//3//f/9//3/+f/5//3//f/9//3//f/97/3vfc1c+simxJVY2/3PfZ/1G9SnUKbpO/3/fe/9/3X/+f/53/3v/c/9zO1ewIW8ZcBlQETARUhFzFXQVUhEyDdYhchWTGZQRlQ0yAXQB1xG1EZIR9CHfX/Md9BmSCVEBtA3TIV9b/3f/c99z/3v/e59rP1/+VlpC+DG3Kdgp+SkZMtQp1CWTFXMRGCZ/V39b1iHXGR8/v1P2HdUdezIbItYd33P/f993/3teV9QlchWbNnIRcRUuEfpO/3v/f/5/u3vfe99733v/f/9//3/ff/9//3//f7173X//f/9//n//f/9/G1+QLQ4ZkyW0KXEdX1//d/9//3//f/9//3//f/9//3//f/5//3//f/9//3eea/Qx9TG/Z/97/3v/f/9//3//f/9//3//f/9//3/ff/9//n//f/93XlfYKdgt/3P/f/9//3//f/9//3//f/9//3//f/9//3//f/9//3//f/9//3//f/9//3//f/9//3//f/9//3//f/9//3//f/9/AAD/f/9//3//f/9//3//f/9//3//f/97/3scV9Mp1SkeU/9//3//f/9//3//f/9//n//f/9//3//f/9//3//f/97/3/fc/Mx9C2yIVg2/2+fXzgycR0WMr9r/3v/f/5//n//f/57/3//e/97PFtvHZEdsyEPCbUdtRmVFbcZlhXwBB9PTxFyFXIN9xl7KnINLwlvFbEh/3e/Y5EVsxG1DXMFkxEWKj9T/3P/d/93/3f/e/9//3//f/9/v3c/Z7tWWEY1PpEhtRn4HbYZlRk5LrQZ1hkYIt9bOCrUIbYZXiL5GX9j/3/fc/93P1vVJZQZP09fU7UhDw1QHdpO/3v/f/9//3//e/97/3v/f/9//3//e/9//3//f/9//3//f/9//3//f9930jFwIVk6cRmzJfQt32v/e/9//3//f/9//3//f/9//n/+f/9//3//f/97nmcWNvUxv2v/e/9//3//f/9//3//f/9//3//f/9//3/ff/5//n//e39b+inYKf9z/3v/f/9//3//f/9//3//f/9//3//f/9//3//f/9//3//f/9//3//f/9//3//f/9//3//f/9//3//f/9//3//fwAA/3//f/5//n/+f/9//3//f/9//3//e/9732/0LdYpODb/e/9//3/ff/9//3//f/9//3//f/9//3//f/9//3//f/9/33f/cxUu1CHUIXg2/2u8QrQh9in9Sv9z/3v/f/9//n/ef957/3//d/97/3NPGU8RchV/U706lBHPAJURtRnfa9pK9SlQEVAN9SXTIbEhTh00Pv97/3u6QnIRthGWDfcZcw0XJp9bf1tXOhU6PWP/f/9/33//f99//3//f/9//3u/Z/chthW2HZUdlB32JZQR1hX2HTgmURH3IZgJGx68Rv97/3f/d/9v1SWUHVs2/29fV5MZkh0vFRUy/3f/b1c6Vjb7Tv93/3Pfb79r/3v/d/9/v3N8a997/3//f/9//3//f79v32//c7xG0yVwGfpO/3P/e/97/3//f99//3//f/9//n//f/9//3//e79rFjb1LX9j/3f/e/9//3//f/9//3//f/9//n//f99//3/df/5//3efX9kluCm/a/9//3//f/9//3//f/9//3//f/9//3//f/9//3//f/9//3//f/9//3//f/9//3//f/9//3//f/9//3//f/9//38AAP9//3//f/1//n/+f/9//3//f/9//3//e/97ukb3KdUpPGf/f/9/3nv/f/9//3//f/9//3//f/9//3//f/9//3//f793/3v/b/Ul9SH0JbtCP1M4MhgqOSr/b/9v/3//f/9/vn//f/9/33v/e/93/2+6QvQlVy7cOpMR1RlyDRUm/3P/c/ItDRHTJbpGn2d2Rvpi/3//f997/3sYLnURdg2WCdcRGB61FZIVkRmwIY4h/3v/e/9//3//f/97/3//e/9z/3NZLvcl/k6fZx5bmj4ZIpYJtw21DRcmlBGWDbcVWDK/Z99n/2//c9tC9SWTHd1C/2u/W5IVUA3THVcqVyqzGTAF1B39Qv1Csh1PFdMpf189VzQ6jyXYTv93/3//e/9/3HP/e/93/3N/WxYusiETMp1j/3/+e/9//3//f/9//3/+f/5//3//f/9//3+/bzc61C1/Y/93/3//f/9//3//f/9//3//f/9//3//f99//n/9f/97n1/aKbgl32v/e/9//3//f/9//3//f/9//3//f/9//3//f/9//3//f/9//3//f/9//3//f/9//3//f/9//3//f/9//3//f/9/AAD/f/9//n/+f/1//3//f/9//3//f997/3//c79ntSXWKVVC/3v/f/57/3//f753/3//f/9//3//f/9//3/ff/9/33//f/97/3e/YxQqsR30Jf5GnTa3Fdgdf1f/c/97/3/ef/9//3//f/9//3//e/93/3e5QvMlsR1OEW8VFCb/c/93/399Z/lSXWP/e/9733u/e/9/v3/fe/97v2t0HZUVtw3YDbUNkxFQDU8RbxnQKf93/3v/e/97/3f/e/17/3v/d/9z9yUYKnpG/3v/f/93eS4ZGvkVni72IZMZlBGTDbMV8x1wFU8VcBG6NpMRFx57Lv9n/2M/S/QdTwXVFZQJdAmWDZUNlRFzDZMRchGTFZIVFipxFU8RmD7/b/9z/3P/d/97/3f/d99r/3MeT5IdTxVdV/93/3f/e/9/33//f/9//3/+f/5//3v/f/97328XNtUpXVv/c/97/3//f/9//3//f/97/n/9f/9/33//f/5//n//d59j2CXYJZ9n/3//f/9//3//f/9//3//f/9//3//f/9//3//f/9//3//f/9//3//f/9//3//f/9//3//f/9//3//f/9//3//fwAA/3//f/9//3//f/9//3//f/9//3//f/97/3//d7pK1C3VKd9r/3f/f/5//3/ff/9//3//f/9//n//f/9//3//f/9/33//f/9//398X3Y6syEaJj0m+x36IVoy/3P/e/5//3//f/9//3//f/9//3//e/9//3u+bxlbGlu+a/97/3v/f/9//3//f/9//3//f/9//3//f/9//3//f/97+1ZwGdcN1wX3HXAV0yEMEZAhfWP/f/9//3//e/97/3v/f/5//3//e91C+CU4Nv97/3/ff79r0yHZId8+/3N+V9MhshHTCbMJkRVPFS4F1RG2AbkBuQ2/Nj9P/2dXKpIN2A24BZgFdwW4DZYJdQl0CZUN+Bn3FZQNtRWTEdQdn1f/c/9r/3v/d/97/3f/d/9z/2uVHZUZOC7/Z99j32vfd/9/33//f/9//3/+f/9//3//f/93Ojb4LTxT/3f/f/9//3//f99//3//f/57/X/9f/9//3//f/9//3+fa/Yl1iHfb/9//3//f/9//3//f/9//3//f/9//3//f/9//3//f/9//3//f/9//3//f/9//3//f/9//3//f/9//3//f/9//38AAP9//3//f/9//3//f/9//3//f/9//3//e/97/38bW/Qx1iXcQv9z/3vee/9/33/ff/9//3/+f/9//3v/f/9//3//f/9//3/9f/5//3s8VzculhX8If0h2R3WIT1X/3v/f/5//3//f/9//3//f/9//3/fe/9//3/fe957/3//f/9//3//f/9//3//f/9//3//f/9//3//f/9//3//f1trVTqUCRkWWSrTIU8VjyFuIf97/3//f/9//3//d/97/n/+f/1//3/+Shgm9y3/e/9//3/ed3Y+2SU8Lv9v/2sbS3AN9QmSAS8JcRmyGTABtgGXAZkB2hW2IZEZVir1GXUBmAF3AVUBVAF2CZUNlQ2VDRke/zYZGpUNkw1yDZo2/2f/c/93/3v/d/9732/fa59fOy63GZUR1B2wGa4ltU6/e/9//3//f/5//n//f/9//3v/e9kt2Cn6Sv93/3v/f/9//3//f/9//nf/f/1/23P/e/9/33/ff/9/n2vUIfUhv2v/f/9//3//f/9//3//f/9//3//f/9//3//f/9//3//f/9//3//f/9//3//f/9//3//f/9//3//f/9//3//f/9/AAD/f/9//3//f/9//3//f/9//3//f/9//3//f/97v282OhYq1CH/c/97/3v/f/9//3//f/9//3//f/9//3//f/9//3//f/9/3Hv/f/97/3MdT9chuBkbJrgd1iUWMv97/3v/f/9//3//f/9//3//f/9//3//f/9//3//f/9//3//f/9//3//f/9//3//f/9//3//f/9//3//f/9//3//f11fFiJyARceX08WLnc+/3ffd/9//3//f/9//3//f/9//n//f/97f1sYJtYp/3f/f/9//388V9gptyGfX/9z/2dwDdQJ9g3dOl9XHU+xHRYatg13AZgNtxkWKtIh0xl1BfoV1xV0DVIJcxGUFVENUQmTEb029x3VGbQZkhWSHXg6/FK6SndGVEJzQjI68i32LXQZlhV0EbMZlzr4Tltn/3//f/9//3//f/5//3//f/9//3cbNrgp2Ub/c/97/3//f/9//3//f75v/3v+e/9//3/fe/9/33//f59r9SH1Id9v/3//f/9//3//f/9//3//f/9//3//f/9//3//f/9//3//f/9//3//f/9//3//f/9//3//f/9//3//f/9//3//fwAA/3//f/9//3//f/9//3//f/9//3/fe/9//3v/f/972k71KbMh+07/e793/3/ff/9//3//f/5//3//f/9//3//f/9//3//f/9//3//f/93/3P+Svgltx3XIfcp1CVeX/97/3//f/9//3//f/9//3//f/9//3//f/9//3//f/9//3//f/9//3//f/9//3//f/9//3//f/9//3//f/9//3//d9MhWCpRBTkm/2//b/97/3//f/9//3//f/9//3//e/9//3//f59fFyq1Jd9z/3/+f/97328YMvgpWDr/c/9n9SHVDZQJX0//c99v/3fRJZIVuBHZEZURP0v7Rts+1hW3ETAJkRVPEXAVsR1wGU8RcRWzHfUhtB2SGS8VLxVOHZApsi3SMa4tzi2uLa8lsyX3KbYd1h0WKv9r/3f/f/9//3//f/9//3//f/9//3//e/97fUL5LXc6/3P/e/9//3//f797/3//e/973nP/e/93/3//f/9//3+fa9Uh9SG/a/9//3//f/9//3//f/9//3//f/9//3//f/9//3//f/9//3//f/9//3//f/9//3//f/9//3//f/9//3//f/9//38AAP9//3//f/9//3//f/9//3//f/9//3v/f/9//3v/f59nNjL0JfUx33P/e/9/3n/+f/9//3//f/9//3//f/9//3//f/9//3//f/9//nv/e/93/3P8ShculB3WJbQleT7/c/9//3//f/9//3//f/9//3//f/9//3//f/9//3//f/9//3//f/9//3//f/9//3//f/9//3//f/9//3//f/9//3+eY9Id1xmWER9H/3P/f/9//3//f/9//3//f/9//3v/e/9//3u/Zzcy1imfa/9//n//f/93H1P3LdQl32f/a1kulA06Ivgd/2f/f957vXPyMbUZdQmWETgm/3P/bxgmlBUdT/9rv2dcW1xf+VLYSnc+eD66Qlg6syWzKdMxFDo1QndGuE74VvdafGffb/9z/3M5LtYhFir/a/97/3v/f/9//3//f/9//3//f/9//3//d75KGTJWNv9z/3v/f/9//3/ff44x8jETNv97/3v/d993/3//f/9/f2v2IfUh32//f/9//3//f/9//3//f/9//3//f/9//3//f/9//3//f/9//3//f/9//3//f/9//3//f/9//3//f/9//3//f/9/AAD/f/9//3//f/9//3//f/9//3//f/5//3//e/97/3//e9pGNjK0Jf5S/3v/f/5//X/+f/9//3//f/9//3//f/9//3//f/9//3//f/9//3//e/93/2/7StMlURW1IbUhf1//e/9//3//f/9//3//f/9//3//f/9//3//f/9//3//f/9//3//f/9//3//f/9//3//f/9//3//f99//3//f/9//3uWPrUZtxWVFZ9j/3f/f/97/3//f/9/3n//f/97/3v/f/9/v2t5PrYpH1v/f/1//3v/d99v9jGTJT9X/2taLtYZdQ06JrxC33f/f9x/3nf0JVIJ1xmTEdtG/3M6Lvcldj7/d/97/3f/e/9//3v/d/93/3f/c/9z/3f/e/97/3//e/9//3//e/97/3//c/9zezrVIRUq32f/d/9//3//f/9//3//f/9//3//f/9//3u9Svgx9C3/d/97/3//f/9/+F6NKesQcCGYRv93/2//e/9//3//f59r1iH2Id9v/3//f/9//3//f/9//3//f/9//3//f/9//3//f/9//3//f/9//3//f/9//3//f/9//3//f/9//3//f/9//3//fwAA/3//f/9//3//f/9//3//f/9//n//f/9//3//f/9//3vfazYy9y0ZOv93/3f+f/x//n//f/9//3//f/9//3//f/9//3//f/9//3//f/9//3v/e/9332u5RtQllB23IVs+/3f/f/9//3//f/9//3//f/9//3//f/9//3//f/9//3//f/9//3//f/9//3//f/9//3//f/9//3//f/9//3//f/9/328WKtcdlhmbOv93/3f/f/9//3//f/9//3//e/93/3//f/9z2krXLZpG/3v9f/97/3v/e3lG1S04Nv9rOS4aJrcVtxm0IX5r/3/+f957n2M2KpMVkxGSGd9jnDa0HXU+/3v/f/57/3/+e/9//3//e/93/3//e/9//3//f/9//3vfd/9//3v/f/9//3//d39btCH0KRxT/3f/f/9//3//f/9//3//f/9//3//f/97H1cYMtMp/3P/e/9//3//f/9/v2/0MbMlsym/a/9z/3P/f/9//3+fZ/ch9SHfc/5//3//f/9//3//f/9//3//f/9//3//f/9//3//f/9//3//f/9//3//f/9//3//f/9//3//f/9//3//f/9//38AAP9//3//f/9//3//f/9//3/+f/9//3/+e/9//3/ee/97/3cUMtcptyk/X/93/Xv8f/1//3//f/9//3//f/9//3/+e/9//3//f/9//3//f/9/3Xf/f/9332uaQpQdlx2VIb9v33v/f/9//3//f/9//3/+f/9//3//f/9//3//f/9//3//f/9//3//f/9//3//f/9//3//f/9//3//f/9//3/9f/9/HlO1HXQV1iF+W/93/3//f/5//3//f/9//3v/e/97/3//cxtT1i04Ov93/nv/e/9//3t/a9UxkyF/W3w22B3/QvgltCF3Rt97/3//f/97n1+RGVENtB3WHToq9iV2Qv9//3//f/9/3Xv/f/9//3//f/97/3vfd/9//3//f/9//3v/f/9//3//f993/3u/Z7MhsyXaSv93/3/ef/5//3//f/9//3//f/9//3//e39jej6yJf9v/3f/e/9//3//f/9/206TIdUpNjb/c/93/n//f/9/n2fXHfYh3m/+f/9//3//f/9//3//f/9//3//f/9//3//f/9//3//f/9//3//f/9//3//f/9//3//f/9//3//f/9//3//f/9/AAD/f/9//3//f/9//3//f/9//3//f/9//3//f/9//3//f/97n2M6OpYpGDr/e/53/X/+f/9//3//f/9//3//f/9//3//f/9//3//f/9//3/+f/9//n//e/93/2+bPpYdliH0Mf97/3//e/9/33v/f/9//3//f/9//3//f/9//3//f/9//3//f/9//3//f/9//3//f/9//3//f/9//3//f/9//3/+e/97ODr3JXMVVy7/b/9/3X//f95//3//f/97/3v/f/9//39dY/g1tSn/b/53/3v/f997/3u7TrQlOTIfS/kh30IfT/UtkSFeX/97/3v/f/97nmPTIVIJthG2FZQZ+1L/f/9//3//f717/3//f/9//3//f/9//3//f/9//3//f/9//3//f/9//3//f/97/3fSKfQtFTL/e/9/3nv+f/9//3//f/9//3//f/9//3ufZzg29S1fX/97/3//f/9//3//e/93FzLVKZIh/2v/c/9//n//f59n1h3VId9z/Xv/f/9//3//f/9//3//f/9//3//f/9//3//f/9//3//f/9//3//f/9//3//f/9//3//f/9//3//f/9//3//fwAA/3//f/9//3//f/9//3//f/9//3//f/9//3//f/9//3//e/93WkLYMbQpf2P+c/97/3//f/9//3/+f/9//3//f/9//3//f/9//3//f/5//n/9f/5//3//e/9zP1cZLpQdkiX7Vv93/3/fd/9/vXf/f/9//3//f/9//3//f/9//3//f/9//3//f/9//3//f/9//3//f/9//3//f/9//3//f/5//3+/d79v1SXVHZIVHEv/f/9/3n//f/9//3v/e/9//3//f/9/fmv3NdUpe1f/d/93/3//f/9/P1/VLbUhezbYIVsy/3M3NvUp0yXfZ/97/3/ed/97HU/WGZYN8AC0Gd9v/3+/d/9//3//f95//3//f/9//3v/f/9//3/+f/5//3//f/9//3//f/9//3//f/9zFDL0LfQt/3f/e/9//3/+f/9//3//f/9//3//f/97v2t4PvYtP1v/e/97/3//f/5//3//c/5OtCXUKfxK/3f/e/9//3+/a9Yd1SG/b/9//3//f/9//3//f/9//3//f/9//3//f/9//3//f/9//3//f/9//3//f/9//3//f/9//3//f/9//3//f/9//38AAP9//3//f/9//3//f/9//3//f/9//3//f/9//3//f/9//3//e19ftSn2MRQy/3P/e/9//3//f/9//3/+f/9//3//f/9//3//f/9//3//f/5//X/+f/9//3//e/9zHlPUJdQpcB2fZ/93/3v/e/9/3nv/f/9//3//f/9//3//f/9//3//f/9//3//f/9//3//f/9//3//f/9//3//f/9//3//f/9//3//f/xOkxmTFdQlnmv/f/9//3//f993/3//f/9//3//f79zWkLWKdhC/3P/f957/3//f/97VzqzHfchtx1bNv9z/2+zIbQhvT7/c/97/3//e/93P0t1CdcVcg38Tv93/3+/d/9//3//f/9//3//f/9//3//f/5//n/+f/9//3//f/9//3//f/9//3//d5hC9C2yJf9z33P/f/5//n//f/9//3//f/9//3//e/93mUIYNv1O/3ved/9//3//f/9//3ffb/Ut1SkVLv9z/3//e/9/v2v2IdUd32//f/9//3//f/9//3//f/9//3//f/9//3//f/9//3//f/9//3//f/9//3//f/9//3//f/9//3//f/9//3//f/9/AAD/f/9//3//f/9//3//f/9//3//f/9//3//f/9//3//f/97/3vfc1g+FTJwHT1b/3v/e/9//3//f/9//3//e/9//3//f/9//3//f/9//n//f/5//3//f/9//3v/e99ruUKzIbQlsyXfb/9z/3v/e/9//3//f/9//3//f/9//3//f/9//3//f/9//3//f/9//3//f/9//3//f/9//3//f/9//3/ff/9//3v/cxYu1h1zGVY+/3v/f/97/3f/f/9//3//f/9//3//f5xK9y0VJv9v/3v+f99/33//fz1X1CXVHbYZOS7/c/97ukbVJfclf1f/d/97/3f/c7w+1hmUES8FkSH7Vv97/3/fe/9//3//f/9//3//e/9//3//f/5//n/+f/9//3//f/9//3//f/9//3c8W7IlsiV/Y/93/3/+f/1//3//f/9//3//f/9//3//d9pK9zGbRv93/3f/f/9//n//f/93/3d5QtQpkh1/X/97/3//d59j9R3VHZ9r/3//f/9//3//f/9//3//f/9//3//f/9//3//f/9//3//f/9//3//f/9//3//f/9//3//f/9//3//f/9//3//fwAA/3//f/9//3//f/9//3//f/9//3//f/9//3//f/9//3//f/9//3e/axUy9S0XNv9z/3//e/5//n//f/9//3//e/9//3//f/9//3//f/9//3//f/9//3//f/97/3v/e55f9SkYLnId1Cn/d/9z/3v/f/9//3//f/9//3//f/9//3//f/9//3//f/9//3//f/9//3//f/9//3//f/9//3//f/9//3//f/57/3t+W/YplR2TIR1X/3v/d/97/3//f/9//3//f/9//38fWxku1R3fY/9//3//f99//3//b3c21B3XGRcm/3e+b/93Nzq1HTku/3P/c/9z2lKzJZMdWC6RFS0VDBkbX/9//3//f/9//3//f/9//3//f/9//3//f/5//3//f/9//3//f/9//3//f/9732uyJbMl/VL/e/9//Xv9f/5//3//f/9//3//f/97/3v7UvgxOTr/e/97/3/+f/5//3//e/93f1+zJdQleDr/f/9//3t9X/Uh1SGfb/9//3//f/9//3//f/9//3//f/9//3//f/9//3//f/9//3//f/9//3//f/9//3//f/9//3//f/9//3//f/9//38AAP9//3//f/9//3//f/9//3//f/9//3//f/9//3//f/9//3//f/97/3u4RhcyUx0fV/97/3/+f/1//nv/f/97/3//f/9//3//f/57/3//f/9//3//f/9//3//f/9//3v/c7s+GSqTGbQhVzr/d/93/3//f/9//3//f/9//3//f/9//3//f/9//3//f/9//3//f/9//3//f/9//3//f/9//3/ff/9//n/+f/93/3dZOtcldRkYLr9j/3f+e/9/vnv/f/9//3/ef/9/f2c6NrYZX0//d/5/33//f997/3f7RvQdlBFZKt9r/3//e39rlCH3JR5H/2NWOvIxsS13Qv9rG0fRJW4hGVf/f997/3//f/9//3//f/9//3//f/9//3//f/5//3//f/9/33//f/9//3//e/930yn1LVc6/3v/e/57/Hv+f/9//3//f/9//3//f/93Xl/3MRg2/3f/f/9//3/9f/5//3v/c/9zFTL2KbQl/3P/f/97fF/0HfUhn2v/f/9//3//f/9//3//f/9//3//f/9//3//f/9//3//f/9//3//f/9//3//f/9//3//f/9//3//f/9//3//f/9/AAD/f/9//3//f/9//3//f/9//3//f/9//3//f/9//3//f/9/vXf/f/5z32v2Lbgp+THfc/9//3/+f/9//3//f/9//3//f/9//3//f/97/3//f/9//3//f/9//3/+f/17/3f/Y/ghOS60HbIh2kr/e993/3//f/9//3//f/9//3//f/9//3//f/9//3//f/9//3//f/9//3//f/9//3//f/9//3//f/9//nv/f/93n2saNvohlRG5Pv9v/X/8f/9//3//f/9//3//f/93WjbYHXo2/3v+f/9/33//f/93v2M2KtUV1Bn/b/9//3/ff3pG1yX3GbQR0iGwKZhS/3//d/9rv2Pfa/9//3//f/9//3/+f/9//3//f/9//3//f/9//3//f/9//3//f/9//3//f/9//3v/d1g69i0VMv93/3/9e/1//n//f/9//3/+f/9//3//e99rOjr4Mb9v/3//f/9//n/+f/9//3f/e/tOFy6TIX9n/3v/f3tb9B31IZ9v/3//f/9//3//f/9//3//f/9//3//f/9//3//f/9//3//f/9//3//f/9//3//f/9//3//f/9//3//f/9//3//fwAA/3//f/9//3//f/9//3//f/9//3//f/9//3//f/9//3//f/9//n//e/93eUL5MZYlHlffc/97/n/+f/9//3//e/9//3//f/9//3v/f/97/3//f/9/33/ff/9//3/8e/97/28fS5QZ9iW0IbMl/FL/e/97/3//f/9//3//f/9//3//f/9//3//f/9//3//f/9//3//f/9//3//f/9//3//f/9/33/dd/5/23f+e/97vUr6JXUN0x2eX/57/n//f997/3v/f95//3//e1s62B32Jf97/n/ff99//3//e/9zuj4XHpIN32P/d997/3+8UpQddAn3FfQlPFv/f/9//3f/c/93/3v/d/97/3//f917/3//f/9//3//f/9//3//f/9//n//f/9//3//f/9//n//f/93/3eaRvYt1Cn/c/97/nv9e/5//3//f/9//3/+f/9//3v/dzo+9zFeY/9//3//f/1//n//e/9//3u/a9Yp1im7Tv93/3t7W9MZ9iWfb/9//3//f/9//3//f/9//3//f/9//3//f/9//3//f/9//3//f/9//3//f/9//3//f/9//3//f/9//3//f/9//38AAP9//3//f/9//3//f/9//3//f/9//3//f/9//3//f/9//3//f/9//n//f59zm0aUIdQh/2//e/9//3//f/9//3//f/9//3//f/9//3//f/9//3//f/9//3//f/9//3//f/93n2N5OvcptyG3IRkuX1v/e/97/3/9f/5//n//f/9//3//f/9//3//f/9//3//f/9//3//f/9//3//f/9//3//f/9//3/+f/5//n//f/93GC74JXMV1CX/e/97/3//e/9/vW//f/9//3v+ThkqtR1dW/9/3n/cf/1/3X//e79nFSKzDb9T/2P+TtYxdCV0IXQR1h0dT/9z/3/ef/9//3//f/9//3//f/9//3//f/9//3//f/9//3//f/9//3//f/9//3//f/9//3//f/9//n//e/93f1/2LbQpn2f/e/97/n/9f/9//3//f/9//X/9f/9//3edShg2+Vb/f/9//3//f/9//3//f/9/33s5Otgp9i3/b/97nV8WJrUdn2//f/9//3//f/9//3//f/9//3//f/9//3//f/9//3//f/9//3//f/9//3//f/9//3//f/9//3//f/9//3//f/9/AAD/f/9//3//f/9//3//f/9//3//f/9//3//f/9//3//f/97/3/+f/5//3//f/1W9inUHds+/3P/e/5//3/ef/9//3//f/9//3//f/9//3//f/9//3//f/9//3//f/9//3//f/9z/FIXLtgh2SHZJToyv2v/e/9//n/+f/5/3nv/f/9//3//f/9//3//f/9//3//f/9//3//f/9//3//f/9//3//f/9//n/9f/5//3v/e59jtSG2IdcpeT7/d/93/3//e/9//3/fe993n2c5MrUhFS7/c/9//X/9f/9//3v/c/QdcQX4GfkdUxFzHfYxm0Z6NtQd9Sn/d51z/3//f/9//3//f/9//3//f/9//3//f/9//3//f/9//3//f/9//3/+f/9//3//f/9//3/+f/9//3v/d59n1i20KfxS/3v/e/5//n//f/9/33//f/x//X//e/97vk4XNpZK/3//f/9//3v/f/9//3/ef/9/3lLXJbUlf1v/c31f1h21Ib9v/3//f/9//3//f/9//3//f/9//3//f/9//3//f/9//3//f/9//3//f/9//3//f/9//3//f/9//3//f/9//3//fwAA/3//f/9//3//f/9//3//f/9//3//f/9//3//f/9//3//f/9//3/+f/9//3+/b3k+9SXTJZ9j/3v/f/9//3//f/9//3//f/9//3//f/9//3//f/9//3//f/9//3//f/9//3//e99vWTr5Kbgd+iV0GZpC33P/f/9//n//f/5//3//f/9//3//f/9//3//f/9//3//f/9//3//f/9//3//f/9//3//f/5//n/+f/9//3v/d7xGkx3VJZIhPVf/f/9//n/+f91//3//f/97ej7WJTcqv1//e/93/3v/c59jH0v1HZINlQ3XGRguu0qfa/9332fUIRYueUb/f757/3/de/9//3//f/9//3//f/9//3//f/9//3//f/9//3//f/9//3//f/9//3//f/9//3/+f/9//3P/d9Ut9i02Ov97/3f/f/9//3//f/9//3/+f/5//3v/dz9b9TFVPv93/3//f/9/3nf/f/9/3n//f99z1ym1JblC/3N9W/chtR3fc/9//3//f/9//3//f/9//3//f/9//3//f/9//3//f/9//3//f/9//3//f/9//3//f/9//3//f/9//3//f/9//38AAP9//3//f/9//3//f/9//3//f/9//3//f/9//3//f/9//3//e/9//3//f/9//3c9V/Qp9CV4Ov93/3vfe/9//3//f/9//3//f/9//3//f/9//3//f/9//3//f/9//3//f957/3//d/1O9ym2HRkqGCqTIbpK/3u/c/9//3v/f/9//3//f/9//3//f/9//3//f/9//3//f/9//3//f/9//3//f/9//3/+f/5//3//f/9//3f/c9QlsyGzJfMt32//f/5//X/9f/9//3//f9xKtR2TER9H/2v/a/xONjKTFdUZshGzEbYR3z6/Y/93/3v/e/9zX1e1JdYxPmf/f/13/n//f/9//3//f/9//3//f/9//3//f/9//3//f/9//3//f/9//3//f/9//3//f/5//3//f/93/3c3OtUt0y3/d/93/3v/f/9//3//f/9//3//f/93/3efYxY28zG/a/97/3//f/9//3//f99//3//d1s6tCUVMv9vnlvWHbUdv2//f/9//3//f/9//3//f/9//3//f/9//3//f/9//3//f/9//3//f/9//3//f/9//3//f/9//3//f/9//3//f/9/AAD/f/9//3//f/9//3//f/9//3//f/9//3//f/9//3//f/9/3nv/f/9//3v/e/97v2t4QtQp1SUeU/97/3f/f/1//3//f/9//3//f/9//3//f/9//3//f/9//3//f/9//3//f/9//3u/a3k61iH4JXs29yn2LfxS/3v/e/9//3/+e/9//3//f/9//3//f/9//3//f/9//3//f/9//3//f/9//3//f/9//3//f/9//3//f/97/3efY/QtsiXTKVc+/3f/f/1//n+8f99//3//cxgmGB4YGjgm9R3UHbQd1R0XJnku1BW2Ed8+/3f/e/x7+3f/d/9zWj7XMfY9/3/+c/57/3//f/9//3//f/9//3//f/9//3//f/9//3//f/9//3//f/9//3//f/9//3//f/9//3//e/973E71MbIp/3P/e/9//3//f/9//3//f/9//3//e/93/3OZQhY2Xl//e/97/3//f/9/33//f99//3s/V9UtsiW/Z39b+CGUGd9z/3//f/9//3//f/9//3//f/9//3//f/9//3//f/9//3//f/9//3//f/9//3//f/9//3//f/9//3//f/9//3//fwAA/3//f/9//3//f/9//3//f/9//3//f/9//3//f/9//3//f99//3//f/53/nf/e/97XmP2MdYp1iX/c/97/3/9f/5//3//f/9//3//f/9//3//f/9//3//f/9//3//f/9//3//f993/3s9U1cytBk5Kp06lSG1Jd9z33P/f/97/3//f/9//3//f/9//3//f/9//3//f/9//3//f/9//3//f/9//3//f/9//3//f/9//3//f/93/3c8V28d0yVRGT5X/3ved/9//3//f997v2c5LnMJ1g3WEbUVtBl5Nn9b/29/UxcilRFbMv9v/3v7f/t//nf/b79rti2TLZhK/3f/d/9//3//f/9//3//f/9//3//f/9//3//f/9//3//f/9//3//f/9//3//f/9//n//f/97/3v/d39j9DHTLT1b/3v/e/9//3//f/9//3//f/9//3f/e/93HFP3MbtG/3P/e/57/3/ff/9//3//f/93/3PULXAh+05/V9cZlRXfc/9//3//f/9//3//f/9//3//f/9//3//f/9//3//f/9//3//f/9//3//f/9//3//f/9//3//f/9//3//f/9//38AAP9//3//f/9//3//f/9//3//f/9//3//f/9//3//f/9//3//f/9//3v/e/53/3//f/9/3E46MpUdH0//d/9//n//f/9//3//f/9//3//f/9//3//f/9//3//f/9//3//f/9//3//f/97/2/aRvQh1h2+PrchOjb3Mf9zv2//f/9//3//f/9//3//f/9//3//f/9//3//f/9//3//f/9//3//f/5//3//f/9//3//f/9//3//f/97/3N3PpIdtSX2Kf9v/3P/e/97nm92RhYysxmUDZUJ1hEfP/9r/3f/f99z32fVHbYV1iG/a/97/H/6f/5/32//e/9a1DHSLb5f/3P/f/9//3//f/9//3//f/9//3//f/9//3//f/9//3//f/9//3//f/9//3//f/9//3//f/97/3/fczY60y25Rv97/3//f/9//3//f/9//3//f/97/3v/e15fGTb3Mf9z/3f/f/5//3//f/9//3//e/93eEKRJVc6P0/YGbYV/3v/f/9//3//f/9//3//f/9//3//f/9//3//f/9//3//f/9//3//f/9//3//f/9//3//f/9//3//f/9//3//f/9/AAD/f/9//3//f/9//3//f/9//3//f/9//3//f/9//3//f99//3//f/93/3f/e/5//3//f/93+C0aLrQhn2P/e/5//3//f/9//3//f/9//n//f/9//3//f/9//3//f/97/3++e/9//3//e/93O1M2LvYl+SUfS/otlSE4Ov93/3f/f/9//3//f/9//3//f/9//3//f/9//3//f/9//3//f/9//n/+f/9//3//f/9//3//f/5//n//e/9332v1LdcplBk5Kv9r32eYRpApsCmRJdQhOCa1FXMNX0//c99z/3/ff99r1R3XHZQZn2P/f/x/+n/9e/97/3v/e1hGkilWMv9z/3v/f/9//3//f/9//3//f/9//3//f/9//3//f/9//3//f/9//3//f/9//3//f/9//3//e/97/3dXQvQtFjb/d/9//3//f/9//3//f/9//3//f/9//3efZxo6lin/b/97/3/+f/9//3+9e/9//3f/e9pS8zHUKR9H2BXXGf93/3//f/9//3//f/9//3//f/9//3//f/9//3//f/9//3//f/9//3//f/9//3//f/9//3//f/9//3//f/9//3//fwAA/3//f/9//3//f/9//3//f/9//3//f/9//3//f/9//3//f/9//3//d/97/nv+f/5//3//e39f2CnWJTYy/3v/e/9//3//f/57/3//f/9//n//f/9//3//f/9//3//f/9//3//f/9//3v/e/9vG0vUIRkqv0J+OjsykyG5Sv97/3v/f/9//3//f/9//3//f95//3//f/9//3//f/9//3//f/5//n//f/9//3//f/9//3//f9x7/3//d/97PlfWJbYdthXeNhcqkR2QJRM2+k7/c99jFyaTFRYq/3Pfe/9/3n//d9QdlRm1IR5X/3/df/1//3//f/9//3vfcxY6tCHcQv9/3nf/f753/3//f/9//3//f/9//3//f/9//3//f/9//3//f/9//3//f/9//3//f/9//3//f/93+1LTLfUt/3P/f/1//3//f/9//3//f/9//3/9f/9/v3OfTtkx/FL/d/9//3//f/97/3//f/9//3vfc7Ep9SkYJtkV+B3/e/9//3//f/9//3//f/9//3//f/9//3//f/9//3//f/9//3//f/9//3//f/9//3//f/9//3//f/9//3//f/9//38AAP9//3//f/9//3//f/9//3//f/9//3//f/9//3//f/9/33//f/9//3v/d/57/X//f/9//3vfc95Kkx0WMthO/3v/e/97/3//f/9//3//f/9//n//f/9//3//f/9//3//f/9//3//f/9//3v/d11bmTqVHfopn1udPtUpsinZUv97/3//f/9//3//f/9//3//f/9//3//f/9//3//f/9//3/+f/5//3//f/9//3//f/9//n/9f/5//nf/d/9vvUbWHZURlA1yFTYuPVf/e/93/3f/b7tCkxn1JblG/3+9f/9//3cWLrUdtSG7Sv9/33//f/9//3//e/9/33fbUvgpGS6/a/9//3v/f/9//3++e/9//3//f/9//3//f/9//3//f/9//3//f/9//3//f/9//3//f/9//3//exxb8y20Jb9n/nv9f/5//n/ce/5//3//f/1//n//f997n1K4MZpC/3v/f/9//3//f/9//3//f/9/33cUOrQl+SHYDfcZ/3f/f/9//3//f/9//3//f/9//3//f/9//3//f/9//3//f/9//3//f/9//3//f/9//3//f/9//3//f/9//3//f/9/AAD/f/9//3//f/9//3//f/9//3//f/9//3//f/9//3//f/9//3//f/97/3v+e/5//3//f/9//3+fazc20ynyLZ5n/3v/d/9//3//f/5//3/+f/9//3//f/9//3//f/9//3//f/9//3/+f/9//3v/c15bODK1If9KX1ebPtQpsCVdY/97/3//f/9//3//f/9//3//f/9//3//f/9//3//f/9//3/+f/9//3//f/9//3//f/5//n//f957/3//d99rFy5zEXMV9SXfZ/9v/3v/f/97/3ufY/UptB3UKZ9n/3//f/97eDr2IbQdWTr/e/9/33//f/9//n/+f/9/v2++RnQdmEb/e/97/3//f/9//3//f/9//3//f/9//3//f/9//3//f/9//3//f/9//3//f/9//3/ff/9//3+faxUy1SU+U/97/X//f/9//3//f/9/3X/+f/5//3//fx9ftzFYOt9v/3//f/9//3//f/9//3//f/9/uU61JdgZ+hHWFf97/3//f/9//3//f/9//3//f/9//3//f/9//3//f/9//3//f/9//3//f/9//3//f/9//3//f/9//3//f/9//3//fwAA/3//f/9//3//f/9//3//f/9//3//f/9//3//f/9//3//f/9//3//f/97/3/+f/9//3//f997/3s+X9MpsiVWOv9z/3v/e/97/3v/f/9//3//f/9//3//f/9//3//f/9//3//f/9//n//f/9//3vfcx5T9y2UHX9bf1+aQnAhNT5eY/97/3v/e/9//3/ff/9//3//f/9//3//f/9//3//f/5//3//f/9//3//f/9//3//f/9//n//f/9//3v/d3g6kxlzFVANv1//c99z/3//e/97/3ubQrQhsx14Ov93/3v/d7pCtBm0GfYt/3f/f99//3//f/5//n//f/9/P1vWJZElXV//e/93/3//e/9//3//f/9//3//f/9//3//f/9//3//f/9//3//f/9//3//f/9/33//f/9//3d4PrUhu0L/e/173nP/e/9//3/+f/5//X/+f99//39/axg69SleX/9//3//e/9//3//f/5//3//f35nlSG4FfoN9hX/e/9//3//f/9//3//f/9//3//f/9//3//f/9//3//f/9//3//f/9//3//f/9//3//f/9//3//f/9//3//f/9//38AAP9//3//f/9//3//f/9//3//f/9//3//f/9//3//f/9//3//f/9//3//f/9//3//f/9//3/ff/9//3uZRhYukh0bU/93/3v/d/9//3//f/9//3//f/9//3//f/9//3//f/9//3//f/9//3//f/9//3vfb1g61CVYNt9rP1d5QpElVz6fa/97/3v/f/9//3//f/9//3//f/9//3//f/9//3//f/9//3//f/9//3//f/9//3//f/9//3//f/93/3sUMtUlUhFyEfUh/2/fb/9/3Xv/f/97v2cXKrUdsxl/V/9z/3cbT7MZtR32Lf9z/3//f/9//3//f/9//3//f/9z20rzLXY+/3f/e/9//3//f/9//3//f/9//3//f/9//3//f/9//3//f/5//3//f/9//3//f95//3//f/97ukbWJRgu/3f/e/97/3v/e/97/3/+f/9//3//f/9//3eZQvUpmUL/f/9//3//e/9//3//f/9//3/fc9clmBH6DfYV/3v/f/9//3//f/9//3//f/9//3//f/9//3//f/9//3//f/9//3//f/9//3//f/9//3//f/9//3//f/9//3//f/9/AAD/f/9//3//f/9//3//f/9//3//f/9//3//f/9//3//f/9//3//f/9//3//f/9//3/+f/9//n//f79333M4MtYl0ymeY/93/3v/e/9/vnf/f/9//3//f/9//3//f/9//3//e/9//3//f99//3//f/9//3cbU1Y2sh27Qv9vH1OzJZEhukq/a/97/3v/f/9//3//f/9//3//f/9//3//f/9//3//f/9//3//e/97/3v/f99//3//f/9//3//f/97sCmTHbYd9x1yDVcu/2/ed/9//3/fe/933UaTFbUZFSbfY/9zvmOzGdYd1SX/b/97/3//f/9//3//f75//3//e99rlz7SJdpK/3v/d/9/33f/f/9//3//f/9//3//f/9//3//f/9//3//f/5//3//f/9//3//f/5//3//ex1TtiHWId9r/3O/a39fn2f/e/97/Xv+f/9/33//f/93G1MVKvUt33//f/9//3v/f/9//n/+f/5//3v4KbgRtwUWFv93/3//f/9//3//f/9//3//f/9//3//f/9//3//f/9//3//f/9//3//f/9//3//f/9//3//f/9//3//f/9//3//fwAA/3//f/9//3//f/9//3//f/9//3//f/9//3//f/9//3//f/9//3//f/9//3//f/9//3/9f/1//X//f/97H086LpIhl0K/a/97/3//e/9//3//f/9//3//f/9//3//f/9//3//e/9//3//f99//3//f/9732+4RhQu9Cm/Y79nnEL1LfQt2kq/a/9//3//f/9//3//f/9//3//f/9//3//f/9//3//f/97/3v/e/9//3//f/9//3/ff/9//3//f1Q+1R3YFZYJlQWzEb9b/3v+f/9/33//f59jWjLVHZIVuT7/a/9v9SHVGdQh/2//f/17/3//e/9/33//f/5//n//d11b9CnzLZ9j/3f/e/97/3//f/9//3//f/9//3//f/9//3//f/9//n//f/9//3//f/9//3//f/9//3ufYxkutx1/W7pG9i10Hfgt3E7eb/5//3//f/9//3//d51buTqzIX9z33//f/97/3//f/9//X/+f/97Wza5EbcBNxr/d/5//3//f/9//3//f/9//3//f/9//3//f/9//3//f/9//3//f/9//3//f/9//3//f/9//3//f/9//3//f/9//38AAP9//3//f/9//3//f/9//3//f/9//3//f/9//3//f/9//3//f/5//3//f/9//3//f/9//n/8f7t//3//e/9vWjrVKdMp+07/d/9z/3v/f/9//3//f/9//3//f/9//3//f/97/3//f/9//3//f99//3//e/97O1eYQhQuFi7/c79nmUKxJdQtP1v/c/97/3//f/9//3/+f/5//n//f/9//3//f/9//3//f/97/3v/e/9//3//f/9//3//f/9//39cXxcq+RnYDZYJ1RFvDf933nvef/9/v3f/e19Xsx3UHbEZXFf/c9UdtBmSGf9v/3f+e/9//3/ff/9//3//f/x7/nf/b7pGsiWZRv93/3f/e/93/3//f/5//3//f/9//3//f/9//3//f/9//n//f/9//3/ff/9//n//f/97/285NvcpNi6zIXMZtiV1HZMht0L/d/97/3//f/9//3f+a/tC1CXbVr93/3//f997/3/+f/5//n//f3s62BmVBVgi/3f/f/9//3//f/9//3//f/9//3//f/9//3//f/9//3//f/9//3//f/9//3//f/9//3//f/9//3//f/9//3//f/9/AAD/f/9//3//f/9//3//f/9//3//f/9//3//f/9//3//f/9//3//f/9//3//f/9//3//f/9//3//f/9//3//f/97Wz7YLbMln1//d/93/nf+e/9//3//f/9//3//f/9//3//f/9//3//f/9//3//f/9//3//e/97G1M1NvQpuj7/c31nuEq2KZUhP1f/d/9//3//f/9//X/8e/1//3//f99//3//f/9//3//f/9//3//f/9//3//f/9//3//f/9//3tfVxgi+BmUDXMNtBl3Ov9333//f/9//3//d5pGkh3UHRYqn1u8OpQV1CHfZ/93/3v/f/9//3//f/9//3//e/93/3f/c5lCcR2fX/9z/3P/d/9//n/+f/1//3//f/9//3//f/9//3//f/9//3//f/9//3//f/9//3v/f/93206zIdMh9SWUIR9TGTaUHRYq8yH/b/9z/3v/f9x3/3vbSvct9i3/d/9//3/+f/9//3//f/9//39fW7MZtRU3Kv9733v/f/9//3//f/9//3//f/9//3//f/9//3//f/9//3//f/9//3//f/9//3//f/9//3//f/9//3//f/9//3//fwAA/3//f/9//3//f/9//3//f/9//3//f/9//3//f/9//3//f/9//3//f/9//3//f/9//3//f/9//3//f/9//3//f/9W2Cn3LTYy32P/c/53/3//f/9/33//f/9//3//e/9//3//f/9//3//f/9//3//f/9//3v/e99vG08ULhQqn1//dzxffEL5MRcyX1//d/9/33v/f/17/Hv8e/9/33//f/9//3//f/9//3//f/9//3//f/9//3//f/9//3//f/9//3PbRnk29iEwBQ8F1CX/c/97/3//f/9//39eYxUukxlzEb06mzKTFdQhn1//c/97/3//f/9//3//f/9//3v/e/97/3+6ThUyNjL/a/9v/3f/e/5//H/9f/5//3//f/9//3//f/9//3//f/9//3//f/9//3//f/9//3v/ezxb8y30IdQZtSH/d19fFjLUHRYmOCr/a/93/nv9f91zPlvWKdUhv2P/f/5//n//f/9//3//f/9/PFeRHXER9Sn/d/9//3//f/9//3//f/9//3//f/9//3//f/9//3//f/9//3//f/9//3//f/9//3//f/9//3//f/9//3//f/9//38AAP9//3//f/9//3//f/9//3//f/9//3//f/9//3//f/9//3//f/9//3//f/9//3//f/9//3//f/9//3//f/9//3//d91KFzKSIZk+/3P/d/97/3/+f/9//3//f/9//3//e/9//3//f/9//3//f/9//3//f993/3//e99rlz7SJVY2/2//dx1XeULWLdYx/3f/e/97/Xv/f/9//3//f/9//3//f/9//3//f/9//3//f/9//3//f/9//3//f/9//3//f/9/33f/c9tC1B1zEZQZWDZ/X99z/3//f/9/33P9UvUpkhEWGnkqcA3THV5T/3f/e/9//3//f/9//3//f/9//3//f/9/v3dXQrIp2kr/d/93/3/+f/5//X//f/9//3//f/9//3//f/9//3//f/9//3//f/9//3//f/9//3vfbzU2Fh7WGbYh/3f/e39jmD6yHbQZeTb/c/973XP/f19jWT7VJdtG/3/ef/9/3n//f/9//3//f79r0yWzHXg6/3v/f/9//3//f/9//3//f/9//3//f/9//3//f/9//3//f/9//3//f/9//3//f/9//3//f/9//3//f/9//3//f/9/AAD/f/9//3//f/9//3//f/9//3//f/9//3//f/9//3//f/9//3//f/9//3//f/9//3//f/9//3//f/9//3//f/9//3v/czc21S20JR5T/3P/d/9//n/+f/9//3//f/9//3//f/9//3//f/9//3//f/9//3//f/97/3ffb35fVjqyJdxK/3P/d7hO+DXYMTg6/2//d/133nf/f/9//3/+f/9//3//f/9//3//f/9//3//f/9//3//f/9//3//f/9//3/+f95//3//d59beTZyFdQh0yWZRn9n/3v/e/97f2NYNvQZsgn1GXAJsRVdU/93/3//f/9//n//f/9//3//f/9//3/ff/9/HF/zNRQ2v2v/e/97/3/+f/5//3//f/9//3//f/9//3//f/9//3//f/9//3//f/97/3//e/97/3uYPtYVGR6UHX9n33v/f55nVjbUIfYleDr/d75v/3v/d7tK1SE2Mt93/3//f/9//3//f/9//39+Z00VDQ26Rv97/3//f/9//3//f/9//3//f/9//3//f/9//3//f/9//3//f/9//3//f/9//3//f/9//3//f/9//3//f/9//3//fwAA/3//f/9//3//f/9//3//f/9//3//f/9//3//f/9//3//f/9//3//f/9//3//f/9//3//f/9//3//f/9//3//f/9//3deX/cx1y3XKb9n/3f/f/5//n/+f/9//3//f/9//3//f/9//3//f/9//3//f/9//3//f/93/3v/d1xf9C3VJb9j/3feb/5ali22KXg6/3P/d/9//3//f/9//3/+f/9//3//f/9//3//f/9//3//f/9//3//f/9//3//f/9/3H/+f/9//3f/b/9rX1N4OtMpkSXzMXdCPVv/c/933196JrMJ1A2yDbIVXVP/d/97/3//f/9//n//f/9//3//f/9//3//f/9/dkbzNblO/3v/f/9//3/+f/9//3//f/9//3//f/9//3//f/9//3//f/9//3//f/9//3v/d/972kYYGvkVtiF/Y/9//3//e/9vmj7VIbQheD7/e/93/3s+Wxcu1CVdY/9//3//f/9//3//f/9/33MTNhQyf2P/f/9//3//f/9//3//f/9//3//f/9//3//f/9//3//f/9//3//f/9//3//f/9//3//f/9//3//f/9//3//f/9//38AAP9//3//f/9//3//f/9//3//f/9//3//f/9//3//f/9//3//f/9//3//f/9//3//f/9//3//f/9//3//f/9//3/9f/13/3fcTpYpliVaPv9v/3f/e/5//n/+f/9//3//f/9//3//f/9//3//f/9//3//f/9/33v/f/97/3+ea5hG1iX2Kf93/3teY/5StiW1IfpK/2//f/9/n3v/f/5//Xv/f/9//3//f/9//3//f/9//3//f/9//3//f/9//3//f/1/3H/df/9//3v/c99v/3c8W3ZCsC1vJZAhmT6fW/9jX0N7HtUNtBFQCdtC/3P/f/9//3/9f/5/3n//f/9//3/+f/9//3//fz1f8zXzNZ9r/3v/f/9//3//f/9//3//f/9//3//f/9//3//f/9//3//f/9//3//f/93/3v/ez1XGR64EbUdPlv/f/1//n//e79rOTbXKZIduUb/d/93/3ObOtUlmEb/f/9//3//f/9//3//f/9//3ffb/97/3//f/9//3//f/9//3//f/9//3//f/9//3//f/9//3//f/9//3//f/9//3//f/9//3//f/9//3//f/9//3//f/9/AAD/f/9//3//f/9//3//f/9//3//f/9//3//f/9//3//f/9//3//f/9//3//f/9//3//f/9//3//f/9//3//f/9//X/9f/9/3286PtgtlSG9Rv9v/3f/f/1//n//f/9//3//f/9//3//f/9//3//f/9//3//f997/3//f/97/3sbW1k21SW6Sv93/3d+Yx9TtiH3LR5X/3v/f/9//3//f/57/3//f/9//3//f/9//3//f/9//3//f/9//3//f/9//3/ef/9//3//f/97/3//f/97/3+/d55v+lYVNpId1SEYIj9Dfib5FXUJMQn1Jf93/3v/f/9//n/9f/5//n//f/9//3//f/9/33f/e1c+FTaZSv97/3v/f/9//3//f/9//3//f/9//3//f/9//3//f/9//3//f/9//3//f/9//3ufY1squBG2IXhC/3/9f/5/3nf/e59rOTr2MZEluUb/d/9zX1P2KRU2v2//f/9//3//f/9/3nv/f/9//3v/f/9//3//f/9//3//f/9//3//f/9//3//f/9//3//f/9//3//f/9//3//f/9//3//f/9//3//f/9//3//f/9//3//fwAA/3//f/9//3//f/9//3//f/9//3//f/9//3//f/9//3//f/9//3//f/9//3//f/9//3//f/9//3//f/9//3//f/x//n//f/97f2fXLbcpliV/X/9v/3f+f/1//3//f/9//3//f/9//3//f/9//3//f/9//3//f/9//3//f/9/nmv8Thcy1CleW/93/3M/Vzs6diEaOjxf/3//f/9//Xf/f/9//3//f/9//3//f/9//3//f/9//3//f/9//3//f/9//3//f/9//3//f/9//3/+f/9//3//f993PFuZPvYl1h3YFbgRtxF1DXQNlBn/b/9z/3v/f/9//n/+f/9//3v/f/93/3v/c/93/3NfX/Ux1C3/d/97/3v/f/9//3//f/9//3//f/9//3//f/9//3//f/9//3//f/9//3//f95332+cNrcZtiFYPv97/Xv9f/9//3v/e59vtC3zLfMt/E7/c59bGC6yIX9j/3vfe/9//3//f/9//3//f/97/3//f/9//3//f/9//3//f/9//3//f/9//3//f/9//3//f/9//3//f/9//3//f/9//3//f/9//3//f/9//3//f/9//38AAP9//3//f/9//3//f/9//3//f/9//3//f/9//3//f/9//3//f/9//3//f/9//3//f/9//3//f/9//3//f/9//3//f/9//n//f/9/HVf4MbcllSG/Z/93/nf+f/5//3//f/9//3//f/9//3//f/9//3//f/9//3//f/9//3//f/9/n2vbSrUlFy7/a/9zv2c/Xxw62THULf9v/3v+c/9//3//f/9//3//f/9//3//f/9//3//f/9//3//f/9//3//f/9//3//f/9//3//f/9//3//f/9//3//f/97/3PfZ39bOSr4HZYVdA2UEVENWTb/c/93/3v/f/97/3v/e/93/2//d/9r/3f/c/93H1PdTtQpmUb/d/97/3//e/9//n//f/9//3//f/9//3//f/9//3//f/9//3//f/9//3//f/973EqVHdYh1CX/d/93/3/+f/9//3//f39rVj6QHTcyf1P/bxgq9SnTKf97/3//f/9//3//f/9//3//f/9//3//f/9//3//f/9//3//f/9//3//f/9//3//f/9//3//f/9//3//f/9//3//f/9//3//f/9//3//f/9//3//f/9/AAD/f/9//3//f/9//3//f/9//3//f/9//3//f/9//3//f/9//3//f/9//3//f/9//3//f/9//3//f/9//3//f/9/33//f/1//X//e/93vU63KZch9y3/c/93/nv/f/9//3//f/9//3//f/9//3//f/9//3//f/9//3//f/9//3//f/93fmM4NrUhuT7/b/9333PfVrcxFzKYPv9r/3f/f/9//3//f/9//3//f/9//3//f/9//3//f/9//3//f/9//3//f/9//3//f/9//3//f/9//3//f/9//3//f/9//3f/c/9vX1cYLpQZMQ1SDVERsx14OtpKXlvfa99r/2//c/9z/2vfY39Xmj60JVEZ/k56PhUyn2f/d/9/33v/f/5//n//f/9//3//f/9//3//f/9//3//f/9//3//f/9//3//fxxX9SnWIdUh/2f/b/97/n//f99/33//f11jFDKzHTgun1s/T9Yh9Sm/Z/93/3//f/9//3//f/9//n//f/9//3//f/9//3//f/9//3//f/9//3//f/9//3//f/9//3//f/9//3//f/9//3//f/9//3//f/9//3//f/9//3//fwAA/3//f/9//3//f/9//3//f/9//3//f/9//3//f/9//3//f/9//3//f/9//3//f/9//3//f/9//3//f/9//3//f/9//3/+f/t7/n//e79vWz64KbUhdz7/d/9z/3//f/9//3//f/9//3//f/9//3//f/9//3//f/9//3//f/9//3//f/93XlsXLtUlHk//e/97v3O7Ttct1iXaRv9z/3//f/9//3//f/9//3//f/9//3//f/9//3//f/9//3//f/9//3//f/9//3//f/9//3//f/9//3//f/9//3//f/9//3//e/93/3N/W9QhUA1xDZMVsxmzHdUl1CXVJdQl1CWSHdMh8yH0JdQlkh2zJb9nej7UKdpK/3v/d/9//n//f/5//3//f/9//3//f/9//3//f/9//3//f/9//3//f/9//3+fazY61iW1HZ9X/2v/e/5//3+/f/9//3//extTNi6UGb0+n1daLtUh/E7/c/9//3//f/9//3//f/5//n//f/9//3//f/9//3//f/9//3//f/9//3//f/9//3//f/9//3//f/9//3//f/9//3//f/9//3//f/9//3//f/9//38AAP9//3//f/9//3//f/9//3//f/9//3//f/9//3//f/9//3//f/9//3//f/9//3//f/9//3//f/9//3//f/9//3//f/9//n/9f/t7/3//e59nOjbXKZId2kr/d/9z/3//f/9//3//f/9//3//f/9//3//f/9//3//f/9//3//f/9//n//f99r/UrXJdct+1b/e/93/3PXLdcpFSo8V/97/3//f/9//3//f/9//3//f/9//3//f/9//3//f/9//3//f/9//3//f/9//3//f/97/3v/e/9//3v/f95//n/9f/5//X//e/97/3eYNrIVUAmTDZQR9x3WIbQdtCH3LfcptCH0JdIhkBmRHfQtu0r/c19b9C02Ov9z/3f/f/9//3/+f/9//3//f/9//3//f/9//3//f/9//3//f/9//3//f/9/33eYRrUhtRkfR/9r/3f+f/5//3/ef99//3v/c/xO1SXWJd4+nTbWHTYy/3Pfe/9//3//f/9//n/9f/5//3//f/9//3//f/9//3//f/9//3//f/9//3//f/9//3//f/9//3//f/9//3//f/9//3//f/9//3//f/9//3//f/9/AAD/f/9//3//f/9//3//f/9//3//f/9//3//f/9//3//f/9//3//f/9//3//f/9//3//f/9//3//f/9//3//f/9//3/ff/9//n/9f/17/3//ez5X9i3VJdQlf1//e/97/3v/f/9//3//f/9//3//f/9//3//f/9//3//f/9//3//f/9//3//d39jvUqVJTY6/3P/e/93P1f3LRcy0ym/a/97/3//f/9//3//f/9//3//f/9//3//f/9//3//f/9//3//f/5//3//f/9//3//f/97/3//e/9//3//f/5//X/8f/1/3H/+e/93+kbUHXIJcwmVERkivTq8Pno6FzIXNjc29C1WOhxXXl//d/97/3v/d5hC8i08W/93/3//f/9//3//f/9//3//f/9//3//f/9//3//f/9//3//f/9//3//f/9/uUqUHZUVvTr/b/97/n/+f/5//3/+f/9//3ufZ3lC1iX3Ib829x31KRxX/3v/f/9//3//f/5//n/+f/9//3v/f/9//3//f/9//3//f/9//3//f/9//3//f/9//3//f/9//3//f/9//3//f/9//3//f/9//3//f/9//3//fwAA/3//f/9//3//f/9//3//f/9//3//f/9//3//f/9//3//f/9//3//f/9//3//f/9//3//f/9//3//f/9//3//f/9//3//f/9//3//f/9//3f/c/tKtCXWJbMlv2v/e/9//3//f/9//3//f/9//3//f/9//3//f/9//3//f/9//3/+e/9//3vfd39nWUKzKZhC/2//d/9z+070LbMlWTq/b/9//3//f/9//3//f/9//3//f/9//3//f/9//3//f/9//3//f/9//3//f/9//3//f/97/3//f/9//3//f/5//n/bf/1//3//ex1T1R1zCfcZlA33Gd0+/2//c/9333P/e/93/3f/e/97/3//f59v/3sbVxMyVTr/c/97/3/ff/9//3//f/9//3//f/9//3//f/9//3//f/9//3//f/9//3//e/pSlB2WGRkq/3P/e/5//n/+f/5//3//e/9733efaxcyth0aHjoi9SUUNv97/3//e/97/3/+f/1//n//f/97/3//f/9//3//f/9//3//f/9//3//f/9//3//f/9//3//f/9//3//f/9//3//f/9//3//f/9//3//f/9//38AAP9//3//f/9//3//f/9//3//f/9//3//f/9//3//f/9//3//f/9//3//f/9//3//f/9//3//f/9//3//f/9//3//f/9//3/ff/9//3/+f/x3/3vfZ7xClSGWJdQt/3v/e/9//3//f/9//3//f/9//3//f/9//3//f/9//3//f/9//3v/e/9//3//f/xa9jFzHR5P/3P/e/9zmEYXNpYhnUbfd/9//3//f/9//3//f/9//3//f/9//3//f/9//3//f/9//3//f/9//n/+f/5//n//f/9//3//f/9//3//f/9//3/+f/9/33f/a9UdUgUZGrYRUgmzHdtK/3f/e/9//3v/f/9//3/ff/9//3//f/9//3N1PhMyn2f/e/9//3//f/9//3//f/9//3//f/9//3//f/9//3//f/9//3//f/9//3tdW9Ylth22If9v/3/+f/5//X/+e/93/3v/e/9//38/Vxgm+RkZHhYmsSWeb/9//3v/e/9//n/9f/5//3//e/9//3//f/9//3//f/9//3//f/9//3//f/9//3//f/9//3//f/9//3//f/9//3//f/9//3//f/9//3//f/9/AAD/f/9//3//f/9//3//f/9//3//f/9//3//f/9//3//f/9//3//f/9//3//f/9//3//f/9//3//f/9//3//f/9//3//f/9//3//f99/23v9f/1z/3d/Xzo2lCHVLTQ6/3v/f/9//3//f/9//3//f/9//3//f/9//3//f/9//3//f/9//nv/f/9/3nd9Z5xG1ynVJZ9f/3P/e/9zNzr4LbYlf2ffd/9//3//f/9//3//f/9//3//f/9//3//f/9//3//e/9//3//f/5//n/9f/5//n//f/9//3//f/9//3v/f99/3n//f/9//3ezIZMV31sXJtQdTxGPHbdG/3f/e/97/3//f/9//3/ef/9//3/fd/97+lLzMV1f/3v/e/9//3//f/9//3//f/9//3//f/9//3//f/9//3//f/9//3//f/97nmPWKbchUxXfa/97/3/9f/5//3//e/97/3//f/9//3d6Ohki2Bm2HdQpl0r/f/97/3//f/9//X//f/97/3v/f/9//3//f/9//3//f/9//3//f/9//3//f/9//3//f/9//3//f/9//3//f/9//3//f/9//3//f/9//3//fwAA/3//f/9//3//f/9//3//f/9//3//f/9//3//f/9//3//f/9//3//f/9//3//f/9//3//f/9//3//f/9//3//f/9//3//f/9//3//f/9//n//f/97/3tfX/QtcBk2MpdC/3v/e/9//3//f/9//3//f/9//3//f/9//3//f/5//n//f/9//3/+e/9//3t/Y5tC9Sn0Kf9v/3P/dz1fmkqUJbQl/2//d/9//3//f99//3/+f/1//3//f/9//3//f/9//3//f/9//3//f/9//3//f/9//3//f/9//3//f/9//3//f99//3//f79zGlt+Y/93n2PyKW8dcB1PGZlC/3f/c/9//3//f/5//X/9f/9//3v/d79vFTp4Rv9/33f/f/9//3//f/9//3//f/9//3//f/9//3//f/9//3//f/9//3//f/97GDaWHZcdX1v/d/97/n/9f/9//3//f/9//3//f/9//3ebPrYZGia2HdUtv2//f993/3//f/97/3//f/9//3//f/9//3//f/9//3//f/9//3//f/9//3//f/9//3//f/9//3//f/9//3//f/9//3//f/9//3//f/9//38AAP9//3//f/9//3//f/9//3//f/9//3//f/9//3//f/9//3//f/9//3//f/9//3//f/9//3//f/9//3//f/9//3//f/9//3//f/9//3//f/9//3//f/97/3M8UxQukR0ULtdG/3f/d/97/3+/f/9/33//f/9//3//f/9//3/+f/5//n//f/9//3//e/9732tfWzcy9S01Nv9332//e5lKFjb2KRcu/3P/e/9//3//f/5//X/9f/5//3//f/9//3//f/9//3//f/9//3//f/9//3//f/9//3//f/9//3//f/9//3//f/9//3//e953/3f/e/93O1eQJS4VUBlRGVk2/3P/e/9/3nv+f/1//n/9e/9//3ffczY+NkL/e/97/3//f/9//3//f/9//3//f/9//3//f/9//3//f/9//3//f/9//3v/ezk62Sl3Hd9G/2//d/1//X//f/9/33//f/57/n/+f/9/P1tbMtkdlxm1JZlK/3v/f/93/3//d/9//3//f/9//3//f/9//3//f/9//3//f/9//3//f/9//3//f/9//3//f/9//3//f/9//3//f/9//3//f/9//3//f/9/AAD/f/9//3//f/9//3//f/9//3//f/9//3//f/9//3//f/9//3//f/9//3//f/9//3//f/9//3//f/9//3//f/9//3//f/9//3//f/9//3//f/9//3//e/97/3ccT9MlkR30KZ9j/3v/e/9//3//f/9//3//f/9//3//f/9//3//f/9//3//f/9//3//e/93/29eW9Ip8ymYQv93/3P/c5lGFy5QET5X/3vfe/9/3n/+f/9//n//f/9//3//f/9//3//f/9//3//f/9//3//f/9//3//f/9//3//f/9//3//f/9//3//f/9//3//f/9//3v/d/93uEpvIbIlUBlQGVg+v2/fd/9//3+9d/9//3//e/97/3O6TvM1v3P/f/9//3//f/9//3//f/9//3//f/9//3//f/9//3//f/9//3//f/9//3d6Rrcpdh05Mv93/3v9f/1//3//f/9//3//f/57/n//f/93H0/4JbYd9ymzJd9z/3v/d/9//3//f/9//3//f/9//3//f/9//3//f/9//3//f/9//3//f/9//3//f/9//3//f/9//3//f/9//3//f/9//3//f/9//3//fwAA/3//f/9//3//f/9//3//f/9//3//f/9//3//f/9//3//f/9//3//f/9//3//f/9//3//f/9//3//f/9//3//f/9//3//f/9//3//f/5//3/+f/9//3v/e/93/3OYQrIh1iUXLp9n/3/+f/5/3n//f/9//3//f/9//3//f/9//3//f/9//3//f/9//3v/d/93v2fZTrIp1C39Uv9z/3dfW1cy9Sm0JV9j/3//f7x7/3//f/9//3//f/9//3//f/9//3//f/9//3//f/9//3//f/9//3//f/9//3//f/9//3/ff/9//3//f/97/3//f/97/3v/e31jNDrzMZlGNzqSJfY1n2v/e/97/3//f993/3v/e/93HVvzMX5r/3/+e/9//3//f/9//3//f/9//3//f/9//3//f/9//3//f/9//3//f/973E62KXUd9i3/c/93/X/+f/9//3//f/9//nv+f/5//3//d59jWjbXJdYhsyH8Uv97/3f/f/97/3//f/9//3//f/9//3//f/9//3//f/9//3//f/9//3//f/9//3//f/9//3//f/9//3//f/9//3//f/9//3//f/9//38AAP9//3//f/9//3//f/9//3//f/9//3//f/9//3//f/9//3//f/9//3//f/9//3//f/9//3//f/9//3//f/9//3//f/9//3//f/9//3//f/9//3//f/9//3v/e/97n2c3OtgptyFYOv9z/3/ce/9/3Xv/f/9//3/+f/9//3//f/9//3/+f/9//3//f/97/3v/e95v329XQhc61S1fX/9z/28+T3k2lCHVMf9//3//f/9//3//f/9//3/+f/5//3//f/9//3//f/9//3//f/9//3//f/9//3//f/9//3//f/9//3//f/9//3//f/9//3//f/9733f/e/97/3f/c15f1DHVMZMp21L/e/9//3v/f/93/3f/d59n8zW/b/9//n/+f/9//3//f/9//3//f/9//3//f/9//3//f/9//3//f/9//n//f39ntSlzHbMl/3f9c/5//X//f/9//3//f/9//n//f/9//3/fcz9XGC61HdUhVzbfb/9//3//f/9//3/ff/9//3//f/9//3//f/9//3//f/9//3//f/9//3//f/9//3//f/9//3//f/9//3//f/9//3//f/9//3//f/9/AAD/f/9//3//f/9//3//f/9//3//f/9//3//f/9//3//f/9//3//f/9//3//f/9//3//f/9//3//f/9//3//f/9//3//f/9//3//f/9//3//f/9//3//f/9//3f/f/97X1+3JZchtCWZRt9z/3/+e/5//n/+f/5//3//f/9/33//f/9//3//f/9//3//f/9//3//e/93XmMXOtUt9S2fX/9z/2e7PtYpkyW5Tv97/3//f/9//3//f/9//X/+f/9//3//f/9//3//f/9//3//f/9//3//f/9//3//f/9//3//f/9//3/ee/9//3//f/9//3//f/9//3v/e/97/3+/c59rWD72MXEhNj6fa/97/3f/e/9z/3efZxM6v2//f/5//3//f/9//3//f/9//3//f/9//3//f/9//3//f/9//3//f/17/3+/b5IlDhGRJf9z/3v9f/5//3//f/9//3//f/9//n//f/97/3/fb5tClBnWHdQdXlf/e/9/3n//f/9//3//f/9//3//f/9//3//f/9//3//f/9//3//f/9//3//f/9//3//f/9//3//f/9//3//f/9//3//f/9//3//fwAA/3//f/9//3//f/9//3//f/9//3//f/9//3//f/9//3//f/9//3//f/9//3//f/9//3//f/9//3//f/9//3//f/9//3//f/9//3//f/9//3//f95//3//f/9//3//f/97/k62KfctkyHbSv93/nP+e/1//X/+f/9//3//f/9//3//f/9//3//f/9//3//f/5//3//f99z/FYWNrMleDrfZ/9vn1taOvcxsik8X/97/3//f/9//3//f/5//n//f/9//3//f/9//3//f/9//3//f/9//3//f/9//3//f/9//3//f/9//3//f/9//3//f/9/3Xf/f/9//3v/f/9//3u/c79r3EoVNpEp8zUbW/9332//e/9zXl/yNf93/3//f/9//3//f/9//3//f/9//3//f/9//3//f/9//3//f/9//3//f/9//3fTMfQxd0L/e/9//n/+f/9//3//f/9//3//f/9//3//f/9//3tfW1outhXVGVg2/3v/f/9//3//f/9//3//f/9//3//f/9//3//f/9//3//f/9//3//f/9//3//f/9//3//f/9//3//f/9//3//f/9//3//f/9//38AAP9//3//f/9//3//f/9//3//f/9//3//f/9//3//f/9//3//f/9//3//f/9//3//f/9//3//f/9//3//f/9//3//f/9//3//f/9//3//f/9//n//f/9/3nv/f/9/33v/f/97mkaUJbUh1iU+T/9z/3f9e/1//n//f/9//3//f/9//3v/f/9//3//f/9//n/+f917/3v/e99v204VMpEdeDr/b/9z3Eb2LdQt9DH/d/97/3v/f/9//3/+f/9//3//f/9//3//f/9//3//f/9//3//f/9//3//f/9//3//f/9//3//f/9//3/+f/9//3//f/9//3//f/9/33v/f/9//3//d/9vHFc1Po8psC1VQl1j/3f/c/pS0TH/d/9//3//f/9//3//f/9//3//f/9//3//f/9//3//f/9//3//f/9//n//f/97+1qfa/97/3v+d/1//n//f/9//3//f/9//3//f/9//n//f/97/3MfR9YZtRW0Hd9v33v/f/9/33v/f/9//3//f/9//3//f/9//3//f/9//3//f/9//3//f/9//3//f/9//3//f/9//3//f/9//3//f/9//3//f/9/AAD/f/9//3//f/9//3//f/9//3//f/9//3//f/9//3//f/9//3//f/9//3//f/9//3//f/9//3//f/9//3//f/9//3//f/9//3//f/9//3//f/9//3//f/9//3//f/9//3//f79vu0b4KXQR1hmfV/9z/nf+f/5/3n//f/9//3v/e/9//3//f/9//3/+f/9//3//f/9//3//e99v+04WMpMheTr/c/9veT43NnIdu0r/d/93/3/+e/9//3++e/9//3//f/9//3//f/9//3//f/9//3//f/9//3//f/9//3//f/9//3//f/9//3//f/9//3//f/9//3//f/9//3//f/9//3P/d/9733M6W1M+0DGuKZZG8TESNhpX/3v/f/9//3//f/9//3//f/9//3//f/9//3//f/9//3//f/9//3//f/9//3//f/9//3//e/9//3//f/9//3//f/9//3//f/9//3//f/5/3X//f/97v196LvYdkxm6Sv9//3//f/9//3//f/9//3//f/9//3//f/9//3//f/9//3//f/9//3//f/9//3//f/9//3//f/9//3//f/9//3//f/9//3//fwAA/3//f/9//3//f/9//3//f/9//3//f/9//3//f/9//3//f/9//3//f/9//3//f/9//3//f/9//3//f/9//3//f/9//3//f/9//3//f/9//3//f/9//3//f/9//3//f/9/3X//f59n9iUZIhkikxW/Y/973n/+f/5/3X/+f/97/3f/e/9//3/+f/1//n//f/9//3//f/97/3v/e99v3E4XMtUpu0b/b99nFzL3KdYpf1//d/97/3//f/9//3+9e/9//3//f/9//3//f/9//3//f/9//3//f/9//3//f/9//3//f/9//3//f/9//3//f/9//3//f/9//3//f/9//3//f/97/3f/c/93/3v/d1tj+FYSOjI6t0rfc/97/3/ff99//3//f/9//3//f/9//3//f/9//3//f/9//3//f/9//3/+f/9//3//f/9//3//f/9//n//f/9//3//f/9//3//f/9//3/+f/5//3//e/9rP0u1GRcq0ym/c/9//3//f/9//3//f/9//3//f/9//3//f/9//3//f/9//3//f/9//3//f/9//3//f/9//3//f/9//3//f/9//3//f/9//38AAP9//3//f/9//3//f/9//3//f/9//3//f/9//3//f/9//3//f/9//3//f/9//3//f/9//3//f/9//3//f/9//3//f/9//3//f/9//3//f/9//3//f/9//3//f/9//3//f/9//3//e99nWS50Efgh9ym/b99//3/9f/1//n//f/97/3//f/9//X/9f/1//3//f/9//3//f/57/3//e79rm0qzKdMt+kr/b/9K1yW3JTg2/3f/e/9/3nv/f/9/3n//f/9//3//f/9//3//f/9//3//f/9//3//f/9//3//f/9//3//f/9//3//f/9//3//f/9//3//f/9//3//f/9//3//f/97/3v/f/9//3//f/93/3v/c/93/3v/f/9//3//f/9//3//f/9//3//f/9//3//f/9//3//f/9//3//f/9//3//f/9//3//f/9//3//f/9//3//f/9//3//f/9//3//f/9//3/+f/9//3//d/9nFyr2KVAZuUr/f/97/3//f/9//3//f/9//3//f/9//3//f/9//3//f/9//3//f/9//3//f/9//3//f/9//3//f/9//3//f/9//3//f/9/AAD/f/9//3//f/9//3//f/9//3//f/9//3//f/9//3//f/9//3//f/9//3//f/9//3//f/9//3//f/9//3//f/9//3//f/9//3//f/9//3//f/9//3//f/9//3//f/9//3/+f/9//nf/d59bFia3HXUdGTqfb/9//X/9f/9//3f/f/9//3/+f/5//X/+f/9//3/fe/9//3/+f/97/3/fd19nFTrzMbEl+0rfY506Gi6UHfpO/3v/e/9//3//f/9//n//f/9//3//f/9//3//f/9//3//f/9//3//f/9//3//f/9//3//f/9//3//f/9//3//f/9//3//f/9//3//f/9//Xv+f/5//3/ee957/3v/f/97/3v/e/9//3//f/9//3//f/9//3//f/9//3//f/9//3//f/9//3//f/9//3//f/9//3//f/9//3//f/9//3//f/9//3//f/9//3//f/9//3//f/9//3/+f/9//3v/d9xK1CWSIbMp/3f/f953/3//f/9//3//f/9//3//f/9//3//f/9//3//f/9//3//f/9//3//f/9//3//f/9//3//f/9//3//f/9//3//fwAA/3//f/9//3//f/9//3//f/9//3//f/9//3//f/9//3//f/9//3//f/9//3//f/9//3//f/9//3//f/9//3//f/9//3//f/9//3//f/9//3//f/9//3//f/9//3//f/9//3/+f/9//3f/e59jtSW2JZUhWT7fb/97/3v+e/9/3nf/f/9//3/+f/9//3//f/9//3//f/9//3//f/9//3//e35n8zXzLfQlf1e/X506tSH0LZ9n/3//f/9/33//f997/3//f/9//3//f/9//3//f/9//3//f/9//3//f/9//3//f/9//3//f/9//3//f/9//3//f/9//3//f/9//3//f/9//n//f/9//3//f/9//3/+d/97/3//f/9//3//f/9//3//f/9//3//f/9//3//f/9//3//f/9//3//f/9//3//f/9//3//f/9//3//f/9//3//f/9//3//f/9//3//f/9//3//f/9//3/+e/9//3v/c1g6tCWSHfxO/3v/f/9//3//f/9//3//f/9//3//f/9//3//f/9//3//f/9//3//f/9//3//f/9//3//f/9//3//f/9//3//f/9//38AAP9//3//f/9//3//f/9//3//f/9//3//f/9//3//f/9//3//f/9//3//f/9//3//f/9//3//f/9//3//f/9//3//f/9//3//f/9//3//f/9//3//f/9//3//f/9//3//f/9/vXf/f/9/3nf/f19jtClzGZQdeTrfZ/93/3//f/9//3//f/9//3//f/9//3//f/9//3/fe/9//3//f/9//3//f9lS9C32KbYdP0sfSxgukiGXRv93/3//e/9//3v/f/9//3//f/9//3//f/9//3//f/9//3//f/9//3//f/9//3//f/9//3//f/9//3//f/9//3//f/9//3//f/9//3//f/5//3//f/9//3//f/9//3//f/9//3/+f/9//3//f/9//3//f/9//3//f/9//3//f/9//3//f/9//3//f/9//3//f/9//3/+f/9//3//f/9//3//f/9//3//f/9//3//f/9//3//f/9//n//f/9//3t/Y1EZtSGRHd9v/3/+f/9//3//f/9//3//f/9//3//f/9//3//f/9//3//f/9//3//f/9//3//f/9//3//f/9//3//f/9//3//f/9/AAD/f/9//3//f/9//3//f/9//3//f/9//3//f/9//3//f/9//3//f/9//3//f/9//3//f/9//3//f/9//3//f/9//3//f/9//3//f/9//3//f/9//3//f/9//3//f/9//3//e/9//3//f/9//3//f/lOFSbVGbUVezb/b/9/3X/8f/5//n//f/9//3//f/9//n//f/57/3//f/9//3//f/9//3//d7tKezp0Ffch/0I5LvYtsikbW/97/3//f/9//3//f/9//3//f/9//3//f/9//3//f/9//3//f/9//3//f/9//3//f/9//3//f/9//3//f/9//3//f/9//3//f/9//3//f/9//3//f99//3//f997/nv/f/5//3//f/9//3//f/9//3//f/9//3//f/9//3//f/9//3//f/9//3//f/9//3//f/9//3/+f/9//3//f/9//3//f/9//3//f/9//3//f/9//3//f/5//n//f/9//3c4MrUdLxG/Z/9//X//f/9//3//f/9//3//f/9//3//f/9//3//f/9//3//f/9//3//f/9//3//f/9//3//f/9//3//f/9//3//fwAA/3//f/9//3//f/9//3//f/9//3//f/9//3//f/9//3//f/9//3//f/9//3//f/9//3//f/9//3//f/9//3//f/9//3//f/9//3//f/9//3//f/9//3//f/9//3//f/9//3/ed/9//3+9f/9//3//e7lC9SFzEdchu0Lfc/9/3H/+f/9//3//f/9//3/+f/5//Xv/f/9//3//f/9//n/+f/57/3//d91OejrVJZMZOC5ZMpMd8y3fc/973nf/f/9//3//f/9//3//f/9//3//f/9//3//f/9//3//f/9//3//f/9//3//f/9//3//f/9//3//f/9//3//f/9//3//f/9//3/ff/9//3//f/9//3//f/9//3//f/5//n/+f/9//3//f/9//3//f/9//3//f/9//3//f/9//3//f/9//3//f/9//3//f/9//3//f/9//3//f/9//3//f/9//3//f/9//3//f/9//nv+f/5//n//f/97X1uSHZEd/3P/e/5//3//f/9//3//f/9//3//f/9//3//f/9//3//f/9//3//f/9//3//f/9//3//f/9//3//f/9//3//f/9//38AAP9//3//f/9//3//f/9//3//f/9//3//f/9//3//f/9//3//f/9//3//f/9//3//f/9//3//f/9//3//f/9//3//f/9//3//f/9//3//f/9//3//f/9//3//f/9//3//f/9//3//f/9//3//f/9//3v/e1U6FCqyHbId/Eb/c/9z/3//f/9//3//f/9//3/9f/9//3//f/9//3//f/9//3//f/97/3//e59rd0LUJbQdWypTCRgm3D7/c99z/3//f/9//3//f/9//3//f/9//3//f/9//3//f/9//3//f/9//3//f/9//3//f/9//3//f/9//3//f/9//3//f/9//3//f/9//3//f/9//3//f/9//3//f/9//3//f/9//3//f/9//3//f/9//3//f/9//3//f/9//3//f/9//3//f/9//3//f/9//3//f/9//3//f/9//3//f/9//3//f/9//3//f/9//3//f/9//3//f/9//3//f993O1++b/97/3/+e/9//3//f/9//3//f/9//3//f/9//3//f/9//3//f/9//3//f/9//3//f/9//3//f/9//3//f/9//3//f/9/AAD/f/9//3//f/9//3//f/9//3//f/9//3//f/9//3//f/9//3//f/9//3//f/9//3//f/9//3//f/9//3//f/9//3//f/9//3//f/9//3//f/9//3//f/9//3//f/9//3//f/9//3//f/9//3//f/9/33f/e1U68ymyHbIZ3Dr/b/93/3//f/9//3vee/5//3/+f/9//3//f/9//3//f/9//3//f/9//3//e35neD72IbURGh6VDbUVf1v/e99//3//f/9//3//f/9//3//f/9//3//f/9//3//f/9//3//f/9//3//f/9//3//f/9//3//f/9//3//f/9//3//f/9//3//f/9//3//f/9//3//f/9//3//f/9//3//f/9//3//f/9//3//f/9//3//f/9//3//f/9//3//f/9//3//f/9//3//f/9//3//f/9//3//f/9//3//f/9//3//f/9//3//f/9//3//f/9//3//f/9//3//f713/3//f/9//3//f/9//3//f/9//3//f/9//3//f/9//3//f/9//3//f/9//3//f/9//3//f/9//3//f/9//3//f/9//3//fwAA/3//f/9//3//f/9//3//f/9//3//f/9//3//f/9//3//f/9//3//f/9//3//f/9//3//f/9//3//f/9//3//f/9//3//f/9//3//f/9//3//f/9//3//f/9//3//f/9//3//f/9//3//f/9//3//f/9//3f/ezQ20iVwFdMd/Eb/d/9//3//f/9//3//f/9//3/+f/9//3//f/9//3//f/9//3//f/9//3//e59jmTqUFfcdtRW0GRUy33P/f95//3//f/9//3//f/9//3//f/9//3//f/9//3//f/9//3//f/9//3//f/9//3//f/9//3//f/9//3//f/9//3//f/9//3//f/9//3//f/9//3//f/9//3//f/9//3//f/9//3//f/9//3//f/9//3//f/9//3//f/9//3//f/9//3//f/9//3//f/9//3//f/9//3//f/9//3//f/9//3//f/9//3//f/9//3//f/9//3//f/9//3//f/9//3//f/9//3//f/9//3//f/9//3//f/9//3//f/9//3//f/9//3//f/9//3//f/9//3//f/9//3//f/9//3//f/9//38AAP9//3//f/9//3//f/9//3//f/9//3//f/9//3//f/9//3//f/9//3//f/9//3//f/9//3//f/9//3//f/9//3//f/9//3//f/9//3//f/9//3//f/9//3//f/9//3//f/9//3//f/9//3//f/9//3//f/9/32//cxQy0iGyHZAd+lL/d/97/3//f/9//3/+f/9//3//f/9//3//f/9//3//e/9//3//f/9//3//d59jNy44KnIRcRVvHTtf3nv/f/9//3//f/9//3//f/9//3//f/9//3//f/9//3//f/9//3//f/9//3//f/9//3//f/9//3//f/9//3//f/9//3//f/9//3//f/9//3//f/9//3//f/9//3//f/9//3//f/9//3//f/9//3//f/9//3//f/9//3//f/9//3//f/9//3//f/9//3//f/9//3//f/9//3//f/9//3//f/9//3//f/9//3//f/9//3//f/9//3//f/9//3//f/9//3//f/9//3//f/9//3//f/9//3//f/9//3//f/9//3//f/9//3//f/9//3//f/9//3//f/9//3//f/9//3//f/9/AAD/f/9//3//f/9//3//f/9//3//f/9//3//f/9//3//f/9//3//f/9//3//f/9//3//f/9//3//f/9//3//f/9//3//f/9//3//f/9//3//f/9//3//f/9//3//f/9//3//f/9//3//f/9//3//f/9//3//f/97/3f/c/MtsSGQIY8luE6/b/97/3v/f/9//3//f/9//3//f/9//3//f/9//3//f/9//3//f/9//3//e/9vVzbTIbIhTh35Vv9/vXv/f/9//3//f/9//3//f/9//3//f/9//3//f/9//3//f/9//3//f/9//3//f/9//3//f/9//3//f/9//3//f/9//3//f/9//3//f/9//3//f/9//3//f/9//3//f/9//3//f/9//3//f/9//3//f/9//3//f/9//3//f/9//3//f/9//3//f/9//3//f/9//3//f/9//3//f/9//3//f/9//3//f/9//3//f/9//3//f/9//3//f/9//3//f/9//3//f/9//3//f/9//3//f/9//3//f/9//3//f/9//3//f/9//3//f/9//3//f/9//3//f/9//3//f/9//3//fwAA/3//f/9//3//f/9//3//f/9//3//f/9//3//f/9//3//f/9//3//f/9//3//f/9//3//f/9//3//f/9//3//f/9//3//f/9//3//f/9//3//f/9//3//f/9//3//f/9//3//f/9//3//f/9//3//f997/3//e/97/3f/c7AljyUsGU0hEjrfd/97/3//e/9//3//f/9//3//f/9//3//f/9//3//f/9//3//f/9//3//d/93HFM1Nhtbvm/ee/9//3//f/9//3//f/9//3//f/9//3//f/9//3//f/9//3//f/9//3//f/9//3//f/9//3//f/9//3//f/9//3//f/9//3//f/9//3//f/9//3//f/9//3//f/9//3//f/9//3//f/9//3//f/9//3//f/9//3//f/9//3//f/9//3//f/9//3//f/9//3//f/9//3//f/9//3//f/9//3//f/9//3//f/9//3//f/9//3//f/9//3//f/9//3//f/9//3//f/9//3//f/9//3//f/9//3//f/9//3//f/9//3//f/9//3//f/9//3//f/9//3//f/9//3//f/9//38AAP9//3//f/9//3//f/9//3//f/9//3//f/9//3//f/9//3//f/9//3//f/9//3//f/9//3//f/9//3//f/9//3//f/9//3//f/9//3//f/9//3//f/9//3//f/9//3//f/9//3//f/9//3//f/9//3/ee/9//3//d/9//3v/c7Ap0C3qFI8p33P/f/9//3//f/9//3//f/9//3//f/9//3//f/9//3//f/9//3//f/9//3v/e/9732//e/9//3//f/9//3//f/9//3//f/9//3//f/9//3//f/9//3//f/9//3//f/9//3//f/9//3//f/9//3//f/9//3//f/9//3//f/9//3//f/9//3//f/9//3//f/9//3//f/9//3//f/9//3//f/9//3//f/9//3//f/9//3//f/9//3//f/9//3//f/9//3//f/9//3//f/9//3//f/9//3//f/9//3//f/9//3//f/9//3//f/9//3//f/9//3//f/9//3//f/9//3//f/9//3//f/9//3//f/9//3//f/9//3//f/9//3//f/9//3//f/9//3//f/9//3//f/9//3//f/9/AAD/f/9//3//f/9//3//f/9//3//f/9//3//f/9//3//f/9//3//f/9//3//f/9//3//f/9//3//f/9//3//f/9//3//f/9//3//f/9//3//f/9//3//f/9//3//f/9//3//f/9//3//f/9//3//f/9//3/fe/9//3/fd/9//3v/d/E1jiVUQv9733f/f/97/3//f/9//3//f/9//3//f/9//3v/f/9//3/df/5//n//f/9//3vfd/9//3//f/9//3//f/9//3//f/9//3//f/9//3//f/9//3//f/9//3//f/9//3//f/9//3//f/9//3//f/9//3//f/9//3//f/9//3//f/9//3//f/9//3//f/9//3//f/9//3//f/9//3//f/9//3//f/9//3//f/9//3//f/9//3//f/9//3//f/9//3//f/9//3//f/9//3//f/9//3//f/9//3//f/9//3//f/9//3//f/9//3//f/9//3//f/9/3nv/f/9//3//f/9//3//f/9//3//f/9//3//f/9//3//f/9//3//f/9//3//f/9//3//f/9//3//f/9//3//f/9//3//fwAA/3//f/9//3//f/9//3//f/9//3//f/9//3//f/9//3//f/9//3//f/9//3//f/9//3//f/9//3//f/9//3//f/9//3//f/9//3//f/9//3//f/9//3//f/9//3//f/9//3//f/9//3//f/9//3//f/9//3//f/9//3//f/9//3//e/97/3v/e/9//3//f/9//3//f/9//3//f/9//3//f/9//3//f/9//3/+f/9//n//f/9//3//f/9//3//f/9//3//f/9//3//f/9//3//f/9//3//f/9//3//f/9//3//f/9//3//f/9//3//f/9//3//f/9//3//f/9//3//f/9//3//f/9//3//f/9//3//f/9//3//f/9//3//f/9//3//f/9//3//f/9//3//f/9//3//f/9//3//f/9//3//f/9//3//f/9//3//f/9//3//f/9//3//f/9//3//f/9//3//f/9//3//f/9//3//f/9//3//f/9//3//f/9//3//f/9//3//f/9//3//f/9//3//f/9//3//f/9//3//f/9//3//f/9//3//f/9//3//f/9//3//f/9//38AAP9//3//f/9//3//f/9//3//f/9//3//f/9//3//f/9//3//f/9//3//f/9//3//f/9//3//f/9//3//f/9//3//f/9//3//f/9//3//f/9//3//f/9//3//f/9//3//f/9//3//f/9//3//f/9//3//f/9//3//f/9//3//f/9//3v/e/97/3//e/9//3//f/9//3//f/9//3//f/9//3//f/9//3//f/5//n/+f/5//n//f/9//3//f/9//3//f/9//3//f/9//3//f/9//3//f/9//3//f/9//3//f/9//3//f/9//3//f/9//3//f/9//3//f/9//3//f/9//3//f/9//3//f/9//3//f/9//3//f/9//3//f/9//3//f/9//3//f/9//3//f/9//3//f/9//3//f/9//3//f/9//3//f/9//3//f/9//3//f/9//3//f/9//3//f/9//3//f/9//3//f/9//3//f/9//3//f/9//3//f/9//3//f/9//3//f/9//3//f/9//3//f/9//3//f/9//3//f/9//3//f/9//3//f/9//3//f/9//3//f/9//3//f/9/AAD/f/9//3//f/9//3//f/9//3//f/9//3//f/9//3//f/9//3//f/9//3//f/9//3//f/9//3//f/9//3//f/9//3//f/9//3//f/9//3//f/9//3//f/9//3//f/9//3//f/9//3//f/9//3//f/9//3//f/9//3//f/9//3//f/9//3//f/9//3//f/9//3//f/9//3//f/9//3//f/9//3//f/9//3//f/5//3/+f/9//n//f/9//3//f/9//3//f/9//3//f/9//3//f/9//3//f/9//3//f/9//3//f/9//3//f/9//3//f/9//3//f/9//3//f/9//3//f/9//3//f/9//3//f/9//3//f/9//3//f/9//3//f/9//3//f/9//3//f/9//3//f/9//3//f/9//3//f/9//3//f/9//3//f/9//3//f/9//3//f/9//3//f/9//3//f/9//3//f/9//3//f/9//3//f/9//3//f/9//3//f/9//3//f/9//3//f/9//3//f/9//3//f/9//3//f/9//3//f/9//3//f/9//3//f/9//3//f/9//3//f/9//3//fwAA/3//f/9//3//f/9//3//f/9//3//f/9//3//f/9//3//f/9//3//f/9//3//f/9//3//f/9//3//f/9//3//f/9//3//f/9//3//f/9//3//f/9//3//f/9//3//f/9//3//f/9//3//f/9//3//f/9//3//f/9//3//f/9//3//f/9//3//f/9//3//f/9//3//f/9//3//f/9//3//f/9//3//f/9//3//f/5//3/+f/9//n//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5//3//f/9//3//f/9//3//f/9//3//f/9//3//f/9//3//f/9//3//e/9//3//f/9//3//f/9//3//f/9//3//f/9//3//f/9//3//f/9//3//f/9//3//f/9//3//f/9//3//f/9//3//f/9//3//f/9//3//f/9//3//f/9//3//f/9//3//f/9//3//f/9//3//f/9//3//f/9//3//f/9//3//f/9//3//f/9//3//f/9//3//f/9//3//f/9//3//f/9//3//f/9//3//f/9//3//f/9//3//f/9//3//f/9//3//f/9//3//f/9//3//f/9//3//f/9//3//f/9//3//f/9//3//f/9//3//f/9//3//f/9//3//f/9//3//f/9//3//f/9//3//f/9//3//f/9//38AAP9//3//f/9//3//f/9//3//f/9//3//f/9//3//f/9//3//f/9//3//f/9//3//f/9//3//f/9//3//f/9//3//f/9//3//f/9//3//f/9//3//f/9//3//f/9//3//f/9//3//f/9//3//f/9//3//f/9//3//f/9//3//f/9//n/+f/5//n//f/9//3//f/9//3//f/9//3//f/9//3//f/9//3//f/97/3//e/97/3//f/5//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MwAAAAKAAAAUAAAAHcAAABcAAAAAQAAAKsKDUJyHA1CCgAAAFAAAAAVAAAATAAAAAAAAAAAAAAAAAAAAP//////////eAAAAEMAbABhAHUAZABpAGEAIABBAGMAZQB2AGUAZABvACAATQBlAGkAbgBzAGIABwAAAAIAAAAGAAAABgAAAAYAAAACAAAABgAAAAMAAAAHAAAABQAAAAYAAAAGAAAABgAAAAYAAAAGAAAAAwAAAAgAAAAGAAAAAgAAAAYAAAAF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suYCzZH+U0zmeWUb1HYlDPiAGjk=</DigestValue>
    </Reference>
    <Reference URI="#idOfficeObject" Type="http://www.w3.org/2000/09/xmldsig#Object">
      <DigestMethod Algorithm="http://www.w3.org/2000/09/xmldsig#sha1"/>
      <DigestValue>k1Dv6CEMu4QZy/h532DIy94Ucdw=</DigestValue>
    </Reference>
    <Reference URI="#idSignedProperties" Type="http://uri.etsi.org/01903#SignedProperties">
      <Transforms>
        <Transform Algorithm="http://www.w3.org/TR/2001/REC-xml-c14n-20010315"/>
      </Transforms>
      <DigestMethod Algorithm="http://www.w3.org/2000/09/xmldsig#sha1"/>
      <DigestValue>XN5FNdC0gz3qGIRrU+HmXrhsvRA=</DigestValue>
    </Reference>
    <Reference URI="#idValidSigLnImg" Type="http://www.w3.org/2000/09/xmldsig#Object">
      <DigestMethod Algorithm="http://www.w3.org/2000/09/xmldsig#sha1"/>
      <DigestValue>b8bn840HArEQeeo91PpccIXHV/w=</DigestValue>
    </Reference>
    <Reference URI="#idInvalidSigLnImg" Type="http://www.w3.org/2000/09/xmldsig#Object">
      <DigestMethod Algorithm="http://www.w3.org/2000/09/xmldsig#sha1"/>
      <DigestValue>zsaGQtDoHYE9kAzSQIQb/5iBMys=</DigestValue>
    </Reference>
  </SignedInfo>
  <SignatureValue>e+8kCdoyTg+JmMjkQUCJgmh2oQU3JVGPQueeuHnIPNdaA7EpHiqxRNe8lYe7rN0w06oEyc8iMNGo
QI0GSVFYJS5q0q9XsgzNfgADjXMFiacfiMF/O/HOCOpsQ10R5TssOtR9jh9uLtsCA1Zy5yT5mSdh
hj+ooD8jnma54vQJyXnKOdA0I4++deLwPSLbZnyK3np0JMJkZY0Jvc8ZXpX9MPtC2seMynJQVw/v
wEAZtIY8+QaAMmxVF1jKdXTLpHDgZPq8EJTwwBhxIGpdk/7eVfs20xCQiaYGxmo22nDFWZvil7gA
1pUz6mJuQK2QxipmwnONeYHx1WlnbsUeUPNKsg==</SignatureValue>
  <KeyInfo>
    <X509Data>
      <X509Certificate>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</X509Certificate>
    </X509Data>
  </KeyInfo>
  <Object xmlns:mdssi="http://schemas.openxmlformats.org/package/2006/digital-signature" Id="idPackageObject">
    <Manifest>
      <Reference URI="/word/media/image90.png?ContentType=image/png">
        <DigestMethod Algorithm="http://www.w3.org/2000/09/xmldsig#sha1"/>
        <DigestValue>mdYKRut24XUwagt8jJ29TP8q0Fo=</DigestValue>
      </Reference>
      <Reference URI="/word/media/image5.jpeg?ContentType=image/jpeg">
        <DigestMethod Algorithm="http://www.w3.org/2000/09/xmldsig#sha1"/>
        <DigestValue>5i8/6Vnn9k8yivLEtG8Ott5tdoY=</DigestValue>
      </Reference>
      <Reference URI="/word/media/image4.png?ContentType=image/png">
        <DigestMethod Algorithm="http://www.w3.org/2000/09/xmldsig#sha1"/>
        <DigestValue>DL142EyPdk3S0NuDNGFFCa4/4ls=</DigestValue>
      </Reference>
      <Reference URI="/word/media/image3.emf?ContentType=image/x-emf">
        <DigestMethod Algorithm="http://www.w3.org/2000/09/xmldsig#sha1"/>
        <DigestValue>3pLXIjHzRZjmvdl4m3PImgferow=</DigestValue>
      </Reference>
      <Reference URI="/word/media/image2.emf?ContentType=image/x-emf">
        <DigestMethod Algorithm="http://www.w3.org/2000/09/xmldsig#sha1"/>
        <DigestValue>1M+azhFGSY7G8qbYvAQPpDacpW8=</DigestValue>
      </Reference>
      <Reference URI="/word/media/image6.png?ContentType=image/png">
        <DigestMethod Algorithm="http://www.w3.org/2000/09/xmldsig#sha1"/>
        <DigestValue>0pmtRL0oHAxzCXo0D0esw0J9BC8=</DigestValue>
      </Reference>
      <Reference URI="/word/embeddings/oleObject1.bin?ContentType=application/vnd.openxmlformats-officedocument.oleObject">
        <DigestMethod Algorithm="http://www.w3.org/2000/09/xmldsig#sha1"/>
        <DigestValue>4tdesEEecE1iN65YyV6jm1s0wZ4=</DigestValue>
      </Reference>
      <Reference URI="/word/media/image18.jpeg?ContentType=image/jpeg">
        <DigestMethod Algorithm="http://www.w3.org/2000/09/xmldsig#sha1"/>
        <DigestValue>HBzeWT9Bd+/EaRpmFrAmu67YHjg=</DigestValue>
      </Reference>
      <Reference URI="/word/media/image17.jpeg?ContentType=image/jpeg">
        <DigestMethod Algorithm="http://www.w3.org/2000/09/xmldsig#sha1"/>
        <DigestValue>ERh/mlfGslrKuODf8+XoGv+MaBQ=</DigestValue>
      </Reference>
      <Reference URI="/word/media/image20.jpeg?ContentType=image/jpeg">
        <DigestMethod Algorithm="http://www.w3.org/2000/09/xmldsig#sha1"/>
        <DigestValue>RC1ns2lnzm1fzj4Etc6KSkz7eeU=</DigestValue>
      </Reference>
      <Reference URI="/word/media/image31.jpeg?ContentType=image/jpeg">
        <DigestMethod Algorithm="http://www.w3.org/2000/09/xmldsig#sha1"/>
        <DigestValue>xzvC+r4nfGjuo9h8Pxu0G6Yp0uA=</DigestValue>
      </Reference>
      <Reference URI="/word/media/image1.emf?ContentType=image/x-emf">
        <DigestMethod Algorithm="http://www.w3.org/2000/09/xmldsig#sha1"/>
        <DigestValue>aTEi14gosMTkHW8jMsMhioNu1PY=</DigestValue>
      </Reference>
      <Reference URI="/word/media/image7.png?ContentType=image/png">
        <DigestMethod Algorithm="http://www.w3.org/2000/09/xmldsig#sha1"/>
        <DigestValue>H5OpP1apcC3ayGslssLzZfbhFXw=</DigestValue>
      </Reference>
      <Reference URI="/word/media/image8.png?ContentType=image/png">
        <DigestMethod Algorithm="http://www.w3.org/2000/09/xmldsig#sha1"/>
        <DigestValue>3ISqymWil/PRBSWCLsrzISg1o3w=</DigestValue>
      </Reference>
      <Reference URI="/word/media/image12.jpeg?ContentType=image/jpeg">
        <DigestMethod Algorithm="http://www.w3.org/2000/09/xmldsig#sha1"/>
        <DigestValue>VHLVnT+EnH4qcxOtv2GHftr3H5k=</DigestValue>
      </Reference>
      <Reference URI="/word/media/image11.jpeg?ContentType=image/jpeg">
        <DigestMethod Algorithm="http://www.w3.org/2000/09/xmldsig#sha1"/>
        <DigestValue>+G1AOyeX77miuznF4A/nYlZ90A8=</DigestValue>
      </Reference>
      <Reference URI="/word/media/image10.png?ContentType=image/png">
        <DigestMethod Algorithm="http://www.w3.org/2000/09/xmldsig#sha1"/>
        <DigestValue>5mUOhN9Nzuau+ZQXirhH5CRDJ2c=</DigestValue>
      </Reference>
      <Reference URI="/word/media/image38.jpeg?ContentType=image/jpeg">
        <DigestMethod Algorithm="http://www.w3.org/2000/09/xmldsig#sha1"/>
        <DigestValue>jegnJreGoP4MwqLd+scGjzCrMu4=</DigestValue>
      </Reference>
      <Reference URI="/word/media/image13.jpeg?ContentType=image/jpeg">
        <DigestMethod Algorithm="http://www.w3.org/2000/09/xmldsig#sha1"/>
        <DigestValue>C/XGcaFdf6ZZD6V4fsR3YiG2Zkk=</DigestValue>
      </Reference>
      <Reference URI="/word/media/image14.jpeg?ContentType=image/jpeg">
        <DigestMethod Algorithm="http://www.w3.org/2000/09/xmldsig#sha1"/>
        <DigestValue>ydmFsu6VWDBBbK0rEw7RwLv7bo4=</DigestValue>
      </Reference>
      <Reference URI="/word/media/image15.jpeg?ContentType=image/jpeg">
        <DigestMethod Algorithm="http://www.w3.org/2000/09/xmldsig#sha1"/>
        <DigestValue>wI8KKRJtWfW15wOFYXJPZ8iE+DE=</DigestValue>
      </Reference>
      <Reference URI="/word/media/image16.jpeg?ContentType=image/jpeg">
        <DigestMethod Algorithm="http://www.w3.org/2000/09/xmldsig#sha1"/>
        <DigestValue>MR85UU+wmu+HcJUFrz1pgibLURA=</DigestValue>
      </Reference>
      <Reference URI="/word/media/image39.jpeg?ContentType=image/jpeg">
        <DigestMethod Algorithm="http://www.w3.org/2000/09/xmldsig#sha1"/>
        <DigestValue>+WSThks5hXHShSkSFaf9NCvLsyg=</DigestValue>
      </Reference>
      <Reference URI="/word/media/image9.png?ContentType=image/png">
        <DigestMethod Algorithm="http://www.w3.org/2000/09/xmldsig#sha1"/>
        <DigestValue>mdYKRut24XUwagt8jJ29TP8q0Fo=</DigestValue>
      </Reference>
      <Reference URI="/word/media/image32.jpeg?ContentType=image/jpeg">
        <DigestMethod Algorithm="http://www.w3.org/2000/09/xmldsig#sha1"/>
        <DigestValue>OC/u/iFGv6Mk+mLAekGIC/8qGH0=</DigestValue>
      </Reference>
      <Reference URI="/word/media/image33.jpeg?ContentType=image/jpeg">
        <DigestMethod Algorithm="http://www.w3.org/2000/09/xmldsig#sha1"/>
        <DigestValue>TZXiWWEaYyzzjmkPfXRWVPBJhNo=</DigestValue>
      </Reference>
      <Reference URI="/word/media/image34.jpeg?ContentType=image/jpeg">
        <DigestMethod Algorithm="http://www.w3.org/2000/09/xmldsig#sha1"/>
        <DigestValue>GOR77D0osb3uUOg9DsSQphJNZkw=</DigestValue>
      </Reference>
      <Reference URI="/word/styles.xml?ContentType=application/vnd.openxmlformats-officedocument.wordprocessingml.styles+xml">
        <DigestMethod Algorithm="http://www.w3.org/2000/09/xmldsig#sha1"/>
        <DigestValue>AWqTPzXrHhJXEPCO/Ds18O+3xO8=</DigestValue>
      </Reference>
      <Reference URI="/word/settings.xml?ContentType=application/vnd.openxmlformats-officedocument.wordprocessingml.settings+xml">
        <DigestMethod Algorithm="http://www.w3.org/2000/09/xmldsig#sha1"/>
        <DigestValue>H7ADDAIUWhAf/9PQZSpDcfA4lzg=</DigestValue>
      </Reference>
      <Reference URI="/word/media/image26.jpeg?ContentType=image/jpeg">
        <DigestMethod Algorithm="http://www.w3.org/2000/09/xmldsig#sha1"/>
        <DigestValue>IiBZrxxaEtGZBVn0LQ+YuTX9WdA=</DigestValue>
      </Reference>
      <Reference URI="/word/media/image24.jpeg?ContentType=image/jpeg">
        <DigestMethod Algorithm="http://www.w3.org/2000/09/xmldsig#sha1"/>
        <DigestValue>+5f27GXHfZEujBJ4CSSjKZuuVy4=</DigestValue>
      </Reference>
      <Reference URI="/word/numbering.xml?ContentType=application/vnd.openxmlformats-officedocument.wordprocessingml.numbering+xml">
        <DigestMethod Algorithm="http://www.w3.org/2000/09/xmldsig#sha1"/>
        <DigestValue>zA6zoOEAgghcu8laEQUCgVr1hWU=</DigestValue>
      </Reference>
      <Reference URI="/word/webSettings.xml?ContentType=application/vnd.openxmlformats-officedocument.wordprocessingml.webSettings+xml">
        <DigestMethod Algorithm="http://www.w3.org/2000/09/xmldsig#sha1"/>
        <DigestValue>go+DrCR6VDsm6IDCVhI/tnQ6nOk=</DigestValue>
      </Reference>
      <Reference URI="/word/stylesWithEffects.xml?ContentType=application/vnd.ms-word.stylesWithEffects+xml">
        <DigestMethod Algorithm="http://www.w3.org/2000/09/xmldsig#sha1"/>
        <DigestValue>/5QrShLIdANSjoDI5FNP2r/mGAQ=</DigestValue>
      </Reference>
      <Reference URI="/word/fontTable.xml?ContentType=application/vnd.openxmlformats-officedocument.wordprocessingml.fontTable+xml">
        <DigestMethod Algorithm="http://www.w3.org/2000/09/xmldsig#sha1"/>
        <DigestValue>ypzQaer4wuAZGlreUKobGpyoh1U=</DigestValue>
      </Reference>
      <Reference URI="/word/media/image80.png?ContentType=image/png">
        <DigestMethod Algorithm="http://www.w3.org/2000/09/xmldsig#sha1"/>
        <DigestValue>3ISqymWil/PRBSWCLsrzISg1o3w=</DigestValue>
      </Reference>
      <Reference URI="/word/media/image70.png?ContentType=image/png">
        <DigestMethod Algorithm="http://www.w3.org/2000/09/xmldsig#sha1"/>
        <DigestValue>H5OpP1apcC3ayGslssLzZfbhFXw=</DigestValue>
      </Reference>
      <Reference URI="/word/media/image27.jpeg?ContentType=image/jpeg">
        <DigestMethod Algorithm="http://www.w3.org/2000/09/xmldsig#sha1"/>
        <DigestValue>1LXJyRaq+GATh3YsQgHvTyCbhiI=</DigestValue>
      </Reference>
      <Reference URI="/word/media/image25.jpeg?ContentType=image/jpeg">
        <DigestMethod Algorithm="http://www.w3.org/2000/09/xmldsig#sha1"/>
        <DigestValue>DgvTlchWnkWtHbppbUavqFzmSDY=</DigestValue>
      </Reference>
      <Reference URI="/word/media/image23.jpeg?ContentType=image/jpeg">
        <DigestMethod Algorithm="http://www.w3.org/2000/09/xmldsig#sha1"/>
        <DigestValue>hlCunmyNA7MsmZDd9TGAgln5yV0=</DigestValue>
      </Reference>
      <Reference URI="/word/media/image35.jpeg?ContentType=image/jpeg">
        <DigestMethod Algorithm="http://www.w3.org/2000/09/xmldsig#sha1"/>
        <DigestValue>WCKvBo96aYuzZyWt5A5el6WbdjI=</DigestValue>
      </Reference>
      <Reference URI="/word/theme/theme1.xml?ContentType=application/vnd.openxmlformats-officedocument.theme+xml">
        <DigestMethod Algorithm="http://www.w3.org/2000/09/xmldsig#sha1"/>
        <DigestValue>Vs8j5AfekxPaE7HRPhmVL/zrDkk=</DigestValue>
      </Reference>
      <Reference URI="/word/media/image37.jpeg?ContentType=image/jpeg">
        <DigestMethod Algorithm="http://www.w3.org/2000/09/xmldsig#sha1"/>
        <DigestValue>i3AivqoJqvNk1HGVyijzOWS+WDU=</DigestValue>
      </Reference>
      <Reference URI="/word/media/image19.jpeg?ContentType=image/jpeg">
        <DigestMethod Algorithm="http://www.w3.org/2000/09/xmldsig#sha1"/>
        <DigestValue>90q2vDBKffA8rXSHGl6ip7zFZ4A=</DigestValue>
      </Reference>
      <Reference URI="/word/media/image30.jpeg?ContentType=image/jpeg">
        <DigestMethod Algorithm="http://www.w3.org/2000/09/xmldsig#sha1"/>
        <DigestValue>meqbwOn3ZVNV1VfpLAELYOJRhYA=</DigestValue>
      </Reference>
      <Reference URI="/word/media/image28.jpeg?ContentType=image/jpeg">
        <DigestMethod Algorithm="http://www.w3.org/2000/09/xmldsig#sha1"/>
        <DigestValue>G42fhIexANJf+Gc91h6nNT4e2hk=</DigestValue>
      </Reference>
      <Reference URI="/word/media/image21.jpeg?ContentType=image/jpeg">
        <DigestMethod Algorithm="http://www.w3.org/2000/09/xmldsig#sha1"/>
        <DigestValue>i/i6SLLjnWSGxQmSb8AkoQdQ7Wo=</DigestValue>
      </Reference>
      <Reference URI="/word/media/image22.jpeg?ContentType=image/jpeg">
        <DigestMethod Algorithm="http://www.w3.org/2000/09/xmldsig#sha1"/>
        <DigestValue>6YOuSTmYSHvm6yr7r8ykYpxfIZs=</DigestValue>
      </Reference>
      <Reference URI="/word/media/image29.jpeg?ContentType=image/jpeg">
        <DigestMethod Algorithm="http://www.w3.org/2000/09/xmldsig#sha1"/>
        <DigestValue>JdFM8QANScNar749E75yEmssfOc=</DigestValue>
      </Reference>
      <Reference URI="/word/media/image36.jpeg?ContentType=image/jpeg">
        <DigestMethod Algorithm="http://www.w3.org/2000/09/xmldsig#sha1"/>
        <DigestValue>MrLWEfLS/vCS1IBe69SZSw9IBSA=</DigestValue>
      </Reference>
      <Reference URI="/word/media/image57.jpeg?ContentType=image/jpeg">
        <DigestMethod Algorithm="http://www.w3.org/2000/09/xmldsig#sha1"/>
        <DigestValue>hBprdONsLixI0tvQb5YzYwoxM2I=</DigestValue>
      </Reference>
      <Reference URI="/word/media/image65.jpeg?ContentType=image/jpeg">
        <DigestMethod Algorithm="http://www.w3.org/2000/09/xmldsig#sha1"/>
        <DigestValue>9F9nR75uOAnxIwI0wtziYR6tXKg=</DigestValue>
      </Reference>
      <Reference URI="/word/media/image54.png?ContentType=image/png">
        <DigestMethod Algorithm="http://www.w3.org/2000/09/xmldsig#sha1"/>
        <DigestValue>ZlZydSuhyKLhEExtIW+7j4pE6dc=</DigestValue>
      </Reference>
      <Reference URI="/word/embeddings/oleObject4.bin?ContentType=application/vnd.openxmlformats-officedocument.oleObject">
        <DigestMethod Algorithm="http://www.w3.org/2000/09/xmldsig#sha1"/>
        <DigestValue>j6Cd60sqWrQEFyZvX5EFZEEW90Q=</DigestValue>
      </Reference>
      <Reference URI="/word/media/image55.jpeg?ContentType=image/jpeg">
        <DigestMethod Algorithm="http://www.w3.org/2000/09/xmldsig#sha1"/>
        <DigestValue>GtnO4rB+BNy9HEndaQKalqlIUmU=</DigestValue>
      </Reference>
      <Reference URI="/word/embeddings/oleObject3.bin?ContentType=application/vnd.openxmlformats-officedocument.oleObject">
        <DigestMethod Algorithm="http://www.w3.org/2000/09/xmldsig#sha1"/>
        <DigestValue>DmfLZPueR6FbIZq/HejAiDDJHPk=</DigestValue>
      </Reference>
      <Reference URI="/word/media/image46.jpeg?ContentType=image/jpeg">
        <DigestMethod Algorithm="http://www.w3.org/2000/09/xmldsig#sha1"/>
        <DigestValue>bkRdpv9jASwxeEB1rFuvHwiW6oo=</DigestValue>
      </Reference>
      <Reference URI="/word/media/image48.jpeg?ContentType=image/jpeg">
        <DigestMethod Algorithm="http://www.w3.org/2000/09/xmldsig#sha1"/>
        <DigestValue>Hebsg0idkFC02pTQBUptW+cUgdo=</DigestValue>
      </Reference>
      <Reference URI="/word/media/image41.jpeg?ContentType=image/jpeg">
        <DigestMethod Algorithm="http://www.w3.org/2000/09/xmldsig#sha1"/>
        <DigestValue>GKPiX9EtHCm36UBNh7GB8rEvx/c=</DigestValue>
      </Reference>
      <Reference URI="/word/media/image42.jpeg?ContentType=image/jpeg">
        <DigestMethod Algorithm="http://www.w3.org/2000/09/xmldsig#sha1"/>
        <DigestValue>aAmBcRTx52cee+6KoEGR7wFIUnk=</DigestValue>
      </Reference>
      <Reference URI="/word/media/image100.png?ContentType=image/png">
        <DigestMethod Algorithm="http://www.w3.org/2000/09/xmldsig#sha1"/>
        <DigestValue>5mUOhN9Nzuau+ZQXirhH5CRDJ2c=</DigestValue>
      </Reference>
      <Reference URI="/word/media/image50.png?ContentType=image/png">
        <DigestMethod Algorithm="http://www.w3.org/2000/09/xmldsig#sha1"/>
        <DigestValue>AvphoJjUhRn9J8Y2FZGNBaLmxVI=</DigestValue>
      </Reference>
      <Reference URI="/word/media/image53.png?ContentType=image/png">
        <DigestMethod Algorithm="http://www.w3.org/2000/09/xmldsig#sha1"/>
        <DigestValue>rGKJj3LFC6aKGFCOblKmo1wBRmQ=</DigestValue>
      </Reference>
      <Reference URI="/word/media/image51.jpeg?ContentType=image/jpeg">
        <DigestMethod Algorithm="http://www.w3.org/2000/09/xmldsig#sha1"/>
        <DigestValue>LzWKVEdW7PCi2bV+npdkTwIeyno=</DigestValue>
      </Reference>
      <Reference URI="/word/document.xml?ContentType=application/vnd.openxmlformats-officedocument.wordprocessingml.document.main+xml">
        <DigestMethod Algorithm="http://www.w3.org/2000/09/xmldsig#sha1"/>
        <DigestValue>tcI4RD9TqO9y8QRd9tjLU5ECjLc=</DigestValue>
      </Reference>
      <Reference URI="/word/footer1.xml?ContentType=application/vnd.openxmlformats-officedocument.wordprocessingml.footer+xml">
        <DigestMethod Algorithm="http://www.w3.org/2000/09/xmldsig#sha1"/>
        <DigestValue>Fv3Oyxe7DgIm8TU3hFh2R2ZTm+4=</DigestValue>
      </Reference>
      <Reference URI="/word/footer2.xml?ContentType=application/vnd.openxmlformats-officedocument.wordprocessingml.footer+xml">
        <DigestMethod Algorithm="http://www.w3.org/2000/09/xmldsig#sha1"/>
        <DigestValue>kstdPKOCq663MBdljj0MQFOn8mw=</DigestValue>
      </Reference>
      <Reference URI="/word/header1.xml?ContentType=application/vnd.openxmlformats-officedocument.wordprocessingml.header+xml">
        <DigestMethod Algorithm="http://www.w3.org/2000/09/xmldsig#sha1"/>
        <DigestValue>wGKttsrjSgsdTZ4k1qNHP2c8EoI=</DigestValue>
      </Reference>
      <Reference URI="/word/footnotes.xml?ContentType=application/vnd.openxmlformats-officedocument.wordprocessingml.footnotes+xml">
        <DigestMethod Algorithm="http://www.w3.org/2000/09/xmldsig#sha1"/>
        <DigestValue>RmXUDLBaOMPV6gjNC9a8jSW6CKw=</DigestValue>
      </Reference>
      <Reference URI="/word/endnotes.xml?ContentType=application/vnd.openxmlformats-officedocument.wordprocessingml.endnotes+xml">
        <DigestMethod Algorithm="http://www.w3.org/2000/09/xmldsig#sha1"/>
        <DigestValue>SsgJubHjiLC/Jso3Ap2hnGhCA/k=</DigestValue>
      </Reference>
      <Reference URI="/word/embeddings/oleObject2.bin?ContentType=application/vnd.openxmlformats-officedocument.oleObject">
        <DigestMethod Algorithm="http://www.w3.org/2000/09/xmldsig#sha1"/>
        <DigestValue>CGNGrqPC1ynYHeobxajO6ABwo6w=</DigestValue>
      </Reference>
      <Reference URI="/word/media/image77.jpeg?ContentType=image/jpeg">
        <DigestMethod Algorithm="http://www.w3.org/2000/09/xmldsig#sha1"/>
        <DigestValue>BBUmEKrgcGIrQKr+7bbItT1izFI=</DigestValue>
      </Reference>
      <Reference URI="/word/media/image52.png?ContentType=image/png">
        <DigestMethod Algorithm="http://www.w3.org/2000/09/xmldsig#sha1"/>
        <DigestValue>XJdshq70K8uOV2T7mXO3sB/N2q4=</DigestValue>
      </Reference>
      <Reference URI="/word/media/image44.jpeg?ContentType=image/jpeg">
        <DigestMethod Algorithm="http://www.w3.org/2000/09/xmldsig#sha1"/>
        <DigestValue>2wLSqveUe0AFXePJS3eBW+xCBwo=</DigestValue>
      </Reference>
      <Reference URI="/word/media/image43.png?ContentType=image/png">
        <DigestMethod Algorithm="http://www.w3.org/2000/09/xmldsig#sha1"/>
        <DigestValue>U9VzB6dHRjaa9UA5310eyfcvJAk=</DigestValue>
      </Reference>
      <Reference URI="/word/media/image56.jpeg?ContentType=image/jpeg">
        <DigestMethod Algorithm="http://www.w3.org/2000/09/xmldsig#sha1"/>
        <DigestValue>j1/JFoAWQTeOWK48xBpB3KsydrY=</DigestValue>
      </Reference>
      <Reference URI="/word/media/image45.jpeg?ContentType=image/jpeg">
        <DigestMethod Algorithm="http://www.w3.org/2000/09/xmldsig#sha1"/>
        <DigestValue>l5qzF/cjjFLpVinyss63zRVHa5c=</DigestValue>
      </Reference>
      <Reference URI="/word/media/image67.jpeg?ContentType=image/jpeg">
        <DigestMethod Algorithm="http://www.w3.org/2000/09/xmldsig#sha1"/>
        <DigestValue>wmvNtISGSavrLEbUdr/A2Vx3+FE=</DigestValue>
      </Reference>
      <Reference URI="/word/media/image66.jpeg?ContentType=image/jpeg">
        <DigestMethod Algorithm="http://www.w3.org/2000/09/xmldsig#sha1"/>
        <DigestValue>1Ana0N9EsDAtvIJCf+BpnZl6IY4=</DigestValue>
      </Reference>
      <Reference URI="/word/media/image59.jpeg?ContentType=image/jpeg">
        <DigestMethod Algorithm="http://www.w3.org/2000/09/xmldsig#sha1"/>
        <DigestValue>UUO2coTP9T0bjllnChBgklGVxOw=</DigestValue>
      </Reference>
      <Reference URI="/word/media/image60.jpeg?ContentType=image/jpeg">
        <DigestMethod Algorithm="http://www.w3.org/2000/09/xmldsig#sha1"/>
        <DigestValue>0n1qz2OfQrHK1Zwv6fJ6UJJ29yU=</DigestValue>
      </Reference>
      <Reference URI="/word/media/image40.jpeg?ContentType=image/jpeg">
        <DigestMethod Algorithm="http://www.w3.org/2000/09/xmldsig#sha1"/>
        <DigestValue>e5sX+/gKbNfYFuHVv1CUg4Ma8g0=</DigestValue>
      </Reference>
      <Reference URI="/word/media/image62.jpeg?ContentType=image/jpeg">
        <DigestMethod Algorithm="http://www.w3.org/2000/09/xmldsig#sha1"/>
        <DigestValue>w3KVe2KeOWLxpeyRgGAbVvMaNfA=</DigestValue>
      </Reference>
      <Reference URI="/word/media/image63.jpeg?ContentType=image/jpeg">
        <DigestMethod Algorithm="http://www.w3.org/2000/09/xmldsig#sha1"/>
        <DigestValue>HUZT2Pd0ZtwMavUabv+GIAoiJJY=</DigestValue>
      </Reference>
      <Reference URI="/word/media/image64.jpeg?ContentType=image/jpeg">
        <DigestMethod Algorithm="http://www.w3.org/2000/09/xmldsig#sha1"/>
        <DigestValue>rHcBirohGIsWHmkY1F6OFSfH3Lw=</DigestValue>
      </Reference>
      <Reference URI="/word/media/image76.jpeg?ContentType=image/jpeg">
        <DigestMethod Algorithm="http://www.w3.org/2000/09/xmldsig#sha1"/>
        <DigestValue>tgTQ0PBgIcAe3S9C9Rep/irS/ss=</DigestValue>
      </Reference>
      <Reference URI="/word/media/image68.jpg?ContentType=image/jpeg">
        <DigestMethod Algorithm="http://www.w3.org/2000/09/xmldsig#sha1"/>
        <DigestValue>D6bKR6JvpkR4kZCuOI36nc05OyI=</DigestValue>
      </Reference>
      <Reference URI="/word/media/image74.jpeg?ContentType=image/jpeg">
        <DigestMethod Algorithm="http://www.w3.org/2000/09/xmldsig#sha1"/>
        <DigestValue>IMyfHoi5ACp2ykaEAFB3jEmWVvU=</DigestValue>
      </Reference>
      <Reference URI="/word/media/image47.jpeg?ContentType=image/jpeg">
        <DigestMethod Algorithm="http://www.w3.org/2000/09/xmldsig#sha1"/>
        <DigestValue>jnO4vwi2HQ4ad4qQdVqvJz0QRf0=</DigestValue>
      </Reference>
      <Reference URI="/word/media/image49.jpeg?ContentType=image/jpeg">
        <DigestMethod Algorithm="http://www.w3.org/2000/09/xmldsig#sha1"/>
        <DigestValue>93DYBUzPa/KN4DtOXhOEOCDKqoc=</DigestValue>
      </Reference>
      <Reference URI="/word/media/image61.jpeg?ContentType=image/jpeg">
        <DigestMethod Algorithm="http://www.w3.org/2000/09/xmldsig#sha1"/>
        <DigestValue>9DW3R8qd4PJsBONcXHqauc6lFH8=</DigestValue>
      </Reference>
      <Reference URI="/word/media/image75.jpeg?ContentType=image/jpeg">
        <DigestMethod Algorithm="http://www.w3.org/2000/09/xmldsig#sha1"/>
        <DigestValue>LVuc1F8WY5+FBTG/snZ4yO7q/5k=</DigestValue>
      </Reference>
      <Reference URI="/word/media/image58.jpeg?ContentType=image/jpeg">
        <DigestMethod Algorithm="http://www.w3.org/2000/09/xmldsig#sha1"/>
        <DigestValue>W0UBmXQFw1yzlBRlVzaEVAZCzv8=</DigestValue>
      </Reference>
      <Reference URI="/word/media/image73.jpeg?ContentType=image/jpeg">
        <DigestMethod Algorithm="http://www.w3.org/2000/09/xmldsig#sha1"/>
        <DigestValue>KZLiKN/D4TzwjEnstKYbc0JeYHg=</DigestValue>
      </Reference>
      <Reference URI="/word/media/image69.jpeg?ContentType=image/jpeg">
        <DigestMethod Algorithm="http://www.w3.org/2000/09/xmldsig#sha1"/>
        <DigestValue>0kAwdwvje0OviHMOIXvvq2Xe3kE=</DigestValue>
      </Reference>
      <Reference URI="/word/media/image72.jpeg?ContentType=image/jpeg">
        <DigestMethod Algorithm="http://www.w3.org/2000/09/xmldsig#sha1"/>
        <DigestValue>gNUNdbjdZ29KP9ggRbD1I9ZTK0g=</DigestValue>
      </Reference>
      <Reference URI="/word/media/image70.jpeg?ContentType=image/jpeg">
        <DigestMethod Algorithm="http://www.w3.org/2000/09/xmldsig#sha1"/>
        <DigestValue>EFnRt1d0M79zafOn0nQ9UGdc5h0=</DigestValue>
      </Reference>
      <Reference URI="/word/media/image71.jpeg?ContentType=image/jpeg">
        <DigestMethod Algorithm="http://www.w3.org/2000/09/xmldsig#sha1"/>
        <DigestValue>NJiwTT8oEPLZxxlCgLqgfGHm8w0=</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_rels/document.xml.rels?ContentType=application/vnd.openxmlformats-package.relationships+xml">
        <Transforms>
          <Transform Algorithm="http://schemas.openxmlformats.org/package/2006/RelationshipTransform">
            <mdssi:RelationshipReference SourceId="rId26"/>
            <mdssi:RelationshipReference SourceId="rId21"/>
            <mdssi:RelationshipReference SourceId="rId34"/>
            <mdssi:RelationshipReference SourceId="rId42"/>
            <mdssi:RelationshipReference SourceId="rId47"/>
            <mdssi:RelationshipReference SourceId="rId50"/>
            <mdssi:RelationshipReference SourceId="rId55"/>
            <mdssi:RelationshipReference SourceId="rId63"/>
            <mdssi:RelationshipReference SourceId="rId68"/>
            <mdssi:RelationshipReference SourceId="rId76"/>
            <mdssi:RelationshipReference SourceId="rId84"/>
            <mdssi:RelationshipReference SourceId="rId89"/>
            <mdssi:RelationshipReference SourceId="rId97"/>
            <mdssi:RelationshipReference SourceId="rId7"/>
            <mdssi:RelationshipReference SourceId="rId71"/>
            <mdssi:RelationshipReference SourceId="rId92"/>
            <mdssi:RelationshipReference SourceId="rId2"/>
            <mdssi:RelationshipReference SourceId="rId16"/>
            <mdssi:RelationshipReference SourceId="rId29"/>
            <mdssi:RelationshipReference SourceId="rId11"/>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66"/>
            <mdssi:RelationshipReference SourceId="rId74"/>
            <mdssi:RelationshipReference SourceId="rId79"/>
            <mdssi:RelationshipReference SourceId="rId87"/>
            <mdssi:RelationshipReference SourceId="rId5"/>
            <mdssi:RelationshipReference SourceId="rId61"/>
            <mdssi:RelationshipReference SourceId="rId82"/>
            <mdssi:RelationshipReference SourceId="rId90"/>
            <mdssi:RelationshipReference SourceId="rId95"/>
            <mdssi:RelationshipReference SourceId="rId19"/>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64"/>
            <mdssi:RelationshipReference SourceId="rId69"/>
            <mdssi:RelationshipReference SourceId="rId77"/>
            <mdssi:RelationshipReference SourceId="rId8"/>
            <mdssi:RelationshipReference SourceId="rId51"/>
            <mdssi:RelationshipReference SourceId="rId72"/>
            <mdssi:RelationshipReference SourceId="rId80"/>
            <mdssi:RelationshipReference SourceId="rId85"/>
            <mdssi:RelationshipReference SourceId="rId93"/>
            <mdssi:RelationshipReference SourceId="rId98"/>
            <mdssi:RelationshipReference SourceId="rId3"/>
            <mdssi:RelationshipReference SourceId="rId12"/>
            <mdssi:RelationshipReference SourceId="rId17"/>
            <mdssi:RelationshipReference SourceId="rId25"/>
            <mdssi:RelationshipReference SourceId="rId33"/>
            <mdssi:RelationshipReference SourceId="rId38"/>
            <mdssi:RelationshipReference SourceId="rId46"/>
            <mdssi:RelationshipReference SourceId="rId59"/>
            <mdssi:RelationshipReference SourceId="rId67"/>
            <mdssi:RelationshipReference SourceId="rId20"/>
            <mdssi:RelationshipReference SourceId="rId41"/>
            <mdssi:RelationshipReference SourceId="rId54"/>
            <mdssi:RelationshipReference SourceId="rId62"/>
            <mdssi:RelationshipReference SourceId="rId70"/>
            <mdssi:RelationshipReference SourceId="rId75"/>
            <mdssi:RelationshipReference SourceId="rId83"/>
            <mdssi:RelationshipReference SourceId="rId88"/>
            <mdssi:RelationshipReference SourceId="rId91"/>
            <mdssi:RelationshipReference SourceId="rId96"/>
            <mdssi:RelationshipReference SourceId="rId6"/>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10"/>
            <mdssi:RelationshipReference SourceId="rId31"/>
            <mdssi:RelationshipReference SourceId="rId44"/>
            <mdssi:RelationshipReference SourceId="rId52"/>
            <mdssi:RelationshipReference SourceId="rId60"/>
            <mdssi:RelationshipReference SourceId="rId65"/>
            <mdssi:RelationshipReference SourceId="rId73"/>
            <mdssi:RelationshipReference SourceId="rId78"/>
            <mdssi:RelationshipReference SourceId="rId81"/>
            <mdssi:RelationshipReference SourceId="rId86"/>
            <mdssi:RelationshipReference SourceId="rId94"/>
            <mdssi:RelationshipReference SourceId="rId99"/>
            <mdssi:RelationshipReference SourceId="rId4"/>
            <mdssi:RelationshipReference SourceId="rId9"/>
            <mdssi:RelationshipReference SourceId="rId13"/>
            <mdssi:RelationshipReference SourceId="rId18"/>
            <mdssi:RelationshipReference SourceId="rId39"/>
          </Transform>
          <Transform Algorithm="http://www.w3.org/TR/2001/REC-xml-c14n-20010315"/>
        </Transforms>
        <DigestMethod Algorithm="http://www.w3.org/2000/09/xmldsig#sha1"/>
        <DigestValue>FdCM5PC8QHYy/Iae9Vixqeo2u8M=</DigestValue>
      </Reference>
    </Manifest>
    <SignatureProperties>
      <SignatureProperty Id="idSignatureTime" Target="#idPackageSignature">
        <mdssi:SignatureTime>
          <mdssi:Format>YYYY-MM-DDThh:mm:ssTZD</mdssi:Format>
          <mdssi:Value>2016-07-11T16:10:58Z</mdssi:Value>
        </mdssi:SignatureTime>
      </SignatureProperty>
    </SignatureProperties>
  </Object>
  <Object Id="idOfficeObject">
    <SignatureProperties>
      <SignatureProperty Id="idOfficeV1Details" Target="idPackageSignature">
        <SignatureInfoV1 xmlns="http://schemas.microsoft.com/office/2006/digsig">
          <SetupID>{F3480430-7533-47C9-9702-0E0601E69351}</SetupID>
          <SignatureText/>
          <SignatureImage>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wAAABkAAAAAAAAAAAAAACTAAAAfwAAAAAAAAAAAAAAlAAAAIAAAAApAKoAAAAAAAAAAAAAAIA/AAAAAAAAAAAAAIA/AAAAAAAAAAAAAAAAAAAAAAAAAAAAAAAAAAAAAAAAAAAiAAAADAAAAP////9GAAAAHAAAABAAAABFTUYrAkAAAAwAAAAAAAAADgAAABQAAAAAAAAAEAAAABQAAAA=</SignatureImage>
          <SignatureComments/>
          <WindowsVersion>6.1</WindowsVersion>
          <OfficeVersion>14.0</OfficeVersion>
          <ApplicationVersion>14.0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2016-07-11T16:10:58Z</xd:SigningTime>
          <xd:SigningCertificate>
            <xd:Cert>
              <xd:CertDigest>
                <DigestMethod Algorithm="http://www.w3.org/2000/09/xmldsig#sha1"/>
                <DigestValue>Okt9/rAJHWkWCOXHEg/lzOwusm4=</DigestValue>
              </xd:CertDigest>
              <xd:IssuerSerial>
                <X509IssuerName>C=CL, O=E-Sign S.A., OU=Symantec Trust Network, OU=Class 2 Managed PKI Individual Subscriber CA, CN=E-Sign Firma Electronica Avanzada para Estado de Chile CA, E=e-sign@e-sign.cl</X509IssuerName>
                <X509SerialNumber>11379446089930645571904553948749320616</X509SerialNumber>
              </xd:IssuerSerial>
            </xd:Cert>
          </xd:SigningCertificate>
          <xd:SignaturePolicyIdentifier>
            <xd:SignaturePolicyImplied/>
          </xd:SignaturePolicyIdentifier>
        </xd:SignedSignatureProperties>
      </xd:SignedProperties>
      <xd:UnsignedProperties>
        <xd:UnsignedSignatureProperties/>
      </xd:UnsignedProperties>
    </xd:QualifyingProperties>
  </Object>
  <Object Id="idValidSigLnImg">AQAAAGwAAAAAAAAAAAAAAP8AAAB/AAAAAAAAAAAAAABDIwAApBEAACBFTUYAAAEA7K4AAM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AA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</Object>
  <Object Id="idInvalidSigLnImg">AQAAAGwAAAAAAAAAAAAAAP8AAAB/AAAAAAAAAAAAAABDIwAApBEAACBFTUYAAAEARLQAANQ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MKU7ADRz8GsA4WEAFwAABAEAAAAABAAArKU7AFJz8GvDGTfAuqY7AAAEAAABAgAAAAAAAASlOwCw+DsAsPg7AGClOwCAAUx2DlxHduBbR3ZgpTsAZAEAAAAAAAAAAAAAgWIudYFiLnVYJmEAAAgAAAACAAAAAAAAiKU7ABZqLnUAAAAAAAAAALqmOwAHAAAArKY7AAcAAAAAAAAAAAAAAKymOwDApTsA4uotdQAAAAAAAgAAAAA7AAcAAACspjsABwAAAEwSL3UAAAAAAAAAAKymOwAHAAAAwE4AAuylOwCKLi11AAAAAAACAACspjsABwAAAGR2AAgAAAAAJQAAAAwAAAABAAAAGAAAAAwAAAD/AAACEgAAAAwAAAABAAAAHgAAABgAAAAiAAAABAAAAGwAAAARAAAAJQAAAAwAAAABAAAAVAAAAKgAAAAjAAAABAAAAGoAAAAQAAAAAQAAAKsKDUJyHA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BAHoPj///IBAAAAAAAA/JvdBoD4//8IAFh++/b//wAAAAAAAAAA4JvdBoD4/////wAAAABMdg5cR3bgW0d27Kc7AGQBAAAAAAAAAAAAAIFiLnWBYi51nWnvawAAAACAFh4AvDJhAICNqwOdae9rAAAAAIAVHgDATgACAOhaAhCoOwAUXO9ryNNRAPwBAABMqDsADVvva/wBAAAAAAAAgWIudYFiLnX8AQAAAAgAAAACAAAAAAAAZKg7ABZqLnUAAAAAAAAAAJapOwAHAAAAiKk7AAcAAAAAAAAAAAAAAIipOwCcqDsA4uotdQAAAAAAAgAAAAA7AAcAAACIqTsABwAAAEwSL3UAAAAAAAAAAIipOwAHAAAAwE4AAsioOwCKLi11AAAAAAACAACIqTs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AAAiAAAADAAAAP////9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NgAAAAKAAAAUAAAAHkAAABcAAAAAQAAAKsKDUJyHA1CCgAAAFAAAAAXAAAATAAAAAAAAAAAAAAAAAAAAP//////////fAAAAEQAYQBuAGkAbABvACAARwB1AHQAaQDpAHIAcgBlAHoAIABCAG8AcgBuAGUAcwD/fwcAAAAGAAAABgAAAAIAAAACAAAABgAAAAMAAAAHAAAABgAAAAQAAAACAAAABgAAAAQAAAAEAAAABgAAAAUAAAADAAAABgAAAAYAAAAEAAAABgAAAAYAAAAF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</Object>
</Signature>
</file>

<file path=_xmlsignatures/sig3.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oerw+hrNDkX6AP9nXwufid/AA7o=</DigestValue>
    </Reference>
    <Reference URI="#idOfficeObject" Type="http://www.w3.org/2000/09/xmldsig#Object">
      <DigestMethod Algorithm="http://www.w3.org/2000/09/xmldsig#sha1"/>
      <DigestValue>MqI76hwAts1aZl5pjU+3ok6QFYM=</DigestValue>
    </Reference>
    <Reference URI="#idSignedProperties" Type="http://uri.etsi.org/01903#SignedProperties">
      <Transforms>
        <Transform Algorithm="http://www.w3.org/TR/2001/REC-xml-c14n-20010315"/>
      </Transforms>
      <DigestMethod Algorithm="http://www.w3.org/2000/09/xmldsig#sha1"/>
      <DigestValue>TwM1+UzF6ydd34bw0M61Hzp4MsU=</DigestValue>
    </Reference>
    <Reference URI="#idValidSigLnImg" Type="http://www.w3.org/2000/09/xmldsig#Object">
      <DigestMethod Algorithm="http://www.w3.org/2000/09/xmldsig#sha1"/>
      <DigestValue>O11EVf8J6+EIeJRSeb3SrUZqQAo=</DigestValue>
    </Reference>
    <Reference URI="#idInvalidSigLnImg" Type="http://www.w3.org/2000/09/xmldsig#Object">
      <DigestMethod Algorithm="http://www.w3.org/2000/09/xmldsig#sha1"/>
      <DigestValue>A5ttHmqtxy/zVv+8r+UO1AFb2Ek=</DigestValue>
    </Reference>
  </SignedInfo>
  <SignatureValue>sGE6e30mPf9RAb8gjGDdEZgUvNpsTsIQJhBdEA13PTd+6uQ3w2vlARsfdM6Zpky1jnC/ZEzvPYse
K9PM3z2PKiN5IlllDaE2MCp4ttj2ErWTWP1W26yKg7noBtYssFBd4uJergvnITq6GEbZmX4IWx7I
iLvC2ch4m0R0p3MRkXf8WVneENJs6wOOF2XOAiEdKXIaaIirSIB9ho2hgqYiW4sDvvnSlD4qXbpA
Za8kwG5NQYXgaY8dr6RyqAQVokz4o1rfvI4imy+SM3INx4SSbjvr4r73ptNXI+AZVL58tgZMTD5A
bIWJAC1+3061XE6yBVnN47ldzOiEWonR7Wxdyg==</SignatureValue>
  <KeyInfo>
    <X509Data>
      <X509Certificate>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</X509Certificate>
    </X509Data>
  </KeyInfo>
  <Object xmlns:mdssi="http://schemas.openxmlformats.org/package/2006/digital-signature" Id="idPackageObject">
    <Manifest>
      <Reference URI="/word/media/image90.png?ContentType=image/png">
        <DigestMethod Algorithm="http://www.w3.org/2000/09/xmldsig#sha1"/>
        <DigestValue>mdYKRut24XUwagt8jJ29TP8q0Fo=</DigestValue>
      </Reference>
      <Reference URI="/word/media/image5.jpeg?ContentType=image/jpeg">
        <DigestMethod Algorithm="http://www.w3.org/2000/09/xmldsig#sha1"/>
        <DigestValue>5i8/6Vnn9k8yivLEtG8Ott5tdoY=</DigestValue>
      </Reference>
      <Reference URI="/word/media/image4.png?ContentType=image/png">
        <DigestMethod Algorithm="http://www.w3.org/2000/09/xmldsig#sha1"/>
        <DigestValue>DL142EyPdk3S0NuDNGFFCa4/4ls=</DigestValue>
      </Reference>
      <Reference URI="/word/media/image3.emf?ContentType=image/x-emf">
        <DigestMethod Algorithm="http://www.w3.org/2000/09/xmldsig#sha1"/>
        <DigestValue>3pLXIjHzRZjmvdl4m3PImgferow=</DigestValue>
      </Reference>
      <Reference URI="/word/media/image2.emf?ContentType=image/x-emf">
        <DigestMethod Algorithm="http://www.w3.org/2000/09/xmldsig#sha1"/>
        <DigestValue>1M+azhFGSY7G8qbYvAQPpDacpW8=</DigestValue>
      </Reference>
      <Reference URI="/word/media/image6.png?ContentType=image/png">
        <DigestMethod Algorithm="http://www.w3.org/2000/09/xmldsig#sha1"/>
        <DigestValue>0pmtRL0oHAxzCXo0D0esw0J9BC8=</DigestValue>
      </Reference>
      <Reference URI="/word/embeddings/oleObject1.bin?ContentType=application/vnd.openxmlformats-officedocument.oleObject">
        <DigestMethod Algorithm="http://www.w3.org/2000/09/xmldsig#sha1"/>
        <DigestValue>4tdesEEecE1iN65YyV6jm1s0wZ4=</DigestValue>
      </Reference>
      <Reference URI="/word/media/image18.jpeg?ContentType=image/jpeg">
        <DigestMethod Algorithm="http://www.w3.org/2000/09/xmldsig#sha1"/>
        <DigestValue>HBzeWT9Bd+/EaRpmFrAmu67YHjg=</DigestValue>
      </Reference>
      <Reference URI="/word/media/image17.jpeg?ContentType=image/jpeg">
        <DigestMethod Algorithm="http://www.w3.org/2000/09/xmldsig#sha1"/>
        <DigestValue>ERh/mlfGslrKuODf8+XoGv+MaBQ=</DigestValue>
      </Reference>
      <Reference URI="/word/media/image20.jpeg?ContentType=image/jpeg">
        <DigestMethod Algorithm="http://www.w3.org/2000/09/xmldsig#sha1"/>
        <DigestValue>RC1ns2lnzm1fzj4Etc6KSkz7eeU=</DigestValue>
      </Reference>
      <Reference URI="/word/media/image31.jpeg?ContentType=image/jpeg">
        <DigestMethod Algorithm="http://www.w3.org/2000/09/xmldsig#sha1"/>
        <DigestValue>xzvC+r4nfGjuo9h8Pxu0G6Yp0uA=</DigestValue>
      </Reference>
      <Reference URI="/word/media/image1.emf?ContentType=image/x-emf">
        <DigestMethod Algorithm="http://www.w3.org/2000/09/xmldsig#sha1"/>
        <DigestValue>aTEi14gosMTkHW8jMsMhioNu1PY=</DigestValue>
      </Reference>
      <Reference URI="/word/media/image7.png?ContentType=image/png">
        <DigestMethod Algorithm="http://www.w3.org/2000/09/xmldsig#sha1"/>
        <DigestValue>H5OpP1apcC3ayGslssLzZfbhFXw=</DigestValue>
      </Reference>
      <Reference URI="/word/media/image8.png?ContentType=image/png">
        <DigestMethod Algorithm="http://www.w3.org/2000/09/xmldsig#sha1"/>
        <DigestValue>3ISqymWil/PRBSWCLsrzISg1o3w=</DigestValue>
      </Reference>
      <Reference URI="/word/media/image12.jpeg?ContentType=image/jpeg">
        <DigestMethod Algorithm="http://www.w3.org/2000/09/xmldsig#sha1"/>
        <DigestValue>VHLVnT+EnH4qcxOtv2GHftr3H5k=</DigestValue>
      </Reference>
      <Reference URI="/word/media/image11.jpeg?ContentType=image/jpeg">
        <DigestMethod Algorithm="http://www.w3.org/2000/09/xmldsig#sha1"/>
        <DigestValue>+G1AOyeX77miuznF4A/nYlZ90A8=</DigestValue>
      </Reference>
      <Reference URI="/word/media/image10.png?ContentType=image/png">
        <DigestMethod Algorithm="http://www.w3.org/2000/09/xmldsig#sha1"/>
        <DigestValue>5mUOhN9Nzuau+ZQXirhH5CRDJ2c=</DigestValue>
      </Reference>
      <Reference URI="/word/media/image38.jpeg?ContentType=image/jpeg">
        <DigestMethod Algorithm="http://www.w3.org/2000/09/xmldsig#sha1"/>
        <DigestValue>jegnJreGoP4MwqLd+scGjzCrMu4=</DigestValue>
      </Reference>
      <Reference URI="/word/media/image13.jpeg?ContentType=image/jpeg">
        <DigestMethod Algorithm="http://www.w3.org/2000/09/xmldsig#sha1"/>
        <DigestValue>C/XGcaFdf6ZZD6V4fsR3YiG2Zkk=</DigestValue>
      </Reference>
      <Reference URI="/word/media/image14.jpeg?ContentType=image/jpeg">
        <DigestMethod Algorithm="http://www.w3.org/2000/09/xmldsig#sha1"/>
        <DigestValue>ydmFsu6VWDBBbK0rEw7RwLv7bo4=</DigestValue>
      </Reference>
      <Reference URI="/word/media/image15.jpeg?ContentType=image/jpeg">
        <DigestMethod Algorithm="http://www.w3.org/2000/09/xmldsig#sha1"/>
        <DigestValue>wI8KKRJtWfW15wOFYXJPZ8iE+DE=</DigestValue>
      </Reference>
      <Reference URI="/word/media/image16.jpeg?ContentType=image/jpeg">
        <DigestMethod Algorithm="http://www.w3.org/2000/09/xmldsig#sha1"/>
        <DigestValue>MR85UU+wmu+HcJUFrz1pgibLURA=</DigestValue>
      </Reference>
      <Reference URI="/word/media/image39.jpeg?ContentType=image/jpeg">
        <DigestMethod Algorithm="http://www.w3.org/2000/09/xmldsig#sha1"/>
        <DigestValue>+WSThks5hXHShSkSFaf9NCvLsyg=</DigestValue>
      </Reference>
      <Reference URI="/word/media/image9.png?ContentType=image/png">
        <DigestMethod Algorithm="http://www.w3.org/2000/09/xmldsig#sha1"/>
        <DigestValue>mdYKRut24XUwagt8jJ29TP8q0Fo=</DigestValue>
      </Reference>
      <Reference URI="/word/media/image32.jpeg?ContentType=image/jpeg">
        <DigestMethod Algorithm="http://www.w3.org/2000/09/xmldsig#sha1"/>
        <DigestValue>OC/u/iFGv6Mk+mLAekGIC/8qGH0=</DigestValue>
      </Reference>
      <Reference URI="/word/media/image33.jpeg?ContentType=image/jpeg">
        <DigestMethod Algorithm="http://www.w3.org/2000/09/xmldsig#sha1"/>
        <DigestValue>TZXiWWEaYyzzjmkPfXRWVPBJhNo=</DigestValue>
      </Reference>
      <Reference URI="/word/media/image34.jpeg?ContentType=image/jpeg">
        <DigestMethod Algorithm="http://www.w3.org/2000/09/xmldsig#sha1"/>
        <DigestValue>GOR77D0osb3uUOg9DsSQphJNZkw=</DigestValue>
      </Reference>
      <Reference URI="/word/styles.xml?ContentType=application/vnd.openxmlformats-officedocument.wordprocessingml.styles+xml">
        <DigestMethod Algorithm="http://www.w3.org/2000/09/xmldsig#sha1"/>
        <DigestValue>AWqTPzXrHhJXEPCO/Ds18O+3xO8=</DigestValue>
      </Reference>
      <Reference URI="/word/settings.xml?ContentType=application/vnd.openxmlformats-officedocument.wordprocessingml.settings+xml">
        <DigestMethod Algorithm="http://www.w3.org/2000/09/xmldsig#sha1"/>
        <DigestValue>H7ADDAIUWhAf/9PQZSpDcfA4lzg=</DigestValue>
      </Reference>
      <Reference URI="/word/media/image26.jpeg?ContentType=image/jpeg">
        <DigestMethod Algorithm="http://www.w3.org/2000/09/xmldsig#sha1"/>
        <DigestValue>IiBZrxxaEtGZBVn0LQ+YuTX9WdA=</DigestValue>
      </Reference>
      <Reference URI="/word/media/image24.jpeg?ContentType=image/jpeg">
        <DigestMethod Algorithm="http://www.w3.org/2000/09/xmldsig#sha1"/>
        <DigestValue>+5f27GXHfZEujBJ4CSSjKZuuVy4=</DigestValue>
      </Reference>
      <Reference URI="/word/numbering.xml?ContentType=application/vnd.openxmlformats-officedocument.wordprocessingml.numbering+xml">
        <DigestMethod Algorithm="http://www.w3.org/2000/09/xmldsig#sha1"/>
        <DigestValue>zA6zoOEAgghcu8laEQUCgVr1hWU=</DigestValue>
      </Reference>
      <Reference URI="/word/webSettings.xml?ContentType=application/vnd.openxmlformats-officedocument.wordprocessingml.webSettings+xml">
        <DigestMethod Algorithm="http://www.w3.org/2000/09/xmldsig#sha1"/>
        <DigestValue>go+DrCR6VDsm6IDCVhI/tnQ6nOk=</DigestValue>
      </Reference>
      <Reference URI="/word/stylesWithEffects.xml?ContentType=application/vnd.ms-word.stylesWithEffects+xml">
        <DigestMethod Algorithm="http://www.w3.org/2000/09/xmldsig#sha1"/>
        <DigestValue>/5QrShLIdANSjoDI5FNP2r/mGAQ=</DigestValue>
      </Reference>
      <Reference URI="/word/fontTable.xml?ContentType=application/vnd.openxmlformats-officedocument.wordprocessingml.fontTable+xml">
        <DigestMethod Algorithm="http://www.w3.org/2000/09/xmldsig#sha1"/>
        <DigestValue>ypzQaer4wuAZGlreUKobGpyoh1U=</DigestValue>
      </Reference>
      <Reference URI="/word/media/image80.png?ContentType=image/png">
        <DigestMethod Algorithm="http://www.w3.org/2000/09/xmldsig#sha1"/>
        <DigestValue>3ISqymWil/PRBSWCLsrzISg1o3w=</DigestValue>
      </Reference>
      <Reference URI="/word/media/image70.png?ContentType=image/png">
        <DigestMethod Algorithm="http://www.w3.org/2000/09/xmldsig#sha1"/>
        <DigestValue>H5OpP1apcC3ayGslssLzZfbhFXw=</DigestValue>
      </Reference>
      <Reference URI="/word/media/image27.jpeg?ContentType=image/jpeg">
        <DigestMethod Algorithm="http://www.w3.org/2000/09/xmldsig#sha1"/>
        <DigestValue>1LXJyRaq+GATh3YsQgHvTyCbhiI=</DigestValue>
      </Reference>
      <Reference URI="/word/media/image25.jpeg?ContentType=image/jpeg">
        <DigestMethod Algorithm="http://www.w3.org/2000/09/xmldsig#sha1"/>
        <DigestValue>DgvTlchWnkWtHbppbUavqFzmSDY=</DigestValue>
      </Reference>
      <Reference URI="/word/media/image23.jpeg?ContentType=image/jpeg">
        <DigestMethod Algorithm="http://www.w3.org/2000/09/xmldsig#sha1"/>
        <DigestValue>hlCunmyNA7MsmZDd9TGAgln5yV0=</DigestValue>
      </Reference>
      <Reference URI="/word/media/image35.jpeg?ContentType=image/jpeg">
        <DigestMethod Algorithm="http://www.w3.org/2000/09/xmldsig#sha1"/>
        <DigestValue>WCKvBo96aYuzZyWt5A5el6WbdjI=</DigestValue>
      </Reference>
      <Reference URI="/word/theme/theme1.xml?ContentType=application/vnd.openxmlformats-officedocument.theme+xml">
        <DigestMethod Algorithm="http://www.w3.org/2000/09/xmldsig#sha1"/>
        <DigestValue>Vs8j5AfekxPaE7HRPhmVL/zrDkk=</DigestValue>
      </Reference>
      <Reference URI="/word/media/image37.jpeg?ContentType=image/jpeg">
        <DigestMethod Algorithm="http://www.w3.org/2000/09/xmldsig#sha1"/>
        <DigestValue>i3AivqoJqvNk1HGVyijzOWS+WDU=</DigestValue>
      </Reference>
      <Reference URI="/word/media/image19.jpeg?ContentType=image/jpeg">
        <DigestMethod Algorithm="http://www.w3.org/2000/09/xmldsig#sha1"/>
        <DigestValue>90q2vDBKffA8rXSHGl6ip7zFZ4A=</DigestValue>
      </Reference>
      <Reference URI="/word/media/image30.jpeg?ContentType=image/jpeg">
        <DigestMethod Algorithm="http://www.w3.org/2000/09/xmldsig#sha1"/>
        <DigestValue>meqbwOn3ZVNV1VfpLAELYOJRhYA=</DigestValue>
      </Reference>
      <Reference URI="/word/media/image28.jpeg?ContentType=image/jpeg">
        <DigestMethod Algorithm="http://www.w3.org/2000/09/xmldsig#sha1"/>
        <DigestValue>G42fhIexANJf+Gc91h6nNT4e2hk=</DigestValue>
      </Reference>
      <Reference URI="/word/media/image21.jpeg?ContentType=image/jpeg">
        <DigestMethod Algorithm="http://www.w3.org/2000/09/xmldsig#sha1"/>
        <DigestValue>i/i6SLLjnWSGxQmSb8AkoQdQ7Wo=</DigestValue>
      </Reference>
      <Reference URI="/word/media/image22.jpeg?ContentType=image/jpeg">
        <DigestMethod Algorithm="http://www.w3.org/2000/09/xmldsig#sha1"/>
        <DigestValue>6YOuSTmYSHvm6yr7r8ykYpxfIZs=</DigestValue>
      </Reference>
      <Reference URI="/word/media/image29.jpeg?ContentType=image/jpeg">
        <DigestMethod Algorithm="http://www.w3.org/2000/09/xmldsig#sha1"/>
        <DigestValue>JdFM8QANScNar749E75yEmssfOc=</DigestValue>
      </Reference>
      <Reference URI="/word/media/image36.jpeg?ContentType=image/jpeg">
        <DigestMethod Algorithm="http://www.w3.org/2000/09/xmldsig#sha1"/>
        <DigestValue>MrLWEfLS/vCS1IBe69SZSw9IBSA=</DigestValue>
      </Reference>
      <Reference URI="/word/media/image57.jpeg?ContentType=image/jpeg">
        <DigestMethod Algorithm="http://www.w3.org/2000/09/xmldsig#sha1"/>
        <DigestValue>hBprdONsLixI0tvQb5YzYwoxM2I=</DigestValue>
      </Reference>
      <Reference URI="/word/media/image65.jpeg?ContentType=image/jpeg">
        <DigestMethod Algorithm="http://www.w3.org/2000/09/xmldsig#sha1"/>
        <DigestValue>9F9nR75uOAnxIwI0wtziYR6tXKg=</DigestValue>
      </Reference>
      <Reference URI="/word/media/image54.png?ContentType=image/png">
        <DigestMethod Algorithm="http://www.w3.org/2000/09/xmldsig#sha1"/>
        <DigestValue>ZlZydSuhyKLhEExtIW+7j4pE6dc=</DigestValue>
      </Reference>
      <Reference URI="/word/embeddings/oleObject4.bin?ContentType=application/vnd.openxmlformats-officedocument.oleObject">
        <DigestMethod Algorithm="http://www.w3.org/2000/09/xmldsig#sha1"/>
        <DigestValue>j6Cd60sqWrQEFyZvX5EFZEEW90Q=</DigestValue>
      </Reference>
      <Reference URI="/word/media/image55.jpeg?ContentType=image/jpeg">
        <DigestMethod Algorithm="http://www.w3.org/2000/09/xmldsig#sha1"/>
        <DigestValue>GtnO4rB+BNy9HEndaQKalqlIUmU=</DigestValue>
      </Reference>
      <Reference URI="/word/embeddings/oleObject3.bin?ContentType=application/vnd.openxmlformats-officedocument.oleObject">
        <DigestMethod Algorithm="http://www.w3.org/2000/09/xmldsig#sha1"/>
        <DigestValue>DmfLZPueR6FbIZq/HejAiDDJHPk=</DigestValue>
      </Reference>
      <Reference URI="/word/media/image46.jpeg?ContentType=image/jpeg">
        <DigestMethod Algorithm="http://www.w3.org/2000/09/xmldsig#sha1"/>
        <DigestValue>bkRdpv9jASwxeEB1rFuvHwiW6oo=</DigestValue>
      </Reference>
      <Reference URI="/word/media/image48.jpeg?ContentType=image/jpeg">
        <DigestMethod Algorithm="http://www.w3.org/2000/09/xmldsig#sha1"/>
        <DigestValue>Hebsg0idkFC02pTQBUptW+cUgdo=</DigestValue>
      </Reference>
      <Reference URI="/word/media/image41.jpeg?ContentType=image/jpeg">
        <DigestMethod Algorithm="http://www.w3.org/2000/09/xmldsig#sha1"/>
        <DigestValue>GKPiX9EtHCm36UBNh7GB8rEvx/c=</DigestValue>
      </Reference>
      <Reference URI="/word/media/image42.jpeg?ContentType=image/jpeg">
        <DigestMethod Algorithm="http://www.w3.org/2000/09/xmldsig#sha1"/>
        <DigestValue>aAmBcRTx52cee+6KoEGR7wFIUnk=</DigestValue>
      </Reference>
      <Reference URI="/word/media/image100.png?ContentType=image/png">
        <DigestMethod Algorithm="http://www.w3.org/2000/09/xmldsig#sha1"/>
        <DigestValue>5mUOhN9Nzuau+ZQXirhH5CRDJ2c=</DigestValue>
      </Reference>
      <Reference URI="/word/media/image50.png?ContentType=image/png">
        <DigestMethod Algorithm="http://www.w3.org/2000/09/xmldsig#sha1"/>
        <DigestValue>AvphoJjUhRn9J8Y2FZGNBaLmxVI=</DigestValue>
      </Reference>
      <Reference URI="/word/media/image53.png?ContentType=image/png">
        <DigestMethod Algorithm="http://www.w3.org/2000/09/xmldsig#sha1"/>
        <DigestValue>rGKJj3LFC6aKGFCOblKmo1wBRmQ=</DigestValue>
      </Reference>
      <Reference URI="/word/media/image51.jpeg?ContentType=image/jpeg">
        <DigestMethod Algorithm="http://www.w3.org/2000/09/xmldsig#sha1"/>
        <DigestValue>LzWKVEdW7PCi2bV+npdkTwIeyno=</DigestValue>
      </Reference>
      <Reference URI="/word/document.xml?ContentType=application/vnd.openxmlformats-officedocument.wordprocessingml.document.main+xml">
        <DigestMethod Algorithm="http://www.w3.org/2000/09/xmldsig#sha1"/>
        <DigestValue>tcI4RD9TqO9y8QRd9tjLU5ECjLc=</DigestValue>
      </Reference>
      <Reference URI="/word/footer1.xml?ContentType=application/vnd.openxmlformats-officedocument.wordprocessingml.footer+xml">
        <DigestMethod Algorithm="http://www.w3.org/2000/09/xmldsig#sha1"/>
        <DigestValue>Fv3Oyxe7DgIm8TU3hFh2R2ZTm+4=</DigestValue>
      </Reference>
      <Reference URI="/word/footer2.xml?ContentType=application/vnd.openxmlformats-officedocument.wordprocessingml.footer+xml">
        <DigestMethod Algorithm="http://www.w3.org/2000/09/xmldsig#sha1"/>
        <DigestValue>kstdPKOCq663MBdljj0MQFOn8mw=</DigestValue>
      </Reference>
      <Reference URI="/word/header1.xml?ContentType=application/vnd.openxmlformats-officedocument.wordprocessingml.header+xml">
        <DigestMethod Algorithm="http://www.w3.org/2000/09/xmldsig#sha1"/>
        <DigestValue>wGKttsrjSgsdTZ4k1qNHP2c8EoI=</DigestValue>
      </Reference>
      <Reference URI="/word/footnotes.xml?ContentType=application/vnd.openxmlformats-officedocument.wordprocessingml.footnotes+xml">
        <DigestMethod Algorithm="http://www.w3.org/2000/09/xmldsig#sha1"/>
        <DigestValue>RmXUDLBaOMPV6gjNC9a8jSW6CKw=</DigestValue>
      </Reference>
      <Reference URI="/word/endnotes.xml?ContentType=application/vnd.openxmlformats-officedocument.wordprocessingml.endnotes+xml">
        <DigestMethod Algorithm="http://www.w3.org/2000/09/xmldsig#sha1"/>
        <DigestValue>SsgJubHjiLC/Jso3Ap2hnGhCA/k=</DigestValue>
      </Reference>
      <Reference URI="/word/embeddings/oleObject2.bin?ContentType=application/vnd.openxmlformats-officedocument.oleObject">
        <DigestMethod Algorithm="http://www.w3.org/2000/09/xmldsig#sha1"/>
        <DigestValue>CGNGrqPC1ynYHeobxajO6ABwo6w=</DigestValue>
      </Reference>
      <Reference URI="/word/media/image77.jpeg?ContentType=image/jpeg">
        <DigestMethod Algorithm="http://www.w3.org/2000/09/xmldsig#sha1"/>
        <DigestValue>BBUmEKrgcGIrQKr+7bbItT1izFI=</DigestValue>
      </Reference>
      <Reference URI="/word/media/image52.png?ContentType=image/png">
        <DigestMethod Algorithm="http://www.w3.org/2000/09/xmldsig#sha1"/>
        <DigestValue>XJdshq70K8uOV2T7mXO3sB/N2q4=</DigestValue>
      </Reference>
      <Reference URI="/word/media/image44.jpeg?ContentType=image/jpeg">
        <DigestMethod Algorithm="http://www.w3.org/2000/09/xmldsig#sha1"/>
        <DigestValue>2wLSqveUe0AFXePJS3eBW+xCBwo=</DigestValue>
      </Reference>
      <Reference URI="/word/media/image43.png?ContentType=image/png">
        <DigestMethod Algorithm="http://www.w3.org/2000/09/xmldsig#sha1"/>
        <DigestValue>U9VzB6dHRjaa9UA5310eyfcvJAk=</DigestValue>
      </Reference>
      <Reference URI="/word/media/image56.jpeg?ContentType=image/jpeg">
        <DigestMethod Algorithm="http://www.w3.org/2000/09/xmldsig#sha1"/>
        <DigestValue>j1/JFoAWQTeOWK48xBpB3KsydrY=</DigestValue>
      </Reference>
      <Reference URI="/word/media/image45.jpeg?ContentType=image/jpeg">
        <DigestMethod Algorithm="http://www.w3.org/2000/09/xmldsig#sha1"/>
        <DigestValue>l5qzF/cjjFLpVinyss63zRVHa5c=</DigestValue>
      </Reference>
      <Reference URI="/word/media/image67.jpeg?ContentType=image/jpeg">
        <DigestMethod Algorithm="http://www.w3.org/2000/09/xmldsig#sha1"/>
        <DigestValue>wmvNtISGSavrLEbUdr/A2Vx3+FE=</DigestValue>
      </Reference>
      <Reference URI="/word/media/image66.jpeg?ContentType=image/jpeg">
        <DigestMethod Algorithm="http://www.w3.org/2000/09/xmldsig#sha1"/>
        <DigestValue>1Ana0N9EsDAtvIJCf+BpnZl6IY4=</DigestValue>
      </Reference>
      <Reference URI="/word/media/image59.jpeg?ContentType=image/jpeg">
        <DigestMethod Algorithm="http://www.w3.org/2000/09/xmldsig#sha1"/>
        <DigestValue>UUO2coTP9T0bjllnChBgklGVxOw=</DigestValue>
      </Reference>
      <Reference URI="/word/media/image60.jpeg?ContentType=image/jpeg">
        <DigestMethod Algorithm="http://www.w3.org/2000/09/xmldsig#sha1"/>
        <DigestValue>0n1qz2OfQrHK1Zwv6fJ6UJJ29yU=</DigestValue>
      </Reference>
      <Reference URI="/word/media/image40.jpeg?ContentType=image/jpeg">
        <DigestMethod Algorithm="http://www.w3.org/2000/09/xmldsig#sha1"/>
        <DigestValue>e5sX+/gKbNfYFuHVv1CUg4Ma8g0=</DigestValue>
      </Reference>
      <Reference URI="/word/media/image62.jpeg?ContentType=image/jpeg">
        <DigestMethod Algorithm="http://www.w3.org/2000/09/xmldsig#sha1"/>
        <DigestValue>w3KVe2KeOWLxpeyRgGAbVvMaNfA=</DigestValue>
      </Reference>
      <Reference URI="/word/media/image63.jpeg?ContentType=image/jpeg">
        <DigestMethod Algorithm="http://www.w3.org/2000/09/xmldsig#sha1"/>
        <DigestValue>HUZT2Pd0ZtwMavUabv+GIAoiJJY=</DigestValue>
      </Reference>
      <Reference URI="/word/media/image64.jpeg?ContentType=image/jpeg">
        <DigestMethod Algorithm="http://www.w3.org/2000/09/xmldsig#sha1"/>
        <DigestValue>rHcBirohGIsWHmkY1F6OFSfH3Lw=</DigestValue>
      </Reference>
      <Reference URI="/word/media/image76.jpeg?ContentType=image/jpeg">
        <DigestMethod Algorithm="http://www.w3.org/2000/09/xmldsig#sha1"/>
        <DigestValue>tgTQ0PBgIcAe3S9C9Rep/irS/ss=</DigestValue>
      </Reference>
      <Reference URI="/word/media/image68.jpg?ContentType=image/jpeg">
        <DigestMethod Algorithm="http://www.w3.org/2000/09/xmldsig#sha1"/>
        <DigestValue>D6bKR6JvpkR4kZCuOI36nc05OyI=</DigestValue>
      </Reference>
      <Reference URI="/word/media/image74.jpeg?ContentType=image/jpeg">
        <DigestMethod Algorithm="http://www.w3.org/2000/09/xmldsig#sha1"/>
        <DigestValue>IMyfHoi5ACp2ykaEAFB3jEmWVvU=</DigestValue>
      </Reference>
      <Reference URI="/word/media/image47.jpeg?ContentType=image/jpeg">
        <DigestMethod Algorithm="http://www.w3.org/2000/09/xmldsig#sha1"/>
        <DigestValue>jnO4vwi2HQ4ad4qQdVqvJz0QRf0=</DigestValue>
      </Reference>
      <Reference URI="/word/media/image49.jpeg?ContentType=image/jpeg">
        <DigestMethod Algorithm="http://www.w3.org/2000/09/xmldsig#sha1"/>
        <DigestValue>93DYBUzPa/KN4DtOXhOEOCDKqoc=</DigestValue>
      </Reference>
      <Reference URI="/word/media/image61.jpeg?ContentType=image/jpeg">
        <DigestMethod Algorithm="http://www.w3.org/2000/09/xmldsig#sha1"/>
        <DigestValue>9DW3R8qd4PJsBONcXHqauc6lFH8=</DigestValue>
      </Reference>
      <Reference URI="/word/media/image75.jpeg?ContentType=image/jpeg">
        <DigestMethod Algorithm="http://www.w3.org/2000/09/xmldsig#sha1"/>
        <DigestValue>LVuc1F8WY5+FBTG/snZ4yO7q/5k=</DigestValue>
      </Reference>
      <Reference URI="/word/media/image58.jpeg?ContentType=image/jpeg">
        <DigestMethod Algorithm="http://www.w3.org/2000/09/xmldsig#sha1"/>
        <DigestValue>W0UBmXQFw1yzlBRlVzaEVAZCzv8=</DigestValue>
      </Reference>
      <Reference URI="/word/media/image73.jpeg?ContentType=image/jpeg">
        <DigestMethod Algorithm="http://www.w3.org/2000/09/xmldsig#sha1"/>
        <DigestValue>KZLiKN/D4TzwjEnstKYbc0JeYHg=</DigestValue>
      </Reference>
      <Reference URI="/word/media/image69.jpeg?ContentType=image/jpeg">
        <DigestMethod Algorithm="http://www.w3.org/2000/09/xmldsig#sha1"/>
        <DigestValue>0kAwdwvje0OviHMOIXvvq2Xe3kE=</DigestValue>
      </Reference>
      <Reference URI="/word/media/image72.jpeg?ContentType=image/jpeg">
        <DigestMethod Algorithm="http://www.w3.org/2000/09/xmldsig#sha1"/>
        <DigestValue>gNUNdbjdZ29KP9ggRbD1I9ZTK0g=</DigestValue>
      </Reference>
      <Reference URI="/word/media/image70.jpeg?ContentType=image/jpeg">
        <DigestMethod Algorithm="http://www.w3.org/2000/09/xmldsig#sha1"/>
        <DigestValue>EFnRt1d0M79zafOn0nQ9UGdc5h0=</DigestValue>
      </Reference>
      <Reference URI="/word/media/image71.jpeg?ContentType=image/jpeg">
        <DigestMethod Algorithm="http://www.w3.org/2000/09/xmldsig#sha1"/>
        <DigestValue>NJiwTT8oEPLZxxlCgLqgfGHm8w0=</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_rels/document.xml.rels?ContentType=application/vnd.openxmlformats-package.relationships+xml">
        <Transforms>
          <Transform Algorithm="http://schemas.openxmlformats.org/package/2006/RelationshipTransform">
            <mdssi:RelationshipReference SourceId="rId26"/>
            <mdssi:RelationshipReference SourceId="rId21"/>
            <mdssi:RelationshipReference SourceId="rId34"/>
            <mdssi:RelationshipReference SourceId="rId42"/>
            <mdssi:RelationshipReference SourceId="rId47"/>
            <mdssi:RelationshipReference SourceId="rId50"/>
            <mdssi:RelationshipReference SourceId="rId55"/>
            <mdssi:RelationshipReference SourceId="rId63"/>
            <mdssi:RelationshipReference SourceId="rId68"/>
            <mdssi:RelationshipReference SourceId="rId76"/>
            <mdssi:RelationshipReference SourceId="rId84"/>
            <mdssi:RelationshipReference SourceId="rId89"/>
            <mdssi:RelationshipReference SourceId="rId97"/>
            <mdssi:RelationshipReference SourceId="rId7"/>
            <mdssi:RelationshipReference SourceId="rId71"/>
            <mdssi:RelationshipReference SourceId="rId92"/>
            <mdssi:RelationshipReference SourceId="rId2"/>
            <mdssi:RelationshipReference SourceId="rId16"/>
            <mdssi:RelationshipReference SourceId="rId29"/>
            <mdssi:RelationshipReference SourceId="rId11"/>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66"/>
            <mdssi:RelationshipReference SourceId="rId74"/>
            <mdssi:RelationshipReference SourceId="rId79"/>
            <mdssi:RelationshipReference SourceId="rId87"/>
            <mdssi:RelationshipReference SourceId="rId5"/>
            <mdssi:RelationshipReference SourceId="rId61"/>
            <mdssi:RelationshipReference SourceId="rId82"/>
            <mdssi:RelationshipReference SourceId="rId90"/>
            <mdssi:RelationshipReference SourceId="rId95"/>
            <mdssi:RelationshipReference SourceId="rId19"/>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64"/>
            <mdssi:RelationshipReference SourceId="rId69"/>
            <mdssi:RelationshipReference SourceId="rId77"/>
            <mdssi:RelationshipReference SourceId="rId8"/>
            <mdssi:RelationshipReference SourceId="rId51"/>
            <mdssi:RelationshipReference SourceId="rId72"/>
            <mdssi:RelationshipReference SourceId="rId80"/>
            <mdssi:RelationshipReference SourceId="rId85"/>
            <mdssi:RelationshipReference SourceId="rId93"/>
            <mdssi:RelationshipReference SourceId="rId98"/>
            <mdssi:RelationshipReference SourceId="rId3"/>
            <mdssi:RelationshipReference SourceId="rId12"/>
            <mdssi:RelationshipReference SourceId="rId17"/>
            <mdssi:RelationshipReference SourceId="rId25"/>
            <mdssi:RelationshipReference SourceId="rId33"/>
            <mdssi:RelationshipReference SourceId="rId38"/>
            <mdssi:RelationshipReference SourceId="rId46"/>
            <mdssi:RelationshipReference SourceId="rId59"/>
            <mdssi:RelationshipReference SourceId="rId67"/>
            <mdssi:RelationshipReference SourceId="rId20"/>
            <mdssi:RelationshipReference SourceId="rId41"/>
            <mdssi:RelationshipReference SourceId="rId54"/>
            <mdssi:RelationshipReference SourceId="rId62"/>
            <mdssi:RelationshipReference SourceId="rId70"/>
            <mdssi:RelationshipReference SourceId="rId75"/>
            <mdssi:RelationshipReference SourceId="rId83"/>
            <mdssi:RelationshipReference SourceId="rId88"/>
            <mdssi:RelationshipReference SourceId="rId91"/>
            <mdssi:RelationshipReference SourceId="rId96"/>
            <mdssi:RelationshipReference SourceId="rId6"/>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10"/>
            <mdssi:RelationshipReference SourceId="rId31"/>
            <mdssi:RelationshipReference SourceId="rId44"/>
            <mdssi:RelationshipReference SourceId="rId52"/>
            <mdssi:RelationshipReference SourceId="rId60"/>
            <mdssi:RelationshipReference SourceId="rId65"/>
            <mdssi:RelationshipReference SourceId="rId73"/>
            <mdssi:RelationshipReference SourceId="rId78"/>
            <mdssi:RelationshipReference SourceId="rId81"/>
            <mdssi:RelationshipReference SourceId="rId86"/>
            <mdssi:RelationshipReference SourceId="rId94"/>
            <mdssi:RelationshipReference SourceId="rId99"/>
            <mdssi:RelationshipReference SourceId="rId4"/>
            <mdssi:RelationshipReference SourceId="rId9"/>
            <mdssi:RelationshipReference SourceId="rId13"/>
            <mdssi:RelationshipReference SourceId="rId18"/>
            <mdssi:RelationshipReference SourceId="rId39"/>
          </Transform>
          <Transform Algorithm="http://www.w3.org/TR/2001/REC-xml-c14n-20010315"/>
        </Transforms>
        <DigestMethod Algorithm="http://www.w3.org/2000/09/xmldsig#sha1"/>
        <DigestValue>FdCM5PC8QHYy/Iae9Vixqeo2u8M=</DigestValue>
      </Reference>
    </Manifest>
    <SignatureProperties>
      <SignatureProperty Id="idSignatureTime" Target="#idPackageSignature">
        <mdssi:SignatureTime>
          <mdssi:Format>YYYY-MM-DDThh:mm:ssTZD</mdssi:Format>
          <mdssi:Value>2016-07-11T16:35:18Z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f/9//3//f/9//3//f/9//3//f/9//3//f/9//3//f/9//3//f/9//3//f/9//3//f/9//3//f/9//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n//f/5//3//f/9//3//f/9//3/+f/9//3//f/9//3//f/9//3//f/9//3//f/9//39MAAAAZAAAAAAAAAAAAAAAegAAADcAAAAAAAAAAAAAAHsAAAA4AAAAKQCqAAAAAAAAAAAAAACAPwAAAAAAAAAAAACAPwAAAAAAAAAAAAAAAAAAAAAAAAAAAAAAAAAAAAAAAAAAIgAAAAwAAAD/////RgAAABwAAAAQAAAARU1GKwJAAAAMAAAAAAAAAA4AAAAUAAAAAAAAABAAAAAUAAAA</SignatureImage>
          <SignatureComments/>
          <WindowsVersion>6.1</WindowsVersion>
          <OfficeVersion>14.0</OfficeVersion>
          <ApplicationVersion>14.0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2016-07-11T16:35:18Z</xd:SigningTime>
          <xd:SigningCertificate>
            <xd:Cert>
              <xd:CertDigest>
                <DigestMethod Algorithm="http://www.w3.org/2000/09/xmldsig#sha1"/>
                <DigestValue>NxD/hLyIJEEJI92wsneZrpO5oSc=</DigestValue>
              </xd:CertDigest>
              <xd:IssuerSerial>
                <X509IssuerName>C=CL, O=E-Sign S.A., OU=Symantec Trust Network, OU=Class 2 Managed PKI Individual Subscriber CA, CN=E-Sign Firma Electronica Avanzada para Estado de Chile CA, E=e-sign@e-sign.cl</X509IssuerName>
                <X509SerialNumber>155573852214111465431227862513703065266</X509SerialNumber>
              </xd:IssuerSerial>
            </xd:Cert>
          </xd:SigningCertificate>
          <xd:SignaturePolicyIdentifier>
            <xd:SignaturePolicyImplied/>
          </xd:SignaturePolicyIdentifier>
        </xd:SignedSignatureProperties>
      </xd:SignedProperties>
      <xd:UnsignedProperties>
        <xd:UnsignedSignatureProperties/>
      </xd:UnsignedProperties>
    </xd:QualifyingProperties>
  </Object>
  <Object Id="idValidSigLnImg">AQAAAGwAAAAAAAAAAAAAAAQBAAB/AAAAAAAAAAAAAADzIwAApBEAACBFTUYAAAEA9AEBAL4AAAAFAAAAAAAAAAAAAAAAAAAAgAcAADgEAAClAgAAfQEAAAAAAAAAAAAAAAAAANVVCgBI0AUACgAAABAAAAAAAAAAAAAAAEsAAAAQAAAAAAAAAAUAAAAeAAAAGAAAAAAAAAAAAAAABQEAAIAAAAAnAAAAGAAAAAEAAAAAAAAAAAAAAAAAAAAlAAAADAAAAAEAAABMAAAAZAAAAAAAAAAAAAAABAEAAH8AAAAAAAAAAAAAAAU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BQ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5//3//f/9//3//f/9//3//f/9//3//f/9//3//f/9//3//f/9//3//f/9//3//f/9//3//f/9//3//f/9//3//f/9//3//f/5//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n//f/5//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5//3/+f/9//3//f/9//3//f/9//3//f/9//3//f/9//3//f/9//3//f/9//3//f/9//3//f/9//3//f/9//3//f/9//3//f/9//3//f/9//3//f/9//3//f/9//3//f/9//3//f/9//3//f/9//3//f/9//3//f/9//3//f/9//3//f/5//3//f/9//3//f/9//3//f/9//3//f/9//3//f/9//3//f/9//3//f/9//3//f/9//3//f/9//3//f/9//3//f/9//3//f/9//3//f/9//3//f/9//3//f/9//3//f/9//3//f/9//3//f/9//3//f/9//3//f/9//3//f/9//3//f/9//3//f/9//3//f/9//3//f/9//3//f/9//3//f/9//3//f/9//3//f/9//3//f/9//3//f/9//3//f/9//3//f/9//3//f/9//3//f/9//3//f/9//3//f/9//3//f/9//3//f/9//3//f/9//3//f/9//3//f/9//3//f/9//3//f/9//3//f/9//3//f/9//3//f/9//3//f/9//3//f/9//3//f/9//3//f/9//3//f/9//3//f/9//3//f/9//3//f/9//3//f/9//3//f/9//3//f/9//3//fwAA/3//f/9//3//f/9//3//f/9//3//f/9//3/+f/5//n//f/9//3//f/9//3//f/5//3//f/9//3//f/9//3//f/9//3//f/9//3//f/9//3//f/9//3//f/9//3//f/9//3//f/9//3//f/9//3//f/9//3//f/9//3//f/9//3//f/9//3//f/9//3//f/9//3//f/9//n//f/5//3/+f/5//X/9f/1//n/+f/5//Xv/f/9//3//f/9//3//f/9//3//f/9//3//f/5//3/+f/9//3//f/9//3//f/9//3//f/9//3//f/9//3//f/9//3//f/9//3//f/9//3//f/9//3//f/9//3//f/9//3//f/9//3//f/9//3//f/9//3//f/9//3//f/9//3//f/9//3//f/9//3//f/9//3//f/9//3//f/9//3//f/9//3//f/9//3//f/9//3//f/9//3//f/9//3//f/9//3//f/9//3//f/9//3//f/9//3//f/9//3//f/9//3//f/9//3//f/9//3//f/9//3//f/9//3//f/9//3//f/9//3//f/9//3//f/9//3//f/9//3//f/9//3//f/9//3//f/9//3//f/9//3//f/9//3//f/9//3//f/9//3//f/9//3//f/9//3//f/9/AAD+f/5//n//f/9//3//f/9//3//f/9//3//f/9//n//f/9//3/+f/9//n//f/9//3//f/9//3//f/9//3//f/9//3//f/9//3//f/9//3//f/9//3//f/9//3//f/9//3//f/9//3//f/9//3//f/9//3//f/9//3//f/9//3//f/9//3//f/9//n//f/9//3//f/9//3//f/5//3/+f/5//X/+f/1//n/9e/5//n//f/57/3//f/97/3v/f/9//3//f/9/33v/f/9//3//f/5//3//f/9//3//f/9//3//f/9//3//f/9//3//f/9//3//f/9//3//f/9//3//f/9//3//f/9//3//f/9//3//f/9//3//f/9//3//f/9//3//f/9//3//f/9//3//f/9//3//f/9//3//f/9//3//f/9//3//f/9//3//f/9//3//f/9//3//f/9//3//f/9//3//f/9//3//f/9//3//f/9//3//f/9//3//f/9//3//f/9//3//f/9//3//f/9//3//f/9//3//f/9//3//f/9//3//f/9//3//f/9//3//f/9//3//f/9//3//f/9//3//f/9//3//f/9//3//f/9//3//f/9//3//f/9//3//f/9//3//f/9//3//f/9//3//f/9//3//f/9//38AAP9//n//f/5//3//f/9//3//f/9//3//f/9//3//f/9//3//f/9//3//f/9//3/+e/9//3//f/9//3//f/9//n//f/9//3//f/9//3//f/9//3//f/9//3//f/9//3//f/9//3//f/9//3//f/9//3//f/9//3//f/9//3//f/9//3//f/9//3//f/9//3//f/9//3//f/9//3//f/9//3//f/9//3//f/9//3//f/9//3+/d59zPms/a19vv3v/f/9//3//f/9//3//f/9//3//f/9//3//f/9//3//f/9//3//f/9//3//f/9//3//f/9//3//f/9//3//f/9//3//f/9//3//f/9//3//f/9//3//f/9//3//f/9//3//f/9//3//f/9//3//f/9//3//f/9//3//f/9//3//f/9//3//f/9//3//f/9//3//f/9//3//f/9//3//f/9//3//f/9//3//f/9//3//f/9//3//f/9//3//f/9//3//f/9//3//f/9//3//f/9//3//f/9//3//f/9//3//f/9//3//f/9//3//f/9//3//f/9//3//f/9//3//f/9//3//f/9//3//f/9//3//f/9//3//f/9//3//f/9//3//f/9//3//f/9//3//f/9//3//f/9//3//f/9//3//fwAA/Xv/f/9//3//f/9//3//f/9//3//f/9//3//f/9//3//f/9//3//f/9//3//f/9//3//f/9//3//f/9//n//f/9//3//f/9//3//f/9//3//f/9//3//f/9//3//f/9//3//f/9//3//f/9//3//f/9//3//f/9//3//f/9//3/+f/5//n//f/9//3//f/9//3//f99//3//f/9//3//f/9//3/fe/9/33ufc9taWE7UObQ5tDnWPbQ1lDX3QbxWXm//f/9//3//f/9//3//f/9//3//f/9//3//f/9//3//f/9//3//f/9//3//f/9//3//f/9//3//f/9//3//f/9//3//f/9//3//f/9//3//f/9//3//f/9//3//f/9//3//f/9//3//f/9//3//f/9//3//f/9//3//f/9//3//f/9//3//f/9//3//f/9//3//f/9//3//f/9//3//f/9//3//f/9//3//f/9//3//f/9//3//f/9//3//f/9//3//f/9//3//f/9//3//f/9//3//f/9//3//f/9//3//f/9//3//f/9//3//f/9//3//f/9//3//f/9//3//f/9//3//f/9//3//f/9//3//f/9//3//f/9//3//f/9//3//f/9//3//f/9//3//f/9//3//f/9//3//f/9/AAD+e/9//3//f/9//3//f/9/33vff/9//3//f/9//3//f/9//3//f997/3//f/9//3//f/9//3//f/9//3//f/9//3//f/9//3//f/9//3//f/9//3//f/9//3//f/9//3//f/9//3//f/9//3//f/9//3//f/9//3//f/9//3//f/9//3//f/9//3//f/9/33//f/9//3//f/9//3//f99/33ufcx9nelIXQrU51TnWPbU590FbTntOWk73PbU1czFXTn5v/3//f/9//3//f/9//3//f/9//3//f/9//3//f/9//3//f/9//3//f/9//3//f/9//3//f/9//3//f/9//3//f/9//3//f/9//3//f/9//3//f/9//3//f/9//3//f/9//3//f/9//3//f/9//3//f/9//3//f/9//3//f/9//3//f/9//3//f/9//3//f/9//3//f/9//3//f/9//3//f/9//3//f/9//3//f/9//3//f/9//3//f/9//3//f/9//3//f/9//3//f/9//3//f/9//3//f/9//3//f/9//3//f/9//3//f/9//3//f/9//3//f/9//3//f/9//3//f/9//3//f/9//3//f/9//3//f/9//3//f/9//3//f/9//3//f/9//3//f/9//3//f/9//3//f/9//38AAP9//3++cxpfdk53TnhOmVL9Xj9nX2ufc59z33vff/9/33//f/9//3//f/9//3//f/9//3//f/9//3//f/9//3//f/9//3//f/9//3//f/9//3//f/9//3//f/9//3//f/9//3//f/9//3//f/9//3//f/9//3//f/9//3//f/9//3//f/9//3//f/9//3//f/9//3//f/9/v3ufdz9r/WIXRvZBtDWTMbM1OEa8Vj9nv3f/f/9//3/fe/9/Pmc2RnAxeFLff/9/33//f/9//3//f/9//3//f/9//3//f/9//3//f/9//3//f/9//3//f/9//3//f/9//3//f/9//3//f/9//3//f/9//3//f/9//3//f/9//3//f/9//3//f/9//3//f/9//3//f/9//3//f/9//3//f/9//3//f/9//3//f/9//3//f/9//3//f/9//3//f/9//3//f/9//3//f/9//3//f/9//3//f/9//3//f/9//3//f/9//3//f/9//3//f/9//3//f/9//3//f/9//3//f/9//3//f/9//3//f/9//3//f/9//3//f/9//3//f/9//3//f/9//3//f/9//3//f/9//3//f/9//3//f/9//3//f/9//3//f/9//3//f/9//3//f/9//3//f/9//3//f/9//3//fwAA/3/fe1xrdk4UQtQ99T3VOdY9tTnWPdY990H3QTlKWErbWvxiXm+fd99//3//f/9//3/ff/9//3//f/9//3//f/9//3//f/9//3//f/9//3//f/9//3//f/9//3//f/9//3//f/9//3//f/9//3//f/9//3//f/9//3//f/9//3//f/9//3//f/9//3//f797v3t/cz9rvFpaUvdBtT2TNZI18z2YUj1n33v/f/9//3//f/9//3/ed/9//3//f3xv0jnTPX9z/3//f/9//3//f/9//3//f/9//3//f/9//3//f/9//3//f/9//3//f/9//3//f/9//3//f/9//3//f/9//3//f/9//3//f/9//3//f/9//3//f/9//3//f/9//3//f/9//3//f/9//3//f/9//3//f/9//3//f/9//3//f/9//3//f/9//3//f/9//3//f/9//3//f/9//3//f/9//3//f/9//3//f/9//3//f/9//3//f/9//3//f/9//3//f/9//3//f/9//3//f/9//3//f/9//3//f/9//3//f/9//3//f/9//3//f/9//3//f/9//3//f/9//3//f/9//3//f/9//3//f/9//3//f/9//3//f/9//3//f/9//3//f/9//3//f/9//3/ee/9//3//f/9//3//f/9/AAD/f/9//3//f99//39/cz9n3F6bVjhK9kG0OdQ5szWzOdQ91D2zObM51D02SldOmVb8Yj1rXm+/d99//3//f/9//3//f/9//3//f/9//3//f/9//3//f/9//3//f/9//3//f/9//3//f/9//3//f/9//3//f/9//3//f/9//3//f/9//3//f/9/33t/c/tiulr0QfVBszmTNXI11T0XRnlSfm/fe/9//3//f/97/3v/f/9//3/+f/9//n/+f/17/393TrM5/GL/f997/3//f/9//3//f/9//3//f/9//3//f/9//3//f/9//3//f/9//3//f/9//3//f/9//3//f/9//3//f/9//3//f/9//3//f/9//3//f/9//3//f/9//3//f/9//3//f/9//3//f/9//3//f/9//3//f/9//3//f/9//3//f/9//3//f/9//3//f/9//3//f/9//3//f/9//3//f/9//3//f/9//3//f/9//3//f/9//3//f/9//3//f/9//3//f/9//3//f/9//3//f/9//3//f/9//3//f/9//3//f/9//3//f/9//3//f/9//3//f/9//3//f/9//3//f/9//3//f/9//3//f/9//3//f/9//3//f/9//3//f/9//3//f/9//3++d1xvEUIyRrZWvXf/f/9//38AAP9//3//f/9//3//f/9//3//f/9//3/fe793XGsbZ/peWE44ShdG1T3VPbU51j3WPdY9tTm2ObY510H5RTpKOk68Wrta/V4dY19vf2+fd793/3//f/9//3//f/9//3/ff/9//3//f/9//3//f/9//3//f/9//3//f/9/v3d/cz9r3F6bVlpS9kHVPZM51D3UPdQ91D02RnhS/GJ/c/9//3//f/9//3//f/9//3//f/9//3//f/9//3//f/9//3//fz5r1T14Uv9//3//f/9//n//f/9//3//f/9//3//f/9//3//f/9//3//f/9//3//f/9//3//f/9//3//f/9//3//f/9//3//f/9//3//f/9//3//f/9//3//f/9//3//f/9//3//f/9//3//f/9//3//f/9//3//f/9//3//f/9//3//f/9//3//f/9//3//f/9//3//f/9//3//f/9//3//f/9//3//f/9//3//f/9//3//f/9//3//f/9//3//f/9//3//f/9//3//f/9//3//f/9//3//f/9//3//f/9//3//f/9//3//f/9//3//f/9//3//f/9//3//f/9//3//f/9//3//f/9//3//f/9//3//f/9//3//f/9//3//f/9//n//f997/3//f/xi0jk1Sjtn/3//f/9//3//fwAA/3//f/9//3//f/9//3//f/9//3//f/9//3//f95733v/f/9/v3ufdz9r/mKcWpxWGEYZRvhB1z2WOZY5dTWVNdU91T3VPfY91T32PdU99kEXRjhKWUp6TnpSm1a8VrxavFa8WptWm1Z6UnpSek56UjhKOEoXQvZB1TnVObQ5tDmVObY9tTm1PbQ51T32QTdKHmdfb793/3//f/9//3//f/9//3//f/9//3//f/9//3//f/9//3//f/9//3//f/9/P2vVPVhO/3//f/9//3//f/9//3//f/9//3//f/9//3//f/9//3//f/9//3//f/9//3//f/9//3//f/9//3//f/9//3//f/9//3//f/9//3//f/9//3//f/9//3//f/9//3//f/9//3//f/9//3//f/9//3//f/9//3//f/9//3//f/9//3//f/9//3//f/9//3//f/9//3//f/9//3//f/9//3//f/9//3//f/9//3//f/9//3//f/9//3//f/9//3//f/9//3//f/9//3//f/9//3//f/9//3//f/9//3//f/9//3//f/9//3//f/9//3//f/9//3//f/9//3//f/9//3//f/9//3//f/9//3//f/9//3//f/9//3//f/9//Hv+f/9//3//f/xi9UH1QV9v/3//f/9//n//f/9/AAD/f/9//3//f/9//3//f/9//3//f/9//3//f/9//3//f/9//3//f/9//3//f99/v3v/f99/33ufd39zP2s/ax5neVJ4TnhON0o2RvVB9UHUPfU91D31PdQ99D3UOfQ91DnVObU51Tm1OdU5tDnVObQ51T21ObU5tDW0ObU590EXQhdGOEq8Wv5iX2+/e/9//3//f/9//3//f/9//3//f997/3//f/9//3//f/9//3//f/9//3//f/9//3//f/9//39/c7Q5eFL/f/9//3//f/9//3//f/9//3//f/9//3//f/9//3//f/9//3//f/9//3//f/9//3//f/9//3//f/9//3//f/9//3//f/9//3//f/9//3//f/9//3//f/9//3//f/9//3//f/9//3//f/9//3//f/9//3//f/9//3//f/9//3//f/9//3//f/9//3//f/9//3//f/9//3//f/9//3//f/9//3//f/9//3//f/9//3//f/9//3//f/9//3//f/9//3//f/9//3//f/9//3//f/9//3//f/9//3//f/9//3//f/9//3//f/9//3//f/9//3//f/9//3//f/9//3//f/9//3//f/9//3//f/9//3//f/9//3//f/9//3//f/9//3//f39z9EHTPR1n/3//f/9//3//f/9//38AAP9//3//f/9//3//f/9//3//f/9//3//f/9//3//f/9//n//f/9//3//f/9//3//f/9//3//f/9//3//f99/33//f/9//3//f99733u/d793f29/b15rPWccY/te2lraWrpW21q6Vtta21r8Xvxe/GI+Z19vf2+fc59z33vfe/9//3//f/9//3//f/9/33vff/9//3/ff/9/33v/f/9//3//f/9//3//f/9//3//f/9//3//f/9//3//f/9//3//f39ztDl4Uv9//3//f/9//3//f/9//3//f/9//3//f/9//3//f/9//3//f/9//3//f/9//3//f/9//3//f/9//3//f/9//3//f/9//3//f/9//3//f/9//3//f/9//3//f/9//3//f/9//3//f/9//3//f/9//3//f/9//3//f/9//3//f/9//3//f/9//3//f/9//3//f/9//3//f/9//3//f/9//3//f/9//3//f/9//3//f/9//3//f/9//3//f/9//3//f/9//3//f/9//3//f/9//3//f/9//3//f/9//3//f/9//3//f/9//3//f/9//3//f/9//3//f/9//3//f/9//3//f/9//3//f/9//3//f/9//3//f/9//3//f/9//3//f793mVbUPZlS/3//f/9/3nv/f/9//3//fwAA/3//f/9//3//f/9//3//f/9//3//f/9//3//f/9//3//f/5//n/+f/5//n//f/5//3//f/9//3//f/9//3//f/9//3//f/9//3//f/9//3//f/9//3//f/9//3//f/9//3//f/9//3//f/9//3//f99733v/f/9//3//f/9//3//f/9//3//f/9//3//f/9//3//f/9//3//f/9//3//f/9//3//f/9//3//f/9//3//f/9//3//f/9//3//f/9/f3OzOdpa/3//f/9//3//f/9//3//f/9//3//f/9//3//f/9//3//f/9//3//f/9//3//f/9//3//f/9//3//f/9//3//f/9//3//f/9//3//f/9//3//f/9//3//f/9//3//f/9//3//f/9//3//f/9//3//f/9//3//f/9//3//f/9//3//f/9//3//f/9//3//f/9//3//f/9//3//f/9//3//f/9//3//f/9//3//f/9//3//f/9//3//f/9//3//f/9//3//f/9//3//f/9//3//f/9//3//f/9//3//f/9//3//f/9//3//f/9//3//f/9//3//f/9//3//f/9//3//f/9//3//f/9//3//f/9//3//f/9//3//f/9//3//f/9/+2L0QVdOn3f/f/9//3//f/9//3//f/9/AAD/f/9//3//f/9//3//f/9//3//f/9//3//f/9//3//f/1//X/9f/5//n/+f/5//3/+f/9//n/+f/1//n/+f/9//3//f/9//3//f/9//3//f997/3//f/9//3//f/9//3//f/9//3//f/9//3//f/9//3//f/9//3//f/9//3//f/9//3//f/9//3//f/9//3//f/9//3//f/5//n/+f/5//3//f/9//3//f/9//3//f/9//3//f/9//3//f/9//38eZ7M5HGP/f/9//3//f/9//3//f/9//3//f/9//3//f/9//3//f/9//3//f/9//3//f/9//3//f/9//3//f/9//3//f/9//3//f/9//3//f/9//3//f/9//3//f/9//3//f/9//3//f/9//3//f/9//3//f/9//3//f/9//3//f/9//3//f/9//3//f/9//3//f/9//3//f/9//3//f/9//3//f/9//3//f/9//3//f/9//3//f/9//3//f/9//3//f/9//3//f/9//3//f/9//3//f/9//3//f/9//3//f/9//3//f/9//3//f/9//3//f/9//3//f/9//3//f/9//3//f/9//3//f/9//3//f/9//3//f/9//3//f/9//3//f/9/f281SrE5HGf/f99//3//f/9//3//f/9//38AAP9//3//f/9//3//f/9//3//f/9//3//f/9//3//f/9//3//f/9//3//f/9//3//f/9//3//f/9//3//f/9//3//f/9//3//f/9//3//f/9//3//f/9//3//f/9//3//f/9//3//f/9//3//f/9//3//f/9//3//f/9//3//f/9//3//f/9//3//f/9//3//f/9//3//f/5//3/+f/9//3//f/9//3//f/9//3//f/9//3//f/9//3//f/9//3//f/xikjV/c/9//3//f/9//3//f/9//3//f/9//3//f/9//3//f/9//3//f/9//3//f/9//3//f/9//3//f/9//3//f/9//3//f/9//3//f/9//3//f/9//3//f/9//3//f/9//3//f/9//3//f/9//3//f/9//3//f/9//3//f/9//3//f/9//3//f/9//3//f/9//3//f/9//3//f/9//3//f/9//3//f/9//3//f/9//3//f/9//3//f/9//3//f/9//3//f/9//3//f/9//3//f/9//3//f/9//3//f/9//3//f/9//3//f/9//3//f/9//3//f/9//3//f/9//3//f/9//3//f/9//3//f/9//3//f/9//3//f/9//3//f/9/33u5VrI5d1K/e/9//3//f/9//3//f/9//3//fwAA/3//f/9//3//f/9//3//f/9//3//f/9//3//f/9//3//f/9//3//f/9//3//f/9//3//f/9//3//f/9//3//f/9//3//f/9//3//f/9//3//f/9//3//f/9//3//f/9//3//f/9//3//f/9//3//f/9//3//f/9//3//f/9//3//f/9//3//f/9//3//f/9//n//f/9//3/+f/9//n//f/9//3//f/9//3//f/9//3//f/9//3//f/9//3//f/9/uVayOZ9z/3//f/9//3//f/9//3//f/9//3//f/9//3//f/9//3//f/9//3//f/9//3//f/9//3//f/9//3//f/9//3//f/9//3//f/9//3//f/9//3//f/9//3//f/9//3//f/9//3//f/9//3//f/9//3//f/9//3//f/9//3//f/9//3//f/9//3//f/9//3//f/9//3//f/9//3//f/9//3//f/9//3//f/9//3//f/9//3//f/9//3//f/9//3//f/9//3//f/9//3//f/9//3//f/9//3//f/9//3//f/9//3//f/9//3//f/9//3//f/9//3//f/9//3//f/9//3//f/9//3//f/9//3//f/9//3//f/9//3//f/9/33tfb/RB0z2fc/9/33v/f/9//3//f/9//3//f/9/AAD/f/9//3//f/9//3//f/9//3//f/9//3//f/9//3//f/9//3//f/9//3//f/9//3//f/9//3//f/9//3//f/9//3//f/9//3//f/9//3//f/9//3//f/9//3//f/9//3//f/9//3//f/9//3//f/9//3//f/9//3//f/9//3//f/9//3//f/9//3//f/9//3//f/9//3//f/9//3//f/9//3//f/9//3//f/9//3//f/9//3//f/9//3//f997/38UQtM9/3//f/9//3//f/9//3//f/9//3//f/9//3//f/9//3//f/9//3//f/9//3//f/9//3//f/9//3//f/9//3//f/9//3//f/9//3//f/9//3//f/9//3//f/9//3//f/9//3//f/9//3//f/9//3//f/9//3//f/9//3//f/9//3//f/9//3//f/9//3//f/9//3//f/9//3//f/9//3//f/9//3//f/9//3//f/9//3//f/9//3//f/9//3//f/9//3//f/9//3//f/9//3//f/9//3//f/9//3//f/9//3//f/9//3//f/9//3//f/9//3//f/9//3//f/9//3//f/9//3//f/9//3//f/9//n//f/5//3//f/9//3/ff3lSsjn7Yv9//3//f/9//3//f/9//3//f/9//38AAP9//3//f/9//3//f/9//3//f/9//3//f/9//3//f/9//3//f/9//3//f/9//3//f/9//3//f/9//3//f/9//3//f/9//3//f/9//3//f/9//3//f/9//3//f/9//3//f/9//3//f/9//3//f/9//3//f/9//3//f/9//3//f/9//3//f/9//3//f/9//3//f/9//3//f/9//3//f/9//3//f/9//3//f/9//3//f/9//3//f/9//3//f/9//3/fe/M9V07/f/9//3//f/9//3//f/9//3//f/9//3//f/9//3//f/9//3//f/9//3//f/9//3//f/9//3//f/9//3//f/9//3//f/9//3//f/9//3//f/9//3//f/9//3//f/9//3//f/9//3//f/9//3//f/9//3//f/9//3//f/9//3//f/9//3//f/9//3//f/9//3//f/9//3//f/9//3//f/9//3//f/9//3//f/9//3//f/9//3//f/9//3//f/9//3//f/9//3//f/9//3//f/9//3//f/9//3//f/9//3//f/9//3//f/9//3//f/9//3//f/9//3//f/9//3//f/9//3//f/9//3//f/9//3/+f/9//3//f/9//3//f/1i1T03Sr93/3//f/9//3//f/9//3//f/9//3//fwAA/3//f/9//3//f/9//3//f/9//3//f/9//3//f/9//3//f/9//3//f/9//3//f/9//3//f/9//3//f/9//3//f/9//3//f/9//3//f/9//3//f/9//3//f/9//3//f/9//3//f/9//3//f/9//3//f/9//3//f/9//3//f/9//3//f/9//3//f/9//3//f/9//3//f/9//3//f/9//3//f/9//3//f/9//3//f/9//3//f/9//3//f/9//3//fxtn8z0cY/9//3//f/9//3//f/9//3//f/9//3//f/9//3//f/9//3//f/9//3//f/9//3//f/9//3//f/9//3//f/9//3//f/9//3//f/9//3//f/9//3//f/9//3//f/9//3//f/9//3//f/9//3//f/9//3//f/9//3//f/9//3//f/9//3//f/9//3//f/9//3//f/9//3//f/9//3//f/9//3//f/9//3//f/9//3//f/9//3//f/9//3//f/9//3//f/9//3//f/9//3//f/9//3//f/9//3//f/9//3//f/9//3//f/9//3//f/9//3//f/9//3//f/9//3//f/9//3//f/9//3//f/9//3//f/9//3//f/9//3//f797V06SNT1r/3//f/9//3//f/9//3//f/9//3//f/9/AAD/f/9//3//f/9//3//f/9//3//f/9//3//f/9//3//f/9//3//f/9//3//f/9//3//f/9//3//f/9//3//f/9//3//f/9//3//f/9//3//f/9//3//f/9//3//f/9//3//f/9//3//f/9//3//f/9//3//f/9//3//f/9//3//f/9//3//f/9//3//f/9//3//f/9//3//f/9//3//f/9//3//f/9//3//f/9//3//f/9//3//f/9//3//f/9/dlLSPb93/3//f/9//3//f/9//3//f/9//3//f/9//3//f/9//3//f/9//3//f/9//3//f/9//3//f/9//3//f/9//3//f/9//3//f/9//3//f/9//3//f/9//3//f/9//3//f/9//3//f/9//3//f/9//3//f/9//3//f/9//3//f/9//3//f/9//3//f/9//3//f/9//3//f/9//3//f/9//3//f/9//3//f/9//3//f/9//3//f/9//3//f/9//3//f/9//3//f/9//3//f/9//3//f/9//3//f/9//3//f/9//3//f/9//3//f/9//3//f/9//3//f/9//3//f/9//3//f/9//3//f/9//3//f/9//3//f/9//3//f/9/+2LTPTZKv3f/f997/3//f/9//3//f/9//3//f/9//38AAP9//3//f/9//3//f/9//3//f/9//3//f/9//3//f/9//3//f/9//3//f/9//3//f/9//3//f/9//3//f/9//3//f/9//3//f/9//3//f/9//3//f/9//3//f/9//3//f/9//3//f/9//3//f/9//3//f/9//3//f/9//3//f/9//3//f/9//3//f/9//3//f/9//3//f/9//3//f/9//3//f/9//3//f/9//3//f/9//3//f/9/33//f/9/33/zQRRG/3//f/9//3//f/9//3//f/9//3//f/9//3//f/9//3//f/9//3//f/9//3//f/9//3//f/9//3//f/9//3//f/9//3//f/9//3//f/9//3//f/9//3//f/9//3//f/9//3//f/9//3//f/9//3//f/9//3//f/9//3//f/9//3//f/9//3//f/9//3//f/9//3//f/9//3//f/9//3//f/9//3//f/9//3//f/9//3//f/9//3//f/9//3//f/9//3//f/9//3//f/9//3//f/9//3//f/9//3//f/9//3//f/9//3//f/9//3//f/9//3//f/9//3//f/9//3//f/9//3//f/9//3//f/9//3//f/9//3//f/9/v3cURtM9PWv/f/9//3/+f/9//3//f/9//3//f/9//3//fwAA/3//f/9//3//f/9//3//f/9//3//f/9//3//f/9//3//f/9//3//f/9//3//f/9//3//f/9//3//f/9//3//f/9//3//f/9//3//f/9//3//f/9//3//f/9//3//f/9//3//f/9//3//f/9//3//f/9//3//f/9//3//f/9//3//f/9//3//f/9//3//f/9//3//f/9//3//f/9//3//f/9//3//f/9//3//f/9//3//f/9//3//f/9//389a9I9mFb/f99//3//f/9//3//f/9//3//f/9//3//f/9//3//f/9//3//f/9//3//f/9//3//f/9//3//f/9//3//f/9//3//f/9//3//f/9//3//f/9//3//f/9//3//f/9//3//f/9//3//f/9//3//f/9//3//f/9//3//f/9//3//f/9//3//f/9//3//f/9//3//f/9//3//f/9//3//f/9//3//f/9//3//f/9//3//f/9//3//f/9//3//f/9//3//f/9//3//f/9//3//f/9//3//f/9//3//f/9//3//f/9//3//f/9//3//f/9//3//f/9//3//f/9//3//f/9//3//f/9//3//f/9//3//f/9//3//f/9//3/7XrI5NUrff/9//3//f/9//3//f/9//3//f/9//3//f/9/AAD/f/9//3//f/9//3//f/9//3//f/9//3//f/9//3//f/9//3//f/9//3//f/9//3//f/9//3//f/9//3//f/9//3//f/9//3//f/9//3//f/9//3//f/9//3//f/9//3//f/9//3//f/9//3//f/9//3//f/9//3//f/9//3//f/9//3//f/9//3//f/9//3//f/9//3//f/9//3//f/9//3//f/9//3//f/9//3//f/9/33v/f/9//3//f5lW0j1+b/9//3//f/9//3//f/9//3//f/9//3//f/9//3//f/9//3//f/9//3//f/9//3//f/9//3//f/9//3//f/9//3//f/9//3//f/9//3//f/9//3//f/9//3//f/9//3//f/9//3//f/9//3//f/9//3//f/9//3//f/9//3//f/9//3//f/9//3//f/9//3//f/9//3//f/9//3//f/9//3//f/9//3//f/9//3//f/9//3//f/9//3//f/9//3//f/9//3//f/9//3//f/9//3//f/9//3//f/9//3//f/9//3//f/9//3//f/9//3//f/9//3//f/9//3//f/9//3//f/9//3//f/9//3//f/9//3//f/9//39ebzZK9EFea/9//3//f/9//n//f/9//3//f/9//3//f/9//38AAP9//3//f/9//3//f/9//3//f/9//3//f/9//3//f/9//3//f/9//3//f/9//3//f/9//3//f/9//3//f/9//3//f/9//3//f/9//3//f/9//3//f/9//3//f/9//3//f/9//3//f/9//3//f/9//3//f/9//3//f/9//3//f/9//3//f/9//3//f/9//3//f/9//3//f/9//3//f/9//3//f/9//3//f/9//3/+f/9//3/fe/9//3/ff/9/FUbTPd9//3//f/9//3//f/9//3//f/9//3//f/9//3//f/9//3//f/9//3//f/9//3//f/9//3//f/9//3//f/9//3//f/9//3//f/9//3//f/9//3//f/9//3//f/9//3//f/9//3//f/9//3//f/9//3//f/9//3//f/9//3//f/9//3//f/9//3//f/9//3//f/9//3//f/9//3//f/9//3//f/9//3//f/9//3//f/9//3//f/9//3//f/9//3//f/9//3//f/9//3//f/9//3//f/9//3//f/9//3//f/9//3//f/9//3//f/9//3//f/9//3//f/9//3//f/9//3//f/9//3//f/9//3//f/9//3//f/9//3//f/xisjV3Tv9/33v/f/9//nv/f/5//3//f/9//3//f/9//3/+fwAA/3//f/9//3//f/9//3//f/9//3//f/9//3//f/9//3//f/9//3//f/9//3//f/9//3//f/9//3//f/9//3//f/9//3//f/9//3//f/9//3//f/9//3//f/9//3//f/9//3//f/9//3//f/9//3//f/9//3//f/9//3//f/9//3//f/9//3//f/9//3//f/9//3//f/9//3//f/9//3//f/9//3//f/9//3/+f/9//3//f/9//3//f/9/PWuxOfti/3//f/9//3//f/9//3//f/9//3//f/9//3//f/9//3//f/9//3//f/9//3//f/9//3//f/9//3//f/9//3//f/9//3//f/9//3//f/9//3//f/9//3//f/9//3//f/9//3//f/9//3//f/9//3//f/9//3//f/9//3//f/9//3//f/9//3//f/9//3//f/9//3//f/9//3//f/9//3//f/9//3//f/9//3//f/9//3//f/9//3//f/9//3//f/9//3//f/9//3//f/9//3//f/9//3//f/9//3//f/9//3//f/9//3//f/9//3//f/9//3//f/9//3//f/9//3//f/9//3//f/5//n/9f/5//n//f/9//3/ff39vsjX1QZ9z/3//f/9//3//f/9//3//f/9//3//f/9//3//f/9/AAD/f/9//3//f/9//3//f/9//3//f/9//3//f/9//3//f/9//3//f/9//3//f/9//3//f/9//3//f/9//3//f/9//3//f/9//3//f/9//3//f/9//3//f/9//3//f/9//3//f/9//3//f/9//3//f/9//3//f/9//3//f/9//3//f/9//3//f/9//3//f/9//3//f/9//3//f/9//3//f/9//3//f/9//3/+f/5//n//f/9//3//f/9//3+ZVtI9fnP/f/9//3//f/9//3//f/9//3//f/9//3//f/9//3//f/9//3//f/9//3//f/9//3//f/9//3//f/9//3//f/9//3//f/9//3//f/9//3//f/9//3//f/9//3//f/9//3//f/9//3//f/9//3//f/9//3//f/9//3//f/9//3//f/9//3//f/9//3//f/9//3//f/9//3//f/9//3//f/9//3//f/9//3//f/9//3//f/9//3//f/9//3//f/9//3//f/9//3//f/9//3//f/9//3//f/9//3//f/9//3//f/9//3//f/9//3//f/9//3//f/9//3//f/9//3//f/9//3//f/9//3/9f/1//X//f/9//3/fe/9/N0r1PXhO/3//f/9//3//f/9//3//f/9//3//f/9//3//f/9//38AAP9//3//f/9//3//f/9//3//f/9//3//f/9//3//f/9//3//f/9//3//f/9//3//f/9//3//f/9//3//f/9//3//f/9//3//f/9//3//f/9//3//f/9//3//f/9//3//f/9//3//f/9//3//f/9//3//f/9//3//f/9//3//f/9//3//f/9//3//f/9//3//f/9//3//f/9//3//f/9//3//f/9//3//f/9//n//f/9//3//f/9//3/fe9I9d07/f/9//3//f/9//3//f/9//3//f/9//3//f/9//3//f/9//3//f/9//3//f/9//3//f/9//3//f/9//3//f/9//3//f/9//3//f/9//3//f/9//3//f/9//3//f/9//3//f/9//3//f/9//3//f/9//3//f/9//3//f/9//3//f/9//3//f/9//3//f/9//3//f/9//3//f/9//3//f/9//3//f/9//3//f/9//3//f/9//3//f/9//3//f/9//3//f/9//3//f/9//3//f/9//3//f/9//3//f/9//3//f/9//3//f/9//3//f/9//3//f/9//3//f/9//3//f/9//3//f/9//3/+f/5//X//f/9//3//f/9//GLUPRZGn3f/f/9//3//f/9//3//f/9//3//f/9//3//f/9//3//fwAA/3//f/9//3//f/9//3//f/9//3//f/9//3//f/9//3//f/9//3//f/9//3//f/9//3//f/9//3//f/9//3//f/9//3//f/9//3//f/9//3//f/9//3//f/9//3//f/9//3//f/9//3//f/9//3//f/9//3//f/9//3//f/9//3//f/9//3//f/9//3//f/9//3//f/9//3//f/9//3//f/9//3//f/9//n//f/5//3//f/9//3//f/tekDEcY/9//3//f/9//3//f/9//3//f/9//3//f/9//3//f/9//3//f/9//3//f/9//3//f/9//3//f/9//3//f/9//3//f/9//3//f/9//3//f/9//3//f/9//3//f/9//3//f/9//3//f/9//3//f/9//3//f/9//3//f/9//3//f/9//3//f/9//3//f/9//3//f/9//3//f/9//3//f/9//3//f/9//3//f/9//3//f/9//3//f/9//3//f/9//3//f/9//3//f/9//3//f/9//3//f/9//3//f/9//3//f/9//3//f/9//3//f/9//3//f/9//3//f/9//3//f/9//3//f/9//3//f/9//n//f/9//3/fe/9/33v1QdM9/GL/f99//3//f/9//3//f/9//3//f/9//3//f/9//3//f/9/AAD/f/9//3//f/9//3//f/9//3//f/9//3//f/9//3//f/9//3//f/9//3//f/9//3//f/9//3//f/9//3//f/9//3//f/9//3//f/9//3//f/9//3//f/9//3//f/9//3//f/9//3//f/9//3//f/9//3//f/9//3//f/9//3//f/9//3//f/9//3//f/9//3//f/9//3//f/9//3//f/9//3//f/9//3//f/9//3//f/9//3//f/9/FEbSPd9//3//f/9//3//f/9//3//f/9//3//f/9//3//f/9//3//f/9//3//f/9//3//f/9//3//f/9//3//f/9//3//f/9//3//f/9//3//f/9//3//f/9//3//f/9//3//f/9//3//f/9//3//f/9//3//f/9//3//f/9//3//f/9//3//f/9//3//f/9//3//f/9//3//f/9//3//f/9//3//f/9//3//f/9//3//f/9//3//f/9//3//f/9//3//f/9//3//f/9//3//f/9//3//f/9//3//f/9//3//f/9//3//f/9//3//f/9//3//f/9//3//f/9//3//f/9//3//f/9//3//f/9//3//f/9//3//f/9//3+6WvQ9Vk7/f/9/33v/f/9//3//f/9//3//f/9//3//f/9//3//f/9//38AAP9//3//f/9//3//f/9//3//f/9//3//f/9//3//f/9//3//f/9//3//f/9//3//f/9//3//f/9//3//f/9//3//f/9//3//f/9//3//f/9//3//f/9//3//f/9//3//f/9//3//f/9//3//f/9//3//f/9//3//f/9//3//f/9//3//f/9//3//f/9//3//f/9//3//f/9//3//f/9//3//f/9//3//f/9//3//f/9//3//f99/fm+QNbla/3//f/9//3//f/9//3//f/9//3//f/9//3//f/9//3//f/9//3//f/9//3//f/9//3//f/9//3//f/9//3//f/9//3//f/9//3//f/9//3//f/9//3//f/9//3//f/9//3//f/9//3//f/9//3//f/9//3//f/9//3//f/9//3//f/9//3//f/9//3//f/9//3//f/9//3//f/9//3//f/9//3//f/9//3//f/9//3//f/9//3//f/9//3//f/9//3//f/9//3//f/9//3//f/9//3//f/9//3//f/9//3//f/9//3//f/9//3//f/9//3//f/9//3//f/9//3//f/9//3//f/9//3//f/9//3//f/9//389a9M9NUZeb/9/33v/f/9//3//f/9//3//f/9//3//f/9//3//f/9//3//fwAA/3//f/9//3//f/9//3//f/9//3//f/9//3//f/9//3//f/9//3//f/9//3//f/9//3//f/9//3//f/9//3//f/9//3//f/9//3//f/9//3//f/9//3//f/9//3//f/9//3//f/9//3//f/9//3//f/9//3//f/9//3//f/9//3//f/9//3//f/9//3//f/9//3//f/9//3//f/9//3//f/9//3//f/9//3//f/9//3//f/9/3392TvNBf3P/f/9//3//f/9//3//f/9//3//f/9//3//f/9//3//f/9//3//f/9//3//f/9//3//f/9//3//f/9//3//f/9//3//f/9//3//f/9//3//f/9//3//f/9//3//f/9//3//f/9//3//f/9//3//f/9//3//f/9//3//f/9//3//f/9//3//f/9//3//f/9//3//f/9//3//f/9//3//f/9//3//f/9//3//f/9//3//f/9//3//f/9//3//f/9//3//f/9//3//f/9//3//f/9//3//f/9//3//f/9//3//f/9//3//f/9//3//f/9//3//f/9//3//f/9//3//f/9//3//f/9//3//f/9//3//f/9//3+/ezVGFEK5Vv9/33v/f/9//3//f/9//3//f/9//3//f/9//3//f/9//3//f/9/AAD/f/9//3//f/9//3//f/9//3//f/9//3//f/9//3//f/9//3//f/9//3//f/9//3//f/9//3//f/9//3//f/9//3//f/9//3//f/9//3//f/9//3//f/9//3//f/9//3//f/9//3//f/9//3//f/9//3//f/9//3//f/9//3//f/9//3//f/9//3//f/9//3//f/9//3//f/9//3//f/9//3//f/9//3//f/9//3//f/9//3+/d7A1VU7/f/9//3//f/9//3//f/9//3//f/9//3//f/9//3//f/9//3//f/9//3//f/9//3//f/9//3//f/9//3//f/9//3//f/9//3//f/9//3//f/9//3//f/9//3//f/9//3//f/9//3//f/9//3//f/9//3//f/9//3//f/9//3//f/9//3//f/9//3//f/9//3//f/9//3//f/9//3//f/9//3//f/9//3//f/9//3//f/9//3//f/9//3//f/9//3//f/9//3//f/9//3//f/9//3//f/9//3//f/9//3//f/9//3//f/9//3//f/9//3//f/9//3//f/9//3//f/9//3//f/9//3//f/9//3//f/9//3//f9pa0z3zQb93/3//f/9//3//f/9//3//f/9//3//f/9//3//f/9//3//f/9//38AAP9//3//f/9//3//f/9//3//f/9//3//f/9//3//f/9//3//f/9//3//f/9//3//f/9//3//f/9//3//f/9//3//f/9//3//f/9//3//f/9//3//f/9//3//f/9//3//f/9//3//f/9//3//f/9//3//f/9//3//f/9//3//f/9//3//f/9//3//f/9//3//f/9//3//f/9//3//f/9//3//f/9//3//f/9//3//f/9//3//f3ZOsDm/d/9//3//f/9//3//f/9//3//f/9//3//f/9//3//f/9//3//f/9//3//f/9//3//f/9//3//f/9//3//f/9//3//f/9//3//f/9//3//f/9//3//f/9//3//f/9//3//f/9//3//f/9//3//f/9//3//f/9//3//f/9//3//f/9//3//f/9//3//f/9//3//f/9//3//f/9//3//f/9//3//f/9//3//f/9//3//f/9//3//f/9//3//f/9//3//f/9//3//f/9//3//f/9//3//f/9//3//f/9//3//f/9//3//f/9//3//f/9//3//f/9//3//f/9//3//f/9//3//f/9//3//f/9//3//f/9//3//f15r0jk1Sjxn/3//f/9//3//f/9//3//f/9//3//f/9//3//f/9//3//f/9//3//fwAA/3//f/9//3//f/9//3//f/9//3//f/9//3//f/9//3//f/9//3//f/9//3//f/9//3//f/9//3//f/9//3//f/9//3//f/9//3//f/9//3//f/9//3//f/9//3//f/9//3//f/9//3//f/9//3//f/9//3//f/9//3//f/9//3//f/9//3//f/9//3//f/9//3//f/9//3//f/9//3//f/9//3//f/9//3//f/9//3//f59z0j13Ut97/3//f/9//3//f/9//3//f/9//3//f/9//3//f/9//3//f/9//3//f/9//3//f/9//3//f/9//3//f/9//3//f/9//3//f/9//3//f/9//3//f/9//3//f/9//3//f/9//3//f/9//3//f/9//3//f/9//3//f/9//3//f/9//3//f/9//3//f/9//3//f/9//3//f/9//3//f/9//3//f/9//3//f/9//3//f/9//3//f/9//3//f/9//3//f/9//3//f/9//3//f/9//3//f/9//3//f/9//3//f/9//3//f/9//3//f/9//3//f/9//3//f/9//3//f/9//3//f/9//3//f/9//3//f/9//3//f19vV06xOfpe33v/f997/3//f/9//3//f/9//3//f/9//3//f/9//3//f/9//3//f/9/AAD/f/9//3//f/9//3//f/9//3//f/9//3//f/9//3//f/9//3//f/9//3//f/9//3//f/9//3//f/9//3//f/9//3//f/9//3//f/9//3//f/9//3//f/9//3//f/9//3//f/9//3//f/9//3//f/9//3//f/9//3//f/9//3//f/9//3//f/9//3//f/9//3//f/9//3//f/9//3//f/9//3//f/9//3//f/9//3//f/9/uVqxOV5v/3//f/9//3//f/9//3//f/9//3//f/9//3//f/9//3//f/9//3//f/9//3//f/9//3//f/9//3//f/9//3//f/9//3//f/9//3//f/9//3//f/9//3//f/9//3//f/9//3//f/9//3//f/9//3//f/9//3//f/9//3//f/9//3//f/9//3//f/9//3//f/9//3//f/9//3//f/9//3//f/9//3//f/9//3//f/9//3//f/9//3//f/9//3//f/9//3//f/9//3//f/9//3//f/9//3//f/9//3//f/9//3//f/9//3//f/9//3//f/9//3//f/9//3//f/9//3//f/9//3//f/9//3//f/9//3//f593eFKRNZhWn3f/f/9//3v/f/9//n//f/9//3//f/9//3//f/9//3//f/9//3//f/9//38AAP9//3//f/9//3//f/9//3//f/9//3//f/9//3//f/9//3//f/9//3//f/9//3//f/9//3//f/9//3//f/9//3//f/9//3//f/9//3//f/9//3//f/9//3//f/9//3//f/9//3//f/9//3//f/9//3//f/9//3//f/9//3//f/9//3//f/9//3//f/9//3//f/9//3//f/9//3//f/9//3//f/9//3//f/9//3/fe/9/v3sUQhRG33//f/9//3//f/9//3//f/9//3//f/9//3//f/9//3//f/9//3//f/9//3//f/9//3//f/9//3//f/9//3//f/9//3//f/9//3//f/9//3//f/9//3//f/9//3//f/9//3//f/9//3//f/9//3//f/9//3//f/9//3//f/9//3//f/9//3//f/9//3//f/9//3//f/9//3//f/9//3//f/9//3//f/9//3//f/9//3//f/9//3//f/9//3//f/9//3//f/9//3//f/9//3//f/9//3//f/9//3//f/9//3//f/9//3//f/9//3//f/9//3//f/9//3//f/9//3//f/9//3//f/9//3//f/9/33v/f99/mVayNRVGv3v/f/9//3//f/9//3//f/9//3//f/9//3//f/9//3//f/9//3//f/9//3//fwAA/3//f/9//3//f/9//3//f/9//3//f/9//3//f/9//3//f/9//3//f/9//3//f/9//3//f/9//3//f/9//3//f/9//3//f/9//3//f/9//3//f/9//3//f/9//3//f/9//3//f/9//3//f/9//3//f/9//3//f/9//3//f/9//3//f/9//3//f997/3//f/9//3//f/9//3//f/9//3//f/9//3//f/9//3//f/9//38bY5A1PWv/f/9//3//f/9//3//f/9//3//f/9//3//f/9//3//f/9//3//f/9//3//f/9//3//f/9//3//f/9//3//f/9//3//f/9//3//f/9//3//f/9//3//f/9//3//f/9//3//f/9//3//f/9//3//f/9//3//f/9//3//f/9//3//f/9//3//f/9//3//f/9//3//f/9//3//f/9//3//f/9//3//f/9//3//f/9//3//f/9//3//f/9//3//f/9//3//f/9//3//f/9//3//f/9//3//f/9//3//f/9//3//f/9//3//f/9//3//f/9//3//f/9//3//f/9//3//f/9//3//f/9//3//f/9//3//f997/F6yNfRBXWv/f/9/3nv/f/9//3//f/9//3//f/9//3//f/9//3//f/9//3//f/9//3//f/9/AAD/f/9//3//f/9//3//f/9//3//f/9//3//f/9//3//f/9//3//f/9//3//f/9//3//f/9//3//f/9//3//f/9//3//f/9//3//f/9//3//f/9//3//f/9//3//f/9//3//f/9//3//f/9//3//f/9//3//f/9//3//f/9//3//f/9/33v/f/9//3//f/9/33v/f/9//3//f/9//3//f/9//3//f/9//3//f/9//3/fe/NB0j3ff/9//3//f/9//3//f/9//3//f/9//3//f/9//3//f/9//3//f/9//3//f/9//3//f/9//3//f/9//3//f/9//3//f/9//3//f/9//3//f/9//3//f/9//3//f/9//3//f/9//3//f/9//3//f/9//3//f/9//3//f/9//3//f/9//3//f/9//3//f/9//3//f/9//3//f/9//3//f/9//3//f/9//3//f/9//3//f/9//3//f/9//3//f/9//3//f/9//3//f/9//3//f/9//3//f/9//3//f/9//3//f/9//3//f/9//3//f/9//3//f/9//3//f/9//3//f/9//3//f/9//3//f/9//3//f997217TPdM92l7/f/9//3//f/9//3//f/9//3//f/9//3//f/9//3//f/9//3//f/9//3//f/9//38AAP9//3//f/9//3//f/9//3//f/9//3//f/9//3//f/9//3//f/9//3//f/9//3//f/9//3//f/9//3//f/9//3//f/9//3//f/9//3//f/9//3//f/9//3//f/9//3//f/9//3//f/9//3//f/9//3//f/9//3//f/9//3//f/9/v3f7Yl1r33//f/9//3/ff/9//3//f/9//3//f/9//3//f957/3//f/9//3//f/pi0TnaXv9//3//f/9//3//f/9//3//f/9//3//f/9//3//f/9//3//f/9//3//f/9//3//f/9//3//f/9//3//f/9//3//f/9//3//f/9//3//f/9//3//f/9//3//f/9//3//f/9//3//f/9//3//f/9//3//f/9//3//f/9//3//f/9//3//f/9//3//f/9//3//f/9//3//f/9//3//f/9//3//f/9//3//f/9//3//f/9//3//f/9//3//f/9//3//f/9//3//f/9//3//f/9//3//f/9//3//f/9//3//f/9//3//f/9//3//f/9//3//f/9//3//f/9//3//f/9//3//f/9//3//f/9//3//f793HGMUQvRB217ff/9/33v/f/9//n//f/9//3//f/9//3//f/9//3//f/9//3//f/9//3//f/9//3//fwAA/3//f/9//3//f/9//3//f/9//3//f/9//3//f/9//3//f/9//3//f/9//3//f/9//3//f/9//3//f/9//3//f/9//3//f/9//3//f/9//3//f/9//3//f/9//3//f/9//3//f/9//3//f/9//3//f/9//3//f/9//3//f/9//39VSk8pLikVRrpWf2//f/9//3//f/9//3//f/9//3//f/9/3nv/f/9/vnf/f797NUrSPd9/33//f/9//3/+f/9//3//f/9//3//f/9//3//f/9//3//f/9//3//f/9//3//f/9//3//f/9//3//f/9//3//f/9//3//f/9//3//f/9//3//f/9//3//f/9//3//f/9//3//f/9//3//f/9//3//f/9//3//f/9//3//f/9//3//f/9//3//f/9//3//f/9//3//f/9//3//f/9//3//f/9//3//f/9//3//f/9//3//f/9//3//f/9//3//f/9//3//f/9//3//f/9//3//f/9//3//f/9//3//f/9//3//f/9//3//f/9//3//f/9//3//f/9//3//f/9//3//f/9//3//f/9//3//f/9/+2LzQdM9eFLfe/9/33v/f/9//n/+f/9//3//f/9//3//f/9//3//f/9//3//f/9//3//f/9//3//f/9/AAD/f/9//3//f/9//3//f/9//3//f/9//3//f/9//3//f/9//3//f/9//3//f/9//3//f/9//3//f/9//3//f/9//3//f/9//3//f/9//3//f/9//3//f/9//3//f/9//3//f/9//3//f/9//3//f/9//3//f/9//3//f/9//3//fxU+USkxJXMtlTFzLRhC/l7fe/9//3/fe/97/3//f/9//3/de/9//3//f/9/Xm9wMdpan3P/f/9//n/9f/x//H//f/9//3//f/9//3//f/9//3//f/9//3//f/9//3//f/9//n//f/9//3//f/9//3//f/9//3//f/9//3//f/9//3//f/9//3//f/9//3//f/9//3//f/9//3//f/9//3//f/9//3//f/9//3//f/9//3//f/9//3//f/9//3//f/9//3//f/9//3//f/9//3//f/9//3//f/9//3//f/9//3//f/9//3//f/9//3//f/9//3//f/9//3//f/9//3//f/9//3//f/9//3//f/9//3//f/9//3//f/9//3//f/9//3//f/9//3//f/9//3//f/9//3//f/9//3//f/9/+16yOZE12l7/f/9//3//f/9//3//f/9//3//f/9//3//f/9//3//f/9//3//f/9//3//f/9//3//f/9//38AAP9//3//f/9//3//f/9//3//f/9//3//f/9//3//f/9//3//f/9//3//f/9//3//f/9//3//f/9//3//f/9//3//f/9//3//f/9//3//f/9//3//f/9//3//f/9//3//f/9//3//f/9//3//f/9//3//f/9//3//f/9//3//f/9/33fbVtQ1lDGVMZYxdS2VMXMtWUpfa/9//3//f/9/33v/f/9//3/fe/9/339WTvM9v3v/f/9//3/+f/5//X/9f/9//3//f/9//3//f/9//3//f/9//3//f/9//3//f/9//3//f/9//3//f/9//3//f/9//3//f/9//3//f/9//3//f/9//3//f/9//3/ff/9//3//f/9//3//f/9//3//f/9//3//f/9//3//f/9//3//f/9//3//f/9//3//f/9//3//f/9//3//f/9//3//f/9//3//f/9//3//f/9//3//f/9//3//f/9//3//f/9//3//f/9//3//f/9//3//f/9//3//f/9//3//f/9//3//f/9//3//f/9//3//f/9//3//f/9//3//f/9//3//f997/3//f99//3/fe997+2LTOfVBmVafd/9//3//f/9//3//f/9//3//f/9//3//f/9//3//f/9//3//f/9//3//f/9//3//f/9//3//fwAA/3//f/9//3//f/9//3//f/9//3//f/9//3//f/9//3//f/9//3//f/9//3//f/9//3//f/9//3//f/9//3//f/9//3//f/9//3//f/9//3//f/9//3//f/9//3//f/9//3//f/9//3//f/9//3//f/9//3//f/9//3//f/9//3/cc/9//3+/c9xW9z23OZc1tzlzLXIt1Dm6Vn9v/3//f/9//3//f/9//3+ec44xdE7/f/9//3/fe/9//3//f/9//3//f/9//3//f/9//3//f/9//3//f/9//3//f/9//3//f/9//3//f/9//3//f/9/33v/f/9//3//f/17/n/+f/9//3//f/9//3//f/9//3//f/9//3//f/9//3//f/5//n/9f/1//X/+f/5//3//f/9//3//f/9//3//f/9//3//f/9//3//f/9//3//f/9//3//f/9//3//f/9//3//f/9//3//f/9//3//f/9//3//f/9//3//f/9//3//f/9//3//f/9//3//f/9//3//f/9//3//f/9//3//f/9//3//f/9//3//f/9//3//f/9//3/+f/9//3/fe/9/elLVPbM5ulrff/9//3//f/9//3//f/9//3//f/9//3//f/9//3//f/9//3//f/9//3//f/9//3//f/9//3//f/9/AAD/f/9//3//f/9//3//f/9//3//f/9//3//f/9//3//f/9//3//f/9//3//f/9//3//f/9//3//f/9//3//f/9//3//f/9//3//f/9//3//f/9//3//f/9//3//f/9//3//f/9//3//f/9//3//f/9//3//f/9//3//f/9//3//f/x//X/9e/97/3//f19vvVbWPdY9tDW0OZM11T15Tj9n33//f997/3/fe7dWrjWdc/9//3//f/9//3//f99//3//f/9//3//f/9//3//f/9//3//f/5//3/+f/9//n//f/9//3//f/9//3//f/9//3//f/9/33v/f/9//n/+f/5//n//f/9//3//f/9//3//f/9//3//f/9//3//f/9//3/+f/1//X/+f/5//n/+f/9//3//f/9//3//f/9//3//f/9//3/+f/9//n//f/9//3//f/9//3//f/9//3//f/9//3//f/9//3//f/9//3//f/9//3//f/9//3//f/9//3//f/9//3//f/9//3//f/9//3//f/9//3//f/9//3//f/9//3//f/9//3//f/9//3/+f/9//3//f99/F0b5RXQx3F6/d/9//3/ff/9//3//f/9//3//f/9//3//f/9//3//f/9//3//f/9//3//f/9//3//f/9//3//f/9//38AAP9//3//f/9//3//f/9//3//f/9//3//f/9//3//f/9//3//f/9//3//f/9//3//f/9//3//f/9//3//f/9//3//f/9//3//f/9//3//f/9//3//f/9//3//f/9//3//f/9//3//f/9//3//f/9//3//f/9//3//f/9//3//f/9//X/9f/9//3//f/9//3//f/9/XWt3TtQ9tTmWNZc1lzW2Od1a33v/f793sTVVSt97/3//f/9//3//f/9//3//f/9//3//f/9//3//f/9//3//f/5//3/+f/9//3//f/9//3//f/9//3//f/9//3//f/9/v3d8b993/3//f/9//3//f/5//n/+f/5//n//f/9//3//f/9//3//f/9//3//f/9//3//f/9//3//f/9//3//f/9//3/+f/9//n/+f/5//3/+f/5//n/+f/5//n/+f/5//n/+f/5//n/+f/5//3//f/9//3//f/9//3//f/9//3//f/9//3//f/9//3//f/9//3//f/9//3//f/9//3//f/9//3//f/9//3//f/9//3//f/9//3//f/9//3//f/9//3//f39v9UHWPZU1H2f/f/9//3/ff/9//3//f/9//3//f/9//3//f/9//3//f/9//3//f/9//3//f/9//3//f/9//3//f/9//3//fwAA/3//f/9//3//f/9//3//f/9//3//f/9//3//f/9//3//f/9//3//f/9//3//f/9//3//f/9//3//f/9//3//f/9//3//f/9//3//f/9//3//f/9//3//f/9//3//f/9//3//f/9//3//f/9//3//f/9//3//f/9//3//f/9//3/9f/1//n//f/9//3//f/9/33v/f/9/v3fdXjlGuDnZPbg5dS0zKRlCWUq0OT9nv3f/f/9/33v/f/9//3//f/9//3//f/9//3//f/9//3//f/5//3//f/9//3//f/9//3//f/9//3//f/9//3//f/9//38aY48xkDHUPXpOX2vfe993/3//f/9//3//f/9//3//f/9//3//f/9//3//f/9//3//f/9//3//f/9//3//f/9//3//f/9//n/+f/5//n/+f/9//3//f/5//3/+f/9//n/+f/5//3/+f/5//n//f/9//3//f/9//3//f/9//3//f/9//3//f/9//3//f/9//3//f/9//3//f/9//3//f/9//3//f/9//3//f/9//3//f/9//3//f/9//3//f/9//3/fe7ta1D20ObQ5f3P/f/9//3//f/9//3//f/9//3//f/9//3//f/9//3//f/9//3//f/9//3//f/9//3//f/9//3//f/9//3//f/9/AAD/f/9//3//f/9//3//f/9//3//f/9//3//f/9//3//f/9//3//f/9//3//f/9//3//f/9//3//f/9//3//f/9//3//f/9//3//f/9//3//f/9//3//f/9//3//f/9//3//f/9//3//f/9//3//f/9//3//f/9//3//f/9//3//f/9//3//f/9//3//f/9//3//f/9//3//f/9/v3tfa9xa1zm3Odc5tzURIfAcnVY/Z/9//3//f/9//3/+f/5//X/+f/5//3/+f/9//n//f/9//3//f/9//3//f/9//3//f/9//3//f/9//3/+f/9//3/ee9dWsDFwLXMxMyVVLTQpOEaZUj5nn3Pfe/97/3vfd/9//3//f/9//3/+f/5//n//f/9//3//f/9//3//f/9//3//f/9//3//f/9//3//f/9//3//f/9//3//f/9//3//f/9//3//f/9//3//f/9//3//f/9//3//f/9//3//f/9//3//f/9//3//f/9//3//f/9//3//f/9//3//f/9//3//f/9//3//f/9//3//f/9//3//f/9//3//f/9/v3tfb5xW10G1OTdKv3f/f/9//3//f/9//3//f/9//3//f/9//3//f/9//3//f/9//3//f/9//3//f/9//3//f/9//3//f/9//3//f/9//38AAP9//3//f/9//3//f/9//3//f/9//3//f/9//3//f/9//3//f/9//3//f/9//3//f/9//3//f/9//3//f/9//3//f/9//3//f/9//3//f/9//3//f/9//3//f/9//3//f/9//3//f/9//3//f/9//3//f/9//3//f/9//3//f/9//3//f/9//3/ff/9//3//f/9//3//f/9//3//f/9//3v/e19nWUq1Nc4YUymVMbU19z3dWp9z/3//f/9//3//f/5//n/+f/5//n//f/9//3//f/9//3//f/9//3//f/9//3//f/9//3//f/9//3//f/9/W2fyObM1dDEzJTQlVSkSIVMpUymUMRc+/V6/d/9//3//f/97/3//f/5//Xv+f/9//3//f/9//3//f/9//3//f/9//3//f/9//3//f/9//3//f/9//3//f/9//3//f/9//3//f/9//3//f/9//3//f/9//3//f/9//3//f/9//3//f/9//3//f/9//3//f/9//3//f/9//3//f/9//3//f/9//3//f/9//3//f/9//3//f/9//3//f/9/n3dfb9c9lTmUOZpSn3f/f/9//nv/f/9//3//f/5//3//f/9//3//f/9//3//f/9//3//f/9//3//f/9//3//f/9//3//f/9//3//f/9//3//fwAA/3//f/9//3//f/9//3//f/9//3//f/9//3//f/9//3//f/9//3//f/9//3//f/9//3//f/9//3//f/9//3//f/9//3//f/9//3//f/9//3//f/9//3//f/9//3//f/9//3//f/9//3//f/9//3//f/9//3//f/9//3//f/9//3//f/9//3//f/9/33//f/9//3//f/5//Xv/f/9//3//f/9/33f/fzZGUCkWQtU5lDGVNXMxtTlYSj9nv3v/f/9//3//f/9//3//f/9//3//f/9//3//e/97/3//f/9//3//f/9//3/fe/9/XGtca55v33v/f/9/v3f9Xhc+lDFzKZUxVCkzJREhMiVSKXMtki2aTj5jv3P/f/97/3//e/9//3//f/9//3//f/9//3//f/9//3//f/9//3//f/9//3//f/9//3//f/9//3//f/9//3//f/9//3//f/9//3/+f/9//n/+f/5//3//f/9//3//f/9//3//f/9//3//f/9//3//f/9//3//f/9//3//f/9//3//f/5//3//f/9//3//f/9//3//f/9/X29bTrU5czE3Sj1r33//f/9//3//f/9//3//f/9//3//f/9//3//f/9//3//f/9//3//f/9//3//f/9//3//f/9//3//f/9//3//f/9//3//f/9/AAD/f/9//3//f/9//3//f/9//3//f/9//3//f/9//3//f/9//3//f/9//3//f/9//3//f/9//3//f/9//3//f/9//3//f/9//3//f/9//3//f/9//3//f/9//3//f/9//3//f/9//3//f/9//3//f/9//3//f/9//3//f/9//3//f/9//3/ff/9//3//f/9//3/de/5//n/+f/5//3//f/9/33f/f55v0DWXTr93f2/cWvU99kHVPZQ1Ui3WPZtSX2u/d/97/3//f/9//3//f/9/33v/f/9//3//f/57/nv/f/9/33//f99/v3uQNS4psjV5Tl9r33ffd993/3/fd19nmk5ZRtY5cy0xJTElMiVSKVIpcy1yLdU5Fj6aUvxaXme/c997/3//f/9//3//f/9//3v/f/9//3//f/9//3v/f/97/3//f/9//3//f/9//3//f/9//3//f/5//n/+f/5//X/+f/5//n/+f/5//n//f957/3//f/9//3//f/9//3/ee/9//3//f/9//3//f/9/3Xv/f/9//3//f/9/3nvee/9//3//f797nFYYRtY9tDmZVjxnvnf/f/9//3//f/9//3//f/9//3//f/9//3//f/9//3//f/9//3//f/9//3//f/9//3//f/9//3//f/9//3//f/9//3//f/9//38AAP9//3//f/9//3//f/9//3//f/9//3//f/9//3//f/9//3//f/9//3//f/9//3//f/9//3//f/9//3//f/9//3//f/9//3//f/9//3//f/9//3//f/9//3//f/9//3//f/9//3//f/9//3//f/9//3//f/9//3//f/9//3//f/9//3/ff/9//3//f/9//3/+f/1//X/+f/5//3//f/9//3//f/9/mFKwMd93/3//f997/38cY1dK1D32Qdc9tjkyLRdGelI/a997/3//f/9/33v/f99733vdd/9//n/+f/1//n/9f/9//3//f3EtECUyJVMpUynXOb1Sv3P/e/9/33f/f/9//3+fcz5jek72PXQtMynxHPIgEyF2MXYtuTnZPbY11jkYRlpOvFbdXj9nP2u/e997/3//f/9//3//f/9//3//f/9//3//f/9//3//f/97/nv/f/9//3//f/9//3/+f/1//3/+f/9//3//f/9//3//f/9//3//f/9//3//f/9//3//f/9//3/+f/9//3//f/9//3//f/9//3//f/9//3/ffx5jFkbUPZI1FUL6Xt97/3//f/9//3//f/9//3//f/9//3//f/9//3//f/9//3//f/9//3//f/9//3//f/9//3//f/9//3//f/9//3//f/9//3//f/9//3//fwAA/3//f/9//3//f/9//3//f/9//3//f/9//3//f/9//3//f/9//3//f/9//3//f/9//3//f/9//3//f/9//3//f/9//3//f/9//3//f/9//3//f/9//3//f/9//3//f/9//3//f/9//3//f/9//3//f/9//3//f/9//3//f/9//3//f/9//3//f/9//3//f/9//n//f/5//n//f/9/33//f/9/v3fTORRC/3/fd/9//3/fe/9//3//f/1iWE7WQfdBlTW1OZQ19j1ZTh5nv3f/f/9//3//f/9/3Xv9e/17/H/8f/x//X/ee99/WE6UNfEcsBjSHBMhdS2TKdQxmU6/b993/3v/f/9//3//e59zf28aRlUtEyVVLRxG2j25OXYxtzm3OZY1lTWVNbU5tTnWPXMxtDnVPTdGWEqaUrtW2149Z11rfm+/d997/3//f/9//3//f/9//3//f/9/33vfe/9//3//f9573nv/f/9//3//f/9//3//f/9//3//f/9//3//f/9//3//f/9//3//f/9//3//f/9/33//f99733//YhhGtDmzObE1uFa+d/9//3//f/9//3//f/9//3//f/9//3//f/9//3//f/9//3//f/9//3//f/9//3//f/9//3//f/9//3//f/9//3//f/9//3//f/9//3//f/9/AAD/f/9//3//f/9//3//f/9//3//f/9//3//f/9//3//f/9//3//f/9//3//f/9//3//f/9//3//f/9//3//f/9//3//f/9//3//f/9//3//f/9//3//f/9//3//f/9//3//f/9//3//f/9//3//f/9//3//f/9//3//f/9//3//f/9//3//f/9//39eb/temFbff/9//3//f/9//3//f/9//39fa9U53F7ff/9//3/+f/9//n//f/9//3//f39zHWNZThdC1TmTMbQ11T1YSnhOPmefc/9//3//f/9//3/+f/t/+3/9f/9//3/fex9nOUaWMTQp8hzQFDIhlS21MXIp1DXUOTdGeU7dXv9eH2cfY/9etTVzMRdCn3ffe99/f28/Z/5evFZZShdG1T21OZQ19z3XObc5tjnYPbg52D23OdY91j33QfdBGEYYQhhC90G9Vr1a/2I/a59333v/f/9//3//f/9//3//f/9//3//f/9/33//f/9//3//f/9//n//f/9//3//f/9//3//f/9//3//f997/3//f9972lrUPXQxtz3UPTVGfW/+f/5//n//f/9//3//f/9//3//f/9//3//f/9//3//f/9//3//f/9//3//f/9//3//f/9//3//f/9//3//f/9//3//f/9//3//f/9//3//f/9//38AAP9//3//f/9//3//f/9//3//f/9//3//f/9//3//f/9//3//f/9//3//f/9//3//f/9//3//f/9//3//f/9//3//f/9//3//f/9//3//f/9//3//f/9//3//f/9//3//f/9//3//f/9//3//f/9//3//f/9//3//f/9//3//f/9//3//f/9/fW93TtM5kTGyOftev3f/f/9//3/+f/5//3//f3tStDnfe99//3//f/9//n/+f917/3//f/9//3//f99/n3P8XlhO1T2zNZIxkjHUOfQ9FkLaWn9v/3//f/9//n/+f917/3//f/9/33u/d1lK9zlTKTMhEh0zIVUltjGUMbQ1tDW1ObQ1tTWTMXMxUS1QKdM52lr/e/9//3//f/9//3//f/9/33vfe59zn3P+Yt1aek46SvhB+EG2OZU1lTW2ObY51z22Odc91z3YPbY5tjmWNbc5tzn5QRpGW06bVt1eP2ufd797/3//f/9//3//f/9//3//f/9//3//f/9//3//f/9//3v/f/9//3+/d/9//39/b1hKszWTNfZB1j05Sl9r/3/fe/9//n/+f/9//3//f/9//3//f/9//3//f/9//3//f/9//3//f/9//3//f/9//3//f/9//3//f/9//3//f/9//3//f/9//3//f/9//3//f/9//3//fwAA/3//f/9//3//f/9//3//f/9//3//f/9//3//f/9//3//f/9//3//f/9//3//f/9//3//f/9//3//f/9//3//f/9//3//f/9//3//f/9//3//f/9//3//f/9//3//f/9//3//f/9//3//f/9//3//f/9//3//f/9//3//f/9//3//f59vuVayNU8lcC13TjxnG2e/d/9//3//f/5//3//f997sTlVSv9//3//f997/3//f/9//3//f/9//3//f/9//3//f/9//3+/dx1jeU7VPdY9tTnWOdY59z0YQp1WH2fff/9/33//f/9//3v/f/9//388X/Q5kilzJVQlGz7/WpxSOEr2PZMxcjFyMbQ5tDnUPXdOXWv/f/9//3/+e/9//3//f/9//3//f/9//3//f/9//3//f/97/3//f/9//3u/d39vX2v8XrpWWEo3RvVB9UHUPdU9tDW0ObQ51T3WPfhBtz22ObU5F0Z6Uh5nf2/fe99//3//f/9//n//f/9//3//f/9//3//f/9//3//f19vulb1PXIxlDXWPTpKWU49Z997/3//f/9//3//f/9//3//f/9//3//f/9//3//f/9//3//f/9//3//f/9//3//f/9//3//f/9//3//f/9//3//f/9//3//f/9//3//f/9//3//f/9//3//f/9/AAD/f/9//3//f/9//3//f/9//3//f/9//3//f/9//3//f/9//3//f/9//3//f/9//3//f/9//3//f/9//3//f/9//3//f/9//3//f/9//3//f/9//3//f/9//3//f/9//3//f/9//3//f/9//3//f/9//3//f/9//3//f/9//3//f9taFUIuJXAtd05/b997/3/fe/9//3//f/9//3//f/9/GWPQORpj/3/fe/9/33//f/9//3//f/9//3//f/9//3//f/9//3//f/9//3/fe793HmN6TrU5tTm1NZU1dTG2OXQx90GaUv1in3Pfe/9/33ffd/9/33f9VpQtMiHZNd9a/3//f79733u/e997n3e/d99//3/fe/9/3nv/f/17/n/+f/9//n//f/9//3//f/9//3//f/5//3/+f/9//n//f/9//3//f/9//3//f/9//3/fe997n3N/bz1n+165VplS9kH3QdY91T20OdQ9sznTPRVG2Vp+b/9//3//f/9//3//f/9//3//f997Xmt4TvRBsjmzOZM11DkXQt1af3P/f/9//3//f/9/33//f/9//3//f/9//3//f/9//3//f/9//3//f/9//3//f/9//3//f/9//3//f/9//3//f/9//3//f/9//3//f/9//3//f/9//3//f/9//3//f/9//38AAP9//3//f/9//3//f/9//3//f/9//3//f/9//3//f/9//3//f/9//3//f/9//3//f/9//3//f/9//3//f/9//3//f/9//3//f/9//3//f/9//3//f/9//3//f/9//3//f/9//3//f/9//3//f/9//3/+f/9//3//f/9//3//f5hSkzVyMTZKXGv/f/9//3//f/9//3//f/9//3//f/9//38zRtI9/3/ff/9//3//f/9//3//f/9//3//f/9//3//f/9//3//f/9//3//f/9//3//f/9/339/b/xiV07TPZExtDm0NbQ1szXVORY+WUZZSv5eX2ufc39vH1+1MTIlF0L/f/9//3//f/9//3//f/9//3//f/9//3//f/9//3//f/9//3//f/9//3//f/9//3//f/9//3//f/9//3//f/9//3//f/9//3//f/9//3//f/9//3//f/9//3//f/9//3//f/9//3+/e35z+2K5VnhOV0r0PfQ9Nka6Vh1nv3f/f/9/n3P/YllK1T2TNbM1sjXTOTVG2lp/b/9//3//f997/3//f/9//3//f/9//3//f/9//3//f/9//3//f/9//3//f/9//3//f/9//3//f/9//3//f/9//3//f/9//3//f/9//3//f/9//3//f/9//3//f/9//3//f/9//3//fwAA/3//f/9//3//f/9//3//f/9//3//f/9//3//f/9//3//f/9//3//f/9//3//f/9//3//f/9//3//f/9//3//f/9//3//f/9//3//f/9//3//f/9//3//f/9//3//f/9//3//f/9//3//f/9//3//f/9//3/ee/9//3//f9paszW0Odxev3v/f/9//n/+f/9//3//f/9//3//f/9//3+dd9E9Vk7/f/9//3//f/9//3//f/9//3//f/9//3//f/9//3//f/5//3//f/9//3//f997/3//f/9//3//f99733u6UnlK9T20NXIttDXWORhCUym2NbU1tjWUMTAhUSl4Tv9//3//f/9//3//f/9//3//f/9//3//f/9//3//f/9//3//f/9//3//f/9//3//f/9//3//f/9//3//f/9//3//f/9//3//f/9//3//f/9//3//f/9//3//f/9//3//f/9//3//f/9/33vfe997/3/fe59zP2f/YpxSOkoYQjpG2D3WPXQxcy1yMdU9WEq6Wn9vv3ffe/9//3//f/9//3//f/9//3//f/9//3//f/9//3//f/9//3//f/9//3//f/9//3//f/9//3//f/9//3//f/9//3//f/9//3//f/9//3//f/9//3//f/9//3//f/9//3//f/9//3//f/9/AAD/f/9//3//f/9//3//f/9//3//f/9//3//f/9//3//f/9//3//f/9//3//f/9//3//f/9//3//f/9//3//f/9//3//f/9//3//f/9//3//f/9//3//f/9//3//f/9//3//f/9//3//f/9//3//f/9//3//f/9//3//f7939D2SNT9r33//f/9//3//f/9//n//f/9//3//f/9//3//f9he0T37Yv9//3//f/9//3//f/9//3//f/9//3//f/9//3//f/9//3//f/9//3//f/9//3//f/9//3//f/9//3//f/9//3//f793X2u6UjdG1DnVOdU5szVyLbM11DVYSl5r/3//f/9//3//f/9//3//f/9//3//f/9//3//f/9//3//f/9//3//f/9//3//f/9//3//f/9//3//f/9//3//f/9//3//f/9//3//f/9//3//f/9//3//f/9//3//f/9//3/+f/9//3//f/9//3/ff/9//3//f593nlaXNXcxlzVzMZM1FkJ5Tv1eX2vfe/9//3//f/9//3//f/97/3//f/9//3//f/9//3//f/9//3//f/9//3//f/9//3//f/9//3//f/9//3//f/9//3//f/9//3//f/9//3//f/9//3//f/9//3//f/9//3//f/9//3//f/9//3//f/9//38AAP9//3//f/9//3//f/9//3//f/9//3//f/9//3//f/9//3//f/9//3//f/9//3//f/9//3//f/9//3//f/9//3//f/9//3//f/9//3//f/9//3//f/9//3//f/9//3//f/9//3//f/9//3//f/9//3//f/9//3//f/9/XWuRMdta/3//f79733v/f/9//3//f/9//3//f/9//3//f/9/NEryPb93/3//f/9//3//f/9//3//f/9//3//f/9//3//f/9//3//f/9//3//f/9//3//f/9//3//f/9//3//f/9/33v/f/9//3//f/9//3//f19rf28dY/teHGNea39v/3//f/9//3//f/9//3//f/9//3//f/9//3//f/9//3//f/9//3//f/9//3//f/9//3//f/9//3//f/9//3//f/9//3//f/9//3//f/9//3//f/9//3//f/9//3//f/9//3/de/9//3//f753v3vfe/9/n3f+XvdBlTWVNdc52DnXPXpS/F5fa997/3//f/9//3//f/9//3//f/9//3//f/9//3//f/9//3//f/9//3//f/9//3//f/9//3//f/9//3//f/9//3//f/9//3//f/9//3//f/9//3//f/9//3//f/9//3//f/9//3//f/9//3//f/9//3//f/9//3//fwAA/3//f/9//3//f/9//3//f/9//3//f/9//3//f/9//3//f/9//3//f/9//3//f/9//3//f/9//3//f/9//3//f/9//3//f/9//3//f/9//3//f/9//3//f/9//3//f/9//3//f/9//3//f/9//3//f/9//n//f/9//38bY7E133v/f/9//3//f/9//3//f/9//3//f/9/33//f/9/v3eyOXZS/3//f/9//3//f/9//3//f/9//3//f/9//3//f/9//3//f/9//3//f/9//3//f/9//3//f/9//3//f/9//3//f/9//3/fe/9//3//f/9//3//f/9/33v/f/9//3//f/9//3//f/9//3//f/9//3//f/9//3//f/9//3//f/9//3//f/9//3//f/9//3//f/9//3//f/9//3//f/9//3//f/9//3//f/9//3//f/9//3//f/9//3//f/9//3//f/9//3/fe/9//3//fz9rO07YPbc5lTVzMdM5NUYaY55z/3//f/9//3//f/9//3//f/9//3//f/9//3//f/9//3//f/9//3//f/9//3//f/9//3//f/9//3//f/9//3//f/9//3//f/9//3//f/9//3//f/9//3//f/9//3//f/9//3//f/9//3//f/9//3//f/9//3//f/9//3//f/9/AAD/f/9//3//f/9//3//f/9//3//f/9//3//f/9//3//f/9//3//f/9//3//f/9//3//f/9//3//f/9//3//f/9//3//f/9//3//f/9//3//f/9//3//f/9//3//f/9//3//f/9//3//f/9//3//f/9//3//f/9//3//f/pesTX/f997/3//f/9//3//f/9//3/+f/9//n//f/9//3/8YrI5G2P/f997/3//f/9//3//f/9//3//f/9//3//f/9//3//f/9//3//f/9//3//f/9//3//f/9//3//f/9//3//f/9//3//f/9//3//f/9//3//f/9//3//f/9//3//f/9//3//f/9//3//f/9//3//f/9//3//f/9//3//f/9//3//f/9//3//f/9//3//f/9//3//f/9//3//f/9//3//f/9//3//f/9//3//f/9//3//f/9//3//f/9//3//f/9/vnv/f/9/33/dXhhGljV1NZY590FZTh1jv3f/f/9//3//f/9//3//f/9//3//f/9//3//f/9//3//f/9//n//f/9//3//f/9//3//f/9//3//f/9//3//f/9//3//f/9//3//f/9//3//f/9//3//f/9//3//f/9//3//f/9//3//f/9//3//f/9//3//f/9//3//f/9//3//f/9//38AAP9//3//f/9//3//f/9//3//f/9//3//f/9//3//f/9//3//f/9//3//f/9//3//f/9//3//f/9//3//f/9//3//f/9//3//f/9//3//f/9//3//f/9//3//f/9//3//f/9//3//f/9//3//f/9//3//f/9//3//f/9/+l7SOb9z/3/+f/9/33v/f/9//3//f/9//n/+f/9//3//f1lO1D2/e/9//3//f/9//3//f/9//3//f/9//3//f/9//3//f/9//3//f/9//3//f/9//3//f/9//3//f/9//3//f/9//3//f/9//3//f/5//3/+f/9//n//f/9//3//f/9//3//f/9//3//f/9//3//f/9//3//f/9//3//f/9//3//f/9//3//f/9//3//f/9//3//f/9//3//f/9//3//f/9//3//f/9//3//f/9//3//f/9//3//f/9//3//f/9//3//f593vVr2QXMxUS3VPVhKPmd/b/9//3//e957/3//f/9//n//f/9//3//f/9//3//f/9//3//f/9//3//f/9//3//f/9//3//f/9//3//f/9//3//f/9//3//f/9//3//f/9//3//f/9//3//f/9//3//f/9//3//f/9//3//f/9//3//f/9//3//f/9//3//f/9//3//f/9//3//fwAA/3//f/9//3//f/9//3//f/9//3//f/9//3//f/9//3//f/9//3//f/9//3//f/9//3//f/9//3//f/9//3//f/9//3//f/9//3//f/9//3//f/9//3//f/9//3//f/9//3//f/9//3//f/9//3//f/9//3//f/9//3/6XtI5v3f+f/5//3//f/9//3//f/9//n/+f/1//3/fe/9/1T32Qf9//3//f/9//3//f/5//3//f/9//3//f/9//3//f/9//3//f/9//3//f/9//3//f/9//3//f/9//3//f/9//3//f/9//3//f/9//3/+f/5//n/+f/5//3//f/9//3//f/9//3//f/9//3//f/9//3//f/9//3//f/9//3//f/9//3//f/9//3//f/9//3//f/9//3//f/9//3//f/9//3//f/9//3//f/9//3//f/9//3//f/9//3//f/9//3//f39zfVZ0NXMx9T2ZVl5r/3//f/9//3//f/9//3//f/9//3//f/9//3/+f/9//n//f/9//3//f/9//3//f/9//3//f/9//3//f/9//3//f/9//3//f/9//3//f/9//3//f/9//3//f/9//3//f/9//3//f/9//3//f/9//3//f/9//3//f/9//3//f/9//3//f/9//3//f/9//3//f/9/AAD/f/9//3//f/9//3//f/9//3//f/9//3//f/9//3//f/9//3//f/9//3//f/9//3//f/9//3//f/9//3//f/9//3//f/9//3//f/9//3//f/9//3//f/9//3//f/9//3//f/9//3//f/9//3//f/9//3/de/9/33v/f793sTUbY/9//n//f957/3//f/9//3//f/1//n/+e/9/HWfVPd1e/3//f/9//3//f/9//3//f/9//3//f/9//3//f/9//3//f/9//3//f/9//3//f/9//3//f/9//3//f/9//3//f/9//3//f/9//3//f/9//3//f/5//3//f/9//3//f/9//3//f/9//3//f/9//3//f/9//3//f/9//3//f/9//3//f/9//3//f/9//3//f/9//3//f/9//3//f/9//3//f/9//3//f/5//3//f/9//3//f/9//3//f/9//3//f997F0YxKbQ5mVJea/9//3/ee/9//3//f/9//3//f/9//3//f/9//3//f/9//3//f/9//3//f/9//3//f/9//3//f/9//3//f/9//3//f/9//3//f/9//3//f/9//3//f/9//3//f/9//3//f/9//3//f/9//3//f/9//3//f/9//3//f/9//3//f/9//3//f/9//3//f/9//3//f/9//38AAP9//3//f/9//3//f/9//3//f/9//3//f/9//3//f/9//3//f/9//3//f/9//3//f/9//3//f/9//3//f/9//3//f/9//3//f/9//3//f/9//3//f/9//3//f/9//3//f/9//3//f/9//3//f/9//3//f/5//3//f/9/33uxOZZS/3/9e/9//3//f/9//3//f917/n/+f/9//394UpQ1n3f/f/9//3//f/9//3//f/9//3//f/9//3//f/9//3//f/9//3//f/9//3//f/9//3//f/9//3//f/9//3//f/9//3//f/9//3//f99/3nv/f/9//3//f/9//3//f/9//3//f/9//3//f/9//3//f/9//3//f/9//3//f/9//3//f/9//3//f/9//3//f/9//3//f/9//3//f/9//3//f/9//3//f/9//3//f957/3//f/9//3//f/9//3//f957fW+yNZIx21r/f/9//3v/f/9//n//f/9//3//f/9//3/fe/9//3//f/9//3//f/9//3//f/9//3//f/9//3//f/9//3//f/9//3//f/9//3//f/9//3//f/9//3//f/9//3//f/9//3//f/9//3//f/9//3//f/9//3//f/9//3//f/9//3//f/9//3//f/9//3//f/9//3//f/9//3//fwAA/3//f/9//3//f/9//3//f/9//3//f/9//3//f/9//3//f/9//3//f/9//3//f/9//3//f/9//3//f/9//3//f/9//3//f/9//3//f/9//3//f/9//3//f/9//3//f/9//3//f/9//3//f/9//3//f/9//3//f/9//3//e1ZK0Tn/f917/3//f/9//3//f/9//n//f/9//3//f9M91UH/f/9//3//f/9//3//f/9//3//f/9//3//f/9//3//f/9//3//f/9//3//f/9//3//f/9//3//f/9//3//f/9//3//f99733//f/9/33//f/9//3//f/9//3//f/9//3//f/9//3//f/9//3//f/9//3//f/9//3//f/9//3//f/9//3//f/9//3//f/9//3//f/9//3//f/9//3//f/9//3//f/9//3//f/9//3//f/9//3//f/9//3//f/9/3ntba04p9T2fd/9//3//f/9/33v/f/9//3//f/9//3//f/9//3//f/9//3//f/9//3//f/9//3//f/9//3//f/9//3//f/9//3//f/9//3//f/9//3//f/9//3//f/9//3//f/9//3//f/9//3//f/9//3//f/9//3//f/9//3//f/9//3//f/9//3//f/9//3//f/9//3//f/9//3//f/9/AAD/f/9//3//f/9//3//f/9//3//f/9//3//f/9//3//f/9//3//f/9//3//f/9//3//f/9//3//f/9//3//f/9//3//f/9//3//f/9//3//f/9//3//f/9//3//f/9//3//f/9//3//f/9//3//f/9//3//f/5//3//f/9/+l6wNVxr/3//f/9//3//f/9//3//f/9/33v/f593sjl5Uv9//3//f/9//3//f/9//3//f/9//3//f/9//3//f/9//3//f/9//3//f/9//3//f/9//3//f/9//3//f/9//3//f/9//3//f/9/uFryPXdS33//f/9//3//f/9//3//f/5//3//f/9//3//f/9//3//f/9//3//f/9//3//f/9//3//f/9//3//f/9//3//f/9//3//f/9//3//f/9//3//f/9//3//f/9/33v/f/9//3//f/9//3//f/9//3//f51z1D1RKRZCX2vfe99733v/f997/3//f/9//3//f/5//3//f/9//3//f/9//3//f/9//3//f/9//3//f/9//3//f/9//3//f/9//3//f/9//3//f/9//3//f/9//3//f/9//3//f/9//3//f/9//3//f/9//3//f/9//3//f/9//3//f/9//3//f/9//3//f/9//3//f/9//3//f/9//38AAP9//3//f/9//3//f/9//3//f/9//3//f/9//3//f/9//3//f/9//3//f/9//3//f/9//3//f/9//3//f/9//3//f/9//3//f/9//3//f/9//3//f/9//3//f/9//3//f/9//3//f/9//3//f/9//3//f/9//3//f/9//3+fc7E1dk7/f/9//3//f/9//3//f/9//3//f/9/+2LSOV9v33v/f/9//3//f/9//3//f/9//3//f/9//3//f/9//3//f/9//3//f/9//3//f/9//3//f/9//3//f/9//3//f/9//3//f/9/nnO4VnAxkTU2Rn9zv3f/f/9//3//f/9//3//f/9//3//f/9//3//f/9//3//f/9//3//f/9//3//f/9//3//f/9//3//f/9//3//f/9//3//f/9//3//f/9//3//f/9//3//f/9//3//f/9//3//f/9//3//f/9/339aSrc5lTFzLVhKf2//f997/3//f/9//n//f/9//3/+f/9//3//f/9//3//f/9//3//f/9//3//f/9//3//f/9//3//f/9//3//f/9//3//f/9//3//f/9//3//f/9//3//f/9//3//f/9//3//f/9//3//f/9//3//f/9//3//f/9//3//f/9//3//f/9//3//f/9//3//f/9//3//fwAA/3//f/9//3//f/9//3//f/9//3//f/9//3//f/9//3//f/9//3//f/9//3//f/9//3//f/9//3//f/9//3//f/9//3//f/9//3//f/9//3//f/9//3//f/9//3//f/9//3//f/9//3//f/9//3//f/9//3//f/9//3//f793NUaRNd9/33v/f/9//3//f/9//3//f/9//38URvM933vff/9//3//f/9//3//f/9//3//f/9//3//f/9//3//f/9//3//f/9//3//f/9//3//f/9//3//f/9//3//f/9//3+9d/9//3//f/pe0zlxMfVBszl5Ul9v/3//f/9//X//f/9//3//f/9//3//f/9//3//f/9//3//f/9//3//f/9//3//f/9//3//f/9//3//f/9//3//f/9//3//f/9//3//f/9//3//f/9/33uec997/3//f/9//3//f/9//3//f797nVbXPbU1kzGzNfRBHGOfd/9//3//f/9//3//f/9//3//f/9//3//f/9//3//f/9//3//f/9//3//f/9//3//f/9//3//f/9//3//f/9//3//f/9//3//f/9//3//f/9//3//f/9//3//f/9//3//f/9//3//f/9//3//f/9//3//f/9//3//f/9//3//f/9//3//f/9//3//f/9/AAD/f/9//3//f/9//3//f/9//3//f/9//3//f/9//3//f/9//3//f/9//3//f/9//3//f/9//3//f/9//3//f/9//3//f/9//3//f/9//3//f/9//3//f/9//3//f/9//3//f/9//3//f/9//3//f/9//3/+f/9//3//f/9//3/bXpI1u1r/f/9//3/+f/9//3//f/9//3//f7I5NEr/f/9//3//f/9//3//f/9//3//f/9//3//f/9//3//f/9//3//f/9//3//f/9//3//f/9//3//f/9//3//f/9//3//f/9//3//f/97v3f9YllK1TmTMdQ5mVafc/9//3/+f/1//3//f/9//3//f/9//3//f/9//3//f/9//3//f/9//3//f/9//3//f/9//3//f/9//3//f/9//3//f/9//3//f/9//3//f/9/+WIzRvFBdU7/f/9//3//f/9//3//f/9//3//f79zuVYWQrU1dDGWNRlGvVqfd/9//3//f/9//n//f/9//3//f/9//3//f/9//3//f/9//3//f/5//3//f/9//3//f/9//3//f/9//3//f/9//3//f/9//3//f/9//3//f/9//3//f/9//3//f/9//3//f/9//3//f/9//3//f/9//3//f/9//3//f/9//3//f/9//3//f/9//38AAP9//3//f/9//3//f/9//3//f/9//3//f/9//3//f/9//3//f/9//3//f/9//3//f/9//3//f/9//3//f/9//3//f/9//3//f/9//3//f/9//3//f/9//3//f/9//3//f/9//3//f/9//3//f/9//3//f/5//3//f/9//3//f793sznVPf9//3/ee/9//n//f/9//3/fe593sTWYVt97/3//f/9//3//f/9//3//f/9//3//f/9//3//f/9//3//f/9//3//f/9//3//f/9//3//f/9//3//f/9//3//f/9//3//f/9//3//f/9/v3ufdx5nV04TQtla3nv/f/5//n//f/9//3//f/9//3//f/9//3//f/9//3//f/9//3//f/9//3//f/9//3//f/9//3//f/9//3//f/9//3//f/9//3//f/9/33tUSm0tbS11Uv9//3//f/9//3//f/9//3/+f/57/3//f7933V62Obg9lzmWObY5WlI+a/9//3//f/9//3//f/9//3//f/9//3//f/9//3//f/9//3//f/9//3//f/9//3//f/9//3//f/9//3//f/9//3//f/9//3//f/9//3//f/9//3//f/9//3//f/9//3//f/9//3//f/9//3//f/9//3//f/9//3//f/9//3//f/9//3//fwAA/3//f/9//3//f/9//3//f/9//3//f/9//3//f/9//3//f/9//3//f/9//3//f/9//3//f/9//3//f/9//3//f/9//3//f/9//3//f/9//3//f/9//3//f/9//3//f/9//3//f/9//3//f/9//3//f/9//3//f/9//3//f/9//3+YUrI5f3Pfe/9//3//f/9//3//f/9/PGuzOfxe/3//f/9//3//f/9//3//f/9//3//f/9//3//f/9//3//f/9//3//f/9//3//f/9//3//f/9//3//f/9//3//f/9//3//f/9//3//f/9//3//f/9//3//f/9//3//f/9//3//f/9//3//f/9//3//f/9//3//f/9//3//f/9//3//f/9//3//f/9//3//f/9//3//f/9//3//f/9//3//f/9//3//f/9//3//fxJGTCnQOZ53/3//f/9//3//f/9//3//f/9//3//f/9//3//f793X28XRtY9tTmTNbU5GEYfa/9//3//f/9//3//f/9//3//f/9//3//f/9//3//f/9//3//f/9//3//f/9//3//f/9//3//f/9//3//f/9//3//f/9//3//f/9//3//f/9//3//f/9//3//f/9//3//f/9//3//f/9//3//f/9//3//f/9//3//f/9//3//f/9/AAD/f/9//3//f/9//3//f/9//3//f/9//3//f/9//3//f/9//3//f/9//3//f/9//3//f/9//3//f/9//3//f/9//3//f/9//3//f/9//3//f/9//3//f/9//3//f/9//3//f/9//3//f/9//3//f/9//3//f/9//3//f/9//3//f11vsjVaTv9//3//f/5//3//f/9//3/6YrM1P2v/f/9//3//f/9//3//f/9//3//f/9//3//f/9//3//f/9//3//f/9//3//f/9//3//f/9//3//f/9//3//f/9//3//f/9//3//f/9//3//f/9//3//f/9//3//f/9//3//f/9//3//f/9//3//f/9//3//f/9//3//f/9//3//f/9//3//f/9//3//f/9//3//f/9//3//f/9//3//f/9//3//f/9//3//f/9/11p1Urda/3//f/9//3//f/9//3//f/9//3//f/9//3//f/9//3/fe99/PmtYTvZB1j3XQbY91T3bXr93/3//f997/3//f/9//3//f/9//3//f/9//3//f/9//3//f/9//3//f/9//3//f/9//3//f/9//3//f/9//3//f/9//3//f/9//3//f/9//3//f/9//3//f/9//3//f/9//3//f/9//3//f/9//3//f/9//3//f/9//38AAP9//3//f/9//3//f/9//3//f/9//3//f/9//3//f/9//3//f/9//3//f/9//3//f/9//3//f/9//3//f/9//3//f/9//3//f/9//3//f/9//3//f/9//3//f/9//3//f/9//3//f/9//3//f/9//3//f/9//3//f/9//3//f/9//38VQpQ1v3v/f/57/3//f/9//3//f5ZS1D2fd/9//n//f/9//3//f/9//3//f/9//3//f/9//3//f/9//3//f/9//3//f/9//3//f/9//3//f/9//3//f/9//3//f/9//3//f/9//3//f/9//3//f/9//3//f/9//3//f/9//3//f/9//3//f/9//3//f/9//3//f/9//3//f/9//3//f/9//3//f/9//3//f/9//3//f/9//3//f/9//3//f/9//3//f/9//3/fe75333//f/9//3//f/9//3//f/9//3//f/9//3//f/9//3//f/9/33//f/9/n3OaVtQ9tDm0ObU51T28Wr97/3/fe997/3/de/9//3//f/9//3//f/9//3//f/9//3//f/9//3//f/9//3//f/9//3//f/9//3//f/9//3//f/9//3//f/9//3//f/9//3//f/9//3//f/9//3//f/9//3//f/9//3//f/9//3//f/9//3//fwAA/3//f/9//3//f/9//3//f/9//3//f/9//3//f/9//3//f/9//3//f/9//3//f/9//3//f/9//3//f/9//3//f/9//3//f/9//3//f/9//3//f/9//3//f/9//3//f/9//3//f/9//3//f/9//3//f/9//3//f/9//3//f/9//3//f/xicjEeZ/9//3v/f/9//3//f/9/NEbUPf9//3//f/9//3//f/9//3//f/9//3//f/9//3//f/9//3//f/9//3//f/9//3//f/9//3//f/9//3//f/9//3//f/9//3//f/9//3//f/9//3//f/9//3//f/9//3//f/9//3//f/9//3//f/9//3//f/9//3//f/9//3//f/9//3//f/9//3//f/9//3//f/9//3//f/9//3//f/9//3//f/9//3//f/9//3//f/9//3//f/9//3//f/9//3//f/9//3//f/9//3/+f/9//3//f/9//3//f/9/33v/f/9//389Z1lO1j23OVMtczE3Rl9v33//f/9//3//f/9//3//f/9/3Xv/f/9//3//f/9//3//f/9//3//f/9//3//f/9//3//f/9//3//f/9//3//f/9//3//f/9//3//f/9//3//f/9//3//f/9//3//f/9//3//f/9//3//f/9//3//f/9/AAD/f/9//3//f/9//3//f/9//3//f/9//3//f/9//3//f/9//3//f/9//3//f/9//3//f/9//3//f/9//3//f/9//3//f/9//3//f/9//3//f/9//3//f/9//3//f/9//3//f/9//3//f/9//3//f/9//3//f/9//3//f/9//3//f/9/v3fVPRZG/3//f/9//3//f/9//3/yPTZK/3//f/9//3//f/9//3//f/9//3//f/9//3//f/9//3//f/9//3//f/9//3//f/9//3//f/9//3//f/9//3//f/9//3//f/9//3//f/9//3//f/9//3//f/9//3//f/9//3//f/9//3//f/9//3//f/9//3//f/9//3//f/9//3//f/9//3//f/9//3//f/9//3//f/9//3//f/9//3//f/9//3//f/9//3//f997/3//f/9//3//f/9//3//f/9//3//f/9//3/+f/9//3//f/9//3//f/9//3//f/9//3//f/9/338/a1pO1kH3QddBlTU5Sv9iv3v/f/9//3//f/5//X/8f/9//3//f/9//3//f/9//3//f/9//3//f/9//3//f/9//3//f/9//3//f/9//3//f/9//3//f/9//3//f/9//3//f/9//3//f/9//3//f/9//3//f/9//3//f/9//38AAP9//3//f/9//3//f/9//3//f/9//3//f/9//3//f/9//3//f/9//3//f/9//3//f/9//3//f/9//3//f/9//3//f/9//3//f/9//3//f/9//3//f/9//3//f/9//3//f/9//3//f/9//3//f/9//3//f/9//3//f/9//3//f/9//3//fxZGsjXfe/9/33v/f/9//3+ec9I9mVL/f/9//3//f/9//3//f/9//3//f/9//3//f/9//3//f/9//3//f/9//3//f/9//3//f/9//3//f/9//3//f/9//3//f/9//3//f/9//3//f/9//3//f/9//3//f/9//3//f/9//3//f/9//3//f/9//3//f/9//3//f/9//3//f/9//3//f/9//3//f/9//3//f/9//3//f/9//3//f/9//3//f/9//3//f/9//3//f/9//3//f/9//3//f/9//3//f/9//3/+f/9//n//f/5//3//f/9//3//f/9//3//f/9//3//f/9//39/c3pStTm2Obc5ljkZRr1af3P/f/9//3/+f/9//3//f/9//3//f/9//n//f/5//3//f/9//3//f/9//3//f/9//3//f/9//3//f/9//3//f/9//3//f/9//3//f/9//3//f/9//3//f/9//3//f/9//3//f/9//3//fwAA/3//f/9//3//f/9//3//f/9//3//f/9//3//f/9//3//f/9//3//f/9//3//f/9//3//f/9//3//f/9//3//f/9//3//f/9//3//f/9//3//f/9//3//f/9//3//f/9//3//f/9//3//f/9//3//f/9//3//f/9//3//f/9//3//f/9//F6yNRtj/3/fe/9//3//fzxn0jkdZ/9//3//f/9//3//f/9//3//f/9//3//f/9//3//f/9//3//f/9//3//f/9//3//f/9//3//f/9//3//f/9//3//f/9//3//f/9//3//f/9//3//f/9//3//f/9//3//f/9//3//f/9//3//f/9//3//f/9//3//f/9//3//f/9//3//f/9//3//f/9//3//f/9//3//f/9//3//f/9//3//f/9//3//f/9//3//f/9//3//f/9//3//f/9//3//f/9//3//f/9//3//f/9//3//f/9//3//f/5//3//f/9//3//f/5//3//f/9//3/ff/5iGUqWNdlBljXWPZtWn3P/f/9/33v/f/9//3//f/9//3//f/9//3//f/9//3//f/9//3//f/9//3//f/9//3//f/9//3//f/9//3//f/9//3//f/9//3//f/9//3//f/9//3//f/9//3//f/9//3//f/9/AAD/f/9//3//f/9//3//f/9//3//f/9//3//f/9//3//f/9//3//f/9//3//f/9//3//f/9//3//f/9//3//f/9//3//f/9//3//f/9//3//f/9//3//f/9//3//f/9//3//f/9//3//f/9//3//f/9//3//f/9//3//f/9//3//f997/3+fd9M98z3/f997/3//f/9/ulrTOV9v/3//f/9//3//f/9//3//f/9//3//f/9//3//f/9//3//f/9//3//f/9//3//f/9//3//f/9//3//f/9//3//f/9//3//f/9//3//f/9//3//f/9//3//f/9//3//f/9//3//f/9//3//f/9//3//f/9//3//f/9//3//f/9//3//f/9//3//f/9//3//f/9//3//f/9//3//f/9//3//f/9//3//f/9//3//f/9//3//f/9//3//f/9//3//f/9//3//f/9//3//f/9//3//f/9//3//f/9//3/+f/9//n/+f/5//3/9f/9//3//f/9//3+/ez9rOUrWQZM1lDW0OThKHmf/f/9//3//f/9//3//f/9//3/+f/9//3//f/9//3//f/9//3//f/9//3//f/9//3//f/9//3//f/9//3//f/9//3//f/9//3//f/9//3//f/9//3//f/9//3//f/9//38AAP9//3//f/9//3//f/9//3//f/9//3//f/9//3//f/9//3//f/9//3//f/9//3//f/9//3//f/9//3//f/9//3//f/9//3//f/9//3//f/9//3//f/9//3//f/9//3//f/9//3//f/9//3//f/9//3//f/9//3//f/9//3//f/9//3//f/9/FEYUQj1r/3//f/9//3+ZVtQ9n3P/f/9//n//f/9//3//f/9//3//f/9//3//f/9//3//f/9//3//f/9//3//f/9//3//f/9//3//f/9//3//f/9//3//f/9//3//f/9//3//f/9//3//f/9//3//f/9//3//f/9//3//f/9//3//f/9//3//f/9//3//f/9//3//f/9//3//f/9//3//f/9//3//f/9//3//f/9//3//f/9//3//f/9//3//f/9//3//f/9//3//f/9//3//f/9//3//f/9//3//f/9//3//f/9//3//f/9//3//f/9//3//f/9//3//f/9//3//f/9//3//f/9//3//f55zuVbVPZU5ljnZPflB3l6fc/9//3//f/9//3//f/9//n//f/9//3//f/9//3//f/9//3//f/9//3//f/9//3//f/9//3//f/9//3//f/9//3//f/9//3//f/9//3//f/9//3//f/9//3//fwAA/3//f/9//3//f/9//3//f/9//3//f/9//3//f/9//3//f/9//3//f/9//3//f/9//3//f/9//3//f/9//3//f/9//3//f/9//3//f/9//3//f/9//3//f/9//3//f/9//3//f/9//3//f/9//3//f/9//3//f/9//3//f/9//3//f/9//3/6XpAxuVr/f/9//3//f1hK1T2fd/9//3/+f/9//3//f/9//3//f/9//3//f/9//3//f/9//3//f/9//3//f/9//3//f/9//3//f/9//3//f/9//3//f/9//3//f/9//3//f/9//3//f/9//3//f/9//3//f/9//3//f/9//3//f/9//3//f/9//3//f/9//3//f/9//3//f/9//3//f/9//3//f/9//3//f/9//3//f/9//3//f/9//3//f/9//3//f/9//3//f/9//3//f/9//3//f/9//3//f/9//3//f/9//3//f/9//3//f/9//3//f/9//3/+f/9//3//f/9//3/+f/5//X/+f9x3/3//f793vFrYQXc1lzW2ORZCm1afc/9//3//f/9//3//f/9//3/+e/9//3//f/9//3//f/9//3//f/9//3//f/9//3//f/9//3//f/9//3//f/9//3//f/9//3//f/9//3//f/9//3//f/9/AAD/f/9//3//f/9//3//f/9//3//f/9//3//f/9//3//f/9//3//f/9//3//f/9//3//f/9//3//f/9//3//f/9//3//f/9//3//f/9//3//f/9//3//f/9//3//f/9//3//f/9//3//f/9//3//f/9//3//f/9//3//f/9//3//f/9//3//f793kTU1Rt9//3//f/9/Fkb1Pd9//3//f/5//3//f/9//3//f/9//3//f/9//3//f/9//3//f/9//3//f/9//3//f/9//3//f/9//3//f/9//3//f/9//3//f/9//3//f/9//3//f/9//3//f/9//3//f/9//3//f/9//3//f/9//3//f/9//3//f/9//3//f/9//3//f/9//3//f/9//3//f/9//3//f/9//3//f/9//3//f/9//3//f/9//3//f/9//3//f/9//3//f/9//3//f/9//3//f/9//3//f/9//3//f/9//3//f/9//3//f/9//3//f/9//3//f/9//3//f/9//n/9f/1//n/+f/9//3//f593vVr3QZMxkzXUOfVB21q/d/9/33v/e/9//3//f/9//3//f/5//3//f/9//3//f/9//3//f/9//3//f/9//3//f/9//3//f/9//3//f/9//3//f/9//3//f/9//3//f/9//38AAP9//3//f/9//3//f/9//3//f/9//3//f/9//3//f/9//3//f/9//3//f/9//3//f/9//3//f/9//3//f/9//3//f/9//3//f/9//3//f/9//3//f/9//3//f/9//3//f/9//3//f/9//3//f/9//3//f/9//3//f/9//3//f/9//3//f/9//382RtM9PGv/f99//3+UNRdG/3//f/5//n//f/9//3//f/9//3//f/9//3//f/9//3//f/9//3//f/9//3//f/9//3//f/9//3//f/9//3//f/9//3//f/9//3//f/9//3//f/9//3//f/9//3//f/9//3//f/9//3//f/9//3//f/9//3//f/9//3//f/9//3//f/9//3//f/9//3//f/9//3//f/9//3//f/9//3//f/9//3//f/9//3//f/9//3//f/9//3//f/9//3//f/9//3//f/9//3//f/9//3//f/9//3//f/9//3//f/9//3//f/9//3//f/9//3//f/9//3//f/5//n/+f/5/3Xf/f/9//3//f797HmdXSpI1szmyOdM5d06fc/9//3//f/97/3//f/9//3//f/9//3//f/9//3//f/9//3//f/9//3//f/9//3//f/9//3//f/9//3//f/9//3//f/9//3//f/9//3//fwAA/3//f/9//3//f/9//3//f/9//3//f/9//3//f/9//3//f/9//3//f/9//3//f/9//3//f/9//3//f/9//3//f/9//3//f/9//3//f/9//3//f/9//3//f/9//3//f/9//3//f/9//3//f/9//3//f/9//3//f/9//3//f/9//3//f/9//3//fz5rkjWXVv9//3/ff3Q1OEr/f/9//3/+f/9//3//f/9//3//f/9//3//f/9//3//f/9//3//f/9//3//f/9//3//f/9//3//f/9//3//f/9//3//f/9//3//f/9//3//f/9//3//f/9//3//f/9//3//f/9//3//f/9//3//f/9//3//f/9//3//f/9//3//f/9//3//f/9//3//f/9//3//f/9//3//f/9//3//f/9//3//f/9//3//f/9//3//f/9//3//f/9//3//f/9//3//f/9//3//f/9//3//f/9//3//f/9//3//f/9//3//f/9//3//f/9//3//f/9//3//f/9//3//f/9//3//f/9//3/9e/9//3/fe997fmt3TtI5sjWyObE1mFI9Z/9//3//f997/3//f/9//3//f/9//3//f/9//3//f/9//3//f/9//3//f/9//3//f/9//3//f/9//3//f/9//3//f/9//3//f/9/AAD/f/9//3//f/9//3//f/9//3//f/9//3//f/9//3//f/9//3//f/9//3//f/9//3//f/9//3//f/9//3//f/9//3//f/9//3//f/9//3//f/9//3//f/9//3//f/9//3//f/9//3//f/9//3//f/9//3//f/9//3//f/9//3//f/57/3//f/9/v3uzOfI933vff39zUzF7Uv9//3/+f/9//3//f/9//3//f/9//3//f/9//3//f/9//3//f/9//3//f/9//3//f/9//3//f/9//3//f/9//3//f/9//3//f/9//3//f/9//3//f/9//3//f/9//3//f/9//3//f/9//3//f/9//3//f/9//3//f/9//3//f/9//3//f/9//3//f/9//3//f/9//3//f/9//3//f/9//3//f/9//3//f/9//3//f/9//3//f/9//3//f/9//3//f/9//3//f/9//3//f/9//3//f/9//3//f/9//3//f/9//3//f/9//3//f/9//3//f/9//3//f/9//3//f/9//3/+f/5//H/8e/9//3vfe/9/f294TtM51DlyMZIx1DnbWr93/3//f997/3//f/9//3//f/9//3//f/9//3//f/9//3//f/9//3//f/9//3//f/9//3//f/9//3//f/9//3//f/9//38AAP9//3//f/9//3//f/9//3//f/9//3//f/9//3//f/9//3//f/9//3//f/9//3//f/9//3//f/9//3//f/9//3//f/9//3//f/9//3//f/9//3//f/9//3//f/9//3//f/9//3//f/9//3//f/9//3//f/9//3//f/9//3//f/9//3//f/9//3//f3lSsDUaY/9/HWeVNb1a/3//f/5//n//f/9//3//f/9//3//f/9//3//f/9//3//f/9//3//f/9//3//f/9//3//f/9//3//f/9//3//f/9//3//f/9//3//f/9//3//f/9//3//f/9//3//f/9//3//f/9//3//f/9//3//f/9//3//f/9//3//f/9//3//f/9//3//f/9//3//f/9//3//f/9//3//f/9//3//f/9//3//f/9//3//f/9//3//f/9//3//f/9//3//f/9//3//f/9//3//f/9//3//f/9//3//f/9//3//f/9//3//f/9//3//f/9//3//f/9//3//f/9//3//f/9//3//f/9//3//f/5//n//f/9//3//f/9/n3PdWvZB1TnVPbQ51T1XSl9r/3//f/9//3//f/9//3//f/9//3//f/9//3//f/9//3//f/9//3//f/9//3//f/9//3//f/9//3//f/9//3//fwAA/3//f/9//3//f/9//3//f/9//3//f/9//3//f/9//3//f/9//3//f/9//3//f/9//3//f/9//3//f/9//3//f/9//3//f/9//3//f/9//3//f/9//3//f/9//3//f/9//3//f/9//3//f/9//3//f/9//3//f/9//3//f/9//3//f/9/3Xv/f/9/X2uQMTRG/3/cXpQx3l7ff/9//X//f/9//3//f/9//3//f/9//3//f/9//3//f/9//3//f/9//3//f/9//3//f/9//3//f/9//3//f/9//3//f/9//3//f/9//3//f/9//3//f/9//3//f/9//3//f/9//3//f/9//3//f/9//3//f/9//3//f/9//3//f/9//3//f/9//3//f/9//3//f/9//3//f/9//3//f/9//3//f/9//3//f/9//3//f/9//3//f/9//3//f/9//3//f/9//3//f/9//3//f/9//3//f/9//3//f/9//3//f/9//3//f/9//3//f/9//3//f/9//3//f/9//3//f/9//3//f/9//3//f/9//3//f/9//3//f/9//38eYxZCtDmzNbM1szkVQn9zv3vff/9//3//f/9//3//f/9//3//f/9//3//f/9//3//f/9//3//f/9//3//f/9//3//f/9//3//f/9/AAD/f/9//3//f/9//3//f/9//3//f/9//3//f/9//3//f/9//3//f/9//3//f/9//3//f/9//3//f/9//3//f/9//3//f/9//3//f/9//3//f/9//3//f/9//3//f/9//3//f/9//3//f/9//3//f/9//3//f/9//3//f/9//3//f/9//3//f/9/33f/e/M5kS3fd1lKky0/Z/9//3//f/9//3//f/9//3//f/9//3//f/9//3//f/9//3//f/9//3//f/9//3//f/9//3//f/9//3//f/9//3//f/9//3//f/9//3//f/9//3//f/9//3//f/9//3//f/9//3//f/9//3//f/9//3//f/9//3//f/9//3//f/9//3//f/9//3//f/9//3//f/9//3//f/9//3//f/9//3//f/9//3//f/9//3//f/9//3//f/9//3//f/9//3//f/9//3//f/9//3//f/9//3//f/9//3//f/9//3//f/9//3//f/9//3//f/9//3//f/9//3//f/9//3//f/9//3//f/9//3//f/9//3//f/9//3//f/9//3//f/9//39ea3hS0zmyObM5czH3Pd1an3P/f/9//3//f/9//3//f/5//3//f/9//3//f/9//3//f/9//3//f/5//3//f/9//3//f/9//38AAP9//3//f/9//3//f/9//3//f/9//3//f/9//3//f/9//3//f/9//3//f/9//3//f/9//3//f/9//3//f/9//3//f/9//3//f/9//3//f/9//3//f/9//3//f/9//3//f/9//3//f/9//3//f/9//3//f/9//3//f/9//3//f/9//3//f/9//3/fd/9/d0ayLf5aFz6zMZ9z/3//f99//3//f/9//3//f/9//3//f/9//3//f/9//3//f/9//3//f/9//3//f/9//3//f/9//3//f/9//3//f/9//3//f/9//3//f/9//3//f/9//3//f/9//3//f/9//3//f/9//3//f/9//3//f/9//3//f/9//3//f/9//3//f/9//3//f/9//3//f/9//3//f/9//3//f/9//3//f/9//3//f/9//3//f/9//3//f/9//3//f/9//3//f/9//3//f/9//3//f/9//3//f/9//3//f/9//3//f/9//3//f/9//3//f/9//3//f/9//3//f/9//3//f/9//3//f/9//3//f/9//3//f/9//3//f/9//3//f/9//3/ff/9//3+fd7paFkb3QZU1Ui20NVhKPWe/d/9//3//f/9//3//f/9//3//f/9//3//f/9//3/+f/5//3//f/9//3//f/9//3//fwAA/3//f/9//3//f/9//3//f/9//3//f/9//3//f/9//3//f/9//3//f/9//3//f/9//3//f/9//3//f/9//3//f/9//3//f/9//3//f/9//3//f/9//3//f/9//3//f/9//3//f/9//3//f/9//3//f/9//3//f/9//3//f/9//3//f/9//3//f/9//39eZ9MxFj6SLdQ533f/f/9//3//f/9//3//f/9//3//f/9//3//f/9//3//f/9//3//f/9//3//f/9//3//f/9//3//f/9//3//f/9//3//f/9//3//f/9//3//f/9//3//f/9//3//f/9//3//f/9//3//f/9//3//f/9//3//f/9//3//f/9//3//f/9//3//f/9//3//f/9//3//f/9//3//f/9//3//f/9//3//f/9//3//f/9//3//f/9//3//f/9//3//f/9//3//f/9//3//f/9//3//f/9//3//f/9//3//f/9//3//f/9//3//f/9//3//f/9//3//f/9//3//f/9//3//f/9//3//f/9//3//f/9//3//f/9//3//f/9//3//f/9//3//f/9//3+/e/xeeE4VQrI1sjXTOTdKmVK/d793/3v/f/9//3//f/9//3//f/9//3//f/9//3//f/9//3//f/9//3//f/9/AAD/f/9//3//f/9//3//f/9//3//f/9//3//f/9//3//f/9//3//f/9//3//f/9//3//f/9//3//f/9//3//f/9//3//f/9//3//f/9//3//f/9//3//f/9//3//f/9//3//f/9//3//f/9//3//f/9//3//f/9//3//f/9//3//f/9//3//f/9//3//f993FDpxKU8l1DX/f793/3//f/9//3//f/9//3//f/9//3//f/9//3//f/9//3//f/9//3//f/9//3//f/9//3//f/9//3//f/9//3//f/9//3//f/9//3//f/9//3//f/9//3//f/9//3//f/9//3//f/9//3//f/9//3//f/9//3//f/9//3//f/9//3//f/9//3//f/9//3//f/9//3//f/9//3//f/9//3//f/9//3//f/9//3//f/9//3//f/9//3//f/9//3//f/9//3//f/9//3//f/9//3//f/9//3//f/9//3//f/9//3//f/9//3//f/9//3//f/9//3//f/9//3//f/9//3//f/9//3//f/9//3//f/9//3//f/9//3//f/9//3//f99/33//f/9//3//f31ruVYUQrI1cS2TMbM1F0bcWr93/3//f/97/3//f/9//3/ff/9//3//f997/3//f/9//3//f/9//38AAP9//3//f/9//3//f/9//3//f/9//3//f/9//3//f/9//3//f/9//3//f/9//3//f/9//3//f/9//3//f/9//3//f/9//3//f/9//3//f/9//3//f/9//3//f/9//3//f/9//3//f/9//3//f/9//3//f/9//3//f/9//3//f/9//3//f/9//3v/f/9//393SpEtLiE2Rv9//3//f/9//3//f/9//3//f/9//3//f/9//3//f/9//3//f/9//3//f/9//3//f/9//3//f/9//3//f/9//3//f/9//3//f/9//3//f/9//3//f/9//3//f/9//3//f/9//3//f/9//3//f/9//3//f/9//3//f/9//3//f/9//3//f/9//3//f/9//3//f/9//3//f/9//3//f/9//3//f/9//3//f/9//3//f/9//3//f/9//3//f/9//3//f/9//3//f/9//3//f/9//3//f/9//3//f/9//3//f/9//3//f/9//3//f/9//3//f/9//3//f/9//3//f/9//3//f/9//3//f/9//3//f/9//3//f/9//3//f/9//3//f/9//3//f/9/33v/e/9//3//f/9/X295UrQ51TmTMXIxkzUVQplSXmv/f/9/33//f/9//3/fe/9//3//f/9//3//f/9//3//fwAA/3//f/9//3//f/9//3//f/9//3//f/9//3//f/9//3//f/9//3//f/9//3//f/9//3//f/9//3//f/9//3//f/9//3//f/9//3//f/9//3//f/9//3//f/9//3//f/9//3//f/9//3//f/9//3//f/9//3//f/9//3//f/9//3/+f/9//3//f/9//3v/fxxfLSEuJXhO/3//f/9//n//f/9//3//f/9//3//f/9//3//f/9//3//f/9//3//f/9//3//f/9//3//f/9//3//f/9//3//f/9//3//f/9//3//f/9//3//f/9//3//f/9//3//f/9//3//f/9//3//f/9//3//f/9//3//f/9//3//f/9//3//f/9//3//f/9//3//f/9//3//f/9//3//f/9//3//f/9//3//f/9//3//f/9//3//f/9//3//f/9//3//f/9//3//f/9//3//f/9//3//f/9//3//f/9//3//f/9//3//f/9//3//f/9//3//f/9//3//f/9//3//f/9//3//f/9//3//f/9//3//f/9//3//f/9//3//f/9//3//f/5//3//f/9//3//f/9//3//e/9//3v/f99/33u7WnlO9UGzNXEtcjGTNdQ9mlaZVtteXmu6WjVK2l7/f/9//3//f/9//3//f/9/AAD/f/9//3//f/9//3//f/9//3//f/9//3//f/9//3//f/9//3//f/9//3//f/9//3//f/9//3//f/9//3//f/9//3//f/9//3//f/9//3//f/9//3//f/9//3//f/9//3//f/9//3//f/9//3//f/9//3//f/9//3//f/9//3//f/9//3//f/9//3//e/9/v3OQMfM5fmvfe/9//3//f/5//3//f/9//3//f/9//3//f/9//3//f/9//3//f/9//3//f/9//3//f/9//3//f/9//3//f/9//3//f/9//3//f/9//3//f/9//3//f/9//3//f/9//3//f/9//3//f/9//3//f/9//3//f/9//3//f/9//3//f/9//3//f/9//3//f/9//3//f/9//3//f/9//3//f/9//3//f/9//3//f/9//3//f/9//3//f/9//3//f/9//3//f/9//3//f/9//3//f/9//3//f/9//3//f/9//3//f/9//3//f/9//3//f/9//3//f/9//3//f/9//3//f/9//3//f/9//3//f/9//3//f/9//3//f/9//3/+f/9//3//f/9//3//f/9//3//f/9//3//f/9//3//f/9//39/b7pWWErWPbU5ci1yMVAtkjXTOZAxTilWTr93/3//f/9//3//f/9//38AAP9//3//f/9//3//f/9//3//f/9//3//f/9//3//f/9//3//f/9//3//f/9//3//f/9//3//f/9//3//f/9//3//f/9//3//f/9//3//f/9//3//f/9//3//f/9//3//f/9//3//f/9//3//f/9//3//f/9//3//f/9//3//f/9//3//f/5//3//f/9/33f/f3ZKPGP/f/97/3//f/5//n//f/9//3//f/9//3//f/9//3//f/9//3//f/9//3//f/9//3//f/9//3//f/9//3//f/9//3//f/9//3//f/9//3//f/9//3//f/9//3//f/9//3//f/9//3//f/9//3//f/9//3//f/9//3//f/9//3//f/9//3//f/9//3//f/9//3//f/9//3//f/9//3//f/9//3//f/9//3//f/9//3//f/9//3//f/9//3//f/9//3//f/9//3//f/9//3//f/9//3//f/9//3//f/9//3//f/9//3//f/9//3//f/9//3//f/9//3//f/9//3//f/9//3//f/9//3//f/9//3//f/9//3//f/9//3//f/9//3//f/9//3//f/9//3//f/9//3v/e/9//3//f/5//3v/f/9//3/ff59z3l5ZTrQ50z2RNXAxkDFVSjxr/3//f/9//3//f/9//3//fwAA/3//f/9//3//f/9//3//f/9//3//f/9//3//f/9//3//f/9//3//f/9//3//f/9//3//f/9//3//f/9//3//f/9//3//f/9//3//f/9//3//f/9//3//f/9//3//f/9//3//f/9//3//f/9//3//f/9//3//f/9//3//f/9//3//f/9//3//f/9//3//f/9//3//f/9//3//f/9//3/+f/9//3//f/9//3//f/9//3//f/9//3//f/9//3//f/9//3//f/9//3//f/9//3//f/9//3//f/9//3//f/9//3//f/9//3//f/9//3//f/9//3//f/9//3//f/9//3//f/9//3//f/9//3//f/9//3//f/9//3//f/9//3//f/9//3//f/9//3//f/9//3//f/9//3//f/9//3//f/9//3//f/9//3//f/9//3//f/9//3//f/9//3//f/9//3//f/9//3//f/9//3//f/9//3//f/9//3//f/9//3//f/9//3//f/9//3//f/9//3//f/9//3//f/9//3//f/9//3//f/9//3//f/9//3//f/9//3//f/9//3//f/9//3//f/9//3//f/9//3//f/9//n//f/9//3//f/9//3//f/9/33+fd39zf2+/e99//3//f/9//3//f/9//3//f/9/AAD/f/9//3//f/9//3//f/9//3//f/9//3//f/9//3//f/9//3//f/9//3//f/9//3//f/9//3//f/9//3//f/9//3//f/9//3//f/9//3//f/9//3//f/9//3//f/9//3//f/9//3//f/9//3//f/9//3//f/9//3//f/9//3//f/9//3//f/9//3//f/9//3//f/9//3//f/9//3/+f/9//3//f/9//3//f/9//3//f/9//3//f/9//3//f/9//3//f/9//3//f/9//3//f/9//3//f/9//3//f/9//3//f/9//3//f/9//3//f/9//3//f/9//3//f/9//3//f/9//3//f/9//3//f/9//3//f/9//3//f/9//3//f/9//3//f/9//3//f/9//3//f/9//3//f/9//3//f/9//3//f/9//3//f/9//3//f/9//3//f/9//3//f/9//3//f/9//3//f/9//3//f/9//3//f/9//3//f/9//3//f/9//3//f/9//3//f/9//3//f/9//3//f/9//3//f/9//3//f/9//3//f/9//3//f/9//3//f/9//3//f/9//3//f/9//3//f/9//3//f/9//3//f/9//3//f/9//3//f/9//3//f/9/33vfe99//3//f/9//3//f/9//3//f/9//n8AAP9//3//f/9//3//f/9//3//f/9//3//f/9//3//f/9//3//f/9//3//f/9//3//f/9//3//f/9//3//f/9//3//f/9//3//f/9//3//f/9//3//f/9//3//f/9//3//f/9//3//f/9//3//f/9//3//f/9//3//f/9//3//f/9//3//f/9//3//f/9//3//f/9//3//f/9//3//f/9//3//f/9//3//f/9//3//f/9//3//f/9//3//f/9//3//f/9//3//f/9//3//f/9//3//f/9//3//f/9//3//f/9//3//f/9//3//f/9//3//f/9//3//f/9//3//f/9//3//f/9//3//f/9//3//f/9//3//f/9//3//f/9//3//f/9//3//f/9//3//f/9//3//f/9//3//f/9//3//f/9//3//f/9//3//f/9//3//f/9//3//f/9//3//f/9//3//f/9//3//f/9//3//f/9//3//f/9//3//f/9//3//f/9//3//f/9//3//f/9//3//f/9//3//f/9//3//f/9//3//f/9//3//f/9//3//f/9//3//f/9//3//f/9//3//f/9//3//f/9//3//f/9//3//f/9//3//f/5//3//f/9//3//f/9//3//f/9//3//f/9//3//f/9//n//fwAA/3//f/9//3//f/9//3//f/9//3//f/9//3//f/9//3//f/9//3//f/9//3//f/9//3//f/9//3//f/9//3//f/9//3//f/9//3//f/9//3//f/9//3//f/9//3//f/9//3//f/9//3//f/9//3//f/9//3//f/9//3//f/9//3//f/9//3//f/9//3//f/9//3//f/9//3//f/9//n//f/9//3//f/9//3//f/9//3//f/9//3//f/9//3//f/9//3//f/9//3//f/9//3//f/9//3//f/9//3//f/9//3//f/9//3//f/9//3//f/9//3//f/9//3//f/9//3//f/9//3//f/9//3//f/9//3//f/9//3//f/9//3//f/9//3//f/9//3//f/9//3//f/9//3//f/9//3//f/9//3//f/9//3//f/9//3//f/9//3//f/9//3//f/9//3//f/9//3//f/9//3//f/9//3//f/9//3//f/9//3//f/9//3//f/9//3//f/9//3//f/9//3//f/9//3//f/9//3//f/9//3//f/9//3//f/9//3//f/9//3//f/9//3//f/5//n/+f/9//3//f/9//3//f/9//3//f/5//X/8f/1//3//f/9//3//f/9//3//f/9//3//f/9//3//f/9/AAD/f/9//3//f/9//3//f/9//3//f/9//3//f/9//3//f/9//3//f/9//3//f/9//3//f/9//3//f/9//3//f/9//3//f/9//3//f/9//3//f/9//3//f/9//3//f/9//3//f/9//3//f/9//3//f/9//3//f/9//3//f/9//3//f/9//3//f/9//3//f/9//3//f/9//3//f/9//3//f/9//3//f/9//3//f/9//3//f/9//3//f/9//3//f/9//3//f/9//3//f/9//3//f/9//3//f/9//3//f/9//3//f/9//3//f/9//3//f/9//3//f/9//3//f/9//3//f/9//3//f/9//3//f/9//3//f/9//3//f/9//3//f/9//3//f/9//3//f/9//3//f/9//3//f/9//3//f/9//3//f/9//3//f/9//3//f/9//3//f/9//3//f/9//3//f/9//3//f/9//3//f/9//3//f/9//3//f/9//3//f/9//3//f/9//3//f/9//3//f/9//3//f/9//3//f/9//3//f/9//3//f/9//3//f/9//3//f/9//3//f/9//3//f/9//3/+f/9//3//f/9//3//f/9//3//f/9//3/9f/1//X//f/9//3//f/9//3//f/9//3//f/9//3//f/9//38AAP9//3//f/9//3//f/9//3//f/9//3//f/9//3//f/9//3//f/9//3//f/9//3//f/9//3//f/9//3//f/9//3//f/9//3//f/9//3//f/9//3//f/9//3//f/9//3//f/9//3//f/9//3//f/9//3//f/9//3//f/9//3//f/9//3//f/9//3//f/9//3//f/9//3//f/9//3//f/9//3//f/9//3//f/9//3//f/9//3//f/9//3//f/9//3//f/9//3//f/9//3//f/9//3//f/9//3//f/9//3//f/9//3//f/9//3//f/9//3//f/9//3//f/9//3//f/9//3//f/9//3//f/9//3//f/9//3//f/9//3//f/9//3//f/9//3//f/9//3//f/9//3//f/9//3//f/9//3//f/9//3//f/9//3//f/9//3//f/9//3//f/9//3//f/9//3//f/9//3//f/9//3//f/9//3//f/9//3//f/9//3//f/9//3//f/9//3//f/9//3//f/9//3//f/9//3//f/9//3//f/9//3//f/9//3//f/9//3//f/9//3//f/9//3//f/9//3//f/9//3//f/9//3//f/9//3/+f/5//n/+f/5//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</Object>
  <Object Id="idInvalidSigLnImg">AQAAAGwAAAAAAAAAAAAAAAQBAAB/AAAAAAAAAAAAAADzIwAApBEAACBFTUYAAAEATAcBANEAAAAFAAAAAAAAAAAAAAAAAAAAgAcAADgEAAClAgAAfQEAAAAAAAAAAAAAAAAAANVVCgBI0AUACgAAABAAAAAAAAAAAAAAAEsAAAAQAAAAAAAAAAUAAAAeAAAAGAAAAAAAAAAAAAAABQEAAIAAAAAnAAAAGAAAAAEAAAAAAAAAAAAAAAAAAAAlAAAADAAAAAEAAABMAAAAZAAAAAAAAAAAAAAABAEAAH8AAAAAAAAAAAAAAAU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F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n//f/9//3//f/9//3//f/9//3//f/9//3//f/9//3//f/9//3//f/9//3//f/9//3//f/9//3//f/9//3//f/9//3//f/9//n//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5//3/+f/9//n//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n//f/5//3//f/9//3//f/9//3//f/9//3//f/9//3//f/9//3//f/9//3//f/9//3//f/9//3//f/9//3//f/9//3//f/9//3//f/9//3//f/9//3//f/9//3//f/9//3//f/9//3//f/9//3//f/9//3//f/9//3//f/9//3//f/9//n//f/9//3//f/9//3//f/9//3//f/9//3//f/9//3//f/9//3//f/9//3//f/9//3//f/9//3//f/9//3//f/9//3//f/9//3//f/9//3//f/9//3//f/9//3//f/9//3//f/9//3//f/9//3//f/9//3//f/9//3//f/9//3//f/9//3//f/9//3//f/9//3//f/9//3//f/9//3//f/9//3//f/9//3//f/9//3//f/9//3//f/9//3//f/9//3//f/9//3//f/9//3//f/9//3//f/9//3//f/9//3//f/9//3//f/9//3//f/9//3//f/9//3//f/9//3//f/9//3//f/9//3//f/9//3//f/9//3//f/9//3//f/9//3//f/9//3//f/9//3//f/9//3//f/9//3//f/9//3//f/9//3//f/9//3//f/9//3//f/9//3//f/9//3//f/9/AAD/f/9//3//f/9//3//f/9//3//f/9//3//f/5//n/+f/9//3//f/9//3//f/9//n//f/9//3//f/9//3//f/9//3//f/9//3//f/9//3//f/9//3//f/9//3//f/9//3//f/9//3//f/9//3//f/9//3//f/9//3//f/9//3//f/9//3//f/9//3//f/9//3//f/9//3/+f/9//n//f/5//n/9f/1//X/+f/5//n/9e/9//3//f/9//3//f/9//3//f/9//3//f/9//n//f/5//3//f/9//3//f/9//3//f/9//3//f/9//3//f/9//3//f/9//3//f/9//3//f/9//3//f/9//3//f/9//3//f/9//3//f/9//3//f/9//3//f/9//3//f/9//3//f/9//3//f/9//3//f/9//3//f/9//3//f/9//3//f/9//3//f/9//3//f/9//3//f/9//3//f/9//3//f/9//3//f/9//3//f/9//3//f/9//3//f/9//3//f/9//3//f/9//3//f/9//3//f/9//3//f/9//3//f/9//3//f/9//3//f/9//3//f/9//3//f/9//3//f/9//3//f/9//3//f/9//3//f/9//3//f/9//3//f/9//3//f/9//3//f/9//3//f/9//3//f/9//38AAP5//n/+f/9//3//f/9//3//f/9//3//f/9//3/+f/9//3//f/5//3/+f/9//3//f/9//3//f/9//3//f/9//3//f/9//3//f/9//3//f/9//3//f/9//3//f/9//3//f/9//3//f/9//3//f/9//3//f/9//3//f/9//3//f/9//3//f/9//3/+f/9//3//f/9//3//f/9//n//f/5//n/9f/5//X/+f/17/n/+f/9//nv/f/9//3v/e/9//3//f/9//3/fe/9//3//f/9//n//f/9//3//f/9//3//f/9//3//f/9//3//f/9//3//f/9//3//f/9//3//f/9//3//f/9//3//f/9//3//f/9//3//f/9//3//f/9//3//f/9//3//f/9//3//f/9//3//f/9//3//f/9//3//f/9//3//f/9//3//f/9//3//f/9//3//f/9//3//f/9//3//f/9//3//f/9//3//f/9//3//f/9//3//f/9//3//f/9//3//f/9//3//f/9//3//f/9//3//f/9//3//f/9//3//f/9//3//f/9//3//f/9//3//f/9//3//f/9//3//f/9//3//f/9//3//f/9//3//f/9//3//f/9//3//f/9//3//f/9//3//f/9//3//f/9//3//f/9//3//fwAA/3/+f/9//n//f/9//3//f/9//3//f/9//3//f/9//3//f/9//3//f/9//3//f/57/3//f/9//3//f/9//3/+f/9//3//f/9//3//f/9//3//f/9//3//f/9//3//f/9//3//f/9//3//f/9//3//f/9//3//f/9//3//f/9//3//f/9//3//f/9//3//f/9//3//f/9//3//f/9//3//f/9//3//f/9//3//f/9//3//f793n3M+az9rX2+/e/9//3//f/9//3//f/9//3//f/9//3//f/9//3//f/9//3//f/9//3//f/9//3//f/9//3//f/9//3//f/9//3//f/9//3//f/9//3//f/9//3//f/9//3//f/9//3//f/9//3//f/9//3//f/9//3//f/9//3//f/9//3//f/9//3//f/9//3//f/9//3//f/9//3//f/9//3//f/9//3//f/9//3//f/9//3//f/9//3//f/9//3//f/9//3//f/9//3//f/9//3//f/9//3//f/9//3//f/9//3//f/9//3//f/9//3//f/9//3//f/9//3//f/9//3//f/9//3//f/9//3//f/9//3//f/9//3//f/9//3//f/9//3//f/9//3//f/9//3//f/9//3//f/9//3//f/9//3//f/9/AAD9e/9//3//f/9//3//f/9//3//f/9//3//f/9//3//f/9//3//f/9//3//f/9//3//f/9//3//f/9//3/+f/9//3//f/9//3//f/9//3//f/9//3//f/9//3//f/9//3//f/9//3//f/9//3//f/9//3//f/9//3//f/9//3//f/5//n/+f/9//3//f/9//3//f/9/33//f/9//3//f/9//3//f997/3/fe59z21pYTtQ5tDm0OdY9tDWUNfdBvFZeb/9//3//f/9//3//f/9//3//f/9//3//f/9//3//f/9//3//f/9//3//f/9//3//f/9//3//f/9//3//f/9//3//f/9//3//f/9//3//f/9//3//f/9//3//f/9//3//f/9//3//f/9//3//f/9//3//f/9//3//f/9//3//f/9//3//f/9//3//f/9//3//f/9//3//f/9//3//f/9//3//f/9//3//f/9//3//f/9//3//f/9//3//f/9//3//f/9//3//f/9//3//f/9//3//f/9//3//f/9//3//f/9//3//f/9//3//f/9//3//f/9//3//f/9//3//f/9//3//f/9//3//f/9//3//f/9//3//f/9//3//f/9//3//f/9//3//f/9//3//f/9//3//f/9//3//f/9//38AAP57/3//f/9//3//f/9//3/fe99//3//f/9//3//f/9//3//f/9/33v/f/9//3//f/9//3//f/9//3//f/9//3//f/9//3//f/9//3//f/9//3//f/9//3//f/9//3//f/9//3//f/9//3//f/9//3//f/9//3//f/9//3//f/9//3//f/9//3//f/9//3/ff/9//3//f/9//3//f/9/33/fe59zH2d6UhdCtTnVOdY9tTn3QVtOe05aTvc9tTVzMVdOfm//f/9//3//f/9//3//f/9//3//f/9//3//f/9//3//f/9//3//f/9//3//f/9//3//f/9//3//f/9//3//f/9//3//f/9//3//f/9//3//f/9//3//f/9//3//f/9//3//f/9//3//f/9//3//f/9//3//f/9//3//f/9//3//f/9//3//f/9//3//f/9//3//f/9//3//f/9//3//f/9//3//f/9//3//f/9//3//f/9//3//f/9//3//f/9//3//f/9//3//f/9//3//f/9//3//f/9//3//f/9//3//f/9//3//f/9//3//f/9//3//f/9//3//f/9//3//f/9//3//f/9//3//f/9//3//f/9//3//f/9//3//f/9//3//f/9//3//f/9//3//f/9//3//f/9//3//fwAA/3//f75zGl92TndOeE6ZUv1eP2dfa59zn3Pfe99//3/ff/9//3//f/9//3//f/9//3//f/9//3//f/9//3//f/9//3//f/9//3//f/9//3//f/9//3//f/9//3//f/9//3//f/9//3//f/9//3//f/9//3//f/9//3//f/9//3//f/9//3//f/9//3//f/9//3//f/9//3+/e593P2v9YhdG9kG0NZMxszU4RrxWP2e/d/9//3//f997/38+ZzZGcDF4Ut9//3/ff/9//3//f/9//3//f/9//3//f/9//3//f/9//3//f/9//3//f/9//3//f/9//3//f/9//3//f/9//3//f/9//3//f/9//3//f/9//3//f/9//3//f/9//3//f/9//3//f/9//3//f/9//3//f/9//3//f/9//3//f/9//3//f/9//3//f/9//3//f/9//3//f/9//3//f/9//3//f/9//3//f/9//3//f/9//3//f/9//3//f/9//3//f/9//3//f/9//3//f/9//3//f/9//3//f/9//3//f/9//3//f/9//3//f/9//3//f/9//3//f/9//3//f/9//3//f/9//3//f/9//3//f/9//3//f/9//3//f/9//3//f/9//3//f/9//3//f/9//3//f/9//3//f/9/AAD/f997XGt2ThRC1D31PdU51j21OdY91j33QfdBOUpYStta/GJeb59333//f/9//3//f99//3//f/9//3//f/9//3//f/9//3//f/9//3//f/9//3//f/9//3//f/9//3//f/9//3//f/9//3//f/9//3//f/9//3//f/9//3//f/9//3//f/9//3//f/9/v3u/e39zP2u8WlpS90G1PZM1kjXzPZhSPWffe/9//3//f/9//3//f953/3//f/9/fG/SOdM9f3P/f/9//3//f/9//3//f/9//3//f/9//3//f/9//3//f/9//3//f/9//3//f/9//3//f/9//3//f/9//3//f/9//3//f/9//3//f/9//3//f/9//3//f/9//3//f/9//3//f/9//3//f/9//3//f/9//3//f/9//3//f/9//3//f/9//3//f/9//3//f/9//3//f/9//3//f/9//3//f/9//3//f/9//3//f/9//3//f/9//3//f/9//3//f/9//3//f/9//3//f/9//3//f/9//3//f/9//3//f/9//3//f/9//3//f/9//3//f/9//3//f/9//3//f/9//3//f/9//3//f/9//3//f/9//3//f/9//3//f/9//3//f/9//3//f/9//3//f957/3//f/9//3//f/9//38AAP9//3//f/9/33//f39zP2fcXptWOEr2QbQ51DmzNbM51D3UPbM5sznUPTZKV06ZVvxiPWteb79333//f/9//3//f/9//3//f/9//3//f/9//3//f/9//3//f/9//3//f/9//3//f/9//3//f/9//3//f/9//3//f/9//3//f/9//3//f/9//3/fe39z+2K6WvRB9UGzOZM1cjXVPRdGeVJ+b997/3//f/9//3v/e/9//3//f/5//3/+f/5//Xv/f3dOszn8Yv9/33v/f/9//3//f/9//3//f/9//3//f/9//3//f/9//3//f/9//3//f/9//3//f/9//3//f/9//3//f/9//3//f/9//3//f/9//3//f/9//3//f/9//3//f/9//3//f/9//3//f/9//3//f/9//3//f/9//3//f/9//3//f/9//3//f/9//3//f/9//3//f/9//3//f/9//3//f/9//3//f/9//3//f/9//3//f/9//3//f/9//3//f/9//3//f/9//3//f/9//3//f/9//3//f/9//3//f/9//3//f/9//3//f/9//3//f/9//3//f/9//3//f/9//3//f/9//3//f/9//3//f/9//3//f/9//3//f/9//3//f/9//3//f/9//3//f753XG8RQjJGtla9d/9//3//fwAA/3//f/9//3//f/9//3//f/9//3//f997v3dcaxtn+l5YTjhKF0bVPdU9tTnWPdY91j21ObY5tjnXQflFOko6Trxau1r9Xh1jX29/b593v3f/f/9//3//f/9//3//f99//3//f/9//3//f/9//3//f/9//3//f/9//3+/d39zP2vcXptWWlL2QdU9kznUPdQ91D3UPTZGeFL8Yn9z/3//f/9//3//f/9//3//f/9//3//f/9//3//f/9//3//f/9/PmvVPXhS/3//f/9//3/+f/9//3//f/9//3//f/9//3//f/9//3//f/9//3//f/9//3//f/9//3//f/9//3//f/9//3//f/9//3//f/9//3//f/9//3//f/9//3//f/9//3//f/9//3//f/9//3//f/9//3//f/9//3//f/9//3//f/9//3//f/9//3//f/9//3//f/9//3//f/9//3//f/9//3//f/9//3//f/9//3//f/9//3//f/9//3//f/9//3//f/9//3//f/9//3//f/9//3//f/9//3//f/9//3//f/9//3//f/9//3//f/9//3//f/9//3//f/9//3//f/9//3//f/9//3//f/9//3//f/9//3//f/9//3//f/9//3/+f/9/33v/f/9//GLSOTVKO2f/f/9//3//f/9/AAD/f/9//3//f/9//3//f/9//3//f/9//3//f/9/3nvfe/9//3+/e593P2v+YpxanFYYRhlG+EHXPZY5ljl1NZU11T3VPdU99j3VPfY91T32QRdGOEpZSnpOelKbVrxWvFq8Vrxam1abVnpSelJ6TnpSOEo4ShdC9kHVOdU5tDm0OZU5tj21ObU9tDnVPfZBN0oeZ19vv3f/f/9//3//f/9//3//f/9//3//f/9//3//f/9//3//f/9//3//f/9//38/a9U9WE7/f/9//3//f/9//3//f/9//3//f/9//3//f/9//3//f/9//3//f/9//3//f/9//3//f/9//3//f/9//3//f/9//3//f/9//3//f/9//3//f/9//3//f/9//3//f/9//3//f/9//3//f/9//3//f/9//3//f/9//3//f/9//3//f/9//3//f/9//3//f/9//3//f/9//3//f/9//3//f/9//3//f/9//3//f/9//3//f/9//3//f/9//3//f/9//3//f/9//3//f/9//3//f/9//3//f/9//3//f/9//3//f/9//3//f/9//3//f/9//3//f/9//3//f/9//3//f/9//3//f/9//3//f/9//3//f/9//3//f/9//3/8e/5//3//f/9//GL1QfVBX2//f/9//3/+f/9//38AAP9//3//f/9//3//f/9//3//f/9//3//f/9//3//f/9//3//f/9//3//f/9/33+/e/9/33/fe593f3M/az9rHmd5UnhOeE43SjZG9UH1QdQ99T3UPfU91D30PdQ59D3UOdU5tTnVObU51Tm0OdU5tDnVPbU5tTm0NbQ5tTn3QRdCF0Y4Srxa/mJfb797/3//f/9//3//f/9//3//f/9/33v/f/9//3//f/9//3//f/9//3//f/9//3//f/9//3//f39ztDl4Uv9//3//f/9//3//f/9//3//f/9//3//f/9//3//f/9//3//f/9//3//f/9//3//f/9//3//f/9//3//f/9//3//f/9//3//f/9//3//f/9//3//f/9//3//f/9//3//f/9//3//f/9//3//f/9//3//f/9//3//f/9//3//f/9//3//f/9//3//f/9//3//f/9//3//f/9//3//f/9//3//f/9//3//f/9//3//f/9//3//f/9//3//f/9//3//f/9//3//f/9//3//f/9//3//f/9//3//f/9//3//f/9//3//f/9//3//f/9//3//f/9//3//f/9//3//f/9//3//f/9//3//f/9//3//f/9//3//f/9//3//f/9//3//f/9/f3P0QdM9HWf/f/9//3//f/9//3//fwAA/3//f/9//3//f/9//3//f/9//3//f/9//3//f/9//3/+f/9//3//f/9//3//f/9//3//f/9//3//f/9/33/ff/9//3//f/9/33vfe793v3d/b39vXms9Zxxj+17aWtpaulbbWrpW21rbWvxe/F78Yj5nX29/b59zn3Pfe997/3//f/9//3//f/9//3/fe99//3//f99//3/fe/9//3//f/9//3//f/9//3//f/9//3//f/9//3//f/9//3//f/9/f3O0OXhS/3//f/9//3//f/9//3//f/9//3//f/9//3//f/9//3//f/9//3//f/9//3//f/9//3//f/9//3//f/9//3//f/9//3//f/9//3//f/9//3//f/9//3//f/9//3//f/9//3//f/9//3//f/9//3//f/9//3//f/9//3//f/9//3//f/9//3//f/9//3//f/9//3//f/9//3//f/9//3//f/9//3//f/9//3//f/9//3//f/9//3//f/9//3//f/9//3//f/9//3//f/9//3//f/9//3//f/9//3//f/9//3//f/9//3//f/9//3//f/9//3//f/9//3//f/9//3//f/9//3//f/9//3//f/9//3//f/9//3//f/9//3//f/9/v3eZVtQ9mVL/f/9//3/ee/9//3//f/9/AAD/f/9//3//f/9//3//f/9//3//f/9//3//f/9//3//f/9//n/+f/5//n/+f/9//n//f/9//3//f/9//3//f/9//3//f/9//3//f/9//3//f/9//3//f/9//3//f/9//3//f/9//3//f/9//3//f/9/33vfe/9//3//f/9//3//f/9//3//f/9//3//f/9//3//f/9//3//f/9//3//f/9//3//f/9//3//f/9//3//f/9//3//f/9//3//f/9//39/c7M52lr/f/9//3//f/9//3//f/9//3//f/9//3//f/9//3//f/9//3//f/9//3//f/9//3//f/9//3//f/9//3//f/9//3//f/9//3//f/9//3//f/9//3//f/9//3//f/9//3//f/9//3//f/9//3//f/9//3//f/9//3//f/9//3//f/9//3//f/9//3//f/9//3//f/9//3//f/9//3//f/9//3//f/9//3//f/9//3//f/9//3//f/9//3//f/9//3//f/9//3//f/9//3//f/9//3//f/9//3//f/9//3//f/9//3//f/9//3//f/9//3//f/9//3//f/9//3//f/9//3//f/9//3//f/9//3//f/9//3//f/9//3//f/9//3/7YvRBV06fd/9//3//f/9//3//f/9//38AAP9//3//f/9//3//f/9//3//f/9//3//f/9//3//f/9//X/9f/1//n/+f/5//n//f/5//3/+f/5//X/+f/5//3//f/9//3//f/9//3//f/9/33v/f/9//3//f/9//3//f/9//3//f/9//3//f/9//3//f/9//3//f/9//3//f/9//3//f/9//3//f/9//3//f/9//3//f/9//n/+f/5//n//f/9//3//f/9//3//f/9//3//f/9//3//f/9//3//fx5nszkcY/9//3//f/9//3//f/9//3//f/9//3//f/9//3//f/9//3//f/9//3//f/9//3//f/9//3//f/9//3//f/9//3//f/9//3//f/9//3//f/9//3//f/9//3//f/9//3//f/9//3//f/9//3//f/9//3//f/9//3//f/9//3//f/9//3//f/9//3//f/9//3//f/9//3//f/9//3//f/9//3//f/9//3//f/9//3//f/9//3//f/9//3//f/9//3//f/9//3//f/9//3//f/9//3//f/9//3//f/9//3//f/9//3//f/9//3//f/9//3//f/9//3//f/9//3//f/9//3//f/9//3//f/9//3//f/9//3//f/9//3//f/9//39/bzVKsTkcZ/9/33//f/9//3//f/9//3//fwAA/3//f/9//3//f/9//3//f/9//3//f/9//3//f/9//3//f/9//3//f/9//3//f/9//3//f/9//3//f/9//3//f/9//3//f/9//3//f/9//3//f/9//3//f/9//3//f/9//3//f/9//3//f/9//3//f/9//3//f/9//3//f/9//3//f/9//3//f/9//3//f/9//3//f/9//n//f/5//3//f/9//3//f/9//3//f/9//3//f/9//3//f/9//3//f/9//GKSNX9z/3//f/9//3//f/9//3//f/9//3//f/9//3//f/9//3//f/9//3//f/9//3//f/9//3//f/9//3//f/9//3//f/9//3//f/9//3//f/9//3//f/9//3//f/9//3//f/9//3//f/9//3//f/9//3//f/9//3//f/9//3//f/9//3//f/9//3//f/9//3//f/9//3//f/9//3//f/9//3//f/9//3//f/9//3//f/9//3//f/9//3//f/9//3//f/9//3//f/9//3//f/9//3//f/9//3//f/9//3//f/9//3//f/9//3//f/9//3//f/9//3//f/9//3//f/9//3//f/9//3//f/9//3//f/9//3//f/9//3//f/9//3/fe7lWsjl3Ur97/3//f/9//3//f/9//3//f/9/AAD/f/9//3//f/9//3//f/9//3//f/9//3//f/9//3//f/9//3//f/9//3//f/9//3//f/9//3//f/9//3//f/9//3//f/9//3//f/9//3//f/9//3//f/9//3//f/9//3//f/9//3//f/9//3//f/9//3//f/9//3//f/9//3//f/9//3//f/9//3//f/9//3/+f/9//3//f/5//3/+f/9//3//f/9//3//f/9//3//f/9//3//f/9//3//f/9//3+5VrI5n3P/f/9//3//f/9//3//f/9//3//f/9//3//f/9//3//f/9//3//f/9//3//f/9//3//f/9//3//f/9//3//f/9//3//f/9//3//f/9//3//f/9//3//f/9//3//f/9//3//f/9//3//f/9//3//f/9//3//f/9//3//f/9//3//f/9//3//f/9//3//f/9//3//f/9//3//f/9//3//f/9//3//f/9//3//f/9//3//f/9//3//f/9//3//f/9//3//f/9//3//f/9//3//f/9//3//f/9//3//f/9//3//f/9//3//f/9//3//f/9//3//f/9//3//f/9//3//f/9//3//f/9//3//f/9//3//f/9//3//f/9//3/fe19v9EHTPZ9z/3/fe/9//3//f/9//3//f/9//38AAP9//3//f/9//3//f/9//3//f/9//3//f/9//3//f/9//3//f/9//3//f/9//3//f/9//3//f/9//3//f/9//3//f/9//3//f/9//3//f/9//3//f/9//3//f/9//3//f/9//3//f/9//3//f/9//3//f/9//3//f/9//3//f/9//3//f/9//3//f/9//3//f/9//3//f/9//3//f/9//3//f/9//3//f/9//3//f/9//3//f/9//3//f/9/33v/fxRC0z3/f/9//3//f/9//3//f/9//3//f/9//3//f/9//3//f/9//3//f/9//3//f/9//3//f/9//3//f/9//3//f/9//3//f/9//3//f/9//3//f/9//3//f/9//3//f/9//3//f/9//3//f/9//3//f/9//3//f/9//3//f/9//3//f/9//3//f/9//3//f/9//3//f/9//3//f/9//3//f/9//3//f/9//3//f/9//3//f/9//3//f/9//3//f/9//3//f/9//3//f/9//3//f/9//3//f/9//3//f/9//3//f/9//3//f/9//3//f/9//3//f/9//3//f/9//3//f/9//3//f/9//3//f/9//3/+f/9//n//f/9//3//f99/eVKyOfti/3//f/9//3//f/9//3//f/9//3//fwAA/3//f/9//3//f/9//3//f/9//3//f/9//3//f/9//3//f/9//3//f/9//3//f/9//3//f/9//3//f/9//3//f/9//3//f/9//3//f/9//3//f/9//3//f/9//3//f/9//3//f/9//3//f/9//3//f/9//3//f/9//3//f/9//3//f/9//3//f/9//3//f/9//3//f/9//3//f/9//3//f/9//3//f/9//3//f/9//3//f/9//3//f/9//3//f9978z1XTv9//3//f/9//3//f/9//3//f/9//3//f/9//3//f/9//3//f/9//3//f/9//3//f/9//3//f/9//3//f/9//3//f/9//3//f/9//3//f/9//3//f/9//3//f/9//3//f/9//3//f/9//3//f/9//3//f/9//3//f/9//3//f/9//3//f/9//3//f/9//3//f/9//3//f/9//3//f/9//3//f/9//3//f/9//3//f/9//3//f/9//3//f/9//3//f/9//3//f/9//3//f/9//3//f/9//3//f/9//3//f/9//3//f/9//3//f/9//3//f/9//3//f/9//3//f/9//3//f/9//3//f/9//3//f/5//3//f/9//3//f/9//WLVPTdKv3f/f/9//3//f/9//3//f/9//3//f/9/AAD/f/9//3//f/9//3//f/9//3//f/9//3//f/9//3//f/9//3//f/9//3//f/9//3//f/9//3//f/9//3//f/9//3//f/9//3//f/9//3//f/9//3//f/9//3//f/9//3//f/9//3//f/9//3//f/9//3//f/9//3//f/9//3//f/9//3//f/9//3//f/9//3//f/9//3//f/9//3//f/9//3//f/9//3//f/9//3//f/9//3//f/9//3//f/9/G2fzPRxj/3//f/9//3//f/9//3//f/9//3//f/9//3//f/9//3//f/9//3//f/9//3//f/9//3//f/9//3//f/9//3//f/9//3//f/9//3//f/9//3//f/9//3//f/9//3//f/9//3//f/9//3//f/9//3//f/9//3//f/9//3//f/9//3//f/9//3//f/9//3//f/9//3//f/9//3//f/9//3//f/9//3//f/9//3//f/9//3//f/9//3//f/9//3//f/9//3//f/9//3//f/9//3//f/9//3//f/9//3//f/9//3//f/9//3//f/9//3//f/9//3//f/9//3//f/9//3//f/9//3//f/9//3//f/9//3//f/9//3//f/9/v3tXTpI1PWv/f/9//3//f/9//3//f/9//3//f/9//38AAP9//3//f/9//3//f/9//3//f/9//3//f/9//3//f/9//3//f/9//3//f/9//3//f/9//3//f/9//3//f/9//3//f/9//3//f/9//3//f/9//3//f/9//3//f/9//3//f/9//3//f/9//3//f/9//3//f/9//3//f/9//3//f/9//3//f/9//3//f/9//3//f/9//3//f/9//3//f/9//3//f/9//3//f/9//3//f/9//3//f/9//3//f/9//392UtI9v3f/f/9//3//f/9//3//f/9//3//f/9//3//f/9//3//f/9//3//f/9//3//f/9//3//f/9//3//f/9//3//f/9//3//f/9//3//f/9//3//f/9//3//f/9//3//f/9//3//f/9//3//f/9//3//f/9//3//f/9//3//f/9//3//f/9//3//f/9//3//f/9//3//f/9//3//f/9//3//f/9//3//f/9//3//f/9//3//f/9//3//f/9//3//f/9//3//f/9//3//f/9//3//f/9//3//f/9//3//f/9//3//f/9//3//f/9//3//f/9//3//f/9//3//f/9//3//f/9//3//f/9//3//f/9//3//f/9//3//f/9//3/7YtM9Nkq/d/9/33v/f/9//3//f/9//3//f/9//3//fwAA/3//f/9//3//f/9//3//f/9//3//f/9//3//f/9//3//f/9//3//f/9//3//f/9//3//f/9//3//f/9//3//f/9//3//f/9//3//f/9//3//f/9//3//f/9//3//f/9//3//f/9//3//f/9//3//f/9//3//f/9//3//f/9//3//f/9//3//f/9//3//f/9//3//f/9//3//f/9//3//f/9//3//f/9//3//f/9//3//f/9//3/ff/9//3/ff/NBFEb/f/9//3//f/9//3//f/9//3//f/9//3//f/9//3//f/9//3//f/9//3//f/9//3//f/9//3//f/9//3//f/9//3//f/9//3//f/9//3//f/9//3//f/9//3//f/9//3//f/9//3//f/9//3//f/9//3//f/9//3//f/9//3//f/9//3//f/9//3//f/9//3//f/9//3//f/9//3//f/9//3//f/9//3//f/9//3//f/9//3//f/9//3//f/9//3//f/9//3//f/9//3//f/9//3//f/9//3//f/9//3//f/9//3//f/9//3//f/9//3//f/9//3//f/9//3//f/9//3//f/9//3//f/9//3//f/9//3//f/9//3+/dxRG0z09a/9//3//f/5//3//f/9//3//f/9//3//f/9/AAD/f/9//3//f/9//3//f/9//3//f/9//3//f/9//3//f/9//3//f/9//3//f/9//3//f/9//3//f/9//3//f/9//3//f/9//3//f/9//3//f/9//3//f/9//3//f/9//3//f/9//3//f/9//3//f/9//3//f/9//3//f/9//3//f/9//3//f/9//3//f/9//3//f/9//3//f/9//3//f/9//3//f/9//3//f/9//3//f/9//3//f/9//3//fz1r0j2YVv9/33//f/9//3//f/9//3//f/9//3//f/9//3//f/9//3//f/9//3//f/9//3//f/9//3//f/9//3//f/9//3//f/9//3//f/9//3//f/9//3//f/9//3//f/9//3//f/9//3//f/9//3//f/9//3//f/9//3//f/9//3//f/9//3//f/9//3//f/9//3//f/9//3//f/9//3//f/9//3//f/9//3//f/9//3//f/9//3//f/9//3//f/9//3//f/9//3//f/9//3//f/9//3//f/9//3//f/9//3//f/9//3//f/9//3//f/9//3//f/9//3//f/9//3//f/9//3//f/9//3//f/9//3//f/9//3//f/9//3//f/tesjk1St9//3//f/9//3//f/9//3//f/9//3//f/9//38AAP9//3//f/9//3//f/9//3//f/9//3//f/9//3//f/9//3//f/9//3//f/9//3//f/9//3//f/9//3//f/9//3//f/9//3//f/9//3//f/9//3//f/9//3//f/9//3//f/9//3//f/9//3//f/9//3//f/9//3//f/9//3//f/9//3//f/9//3//f/9//3//f/9//3//f/9//3//f/9//3//f/9//3//f/9//3//f/9//3/fe/9//3//f/9/mVbSPX5v/3//f/9//3//f/9//3//f/9//3//f/9//3//f/9//3//f/9//3//f/9//3//f/9//3//f/9//3//f/9//3//f/9//3//f/9//3//f/9//3//f/9//3//f/9//3//f/9//3//f/9//3//f/9//3//f/9//3//f/9//3//f/9//3//f/9//3//f/9//3//f/9//3//f/9//3//f/9//3//f/9//3//f/9//3//f/9//3//f/9//3//f/9//3//f/9//3//f/9//3//f/9//3//f/9//3//f/9//3//f/9//3//f/9//3//f/9//3//f/9//3//f/9//3//f/9//3//f/9//3//f/9//3//f/9//3//f/9//3//f15vNkr0QV5r/3//f/9//3/+f/9//3//f/9//3//f/9//3//fwAA/3//f/9//3//f/9//3//f/9//3//f/9//3//f/9//3//f/9//3//f/9//3//f/9//3//f/9//3//f/9//3//f/9//3//f/9//3//f/9//3//f/9//3//f/9//3//f/9//3//f/9//3//f/9//3//f/9//3//f/9//3//f/9//3//f/9//3//f/9//3//f/9//3//f/9//3//f/9//3//f/9//3//f/9//3//f/5//3//f997/3//f99//38VRtM933//f/9//3//f/9//3//f/9//3//f/9//3//f/9//3//f/9//3//f/9//3//f/9//3//f/9//3//f/9//3//f/9//3//f/9//3//f/9//3//f/9//3//f/9//3//f/9//3//f/9//3//f/9//3//f/9//3//f/9//3//f/9//3//f/9//3//f/9//3//f/9//3//f/9//3//f/9//3//f/9//3//f/9//3//f/9//3//f/9//3//f/9//3//f/9//3//f/9//3//f/9//3//f/9//3//f/9//3//f/9//3//f/9//3//f/9//3//f/9//3//f/9//3//f/9//3//f/9//3//f/9//3//f/9//3//f/9//3//f/9//GKyNXdO/3/fe/9//3/+e/9//n//f/9//3//f/9//3//f/5/AAD/f/9//3//f/9//3//f/9//3//f/9//3//f/9//3//f/9//3//f/9//3//f/9//3//f/9//3//f/9//3//f/9//3//f/9//3//f/9//3//f/9//3//f/9//3//f/9//3//f/9//3//f/9//3//f/9//3//f/9//3//f/9//3//f/9//3//f/9//3//f/9//3//f/9//3//f/9//3//f/9//3//f/9//3//f/5//3//f/9//3//f/9//389a7E5+2L/f/9//3//f/9//3//f/9//3//f/9//3//f/9//3//f/9//3//f/9//3//f/9//3//f/9//3//f/9//3//f/9//3//f/9//3//f/9//3//f/9//3//f/9//3//f/9//3//f/9//3//f/9//3//f/9//3//f/9//3//f/9//3//f/9//3//f/9//3//f/9//3//f/9//3//f/9//3//f/9//3//f/9//3//f/9//3//f/9//3//f/9//3//f/9//3//f/9//3//f/9//3//f/9//3//f/9//3//f/9//3//f/9//3//f/9//3//f/9//3//f/9//3//f/9//3//f/9//3//f/9//n/+f/1//n/+f/9//3//f99/f2+yNfVBn3P/f/9//3//f/9//3//f/9//3//f/9//3//f/9//38AAP9//3//f/9//3//f/9//3//f/9//3//f/9//3//f/9//3//f/9//3//f/9//3//f/9//3//f/9//3//f/9//3//f/9//3//f/9//3//f/9//3//f/9//3//f/9//3//f/9//3//f/9//3//f/9//3//f/9//3//f/9//3//f/9//3//f/9//3//f/9//3//f/9//3//f/9//3//f/9//3//f/9//3//f/5//n/+f/9//3//f/9//3//f5lW0j1+c/9//3//f/9//3//f/9//3//f/9//3//f/9//3//f/9//3//f/9//3//f/9//3//f/9//3//f/9//3//f/9//3//f/9//3//f/9//3//f/9//3//f/9//3//f/9//3//f/9//3//f/9//3//f/9//3//f/9//3//f/9//3//f/9//3//f/9//3//f/9//3//f/9//3//f/9//3//f/9//3//f/9//3//f/9//3//f/9//3//f/9//3//f/9//3//f/9//3//f/9//3//f/9//3//f/9//3//f/9//3//f/9//3//f/9//3//f/9//3//f/9//3//f/9//3//f/9//3//f/9//3//f/1//X/9f/9//3//f997/383SvU9eE7/f/9//3//f/9//3//f/9//3//f/9//3//f/9//3//fwAA/3//f/9//3//f/9//3//f/9//3//f/9//3//f/9//3//f/9//3//f/9//3//f/9//3//f/9//3//f/9//3//f/9//3//f/9//3//f/9//3//f/9//3//f/9//3//f/9//3//f/9//3//f/9//3//f/9//3//f/9//3//f/9//3//f/9//3//f/9//3//f/9//3//f/9//3//f/9//3//f/9//3//f/9//3/+f/9//3//f/9//3//f9970j13Tv9//3//f/9//3//f/9//3//f/9//3//f/9//3//f/9//3//f/9//3//f/9//3//f/9//3//f/9//3//f/9//3//f/9//3//f/9//3//f/9//3//f/9//3//f/9//3//f/9//3//f/9//3//f/9//3//f/9//3//f/9//3//f/9//3//f/9//3//f/9//3//f/9//3//f/9//3//f/9//3//f/9//3//f/9//3//f/9//3//f/9//3//f/9//3//f/9//3//f/9//3//f/9//3//f/9//3//f/9//3//f/9//3//f/9//3//f/9//3//f/9//3//f/9//3//f/9//3//f/9//3//f/5//n/9f/9//3//f/9//3/8YtQ9Fkafd/9//3//f/9//3//f/9//3//f/9//3//f/9//3//f/9/AAD/f/9//3//f/9//3//f/9//3//f/9//3//f/9//3//f/9//3//f/9//3//f/9//3//f/9//3//f/9//3//f/9//3//f/9//3//f/9//3//f/9//3//f/9//3//f/9//3//f/9//3//f/9//3//f/9//3//f/9//3//f/9//3//f/9//3//f/9//3//f/9//3//f/9//3//f/9//3//f/9//3//f/9//3/+f/9//n//f/9//3//f/9/+16QMRxj/3//f/9//3//f/9//3//f/9//3//f/9//3//f/9//3//f/9//3//f/9//3//f/9//3//f/9//3//f/9//3//f/9//3//f/9//3//f/9//3//f/9//3//f/9//3//f/9//3//f/9//3//f/9//3//f/9//3//f/9//3//f/9//3//f/9//3//f/9//3//f/9//3//f/9//3//f/9//3//f/9//3//f/9//3//f/9//3//f/9//3//f/9//3//f/9//3//f/9//3//f/9//3//f/9//3//f/9//3//f/9//3//f/9//3//f/9//3//f/9//3//f/9//3//f/9//3//f/9//3//f/9//3/+f/9//3//f997/3/fe/VB0z38Yv9/33//f/9//3//f/9//3//f/9//3//f/9//3//f/9//38AAP9//3//f/9//3//f/9//3//f/9//3//f/9//3//f/9//3//f/9//3//f/9//3//f/9//3//f/9//3//f/9//3//f/9//3//f/9//3//f/9//3//f/9//3//f/9//3//f/9//3//f/9//3//f/9//3//f/9//3//f/9//3//f/9//3//f/9//3//f/9//3//f/9//3//f/9//3//f/9//3//f/9//3//f/9//3//f/9//3//f/9//38URtI933//f/9//3//f/9//3//f/9//3//f/9//3//f/9//3//f/9//3//f/9//3//f/9//3//f/9//3//f/9//3//f/9//3//f/9//3//f/9//3//f/9//3//f/9//3//f/9//3//f/9//3//f/9//3//f/9//3//f/9//3//f/9//3//f/9//3//f/9//3//f/9//3//f/9//3//f/9//3//f/9//3//f/9//3//f/9//3//f/9//3//f/9//3//f/9//3//f/9//3//f/9//3//f/9//3//f/9//3//f/9//3//f/9//3//f/9//3//f/9//3//f/9//3//f/9//3//f/9//3//f/9//3//f/9//3//f/9//3//f7pa9D1WTv9//3/fe/9//3//f/9//3//f/9//3//f/9//3//f/9//3//fwAA/3//f/9//3//f/9//3//f/9//3//f/9//3//f/9//3//f/9//3//f/9//3//f/9//3//f/9//3//f/9//3//f/9//3//f/9//3//f/9//3//f/9//3//f/9//3//f/9//3//f/9//3//f/9//3//f/9//3//f/9//3//f/9//3//f/9//3//f/9//3//f/9//3//f/9//3//f/9//3//f/9//3//f/9//3//f/9//3//f/9/339+b5A1uVr/f/9//3//f/9//3//f/9//3//f/9//3//f/9//3//f/9//3//f/9//3//f/9//3//f/9//3//f/9//3//f/9//3//f/9//3//f/9//3//f/9//3//f/9//3//f/9//3//f/9//3//f/9//3//f/9//3//f/9//3//f/9//3//f/9//3//f/9//3//f/9//3//f/9//3//f/9//3//f/9//3//f/9//3//f/9//3//f/9//3//f/9//3//f/9//3//f/9//3//f/9//3//f/9//3//f/9//3//f/9//3//f/9//3//f/9//3//f/9//3//f/9//3//f/9//3//f/9//3//f/9//3//f/9//3//f/9//3//fz1r0z01Rl5v/3/fe/9//3//f/9//3//f/9//3//f/9//3//f/9//3//f/9/AAD/f/9//3//f/9//3//f/9//3//f/9//3//f/9//3//f/9//3//f/9//3//f/9//3//f/9//3//f/9//3//f/9//3//f/9//3//f/9//3//f/9//3//f/9//3//f/9//3//f/9//3//f/9//3//f/9//3//f/9//3//f/9//3//f/9//3//f/9//3//f/9//3//f/9//3//f/9//3//f/9//3//f/9//3//f/9//3//f/9//3/ff3ZO80F/c/9//3//f/9//3//f/9//3//f/9//3//f/9//3//f/9//3//f/9//3//f/9//3//f/9//3//f/9//3//f/9//3//f/9//3//f/9//3//f/9//3//f/9//3//f/9//3//f/9//3//f/9//3//f/9//3//f/9//3//f/9//3//f/9//3//f/9//3//f/9//3//f/9//3//f/9//3//f/9//3//f/9//3//f/9//3//f/9//3//f/9//3//f/9//3//f/9//3//f/9//3//f/9//3//f/9//3//f/9//3//f/9//3//f/9//3//f/9//3//f/9//3//f/9//3//f/9//3//f/9//3//f/9//3//f/9//3//f797NUYUQrlW/3/fe/9//3//f/9//3//f/9//3//f/9//3//f/9//3//f/9//38AAP9//3//f/9//3//f/9//3//f/9//3//f/9//3//f/9//3//f/9//3//f/9//3//f/9//3//f/9//3//f/9//3//f/9//3//f/9//3//f/9//3//f/9//3//f/9//3//f/9//3//f/9//3//f/9//3//f/9//3//f/9//3//f/9//3//f/9//3//f/9//3//f/9//3//f/9//3//f/9//3//f/9//3//f/9//3//f/9//3//f793sDVVTv9//3//f/9//3//f/9//3//f/9//3//f/9//3//f/9//3//f/9//3//f/9//3//f/9//3//f/9//3//f/9//3//f/9//3//f/9//3//f/9//3//f/9//3//f/9//3//f/9//3//f/9//3//f/9//3//f/9//3//f/9//3//f/9//3//f/9//3//f/9//3//f/9//3//f/9//3//f/9//3//f/9//3//f/9//3//f/9//3//f/9//3//f/9//3//f/9//3//f/9//3//f/9//3//f/9//3//f/9//3//f/9//3//f/9//3//f/9//3//f/9//3//f/9//3//f/9//3//f/9//3//f/9//3//f/9//3//f/9/2lrTPfNBv3f/f/9//3//f/9//3//f/9//3//f/9//3//f/9//3//f/9//3//fwAA/3//f/9//3//f/9//3//f/9//3//f/9//3//f/9//3//f/9//3//f/9//3//f/9//3//f/9//3//f/9//3//f/9//3//f/9//3//f/9//3//f/9//3//f/9//3//f/9//3//f/9//3//f/9//3//f/9//3//f/9//3//f/9//3//f/9//3//f/9//3//f/9//3//f/9//3//f/9//3//f/9//3//f/9//3//f/9//3//f/9/dk6wOb93/3//f/9//3//f/9//3//f/9//3//f/9//3//f/9//3//f/9//3//f/9//3//f/9//3//f/9//3//f/9//3//f/9//3//f/9//3//f/9//3//f/9//3//f/9//3//f/9//3//f/9//3//f/9//3//f/9//3//f/9//3//f/9//3//f/9//3//f/9//3//f/9//3//f/9//3//f/9//3//f/9//3//f/9//3//f/9//3//f/9//3//f/9//3//f/9//3//f/9//3//f/9//3//f/9//3//f/9//3//f/9//3//f/9//3//f/9//3//f/9//3//f/9//3//f/9//3//f/9//3//f/9//3//f/9//3//f/9/XmvSOTVKPGf/f/9//3//f/9//3//f/9//3//f/9//3//f/9//3//f/9//3//f/9/AAD/f/9//3//f/9//3//f/9//3//f/9//3//f/9//3//f/9//3//f/9//3//f/9//3//f/9//3//f/9//3//f/9//3//f/9//3//f/9//3//f/9//3//f/9//3//f/9//3//f/9//3//f/9//3//f/9//3//f/9//3//f/9//3//f/9//3//f/9//3//f/9//3//f/9//3//f/9//3//f/9//3//f/9//3//f/9//3//f/9/n3PSPXdS33v/f/9//3//f/9//3//f/9//3//f/9//3//f/9//3//f/9//3//f/9//3//f/9//3//f/9//3//f/9//3//f/9//3//f/9//3//f/9//3//f/9//3//f/9//3//f/9//3//f/9//3//f/9//3//f/9//3//f/9//3//f/9//3//f/9//3//f/9//3//f/9//3//f/9//3//f/9//3//f/9//3//f/9//3//f/9//3//f/9//3//f/9//3//f/9//3//f/9//3//f/9//3//f/9//3//f/9//3//f/9//3//f/9//3//f/9//3//f/9//3//f/9//3//f/9//3//f/9//3//f/9//3//f/9//3//f/9/X29XTrE5+l7fe/9/33v/f/9//3//f/9//3//f/9//3//f/9//3//f/9//3//f/9//38AAP9//3//f/9//3//f/9//3//f/9//3//f/9//3//f/9//3//f/9//3//f/9//3//f/9//3//f/9//3//f/9//3//f/9//3//f/9//3//f/9//3//f/9//3//f/9//3//f/9//3//f/9//3//f/9//3//f/9//3//f/9//3//f/9//3//f/9//3//f/9//3//f/9//3//f/9//3//f/9//3//f/9//3//f/9//3//f/9//3+5WrE5Xm//f/9//3//f/9//3//f/9//3//f/9//3//f/9//3//f/9//3//f/9//3//f/9//3//f/9//3//f/9//3//f/9//3//f/9//3//f/9//3//f/9//3//f/9//3//f/9//3//f/9//3//f/9//3//f/9//3//f/9//3//f/9//3//f/9//3//f/9//3//f/9//3//f/9//3//f/9//3//f/9//3//f/9//3//f/9//3//f/9//3//f/9//3//f/9//3//f/9//3//f/9//3//f/9//3//f/9//3//f/9//3//f/9//3//f/9//3//f/9//3//f/9//3//f/9//3//f/9//3//f/9//3//f/9//3//f/9/n3d4UpE1mFafd/9//3//e/9//3/+f/9//3//f/9//3//f/9//3//f/9//3//f/9//3//fwAA/3//f/9//3//f/9//3//f/9//3//f/9//3//f/9//3//f/9//3//f/9//3//f/9//3//f/9//3//f/9//3//f/9//3//f/9//3//f/9//3//f/9//3//f/9//3//f/9//3//f/9//3//f/9//3//f/9//3//f/9//3//f/9//3//f/9//3//f/9//3//f/9//3//f/9//3//f/9//3//f/9//3//f/9//3//f997/3+/exRCFEbff/9//3//f/9//3//f/9//3//f/9//3//f/9//3//f/9//3//f/9//3//f/9//3//f/9//3//f/9//3//f/9//3//f/9//3//f/9//3//f/9//3//f/9//3//f/9//3//f/9//3//f/9//3//f/9//3//f/9//3//f/9//3//f/9//3//f/9//3//f/9//3//f/9//3//f/9//3//f/9//3//f/9//3//f/9//3//f/9//3//f/9//3//f/9//3//f/9//3//f/9//3//f/9//3//f/9//3//f/9//3//f/9//3//f/9//3//f/9//3//f/9//3//f/9//3//f/9//3//f/9//3//f/9//3/fe/9/33+ZVrI1FUa/e/9//3//f/9//3//f/9//3//f/9//3//f/9//3//f/9//3//f/9//3//f/9/AAD/f/9//3//f/9//3//f/9//3//f/9//3//f/9//3//f/9//3//f/9//3//f/9//3//f/9//3//f/9//3//f/9//3//f/9//3//f/9//3//f/9//3//f/9//3//f/9//3//f/9//3//f/9//3//f/9//3//f/9//3//f/9//3//f/9//3//f/9/33v/f/9//3//f/9//3//f/9//3//f/9//3//f/9//3//f/9//3//fxtjkDU9a/9//3//f/9//3//f/9//3//f/9//3//f/9//3//f/9//3//f/9//3//f/9//3//f/9//3//f/9//3//f/9//3//f/9//3//f/9//3//f/9//3//f/9//3//f/9//3//f/9//3//f/9//3//f/9//3//f/9//3//f/9//3//f/9//3//f/9//3//f/9//3//f/9//3//f/9//3//f/9//3//f/9//3//f/9//3//f/9//3//f/9//3//f/9//3//f/9//3//f/9//3//f/9//3//f/9//3//f/9//3//f/9//3//f/9//3//f/9//3//f/9//3//f/9//3//f/9//3//f/9//3//f/9//3//f/9/33v8XrI19EFda/9//3/ee/9//3//f/9//3//f/9//3//f/9//3//f/9//3//f/9//3//f/9//38AAP9//3//f/9//3//f/9//3//f/9//3//f/9//3//f/9//3//f/9//3//f/9//3//f/9//3//f/9//3//f/9//3//f/9//3//f/9//3//f/9//3//f/9//3//f/9//3//f/9//3//f/9//3//f/9//3//f/9//3//f/9//3//f/9//3/fe/9//3//f/9//3/fe/9//3//f/9//3//f/9//3//f/9//3//f/9//3//f99780HSPd9//3//f/9//3//f/9//3//f/9//3//f/9//3//f/9//3//f/9//3//f/9//3//f/9//3//f/9//3//f/9//3//f/9//3//f/9//3//f/9//3//f/9//3//f/9//3//f/9//3//f/9//3//f/9//3//f/9//3//f/9//3//f/9//3//f/9//3//f/9//3//f/9//3//f/9//3//f/9//3//f/9//3//f/9//3//f/9//3//f/9//3//f/9//3//f/9//3//f/9//3//f/9//3//f/9//3//f/9//3//f/9//3//f/9//3//f/9//3//f/9//3//f/9//3//f/9//3//f/9//3//f/9//3//f/9/33vbXtM90z3aXv9//3//f/9//3//f/9//3//f/9//3//f/9//3//f/9//3//f/9//3//f/9//3//fwAA/3//f/9//3//f/9//3//f/9//3//f/9//3//f/9//3//f/9//3//f/9//3//f/9//3//f/9//3//f/9//3//f/9//3//f/9//3//f/9//3//f/9//3//f/9//3//f/9//3//f/9//3//f/9//3//f/9//3//f/9//3//f/9//3+/d/tiXWvff/9//3//f99//3//f/9//3//f/9//3//f/9/3nv/f/9//3//f/9/+mLROdpe/3//f/9//3//f/9//3//f/9//3//f/9//3//f/9//3//f/9//3//f/9//3//f/9//3//f/9//3//f/9//3//f/9//3//f/9//3//f/9//3//f/9//3//f/9//3//f/9//3//f/9//3//f/9//3//f/9//3//f/9//3//f/9//3//f/9//3//f/9//3//f/9//3//f/9//3//f/9//3//f/9//3//f/9//3//f/9//3//f/9//3//f/9//3//f/9//3//f/9//3//f/9//3//f/9//3//f/9//3//f/9//3//f/9//3//f/9//3//f/9//3//f/9//3//f/9//3//f/9//3//f/9//3//f/9/v3ccYxRC9EHbXt9//3/fe/9//3/+f/9//3//f/9//3//f/9//3//f/9//3//f/9//3//f/9//3//f/9/AAD/f/9//3//f/9//3//f/9//3//f/9//3//f/9//3//f/9//3//f/9//3//f/9//3//f/9//3//f/9//3//f/9//3//f/9//3//f/9//3//f/9//3//f/9//3//f/9//3//f/9//3//f/9//3//f/9//3//f/9//3//f/9//3//f1VKTykuKRVGulZ/b/9//3//f/9//3//f/9//3//f/9//3/ee/9//3++d/9/v3s1StI933/ff/9//3//f/5//3//f/9//3//f/9//3//f/9//3//f/9//3//f/9//3//f/9//3//f/9//3//f/9//3//f/9//3//f/9//3//f/9//3//f/9//3//f/9//3//f/9//3//f/9//3//f/9//3//f/9//3//f/9//3//f/9//3//f/9//3//f/9//3//f/9//3//f/9//3//f/9//3//f/9//3//f/9//3//f/9//3//f/9//3//f/9//3//f/9//3//f/9//3//f/9//3//f/9//3//f/9//3//f/9//3//f/9//3//f/9//3//f/9//3//f/9//3//f/9//3//f/9//3//f/9//3//f/9//3/7YvNB0z14Ut97/3/fe/9//3/+f/5//3//f/9//3//f/9//3//f/9//3//f/9//3//f/9//3//f/9//38AAP9//3//f/9//3//f/9//3//f/9//3//f/9//3//f/9//3//f/9//3//f/9//3//f/9//3//f/9//3//f/9//3//f/9//3//f/9//3//f/9//3//f/9//3//f/9//3//f/9//3//f/9//3//f/9//3//f/9//3//f/9//3//f/9/FT5RKTElcy2VMXMtGEL+Xt97/3//f997/3v/f/9//3//f917/3//f/9//39eb3Ax2lqfc/9//3/+f/1//H/8f/9//3//f/9//3//f/9//3//f/9//3//f/9//3//f/9//3/+f/9//3//f/9//3//f/9//3//f/9//3//f/9//3//f/9//3//f/9//3//f/9//3//f/9//3//f/9//3//f/9//3//f/9//3//f/9//3//f/9//3//f/9//3//f/9//3//f/9//3//f/9//3//f/9//3//f/9//3//f/9//3//f/9//3//f/9//3//f/9//3//f/9//3//f/9//3//f/9//3//f/9//3//f/9//3//f/9//3//f/9//3//f/9//3//f/9//3//f/9//3//f/9//3//f/9//3//f/9//3/7XrI5kTXaXv9//3//f/9//3//f/9//3//f/9//3//f/9//3//f/9//3//f/9//3//f/9//3//f/9//3//fwAA/3//f/9//3//f/9//3//f/9//3//f/9//3//f/9//3//f/9//3//f/9//3//f/9//3//f/9//3//f/9//3//f/9//3//f/9//3//f/9//3//f/9//3//f/9//3//f/9//3//f/9//3//f/9//3//f/9//3//f/9//3//f/9//3/fd9tW1DWUMZUxljF1LZUxcy1ZSl9r/3//f/9//3/fe/9//3//f997/3/ff1ZO8z2/e/9//3//f/5//n/9f/1//3//f/9//3//f/9//3//f/9//3//f/9//3//f/9//3//f/9//3//f/9//3//f/9//3//f/9//3//f/9//3//f/9//3//f/9//3//f99//3//f/9//3//f/9//3//f/9//3//f/9//3//f/9//3//f/9//3//f/9//3//f/9//3//f/9//3//f/9//3//f/9//3//f/9//3//f/9//3//f/9//3//f/9//3//f/9//3//f/9//3//f/9//3//f/9//3//f/9//3//f/9//3//f/9//3//f/9//3//f/9//3//f/9//3//f/9//3//f/9/33v/f/9/33//f99733v7YtM59UGZVp93/3//f/9//3//f/9//3//f/9//3//f/9//3//f/9//3//f/9//3//f/9//3//f/9//3//f/9/AAD/f/9//3//f/9//3//f/9//3//f/9//3//f/9//3//f/9//3//f/9//3//f/9//3//f/9//3//f/9//3//f/9//3//f/9//3//f/9//3//f/9//3//f/9//3//f/9//3//f/9//3//f/9//3//f/9//3//f/9//3//f/9//3//f9xz/3//f79z3Fb3Pbc5lzW3OXMtci3UObpWf2//f/9//3//f/9//3//f55zjjF0Tv9//3//f997/3//f/9//3//f/9//3//f/9//3//f/9//3//f/9//3//f/9//3//f/9//3//f/9//3//f/9//3/fe/9//3//f/9//Xv+f/5//3//f/9//3//f/9//3//f/9//3//f/9//3//f/9//n/+f/1//X/9f/5//n//f/9//3//f/9//3//f/9//3//f/9//3//f/9//3//f/9//3//f/9//3//f/9//3//f/9//3//f/9//3//f/9//3//f/9//3//f/9//3//f/9//3//f/9//3//f/9//3//f/9//3//f/9//3//f/9//3//f/9//3//f/9//3//f/9//3//f/5//3//f997/396UtU9szm6Wt9//3//f/9//3//f/9//3//f/9//3//f/9//3//f/9//3//f/9//3//f/9//3//f/9//3//f/9//38AAP9//3//f/9//3//f/9//3//f/9//3//f/9//3//f/9//3//f/9//3//f/9//3//f/9//3//f/9//3//f/9//3//f/9//3//f/9//3//f/9//3//f/9//3//f/9//3//f/9//3//f/9//3//f/9//3//f/9//3//f/9//3//f/9//H/9f/17/3v/f/9/X2+9VtY91j20NbQ5kzXVPXlOP2fff/9/33v/f997t1auNZ1z/3//f/9//3//f/9/33//f/9//3//f/9//3//f/9//3//f/9//n//f/5//3/+f/9//3//f/9//3//f/9//3//f/9//3/fe/9//3/+f/5//n/+f/9//3//f/9//3//f/9//3//f/9//3//f/9//3//f/5//X/9f/5//n/+f/5//3//f/9//3//f/9//3//f/9//3//f/5//3/+f/9//3//f/9//3//f/9//3//f/9//3//f/9//3//f/9//3//f/9//3//f/9//3//f/9//3//f/9//3//f/9//3//f/9//3//f/9//3//f/9//3//f/9//3//f/9//3//f/9//3//f/5//3//f/9/338XRvlFdDHcXr93/3//f99//3//f/9//3//f/9//3//f/9//3//f/9//3//f/9//3//f/9//3//f/9//3//f/9//3//fwAA/3//f/9//3//f/9//3//f/9//3//f/9//3//f/9//3//f/9//3//f/9//3//f/9//3//f/9//3//f/9//3//f/9//3//f/9//3//f/9//3//f/9//3//f/9//3//f/9//3//f/9//3//f/9//3//f/9//3//f/9//3//f/9//3/9f/1//3//f/9//3//f/9//39da3dO1D21OZY1lzWXNbY53Vrfe/9/v3exNVVK33v/f/9//3//f/9//3//f/9//3//f/9//3//f/9//3//f/9//n//f/5//3//f/9//3//f/9//3//f/9//3//f/9//3+/d3xv33f/f/9//3//f/9//n/+f/5//n/+f/9//3//f/9//3//f/9//3//f/9//3//f/9//3//f/9//3//f/9//3//f/5//3/+f/5//n//f/5//n/+f/5//n/+f/5//n/+f/5//n/+f/5//n//f/9//3//f/9//3//f/9//3//f/9//3//f/9//3//f/9//3//f/9//3//f/9//3//f/9//3//f/9//3//f/9//3//f/9//3//f/9//3//f/9//3//f/9/f2/1QdY9lTUfZ/9//3//f99//3//f/9//3//f/9//3//f/9//3//f/9//3//f/9//3//f/9//3//f/9//3//f/9//3//f/9/AAD/f/9//3//f/9//3//f/9//3//f/9//3//f/9//3//f/9//3//f/9//3//f/9//3//f/9//3//f/9//3//f/9//3//f/9//3//f/9//3//f/9//3//f/9//3//f/9//3//f/9//3//f/9//3//f/9//3//f/9//3//f/9//3//f/1//X/+f/9//3//f/9//3/fe/9//3+/d91eOUa4Odk9uDl1LTMpGUJZSrQ5P2e/d/9//3/fe/9//3//f/9//3//f/9//3//f/9//3//f/9//n//f/9//3//f/9//3//f/9//3//f/9//3//f/9//3//fxpjjzGQMdQ9ek5fa99733f/f/9//3//f/9//3//f/9//3//f/9//3//f/9//3//f/9//3//f/9//3//f/9//3//f/9//3/+f/5//n/+f/5//3//f/9//n//f/5//3/+f/5//n//f/5//n/+f/9//3//f/9//3//f/9//3//f/9//3//f/9//3//f/9//3//f/9//3//f/9//3//f/9//3//f/9//3//f/9//3//f/9//3//f/9//3//f/9//3//f997u1rUPbQ5tDl/c/9//3//f/9//3//f/9//3//f/9//3//f/9//3//f/9//3//f/9//3//f/9//3//f/9//3//f/9//3//f/9//38AAP9//3//f/9//3//f/9//3//f/9//3//f/9//3//f/9//3//f/9//3//f/9//3//f/9//3//f/9//3//f/9//3//f/9//3//f/9//3//f/9//3//f/9//3//f/9//3//f/9//3//f/9//3//f/9//3//f/9//3//f/9//3//f/9//3//f/9//3//f/9//3//f/9//3//f/9//3+/e19r3FrXObc51zm3NREh8BydVj9n/3//f/9//3//f/5//n/9f/5//n//f/5//3/+f/9//3//f/9//3//f/9//3//f/9//3//f/9//3//f/5//3//f95711awMXAtczEzJVUtNCk4RplSPmefc997/3v/e993/3//f/9//3//f/5//n/+f/9//3//f/9//3//f/9//3//f/9//3//f/9//3//f/9//3//f/9//3//f/9//3//f/9//3//f/9//3//f/9//3//f/9//3//f/9//3//f/9//3//f/9//3//f/9//3//f/9//3//f/9//3//f/9//3//f/9//3//f/9//3//f/9//3//f/9//3//f/9//3+/e19vnFbXQbU5N0q/d/9//3//f/9//3//f/9//3//f/9//3//f/9//3//f/9//3//f/9//3//f/9//3//f/9//3//f/9//3//f/9//3//fwAA/3//f/9//3//f/9//3//f/9//3//f/9//3//f/9//3//f/9//3//f/9//3//f/9//3//f/9//3//f/9//3//f/9//3//f/9//3//f/9//3//f/9//3//f/9//3//f/9//3//f/9//3//f/9//3//f/9//3//f/9//3//f/9//3//f/9//3//f99//3//f/9//3//f/9//3//f/9//3//e/97X2dZSrU1zhhTKZUxtTX3Pd1an3P/f/9//3//f/9//n/+f/5//n/+f/9//3//f/9//3//f/9//3//f/9//3//f/9//3//f/9//3//f/9//39bZ/I5szV0MTMlNCVVKRIhUylTKZQxFz79Xr93/3//f/9//3v/f/9//n/9e/5//3//f/9//3//f/9//3//f/9//3//f/9//3//f/9//3//f/9//3//f/9//3//f/9//3//f/9//3//f/9//3//f/9//3//f/9//3//f/9//3//f/9//3//f/9//3//f/9//3//f/9//3//f/9//3//f/9//3//f/9//3//f/9//3//f/9//3//f/9//3+fd19v1z2VOZQ5mlKfd/9//3/+e/9//3//f/9//n//f/9//3//f/9//3//f/9//3//f/9//3//f/9//3//f/9//3//f/9//3//f/9//3//f/9/AAD/f/9//3//f/9//3//f/9//3//f/9//3//f/9//3//f/9//3//f/9//3//f/9//3//f/9//3//f/9//3//f/9//3//f/9//3//f/9//3//f/9//3//f/9//3//f/9//3//f/9//3//f/9//3//f/9//3//f/9//3//f/9//3//f/9//3//f/9//3/ff/9//3//f/9//n/9e/9//3//f/9//3/fd/9/NkZQKRZC1TmUMZU1czG1OVhKP2e/e/9//3//f/9//3//f/9//3//f/9//3//f/97/3v/f/9//3//f/9//3//f997/39ca1xrnm/fe/9//3+/d/1eFz6UMXMplTFUKTMlESEyJVIpcy2SLZpOPmO/c/9//3v/f/97/3//f/9//3//f/9//3//f/9//3//f/9//3//f/9//3//f/9//3//f/9//3//f/9//3//f/9//3//f/9//3//f/5//3/+f/5//n//f/9//3//f/9//3//f/9//3//f/9//3//f/9//3//f/9//3//f/9//3//f/9//n//f/9//3//f/9//3//f/9//39fb1tOtTlzMTdKPWvff/9//3//f/9//3//f/9//3//f/9//3//f/9//3//f/9//3//f/9//3//f/9//3//f/9//3//f/9//3//f/9//3//f/9//38AAP9//3//f/9//3//f/9//3//f/9//3//f/9//3//f/9//3//f/9//3//f/9//3//f/9//3//f/9//3//f/9//3//f/9//3//f/9//3//f/9//3//f/9//3//f/9//3//f/9//3//f/9//3//f/9//3//f/9//3//f/9//3//f/9//3//f99//3//f/9//3//f917/n/+f/5//n//f/9//3/fd/9/nm/QNZdOv3d/b9xa9T32QdU9lDVSLdY9m1Jfa793/3v/f/9//3//f/9//3/fe/9//3//f/9//nv+e/9//3/ff/9/33+/e5A1LimyNXlOX2vfd99333f/f993X2eaTllG1jlzLTElMSUyJVIpUilzLXIt1TkWPppS/FpeZ79z33v/f/9//3//f/9//3//e/9//3//f/9//3//e/9//3v/f/9//3//f/9//3//f/9//3//f/9//n/+f/5//n/9f/5//n/+f/5//n/+f/9/3nv/f/9//3//f/9//3//f957/3//f/9//3//f/9//3/de/9//3//f/9//3/ee957/3//f/9/v3ucVhhG1j20OZlWPGe+d/9//3//f/9//3//f/9//3//f/9//3//f/9//3//f/9//3//f/9//3//f/9//3//f/9//3//f/9//3//f/9//3//f/9//3//fwAA/3//f/9//3//f/9//3//f/9//3//f/9//3//f/9//3//f/9//3//f/9//3//f/9//3//f/9//3//f/9//3//f/9//3//f/9//3//f/9//3//f/9//3//f/9//3//f/9//3//f/9//3//f/9//3//f/9//3//f/9//3//f/9//3//f99//3//f/9//3//f/5//X/9f/5//n//f/9//3//f/9//3+YUrAx33f/f/9/33v/fxxjV0rUPfZB1z22OTItF0Z6Uj9r33v/f/9//3/fe/9/33vfe913/3/+f/5//X/+f/1//3//f/9/cS0QJTIlUylTKdc5vVK/c/97/3/fd/9//3//f59zPmN6TvY9dC0zKfEc8iATIXYxdi25Odk9tjXWORhGWk68Vt1eP2c/a79733v/f/9//3//f/9//3//f/9//3//f/9//3//f/9//3v+e/9//3//f/9//3//f/5//X//f/5//3//f/9//3//f/9//3//f/9//3//f/9//3//f/9//3//f/5//3//f/9//3//f/9//3//f/9//3//f99/HmMWRtQ9kjUVQvpe33v/f/9//3//f/9//3//f/9//3//f/9//3//f/9//3//f/9//3//f/9//3//f/9//3//f/9//3//f/9//3//f/9//3//f/9//3//f/9/AAD/f/9//3//f/9//3//f/9//3//f/9//3//f/9//3//f/9//3//f/9//3//f/9//3//f/9//3//f/9//3//f/9//3//f/9//3//f/9//3//f/9//3//f/9//3//f/9//3//f/9//3//f/9//3//f/9//3//f/9//3//f/9//3//f/9//3//f/9//3//f/9//3/+f/9//n/+f/9//3/ff/9//3+/d9M5FEL/f993/3//f997/3//f/9//WJYTtZB90GVNbU5lDX2PVlOHme/d/9//3//f/9//3/de/17/Xv8f/x//H/9f957339YTpQ18RywGNIcEyF1LZMp1DGZTr9v33f/e/9//3//f/97n3N/bxpGVS0TJVUtHEbaPbk5djG3Obc5ljWVNZU1tTm1OdY9czG0OdU9N0ZYSppSu1bbXj1nXWt+b79333v/f/9//3//f/9//3//f/9//3/fe997/3//f/9/3nvee/9//3//f/9//3//f/9//3//f/9//3//f/9//3//f/9//3//f/9//3//f/9//3/ff/9/33vff/9iGEa0ObM5sTW4Vr53/3//f/9//3//f/9//3//f/9//3//f/9//3//f/9//3//f/9//3//f/9//3//f/9//3//f/9//3//f/9//3//f/9//3//f/9//3//f/9//38AAP9//3//f/9//3//f/9//3//f/9//3//f/9//3//f/9//3//f/9//3//f/9//3//f/9//3//f/9//3//f/9//3//f/9//3//f/9//3//f/9//3//f/9//3//f/9//3//f/9//3//f/9//3//f/9//3//f/9//3//f/9//3//f/9//3//f/9//3//f15v+16YVt9//3//f/9//3//f/9//3//f19r1TncXt9//3//f/5//3/+f/9//3//f/9/f3MdY1lOF0LVOZMxtDXVPVhKeE4+Z59z/3//f/9//3//f/5/+3/7f/1//3//f997H2c5RpYxNCnyHNAUMiGVLbUxcinUNdQ5N0Z5Tt1e/14fZx9j/161NXMxF0Kfd997339/bz9n/l68VllKF0bVPbU5lDX3Pdc5tzm2Odg9uDnYPbc51j3WPfdB90EYRhhCGEL3Qb1WvVr/Yj9rn3ffe/9//3//f/9//3//f/9//3//f/9//3/ff/9//3//f/9//3/+f/9//3//f/9//3//f/9//3//f/9/33v/f/9/33vaWtQ9dDG3PdQ9NUZ9b/5//n/+f/9//3//f/9//3//f/9//3//f/9//3//f/9//3//f/9//3//f/9//3//f/9//3//f/9//3//f/9//3//f/9//3//f/9//3//f/9//3//fwAA/3//f/9//3//f/9//3//f/9//3//f/9//3//f/9//3//f/9//3//f/9//3//f/9//3//f/9//3//f/9//3//f/9//3//f/9//3//f/9//3//f/9//3//f/9//3//f/9//3//f/9//3//f/9//3//f/9//3//f/9//3//f/9//3//f/9//399b3dO0zmRMbI5+16/d/9//3//f/5//n//f/9/e1K0Od9733//f/9//3/+f/5/3Xv/f/9//3//f/9/33+fc/xeWE7VPbM1kjGSMdQ59D0WQtpaf2//f/9//3/+f/5/3Xv/f/9//3/fe793WUr3OVMpMyESHTMhVSW2MZQxtDW0NbU5tDW1NZMxczFRLVAp0znaWv97/3//f/9//3//f/9//3/fe997n3Ofc/5i3Vp6TjpK+EH4QbY5lTWVNbY5tjnXPbY51z3XPdg9tjm2OZY1tzm3OflBGkZbTptW3V4/a593v3v/f/9//3//f/9//3//f/9//3//f/9//3//f/9//3//e/9//3//f793/3//f39vWEqzNZM19kHWPTlKX2v/f997/3/+f/5//3//f/9//3//f/9//3//f/9//3//f/9//3//f/9//3//f/9//3//f/9//3//f/9//3//f/9//3//f/9//3//f/9//3//f/9//3//f/9/AAD/f/9//3//f/9//3//f/9//3//f/9//3//f/9//3//f/9//3//f/9//3//f/9//3//f/9//3//f/9//3//f/9//3//f/9//3//f/9//3//f/9//3//f/9//3//f/9//3//f/9//3//f/9//3//f/9//3//f/9//3//f/9//3//f/9/n2+5VrI1TyVwLXdOPGcbZ793/3//f/9//n//f/9/33uxOVVK/3//f/9/33v/f/9//3//f/9//3//f/9//3//f/9//3//f793HWN5TtU91j21OdY51jn3PRhCnVYfZ99//3/ff/9//3//e/9//3//fzxf9DmSKXMlVCUbPv9anFI4SvY9kzFyMXIxtDm0OdQ9d05da/9//3//f/57/3//f/9//3//f/9//3//f/9//3//f/9//3v/f/9//3//e793f29fa/xeulZYSjdG9UH1QdQ91T20NbQ5tDnVPdY9+EG3PbY5tTkXRnpSHmd/b99733//f/9//3/+f/9//3//f/9//3//f/9//3//f/9/X2+6VvU9cjGUNdY9OkpZTj1n33v/f/9//3//f/9//3//f/9//3//f/9//3//f/9//3//f/9//3//f/9//3//f/9//3//f/9//3//f/9//3//f/9//3//f/9//3//f/9//3//f/9//3//f/9//38AAP9//3//f/9//3//f/9//3//f/9//3//f/9//3//f/9//3//f/9//3//f/9//3//f/9//3//f/9//3//f/9//3//f/9//3//f/9//3//f/9//3//f/9//3//f/9//3//f/9//3//f/9//3//f/9//3//f/9//3//f/9//3//f/9/21oVQi4lcC13Tn9v33v/f997/3//f/9//3//f/9//38ZY9A5GmP/f997/3/ff/9//3//f/9//3//f/9//3//f/9//3//f/9//3//f997v3ceY3pOtTm1ObU1lTV1MbY5dDH3QZpS/WKfc997/3/fd993/3/fd/1WlC0yIdk131r/f/9/v3vfe79733ufd79333//f997/3/ee/9//Xv+f/5//3/+f/9//3//f/9//3//f/9//n//f/5//3/+f/9//3//f/9//3//f/9//3//f99733ufc39vPWf7XrlWmVL2QfdB1j3VPbQ51D2zOdM9FUbZWn5v/3//f/9//3//f/9//3//f/9/33tea3hO9EGyObM5kzXUORdC3Vp/c/9//3//f/9//3/ff/9//3//f/9//3//f/9//3//f/9//3//f/9//3//f/9//3//f/9//3//f/9//3//f/9//3//f/9//3//f/9//3//f/9//3//f/9//3//f/9//3//fwAA/3//f/9//3//f/9//3//f/9//3//f/9//3//f/9//3//f/9//3//f/9//3//f/9//3//f/9//3//f/9//3//f/9//3//f/9//3//f/9//3//f/9//3//f/9//3//f/9//3//f/9//3//f/9//3//f/5//3//f/9//3//f/9/mFKTNXIxNkpca/9//3//f/9//3//f/9//3//f/9//3//fzNG0j3/f99//3//f/9//3//f/9//3//f/9//3//f/9//3//f/9//3//f/9//3//f/9//3/ff39v/GJXTtM9kTG0ObQ1tDWzNdU5Fj5ZRllK/l5fa59zf28fX7UxMiUXQv9//3//f/9//3//f/9//3//f/9//3//f/9//3//f/9//3//f/9//3//f/9//3//f/9//3//f/9//3//f/9//3//f/9//3//f/9//3//f/9//3//f/9//3//f/9//3//f/9//3//f797fnP7YrlWeE5XSvQ99D02RrpWHWe/d/9//3+fc/9iWUrVPZM1szWyNdM5NUbaWn9v/3//f/9/33v/f/9//3//f/9//3//f/9//3//f/9//3//f/9//3//f/9//3//f/9//3//f/9//3//f/9//3//f/9//3//f/9//3//f/9//3//f/9//3//f/9//3//f/9//3//f/9/AAD/f/9//3//f/9//3//f/9//3//f/9//3//f/9//3//f/9//3//f/9//3//f/9//3//f/9//3//f/9//3//f/9//3//f/9//3//f/9//3//f/9//3//f/9//3//f/9//3//f/9//3//f/9//3//f/9//3//f957/3//f/9/2lqzNbQ53F6/e/9//3/+f/5//3//f/9//3//f/9//3//f5130T1WTv9//3//f/9//3//f/9//3//f/9//3//f/9//3//f/9//n//f/9//3//f/9/33v/f/9//3//f/9/33vfe7pSeUr1PbQ1ci20NdY5GEJTKbY1tTW2NZQxMCFRKXhO/3//f/9//3//f/9//3//f/9//3//f/9//3//f/9//3//f/9//3//f/9//3//f/9//3//f/9//3//f/9//3//f/9//3//f/9//3//f/9//3//f/9//3//f/9//3//f/9//3//f/9//3/fe99733v/f997n3M/Z/9inFI6ShhCOkbYPdY9dDFzLXIx1T1YSrpaf2+/d997/3//f/9//3//f/9//3//f/9//3//f/9//3//f/9//3//f/9//3//f/9//3//f/9//3//f/9//3//f/9//3//f/9//3//f/9//3//f/9//3//f/9//3//f/9//3//f/9//3//f/9//38AAP9//3//f/9//3//f/9//3//f/9//3//f/9//3//f/9//3//f/9//3//f/9//3//f/9//3//f/9//3//f/9//3//f/9//3//f/9//3//f/9//3//f/9//3//f/9//3//f/9//3//f/9//3//f/9//3//f/9//3//f/9/v3f0PZI1P2vff/9//3//f/9//3/+f/9//3//f/9//3//f/9/2F7RPfti/3//f/9//3//f/9//3//f/9//3//f/9//3//f/9//3//f/9//3//f/9//3//f/9//3//f/9//3//f/9//3//f/9/v3dfa7pSN0bUOdU51TmzNXItszXUNVhKXmv/f/9//3//f/9//3//f/9//3//f/9//3//f/9//3//f/9//3//f/9//3//f/9//3//f/9//3//f/9//3//f/9//3//f/9//3//f/9//3//f/9//3//f/9//3//f/9//3//f/5//3//f/9//3//f99//3//f/9/n3eeVpc1dzGXNXMxkzUWQnlO/V5fa997/3//f/9//3//f/9//3v/f/9//3//f/9//3//f/9//3//f/9//3//f/9//3//f/9//3//f/9//3//f/9//3//f/9//3//f/9//3//f/9//3//f/9//3//f/9//3//f/9//3//f/9//3//f/9//3//fwAA/3//f/9//3//f/9//3//f/9//3//f/9//3//f/9//3//f/9//3//f/9//3//f/9//3//f/9//3//f/9//3//f/9//3//f/9//3//f/9//3//f/9//3//f/9//3//f/9//3//f/9//3//f/9//3//f/9//3//f/9//39da5Ex21r/f/9/v3vfe/9//3//f/9//3//f/9//3//f/9//380SvI9v3f/f/9//3//f/9//3//f/9//3//f/9//3//f/9//3//f/9//3//f/9//3//f/9//3//f/9//3//f/9//3/fe/9//3//f/9//3//f/9/X2t/bx1j+14cY15rf2//f/9//3//f/9//3//f/9//3//f/9//3//f/9//3//f/9//3//f/9//3//f/9//3//f/9//3//f/9//3//f/9//3//f/9//3//f/9//3//f/9//3//f/9//3//f/9//3//f917/3//f/9/vne/e997/3+fd/5e90GVNZU11znYOdc9elL8Xl9r33v/f/9//3//f/9//3//f/9//3//f/9//3//f/9//3//f/9//3//f/9//3//f/9//3//f/9//3//f/9//3//f/9//3//f/9//3//f/9//3//f/9//3//f/9//3//f/9//3//f/9//3//f/9//3//f/9//3//f/9/AAD/f/9//3//f/9//3//f/9//3//f/9//3//f/9//3//f/9//3//f/9//3//f/9//3//f/9//3//f/9//3//f/9//3//f/9//3//f/9//3//f/9//3//f/9//3//f/9//3//f/9//3//f/9//3//f/9//3/+f/9//3//fxtjsTXfe/9//3//f/9//3//f/9//3//f/9//3/ff/9//3+/d7I5dlL/f/9//3//f/9//3//f/9//3//f/9//3//f/9//3//f/9//3//f/9//3//f/9//3//f/9//3//f/9//3//f/9//3//f997/3//f/9//3//f/9//3/fe/9//3//f/9//3//f/9//3//f/9//3//f/9//3//f/9//3//f/9//3//f/9//3//f/9//3//f/9//3//f/9//3//f/9//3//f/9//3//f/9//3//f/9//3//f/9//3//f/9//3//f/9//3//f997/3//f/9/P2s7Ttg9tzmVNXMx0zk1RhpjnnP/f/9//3//f/9//3//f/9//3//f/9//3//f/9//3//f/9//3//f/9//3//f/9//3//f/9//3//f/9//3//f/9//3//f/9//3//f/9//3//f/9//3//f/9//3//f/9//3//f/9//3//f/9//3//f/9//3//f/9//3//f/9//38AAP9//3//f/9//3//f/9//3//f/9//3//f/9//3//f/9//3//f/9//3//f/9//3//f/9//3//f/9//3//f/9//3//f/9//3//f/9//3//f/9//3//f/9//3//f/9//3//f/9//3//f/9//3//f/9//3//f/9//3//f/9/+l6xNf9/33v/f/9//3//f/9//3//f/5//3/+f/9//3//f/xisjkbY/9/33v/f/9//3//f/9//3//f/9//3//f/9//3//f/9//3//f/9//3//f/9//3//f/9//3//f/9//3//f/9//3//f/9//3//f/9//3//f/9//3//f/9//3//f/9//3//f/9//3//f/9//3//f/9//3//f/9//3//f/9//3//f/9//3//f/9//3//f/9//3//f/9//3//f/9//3//f/9//3//f/9//3//f/9//3//f/9//3//f/9//3//f/9//3++e/9//3/ff91eGEaWNXU1ljn3QVlOHWO/d/9//3//f/9//3//f/9//3//f/9//3//f/9//3//f/9//3/+f/9//3//f/9//3//f/9//3//f/9//3//f/9//3//f/9//3//f/9//3//f/9//3//f/9//3//f/9//3//f/9//3//f/9//3//f/9//3//f/9//3//f/9//3//f/9//3//fwAA/3//f/9//3//f/9//3//f/9//3//f/9//3//f/9//3//f/9//3//f/9//3//f/9//3//f/9//3//f/9//3//f/9//3//f/9//3//f/9//3//f/9//3//f/9//3//f/9//3//f/9//3//f/9//3//f/9//3//f/9//3/6XtI5v3P/f/5//3/fe/9//3//f/9//3/+f/5//3//f/9/WU7UPb97/3//f/9//3//f/9//3//f/9//3//f/9//3//f/9//3//f/9//3//f/9//3//f/9//3//f/9//3//f/9//3//f/9//3//f/9//n//f/5//3/+f/9//3//f/9//3//f/9//3//f/9//3//f/9//3//f/9//3//f/9//3//f/9//3//f/9//3//f/9//3//f/9//3//f/9//3//f/9//3//f/9//3//f/9//3//f/9//3//f/9//3//f/9//3//f/9/n3e9WvZBczFRLdU9WEo+Z39v/3//f/973nv/f/9//3/+f/9//3//f/9//3//f/9//3//f/9//3//f/9//3//f/9//3//f/9//3//f/9//3//f/9//3//f/9//3//f/9//3//f/9//3//f/9//3//f/9//3//f/9//3//f/9//3//f/9//3//f/9//3//f/9//3//f/9//3//f/9/AAD/f/9//3//f/9//3//f/9//3//f/9//3//f/9//3//f/9//3//f/9//3//f/9//3//f/9//3//f/9//3//f/9//3//f/9//3//f/9//3//f/9//3//f/9//3//f/9//3//f/9//3//f/9//3//f/9//3//f/9//3//f/pe0jm/d/5//n//f/9//3//f/9//3/+f/5//X//f997/3/VPfZB/3//f/9//3//f/9//n//f/9//3//f/9//3//f/9//3//f/9//3//f/9//3//f/9//3//f/9//3//f/9//3//f/9//3//f/9//3//f/5//n/+f/5//n//f/9//3//f/9//3//f/9//3//f/9//3//f/9//3//f/9//3//f/9//3//f/9//3//f/9//3//f/9//3//f/9//3//f/9//3//f/9//3//f/9//3//f/9//3//f/9//3//f/9//3//f/9/f3N9VnQ1czH1PZlWXmv/f/9//3//f/9//3//f/9//3//f/9//3//f/5//3/+f/9//3//f/9//3//f/9//3//f/9//3//f/9//3//f/9//3//f/9//3//f/9//3//f/9//3//f/9//3//f/9//3//f/9//3//f/9//3//f/9//3//f/9//3//f/9//3//f/9//3//f/9//3//f/9//38AAP9//3//f/9//3//f/9//3//f/9//3//f/9//3//f/9//3//f/9//3//f/9//3//f/9//3//f/9//3//f/9//3//f/9//3//f/9//3//f/9//3//f/9//3//f/9//3//f/9//3//f/9//3//f/9//3//f917/3/fe/9/v3exNRtj/3/+f/9/3nv/f/9//3//f/9//X/+f/57/38dZ9U93V7/f/9//3//f/9//3//f/9//3//f/9//3//f/9//3//f/9//3//f/9//3//f/9//3//f/9//3//f/9//3//f/9//3//f/9//3//f/9//3//f/9//n//f/9//3//f/9//3//f/9//3//f/9//3//f/9//3//f/9//3//f/9//3//f/9//3//f/9//3//f/9//3//f/9//3//f/9//3//f/9//3//f/9//n//f/9//3//f/9//3//f/9//3//f/9/33sXRjEptDmZUl5r/3//f957/3//f/9//3//f/9//3//f/9//3//f/9//3//f/9//3//f/9//3//f/9//3//f/9//3//f/9//3//f/9//3//f/9//3//f/9//3//f/9//3//f/9//3//f/9//3//f/9//3//f/9//3//f/9//3//f/9//3//f/9//3//f/9//3//f/9//3//f/9//3//fwAA/3//f/9//3//f/9//3//f/9//3//f/9//3//f/9//3//f/9//3//f/9//3//f/9//3//f/9//3//f/9//3//f/9//3//f/9//3//f/9//3//f/9//3//f/9//3//f/9//3//f/9//3//f/9//3//f/9//n//f/9//3/fe7E5llL/f/17/3//f/9//3//f/9/3Xv+f/5//3//f3hSlDWfd/9//3//f/9//3//f/9//3//f/9//3//f/9//3//f/9//3//f/9//3//f/9//3//f/9//3//f/9//3//f/9//3//f/9//3//f/9/33/ee/9//3//f/9//3//f/9//3//f/9//3//f/9//3//f/9//3//f/9//3//f/9//3//f/9//3//f/9//3//f/9//3//f/9//3//f/9//3//f/9//3//f/9//3//f/9/3nv/f/9//3//f/9//3//f/9/3nt9b7I1kjHbWv9//3//e/9//3/+f/9//3//f/9//3//f997/3//f/9//3//f/9//3//f/9//3//f/9//3//f/9//3//f/9//3//f/9//3//f/9//3//f/9//3//f/9//3//f/9//3//f/9//3//f/9//3//f/9//3//f/9//3//f/9//3//f/9//3//f/9//3//f/9//3//f/9//3//f/9/AAD/f/9//3//f/9//3//f/9//3//f/9//3//f/9//3//f/9//3//f/9//3//f/9//3//f/9//3//f/9//3//f/9//3//f/9//3//f/9//3//f/9//3//f/9//3//f/9//3//f/9//3//f/9//3//f/9//3//f/9//3//f/97VkrROf9/3Xv/f/9//3//f/9//3/+f/9//3//f/9/0z3VQf9//3//f/9//3//f/9//3//f/9//3//f/9//3//f/9//3//f/9//3//f/9//3//f/9//3//f/9//3//f/9//3//f/9/33vff/9//3/ff/9//3//f/9//3//f/9//3//f/9//3//f/9//3//f/9//3//f/9//3//f/9//3//f/9//3//f/9//3//f/9//3//f/9//3//f/9//3//f/9//3//f/9//3//f/9//3//f/9//3//f/9//3//f/9//3/ee1trTin1PZ93/3//f/9//3/fe/9//3//f/9//3//f/9//3//f/9//3//f/9//3//f/9//3//f/9//3//f/9//3//f/9//3//f/9//3//f/9//3//f/9//3//f/9//3//f/9//3//f/9//3//f/9//3//f/9//3//f/9//3//f/9//3//f/9//3//f/9//3//f/9//3//f/9//3//f/9//38AAP9//3//f/9//3//f/9//3//f/9//3//f/9//3//f/9//3//f/9//3//f/9//3//f/9//3//f/9//3//f/9//3//f/9//3//f/9//3//f/9//3//f/9//3//f/9//3//f/9//3//f/9//3//f/9//3//f/9//n//f/9//3/6XrA1XGv/f/9//3//f/9//3//f/9//3/fe/9/n3eyOXlS/3//f/9//3//f/9//3//f/9//3//f/9//3//f/9//3//f/9//3//f/9//3//f/9//3//f/9//3//f/9//3//f/9//3//f/9//3+4WvI9d1Lff/9//3//f/9//3//f/9//n//f/9//3//f/9//3//f/9//3//f/9//3//f/9//3//f/9//3//f/9//3//f/9//3//f/9//3//f/9//3//f/9//3//f/9//3/fe/9//3//f/9//3//f/9//3//f/9/nXPUPVEpFkJfa99733vfe/9/33v/f/9//3//f/9//n//f/9//3//f/9//3//f/9//3//f/9//3//f/9//3//f/9//3//f/9//3//f/9//3//f/9//3//f/9//3//f/9//3//f/9//3//f/9//3//f/9//3//f/9//3//f/9//3//f/9//3//f/9//3//f/9//3//f/9//3//f/9//3//fwAA/3//f/9//3//f/9//3//f/9//3//f/9//3//f/9//3//f/9//3//f/9//3//f/9//3//f/9//3//f/9//3//f/9//3//f/9//3//f/9//3//f/9//3//f/9//3//f/9//3//f/9//3//f/9//3//f/9//3//f/9//3//f59zsTV2Tv9//3//f/9//3//f/9//3//f/9//3/7YtI5X2/fe/9//3//f/9//3//f/9//3//f/9//3//f/9//3//f/9//3//f/9//3//f/9//3//f/9//3//f/9//3//f/9//3//f/9//3+ec7hWcDGRNTZGf3O/d/9//3//f/9//3//f/9//3//f/9//3//f/9//3//f/9//3//f/9//3//f/9//3//f/9//3//f/9//3//f/9//3//f/9//3//f/9//3//f/9//3//f/9//3//f/9//3//f/9//3//f/9//3/ff1pKtzmVMXMtWEp/b/9/33v/f/9//3/+f/9//3//f/5//3//f/9//3//f/9//3//f/9//3//f/9//3//f/9//3//f/9//3//f/9//3//f/9//3//f/9//3//f/9//3//f/9//3//f/9//3//f/9//3//f/9//3//f/9//3//f/9//3//f/9//3//f/9//3//f/9//3//f/9//3//f/9/AAD/f/9//3//f/9//3//f/9//3//f/9//3//f/9//3//f/9//3//f/9//3//f/9//3//f/9//3//f/9//3//f/9//3//f/9//3//f/9//3//f/9//3//f/9//3//f/9//3//f/9//3//f/9//3//f/9//3//f/9//3//f/9/v3c1RpE133/fe/9//3//f/9//3//f/9//3//fxRG8z3fe99//3//f/9//3//f/9//3//f/9//3//f/9//3//f/9//3//f/9//3//f/9//3//f/9//3//f/9//3//f/9//3//f713/3//f/9/+l7TOXEx9UGzOXlSX2//f/9//3/9f/9//3//f/9//3//f/9//3//f/9//3//f/9//3//f/9//3//f/9//3//f/9//3//f/9//3//f/9//3//f/9//3//f/9//3//f/9//3/fe55z33v/f/9//3//f/9//3//f/9/v3udVtc9tTWTMbM19EEcY593/3//f/9//3//f/9//3//f/9//3//f/9//3//f/9//3//f/9//3//f/9//3//f/9//3//f/9//3//f/9//3//f/9//3//f/9//3//f/9//3//f/9//3//f/9//3//f/9//3//f/9//3//f/9//3//f/9//3//f/9//3//f/9//3//f/9//3//f/9//38AAP9//3//f/9//3//f/9//3//f/9//3//f/9//3//f/9//3//f/9//3//f/9//3//f/9//3//f/9//3//f/9//3//f/9//3//f/9//3//f/9//3//f/9//3//f/9//3//f/9//3//f/9//3//f/9//3//f/5//3//f/9//3//f9tekjW7Wv9//3//f/5//3//f/9//3//f/9/sjk0Sv9//3//f/9//3//f/9//3//f/9//3//f/9//3//f/9//3//f/9//3//f/9//3//f/9//3//f/9//3//f/9//3//f/9//3//f/9//3u/d/1iWUrVOZMx1DmZVp9z/3//f/5//X//f/9//3//f/9//3//f/9//3//f/9//3//f/9//3//f/9//3//f/9//3//f/9//3//f/9//3//f/9//3//f/9//3//f/9//3/5YjNG8UF1Tv9//3//f/9//3//f/9//3//f/9/v3O5VhZCtTV0MZY1GUa9Wp93/3//f/9//3/+f/9//3//f/9//3//f/9//3//f/9//3//f/9//n//f/9//3//f/9//3//f/9//3//f/9//3//f/9//3//f/9//3//f/9//3//f/9//3//f/9//3//f/9//3//f/9//3//f/9//3//f/9//3//f/9//3//f/9//3//f/9//3//fwAA/3//f/9//3//f/9//3//f/9//3//f/9//3//f/9//3//f/9//3//f/9//3//f/9//3//f/9//3//f/9//3//f/9//3//f/9//3//f/9//3//f/9//3//f/9//3//f/9//3//f/9//3//f/9//3//f/9//n//f/9//3//f/9/v3ezOdU9/3//f957/3/+f/9//3//f997n3exNZhW33v/f/9//3//f/9//3//f/9//3//f/9//3//f/9//3//f/9//3//f/9//3//f/9//3//f/9//3//f/9//3//f/9//3//f/9//3//f/9//3+/e593HmdXThNC2Vree/9//n/+f/9//3//f/9//3//f/9//3//f/9//3//f/9//3//f/9//3//f/9//3//f/9//3//f/9//3//f/9//3//f/9//3//f/9//3/fe1RKbS1tLXVS/3//f/9//3//f/9//3//f/5//nv/f/9/v3fdXrY5uD2XOZY5tjlaUj5r/3//f/9//3//f/9//3//f/9//3//f/9//3//f/9//3//f/9//3//f/9//3//f/9//3//f/9//3//f/9//3//f/9//3//f/9//3//f/9//3//f/9//3//f/9//3//f/9//3//f/9//3//f/9//3//f/9//3//f/9//3//f/9//3//f/9/AAD/f/9//3//f/9//3//f/9//3//f/9//3//f/9//3//f/9//3//f/9//3//f/9//3//f/9//3//f/9//3//f/9//3//f/9//3//f/9//3//f/9//3//f/9//3//f/9//3//f/9//3//f/9//3//f/9//3//f/9//3//f/9//3//f5hSsjl/c997/3//f/9//3//f/9//388a7M5/F7/f/9//3//f/9//3//f/9//3//f/9//3//f/9//3//f/9//3//f/9//3//f/9//3//f/9//3//f/9//3//f/9//3//f/9//3//f/9//3//f/9//3//f/9//3//f/9//3//f/9//3//f/9//3//f/9//3//f/9//3//f/9//3//f/9//3//f/9//3//f/9//3//f/9//3//f/9//3//f/9//3//f/9//3//f/9/EkZMKdA5nnf/f/9//3//f/9//3//f/9//3//f/9//3//f/9/v3dfbxdG1j21OZM1tTkYRh9r/3//f/9//3//f/9//3//f/9//3//f/9//3//f/9//3//f/9//3//f/9//3//f/9//3//f/9//3//f/9//3//f/9//3//f/9//3//f/9//3//f/9//3//f/9//3//f/9//3//f/9//3//f/9//3//f/9//3//f/9//3//f/9//38AAP9//3//f/9//3//f/9//3//f/9//3//f/9//3//f/9//3//f/9//3//f/9//3//f/9//3//f/9//3//f/9//3//f/9//3//f/9//3//f/9//3//f/9//3//f/9//3//f/9//3//f/9//3//f/9//3//f/9//3//f/9//3//f/9/XW+yNVpO/3//f/9//n//f/9//3//f/piszU/a/9//3//f/9//3//f/9//3//f/9//3//f/9//3//f/9//3//f/9//3//f/9//3//f/9//3//f/9//3//f/9//3//f/9//3//f/9//3//f/9//3//f/9//3//f/9//3//f/9//3//f/9//3//f/9//3//f/9//3//f/9//3//f/9//3//f/9//3//f/9//3//f/9//3//f/9//3//f/9//3//f/9//3//f/9//3/XWnVSt1r/f/9//3//f/9//3//f/9//3//f/9//3//f/9//3//f997338+a1hO9kHWPddBtj3VPdtev3f/f/9/33v/f/9//3//f/9//3//f/9//3//f/9//3//f/9//3//f/9//3//f/9//3//f/9//3//f/9//3//f/9//3//f/9//3//f/9//3//f/9//3//f/9//3//f/9//3//f/9//3//f/9//3//f/9//3//f/9//3//fwAA/3//f/9//3//f/9//3//f/9//3//f/9//3//f/9//3//f/9//3//f/9//3//f/9//3//f/9//3//f/9//3//f/9//3//f/9//3//f/9//3//f/9//3//f/9//3//f/9//3//f/9//3//f/9//3//f/9//3//f/9//3//f/9//3//fxVClDW/e/9//nv/f/9//3//f/9/llLUPZ93/3/+f/9//3//f/9//3//f/9//3//f/9//3//f/9//3//f/9//3//f/9//3//f/9//3//f/9//3//f/9//3//f/9//3//f/9//3//f/9//3//f/9//3//f/9//3//f/9//3//f/9//3//f/9//3//f/9//3//f/9//3//f/9//3//f/9//3//f/9//3//f/9//3//f/9//3//f/9//3//f/9//3//f/9//3//f997vnfff/9//3//f/9//3//f/9//3//f/9//3//f/9//3//f/9//3/ff/9//3+fc5pW1D20ObQ5tTnVPbxav3v/f99733v/f917/3//f/9//3//f/9//3//f/9//3//f/9//3//f/9//3//f/9//3//f/9//3//f/9//3//f/9//3//f/9//3//f/9//3//f/9//3//f/9//3//f/9//3//f/9//3//f/9//3//f/9//3//f/9/AAD/f/9//3//f/9//3//f/9//3//f/9//3//f/9//3//f/9//3//f/9//3//f/9//3//f/9//3//f/9//3//f/9//3//f/9//3//f/9//3//f/9//3//f/9//3//f/9//3//f/9//3//f/9//3//f/9//3//f/9//3//f/9//3//f/9//GJyMR5n/3//e/9//3//f/9//380RtQ9/3//f/9//3//f/9//3//f/9//3//f/9//3//f/9//3//f/9//3//f/9//3//f/9//3//f/9//3//f/9//3//f/9//3//f/9//3//f/9//3//f/9//3//f/9//3//f/9//3//f/9//3//f/9//3//f/9//3//f/9//3//f/9//3//f/9//3//f/9//3//f/9//3//f/9//3//f/9//3//f/9//3//f/9//3//f/9//3//f/9//3//f/9//3//f/9//3//f/9//3//f/5//3//f/9//3//f/9//3/fe/9//3//fz1nWU7WPbc5Uy1zMTdGX2/ff/9//3//f/9//3//f/9//3/de/9//3//f/9//3//f/9//3//f/9//3//f/9//3//f/9//3//f/9//3//f/9//3//f/9//3//f/9//3//f/9//3//f/9//3//f/9//3//f/9//3//f/9//3//f/9//38AAP9//3//f/9//3//f/9//3//f/9//3//f/9//3//f/9//3//f/9//3//f/9//3//f/9//3//f/9//3//f/9//3//f/9//3//f/9//3//f/9//3//f/9//3//f/9//3//f/9//3//f/9//3//f/9//3//f/9//3//f/9//3//f/9//3+/d9U9Fkb/f/9//3//f/9//3//f/I9Nkr/f/9//3//f/9//3//f/9//3//f/9//3//f/9//3//f/9//3//f/9//3//f/9//3//f/9//3//f/9//3//f/9//3//f/9//3//f/9//3//f/9//3//f/9//3//f/9//3//f/9//3//f/9//3//f/9//3//f/9//3//f/9//3//f/9//3//f/9//3//f/9//3//f/9//3//f/9//3//f/9//3//f/9//3//f/9/33v/f/9//3//f/9//3//f/9//3//f/9//3//f/5//3//f/9//3//f/9//3//f/9//3//f/9//3/ffz9rWk7WQfdB10GVNTlK/2K/e/9//3//f/9//n/9f/x//3//f/9//3//f/9//3//f/9//3//f/9//3//f/9//3//f/9//3//f/9//3//f/9//3//f/9//3//f/9//3//f/9//3//f/9//3//f/9//3//f/9//3//f/9//3//fwAA/3//f/9//3//f/9//3//f/9//3//f/9//3//f/9//3//f/9//3//f/9//3//f/9//3//f/9//3//f/9//3//f/9//3//f/9//3//f/9//3//f/9//3//f/9//3//f/9//3//f/9//3//f/9//3//f/9//3//f/9//3//f/9//3//f/9/FkayNd97/3/fe/9//3//f55z0j2ZUv9//3//f/9//3//f/9//3//f/9//3//f/9//3//f/9//3//f/9//3//f/9//3//f/9//3//f/9//3//f/9//3//f/9//3//f/9//3//f/9//3//f/9//3//f/9//3//f/9//3//f/9//3//f/9//3//f/9//3//f/9//3//f/9//3//f/9//3//f/9//3//f/9//3//f/9//3//f/9//3//f/9//3//f/9//3//f/9//3//f/9//3//f/9//3//f/9//3//f/5//3/+f/9//n//f/9//3//f/9//3//f/9//3//f/9//3//f39zelK1ObY5tzmWORlGvVp/c/9//3//f/5//3//f/9//3//f/9//3/+f/9//n//f/9//3//f/9//3//f/9//3//f/9//3//f/9//3//f/9//3//f/9//3//f/9//3//f/9//3//f/9//3//f/9//3//f/9//3//f/9/AAD/f/9//3//f/9//3//f/9//3//f/9//3//f/9//3//f/9//3//f/9//3//f/9//3//f/9//3//f/9//3//f/9//3//f/9//3//f/9//3//f/9//3//f/9//3//f/9//3//f/9//3//f/9//3//f/9//3//f/9//3//f/9//3//f/9//3/8XrI1G2P/f997/3//f/9/PGfSOR1n/3//f/9//3//f/9//3//f/9//3//f/9//3//f/9//3//f/9//3//f/9//3//f/9//3//f/9//3//f/9//3//f/9//3//f/9//3//f/9//3//f/9//3//f/9//3//f/9//3//f/9//3//f/9//3//f/9//3//f/9//3//f/9//3//f/9//3//f/9//3//f/9//3//f/9//3//f/9//3//f/9//3//f/9//3//f/9//3//f/9//3//f/9//3//f/9//3//f/9//3//f/9//3//f/9//3//f/9//n//f/9//3//f/9//n//f/9//3//f99//mIZSpY12UGWNdY9m1afc/9//3/fe/9//3//f/9//3//f/9//3//f/9//3//f/9//3//f/9//3//f/9//3//f/9//3//f/9//3//f/9//3//f/9//3//f/9//3//f/9//3//f/9//3//f/9//3//f/9//38AAP9//3//f/9//3//f/9//3//f/9//3//f/9//3//f/9//3//f/9//3//f/9//3//f/9//3//f/9//3//f/9//3//f/9//3//f/9//3//f/9//3//f/9//3//f/9//3//f/9//3//f/9//3//f/9//3//f/9//3//f/9//3//f/9/33v/f5930z3zPf9/33v/f/9//3+6WtM5X2//f/9//3//f/9//3//f/9//3//f/9//3//f/9//3//f/9//3//f/9//3//f/9//3//f/9//3//f/9//3//f/9//3//f/9//3//f/9//3//f/9//3//f/9//3//f/9//3//f/9//3//f/9//3//f/9//3//f/9//3//f/9//3//f/9//3//f/9//3//f/9//3//f/9//3//f/9//3//f/9//3//f/9//3//f/9//3//f/9//3//f/9//3//f/9//3//f/9//3//f/9//3//f/9//3//f/9//3//f/5//3/+f/5//n//f/1//3//f/9//3//f797P2s5StZBkzWUNbQ5OEoeZ/9//3//f/9//3//f/9//3//f/5//3//f/9//3//f/9//3//f/9//3//f/9//3//f/9//3//f/9//3//f/9//3//f/9//3//f/9//3//f/9//3//f/9//3//f/9//3//fwAA/3//f/9//3//f/9//3//f/9//3//f/9//3//f/9//3//f/9//3//f/9//3//f/9//3//f/9//3//f/9//3//f/9//3//f/9//3//f/9//3//f/9//3//f/9//3//f/9//3//f/9//3//f/9//3//f/9//3//f/9//3//f/9//3//f/9//38URhRCPWv/f/9//3//f5lW1D2fc/9//3/+f/9//3//f/9//3//f/9//3//f/9//3//f/9//3//f/9//3//f/9//3//f/9//3//f/9//3//f/9//3//f/9//3//f/9//3//f/9//3//f/9//3//f/9//3//f/9//3//f/9//3//f/9//3//f/9//3//f/9//3//f/9//3//f/9//3//f/9//3//f/9//3//f/9//3//f/9//3//f/9//3//f/9//3//f/9//3//f/9//3//f/9//3//f/9//3//f/9//3//f/9//3//f/9//3//f/9//3//f/9//3//f/9//3//f/9//3//f/9//3//f/9/nnO5VtU9lTmWOdk9+UHeXp9z/3//f/9//3//f/9//3/+f/9//3//f/9//3//f/9//3//f/9//3//f/9//3//f/9//3//f/9//3//f/9//3//f/9//3//f/9//3//f/9//3//f/9//3//f/9/AAD/f/9//3//f/9//3//f/9//3//f/9//3//f/9//3//f/9//3//f/9//3//f/9//3//f/9//3//f/9//3//f/9//3//f/9//3//f/9//3//f/9//3//f/9//3//f/9//3//f/9//3//f/9//3//f/9//3//f/9//3//f/9//3//f/9//3//f/pekDG5Wv9//3//f/9/WErVPZ93/3//f/5//3//f/9//3//f/9//3//f/9//3//f/9//3//f/9//3//f/9//3//f/9//3//f/9//3//f/9//3//f/9//3//f/9//3//f/9//3//f/9//3//f/9//3//f/9//3//f/9//3//f/9//3//f/9//3//f/9//3//f/9//3//f/9//3//f/9//3//f/9//3//f/9//3//f/9//3//f/9//3//f/9//3//f/9//3//f/9//3//f/9//3//f/9//3//f/9//3//f/9//3//f/9//3//f/9//3//f/9//3//f/5//3//f/9//3//f/5//n/9f/5/3Hf/f/9/v3e8WthBdzWXNbY5FkKbVp9z/3//f/9//3//f/9//3//f/57/3//f/9//3//f/9//3//f/9//3//f/9//3//f/9//3//f/9//3//f/9//3//f/9//3//f/9//3//f/9//3//f/9//38AAP9//3//f/9//3//f/9//3//f/9//3//f/9//3//f/9//3//f/9//3//f/9//3//f/9//3//f/9//3//f/9//3//f/9//3//f/9//3//f/9//3//f/9//3//f/9//3//f/9//3//f/9//3//f/9//3//f/9//3//f/9//3//f/9//3//f/9/v3eRNTVG33//f/9//38WRvU933//f/9//n//f/9//3//f/9//3//f/9//3//f/9//3//f/9//3//f/9//3//f/9//3//f/9//3//f/9//3//f/9//3//f/9//3//f/9//3//f/9//3//f/9//3//f/9//3//f/9//3//f/9//3//f/9//3//f/9//3//f/9//3//f/9//3//f/9//3//f/9//3//f/9//3//f/9//3//f/9//3//f/9//3//f/9//3//f/9//3//f/9//3//f/9//3//f/9//3//f/9//3//f/9//3//f/9//3//f/9//3//f/9//3//f/9//3//f/9//3/+f/1//X/+f/5//3//f/9/n3e9WvdBkzGTNdQ59UHbWr93/3/fe/97/3//f/9//3//f/9//n//f/9//3//f/9//3//f/9//3//f/9//3//f/9//3//f/9//3//f/9//3//f/9//3//f/9//3//f/9//3//fwAA/3//f/9//3//f/9//3//f/9//3//f/9//3//f/9//3//f/9//3//f/9//3//f/9//3//f/9//3//f/9//3//f/9//3//f/9//3//f/9//3//f/9//3//f/9//3//f/9//3//f/9//3//f/9//3//f/9//3//f/9//3//f/9//3//f/9//3//fzZG0z08a/9/33//f5Q1F0b/f/9//n/+f/9//3//f/9//3//f/9//3//f/9//3//f/9//3//f/9//3//f/9//3//f/9//3//f/9//3//f/9//3//f/9//3//f/9//3//f/9//3//f/9//3//f/9//3//f/9//3//f/9//3//f/9//3//f/9//3//f/9//3//f/9//3//f/9//3//f/9//3//f/9//3//f/9//3//f/9//3//f/9//3//f/9//3//f/9//3//f/9//3//f/9//3//f/9//3//f/9//3//f/9//3//f/9//3//f/9//3//f/9//3//f/9//3//f/9//3//f/9//n/+f/5//n/dd/9//3//f/9/v3seZ1dKkjWzObI50zl3Tp9z/3//f/9//3v/f/9//3//f/9//3//f/9//3//f/9//3//f/9//3//f/9//3//f/9//3//f/9//3//f/9//3//f/9//3//f/9//3//f/9/AAD/f/9//3//f/9//3//f/9//3//f/9//3//f/9//3//f/9//3//f/9//3//f/9//3//f/9//3//f/9//3//f/9//3//f/9//3//f/9//3//f/9//3//f/9//3//f/9//3//f/9//3//f/9//3//f/9//3//f/9//3//f/9//3//f/9//3//f/9/PmuSNZdW/3//f99/dDU4Sv9//3//f/5//3//f/9//3//f/9//3//f/9//3//f/9//3//f/9//3//f/9//3//f/9//3//f/9//3//f/9//3//f/9//3//f/9//3//f/9//3//f/9//3//f/9//3//f/9//3//f/9//3//f/9//3//f/9//3//f/9//3//f/9//3//f/9//3//f/9//3//f/9//3//f/9//3//f/9//3//f/9//3//f/9//3//f/9//3//f/9//3//f/9//3//f/9//3//f/9//3//f/9//3//f/9//3//f/9//3//f/9//3//f/9//3//f/9//3//f/9//3//f/9//3//f/9//3//f/17/3//f99733t+a3dO0jmyNbI5sTWYUj1n/3//f/9/33v/f/9//3//f/9//3//f/9//3//f/9//3//f/9//3//f/9//3//f/9//3//f/9//3//f/9//3//f/9//3//f/9//38AAP9//3//f/9//3//f/9//3//f/9//3//f/9//3//f/9//3//f/9//3//f/9//3//f/9//3//f/9//3//f/9//3//f/9//3//f/9//3//f/9//3//f/9//3//f/9//3//f/9//3//f/9//3//f/9//3//f/9//3//f/9//3//f/9//nv/f/9//3+/e7M58j3fe99/f3NTMXtS/3//f/5//3//f/9//3//f/9//3//f/9//3//f/9//3//f/9//3//f/9//3//f/9//3//f/9//3//f/9//3//f/9//3//f/9//3//f/9//3//f/9//3//f/9//3//f/9//3//f/9//3//f/9//3//f/9//3//f/9//3//f/9//3//f/9//3//f/9//3//f/9//3//f/9//3//f/9//3//f/9//3//f/9//3//f/9//3//f/9//3//f/9//3//f/9//3//f/9//3//f/9//3//f/9//3//f/9//3//f/9//3//f/9//3//f/9//3//f/9//3//f/9//3//f/9//3//f/5//n/8f/x7/3//e997/39/b3hO0znUOXIxkjHUOdtav3f/f/9/33v/f/9//3//f/9//3//f/9//3//f/9//3//f/9//3//f/9//3//f/9//3//f/9//3//f/9//3//f/9//3//fwAA/3//f/9//3//f/9//3//f/9//3//f/9//3//f/9//3//f/9//3//f/9//3//f/9//3//f/9//3//f/9//3//f/9//3//f/9//3//f/9//3//f/9//3//f/9//3//f/9//3//f/9//3//f/9//3//f/9//3//f/9//3//f/9//3//f/9//3//f/9/eVKwNRpj/38dZ5U1vVr/f/9//n/+f/9//3//f/9//3//f/9//3//f/9//3//f/9//3//f/9//3//f/9//3//f/9//3//f/9//3//f/9//3//f/9//3//f/9//3//f/9//3//f/9//3//f/9//3//f/9//3//f/9//3//f/9//3//f/9//3//f/9//3//f/9//3//f/9//3//f/9//3//f/9//3//f/9//3//f/9//3//f/9//3//f/9//3//f/9//3//f/9//3//f/9//3//f/9//3//f/9//3//f/9//3//f/9//3//f/9//3//f/9//3//f/9//3//f/9//3//f/9//3//f/9//3//f/9//3//f/9//n/+f/9//3//f/9//3+fc91a9kHVOdU9tDnVPVdKX2v/f/9//3//f/9//3//f/9//3//f/9//3//f/9//3//f/9//3//f/9//3//f/9//3//f/9//3//f/9//3//f/9/AAD/f/9//3//f/9//3//f/9//3//f/9//3//f/9//3//f/9//3//f/9//3//f/9//3//f/9//3//f/9//3//f/9//3//f/9//3//f/9//3//f/9//3//f/9//3//f/9//3//f/9//3//f/9//3//f/9//3//f/9//3//f/9//3//f/9//3/de/9//39fa5AxNEb/f9xelDHeXt9//3/9f/9//3//f/9//3//f/9//3//f/9//3//f/9//3//f/9//3//f/9//3//f/9//3//f/9//3//f/9//3//f/9//3//f/9//3//f/9//3//f/9//3//f/9//3//f/9//3//f/9//3//f/9//3//f/9//3//f/9//3//f/9//3//f/9//3//f/9//3//f/9//3//f/9//3//f/9//3//f/9//3//f/9//3//f/9//3//f/9//3//f/9//3//f/9//3//f/9//3//f/9//3//f/9//3//f/9//3//f/9//3//f/9//3//f/9//3//f/9//3//f/9//3//f/9//3//f/9//3//f/9//3//f/9//3//f/9//3//fx5jFkK0ObM1szWzORVCf3O/e99//3//f/9//3//f/9//3//f/9//3//f/9//3//f/9//3//f/9//3//f/9//3//f/9//3//f/9//38AAP9//3//f/9//3//f/9//3//f/9//3//f/9//3//f/9//3//f/9//3//f/9//3//f/9//3//f/9//3//f/9//3//f/9//3//f/9//3//f/9//3//f/9//3//f/9//3//f/9//3//f/9//3//f/9//3//f/9//3//f/9//3//f/9//3//f/9//3/fd/978zmRLd93WUqTLT9n/3//f/9//3//f/9//3//f/9//3//f/9//3//f/9//3//f/9//3//f/9//3//f/9//3//f/9//3//f/9//3//f/9//3//f/9//3//f/9//3//f/9//3//f/9//3//f/9//3//f/9//3//f/9//3//f/9//3//f/9//3//f/9//3//f/9//3//f/9//3//f/9//3//f/9//3//f/9//3//f/9//3//f/9//3//f/9//3//f/9//3//f/9//3//f/9//3//f/9//3//f/9//3//f/9//3//f/9//3//f/9//3//f/9//3//f/9//3//f/9//3//f/9//3//f/9//3//f/9//3//f/9//3//f/9//3//f/9//3//f/9//3//f15reFLTObI5szlzMfc93Vqfc/9//3//f/9//3//f/9//n//f/9//3//f/9//3//f/9//3//f/9//n//f/9//3//f/9//3//fwAA/3//f/9//3//f/9//3//f/9//3//f/9//3//f/9//3//f/9//3//f/9//3//f/9//3//f/9//3//f/9//3//f/9//3//f/9//3//f/9//3//f/9//3//f/9//3//f/9//3//f/9//3//f/9//3//f/9//3//f/9//3//f/9//3//f/9//3//f993/393RrIt/loXPrMxn3P/f/9/33//f/9//3//f/9//3//f/9//3//f/9//3//f/9//3//f/9//3//f/9//3//f/9//3//f/9//3//f/9//3//f/9//3//f/9//3//f/9//3//f/9//3//f/9//3//f/9//3//f/9//3//f/9//3//f/9//3//f/9//3//f/9//3//f/9//3//f/9//3//f/9//3//f/9//3//f/9//3//f/9//3//f/9//3//f/9//3//f/9//3//f/9//3//f/9//3//f/9//3//f/9//3//f/9//3//f/9//3//f/9//3//f/9//3//f/9//3//f/9//3//f/9//3//f/9//3//f/9//3//f/9//3//f/9//3//f/9//3//f99//3//f593uloWRvdBlTVSLbQ1WEo9Z793/3//f/9//3//f/9//3//f/9//3//f/9//3//f/5//n//f/9//3//f/9//3//f/9/AAD/f/9//3//f/9//3//f/9//3//f/9//3//f/9//3//f/9//3//f/9//3//f/9//3//f/9//3//f/9//3//f/9//3//f/9//3//f/9//3//f/9//3//f/9//3//f/9//3//f/9//3//f/9//3//f/9//3//f/9//3//f/9//3//f/9//3//f/9//3//f15n0zEWPpIt1Dnfd/9//3//f/9//3//f/9//3//f/9//3//f/9//3//f/9//3//f/9//3//f/9//3//f/9//3//f/9//3//f/9//3//f/9//3//f/9//3//f/9//3//f/9//3//f/9//3//f/9//3//f/9//3//f/9//3//f/9//3//f/9//3//f/9//3//f/9//3//f/9//3//f/9//3//f/9//3//f/9//3//f/9//3//f/9//3//f/9//3//f/9//3//f/9//3//f/9//3//f/9//3//f/9//3//f/9//3//f/9//3//f/9//3//f/9//3//f/9//3//f/9//3//f/9//3//f/9//3//f/9//3//f/9//3//f/9//3//f/9//3//f/9//3//f/9//3//f797/F54ThVCsjWyNdM5N0qZUr93v3f/e/9//3//f/9//3//f/9//3//f/9//3//f/9//3//f/9//3//f/9//38AAP9//3//f/9//3//f/9//3//f/9//3//f/9//3//f/9//3//f/9//3//f/9//3//f/9//3//f/9//3//f/9//3//f/9//3//f/9//3//f/9//3//f/9//3//f/9//3//f/9//3//f/9//3//f/9//3//f/9//3//f/9//3//f/9//3//f/9//3//f/9/33cUOnEpTyXUNf9/v3f/f/9//3//f/9//3//f/9//3//f/9//3//f/9//3//f/9//3//f/9//3//f/9//3//f/9//3//f/9//3//f/9//3//f/9//3//f/9//3//f/9//3//f/9//3//f/9//3//f/9//3//f/9//3//f/9//3//f/9//3//f/9//3//f/9//3//f/9//3//f/9//3//f/9//3//f/9//3//f/9//3//f/9//3//f/9//3//f/9//3//f/9//3//f/9//3//f/9//3//f/9//3//f/9//3//f/9//3//f/9//3//f/9//3//f/9//3//f/9//3//f/9//3//f/9//3//f/9//3//f/9//3//f/9//3//f/9//3//f/9//3//f/9/33/ff/9//3//f/9/fWu5VhRCsjVxLZMxszUXRtxav3f/f/9//3v/f/9//3//f99//3//f/9/33v/f/9//3//f/9//3//fwAA/3//f/9//3//f/9//3//f/9//3//f/9//3//f/9//3//f/9//3//f/9//3//f/9//3//f/9//3//f/9//3//f/9//3//f/9//3//f/9//3//f/9//3//f/9//3//f/9//3//f/9//3//f/9//3//f/9//3//f/9//3//f/9//3//f/9//3//e/9//3//f3dKkS0uITZG/3//f/9//3//f/9//3//f/9//3//f/9//3//f/9//3//f/9//3//f/9//3//f/9//3//f/9//3//f/9//3//f/9//3//f/9//3//f/9//3//f/9//3//f/9//3//f/9//3//f/9//3//f/9//3//f/9//3//f/9//3//f/9//3//f/9//3//f/9//3//f/9//3//f/9//3//f/9//3//f/9//3//f/9//3//f/9//3//f/9//3//f/9//3//f/9//3//f/9//3//f/9//3//f/9//3//f/9//3//f/9//3//f/9//3//f/9//3//f/9//3//f/9//3//f/9//3//f/9//3//f/9//3//f/9//3//f/9//3//f/9//3//f/9//3//f/9//3/fe/97/3//f/9//39fb3lStDnVOZMxcjGTNRVCmVJea/9//3/ff/9//3//f997/3//f/9//3//f/9//3//f/9/AAD/f/9//3//f/9//3//f/9//3//f/9//3//f/9//3//f/9//3//f/9//3//f/9//3//f/9//3//f/9//3//f/9//3//f/9//3//f/9//3//f/9//3//f/9//3//f/9//3//f/9//3//f/9//3//f/9//3//f/9//3//f/9//3//f/5//3//f/9//3//e/9/HF8tIS4leE7/f/9//3/+f/9//3//f/9//3//f/9//3//f/9//3//f/9//3//f/9//3//f/9//3//f/9//3//f/9//3//f/9//3//f/9//3//f/9//3//f/9//3//f/9//3//f/9//3//f/9//3//f/9//3//f/9//3//f/9//3//f/9//3//f/9//3//f/9//3//f/9//3//f/9//3//f/9//3//f/9//3//f/9//3//f/9//3//f/9//3//f/9//3//f/9//3//f/9//3//f/9//3//f/9//3//f/9//3//f/9//3//f/9//3//f/9//3//f/9//3//f/9//3//f/9//3//f/9//3//f/9//3//f/9//3//f/9//3//f/9//3//f/9//n//f/9//3//f/9//3//f/97/3//e/9/33/fe7taeU71QbM1cS1yMZM11D2aVplW215ea7paNUraXv9//3//f/9//3//f/9//38AAP9//3//f/9//3//f/9//3//f/9//3//f/9//3//f/9//3//f/9//3//f/9//3//f/9//3//f/9//3//f/9//3//f/9//3//f/9//3//f/9//3//f/9//3//f/9//3//f/9//3//f/9//3//f/9//3//f/9//3//f/9//3//f/9//3//f/9//3//f/97/3+/c5Ax8zl+a997/3//f/9//n//f/9//3//f/9//3//f/9//3//f/9//3//f/9//3//f/9//3//f/9//3//f/9//3//f/9//3//f/9//3//f/9//3//f/9//3//f/9//3//f/9//3//f/9//3//f/9//3//f/9//3//f/9//3//f/9//3//f/9//3//f/9//3//f/9//3//f/9//3//f/9//3//f/9//3//f/9//3//f/9//3//f/9//3//f/9//3//f/9//3//f/9//3//f/9//3//f/9//3//f/9//3//f/9//3//f/9//3//f/9//3//f/9//3//f/9//3//f/9//3//f/9//3//f/9//3//f/9//3//f/9//3//f/9//3//f/5//3//f/9//3//f/9//3//f/9//3//f/9//3//f/9//3//f39vulZYStY9tTlyLXIxUC2SNdM5kDFOKVZOv3f/f/9//3//f/9//3//fwAA/3//f/9//3//f/9//3//f/9//3//f/9//3//f/9//3//f/9//3//f/9//3//f/9//3//f/9//3//f/9//3//f/9//3//f/9//3//f/9//3//f/9//3//f/9//3//f/9//3//f/9//3//f/9//3//f/9//3//f/9//3//f/9//3//f/9//n//f/9//3/fd/9/dko8Y/9//3v/f/9//n/+f/9//3//f/9//3//f/9//3//f/9//3//f/9//3//f/9//3//f/9//3//f/9//3//f/9//3//f/9//3//f/9//3//f/9//3//f/9//3//f/9//3//f/9//3//f/9//3//f/9//3//f/9//3//f/9//3//f/9//3//f/9//3//f/9//3//f/9//3//f/9//3//f/9//3//f/9//3//f/9//3//f/9//3//f/9//3//f/9//3//f/9//3//f/9//3//f/9//3//f/9//3//f/9//3//f/9//3//f/9//3//f/9//3//f/9//3//f/9//3//f/9//3//f/9//3//f/9//3//f/9//3//f/9//3//f/9//3//f/9//3//f/9//3//f/9//3//e/97/3//f/9//n//e/9//3//f99/n3PeXllOtDnTPZE1cDGQMVVKPGv/f/9//3//f/9//3//f/9/AAD/f/9//3//f/9//3//f/9//3//f/9//3//f/9//3//f/9//3//f/9//3//f/9//3//f/9//3//f/9//3//f/9//3//f/9//3//f/9//3//f/9//3//f/9//3//f/9//3//f/9//3//f/9//3//f/9//3//f/9//3//f/9//3//f/9//3//f/9//3//f/9//3//f/9//3//f/9//3//f/5//3//f/9//3//f/9//3//f/9//3//f/9//3//f/9//3//f/9//3//f/9//3//f/9//3//f/9//3//f/9//3//f/9//3//f/9//3//f/9//3//f/9//3//f/9//3//f/9//3//f/9//3//f/9//3//f/9//3//f/9//3//f/9//3//f/9//3//f/9//3//f/9//3//f/9//3//f/9//3//f/9//3//f/9//3//f/9//3//f/9//3//f/9//3//f/9//3//f/9//3//f/9//3//f/9//3//f/9//3//f/9//3//f/9//3//f/9//3//f/9//3//f/9//3//f/9//3//f/9//3//f/9//3//f/9//3//f/9//3//f/9//3//f/9//3//f/9//3//f/9//3/+f/9//3//f/9//3//f/9//3/ff593f3N/b79733//f/9//3//f/9//3//f/9//38AAP9//3//f/9//3//f/9//3//f/9//3//f/9//3//f/9//3//f/9//3//f/9//3//f/9//3//f/9//3//f/9//3//f/9//3//f/9//3//f/9//3//f/9//3//f/9//3//f/9//3//f/9//3//f/9//3//f/9//3//f/9//3//f/9//3//f/9//3//f/9//3//f/9//3//f/9//3//f/5//3//f/9//3//f/9//3//f/9//3//f/9//3//f/9//3//f/9//3//f/9//3//f/9//3//f/9//3//f/9//3//f/9//3//f/9//3//f/9//3//f/9//3//f/9//3//f/9//3//f/9//3//f/9//3//f/9//3//f/9//3//f/9//3//f/9//3//f/9//3//f/9//3//f/9//3//f/9//3//f/9//3//f/9//3//f/9//3//f/9//3//f/9//3//f/9//3//f/9//3//f/9//3//f/9//3//f/9//3//f/9//3//f/9//3//f/9//3//f/9//3//f/9//3//f/9//3//f/9//3//f/9//3//f/9//3//f/9//3//f/9//3//f/9//3//f/9//3//f/9//3//f/9//3//f/9//3//f/9//3//f/9//3/fe99733//f/9//3//f/9//3//f/9//3/+fwAA/3//f/9//3//f/9//3//f/9//3//f/9//3//f/9//3//f/9//3//f/9//3//f/9//3//f/9//3//f/9//3//f/9//3//f/9//3//f/9//3//f/9//3//f/9//3//f/9//3//f/9//3//f/9//3//f/9//3//f/9//3//f/9//3//f/9//3//f/9//3//f/9//3//f/9//3//f/9//3//f/9//3//f/9//3//f/9//3//f/9//3//f/9//3//f/9//3//f/9//3//f/9//3//f/9//3//f/9//3//f/9//3//f/9//3//f/9//3//f/9//3//f/9//3//f/9//3//f/9//3//f/9//3//f/9//3//f/9//3//f/9//3//f/9//3//f/9//3//f/9//3//f/9//3//f/9//3//f/9//3//f/9//3//f/9//3//f/9//3//f/9//3//f/9//3//f/9//3//f/9//3//f/9//3//f/9//3//f/9//3//f/9//3//f/9//3//f/9//3//f/9//3//f/9//3//f/9//3//f/9//3//f/9//3//f/9//3//f/9//3//f/9//3//f/9//3//f/9//3//f/9//3//f/9//3//f/9//n//f/9//3//f/9//3//f/9//3//f/9//3//f/9//3/+f/9/AAD/f/9//3//f/9//3//f/9//3//f/9//3//f/9//3//f/9//3//f/9//3//f/9//3//f/9//3//f/9//3//f/9//3//f/9//3//f/9//3//f/9//3//f/9//3//f/9//3//f/9//3//f/9//3//f/9//3//f/9//3//f/9//3//f/9//3//f/9//3//f/9//3//f/9//3//f/9//3/+f/9//3//f/9//3//f/9//3//f/9//3//f/9//3//f/9//3//f/9//3//f/9//3//f/9//3//f/9//3//f/9//3//f/9//3//f/9//3//f/9//3//f/9//3//f/9//3//f/9//3//f/9//3//f/9//3//f/9//3//f/9//3//f/9//3//f/9//3//f/9//3//f/9//3//f/9//3//f/9//3//f/9//3//f/9//3//f/9//3//f/9//3//f/9//3//f/9//3//f/9//3//f/9//3//f/9//3//f/9//3//f/9//3//f/9//3//f/9//3//f/9//3//f/9//3//f/9//3//f/9//3//f/9//3//f/9//3//f/9//3//f/9//3//f/9//n/+f/5//3//f/9//3//f/9//3//f/9//n/9f/x//X//f/9//3//f/9//3//f/9//3//f/9//3//f/9//38AAP9//3//f/9//3//f/9//3//f/9//3//f/9//3//f/9//3//f/9//3//f/9//3//f/9//3//f/9//3//f/9//3//f/9//3//f/9//3//f/9//3//f/9//3//f/9//3//f/9//3//f/9//3//f/9//3//f/9//3//f/9//3//f/9//3//f/9//3//f/9//3//f/9//3//f/9//3//f/9//3//f/9//3//f/9//3//f/9//3//f/9//3//f/9//3//f/9//3//f/9//3//f/9//3//f/9//3//f/9//3//f/9//3//f/9//3//f/9//3//f/9//3//f/9//3//f/9//3//f/9//3//f/9//3//f/9//3//f/9//3//f/9//3//f/9//3//f/9//3//f/9//3//f/9//3//f/9//3//f/9//3//f/9//3//f/9//3//f/9//3//f/9//3//f/9//3//f/9//3//f/9//3//f/9//3//f/9//3//f/9//3//f/9//3//f/9//3//f/9//3//f/9//3//f/9//3//f/9//3//f/9//3//f/9//3//f/9//3//f/9//3//f/9//3//f/5//3//f/9//3//f/9//3//f/9//3//f/1//X/9f/9//3//f/9//3//f/9//3//f/9//3//f/9//3//fwAA/3//f/9//3//f/9//3//f/9//3//f/9//3//f/9//3//f/9//3//f/9//3//f/9//3//f/9//3//f/9//3//f/9//3//f/9//3//f/9//3//f/9//3//f/9//3//f/9//3//f/9//3//f/9//3//f/9//3//f/9//3//f/9//3//f/9//3//f/9//3//f/9//3//f/9//3//f/9//3//f/9//3//f/9//3//f/9//3//f/9//3//f/9//3//f/9//3//f/9//3//f/9//3//f/9//3//f/9//3//f/9//3//f/9//3//f/9//3//f/9//3//f/9//3//f/9//3//f/9//3//f/9//3//f/9//3//f/9//3//f/9//3//f/9//3//f/9//3//f/9//3//f/9//3//f/9//3//f/9//3//f/9//3//f/9//3//f/9//3//f/9//3//f/9//3//f/9//3//f/9//3//f/9//3//f/9//3//f/9//3//f/9//3//f/9//3//f/9//3//f/9//3//f/9//3//f/9//3//f/9//3//f/9//3//f/9//3//f/9//3//f/9//3//f/9//3//f/9//3//f/9//3//f/9//3//f/5//n/+f/5//n//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253825A-23A6-4E32-A3B5-09F4DAAD8A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78</Pages>
  <Words>16808</Words>
  <Characters>92446</Characters>
  <Application>Microsoft Office Word</Application>
  <DocSecurity>0</DocSecurity>
  <Lines>770</Lines>
  <Paragraphs>218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109036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Felipe Sánchez</dc:creator>
  <cp:lastModifiedBy>Claudia Acevedo Meins</cp:lastModifiedBy>
  <cp:revision>5</cp:revision>
  <dcterms:created xsi:type="dcterms:W3CDTF">2016-07-07T22:51:00Z</dcterms:created>
  <dcterms:modified xsi:type="dcterms:W3CDTF">2016-07-11T16:02:00Z</dcterms:modified>
</cp:coreProperties>
</file>