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9EEAE" w14:textId="77777777" w:rsidR="00C07655" w:rsidRPr="0025129B" w:rsidRDefault="00C07655" w:rsidP="00612EF2">
      <w:pPr>
        <w:spacing w:line="276" w:lineRule="auto"/>
        <w:rPr>
          <w:rFonts w:cstheme="minorHAnsi"/>
        </w:rPr>
      </w:pPr>
    </w:p>
    <w:p w14:paraId="3C6667B2" w14:textId="77777777" w:rsidR="00C07655" w:rsidRPr="0025129B" w:rsidRDefault="00C07655" w:rsidP="00612EF2">
      <w:pPr>
        <w:spacing w:line="276" w:lineRule="auto"/>
        <w:rPr>
          <w:rFonts w:cstheme="minorHAnsi"/>
        </w:rPr>
      </w:pPr>
    </w:p>
    <w:p w14:paraId="3FA4F360" w14:textId="77777777" w:rsidR="00C07655" w:rsidRPr="0025129B" w:rsidRDefault="00C07655" w:rsidP="00612EF2">
      <w:pPr>
        <w:spacing w:line="276" w:lineRule="auto"/>
        <w:rPr>
          <w:rFonts w:cstheme="minorHAnsi"/>
        </w:rPr>
      </w:pPr>
    </w:p>
    <w:p w14:paraId="3619904E" w14:textId="77777777" w:rsidR="00C07655" w:rsidRPr="0025129B" w:rsidRDefault="00C07655" w:rsidP="00612EF2">
      <w:pPr>
        <w:spacing w:line="276" w:lineRule="auto"/>
        <w:rPr>
          <w:rFonts w:cstheme="minorHAnsi"/>
        </w:rPr>
      </w:pPr>
    </w:p>
    <w:p w14:paraId="0DC1BF6E" w14:textId="77777777" w:rsidR="00C07655" w:rsidRPr="0025129B" w:rsidRDefault="00C07655" w:rsidP="00612EF2">
      <w:pPr>
        <w:spacing w:line="276" w:lineRule="auto"/>
        <w:rPr>
          <w:rFonts w:cstheme="minorHAnsi"/>
        </w:rPr>
      </w:pPr>
    </w:p>
    <w:p w14:paraId="5CD99030" w14:textId="77777777" w:rsidR="00C07655" w:rsidRPr="0025129B" w:rsidRDefault="00C07655" w:rsidP="00612EF2">
      <w:pPr>
        <w:spacing w:line="276" w:lineRule="auto"/>
        <w:rPr>
          <w:rFonts w:cstheme="minorHAnsi"/>
        </w:rPr>
      </w:pPr>
    </w:p>
    <w:p w14:paraId="217D683E" w14:textId="77777777" w:rsidR="00C07655" w:rsidRPr="0025129B" w:rsidRDefault="00C07655" w:rsidP="00612EF2">
      <w:pPr>
        <w:spacing w:line="276" w:lineRule="auto"/>
        <w:rPr>
          <w:rFonts w:cstheme="minorHAnsi"/>
        </w:rPr>
      </w:pPr>
    </w:p>
    <w:p w14:paraId="6314CE17" w14:textId="77777777" w:rsidR="00C07655" w:rsidRPr="0025129B" w:rsidRDefault="00C07655" w:rsidP="00612EF2">
      <w:pPr>
        <w:spacing w:line="276" w:lineRule="auto"/>
        <w:rPr>
          <w:rFonts w:cstheme="minorHAnsi"/>
        </w:rPr>
      </w:pPr>
    </w:p>
    <w:p w14:paraId="303331B5" w14:textId="77777777" w:rsidR="00C07655" w:rsidRPr="0025129B" w:rsidRDefault="00C07655" w:rsidP="00612EF2">
      <w:pPr>
        <w:spacing w:line="276" w:lineRule="auto"/>
        <w:rPr>
          <w:rFonts w:cstheme="minorHAnsi"/>
        </w:rPr>
      </w:pPr>
    </w:p>
    <w:p w14:paraId="3706AF11" w14:textId="77777777" w:rsidR="00C07655" w:rsidRPr="0025129B" w:rsidRDefault="00C07655" w:rsidP="00612EF2">
      <w:pPr>
        <w:spacing w:line="276" w:lineRule="auto"/>
        <w:rPr>
          <w:rFonts w:cstheme="minorHAnsi"/>
        </w:rPr>
      </w:pPr>
    </w:p>
    <w:p w14:paraId="1676EF80" w14:textId="77777777" w:rsidR="000C128D" w:rsidRPr="0025129B" w:rsidRDefault="000C128D" w:rsidP="00612EF2">
      <w:pPr>
        <w:spacing w:line="276" w:lineRule="auto"/>
        <w:rPr>
          <w:rFonts w:cstheme="minorHAnsi"/>
        </w:rPr>
      </w:pPr>
    </w:p>
    <w:p w14:paraId="6BCED08C" w14:textId="77777777" w:rsidR="000C128D" w:rsidRPr="0025129B" w:rsidRDefault="000C128D" w:rsidP="00A4794E">
      <w:pPr>
        <w:spacing w:line="276" w:lineRule="auto"/>
        <w:rPr>
          <w:rFonts w:cstheme="minorHAnsi"/>
        </w:rPr>
      </w:pPr>
    </w:p>
    <w:p w14:paraId="78237CE6" w14:textId="77777777" w:rsidR="00CA0510" w:rsidRPr="0025129B" w:rsidRDefault="00CA0510" w:rsidP="00A4794E">
      <w:pPr>
        <w:spacing w:line="276" w:lineRule="auto"/>
        <w:rPr>
          <w:rFonts w:cstheme="minorHAnsi"/>
        </w:rPr>
      </w:pPr>
    </w:p>
    <w:p w14:paraId="047B6F15" w14:textId="77777777" w:rsidR="00CA0510" w:rsidRPr="0025129B" w:rsidRDefault="00CA0510" w:rsidP="00A4794E">
      <w:pPr>
        <w:spacing w:line="276" w:lineRule="auto"/>
        <w:rPr>
          <w:rFonts w:cstheme="minorHAnsi"/>
        </w:rPr>
      </w:pPr>
    </w:p>
    <w:p w14:paraId="0E611EEC"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EEBF03E" w14:textId="77777777" w:rsidR="00697654" w:rsidRPr="0025129B" w:rsidRDefault="00697654" w:rsidP="006B4FA6">
      <w:pPr>
        <w:spacing w:line="276" w:lineRule="auto"/>
        <w:jc w:val="center"/>
        <w:rPr>
          <w:rFonts w:cstheme="minorHAnsi"/>
          <w:b/>
        </w:rPr>
      </w:pPr>
    </w:p>
    <w:p w14:paraId="7C6C5050" w14:textId="77777777" w:rsidR="009604F6" w:rsidRPr="0025129B" w:rsidRDefault="009604F6" w:rsidP="006B4FA6">
      <w:pPr>
        <w:spacing w:line="276" w:lineRule="auto"/>
        <w:jc w:val="center"/>
        <w:rPr>
          <w:rFonts w:cstheme="minorHAnsi"/>
          <w:b/>
        </w:rPr>
      </w:pPr>
    </w:p>
    <w:p w14:paraId="62520C70"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00B41CCD" w14:textId="77777777" w:rsidR="0066261F" w:rsidRPr="0025129B" w:rsidRDefault="0066261F" w:rsidP="006B4FA6">
      <w:pPr>
        <w:spacing w:line="276" w:lineRule="auto"/>
        <w:jc w:val="center"/>
        <w:rPr>
          <w:rFonts w:cstheme="minorHAnsi"/>
          <w:b/>
        </w:rPr>
      </w:pPr>
    </w:p>
    <w:p w14:paraId="18C19E78" w14:textId="77777777" w:rsidR="006B4FA6" w:rsidRPr="0025129B" w:rsidRDefault="006B4FA6" w:rsidP="006B4FA6">
      <w:pPr>
        <w:spacing w:line="276" w:lineRule="auto"/>
        <w:jc w:val="center"/>
        <w:rPr>
          <w:rFonts w:cstheme="minorHAnsi"/>
          <w:b/>
        </w:rPr>
      </w:pPr>
    </w:p>
    <w:p w14:paraId="56E92BB3" w14:textId="77777777" w:rsidR="006B4FA6" w:rsidRPr="0025129B" w:rsidRDefault="006B4FA6" w:rsidP="006B4FA6">
      <w:pPr>
        <w:spacing w:line="276" w:lineRule="auto"/>
        <w:jc w:val="center"/>
        <w:rPr>
          <w:rFonts w:cstheme="minorHAnsi"/>
          <w:b/>
        </w:rPr>
      </w:pPr>
    </w:p>
    <w:p w14:paraId="4A3E49A8" w14:textId="6F6A969B" w:rsidR="009604F6" w:rsidRPr="00AB5DE8" w:rsidRDefault="00115887" w:rsidP="0066261F">
      <w:pPr>
        <w:jc w:val="center"/>
        <w:rPr>
          <w:b/>
        </w:rPr>
      </w:pPr>
      <w:r>
        <w:rPr>
          <w:b/>
        </w:rPr>
        <w:t>PROYECTO MINERO REFUGIO</w:t>
      </w:r>
    </w:p>
    <w:p w14:paraId="529C8919" w14:textId="77777777" w:rsidR="0066261F" w:rsidRPr="0025129B" w:rsidRDefault="0066261F" w:rsidP="006B4FA6">
      <w:pPr>
        <w:spacing w:line="276" w:lineRule="auto"/>
        <w:jc w:val="center"/>
        <w:rPr>
          <w:rFonts w:cstheme="minorHAnsi"/>
          <w:b/>
          <w:sz w:val="32"/>
          <w:szCs w:val="32"/>
        </w:rPr>
      </w:pPr>
    </w:p>
    <w:p w14:paraId="5A446078" w14:textId="77777777" w:rsidR="006B4FA6" w:rsidRPr="0025129B" w:rsidRDefault="006B4FA6" w:rsidP="006B4FA6">
      <w:pPr>
        <w:spacing w:line="276" w:lineRule="auto"/>
        <w:jc w:val="center"/>
        <w:rPr>
          <w:rFonts w:cstheme="minorHAnsi"/>
          <w:b/>
          <w:sz w:val="32"/>
          <w:szCs w:val="32"/>
        </w:rPr>
      </w:pPr>
    </w:p>
    <w:p w14:paraId="0C35B403" w14:textId="475961ED" w:rsidR="00697654" w:rsidRDefault="00115887" w:rsidP="006B4FA6">
      <w:pPr>
        <w:spacing w:line="276" w:lineRule="auto"/>
        <w:jc w:val="center"/>
        <w:rPr>
          <w:b/>
        </w:rPr>
      </w:pPr>
      <w:r w:rsidRPr="00115887">
        <w:rPr>
          <w:b/>
        </w:rPr>
        <w:t>DFZ-2016-913-III-RCA-IA</w:t>
      </w:r>
    </w:p>
    <w:p w14:paraId="03479775" w14:textId="77777777" w:rsidR="00AB5DE8" w:rsidRPr="00AB5DE8" w:rsidRDefault="00AB5DE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409FF1D7" w14:textId="77777777" w:rsidTr="00230321">
        <w:trPr>
          <w:trHeight w:val="567"/>
          <w:jc w:val="center"/>
        </w:trPr>
        <w:tc>
          <w:tcPr>
            <w:tcW w:w="1210" w:type="dxa"/>
            <w:shd w:val="clear" w:color="auto" w:fill="D9D9D9" w:themeFill="background1" w:themeFillShade="D9"/>
            <w:vAlign w:val="center"/>
          </w:tcPr>
          <w:p w14:paraId="6C8A181A"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08CB8AE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39D3251"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4768E31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30DA99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E2FA939" w14:textId="77777777" w:rsidR="00230321" w:rsidRPr="0025129B" w:rsidRDefault="003F646D" w:rsidP="004931A6">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157BBF5C" w14:textId="77777777" w:rsidR="00230321" w:rsidRPr="0025129B" w:rsidRDefault="00211B97" w:rsidP="00731C0C">
            <w:pPr>
              <w:spacing w:line="276" w:lineRule="auto"/>
              <w:jc w:val="center"/>
              <w:rPr>
                <w:rFonts w:cs="Calibri"/>
                <w:sz w:val="18"/>
                <w:szCs w:val="18"/>
                <w:lang w:val="es-ES_tradnl"/>
              </w:rPr>
            </w:pPr>
            <w:r>
              <w:rPr>
                <w:rFonts w:cs="Calibri"/>
                <w:sz w:val="16"/>
                <w:szCs w:val="16"/>
              </w:rPr>
              <w:pict w14:anchorId="3D6A6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Claudia Pastore H." o:suggestedsigner2="Jefa Sección de Fiscalización Operativa" o:suggestedsigneremail="Jefe1@sma.gob.cl" issignatureline="t"/>
                </v:shape>
              </w:pict>
            </w:r>
          </w:p>
        </w:tc>
      </w:tr>
      <w:tr w:rsidR="00404CB8" w:rsidRPr="0025129B" w14:paraId="1C7A3D6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B6161E9" w14:textId="77777777" w:rsidR="00404CB8" w:rsidRPr="0025129B" w:rsidRDefault="00404CB8" w:rsidP="00731C0C">
            <w:pPr>
              <w:spacing w:line="276" w:lineRule="auto"/>
              <w:jc w:val="center"/>
              <w:rPr>
                <w:rFonts w:cstheme="minorHAnsi"/>
                <w:sz w:val="18"/>
                <w:szCs w:val="18"/>
                <w:lang w:val="es-ES_tradnl"/>
              </w:rPr>
            </w:pPr>
            <w:bookmarkStart w:id="8" w:name="_GoBack"/>
            <w:bookmarkEnd w:id="8"/>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1F60C5A" w14:textId="77777777" w:rsidR="00404CB8" w:rsidRPr="0025129B" w:rsidRDefault="003F646D" w:rsidP="00731C0C">
            <w:pPr>
              <w:spacing w:line="276" w:lineRule="auto"/>
              <w:jc w:val="center"/>
              <w:rPr>
                <w:rFonts w:cstheme="minorHAnsi"/>
                <w:b/>
                <w:sz w:val="18"/>
                <w:szCs w:val="18"/>
                <w:lang w:val="es-ES_tradnl"/>
              </w:rPr>
            </w:pPr>
            <w:r>
              <w:rPr>
                <w:rFonts w:cstheme="minorHAnsi"/>
                <w:b/>
                <w:sz w:val="18"/>
                <w:szCs w:val="18"/>
                <w:lang w:val="es-ES_tradnl"/>
              </w:rPr>
              <w:t>Patricio Walker Huyghe</w:t>
            </w:r>
          </w:p>
        </w:tc>
        <w:tc>
          <w:tcPr>
            <w:tcW w:w="2662" w:type="dxa"/>
            <w:tcBorders>
              <w:top w:val="single" w:sz="4" w:space="0" w:color="auto"/>
              <w:left w:val="single" w:sz="4" w:space="0" w:color="auto"/>
              <w:bottom w:val="single" w:sz="4" w:space="0" w:color="auto"/>
              <w:right w:val="single" w:sz="4" w:space="0" w:color="auto"/>
            </w:tcBorders>
            <w:vAlign w:val="center"/>
          </w:tcPr>
          <w:p w14:paraId="774490F7" w14:textId="77777777" w:rsidR="00404CB8" w:rsidRDefault="00211B97" w:rsidP="00404CB8">
            <w:pPr>
              <w:spacing w:line="276" w:lineRule="auto"/>
              <w:jc w:val="center"/>
              <w:rPr>
                <w:rFonts w:cs="Calibri"/>
                <w:sz w:val="18"/>
                <w:szCs w:val="18"/>
              </w:rPr>
            </w:pPr>
            <w:r>
              <w:rPr>
                <w:rFonts w:cs="Calibri"/>
                <w:sz w:val="18"/>
                <w:szCs w:val="18"/>
              </w:rPr>
              <w:pict w14:anchorId="17BEDA73">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Patricio Walker H." o:suggestedsigner2="Profesional Fiscalización DFZ" o:suggestedsigneremail="Fiscalizador 1 @sma.gob.cl" issignatureline="t"/>
                </v:shape>
              </w:pict>
            </w:r>
          </w:p>
        </w:tc>
      </w:tr>
    </w:tbl>
    <w:p w14:paraId="18919093" w14:textId="77777777" w:rsidR="001A4615" w:rsidRPr="0025129B" w:rsidRDefault="000F672C">
      <w:pPr>
        <w:jc w:val="left"/>
      </w:pPr>
      <w:bookmarkStart w:id="9" w:name="_Toc205640089"/>
      <w:r w:rsidRPr="0025129B">
        <w:br w:type="page"/>
      </w:r>
    </w:p>
    <w:p w14:paraId="2364252E"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50729103"/>
      <w:bookmarkEnd w:id="9"/>
      <w:r w:rsidRPr="0025129B">
        <w:rPr>
          <w:sz w:val="20"/>
        </w:rPr>
        <w:lastRenderedPageBreak/>
        <w:t>Tabla de Contenidos</w:t>
      </w:r>
      <w:bookmarkEnd w:id="10"/>
      <w:bookmarkEnd w:id="11"/>
      <w:bookmarkEnd w:id="12"/>
    </w:p>
    <w:p w14:paraId="0EABDA55" w14:textId="77777777" w:rsidR="009D7ED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0729103" w:history="1">
        <w:r w:rsidR="009D7EDC" w:rsidRPr="002C573A">
          <w:rPr>
            <w:rStyle w:val="Hipervnculo"/>
            <w:noProof/>
          </w:rPr>
          <w:t>Tabla de Contenidos</w:t>
        </w:r>
        <w:r w:rsidR="009D7EDC">
          <w:rPr>
            <w:noProof/>
            <w:webHidden/>
          </w:rPr>
          <w:tab/>
        </w:r>
        <w:r w:rsidR="009D7EDC">
          <w:rPr>
            <w:noProof/>
            <w:webHidden/>
          </w:rPr>
          <w:fldChar w:fldCharType="begin"/>
        </w:r>
        <w:r w:rsidR="009D7EDC">
          <w:rPr>
            <w:noProof/>
            <w:webHidden/>
          </w:rPr>
          <w:instrText xml:space="preserve"> PAGEREF _Toc450729103 \h </w:instrText>
        </w:r>
        <w:r w:rsidR="009D7EDC">
          <w:rPr>
            <w:noProof/>
            <w:webHidden/>
          </w:rPr>
        </w:r>
        <w:r w:rsidR="009D7EDC">
          <w:rPr>
            <w:noProof/>
            <w:webHidden/>
          </w:rPr>
          <w:fldChar w:fldCharType="separate"/>
        </w:r>
        <w:r w:rsidR="009D7EDC">
          <w:rPr>
            <w:noProof/>
            <w:webHidden/>
          </w:rPr>
          <w:t>2</w:t>
        </w:r>
        <w:r w:rsidR="009D7EDC">
          <w:rPr>
            <w:noProof/>
            <w:webHidden/>
          </w:rPr>
          <w:fldChar w:fldCharType="end"/>
        </w:r>
      </w:hyperlink>
    </w:p>
    <w:p w14:paraId="71E3B8D5" w14:textId="77777777" w:rsidR="009D7EDC" w:rsidRDefault="00211B97">
      <w:pPr>
        <w:pStyle w:val="TDC1"/>
        <w:rPr>
          <w:rFonts w:eastAsiaTheme="minorEastAsia" w:cstheme="minorBidi"/>
          <w:b w:val="0"/>
          <w:bCs w:val="0"/>
          <w:caps w:val="0"/>
          <w:noProof/>
          <w:sz w:val="22"/>
          <w:szCs w:val="22"/>
          <w:lang w:eastAsia="es-CL"/>
        </w:rPr>
      </w:pPr>
      <w:hyperlink w:anchor="_Toc450729104" w:history="1">
        <w:r w:rsidR="009D7EDC" w:rsidRPr="002C573A">
          <w:rPr>
            <w:rStyle w:val="Hipervnculo"/>
            <w:noProof/>
          </w:rPr>
          <w:t>1.</w:t>
        </w:r>
        <w:r w:rsidR="009D7EDC">
          <w:rPr>
            <w:rFonts w:eastAsiaTheme="minorEastAsia" w:cstheme="minorBidi"/>
            <w:b w:val="0"/>
            <w:bCs w:val="0"/>
            <w:caps w:val="0"/>
            <w:noProof/>
            <w:sz w:val="22"/>
            <w:szCs w:val="22"/>
            <w:lang w:eastAsia="es-CL"/>
          </w:rPr>
          <w:tab/>
        </w:r>
        <w:r w:rsidR="009D7EDC" w:rsidRPr="002C573A">
          <w:rPr>
            <w:rStyle w:val="Hipervnculo"/>
            <w:noProof/>
          </w:rPr>
          <w:t>RESUMEN.</w:t>
        </w:r>
        <w:r w:rsidR="009D7EDC">
          <w:rPr>
            <w:noProof/>
            <w:webHidden/>
          </w:rPr>
          <w:tab/>
        </w:r>
        <w:r w:rsidR="009D7EDC">
          <w:rPr>
            <w:noProof/>
            <w:webHidden/>
          </w:rPr>
          <w:fldChar w:fldCharType="begin"/>
        </w:r>
        <w:r w:rsidR="009D7EDC">
          <w:rPr>
            <w:noProof/>
            <w:webHidden/>
          </w:rPr>
          <w:instrText xml:space="preserve"> PAGEREF _Toc450729104 \h </w:instrText>
        </w:r>
        <w:r w:rsidR="009D7EDC">
          <w:rPr>
            <w:noProof/>
            <w:webHidden/>
          </w:rPr>
        </w:r>
        <w:r w:rsidR="009D7EDC">
          <w:rPr>
            <w:noProof/>
            <w:webHidden/>
          </w:rPr>
          <w:fldChar w:fldCharType="separate"/>
        </w:r>
        <w:r w:rsidR="009D7EDC">
          <w:rPr>
            <w:noProof/>
            <w:webHidden/>
          </w:rPr>
          <w:t>3</w:t>
        </w:r>
        <w:r w:rsidR="009D7EDC">
          <w:rPr>
            <w:noProof/>
            <w:webHidden/>
          </w:rPr>
          <w:fldChar w:fldCharType="end"/>
        </w:r>
      </w:hyperlink>
    </w:p>
    <w:p w14:paraId="4836A7EF" w14:textId="77777777" w:rsidR="009D7EDC" w:rsidRDefault="00211B97">
      <w:pPr>
        <w:pStyle w:val="TDC1"/>
        <w:rPr>
          <w:rFonts w:eastAsiaTheme="minorEastAsia" w:cstheme="minorBidi"/>
          <w:b w:val="0"/>
          <w:bCs w:val="0"/>
          <w:caps w:val="0"/>
          <w:noProof/>
          <w:sz w:val="22"/>
          <w:szCs w:val="22"/>
          <w:lang w:eastAsia="es-CL"/>
        </w:rPr>
      </w:pPr>
      <w:hyperlink w:anchor="_Toc450729105" w:history="1">
        <w:r w:rsidR="009D7EDC" w:rsidRPr="002C573A">
          <w:rPr>
            <w:rStyle w:val="Hipervnculo"/>
            <w:noProof/>
          </w:rPr>
          <w:t>2.</w:t>
        </w:r>
        <w:r w:rsidR="009D7EDC">
          <w:rPr>
            <w:rFonts w:eastAsiaTheme="minorEastAsia" w:cstheme="minorBidi"/>
            <w:b w:val="0"/>
            <w:bCs w:val="0"/>
            <w:caps w:val="0"/>
            <w:noProof/>
            <w:sz w:val="22"/>
            <w:szCs w:val="22"/>
            <w:lang w:eastAsia="es-CL"/>
          </w:rPr>
          <w:tab/>
        </w:r>
        <w:r w:rsidR="009D7EDC" w:rsidRPr="002C573A">
          <w:rPr>
            <w:rStyle w:val="Hipervnculo"/>
            <w:noProof/>
          </w:rPr>
          <w:t>IDENTIFICACIÓN DEL PROYECTO, INSTALACIÓN, ACTIVIDAD O FUENTE FISCALIZADA</w:t>
        </w:r>
        <w:r w:rsidR="009D7EDC">
          <w:rPr>
            <w:noProof/>
            <w:webHidden/>
          </w:rPr>
          <w:tab/>
        </w:r>
        <w:r w:rsidR="009D7EDC">
          <w:rPr>
            <w:noProof/>
            <w:webHidden/>
          </w:rPr>
          <w:fldChar w:fldCharType="begin"/>
        </w:r>
        <w:r w:rsidR="009D7EDC">
          <w:rPr>
            <w:noProof/>
            <w:webHidden/>
          </w:rPr>
          <w:instrText xml:space="preserve"> PAGEREF _Toc450729105 \h </w:instrText>
        </w:r>
        <w:r w:rsidR="009D7EDC">
          <w:rPr>
            <w:noProof/>
            <w:webHidden/>
          </w:rPr>
        </w:r>
        <w:r w:rsidR="009D7EDC">
          <w:rPr>
            <w:noProof/>
            <w:webHidden/>
          </w:rPr>
          <w:fldChar w:fldCharType="separate"/>
        </w:r>
        <w:r w:rsidR="009D7EDC">
          <w:rPr>
            <w:noProof/>
            <w:webHidden/>
          </w:rPr>
          <w:t>4</w:t>
        </w:r>
        <w:r w:rsidR="009D7EDC">
          <w:rPr>
            <w:noProof/>
            <w:webHidden/>
          </w:rPr>
          <w:fldChar w:fldCharType="end"/>
        </w:r>
      </w:hyperlink>
    </w:p>
    <w:p w14:paraId="73D54CAB" w14:textId="77777777" w:rsidR="009D7EDC" w:rsidRDefault="00211B97">
      <w:pPr>
        <w:pStyle w:val="TDC2"/>
        <w:tabs>
          <w:tab w:val="left" w:pos="880"/>
          <w:tab w:val="right" w:leader="dot" w:pos="9962"/>
        </w:tabs>
        <w:rPr>
          <w:rFonts w:eastAsiaTheme="minorEastAsia" w:cstheme="minorBidi"/>
          <w:smallCaps w:val="0"/>
          <w:noProof/>
          <w:sz w:val="22"/>
          <w:szCs w:val="22"/>
          <w:lang w:eastAsia="es-CL"/>
        </w:rPr>
      </w:pPr>
      <w:hyperlink w:anchor="_Toc450729106" w:history="1">
        <w:r w:rsidR="009D7EDC" w:rsidRPr="002C573A">
          <w:rPr>
            <w:rStyle w:val="Hipervnculo"/>
            <w:noProof/>
          </w:rPr>
          <w:t>2.1.</w:t>
        </w:r>
        <w:r w:rsidR="009D7EDC">
          <w:rPr>
            <w:rFonts w:eastAsiaTheme="minorEastAsia" w:cstheme="minorBidi"/>
            <w:smallCaps w:val="0"/>
            <w:noProof/>
            <w:sz w:val="22"/>
            <w:szCs w:val="22"/>
            <w:lang w:eastAsia="es-CL"/>
          </w:rPr>
          <w:tab/>
        </w:r>
        <w:r w:rsidR="009D7EDC" w:rsidRPr="002C573A">
          <w:rPr>
            <w:rStyle w:val="Hipervnculo"/>
            <w:noProof/>
          </w:rPr>
          <w:t>Antecedentes Generales</w:t>
        </w:r>
        <w:r w:rsidR="009D7EDC">
          <w:rPr>
            <w:noProof/>
            <w:webHidden/>
          </w:rPr>
          <w:tab/>
        </w:r>
        <w:r w:rsidR="009D7EDC">
          <w:rPr>
            <w:noProof/>
            <w:webHidden/>
          </w:rPr>
          <w:fldChar w:fldCharType="begin"/>
        </w:r>
        <w:r w:rsidR="009D7EDC">
          <w:rPr>
            <w:noProof/>
            <w:webHidden/>
          </w:rPr>
          <w:instrText xml:space="preserve"> PAGEREF _Toc450729106 \h </w:instrText>
        </w:r>
        <w:r w:rsidR="009D7EDC">
          <w:rPr>
            <w:noProof/>
            <w:webHidden/>
          </w:rPr>
        </w:r>
        <w:r w:rsidR="009D7EDC">
          <w:rPr>
            <w:noProof/>
            <w:webHidden/>
          </w:rPr>
          <w:fldChar w:fldCharType="separate"/>
        </w:r>
        <w:r w:rsidR="009D7EDC">
          <w:rPr>
            <w:noProof/>
            <w:webHidden/>
          </w:rPr>
          <w:t>4</w:t>
        </w:r>
        <w:r w:rsidR="009D7EDC">
          <w:rPr>
            <w:noProof/>
            <w:webHidden/>
          </w:rPr>
          <w:fldChar w:fldCharType="end"/>
        </w:r>
      </w:hyperlink>
    </w:p>
    <w:p w14:paraId="58EB3BF3" w14:textId="77777777" w:rsidR="009D7EDC" w:rsidRDefault="00211B97">
      <w:pPr>
        <w:pStyle w:val="TDC2"/>
        <w:tabs>
          <w:tab w:val="left" w:pos="880"/>
          <w:tab w:val="right" w:leader="dot" w:pos="9962"/>
        </w:tabs>
        <w:rPr>
          <w:rFonts w:eastAsiaTheme="minorEastAsia" w:cstheme="minorBidi"/>
          <w:smallCaps w:val="0"/>
          <w:noProof/>
          <w:sz w:val="22"/>
          <w:szCs w:val="22"/>
          <w:lang w:eastAsia="es-CL"/>
        </w:rPr>
      </w:pPr>
      <w:hyperlink w:anchor="_Toc450729107" w:history="1">
        <w:r w:rsidR="009D7EDC" w:rsidRPr="002C573A">
          <w:rPr>
            <w:rStyle w:val="Hipervnculo"/>
            <w:noProof/>
          </w:rPr>
          <w:t>2.2.</w:t>
        </w:r>
        <w:r w:rsidR="009D7EDC">
          <w:rPr>
            <w:rFonts w:eastAsiaTheme="minorEastAsia" w:cstheme="minorBidi"/>
            <w:smallCaps w:val="0"/>
            <w:noProof/>
            <w:sz w:val="22"/>
            <w:szCs w:val="22"/>
            <w:lang w:eastAsia="es-CL"/>
          </w:rPr>
          <w:tab/>
        </w:r>
        <w:r w:rsidR="009D7EDC" w:rsidRPr="002C573A">
          <w:rPr>
            <w:rStyle w:val="Hipervnculo"/>
            <w:noProof/>
          </w:rPr>
          <w:t>Ubicación y Layout</w:t>
        </w:r>
        <w:r w:rsidR="009D7EDC">
          <w:rPr>
            <w:noProof/>
            <w:webHidden/>
          </w:rPr>
          <w:tab/>
        </w:r>
        <w:r w:rsidR="009D7EDC">
          <w:rPr>
            <w:noProof/>
            <w:webHidden/>
          </w:rPr>
          <w:fldChar w:fldCharType="begin"/>
        </w:r>
        <w:r w:rsidR="009D7EDC">
          <w:rPr>
            <w:noProof/>
            <w:webHidden/>
          </w:rPr>
          <w:instrText xml:space="preserve"> PAGEREF _Toc450729107 \h </w:instrText>
        </w:r>
        <w:r w:rsidR="009D7EDC">
          <w:rPr>
            <w:noProof/>
            <w:webHidden/>
          </w:rPr>
        </w:r>
        <w:r w:rsidR="009D7EDC">
          <w:rPr>
            <w:noProof/>
            <w:webHidden/>
          </w:rPr>
          <w:fldChar w:fldCharType="separate"/>
        </w:r>
        <w:r w:rsidR="009D7EDC">
          <w:rPr>
            <w:noProof/>
            <w:webHidden/>
          </w:rPr>
          <w:t>5</w:t>
        </w:r>
        <w:r w:rsidR="009D7EDC">
          <w:rPr>
            <w:noProof/>
            <w:webHidden/>
          </w:rPr>
          <w:fldChar w:fldCharType="end"/>
        </w:r>
      </w:hyperlink>
    </w:p>
    <w:p w14:paraId="5367AE9F" w14:textId="77777777" w:rsidR="009D7EDC" w:rsidRDefault="00211B97">
      <w:pPr>
        <w:pStyle w:val="TDC1"/>
        <w:rPr>
          <w:rFonts w:eastAsiaTheme="minorEastAsia" w:cstheme="minorBidi"/>
          <w:b w:val="0"/>
          <w:bCs w:val="0"/>
          <w:caps w:val="0"/>
          <w:noProof/>
          <w:sz w:val="22"/>
          <w:szCs w:val="22"/>
          <w:lang w:eastAsia="es-CL"/>
        </w:rPr>
      </w:pPr>
      <w:hyperlink w:anchor="_Toc450729108" w:history="1">
        <w:r w:rsidR="009D7EDC" w:rsidRPr="002C573A">
          <w:rPr>
            <w:rStyle w:val="Hipervnculo"/>
            <w:noProof/>
          </w:rPr>
          <w:t>3.</w:t>
        </w:r>
        <w:r w:rsidR="009D7EDC">
          <w:rPr>
            <w:rFonts w:eastAsiaTheme="minorEastAsia" w:cstheme="minorBidi"/>
            <w:b w:val="0"/>
            <w:bCs w:val="0"/>
            <w:caps w:val="0"/>
            <w:noProof/>
            <w:sz w:val="22"/>
            <w:szCs w:val="22"/>
            <w:lang w:eastAsia="es-CL"/>
          </w:rPr>
          <w:tab/>
        </w:r>
        <w:r w:rsidR="009D7EDC" w:rsidRPr="002C573A">
          <w:rPr>
            <w:rStyle w:val="Hipervnculo"/>
            <w:noProof/>
          </w:rPr>
          <w:t>INSTRUMENTOS DE GESTIÓN AMBIENTAL QUE REGULAN LA ACTIVIDAD FISCALIZADA.</w:t>
        </w:r>
        <w:r w:rsidR="009D7EDC">
          <w:rPr>
            <w:noProof/>
            <w:webHidden/>
          </w:rPr>
          <w:tab/>
        </w:r>
        <w:r w:rsidR="009D7EDC">
          <w:rPr>
            <w:noProof/>
            <w:webHidden/>
          </w:rPr>
          <w:fldChar w:fldCharType="begin"/>
        </w:r>
        <w:r w:rsidR="009D7EDC">
          <w:rPr>
            <w:noProof/>
            <w:webHidden/>
          </w:rPr>
          <w:instrText xml:space="preserve"> PAGEREF _Toc450729108 \h </w:instrText>
        </w:r>
        <w:r w:rsidR="009D7EDC">
          <w:rPr>
            <w:noProof/>
            <w:webHidden/>
          </w:rPr>
        </w:r>
        <w:r w:rsidR="009D7EDC">
          <w:rPr>
            <w:noProof/>
            <w:webHidden/>
          </w:rPr>
          <w:fldChar w:fldCharType="separate"/>
        </w:r>
        <w:r w:rsidR="009D7EDC">
          <w:rPr>
            <w:noProof/>
            <w:webHidden/>
          </w:rPr>
          <w:t>8</w:t>
        </w:r>
        <w:r w:rsidR="009D7EDC">
          <w:rPr>
            <w:noProof/>
            <w:webHidden/>
          </w:rPr>
          <w:fldChar w:fldCharType="end"/>
        </w:r>
      </w:hyperlink>
    </w:p>
    <w:p w14:paraId="4BA2DF54" w14:textId="77777777" w:rsidR="009D7EDC" w:rsidRDefault="00211B97">
      <w:pPr>
        <w:pStyle w:val="TDC1"/>
        <w:rPr>
          <w:rFonts w:eastAsiaTheme="minorEastAsia" w:cstheme="minorBidi"/>
          <w:b w:val="0"/>
          <w:bCs w:val="0"/>
          <w:caps w:val="0"/>
          <w:noProof/>
          <w:sz w:val="22"/>
          <w:szCs w:val="22"/>
          <w:lang w:eastAsia="es-CL"/>
        </w:rPr>
      </w:pPr>
      <w:hyperlink w:anchor="_Toc450729109" w:history="1">
        <w:r w:rsidR="009D7EDC" w:rsidRPr="002C573A">
          <w:rPr>
            <w:rStyle w:val="Hipervnculo"/>
            <w:noProof/>
          </w:rPr>
          <w:t>4.</w:t>
        </w:r>
        <w:r w:rsidR="009D7EDC">
          <w:rPr>
            <w:rFonts w:eastAsiaTheme="minorEastAsia" w:cstheme="minorBidi"/>
            <w:b w:val="0"/>
            <w:bCs w:val="0"/>
            <w:caps w:val="0"/>
            <w:noProof/>
            <w:sz w:val="22"/>
            <w:szCs w:val="22"/>
            <w:lang w:eastAsia="es-CL"/>
          </w:rPr>
          <w:tab/>
        </w:r>
        <w:r w:rsidR="009D7EDC" w:rsidRPr="002C573A">
          <w:rPr>
            <w:rStyle w:val="Hipervnculo"/>
            <w:noProof/>
          </w:rPr>
          <w:t>ANTECEDENTES DE LA ACTIVIDAD DE FISCALIZACIÓN.</w:t>
        </w:r>
        <w:r w:rsidR="009D7EDC">
          <w:rPr>
            <w:noProof/>
            <w:webHidden/>
          </w:rPr>
          <w:tab/>
        </w:r>
        <w:r w:rsidR="009D7EDC">
          <w:rPr>
            <w:noProof/>
            <w:webHidden/>
          </w:rPr>
          <w:fldChar w:fldCharType="begin"/>
        </w:r>
        <w:r w:rsidR="009D7EDC">
          <w:rPr>
            <w:noProof/>
            <w:webHidden/>
          </w:rPr>
          <w:instrText xml:space="preserve"> PAGEREF _Toc450729109 \h </w:instrText>
        </w:r>
        <w:r w:rsidR="009D7EDC">
          <w:rPr>
            <w:noProof/>
            <w:webHidden/>
          </w:rPr>
        </w:r>
        <w:r w:rsidR="009D7EDC">
          <w:rPr>
            <w:noProof/>
            <w:webHidden/>
          </w:rPr>
          <w:fldChar w:fldCharType="separate"/>
        </w:r>
        <w:r w:rsidR="009D7EDC">
          <w:rPr>
            <w:noProof/>
            <w:webHidden/>
          </w:rPr>
          <w:t>9</w:t>
        </w:r>
        <w:r w:rsidR="009D7EDC">
          <w:rPr>
            <w:noProof/>
            <w:webHidden/>
          </w:rPr>
          <w:fldChar w:fldCharType="end"/>
        </w:r>
      </w:hyperlink>
    </w:p>
    <w:p w14:paraId="425E83FD" w14:textId="77777777" w:rsidR="009D7EDC" w:rsidRDefault="00211B97">
      <w:pPr>
        <w:pStyle w:val="TDC2"/>
        <w:tabs>
          <w:tab w:val="left" w:pos="880"/>
          <w:tab w:val="right" w:leader="dot" w:pos="9962"/>
        </w:tabs>
        <w:rPr>
          <w:rFonts w:eastAsiaTheme="minorEastAsia" w:cstheme="minorBidi"/>
          <w:smallCaps w:val="0"/>
          <w:noProof/>
          <w:sz w:val="22"/>
          <w:szCs w:val="22"/>
          <w:lang w:eastAsia="es-CL"/>
        </w:rPr>
      </w:pPr>
      <w:hyperlink w:anchor="_Toc450729110" w:history="1">
        <w:r w:rsidR="009D7EDC" w:rsidRPr="002C573A">
          <w:rPr>
            <w:rStyle w:val="Hipervnculo"/>
            <w:noProof/>
          </w:rPr>
          <w:t>4.1.</w:t>
        </w:r>
        <w:r w:rsidR="009D7EDC">
          <w:rPr>
            <w:rFonts w:eastAsiaTheme="minorEastAsia" w:cstheme="minorBidi"/>
            <w:smallCaps w:val="0"/>
            <w:noProof/>
            <w:sz w:val="22"/>
            <w:szCs w:val="22"/>
            <w:lang w:eastAsia="es-CL"/>
          </w:rPr>
          <w:tab/>
        </w:r>
        <w:r w:rsidR="009D7EDC" w:rsidRPr="002C573A">
          <w:rPr>
            <w:rStyle w:val="Hipervnculo"/>
            <w:noProof/>
          </w:rPr>
          <w:t>Motivo de la Actividad de Fiscalización.</w:t>
        </w:r>
        <w:r w:rsidR="009D7EDC">
          <w:rPr>
            <w:noProof/>
            <w:webHidden/>
          </w:rPr>
          <w:tab/>
        </w:r>
        <w:r w:rsidR="009D7EDC">
          <w:rPr>
            <w:noProof/>
            <w:webHidden/>
          </w:rPr>
          <w:fldChar w:fldCharType="begin"/>
        </w:r>
        <w:r w:rsidR="009D7EDC">
          <w:rPr>
            <w:noProof/>
            <w:webHidden/>
          </w:rPr>
          <w:instrText xml:space="preserve"> PAGEREF _Toc450729110 \h </w:instrText>
        </w:r>
        <w:r w:rsidR="009D7EDC">
          <w:rPr>
            <w:noProof/>
            <w:webHidden/>
          </w:rPr>
        </w:r>
        <w:r w:rsidR="009D7EDC">
          <w:rPr>
            <w:noProof/>
            <w:webHidden/>
          </w:rPr>
          <w:fldChar w:fldCharType="separate"/>
        </w:r>
        <w:r w:rsidR="009D7EDC">
          <w:rPr>
            <w:noProof/>
            <w:webHidden/>
          </w:rPr>
          <w:t>9</w:t>
        </w:r>
        <w:r w:rsidR="009D7EDC">
          <w:rPr>
            <w:noProof/>
            <w:webHidden/>
          </w:rPr>
          <w:fldChar w:fldCharType="end"/>
        </w:r>
      </w:hyperlink>
    </w:p>
    <w:p w14:paraId="3EFA5F05" w14:textId="77777777" w:rsidR="009D7EDC" w:rsidRDefault="00211B97">
      <w:pPr>
        <w:pStyle w:val="TDC2"/>
        <w:tabs>
          <w:tab w:val="left" w:pos="880"/>
          <w:tab w:val="right" w:leader="dot" w:pos="9962"/>
        </w:tabs>
        <w:rPr>
          <w:rFonts w:eastAsiaTheme="minorEastAsia" w:cstheme="minorBidi"/>
          <w:smallCaps w:val="0"/>
          <w:noProof/>
          <w:sz w:val="22"/>
          <w:szCs w:val="22"/>
          <w:lang w:eastAsia="es-CL"/>
        </w:rPr>
      </w:pPr>
      <w:hyperlink w:anchor="_Toc450729111" w:history="1">
        <w:r w:rsidR="009D7EDC" w:rsidRPr="002C573A">
          <w:rPr>
            <w:rStyle w:val="Hipervnculo"/>
            <w:noProof/>
          </w:rPr>
          <w:t>4.2.</w:t>
        </w:r>
        <w:r w:rsidR="009D7EDC">
          <w:rPr>
            <w:rFonts w:eastAsiaTheme="minorEastAsia" w:cstheme="minorBidi"/>
            <w:smallCaps w:val="0"/>
            <w:noProof/>
            <w:sz w:val="22"/>
            <w:szCs w:val="22"/>
            <w:lang w:eastAsia="es-CL"/>
          </w:rPr>
          <w:tab/>
        </w:r>
        <w:r w:rsidR="009D7EDC" w:rsidRPr="002C573A">
          <w:rPr>
            <w:rStyle w:val="Hipervnculo"/>
            <w:noProof/>
          </w:rPr>
          <w:t>Materia Específica Objeto de la Fiscalización Ambiental.</w:t>
        </w:r>
        <w:r w:rsidR="009D7EDC">
          <w:rPr>
            <w:noProof/>
            <w:webHidden/>
          </w:rPr>
          <w:tab/>
        </w:r>
        <w:r w:rsidR="009D7EDC">
          <w:rPr>
            <w:noProof/>
            <w:webHidden/>
          </w:rPr>
          <w:fldChar w:fldCharType="begin"/>
        </w:r>
        <w:r w:rsidR="009D7EDC">
          <w:rPr>
            <w:noProof/>
            <w:webHidden/>
          </w:rPr>
          <w:instrText xml:space="preserve"> PAGEREF _Toc450729111 \h </w:instrText>
        </w:r>
        <w:r w:rsidR="009D7EDC">
          <w:rPr>
            <w:noProof/>
            <w:webHidden/>
          </w:rPr>
        </w:r>
        <w:r w:rsidR="009D7EDC">
          <w:rPr>
            <w:noProof/>
            <w:webHidden/>
          </w:rPr>
          <w:fldChar w:fldCharType="separate"/>
        </w:r>
        <w:r w:rsidR="009D7EDC">
          <w:rPr>
            <w:noProof/>
            <w:webHidden/>
          </w:rPr>
          <w:t>9</w:t>
        </w:r>
        <w:r w:rsidR="009D7EDC">
          <w:rPr>
            <w:noProof/>
            <w:webHidden/>
          </w:rPr>
          <w:fldChar w:fldCharType="end"/>
        </w:r>
      </w:hyperlink>
    </w:p>
    <w:p w14:paraId="261C220D" w14:textId="77777777" w:rsidR="009D7EDC" w:rsidRDefault="00211B97">
      <w:pPr>
        <w:pStyle w:val="TDC2"/>
        <w:tabs>
          <w:tab w:val="left" w:pos="880"/>
          <w:tab w:val="right" w:leader="dot" w:pos="9962"/>
        </w:tabs>
        <w:rPr>
          <w:rFonts w:eastAsiaTheme="minorEastAsia" w:cstheme="minorBidi"/>
          <w:smallCaps w:val="0"/>
          <w:noProof/>
          <w:sz w:val="22"/>
          <w:szCs w:val="22"/>
          <w:lang w:eastAsia="es-CL"/>
        </w:rPr>
      </w:pPr>
      <w:hyperlink w:anchor="_Toc450729112" w:history="1">
        <w:r w:rsidR="009D7EDC" w:rsidRPr="002C573A">
          <w:rPr>
            <w:rStyle w:val="Hipervnculo"/>
            <w:noProof/>
          </w:rPr>
          <w:t>4.3.</w:t>
        </w:r>
        <w:r w:rsidR="009D7EDC">
          <w:rPr>
            <w:rFonts w:eastAsiaTheme="minorEastAsia" w:cstheme="minorBidi"/>
            <w:smallCaps w:val="0"/>
            <w:noProof/>
            <w:sz w:val="22"/>
            <w:szCs w:val="22"/>
            <w:lang w:eastAsia="es-CL"/>
          </w:rPr>
          <w:tab/>
        </w:r>
        <w:r w:rsidR="009D7EDC" w:rsidRPr="002C573A">
          <w:rPr>
            <w:rStyle w:val="Hipervnculo"/>
            <w:noProof/>
          </w:rPr>
          <w:t>Aspectos relativos a la ejecución de la Inspección Ambiental.</w:t>
        </w:r>
        <w:r w:rsidR="009D7EDC">
          <w:rPr>
            <w:noProof/>
            <w:webHidden/>
          </w:rPr>
          <w:tab/>
        </w:r>
        <w:r w:rsidR="009D7EDC">
          <w:rPr>
            <w:noProof/>
            <w:webHidden/>
          </w:rPr>
          <w:fldChar w:fldCharType="begin"/>
        </w:r>
        <w:r w:rsidR="009D7EDC">
          <w:rPr>
            <w:noProof/>
            <w:webHidden/>
          </w:rPr>
          <w:instrText xml:space="preserve"> PAGEREF _Toc450729112 \h </w:instrText>
        </w:r>
        <w:r w:rsidR="009D7EDC">
          <w:rPr>
            <w:noProof/>
            <w:webHidden/>
          </w:rPr>
        </w:r>
        <w:r w:rsidR="009D7EDC">
          <w:rPr>
            <w:noProof/>
            <w:webHidden/>
          </w:rPr>
          <w:fldChar w:fldCharType="separate"/>
        </w:r>
        <w:r w:rsidR="009D7EDC">
          <w:rPr>
            <w:noProof/>
            <w:webHidden/>
          </w:rPr>
          <w:t>9</w:t>
        </w:r>
        <w:r w:rsidR="009D7EDC">
          <w:rPr>
            <w:noProof/>
            <w:webHidden/>
          </w:rPr>
          <w:fldChar w:fldCharType="end"/>
        </w:r>
      </w:hyperlink>
    </w:p>
    <w:p w14:paraId="20532165" w14:textId="77777777" w:rsidR="009D7EDC" w:rsidRDefault="00211B97">
      <w:pPr>
        <w:pStyle w:val="TDC3"/>
        <w:tabs>
          <w:tab w:val="left" w:pos="1320"/>
          <w:tab w:val="right" w:leader="dot" w:pos="9962"/>
        </w:tabs>
        <w:rPr>
          <w:rFonts w:eastAsiaTheme="minorEastAsia" w:cstheme="minorBidi"/>
          <w:i w:val="0"/>
          <w:iCs w:val="0"/>
          <w:noProof/>
          <w:sz w:val="22"/>
          <w:szCs w:val="22"/>
          <w:lang w:eastAsia="es-CL"/>
        </w:rPr>
      </w:pPr>
      <w:hyperlink w:anchor="_Toc450729113" w:history="1">
        <w:r w:rsidR="009D7EDC" w:rsidRPr="002C573A">
          <w:rPr>
            <w:rStyle w:val="Hipervnculo"/>
            <w:noProof/>
          </w:rPr>
          <w:t>4.3.1.</w:t>
        </w:r>
        <w:r w:rsidR="009D7EDC">
          <w:rPr>
            <w:rFonts w:eastAsiaTheme="minorEastAsia" w:cstheme="minorBidi"/>
            <w:i w:val="0"/>
            <w:iCs w:val="0"/>
            <w:noProof/>
            <w:sz w:val="22"/>
            <w:szCs w:val="22"/>
            <w:lang w:eastAsia="es-CL"/>
          </w:rPr>
          <w:tab/>
        </w:r>
        <w:r w:rsidR="009D7EDC" w:rsidRPr="002C573A">
          <w:rPr>
            <w:rStyle w:val="Hipervnculo"/>
            <w:noProof/>
          </w:rPr>
          <w:t>Primer y único día de inspección</w:t>
        </w:r>
        <w:r w:rsidR="009D7EDC">
          <w:rPr>
            <w:noProof/>
            <w:webHidden/>
          </w:rPr>
          <w:tab/>
        </w:r>
        <w:r w:rsidR="009D7EDC">
          <w:rPr>
            <w:noProof/>
            <w:webHidden/>
          </w:rPr>
          <w:fldChar w:fldCharType="begin"/>
        </w:r>
        <w:r w:rsidR="009D7EDC">
          <w:rPr>
            <w:noProof/>
            <w:webHidden/>
          </w:rPr>
          <w:instrText xml:space="preserve"> PAGEREF _Toc450729113 \h </w:instrText>
        </w:r>
        <w:r w:rsidR="009D7EDC">
          <w:rPr>
            <w:noProof/>
            <w:webHidden/>
          </w:rPr>
        </w:r>
        <w:r w:rsidR="009D7EDC">
          <w:rPr>
            <w:noProof/>
            <w:webHidden/>
          </w:rPr>
          <w:fldChar w:fldCharType="separate"/>
        </w:r>
        <w:r w:rsidR="009D7EDC">
          <w:rPr>
            <w:noProof/>
            <w:webHidden/>
          </w:rPr>
          <w:t>9</w:t>
        </w:r>
        <w:r w:rsidR="009D7EDC">
          <w:rPr>
            <w:noProof/>
            <w:webHidden/>
          </w:rPr>
          <w:fldChar w:fldCharType="end"/>
        </w:r>
      </w:hyperlink>
    </w:p>
    <w:p w14:paraId="3034DCE9" w14:textId="77777777" w:rsidR="009D7EDC" w:rsidRDefault="00211B97">
      <w:pPr>
        <w:pStyle w:val="TDC3"/>
        <w:tabs>
          <w:tab w:val="left" w:pos="1320"/>
          <w:tab w:val="right" w:leader="dot" w:pos="9962"/>
        </w:tabs>
        <w:rPr>
          <w:rFonts w:eastAsiaTheme="minorEastAsia" w:cstheme="minorBidi"/>
          <w:i w:val="0"/>
          <w:iCs w:val="0"/>
          <w:noProof/>
          <w:sz w:val="22"/>
          <w:szCs w:val="22"/>
          <w:lang w:eastAsia="es-CL"/>
        </w:rPr>
      </w:pPr>
      <w:hyperlink w:anchor="_Toc450729114" w:history="1">
        <w:r w:rsidR="009D7EDC" w:rsidRPr="002C573A">
          <w:rPr>
            <w:rStyle w:val="Hipervnculo"/>
            <w:noProof/>
          </w:rPr>
          <w:t>4.3.2.</w:t>
        </w:r>
        <w:r w:rsidR="009D7EDC">
          <w:rPr>
            <w:rFonts w:eastAsiaTheme="minorEastAsia" w:cstheme="minorBidi"/>
            <w:i w:val="0"/>
            <w:iCs w:val="0"/>
            <w:noProof/>
            <w:sz w:val="22"/>
            <w:szCs w:val="22"/>
            <w:lang w:eastAsia="es-CL"/>
          </w:rPr>
          <w:tab/>
        </w:r>
        <w:r w:rsidR="009D7EDC" w:rsidRPr="002C573A">
          <w:rPr>
            <w:rStyle w:val="Hipervnculo"/>
            <w:noProof/>
          </w:rPr>
          <w:t>Esquema de recorrido</w:t>
        </w:r>
        <w:r w:rsidR="009D7EDC">
          <w:rPr>
            <w:noProof/>
            <w:webHidden/>
          </w:rPr>
          <w:tab/>
        </w:r>
        <w:r w:rsidR="009D7EDC">
          <w:rPr>
            <w:noProof/>
            <w:webHidden/>
          </w:rPr>
          <w:fldChar w:fldCharType="begin"/>
        </w:r>
        <w:r w:rsidR="009D7EDC">
          <w:rPr>
            <w:noProof/>
            <w:webHidden/>
          </w:rPr>
          <w:instrText xml:space="preserve"> PAGEREF _Toc450729114 \h </w:instrText>
        </w:r>
        <w:r w:rsidR="009D7EDC">
          <w:rPr>
            <w:noProof/>
            <w:webHidden/>
          </w:rPr>
        </w:r>
        <w:r w:rsidR="009D7EDC">
          <w:rPr>
            <w:noProof/>
            <w:webHidden/>
          </w:rPr>
          <w:fldChar w:fldCharType="separate"/>
        </w:r>
        <w:r w:rsidR="009D7EDC">
          <w:rPr>
            <w:noProof/>
            <w:webHidden/>
          </w:rPr>
          <w:t>10</w:t>
        </w:r>
        <w:r w:rsidR="009D7EDC">
          <w:rPr>
            <w:noProof/>
            <w:webHidden/>
          </w:rPr>
          <w:fldChar w:fldCharType="end"/>
        </w:r>
      </w:hyperlink>
    </w:p>
    <w:p w14:paraId="770B997A" w14:textId="77777777" w:rsidR="009D7EDC" w:rsidRDefault="00211B97">
      <w:pPr>
        <w:pStyle w:val="TDC3"/>
        <w:tabs>
          <w:tab w:val="left" w:pos="1320"/>
          <w:tab w:val="right" w:leader="dot" w:pos="9962"/>
        </w:tabs>
        <w:rPr>
          <w:rFonts w:eastAsiaTheme="minorEastAsia" w:cstheme="minorBidi"/>
          <w:i w:val="0"/>
          <w:iCs w:val="0"/>
          <w:noProof/>
          <w:sz w:val="22"/>
          <w:szCs w:val="22"/>
          <w:lang w:eastAsia="es-CL"/>
        </w:rPr>
      </w:pPr>
      <w:hyperlink w:anchor="_Toc450729115" w:history="1">
        <w:r w:rsidR="009D7EDC" w:rsidRPr="002C573A">
          <w:rPr>
            <w:rStyle w:val="Hipervnculo"/>
            <w:noProof/>
          </w:rPr>
          <w:t>4.3.3.</w:t>
        </w:r>
        <w:r w:rsidR="009D7EDC">
          <w:rPr>
            <w:rFonts w:eastAsiaTheme="minorEastAsia" w:cstheme="minorBidi"/>
            <w:i w:val="0"/>
            <w:iCs w:val="0"/>
            <w:noProof/>
            <w:sz w:val="22"/>
            <w:szCs w:val="22"/>
            <w:lang w:eastAsia="es-CL"/>
          </w:rPr>
          <w:tab/>
        </w:r>
        <w:r w:rsidR="009D7EDC" w:rsidRPr="002C573A">
          <w:rPr>
            <w:rStyle w:val="Hipervnculo"/>
            <w:noProof/>
          </w:rPr>
          <w:t>Detalle del Recorrido de la Inspección.</w:t>
        </w:r>
        <w:r w:rsidR="009D7EDC">
          <w:rPr>
            <w:noProof/>
            <w:webHidden/>
          </w:rPr>
          <w:tab/>
        </w:r>
        <w:r w:rsidR="009D7EDC">
          <w:rPr>
            <w:noProof/>
            <w:webHidden/>
          </w:rPr>
          <w:fldChar w:fldCharType="begin"/>
        </w:r>
        <w:r w:rsidR="009D7EDC">
          <w:rPr>
            <w:noProof/>
            <w:webHidden/>
          </w:rPr>
          <w:instrText xml:space="preserve"> PAGEREF _Toc450729115 \h </w:instrText>
        </w:r>
        <w:r w:rsidR="009D7EDC">
          <w:rPr>
            <w:noProof/>
            <w:webHidden/>
          </w:rPr>
        </w:r>
        <w:r w:rsidR="009D7EDC">
          <w:rPr>
            <w:noProof/>
            <w:webHidden/>
          </w:rPr>
          <w:fldChar w:fldCharType="separate"/>
        </w:r>
        <w:r w:rsidR="009D7EDC">
          <w:rPr>
            <w:noProof/>
            <w:webHidden/>
          </w:rPr>
          <w:t>12</w:t>
        </w:r>
        <w:r w:rsidR="009D7EDC">
          <w:rPr>
            <w:noProof/>
            <w:webHidden/>
          </w:rPr>
          <w:fldChar w:fldCharType="end"/>
        </w:r>
      </w:hyperlink>
    </w:p>
    <w:p w14:paraId="130BDE6D" w14:textId="77777777" w:rsidR="009D7EDC" w:rsidRDefault="00211B97">
      <w:pPr>
        <w:pStyle w:val="TDC1"/>
        <w:rPr>
          <w:rFonts w:eastAsiaTheme="minorEastAsia" w:cstheme="minorBidi"/>
          <w:b w:val="0"/>
          <w:bCs w:val="0"/>
          <w:caps w:val="0"/>
          <w:noProof/>
          <w:sz w:val="22"/>
          <w:szCs w:val="22"/>
          <w:lang w:eastAsia="es-CL"/>
        </w:rPr>
      </w:pPr>
      <w:hyperlink w:anchor="_Toc450729116" w:history="1">
        <w:r w:rsidR="009D7EDC" w:rsidRPr="002C573A">
          <w:rPr>
            <w:rStyle w:val="Hipervnculo"/>
            <w:noProof/>
          </w:rPr>
          <w:t>5.</w:t>
        </w:r>
        <w:r w:rsidR="009D7EDC">
          <w:rPr>
            <w:rFonts w:eastAsiaTheme="minorEastAsia" w:cstheme="minorBidi"/>
            <w:b w:val="0"/>
            <w:bCs w:val="0"/>
            <w:caps w:val="0"/>
            <w:noProof/>
            <w:sz w:val="22"/>
            <w:szCs w:val="22"/>
            <w:lang w:eastAsia="es-CL"/>
          </w:rPr>
          <w:tab/>
        </w:r>
        <w:r w:rsidR="009D7EDC" w:rsidRPr="002C573A">
          <w:rPr>
            <w:rStyle w:val="Hipervnculo"/>
            <w:noProof/>
          </w:rPr>
          <w:t>HECHOS CONSTATADOS.</w:t>
        </w:r>
        <w:r w:rsidR="009D7EDC">
          <w:rPr>
            <w:noProof/>
            <w:webHidden/>
          </w:rPr>
          <w:tab/>
        </w:r>
        <w:r w:rsidR="009D7EDC">
          <w:rPr>
            <w:noProof/>
            <w:webHidden/>
          </w:rPr>
          <w:fldChar w:fldCharType="begin"/>
        </w:r>
        <w:r w:rsidR="009D7EDC">
          <w:rPr>
            <w:noProof/>
            <w:webHidden/>
          </w:rPr>
          <w:instrText xml:space="preserve"> PAGEREF _Toc450729116 \h </w:instrText>
        </w:r>
        <w:r w:rsidR="009D7EDC">
          <w:rPr>
            <w:noProof/>
            <w:webHidden/>
          </w:rPr>
        </w:r>
        <w:r w:rsidR="009D7EDC">
          <w:rPr>
            <w:noProof/>
            <w:webHidden/>
          </w:rPr>
          <w:fldChar w:fldCharType="separate"/>
        </w:r>
        <w:r w:rsidR="009D7EDC">
          <w:rPr>
            <w:noProof/>
            <w:webHidden/>
          </w:rPr>
          <w:t>13</w:t>
        </w:r>
        <w:r w:rsidR="009D7EDC">
          <w:rPr>
            <w:noProof/>
            <w:webHidden/>
          </w:rPr>
          <w:fldChar w:fldCharType="end"/>
        </w:r>
      </w:hyperlink>
    </w:p>
    <w:p w14:paraId="4960ADE0" w14:textId="77777777" w:rsidR="009D7EDC" w:rsidRDefault="00211B97">
      <w:pPr>
        <w:pStyle w:val="TDC2"/>
        <w:tabs>
          <w:tab w:val="left" w:pos="880"/>
          <w:tab w:val="right" w:leader="dot" w:pos="9962"/>
        </w:tabs>
        <w:rPr>
          <w:rFonts w:eastAsiaTheme="minorEastAsia" w:cstheme="minorBidi"/>
          <w:smallCaps w:val="0"/>
          <w:noProof/>
          <w:sz w:val="22"/>
          <w:szCs w:val="22"/>
          <w:lang w:eastAsia="es-CL"/>
        </w:rPr>
      </w:pPr>
      <w:hyperlink w:anchor="_Toc450729117" w:history="1">
        <w:r w:rsidR="009D7EDC" w:rsidRPr="002C573A">
          <w:rPr>
            <w:rStyle w:val="Hipervnculo"/>
            <w:noProof/>
          </w:rPr>
          <w:t>5.1.</w:t>
        </w:r>
        <w:r w:rsidR="009D7EDC">
          <w:rPr>
            <w:rFonts w:eastAsiaTheme="minorEastAsia" w:cstheme="minorBidi"/>
            <w:smallCaps w:val="0"/>
            <w:noProof/>
            <w:sz w:val="22"/>
            <w:szCs w:val="22"/>
            <w:lang w:eastAsia="es-CL"/>
          </w:rPr>
          <w:tab/>
        </w:r>
        <w:r w:rsidR="009D7EDC" w:rsidRPr="002C573A">
          <w:rPr>
            <w:rStyle w:val="Hipervnculo"/>
            <w:noProof/>
          </w:rPr>
          <w:t>Operación del proceso de lixiviación y recuperación de oro</w:t>
        </w:r>
        <w:r w:rsidR="009D7EDC">
          <w:rPr>
            <w:noProof/>
            <w:webHidden/>
          </w:rPr>
          <w:tab/>
        </w:r>
        <w:r w:rsidR="009D7EDC">
          <w:rPr>
            <w:noProof/>
            <w:webHidden/>
          </w:rPr>
          <w:fldChar w:fldCharType="begin"/>
        </w:r>
        <w:r w:rsidR="009D7EDC">
          <w:rPr>
            <w:noProof/>
            <w:webHidden/>
          </w:rPr>
          <w:instrText xml:space="preserve"> PAGEREF _Toc450729117 \h </w:instrText>
        </w:r>
        <w:r w:rsidR="009D7EDC">
          <w:rPr>
            <w:noProof/>
            <w:webHidden/>
          </w:rPr>
        </w:r>
        <w:r w:rsidR="009D7EDC">
          <w:rPr>
            <w:noProof/>
            <w:webHidden/>
          </w:rPr>
          <w:fldChar w:fldCharType="separate"/>
        </w:r>
        <w:r w:rsidR="009D7EDC">
          <w:rPr>
            <w:noProof/>
            <w:webHidden/>
          </w:rPr>
          <w:t>13</w:t>
        </w:r>
        <w:r w:rsidR="009D7EDC">
          <w:rPr>
            <w:noProof/>
            <w:webHidden/>
          </w:rPr>
          <w:fldChar w:fldCharType="end"/>
        </w:r>
      </w:hyperlink>
    </w:p>
    <w:p w14:paraId="1CFB3FA5" w14:textId="77777777" w:rsidR="009D7EDC" w:rsidRDefault="00211B97">
      <w:pPr>
        <w:pStyle w:val="TDC2"/>
        <w:tabs>
          <w:tab w:val="left" w:pos="880"/>
          <w:tab w:val="right" w:leader="dot" w:pos="9962"/>
        </w:tabs>
        <w:rPr>
          <w:rFonts w:eastAsiaTheme="minorEastAsia" w:cstheme="minorBidi"/>
          <w:smallCaps w:val="0"/>
          <w:noProof/>
          <w:sz w:val="22"/>
          <w:szCs w:val="22"/>
          <w:lang w:eastAsia="es-CL"/>
        </w:rPr>
      </w:pPr>
      <w:hyperlink w:anchor="_Toc450729118" w:history="1">
        <w:r w:rsidR="009D7EDC" w:rsidRPr="002C573A">
          <w:rPr>
            <w:rStyle w:val="Hipervnculo"/>
            <w:noProof/>
          </w:rPr>
          <w:t>5.2.</w:t>
        </w:r>
        <w:r w:rsidR="009D7EDC">
          <w:rPr>
            <w:rFonts w:eastAsiaTheme="minorEastAsia" w:cstheme="minorBidi"/>
            <w:smallCaps w:val="0"/>
            <w:noProof/>
            <w:sz w:val="22"/>
            <w:szCs w:val="22"/>
            <w:lang w:eastAsia="es-CL"/>
          </w:rPr>
          <w:tab/>
        </w:r>
        <w:r w:rsidR="009D7EDC" w:rsidRPr="002C573A">
          <w:rPr>
            <w:rStyle w:val="Hipervnculo"/>
            <w:noProof/>
          </w:rPr>
          <w:t>Manejo de soluciones de proceso</w:t>
        </w:r>
        <w:r w:rsidR="009D7EDC">
          <w:rPr>
            <w:noProof/>
            <w:webHidden/>
          </w:rPr>
          <w:tab/>
        </w:r>
        <w:r w:rsidR="009D7EDC">
          <w:rPr>
            <w:noProof/>
            <w:webHidden/>
          </w:rPr>
          <w:fldChar w:fldCharType="begin"/>
        </w:r>
        <w:r w:rsidR="009D7EDC">
          <w:rPr>
            <w:noProof/>
            <w:webHidden/>
          </w:rPr>
          <w:instrText xml:space="preserve"> PAGEREF _Toc450729118 \h </w:instrText>
        </w:r>
        <w:r w:rsidR="009D7EDC">
          <w:rPr>
            <w:noProof/>
            <w:webHidden/>
          </w:rPr>
        </w:r>
        <w:r w:rsidR="009D7EDC">
          <w:rPr>
            <w:noProof/>
            <w:webHidden/>
          </w:rPr>
          <w:fldChar w:fldCharType="separate"/>
        </w:r>
        <w:r w:rsidR="009D7EDC">
          <w:rPr>
            <w:noProof/>
            <w:webHidden/>
          </w:rPr>
          <w:t>20</w:t>
        </w:r>
        <w:r w:rsidR="009D7EDC">
          <w:rPr>
            <w:noProof/>
            <w:webHidden/>
          </w:rPr>
          <w:fldChar w:fldCharType="end"/>
        </w:r>
      </w:hyperlink>
    </w:p>
    <w:p w14:paraId="6DC56B8A" w14:textId="77777777" w:rsidR="009D7EDC" w:rsidRDefault="00211B97">
      <w:pPr>
        <w:pStyle w:val="TDC2"/>
        <w:tabs>
          <w:tab w:val="left" w:pos="880"/>
          <w:tab w:val="right" w:leader="dot" w:pos="9962"/>
        </w:tabs>
        <w:rPr>
          <w:rFonts w:eastAsiaTheme="minorEastAsia" w:cstheme="minorBidi"/>
          <w:smallCaps w:val="0"/>
          <w:noProof/>
          <w:sz w:val="22"/>
          <w:szCs w:val="22"/>
          <w:lang w:eastAsia="es-CL"/>
        </w:rPr>
      </w:pPr>
      <w:hyperlink w:anchor="_Toc450729119" w:history="1">
        <w:r w:rsidR="009D7EDC" w:rsidRPr="002C573A">
          <w:rPr>
            <w:rStyle w:val="Hipervnculo"/>
            <w:noProof/>
          </w:rPr>
          <w:t>5.3.</w:t>
        </w:r>
        <w:r w:rsidR="009D7EDC">
          <w:rPr>
            <w:rFonts w:eastAsiaTheme="minorEastAsia" w:cstheme="minorBidi"/>
            <w:smallCaps w:val="0"/>
            <w:noProof/>
            <w:sz w:val="22"/>
            <w:szCs w:val="22"/>
            <w:lang w:eastAsia="es-CL"/>
          </w:rPr>
          <w:tab/>
        </w:r>
        <w:r w:rsidR="009D7EDC" w:rsidRPr="002C573A">
          <w:rPr>
            <w:rStyle w:val="Hipervnculo"/>
            <w:noProof/>
          </w:rPr>
          <w:t>Manejo de agua.</w:t>
        </w:r>
        <w:r w:rsidR="009D7EDC">
          <w:rPr>
            <w:noProof/>
            <w:webHidden/>
          </w:rPr>
          <w:tab/>
        </w:r>
        <w:r w:rsidR="009D7EDC">
          <w:rPr>
            <w:noProof/>
            <w:webHidden/>
          </w:rPr>
          <w:fldChar w:fldCharType="begin"/>
        </w:r>
        <w:r w:rsidR="009D7EDC">
          <w:rPr>
            <w:noProof/>
            <w:webHidden/>
          </w:rPr>
          <w:instrText xml:space="preserve"> PAGEREF _Toc450729119 \h </w:instrText>
        </w:r>
        <w:r w:rsidR="009D7EDC">
          <w:rPr>
            <w:noProof/>
            <w:webHidden/>
          </w:rPr>
        </w:r>
        <w:r w:rsidR="009D7EDC">
          <w:rPr>
            <w:noProof/>
            <w:webHidden/>
          </w:rPr>
          <w:fldChar w:fldCharType="separate"/>
        </w:r>
        <w:r w:rsidR="009D7EDC">
          <w:rPr>
            <w:noProof/>
            <w:webHidden/>
          </w:rPr>
          <w:t>26</w:t>
        </w:r>
        <w:r w:rsidR="009D7EDC">
          <w:rPr>
            <w:noProof/>
            <w:webHidden/>
          </w:rPr>
          <w:fldChar w:fldCharType="end"/>
        </w:r>
      </w:hyperlink>
    </w:p>
    <w:p w14:paraId="49BB7BBA" w14:textId="77777777" w:rsidR="009D7EDC" w:rsidRDefault="00211B97">
      <w:pPr>
        <w:pStyle w:val="TDC1"/>
        <w:rPr>
          <w:rFonts w:eastAsiaTheme="minorEastAsia" w:cstheme="minorBidi"/>
          <w:b w:val="0"/>
          <w:bCs w:val="0"/>
          <w:caps w:val="0"/>
          <w:noProof/>
          <w:sz w:val="22"/>
          <w:szCs w:val="22"/>
          <w:lang w:eastAsia="es-CL"/>
        </w:rPr>
      </w:pPr>
      <w:hyperlink w:anchor="_Toc450729120" w:history="1">
        <w:r w:rsidR="009D7EDC" w:rsidRPr="002C573A">
          <w:rPr>
            <w:rStyle w:val="Hipervnculo"/>
            <w:noProof/>
          </w:rPr>
          <w:t>6.</w:t>
        </w:r>
        <w:r w:rsidR="009D7EDC">
          <w:rPr>
            <w:rFonts w:eastAsiaTheme="minorEastAsia" w:cstheme="minorBidi"/>
            <w:b w:val="0"/>
            <w:bCs w:val="0"/>
            <w:caps w:val="0"/>
            <w:noProof/>
            <w:sz w:val="22"/>
            <w:szCs w:val="22"/>
            <w:lang w:eastAsia="es-CL"/>
          </w:rPr>
          <w:tab/>
        </w:r>
        <w:r w:rsidR="009D7EDC" w:rsidRPr="002C573A">
          <w:rPr>
            <w:rStyle w:val="Hipervnculo"/>
            <w:noProof/>
          </w:rPr>
          <w:t>OTROS HECHOS.</w:t>
        </w:r>
        <w:r w:rsidR="009D7EDC">
          <w:rPr>
            <w:noProof/>
            <w:webHidden/>
          </w:rPr>
          <w:tab/>
        </w:r>
        <w:r w:rsidR="009D7EDC">
          <w:rPr>
            <w:noProof/>
            <w:webHidden/>
          </w:rPr>
          <w:fldChar w:fldCharType="begin"/>
        </w:r>
        <w:r w:rsidR="009D7EDC">
          <w:rPr>
            <w:noProof/>
            <w:webHidden/>
          </w:rPr>
          <w:instrText xml:space="preserve"> PAGEREF _Toc450729120 \h </w:instrText>
        </w:r>
        <w:r w:rsidR="009D7EDC">
          <w:rPr>
            <w:noProof/>
            <w:webHidden/>
          </w:rPr>
        </w:r>
        <w:r w:rsidR="009D7EDC">
          <w:rPr>
            <w:noProof/>
            <w:webHidden/>
          </w:rPr>
          <w:fldChar w:fldCharType="separate"/>
        </w:r>
        <w:r w:rsidR="009D7EDC">
          <w:rPr>
            <w:noProof/>
            <w:webHidden/>
          </w:rPr>
          <w:t>33</w:t>
        </w:r>
        <w:r w:rsidR="009D7EDC">
          <w:rPr>
            <w:noProof/>
            <w:webHidden/>
          </w:rPr>
          <w:fldChar w:fldCharType="end"/>
        </w:r>
      </w:hyperlink>
    </w:p>
    <w:p w14:paraId="38866C4E" w14:textId="77777777" w:rsidR="009D7EDC" w:rsidRDefault="00211B97">
      <w:pPr>
        <w:pStyle w:val="TDC1"/>
        <w:rPr>
          <w:rFonts w:eastAsiaTheme="minorEastAsia" w:cstheme="minorBidi"/>
          <w:b w:val="0"/>
          <w:bCs w:val="0"/>
          <w:caps w:val="0"/>
          <w:noProof/>
          <w:sz w:val="22"/>
          <w:szCs w:val="22"/>
          <w:lang w:eastAsia="es-CL"/>
        </w:rPr>
      </w:pPr>
      <w:hyperlink w:anchor="_Toc450729121" w:history="1">
        <w:r w:rsidR="009D7EDC" w:rsidRPr="002C573A">
          <w:rPr>
            <w:rStyle w:val="Hipervnculo"/>
            <w:noProof/>
          </w:rPr>
          <w:t>7.</w:t>
        </w:r>
        <w:r w:rsidR="009D7EDC">
          <w:rPr>
            <w:rFonts w:eastAsiaTheme="minorEastAsia" w:cstheme="minorBidi"/>
            <w:b w:val="0"/>
            <w:bCs w:val="0"/>
            <w:caps w:val="0"/>
            <w:noProof/>
            <w:sz w:val="22"/>
            <w:szCs w:val="22"/>
            <w:lang w:eastAsia="es-CL"/>
          </w:rPr>
          <w:tab/>
        </w:r>
        <w:r w:rsidR="009D7EDC" w:rsidRPr="002C573A">
          <w:rPr>
            <w:rStyle w:val="Hipervnculo"/>
            <w:noProof/>
          </w:rPr>
          <w:t>CONCLUSIONES.</w:t>
        </w:r>
        <w:r w:rsidR="009D7EDC">
          <w:rPr>
            <w:noProof/>
            <w:webHidden/>
          </w:rPr>
          <w:tab/>
        </w:r>
        <w:r w:rsidR="009D7EDC">
          <w:rPr>
            <w:noProof/>
            <w:webHidden/>
          </w:rPr>
          <w:fldChar w:fldCharType="begin"/>
        </w:r>
        <w:r w:rsidR="009D7EDC">
          <w:rPr>
            <w:noProof/>
            <w:webHidden/>
          </w:rPr>
          <w:instrText xml:space="preserve"> PAGEREF _Toc450729121 \h </w:instrText>
        </w:r>
        <w:r w:rsidR="009D7EDC">
          <w:rPr>
            <w:noProof/>
            <w:webHidden/>
          </w:rPr>
        </w:r>
        <w:r w:rsidR="009D7EDC">
          <w:rPr>
            <w:noProof/>
            <w:webHidden/>
          </w:rPr>
          <w:fldChar w:fldCharType="separate"/>
        </w:r>
        <w:r w:rsidR="009D7EDC">
          <w:rPr>
            <w:noProof/>
            <w:webHidden/>
          </w:rPr>
          <w:t>36</w:t>
        </w:r>
        <w:r w:rsidR="009D7EDC">
          <w:rPr>
            <w:noProof/>
            <w:webHidden/>
          </w:rPr>
          <w:fldChar w:fldCharType="end"/>
        </w:r>
      </w:hyperlink>
    </w:p>
    <w:p w14:paraId="17F5CF18" w14:textId="77777777" w:rsidR="009D7EDC" w:rsidRDefault="00211B97">
      <w:pPr>
        <w:pStyle w:val="TDC1"/>
        <w:rPr>
          <w:rFonts w:eastAsiaTheme="minorEastAsia" w:cstheme="minorBidi"/>
          <w:b w:val="0"/>
          <w:bCs w:val="0"/>
          <w:caps w:val="0"/>
          <w:noProof/>
          <w:sz w:val="22"/>
          <w:szCs w:val="22"/>
          <w:lang w:eastAsia="es-CL"/>
        </w:rPr>
      </w:pPr>
      <w:hyperlink w:anchor="_Toc450729122" w:history="1">
        <w:r w:rsidR="009D7EDC" w:rsidRPr="002C573A">
          <w:rPr>
            <w:rStyle w:val="Hipervnculo"/>
            <w:noProof/>
          </w:rPr>
          <w:t>8.</w:t>
        </w:r>
        <w:r w:rsidR="009D7EDC">
          <w:rPr>
            <w:rFonts w:eastAsiaTheme="minorEastAsia" w:cstheme="minorBidi"/>
            <w:b w:val="0"/>
            <w:bCs w:val="0"/>
            <w:caps w:val="0"/>
            <w:noProof/>
            <w:sz w:val="22"/>
            <w:szCs w:val="22"/>
            <w:lang w:eastAsia="es-CL"/>
          </w:rPr>
          <w:tab/>
        </w:r>
        <w:r w:rsidR="009D7EDC" w:rsidRPr="002C573A">
          <w:rPr>
            <w:rStyle w:val="Hipervnculo"/>
            <w:noProof/>
          </w:rPr>
          <w:t>DOCUMENTACIÓN SOLICITADA Y ENTREGADA.</w:t>
        </w:r>
        <w:r w:rsidR="009D7EDC">
          <w:rPr>
            <w:noProof/>
            <w:webHidden/>
          </w:rPr>
          <w:tab/>
        </w:r>
        <w:r w:rsidR="009D7EDC">
          <w:rPr>
            <w:noProof/>
            <w:webHidden/>
          </w:rPr>
          <w:fldChar w:fldCharType="begin"/>
        </w:r>
        <w:r w:rsidR="009D7EDC">
          <w:rPr>
            <w:noProof/>
            <w:webHidden/>
          </w:rPr>
          <w:instrText xml:space="preserve"> PAGEREF _Toc450729122 \h </w:instrText>
        </w:r>
        <w:r w:rsidR="009D7EDC">
          <w:rPr>
            <w:noProof/>
            <w:webHidden/>
          </w:rPr>
        </w:r>
        <w:r w:rsidR="009D7EDC">
          <w:rPr>
            <w:noProof/>
            <w:webHidden/>
          </w:rPr>
          <w:fldChar w:fldCharType="separate"/>
        </w:r>
        <w:r w:rsidR="009D7EDC">
          <w:rPr>
            <w:noProof/>
            <w:webHidden/>
          </w:rPr>
          <w:t>37</w:t>
        </w:r>
        <w:r w:rsidR="009D7EDC">
          <w:rPr>
            <w:noProof/>
            <w:webHidden/>
          </w:rPr>
          <w:fldChar w:fldCharType="end"/>
        </w:r>
      </w:hyperlink>
    </w:p>
    <w:p w14:paraId="4C168EA1" w14:textId="77777777" w:rsidR="009D7EDC" w:rsidRDefault="00211B97">
      <w:pPr>
        <w:pStyle w:val="TDC1"/>
        <w:rPr>
          <w:rFonts w:eastAsiaTheme="minorEastAsia" w:cstheme="minorBidi"/>
          <w:b w:val="0"/>
          <w:bCs w:val="0"/>
          <w:caps w:val="0"/>
          <w:noProof/>
          <w:sz w:val="22"/>
          <w:szCs w:val="22"/>
          <w:lang w:eastAsia="es-CL"/>
        </w:rPr>
      </w:pPr>
      <w:hyperlink w:anchor="_Toc450729123" w:history="1">
        <w:r w:rsidR="009D7EDC" w:rsidRPr="002C573A">
          <w:rPr>
            <w:rStyle w:val="Hipervnculo"/>
            <w:noProof/>
          </w:rPr>
          <w:t>9.</w:t>
        </w:r>
        <w:r w:rsidR="009D7EDC">
          <w:rPr>
            <w:rFonts w:eastAsiaTheme="minorEastAsia" w:cstheme="minorBidi"/>
            <w:b w:val="0"/>
            <w:bCs w:val="0"/>
            <w:caps w:val="0"/>
            <w:noProof/>
            <w:sz w:val="22"/>
            <w:szCs w:val="22"/>
            <w:lang w:eastAsia="es-CL"/>
          </w:rPr>
          <w:tab/>
        </w:r>
        <w:r w:rsidR="009D7EDC" w:rsidRPr="002C573A">
          <w:rPr>
            <w:rStyle w:val="Hipervnculo"/>
            <w:noProof/>
          </w:rPr>
          <w:t>ANEXOS.</w:t>
        </w:r>
        <w:r w:rsidR="009D7EDC">
          <w:rPr>
            <w:noProof/>
            <w:webHidden/>
          </w:rPr>
          <w:tab/>
        </w:r>
        <w:r w:rsidR="009D7EDC">
          <w:rPr>
            <w:noProof/>
            <w:webHidden/>
          </w:rPr>
          <w:fldChar w:fldCharType="begin"/>
        </w:r>
        <w:r w:rsidR="009D7EDC">
          <w:rPr>
            <w:noProof/>
            <w:webHidden/>
          </w:rPr>
          <w:instrText xml:space="preserve"> PAGEREF _Toc450729123 \h </w:instrText>
        </w:r>
        <w:r w:rsidR="009D7EDC">
          <w:rPr>
            <w:noProof/>
            <w:webHidden/>
          </w:rPr>
        </w:r>
        <w:r w:rsidR="009D7EDC">
          <w:rPr>
            <w:noProof/>
            <w:webHidden/>
          </w:rPr>
          <w:fldChar w:fldCharType="separate"/>
        </w:r>
        <w:r w:rsidR="009D7EDC">
          <w:rPr>
            <w:noProof/>
            <w:webHidden/>
          </w:rPr>
          <w:t>38</w:t>
        </w:r>
        <w:r w:rsidR="009D7EDC">
          <w:rPr>
            <w:noProof/>
            <w:webHidden/>
          </w:rPr>
          <w:fldChar w:fldCharType="end"/>
        </w:r>
      </w:hyperlink>
    </w:p>
    <w:p w14:paraId="150318C6" w14:textId="77777777" w:rsidR="00655D0C" w:rsidRPr="0025129B" w:rsidRDefault="003753AB" w:rsidP="00655D0C">
      <w:r w:rsidRPr="0025129B">
        <w:fldChar w:fldCharType="end"/>
      </w:r>
    </w:p>
    <w:p w14:paraId="32DA0F2A"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728490AD" w14:textId="77777777" w:rsidR="002C445A" w:rsidRPr="0025129B" w:rsidRDefault="00ED4317" w:rsidP="005749E1">
      <w:pPr>
        <w:pStyle w:val="Ttulo1"/>
      </w:pPr>
      <w:bookmarkStart w:id="13" w:name="_Toc352840376"/>
      <w:bookmarkStart w:id="14" w:name="_Toc352841436"/>
      <w:bookmarkStart w:id="15" w:name="_Toc450729104"/>
      <w:r w:rsidRPr="0025129B">
        <w:lastRenderedPageBreak/>
        <w:t>RESUMEN</w:t>
      </w:r>
      <w:r w:rsidR="00B1722C" w:rsidRPr="0025129B">
        <w:t>.</w:t>
      </w:r>
      <w:bookmarkEnd w:id="13"/>
      <w:bookmarkEnd w:id="14"/>
      <w:bookmarkEnd w:id="15"/>
    </w:p>
    <w:p w14:paraId="62AF358E" w14:textId="77777777" w:rsidR="00ED4317" w:rsidRPr="0025129B" w:rsidRDefault="00ED4317" w:rsidP="00ED4317">
      <w:pPr>
        <w:jc w:val="left"/>
        <w:rPr>
          <w:rFonts w:cstheme="minorHAnsi"/>
          <w:b/>
          <w:sz w:val="20"/>
          <w:szCs w:val="20"/>
        </w:rPr>
      </w:pPr>
    </w:p>
    <w:p w14:paraId="4AAFAECF" w14:textId="53D75A69" w:rsidR="00D84F31" w:rsidRDefault="00087912" w:rsidP="00ED4317">
      <w:pPr>
        <w:rPr>
          <w:rFonts w:cstheme="minorHAnsi"/>
          <w:sz w:val="20"/>
          <w:szCs w:val="20"/>
        </w:rPr>
      </w:pPr>
      <w:r w:rsidRPr="00E10532">
        <w:rPr>
          <w:rFonts w:cstheme="minorHAnsi"/>
          <w:sz w:val="20"/>
          <w:szCs w:val="20"/>
        </w:rPr>
        <w:t xml:space="preserve">El presente documento da cuenta de los resultados de la actividad de fiscalización ambiental realizada </w:t>
      </w:r>
      <w:r w:rsidR="00D84F31">
        <w:rPr>
          <w:rFonts w:cstheme="minorHAnsi"/>
          <w:sz w:val="20"/>
          <w:szCs w:val="20"/>
        </w:rPr>
        <w:t xml:space="preserve">el día 12 de abril de 2016 </w:t>
      </w:r>
      <w:r w:rsidRPr="00E10532">
        <w:rPr>
          <w:rFonts w:cstheme="minorHAnsi"/>
          <w:sz w:val="20"/>
          <w:szCs w:val="20"/>
        </w:rPr>
        <w:t>por la Superintendencia del Medio Ambiente al “</w:t>
      </w:r>
      <w:r w:rsidRPr="00E10532">
        <w:rPr>
          <w:rFonts w:cstheme="minorHAnsi"/>
          <w:i/>
          <w:sz w:val="20"/>
          <w:szCs w:val="20"/>
        </w:rPr>
        <w:t>Proyecto Minero Refugio</w:t>
      </w:r>
      <w:r w:rsidR="009D5749">
        <w:rPr>
          <w:rFonts w:cstheme="minorHAnsi"/>
          <w:sz w:val="20"/>
          <w:szCs w:val="20"/>
        </w:rPr>
        <w:t>”. La actividad consistió en una inspección en terreno y en el examen de la información que fue solicitada al Titular en dicha oportunidad.</w:t>
      </w:r>
      <w:r w:rsidRPr="00E10532">
        <w:rPr>
          <w:rFonts w:cstheme="minorHAnsi"/>
          <w:sz w:val="20"/>
          <w:szCs w:val="20"/>
        </w:rPr>
        <w:t xml:space="preserve"> </w:t>
      </w:r>
    </w:p>
    <w:p w14:paraId="2D1000BB" w14:textId="77777777" w:rsidR="00D84F31" w:rsidRDefault="00D84F31" w:rsidP="00ED4317">
      <w:pPr>
        <w:rPr>
          <w:rFonts w:cstheme="minorHAnsi"/>
          <w:sz w:val="20"/>
          <w:szCs w:val="20"/>
        </w:rPr>
      </w:pPr>
    </w:p>
    <w:p w14:paraId="3C45D9BF" w14:textId="5EBF598A" w:rsidR="00D84F31" w:rsidRDefault="00D84F31" w:rsidP="00ED4317">
      <w:pPr>
        <w:rPr>
          <w:rFonts w:cstheme="minorHAnsi"/>
          <w:sz w:val="20"/>
          <w:szCs w:val="20"/>
        </w:rPr>
      </w:pPr>
      <w:r w:rsidRPr="00E10532">
        <w:rPr>
          <w:rFonts w:cstheme="minorHAnsi"/>
          <w:sz w:val="20"/>
          <w:szCs w:val="20"/>
        </w:rPr>
        <w:t>El Proyecto Minero Refugio pertenece a Compañía Minera Maricunga, y se ubica en las Comunas de Tierra Amarilla y Copiapó, Región de Atacama. Dicho proyecto consiste en la explotación de los rajos Pancho y Verde (Oeste – Este) que en conjunto con la línea de chancado de tres etapas, procesa un promedio anual de 48.000 ton/día y lixivia anualmente en pilas 17,5 millones de toneladas de mineral, lo que permite la producción entre 230.000 a 250.000 onzas de oro al año.</w:t>
      </w:r>
    </w:p>
    <w:p w14:paraId="4F2C643A" w14:textId="77777777" w:rsidR="00D84F31" w:rsidRDefault="00D84F31" w:rsidP="00D84F31">
      <w:pPr>
        <w:spacing w:line="276" w:lineRule="auto"/>
        <w:jc w:val="left"/>
        <w:rPr>
          <w:rFonts w:cstheme="minorHAnsi"/>
          <w:sz w:val="20"/>
          <w:szCs w:val="20"/>
        </w:rPr>
      </w:pPr>
    </w:p>
    <w:p w14:paraId="3A10B60F" w14:textId="096F3C99" w:rsidR="00D84F31" w:rsidRPr="00D84F31" w:rsidRDefault="00D84F31" w:rsidP="00D84F31">
      <w:pPr>
        <w:spacing w:line="276" w:lineRule="auto"/>
        <w:jc w:val="left"/>
        <w:rPr>
          <w:rFonts w:eastAsia="Times New Roman" w:cs="Calibri"/>
          <w:sz w:val="20"/>
          <w:szCs w:val="16"/>
          <w:lang w:eastAsia="es-CL"/>
        </w:rPr>
      </w:pPr>
      <w:r w:rsidRPr="00D84F31">
        <w:rPr>
          <w:rFonts w:cstheme="minorHAnsi"/>
          <w:sz w:val="20"/>
          <w:szCs w:val="20"/>
        </w:rPr>
        <w:t>Las materias relevantes objeto de la fiscalización incluyeron un análisis de la</w:t>
      </w:r>
      <w:r w:rsidRPr="00D84F31">
        <w:rPr>
          <w:rFonts w:eastAsia="Times New Roman" w:cs="Calibri"/>
          <w:sz w:val="20"/>
          <w:szCs w:val="16"/>
          <w:lang w:eastAsia="es-CL"/>
        </w:rPr>
        <w:t xml:space="preserve"> operación del proceso de lixiviación y recuperación de oro, del manejo de soluciones de proceso y del manejo de agua.</w:t>
      </w:r>
    </w:p>
    <w:p w14:paraId="352A64F0" w14:textId="77777777" w:rsidR="00D84F31" w:rsidRDefault="00D84F31" w:rsidP="00D84F31">
      <w:pPr>
        <w:spacing w:line="276" w:lineRule="auto"/>
        <w:rPr>
          <w:rFonts w:cstheme="minorHAnsi"/>
          <w:sz w:val="20"/>
          <w:szCs w:val="20"/>
        </w:rPr>
      </w:pPr>
    </w:p>
    <w:p w14:paraId="652DBC8D" w14:textId="77777777" w:rsidR="00C307CB" w:rsidRDefault="00C307CB" w:rsidP="00C307CB">
      <w:pPr>
        <w:rPr>
          <w:rFonts w:cstheme="minorHAnsi"/>
          <w:sz w:val="20"/>
          <w:szCs w:val="20"/>
        </w:rPr>
      </w:pPr>
      <w:r>
        <w:rPr>
          <w:rFonts w:cstheme="minorHAnsi"/>
          <w:sz w:val="20"/>
          <w:szCs w:val="20"/>
        </w:rPr>
        <w:t xml:space="preserve">Respecto a la </w:t>
      </w:r>
      <w:r w:rsidRPr="00D84F31">
        <w:rPr>
          <w:rFonts w:eastAsia="Times New Roman" w:cs="Calibri"/>
          <w:sz w:val="20"/>
          <w:szCs w:val="16"/>
          <w:lang w:eastAsia="es-CL"/>
        </w:rPr>
        <w:t>operación del proceso de lixiviación y recuperación de oro</w:t>
      </w:r>
      <w:r>
        <w:rPr>
          <w:rFonts w:eastAsia="Times New Roman" w:cs="Calibri"/>
          <w:sz w:val="20"/>
          <w:szCs w:val="16"/>
          <w:lang w:eastAsia="es-CL"/>
        </w:rPr>
        <w:t xml:space="preserve">, los resultados indican que la </w:t>
      </w:r>
      <w:r>
        <w:rPr>
          <w:rFonts w:cstheme="minorHAnsi"/>
          <w:sz w:val="20"/>
          <w:szCs w:val="20"/>
        </w:rPr>
        <w:t xml:space="preserve">altura de las distintas Fases de la Pila, y la tasa a la cual se riegan, se encuentra por debajo del máximo autorizado. </w:t>
      </w:r>
    </w:p>
    <w:p w14:paraId="03F416A2" w14:textId="77777777" w:rsidR="00C307CB" w:rsidRDefault="00C307CB" w:rsidP="00C307CB">
      <w:pPr>
        <w:rPr>
          <w:rFonts w:cstheme="minorHAnsi"/>
          <w:sz w:val="20"/>
          <w:szCs w:val="20"/>
        </w:rPr>
      </w:pPr>
    </w:p>
    <w:p w14:paraId="4614F63B" w14:textId="720E2D2D" w:rsidR="00C307CB" w:rsidRDefault="00C307CB" w:rsidP="00C307CB">
      <w:pPr>
        <w:rPr>
          <w:rFonts w:cstheme="minorHAnsi"/>
          <w:sz w:val="20"/>
          <w:szCs w:val="20"/>
        </w:rPr>
      </w:pPr>
      <w:r>
        <w:rPr>
          <w:rFonts w:cstheme="minorHAnsi"/>
          <w:sz w:val="20"/>
          <w:szCs w:val="20"/>
        </w:rPr>
        <w:t xml:space="preserve">En cuanto al </w:t>
      </w:r>
      <w:r w:rsidRPr="00D84F31">
        <w:rPr>
          <w:rFonts w:eastAsia="Times New Roman" w:cs="Calibri"/>
          <w:sz w:val="20"/>
          <w:szCs w:val="16"/>
          <w:lang w:eastAsia="es-CL"/>
        </w:rPr>
        <w:t>manejo de soluciones de proceso</w:t>
      </w:r>
      <w:r>
        <w:rPr>
          <w:rFonts w:eastAsia="Times New Roman" w:cs="Calibri"/>
          <w:sz w:val="20"/>
          <w:szCs w:val="16"/>
          <w:lang w:eastAsia="es-CL"/>
        </w:rPr>
        <w:t xml:space="preserve">, los resultados indican que las piscinas de proceso (soluciones intermedias y soluciones ricas) y la piscina de emergencia asociada, tienen una capacidad que se </w:t>
      </w:r>
      <w:r w:rsidRPr="00FC030D">
        <w:rPr>
          <w:rFonts w:cstheme="minorHAnsi"/>
          <w:sz w:val="20"/>
          <w:szCs w:val="20"/>
        </w:rPr>
        <w:t xml:space="preserve">condice con los volúmenes </w:t>
      </w:r>
      <w:r>
        <w:rPr>
          <w:rFonts w:cstheme="minorHAnsi"/>
          <w:sz w:val="20"/>
          <w:szCs w:val="20"/>
        </w:rPr>
        <w:t>autorizad</w:t>
      </w:r>
      <w:r w:rsidRPr="00FC030D">
        <w:rPr>
          <w:rFonts w:cstheme="minorHAnsi"/>
          <w:sz w:val="20"/>
          <w:szCs w:val="20"/>
        </w:rPr>
        <w:t>os.</w:t>
      </w:r>
      <w:r>
        <w:rPr>
          <w:rFonts w:cstheme="minorHAnsi"/>
          <w:sz w:val="20"/>
          <w:szCs w:val="20"/>
        </w:rPr>
        <w:t xml:space="preserve"> Además, se constató que la </w:t>
      </w:r>
      <w:r w:rsidRPr="00FC030D">
        <w:rPr>
          <w:rFonts w:cstheme="minorHAnsi"/>
          <w:sz w:val="20"/>
          <w:szCs w:val="20"/>
        </w:rPr>
        <w:t xml:space="preserve">Planta ADR cuenta con infraestructura para sus procesos acorde con lo </w:t>
      </w:r>
      <w:r>
        <w:rPr>
          <w:rFonts w:cstheme="minorHAnsi"/>
          <w:sz w:val="20"/>
          <w:szCs w:val="20"/>
        </w:rPr>
        <w:t>autorizad</w:t>
      </w:r>
      <w:r w:rsidRPr="00FC030D">
        <w:rPr>
          <w:rFonts w:cstheme="minorHAnsi"/>
          <w:sz w:val="20"/>
          <w:szCs w:val="20"/>
        </w:rPr>
        <w:t>o</w:t>
      </w:r>
      <w:r w:rsidR="00616347">
        <w:rPr>
          <w:rFonts w:cstheme="minorHAnsi"/>
          <w:sz w:val="20"/>
          <w:szCs w:val="20"/>
        </w:rPr>
        <w:t>.</w:t>
      </w:r>
    </w:p>
    <w:p w14:paraId="7B9A3441" w14:textId="77777777" w:rsidR="00C307CB" w:rsidRDefault="00C307CB" w:rsidP="00C307CB">
      <w:pPr>
        <w:rPr>
          <w:rFonts w:cstheme="minorHAnsi"/>
          <w:sz w:val="20"/>
          <w:szCs w:val="20"/>
        </w:rPr>
      </w:pPr>
    </w:p>
    <w:p w14:paraId="1E404CAF" w14:textId="77777777" w:rsidR="00C307CB" w:rsidRDefault="00C307CB" w:rsidP="00C307CB">
      <w:pPr>
        <w:rPr>
          <w:rFonts w:cstheme="minorHAnsi"/>
          <w:sz w:val="20"/>
          <w:szCs w:val="20"/>
        </w:rPr>
      </w:pPr>
      <w:r>
        <w:rPr>
          <w:rFonts w:cstheme="minorHAnsi"/>
          <w:sz w:val="20"/>
          <w:szCs w:val="20"/>
        </w:rPr>
        <w:t xml:space="preserve">En relación al manejo de agua, los resultados señalan que no se ha superado el límite de extracción de agua autorizado para los pozos del sector de Pantanillo, y que la </w:t>
      </w:r>
      <w:r w:rsidRPr="00FC030D">
        <w:rPr>
          <w:rFonts w:cstheme="minorHAnsi"/>
          <w:sz w:val="20"/>
          <w:szCs w:val="20"/>
        </w:rPr>
        <w:t xml:space="preserve">capacidad </w:t>
      </w:r>
      <w:r>
        <w:rPr>
          <w:rFonts w:cstheme="minorHAnsi"/>
          <w:sz w:val="20"/>
          <w:szCs w:val="20"/>
        </w:rPr>
        <w:t>total</w:t>
      </w:r>
      <w:r w:rsidRPr="00FC030D">
        <w:rPr>
          <w:rFonts w:cstheme="minorHAnsi"/>
          <w:sz w:val="20"/>
          <w:szCs w:val="20"/>
        </w:rPr>
        <w:t xml:space="preserve"> construida para almacenamiento de agua fresca </w:t>
      </w:r>
      <w:r>
        <w:rPr>
          <w:rFonts w:cstheme="minorHAnsi"/>
          <w:sz w:val="20"/>
          <w:szCs w:val="20"/>
        </w:rPr>
        <w:t>no sobrepasa la capacidad máxima autorizada</w:t>
      </w:r>
      <w:r w:rsidRPr="00FC030D">
        <w:rPr>
          <w:rFonts w:cstheme="minorHAnsi"/>
          <w:sz w:val="20"/>
          <w:szCs w:val="20"/>
        </w:rPr>
        <w:t>.</w:t>
      </w:r>
    </w:p>
    <w:p w14:paraId="65D3A868" w14:textId="77777777" w:rsidR="00C307CB" w:rsidRDefault="00C307CB" w:rsidP="00C307CB">
      <w:pPr>
        <w:rPr>
          <w:rFonts w:cstheme="minorHAnsi"/>
          <w:sz w:val="20"/>
          <w:szCs w:val="20"/>
        </w:rPr>
      </w:pPr>
    </w:p>
    <w:p w14:paraId="4557BC50" w14:textId="23CA86E1" w:rsidR="00115887" w:rsidRPr="00115887" w:rsidRDefault="00C307CB" w:rsidP="00115887">
      <w:pPr>
        <w:rPr>
          <w:rFonts w:cstheme="minorHAnsi"/>
          <w:sz w:val="20"/>
          <w:szCs w:val="20"/>
        </w:rPr>
      </w:pPr>
      <w:r>
        <w:rPr>
          <w:rFonts w:cstheme="minorHAnsi"/>
          <w:sz w:val="20"/>
          <w:szCs w:val="20"/>
        </w:rPr>
        <w:t xml:space="preserve">Por último, cabe destacar que </w:t>
      </w:r>
      <w:r w:rsidRPr="00FC030D">
        <w:rPr>
          <w:rFonts w:cstheme="minorHAnsi"/>
          <w:sz w:val="20"/>
          <w:szCs w:val="20"/>
        </w:rPr>
        <w:t>Las actividades mineras se han desarrollado a un ritmo similar desde junio de 2015</w:t>
      </w:r>
      <w:r>
        <w:rPr>
          <w:rFonts w:cstheme="minorHAnsi"/>
          <w:sz w:val="20"/>
          <w:szCs w:val="20"/>
        </w:rPr>
        <w:t xml:space="preserve"> hasta el último mes informado, que es marzo de 2016</w:t>
      </w:r>
      <w:r w:rsidRPr="00FC030D">
        <w:rPr>
          <w:rFonts w:cstheme="minorHAnsi"/>
          <w:sz w:val="20"/>
          <w:szCs w:val="20"/>
        </w:rPr>
        <w:t>.</w:t>
      </w:r>
      <w:r w:rsidR="00115887">
        <w:br w:type="page"/>
      </w:r>
    </w:p>
    <w:p w14:paraId="08D88C02" w14:textId="06855D44" w:rsidR="00ED4317" w:rsidRPr="0025129B" w:rsidRDefault="009847C7" w:rsidP="009847C7">
      <w:pPr>
        <w:pStyle w:val="Ttulo1"/>
      </w:pPr>
      <w:bookmarkStart w:id="16" w:name="_Toc450729105"/>
      <w:r w:rsidRPr="0025129B">
        <w:lastRenderedPageBreak/>
        <w:t>IDENTIFICACIÓN DEL PROYECTO,</w:t>
      </w:r>
      <w:r w:rsidR="00677A75">
        <w:t xml:space="preserve"> INSTALACIÓN, </w:t>
      </w:r>
      <w:r w:rsidRPr="0025129B">
        <w:t>ACTIVIDAD O FUENTE FISCALIZADA</w:t>
      </w:r>
      <w:bookmarkEnd w:id="16"/>
    </w:p>
    <w:p w14:paraId="767FECD5" w14:textId="77777777" w:rsidR="00ED4317" w:rsidRPr="0025129B" w:rsidRDefault="00ED4317" w:rsidP="00ED4317"/>
    <w:p w14:paraId="24ADABDB"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50729106"/>
      <w:r w:rsidRPr="0025129B">
        <w:t>Antecedentes Generales</w:t>
      </w:r>
      <w:bookmarkEnd w:id="17"/>
      <w:bookmarkEnd w:id="18"/>
      <w:bookmarkEnd w:id="19"/>
      <w:bookmarkEnd w:id="20"/>
      <w:bookmarkEnd w:id="21"/>
      <w:bookmarkEnd w:id="22"/>
      <w:bookmarkEnd w:id="23"/>
      <w:bookmarkEnd w:id="24"/>
      <w:bookmarkEnd w:id="25"/>
      <w:bookmarkEnd w:id="26"/>
    </w:p>
    <w:p w14:paraId="35A6A96E"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6"/>
        <w:gridCol w:w="4632"/>
      </w:tblGrid>
      <w:tr w:rsidR="00087912" w:rsidRPr="00E10532" w14:paraId="66B145A4" w14:textId="77777777" w:rsidTr="0008791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E40CEF" w14:textId="77777777" w:rsidR="00087912" w:rsidRPr="00E10532" w:rsidRDefault="00087912" w:rsidP="00B45E79">
            <w:pPr>
              <w:rPr>
                <w:rFonts w:cstheme="minorHAnsi"/>
                <w:sz w:val="20"/>
                <w:szCs w:val="20"/>
              </w:rPr>
            </w:pPr>
            <w:r w:rsidRPr="00E10532">
              <w:rPr>
                <w:rFonts w:cstheme="minorHAnsi"/>
                <w:b/>
                <w:sz w:val="20"/>
                <w:szCs w:val="20"/>
              </w:rPr>
              <w:t>Identificación de la actividad, instalación, proyecto o fuente fiscalizada:</w:t>
            </w:r>
            <w:r w:rsidRPr="00E10532">
              <w:rPr>
                <w:rFonts w:cstheme="minorHAnsi"/>
                <w:sz w:val="20"/>
                <w:szCs w:val="20"/>
              </w:rPr>
              <w:t xml:space="preserve"> </w:t>
            </w:r>
          </w:p>
          <w:p w14:paraId="63D11220" w14:textId="77777777" w:rsidR="00087912" w:rsidRPr="00E10532" w:rsidRDefault="00087912" w:rsidP="00B45E79">
            <w:pPr>
              <w:rPr>
                <w:rFonts w:cstheme="minorHAnsi"/>
                <w:sz w:val="20"/>
                <w:szCs w:val="20"/>
                <w:lang w:eastAsia="es-ES"/>
              </w:rPr>
            </w:pPr>
            <w:r w:rsidRPr="00E10532">
              <w:rPr>
                <w:rFonts w:cstheme="minorHAnsi"/>
                <w:sz w:val="20"/>
                <w:szCs w:val="20"/>
              </w:rPr>
              <w:t>Proyecto Minero Refugio</w:t>
            </w:r>
          </w:p>
        </w:tc>
      </w:tr>
      <w:tr w:rsidR="00087912" w:rsidRPr="00E10532" w14:paraId="3E5FA67B" w14:textId="77777777" w:rsidTr="0008791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C9939F" w14:textId="77777777" w:rsidR="00087912" w:rsidRPr="00E10532" w:rsidRDefault="00087912" w:rsidP="00B45E79">
            <w:pPr>
              <w:rPr>
                <w:rFonts w:cstheme="minorHAnsi"/>
                <w:b/>
                <w:sz w:val="20"/>
                <w:szCs w:val="20"/>
              </w:rPr>
            </w:pPr>
            <w:r w:rsidRPr="00E10532">
              <w:rPr>
                <w:rFonts w:cstheme="minorHAnsi"/>
                <w:b/>
                <w:sz w:val="20"/>
                <w:szCs w:val="20"/>
              </w:rPr>
              <w:t>Región:</w:t>
            </w:r>
            <w:r w:rsidRPr="00E10532">
              <w:rPr>
                <w:rFonts w:cstheme="minorHAnsi"/>
                <w:sz w:val="20"/>
                <w:szCs w:val="20"/>
              </w:rPr>
              <w:t xml:space="preserve"> </w:t>
            </w:r>
          </w:p>
          <w:p w14:paraId="05311BF3" w14:textId="77777777" w:rsidR="00087912" w:rsidRPr="00E10532" w:rsidRDefault="00087912" w:rsidP="00B45E79">
            <w:pPr>
              <w:rPr>
                <w:rFonts w:cstheme="minorHAnsi"/>
                <w:sz w:val="20"/>
                <w:szCs w:val="20"/>
              </w:rPr>
            </w:pPr>
            <w:r w:rsidRPr="00E10532">
              <w:rPr>
                <w:rFonts w:cstheme="minorHAnsi"/>
                <w:sz w:val="20"/>
                <w:szCs w:val="20"/>
              </w:rPr>
              <w:t>III Región de 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4809DCF1" w14:textId="77777777" w:rsidR="00087912" w:rsidRPr="00E10532" w:rsidRDefault="00087912" w:rsidP="00B45E79">
            <w:pPr>
              <w:spacing w:after="100" w:line="276" w:lineRule="auto"/>
              <w:ind w:left="46"/>
              <w:rPr>
                <w:rFonts w:cstheme="minorHAnsi"/>
                <w:b/>
                <w:sz w:val="20"/>
                <w:szCs w:val="20"/>
              </w:rPr>
            </w:pPr>
            <w:r w:rsidRPr="00E10532">
              <w:rPr>
                <w:rFonts w:cstheme="minorHAnsi"/>
                <w:b/>
                <w:sz w:val="20"/>
                <w:szCs w:val="20"/>
              </w:rPr>
              <w:t>Ubicación específica de la actividad, proyecto o fuente fiscalizada:</w:t>
            </w:r>
            <w:r w:rsidRPr="00E10532">
              <w:rPr>
                <w:rFonts w:cstheme="minorHAnsi"/>
                <w:sz w:val="20"/>
                <w:szCs w:val="20"/>
              </w:rPr>
              <w:t xml:space="preserve"> </w:t>
            </w:r>
          </w:p>
          <w:p w14:paraId="3D6DF513" w14:textId="2ADF4FEF" w:rsidR="00087912" w:rsidRPr="00E10532" w:rsidRDefault="00B621A3" w:rsidP="00B621A3">
            <w:pPr>
              <w:rPr>
                <w:rFonts w:cstheme="minorHAnsi"/>
                <w:sz w:val="20"/>
                <w:szCs w:val="20"/>
              </w:rPr>
            </w:pPr>
            <w:r>
              <w:rPr>
                <w:rFonts w:cstheme="minorHAnsi"/>
                <w:sz w:val="20"/>
                <w:szCs w:val="20"/>
              </w:rPr>
              <w:t xml:space="preserve">El proyecto se ubica en la </w:t>
            </w:r>
            <w:r w:rsidRPr="00B621A3">
              <w:rPr>
                <w:rFonts w:cstheme="minorHAnsi"/>
                <w:sz w:val="20"/>
                <w:szCs w:val="20"/>
              </w:rPr>
              <w:t>Cordillera de Lo</w:t>
            </w:r>
            <w:r>
              <w:rPr>
                <w:rFonts w:cstheme="minorHAnsi"/>
                <w:sz w:val="20"/>
                <w:szCs w:val="20"/>
              </w:rPr>
              <w:t xml:space="preserve">s Andes de Región de Atacama, a </w:t>
            </w:r>
            <w:r w:rsidRPr="00B621A3">
              <w:rPr>
                <w:rFonts w:cstheme="minorHAnsi"/>
                <w:sz w:val="20"/>
                <w:szCs w:val="20"/>
              </w:rPr>
              <w:t>120 km al sureste</w:t>
            </w:r>
            <w:r>
              <w:rPr>
                <w:rFonts w:cstheme="minorHAnsi"/>
                <w:sz w:val="20"/>
                <w:szCs w:val="20"/>
              </w:rPr>
              <w:t xml:space="preserve"> de la ciudad de Copiapó, en la </w:t>
            </w:r>
            <w:r w:rsidRPr="00B621A3">
              <w:rPr>
                <w:rFonts w:cstheme="minorHAnsi"/>
                <w:sz w:val="20"/>
                <w:szCs w:val="20"/>
              </w:rPr>
              <w:t>denominada “Franja Aurífera de Maricunga”.</w:t>
            </w:r>
          </w:p>
        </w:tc>
      </w:tr>
      <w:tr w:rsidR="00087912" w:rsidRPr="00E10532" w14:paraId="1F529681" w14:textId="77777777" w:rsidTr="0008791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828895" w14:textId="77777777" w:rsidR="00087912" w:rsidRPr="00E10532" w:rsidRDefault="00087912" w:rsidP="00B45E79">
            <w:pPr>
              <w:rPr>
                <w:rFonts w:cstheme="minorHAnsi"/>
                <w:b/>
                <w:sz w:val="20"/>
                <w:szCs w:val="20"/>
              </w:rPr>
            </w:pPr>
            <w:r w:rsidRPr="00E10532">
              <w:rPr>
                <w:rFonts w:cstheme="minorHAnsi"/>
                <w:b/>
                <w:sz w:val="20"/>
                <w:szCs w:val="20"/>
              </w:rPr>
              <w:t>Provincia:</w:t>
            </w:r>
            <w:r w:rsidRPr="00E10532">
              <w:rPr>
                <w:rFonts w:cstheme="minorHAnsi"/>
                <w:sz w:val="20"/>
                <w:szCs w:val="20"/>
              </w:rPr>
              <w:t xml:space="preserve"> </w:t>
            </w:r>
          </w:p>
          <w:p w14:paraId="08BEBC69" w14:textId="77777777" w:rsidR="00087912" w:rsidRPr="00E10532" w:rsidRDefault="00087912" w:rsidP="00B45E79">
            <w:pPr>
              <w:rPr>
                <w:rFonts w:cstheme="minorHAnsi"/>
                <w:sz w:val="20"/>
                <w:szCs w:val="20"/>
              </w:rPr>
            </w:pPr>
            <w:r w:rsidRPr="00E10532">
              <w:rPr>
                <w:rFonts w:cstheme="minorHAnsi"/>
                <w:sz w:val="20"/>
                <w:szCs w:val="20"/>
              </w:rPr>
              <w:t>Copiapó</w:t>
            </w:r>
          </w:p>
        </w:tc>
        <w:tc>
          <w:tcPr>
            <w:tcW w:w="2296" w:type="pct"/>
            <w:vMerge/>
            <w:tcBorders>
              <w:left w:val="single" w:sz="4" w:space="0" w:color="auto"/>
              <w:right w:val="single" w:sz="4" w:space="0" w:color="auto"/>
            </w:tcBorders>
            <w:shd w:val="clear" w:color="auto" w:fill="FFFFFF"/>
          </w:tcPr>
          <w:p w14:paraId="184EBA6D" w14:textId="77777777" w:rsidR="00087912" w:rsidRPr="00E10532" w:rsidRDefault="00087912" w:rsidP="00B45E79">
            <w:pPr>
              <w:ind w:left="188"/>
              <w:rPr>
                <w:rFonts w:cstheme="minorHAnsi"/>
                <w:b/>
                <w:sz w:val="20"/>
                <w:szCs w:val="20"/>
              </w:rPr>
            </w:pPr>
          </w:p>
        </w:tc>
      </w:tr>
      <w:tr w:rsidR="00087912" w:rsidRPr="00E10532" w14:paraId="0EB63CB4" w14:textId="77777777" w:rsidTr="0008791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64A177" w14:textId="77777777" w:rsidR="00087912" w:rsidRPr="00E10532" w:rsidRDefault="00087912" w:rsidP="00B45E79">
            <w:pPr>
              <w:rPr>
                <w:rFonts w:cstheme="minorHAnsi"/>
                <w:b/>
                <w:sz w:val="20"/>
                <w:szCs w:val="20"/>
              </w:rPr>
            </w:pPr>
            <w:r w:rsidRPr="00E10532">
              <w:rPr>
                <w:rFonts w:cstheme="minorHAnsi"/>
                <w:b/>
                <w:sz w:val="20"/>
                <w:szCs w:val="20"/>
              </w:rPr>
              <w:t xml:space="preserve">Comunas: </w:t>
            </w:r>
          </w:p>
          <w:p w14:paraId="35931A76" w14:textId="77777777" w:rsidR="00087912" w:rsidRPr="00E10532" w:rsidRDefault="00087912" w:rsidP="00B45E79">
            <w:pPr>
              <w:rPr>
                <w:rFonts w:cstheme="minorHAnsi"/>
                <w:sz w:val="20"/>
                <w:szCs w:val="20"/>
              </w:rPr>
            </w:pPr>
            <w:r w:rsidRPr="00E10532">
              <w:rPr>
                <w:rFonts w:cstheme="minorHAnsi"/>
                <w:sz w:val="20"/>
                <w:szCs w:val="20"/>
              </w:rPr>
              <w:t>Tierra Amarilla (Faena Minera) y Copiapó (Campo de pozos)</w:t>
            </w:r>
          </w:p>
        </w:tc>
        <w:tc>
          <w:tcPr>
            <w:tcW w:w="2296" w:type="pct"/>
            <w:vMerge/>
            <w:tcBorders>
              <w:left w:val="single" w:sz="4" w:space="0" w:color="auto"/>
              <w:bottom w:val="single" w:sz="4" w:space="0" w:color="auto"/>
              <w:right w:val="single" w:sz="4" w:space="0" w:color="auto"/>
            </w:tcBorders>
            <w:shd w:val="clear" w:color="auto" w:fill="FFFFFF"/>
          </w:tcPr>
          <w:p w14:paraId="676AFE9A" w14:textId="77777777" w:rsidR="00087912" w:rsidRPr="00E10532" w:rsidRDefault="00087912" w:rsidP="00B45E79">
            <w:pPr>
              <w:ind w:left="188"/>
              <w:rPr>
                <w:rFonts w:cstheme="minorHAnsi"/>
                <w:b/>
                <w:sz w:val="20"/>
                <w:szCs w:val="20"/>
              </w:rPr>
            </w:pPr>
          </w:p>
        </w:tc>
      </w:tr>
      <w:tr w:rsidR="00087912" w:rsidRPr="00E10532" w14:paraId="2F608320" w14:textId="77777777" w:rsidTr="00087912">
        <w:trPr>
          <w:trHeight w:val="48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43884E" w14:textId="77777777" w:rsidR="00087912" w:rsidRPr="00E10532" w:rsidRDefault="00087912" w:rsidP="00B45E79">
            <w:pPr>
              <w:rPr>
                <w:rFonts w:cstheme="minorHAnsi"/>
                <w:b/>
                <w:sz w:val="20"/>
                <w:szCs w:val="20"/>
              </w:rPr>
            </w:pPr>
            <w:r w:rsidRPr="00E10532">
              <w:rPr>
                <w:rFonts w:cstheme="minorHAnsi"/>
                <w:b/>
                <w:sz w:val="20"/>
                <w:szCs w:val="20"/>
              </w:rPr>
              <w:t xml:space="preserve">Titular de la actividad, instalación, proyecto o fuente fiscalizada: </w:t>
            </w:r>
          </w:p>
          <w:p w14:paraId="39D0D3AE" w14:textId="77777777" w:rsidR="00087912" w:rsidRPr="00E10532" w:rsidRDefault="00087912" w:rsidP="00B45E79">
            <w:pPr>
              <w:rPr>
                <w:rFonts w:cstheme="minorHAnsi"/>
                <w:sz w:val="20"/>
                <w:szCs w:val="20"/>
                <w:lang w:eastAsia="es-ES"/>
              </w:rPr>
            </w:pPr>
            <w:r w:rsidRPr="00E10532">
              <w:rPr>
                <w:rFonts w:cstheme="minorHAnsi"/>
                <w:sz w:val="20"/>
                <w:szCs w:val="20"/>
              </w:rPr>
              <w:t>COMPAÑÍA MINERA MARICUNGA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558EA9" w14:textId="77777777" w:rsidR="00087912" w:rsidRPr="00E10532" w:rsidRDefault="00087912" w:rsidP="00B45E79">
            <w:pPr>
              <w:rPr>
                <w:rFonts w:cstheme="minorHAnsi"/>
                <w:b/>
                <w:sz w:val="20"/>
                <w:szCs w:val="20"/>
              </w:rPr>
            </w:pPr>
            <w:r w:rsidRPr="00E10532">
              <w:rPr>
                <w:rFonts w:cstheme="minorHAnsi"/>
                <w:b/>
                <w:sz w:val="20"/>
                <w:szCs w:val="20"/>
              </w:rPr>
              <w:t xml:space="preserve">RUT o RUN: </w:t>
            </w:r>
          </w:p>
          <w:p w14:paraId="3C4EA018" w14:textId="77777777" w:rsidR="00087912" w:rsidRPr="00E10532" w:rsidRDefault="00087912" w:rsidP="00B45E79">
            <w:pPr>
              <w:rPr>
                <w:rFonts w:cstheme="minorHAnsi"/>
                <w:sz w:val="20"/>
                <w:szCs w:val="20"/>
                <w:lang w:val="es-ES" w:eastAsia="es-ES"/>
              </w:rPr>
            </w:pPr>
            <w:r w:rsidRPr="00E10532">
              <w:rPr>
                <w:rFonts w:cstheme="minorHAnsi"/>
                <w:sz w:val="20"/>
                <w:szCs w:val="20"/>
              </w:rPr>
              <w:t>78095890-1</w:t>
            </w:r>
          </w:p>
        </w:tc>
      </w:tr>
      <w:tr w:rsidR="00087912" w:rsidRPr="00E10532" w14:paraId="4F4CD0AA" w14:textId="77777777" w:rsidTr="0008791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932444" w14:textId="77777777" w:rsidR="00087912" w:rsidRPr="00E10532" w:rsidRDefault="00087912" w:rsidP="00B45E79">
            <w:pPr>
              <w:rPr>
                <w:rFonts w:cstheme="minorHAnsi"/>
                <w:b/>
                <w:sz w:val="20"/>
                <w:szCs w:val="20"/>
              </w:rPr>
            </w:pPr>
            <w:r w:rsidRPr="00E10532">
              <w:rPr>
                <w:rFonts w:cstheme="minorHAnsi"/>
                <w:b/>
                <w:sz w:val="20"/>
                <w:szCs w:val="20"/>
              </w:rPr>
              <w:t xml:space="preserve">Domicilio titular: </w:t>
            </w:r>
          </w:p>
          <w:p w14:paraId="3BE2FCAD" w14:textId="77777777" w:rsidR="00087912" w:rsidRPr="00E10532" w:rsidRDefault="00087912" w:rsidP="00B45E79">
            <w:pPr>
              <w:rPr>
                <w:rFonts w:cstheme="minorHAnsi"/>
                <w:sz w:val="20"/>
                <w:szCs w:val="20"/>
              </w:rPr>
            </w:pPr>
            <w:r w:rsidRPr="00E10532">
              <w:rPr>
                <w:rFonts w:cstheme="minorHAnsi"/>
                <w:sz w:val="20"/>
                <w:szCs w:val="20"/>
              </w:rPr>
              <w:t>AVENIDA LOS CARRERA 6651 (COPIAPÓ)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0446A0" w14:textId="77777777" w:rsidR="00087912" w:rsidRPr="00E10532" w:rsidRDefault="00087912" w:rsidP="00B45E79">
            <w:pPr>
              <w:rPr>
                <w:rFonts w:cstheme="minorHAnsi"/>
                <w:b/>
                <w:sz w:val="20"/>
                <w:szCs w:val="20"/>
              </w:rPr>
            </w:pPr>
            <w:r w:rsidRPr="00E10532">
              <w:rPr>
                <w:rFonts w:cstheme="minorHAnsi"/>
                <w:b/>
                <w:sz w:val="20"/>
                <w:szCs w:val="20"/>
              </w:rPr>
              <w:t xml:space="preserve">Correo electrónico: </w:t>
            </w:r>
          </w:p>
          <w:p w14:paraId="5516306E" w14:textId="77777777" w:rsidR="00087912" w:rsidRPr="00E10532" w:rsidRDefault="00087912" w:rsidP="00B45E79">
            <w:pPr>
              <w:rPr>
                <w:rFonts w:cstheme="minorHAnsi"/>
                <w:sz w:val="20"/>
                <w:szCs w:val="20"/>
              </w:rPr>
            </w:pPr>
            <w:r w:rsidRPr="00E10532">
              <w:rPr>
                <w:rFonts w:cstheme="minorHAnsi"/>
                <w:sz w:val="20"/>
                <w:szCs w:val="20"/>
              </w:rPr>
              <w:t>XIMENA.MATAS@KINROSS.COM</w:t>
            </w:r>
          </w:p>
        </w:tc>
      </w:tr>
      <w:tr w:rsidR="00087912" w:rsidRPr="00E10532" w14:paraId="5AD14290" w14:textId="77777777" w:rsidTr="00087912">
        <w:trPr>
          <w:trHeight w:val="43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0EDE864" w14:textId="77777777" w:rsidR="00087912" w:rsidRPr="00E10532" w:rsidRDefault="00087912" w:rsidP="00B45E7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F92DFA" w14:textId="77777777" w:rsidR="00087912" w:rsidRPr="00E10532" w:rsidRDefault="00087912" w:rsidP="00B45E79">
            <w:pPr>
              <w:rPr>
                <w:rFonts w:cstheme="minorHAnsi"/>
                <w:b/>
                <w:sz w:val="20"/>
                <w:szCs w:val="20"/>
              </w:rPr>
            </w:pPr>
            <w:r w:rsidRPr="00E10532">
              <w:rPr>
                <w:rFonts w:cstheme="minorHAnsi"/>
                <w:b/>
                <w:sz w:val="20"/>
                <w:szCs w:val="20"/>
              </w:rPr>
              <w:t xml:space="preserve">Teléfono: </w:t>
            </w:r>
          </w:p>
          <w:p w14:paraId="5F65AE01" w14:textId="77777777" w:rsidR="00087912" w:rsidRPr="00E10532" w:rsidRDefault="00087912" w:rsidP="00B45E79">
            <w:pPr>
              <w:rPr>
                <w:rFonts w:cstheme="minorHAnsi"/>
                <w:sz w:val="20"/>
                <w:szCs w:val="20"/>
              </w:rPr>
            </w:pPr>
            <w:r w:rsidRPr="00E10532">
              <w:rPr>
                <w:rFonts w:cstheme="minorHAnsi"/>
                <w:sz w:val="20"/>
                <w:szCs w:val="20"/>
              </w:rPr>
              <w:t>(52) 2523420</w:t>
            </w:r>
          </w:p>
        </w:tc>
      </w:tr>
      <w:tr w:rsidR="00087912" w:rsidRPr="00E10532" w14:paraId="4A1A72B5" w14:textId="77777777" w:rsidTr="0008791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F3853A" w14:textId="77777777" w:rsidR="00087912" w:rsidRPr="00E10532" w:rsidRDefault="00087912" w:rsidP="00B45E79">
            <w:pPr>
              <w:rPr>
                <w:rFonts w:cstheme="minorHAnsi"/>
                <w:b/>
                <w:sz w:val="20"/>
                <w:szCs w:val="20"/>
              </w:rPr>
            </w:pPr>
            <w:r w:rsidRPr="00E10532">
              <w:rPr>
                <w:rFonts w:cstheme="minorHAnsi"/>
                <w:b/>
                <w:sz w:val="20"/>
                <w:szCs w:val="20"/>
              </w:rPr>
              <w:t xml:space="preserve">Identificación del representante legal: </w:t>
            </w:r>
          </w:p>
          <w:p w14:paraId="214ABFAA" w14:textId="712E1C4E" w:rsidR="00087912" w:rsidRPr="00E10532" w:rsidRDefault="00087912" w:rsidP="00B45E79">
            <w:pPr>
              <w:rPr>
                <w:rFonts w:cstheme="minorHAnsi"/>
                <w:sz w:val="20"/>
                <w:szCs w:val="20"/>
              </w:rPr>
            </w:pPr>
            <w:r>
              <w:rPr>
                <w:rFonts w:cstheme="minorHAnsi"/>
                <w:sz w:val="20"/>
                <w:szCs w:val="20"/>
              </w:rPr>
              <w:t>Ximena Matas Quilodrá</w:t>
            </w:r>
            <w:r w:rsidRPr="00E10532">
              <w:rPr>
                <w:rFonts w:cstheme="minorHAnsi"/>
                <w:sz w:val="20"/>
                <w:szCs w:val="20"/>
              </w:rPr>
              <w:t>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A79C12" w14:textId="77777777" w:rsidR="00087912" w:rsidRPr="00E10532" w:rsidRDefault="00087912" w:rsidP="00B45E79">
            <w:pPr>
              <w:rPr>
                <w:rFonts w:cstheme="minorHAnsi"/>
                <w:b/>
                <w:sz w:val="20"/>
                <w:szCs w:val="20"/>
              </w:rPr>
            </w:pPr>
            <w:r w:rsidRPr="00E10532">
              <w:rPr>
                <w:rFonts w:cstheme="minorHAnsi"/>
                <w:b/>
                <w:sz w:val="20"/>
                <w:szCs w:val="20"/>
              </w:rPr>
              <w:t xml:space="preserve">RUT o RUN: </w:t>
            </w:r>
          </w:p>
          <w:p w14:paraId="781B4B08" w14:textId="77777777" w:rsidR="00087912" w:rsidRPr="00E10532" w:rsidRDefault="00087912" w:rsidP="00B45E79">
            <w:pPr>
              <w:rPr>
                <w:rFonts w:cstheme="minorHAnsi"/>
                <w:sz w:val="20"/>
                <w:szCs w:val="20"/>
                <w:lang w:val="es-ES" w:eastAsia="es-ES"/>
              </w:rPr>
            </w:pPr>
            <w:r w:rsidRPr="00E10532">
              <w:rPr>
                <w:rFonts w:cstheme="minorHAnsi"/>
                <w:sz w:val="20"/>
                <w:szCs w:val="20"/>
              </w:rPr>
              <w:t>9441878-K</w:t>
            </w:r>
          </w:p>
        </w:tc>
      </w:tr>
      <w:tr w:rsidR="00087912" w:rsidRPr="00E10532" w14:paraId="350BEB54" w14:textId="77777777" w:rsidTr="0008791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AF6CE2" w14:textId="77777777" w:rsidR="00087912" w:rsidRPr="00E10532" w:rsidRDefault="00087912" w:rsidP="00B45E79">
            <w:pPr>
              <w:rPr>
                <w:rFonts w:cstheme="minorHAnsi"/>
                <w:b/>
                <w:sz w:val="20"/>
                <w:szCs w:val="20"/>
              </w:rPr>
            </w:pPr>
            <w:r w:rsidRPr="00E10532">
              <w:rPr>
                <w:rFonts w:cstheme="minorHAnsi"/>
                <w:b/>
                <w:sz w:val="20"/>
                <w:szCs w:val="20"/>
              </w:rPr>
              <w:t xml:space="preserve">Domicilio representante legal: </w:t>
            </w:r>
          </w:p>
          <w:p w14:paraId="2BF0FFDB" w14:textId="77777777" w:rsidR="00087912" w:rsidRPr="00E10532" w:rsidRDefault="00087912" w:rsidP="00B45E79">
            <w:pPr>
              <w:rPr>
                <w:rFonts w:cstheme="minorHAnsi"/>
                <w:sz w:val="20"/>
                <w:szCs w:val="20"/>
                <w:lang w:val="es-ES" w:eastAsia="es-ES"/>
              </w:rPr>
            </w:pPr>
            <w:r w:rsidRPr="00E10532">
              <w:rPr>
                <w:rFonts w:cstheme="minorHAnsi"/>
                <w:sz w:val="20"/>
                <w:szCs w:val="20"/>
              </w:rPr>
              <w:t>AVENIDA LOS CARRERA 6651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9441CF" w14:textId="77777777" w:rsidR="00087912" w:rsidRPr="00E10532" w:rsidRDefault="00087912" w:rsidP="00B45E79">
            <w:pPr>
              <w:rPr>
                <w:rFonts w:cstheme="minorHAnsi"/>
                <w:b/>
                <w:sz w:val="20"/>
                <w:szCs w:val="20"/>
              </w:rPr>
            </w:pPr>
            <w:r w:rsidRPr="00E10532">
              <w:rPr>
                <w:rFonts w:cstheme="minorHAnsi"/>
                <w:b/>
                <w:sz w:val="20"/>
                <w:szCs w:val="20"/>
              </w:rPr>
              <w:t xml:space="preserve">Correo electrónico: </w:t>
            </w:r>
          </w:p>
          <w:p w14:paraId="6DAD8673" w14:textId="77777777" w:rsidR="00087912" w:rsidRPr="00E10532" w:rsidRDefault="00087912" w:rsidP="00B45E79">
            <w:pPr>
              <w:rPr>
                <w:rFonts w:cstheme="minorHAnsi"/>
                <w:sz w:val="20"/>
                <w:szCs w:val="20"/>
                <w:lang w:val="es-ES" w:eastAsia="es-ES"/>
              </w:rPr>
            </w:pPr>
            <w:r w:rsidRPr="00E10532">
              <w:rPr>
                <w:rFonts w:cstheme="minorHAnsi"/>
                <w:sz w:val="20"/>
                <w:szCs w:val="20"/>
              </w:rPr>
              <w:t>XIMENA.MATAS@KINROSS.COM</w:t>
            </w:r>
          </w:p>
        </w:tc>
      </w:tr>
      <w:tr w:rsidR="00087912" w:rsidRPr="00E10532" w14:paraId="79ADC676" w14:textId="77777777" w:rsidTr="00087912">
        <w:trPr>
          <w:trHeight w:val="53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54FD19B" w14:textId="77777777" w:rsidR="00087912" w:rsidRPr="00E10532" w:rsidRDefault="00087912" w:rsidP="00B45E7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28E3DB" w14:textId="77777777" w:rsidR="00087912" w:rsidRPr="00E10532" w:rsidRDefault="00087912" w:rsidP="00B45E79">
            <w:pPr>
              <w:rPr>
                <w:rFonts w:cstheme="minorHAnsi"/>
                <w:b/>
                <w:sz w:val="20"/>
                <w:szCs w:val="20"/>
              </w:rPr>
            </w:pPr>
            <w:r w:rsidRPr="00E10532">
              <w:rPr>
                <w:rFonts w:cstheme="minorHAnsi"/>
                <w:b/>
                <w:sz w:val="20"/>
                <w:szCs w:val="20"/>
              </w:rPr>
              <w:t xml:space="preserve">Teléfono: </w:t>
            </w:r>
          </w:p>
          <w:p w14:paraId="75B9F30A" w14:textId="77777777" w:rsidR="00087912" w:rsidRPr="00E10532" w:rsidRDefault="00087912" w:rsidP="00B45E79">
            <w:pPr>
              <w:rPr>
                <w:rFonts w:cstheme="minorHAnsi"/>
                <w:sz w:val="20"/>
                <w:szCs w:val="20"/>
                <w:lang w:val="es-ES" w:eastAsia="es-ES"/>
              </w:rPr>
            </w:pPr>
            <w:r w:rsidRPr="00E10532">
              <w:rPr>
                <w:rFonts w:cstheme="minorHAnsi"/>
                <w:sz w:val="20"/>
                <w:szCs w:val="20"/>
              </w:rPr>
              <w:t>(52) 2523420</w:t>
            </w:r>
          </w:p>
        </w:tc>
      </w:tr>
      <w:tr w:rsidR="00087912" w:rsidRPr="00E10532" w14:paraId="59F48F39" w14:textId="77777777" w:rsidTr="00087912">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A38924" w14:textId="77777777" w:rsidR="00087912" w:rsidRPr="00E10532" w:rsidRDefault="00087912" w:rsidP="00B45E79">
            <w:pPr>
              <w:rPr>
                <w:rFonts w:cstheme="minorHAnsi"/>
                <w:b/>
                <w:sz w:val="20"/>
                <w:szCs w:val="20"/>
              </w:rPr>
            </w:pPr>
            <w:r w:rsidRPr="00E10532">
              <w:rPr>
                <w:rFonts w:cstheme="minorHAnsi"/>
                <w:b/>
                <w:sz w:val="20"/>
                <w:szCs w:val="20"/>
              </w:rPr>
              <w:t xml:space="preserve">Fase de la actividad, proyecto o fuente fiscalizada: </w:t>
            </w:r>
          </w:p>
          <w:p w14:paraId="0ED0EFB1" w14:textId="77777777" w:rsidR="00087912" w:rsidRPr="00E10532" w:rsidRDefault="00087912" w:rsidP="00B45E79">
            <w:pPr>
              <w:rPr>
                <w:rFonts w:cstheme="minorHAnsi"/>
                <w:sz w:val="20"/>
                <w:szCs w:val="20"/>
              </w:rPr>
            </w:pPr>
          </w:p>
          <w:p w14:paraId="008802F7" w14:textId="77777777" w:rsidR="00087912" w:rsidRPr="00E10532" w:rsidRDefault="00087912" w:rsidP="00B45E79">
            <w:pPr>
              <w:rPr>
                <w:rFonts w:cstheme="minorHAnsi"/>
                <w:sz w:val="20"/>
                <w:szCs w:val="20"/>
              </w:rPr>
            </w:pPr>
            <w:r w:rsidRPr="00E10532">
              <w:rPr>
                <w:rFonts w:cstheme="minorHAnsi"/>
                <w:sz w:val="20"/>
                <w:szCs w:val="20"/>
              </w:rPr>
              <w:t>Proyecto Minero Refugio, RCA N°002/1994: En Fase de Operación (01-10-1996)</w:t>
            </w:r>
          </w:p>
          <w:p w14:paraId="7CE670E7" w14:textId="77777777" w:rsidR="00087912" w:rsidRPr="00E10532" w:rsidRDefault="00087912" w:rsidP="00B45E79">
            <w:pPr>
              <w:rPr>
                <w:rFonts w:cstheme="minorHAnsi"/>
                <w:sz w:val="20"/>
                <w:szCs w:val="20"/>
              </w:rPr>
            </w:pPr>
          </w:p>
          <w:p w14:paraId="6E8AE62A" w14:textId="77777777" w:rsidR="0005649D" w:rsidRPr="00E10532" w:rsidRDefault="0005649D" w:rsidP="0005649D">
            <w:pPr>
              <w:rPr>
                <w:rFonts w:cstheme="minorHAnsi"/>
                <w:sz w:val="20"/>
                <w:szCs w:val="20"/>
              </w:rPr>
            </w:pPr>
            <w:r w:rsidRPr="00E10532">
              <w:rPr>
                <w:rFonts w:cstheme="minorHAnsi"/>
                <w:sz w:val="20"/>
                <w:szCs w:val="20"/>
              </w:rPr>
              <w:t>Modificación Proyecto Refugio, RCA N°032/2000: En Fase de Operación (03-01-2005)</w:t>
            </w:r>
          </w:p>
          <w:p w14:paraId="61ACCEE5" w14:textId="77777777" w:rsidR="0005649D" w:rsidRDefault="0005649D" w:rsidP="00B45E79">
            <w:pPr>
              <w:tabs>
                <w:tab w:val="left" w:pos="6855"/>
              </w:tabs>
              <w:rPr>
                <w:rFonts w:cstheme="minorHAnsi"/>
                <w:sz w:val="20"/>
                <w:szCs w:val="20"/>
              </w:rPr>
            </w:pPr>
          </w:p>
          <w:p w14:paraId="2F865072" w14:textId="77777777" w:rsidR="00087912" w:rsidRDefault="00087912" w:rsidP="00B45E79">
            <w:pPr>
              <w:tabs>
                <w:tab w:val="left" w:pos="6855"/>
              </w:tabs>
              <w:rPr>
                <w:rFonts w:cstheme="minorHAnsi"/>
                <w:sz w:val="20"/>
                <w:szCs w:val="20"/>
              </w:rPr>
            </w:pPr>
            <w:r w:rsidRPr="00E10532">
              <w:rPr>
                <w:rFonts w:cstheme="minorHAnsi"/>
                <w:sz w:val="20"/>
                <w:szCs w:val="20"/>
              </w:rPr>
              <w:t>Modificación Instalaciones y Diseño Proyecto Refugio, RCA N°004/2004: En Fase de Operación (01-03-2005)</w:t>
            </w:r>
          </w:p>
          <w:p w14:paraId="4EC8F476" w14:textId="77777777" w:rsidR="00087912" w:rsidRPr="00E10532" w:rsidRDefault="00087912" w:rsidP="00B45E79">
            <w:pPr>
              <w:rPr>
                <w:rFonts w:cstheme="minorHAnsi"/>
                <w:sz w:val="20"/>
                <w:szCs w:val="20"/>
              </w:rPr>
            </w:pPr>
          </w:p>
          <w:p w14:paraId="593DA620" w14:textId="77777777" w:rsidR="00087912" w:rsidRDefault="00087912" w:rsidP="00B45E79">
            <w:pPr>
              <w:rPr>
                <w:rFonts w:cstheme="minorHAnsi"/>
                <w:sz w:val="20"/>
                <w:szCs w:val="20"/>
              </w:rPr>
            </w:pPr>
            <w:r w:rsidRPr="00E10532">
              <w:rPr>
                <w:rFonts w:cstheme="minorHAnsi"/>
                <w:sz w:val="20"/>
                <w:szCs w:val="20"/>
              </w:rPr>
              <w:t>Optimización Proceso Productivo Proyecto Refugio, RCA N°268/2009: En Fase de Operación (20-12-2012)</w:t>
            </w:r>
          </w:p>
          <w:p w14:paraId="2D1AF3FD" w14:textId="77777777" w:rsidR="009D2309" w:rsidRDefault="009D2309" w:rsidP="009D2309">
            <w:pPr>
              <w:tabs>
                <w:tab w:val="left" w:pos="6855"/>
              </w:tabs>
              <w:rPr>
                <w:rFonts w:cstheme="minorHAnsi"/>
                <w:sz w:val="20"/>
                <w:szCs w:val="20"/>
              </w:rPr>
            </w:pPr>
          </w:p>
          <w:p w14:paraId="2E8C5DBB" w14:textId="2272758B" w:rsidR="009D2309" w:rsidRPr="00E10532" w:rsidRDefault="009D2309" w:rsidP="009D2309">
            <w:pPr>
              <w:tabs>
                <w:tab w:val="left" w:pos="6855"/>
              </w:tabs>
              <w:rPr>
                <w:rFonts w:cstheme="minorHAnsi"/>
                <w:sz w:val="20"/>
                <w:szCs w:val="20"/>
              </w:rPr>
            </w:pPr>
            <w:r>
              <w:rPr>
                <w:rFonts w:cstheme="minorHAnsi"/>
                <w:sz w:val="20"/>
                <w:szCs w:val="20"/>
              </w:rPr>
              <w:t>Modificación</w:t>
            </w:r>
            <w:r w:rsidRPr="00E10532">
              <w:rPr>
                <w:rFonts w:cstheme="minorHAnsi"/>
                <w:sz w:val="20"/>
                <w:szCs w:val="20"/>
              </w:rPr>
              <w:t xml:space="preserve"> Proyecto </w:t>
            </w:r>
            <w:r>
              <w:rPr>
                <w:rFonts w:cstheme="minorHAnsi"/>
                <w:sz w:val="20"/>
                <w:szCs w:val="20"/>
              </w:rPr>
              <w:t xml:space="preserve">Minero </w:t>
            </w:r>
            <w:r w:rsidRPr="00E10532">
              <w:rPr>
                <w:rFonts w:cstheme="minorHAnsi"/>
                <w:sz w:val="20"/>
                <w:szCs w:val="20"/>
              </w:rPr>
              <w:t>Refugio</w:t>
            </w:r>
            <w:r>
              <w:rPr>
                <w:rFonts w:cstheme="minorHAnsi"/>
                <w:sz w:val="20"/>
                <w:szCs w:val="20"/>
              </w:rPr>
              <w:t xml:space="preserve"> Racionalización de la Operación Mina Planta</w:t>
            </w:r>
            <w:r w:rsidRPr="00E10532">
              <w:rPr>
                <w:rFonts w:cstheme="minorHAnsi"/>
                <w:sz w:val="20"/>
                <w:szCs w:val="20"/>
              </w:rPr>
              <w:t>, RCA N°</w:t>
            </w:r>
            <w:r>
              <w:rPr>
                <w:rFonts w:cstheme="minorHAnsi"/>
                <w:sz w:val="20"/>
                <w:szCs w:val="20"/>
              </w:rPr>
              <w:t>45</w:t>
            </w:r>
            <w:r w:rsidRPr="00E10532">
              <w:rPr>
                <w:rFonts w:cstheme="minorHAnsi"/>
                <w:sz w:val="20"/>
                <w:szCs w:val="20"/>
              </w:rPr>
              <w:t>/20</w:t>
            </w:r>
            <w:r>
              <w:rPr>
                <w:rFonts w:cstheme="minorHAnsi"/>
                <w:sz w:val="20"/>
                <w:szCs w:val="20"/>
              </w:rPr>
              <w:t>11</w:t>
            </w:r>
            <w:r w:rsidRPr="00E10532">
              <w:rPr>
                <w:rFonts w:cstheme="minorHAnsi"/>
                <w:sz w:val="20"/>
                <w:szCs w:val="20"/>
              </w:rPr>
              <w:t xml:space="preserve">: </w:t>
            </w:r>
            <w:r>
              <w:rPr>
                <w:rFonts w:cstheme="minorHAnsi"/>
                <w:sz w:val="20"/>
                <w:szCs w:val="20"/>
              </w:rPr>
              <w:t>No Iniciada la Fase d</w:t>
            </w:r>
            <w:r w:rsidRPr="009D2309">
              <w:rPr>
                <w:rFonts w:cstheme="minorHAnsi"/>
                <w:sz w:val="20"/>
                <w:szCs w:val="20"/>
              </w:rPr>
              <w:t>e Construcción (28-02-2011)</w:t>
            </w:r>
            <w:r>
              <w:rPr>
                <w:rFonts w:cstheme="minorHAnsi"/>
                <w:sz w:val="20"/>
                <w:szCs w:val="20"/>
              </w:rPr>
              <w:t>. Consta m</w:t>
            </w:r>
            <w:r w:rsidRPr="009D2309">
              <w:rPr>
                <w:rFonts w:cstheme="minorHAnsi"/>
                <w:sz w:val="20"/>
                <w:szCs w:val="20"/>
              </w:rPr>
              <w:t xml:space="preserve">ediante Resolución Exenta N°199 de fecha 30-09-2014, del SEA Región de Atacama, </w:t>
            </w:r>
            <w:r>
              <w:rPr>
                <w:rFonts w:cstheme="minorHAnsi"/>
                <w:sz w:val="20"/>
                <w:szCs w:val="20"/>
              </w:rPr>
              <w:t xml:space="preserve">que </w:t>
            </w:r>
            <w:r w:rsidRPr="009D2309">
              <w:rPr>
                <w:rFonts w:cstheme="minorHAnsi"/>
                <w:sz w:val="20"/>
                <w:szCs w:val="20"/>
              </w:rPr>
              <w:t xml:space="preserve">el Titular habría renunciado voluntariamente a </w:t>
            </w:r>
            <w:r>
              <w:rPr>
                <w:rFonts w:cstheme="minorHAnsi"/>
                <w:sz w:val="20"/>
                <w:szCs w:val="20"/>
              </w:rPr>
              <w:t>la</w:t>
            </w:r>
            <w:r w:rsidRPr="009D2309">
              <w:rPr>
                <w:rFonts w:cstheme="minorHAnsi"/>
                <w:sz w:val="20"/>
                <w:szCs w:val="20"/>
              </w:rPr>
              <w:t xml:space="preserve"> RCA.</w:t>
            </w:r>
          </w:p>
        </w:tc>
      </w:tr>
    </w:tbl>
    <w:p w14:paraId="0288920A"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C572BBA"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50729107"/>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1B514563" w14:textId="77777777" w:rsidTr="001D2062">
        <w:trPr>
          <w:trHeight w:val="7075"/>
          <w:jc w:val="center"/>
        </w:trPr>
        <w:tc>
          <w:tcPr>
            <w:tcW w:w="5000" w:type="pct"/>
            <w:gridSpan w:val="4"/>
            <w:shd w:val="clear" w:color="auto" w:fill="FFFFFF"/>
            <w:tcMar>
              <w:top w:w="58" w:type="dxa"/>
              <w:left w:w="58" w:type="dxa"/>
              <w:bottom w:w="58" w:type="dxa"/>
              <w:right w:w="58" w:type="dxa"/>
            </w:tcMar>
            <w:hideMark/>
          </w:tcPr>
          <w:p w14:paraId="6285543A" w14:textId="5824C9D1" w:rsidR="00AF4041" w:rsidRPr="007E2D5C"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DF1AF1">
              <w:rPr>
                <w:sz w:val="20"/>
                <w:szCs w:val="20"/>
              </w:rPr>
              <w:t>Google Earth 2016</w:t>
            </w:r>
            <w:r w:rsidR="006270FF" w:rsidRPr="007E2D5C">
              <w:rPr>
                <w:sz w:val="20"/>
                <w:szCs w:val="20"/>
              </w:rPr>
              <w:t>)</w:t>
            </w:r>
            <w:bookmarkEnd w:id="39"/>
            <w:bookmarkEnd w:id="40"/>
            <w:r w:rsidR="00285DFE" w:rsidRPr="007E2D5C">
              <w:rPr>
                <w:sz w:val="20"/>
                <w:szCs w:val="20"/>
              </w:rPr>
              <w:t>.</w:t>
            </w:r>
            <w:bookmarkEnd w:id="41"/>
            <w:bookmarkEnd w:id="42"/>
            <w:bookmarkEnd w:id="43"/>
          </w:p>
          <w:p w14:paraId="2FFD1667" w14:textId="229D3DDB" w:rsidR="006270FF" w:rsidRPr="003714C8" w:rsidRDefault="0005649D" w:rsidP="005E77E5">
            <w:pPr>
              <w:jc w:val="center"/>
              <w:rPr>
                <w:rFonts w:cstheme="minorHAnsi"/>
                <w:b/>
                <w:noProof/>
                <w:sz w:val="24"/>
                <w:szCs w:val="20"/>
                <w:lang w:eastAsia="es-CL"/>
              </w:rPr>
            </w:pPr>
            <w:r w:rsidRPr="00E10532">
              <w:rPr>
                <w:rFonts w:cstheme="minorHAnsi"/>
                <w:b/>
                <w:noProof/>
                <w:sz w:val="24"/>
                <w:szCs w:val="20"/>
                <w:lang w:eastAsia="es-CL"/>
              </w:rPr>
              <mc:AlternateContent>
                <mc:Choice Requires="wps">
                  <w:drawing>
                    <wp:anchor distT="0" distB="0" distL="114300" distR="114300" simplePos="0" relativeHeight="251622400" behindDoc="0" locked="0" layoutInCell="1" allowOverlap="1" wp14:anchorId="10F9C441" wp14:editId="044F610C">
                      <wp:simplePos x="0" y="0"/>
                      <wp:positionH relativeFrom="column">
                        <wp:posOffset>4023360</wp:posOffset>
                      </wp:positionH>
                      <wp:positionV relativeFrom="paragraph">
                        <wp:posOffset>2174875</wp:posOffset>
                      </wp:positionV>
                      <wp:extent cx="257175" cy="219075"/>
                      <wp:effectExtent l="0" t="0" r="28575" b="28575"/>
                      <wp:wrapNone/>
                      <wp:docPr id="262" name="Rectángulo 262"/>
                      <wp:cNvGraphicFramePr/>
                      <a:graphic xmlns:a="http://schemas.openxmlformats.org/drawingml/2006/main">
                        <a:graphicData uri="http://schemas.microsoft.com/office/word/2010/wordprocessingShape">
                          <wps:wsp>
                            <wps:cNvSpPr/>
                            <wps:spPr>
                              <a:xfrm>
                                <a:off x="0" y="0"/>
                                <a:ext cx="2571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0AF9F" id="Rectángulo 262" o:spid="_x0000_s1026" style="position:absolute;margin-left:316.8pt;margin-top:171.25pt;width:20.25pt;height:17.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" filled="f" strokecolor="black [3213]" strokeweight="2pt"/>
                  </w:pict>
                </mc:Fallback>
              </mc:AlternateContent>
            </w:r>
            <w:r w:rsidRPr="00E10532">
              <w:rPr>
                <w:rFonts w:cstheme="minorHAnsi"/>
                <w:b/>
                <w:noProof/>
                <w:sz w:val="24"/>
                <w:szCs w:val="20"/>
                <w:lang w:eastAsia="es-CL"/>
              </w:rPr>
              <mc:AlternateContent>
                <mc:Choice Requires="wps">
                  <w:drawing>
                    <wp:anchor distT="0" distB="0" distL="114300" distR="114300" simplePos="0" relativeHeight="251636736" behindDoc="0" locked="0" layoutInCell="1" allowOverlap="1" wp14:anchorId="7AEFDF13" wp14:editId="744AB51D">
                      <wp:simplePos x="0" y="0"/>
                      <wp:positionH relativeFrom="column">
                        <wp:posOffset>4299585</wp:posOffset>
                      </wp:positionH>
                      <wp:positionV relativeFrom="paragraph">
                        <wp:posOffset>2270125</wp:posOffset>
                      </wp:positionV>
                      <wp:extent cx="1143000" cy="85725"/>
                      <wp:effectExtent l="0" t="95250" r="19050" b="47625"/>
                      <wp:wrapNone/>
                      <wp:docPr id="268" name="Conector recto de flecha 268"/>
                      <wp:cNvGraphicFramePr/>
                      <a:graphic xmlns:a="http://schemas.openxmlformats.org/drawingml/2006/main">
                        <a:graphicData uri="http://schemas.microsoft.com/office/word/2010/wordprocessingShape">
                          <wps:wsp>
                            <wps:cNvCnPr/>
                            <wps:spPr>
                              <a:xfrm flipH="1" flipV="1">
                                <a:off x="0" y="0"/>
                                <a:ext cx="1143000" cy="857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123BCD" id="_x0000_t32" coordsize="21600,21600" o:spt="32" o:oned="t" path="m,l21600,21600e" filled="f">
                      <v:path arrowok="t" fillok="f" o:connecttype="none"/>
                      <o:lock v:ext="edit" shapetype="t"/>
                    </v:shapetype>
                    <v:shape id="Conector recto de flecha 268" o:spid="_x0000_s1026" type="#_x0000_t32" style="position:absolute;margin-left:338.55pt;margin-top:178.75pt;width:90pt;height:6.75pt;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" strokecolor="black [3213]" strokeweight="2.25pt">
                      <v:stroke endarrow="block"/>
                    </v:shape>
                  </w:pict>
                </mc:Fallback>
              </mc:AlternateContent>
            </w:r>
            <w:r w:rsidR="00926591" w:rsidRPr="00E10532">
              <w:rPr>
                <w:rFonts w:cstheme="minorHAnsi"/>
                <w:b/>
                <w:noProof/>
                <w:sz w:val="24"/>
                <w:szCs w:val="20"/>
                <w:lang w:eastAsia="es-CL"/>
              </w:rPr>
              <mc:AlternateContent>
                <mc:Choice Requires="wps">
                  <w:drawing>
                    <wp:anchor distT="0" distB="0" distL="114300" distR="114300" simplePos="0" relativeHeight="251616256" behindDoc="0" locked="0" layoutInCell="1" allowOverlap="1" wp14:anchorId="4E248324" wp14:editId="71131CBB">
                      <wp:simplePos x="0" y="0"/>
                      <wp:positionH relativeFrom="column">
                        <wp:posOffset>1897380</wp:posOffset>
                      </wp:positionH>
                      <wp:positionV relativeFrom="paragraph">
                        <wp:posOffset>709930</wp:posOffset>
                      </wp:positionV>
                      <wp:extent cx="1524000" cy="6858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5240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7EF3E" w14:textId="77777777" w:rsidR="00E65C27" w:rsidRPr="00926591" w:rsidRDefault="00E65C27" w:rsidP="005E77E5">
                                  <w:pPr>
                                    <w:jc w:val="center"/>
                                    <w:rPr>
                                      <w:b/>
                                      <w:color w:val="FFFF00"/>
                                      <w:sz w:val="32"/>
                                      <w:szCs w:val="32"/>
                                    </w:rPr>
                                  </w:pPr>
                                  <w:r w:rsidRPr="00926591">
                                    <w:rPr>
                                      <w:b/>
                                      <w:color w:val="FFFF00"/>
                                      <w:sz w:val="32"/>
                                      <w:szCs w:val="32"/>
                                    </w:rPr>
                                    <w:t>Comuna de Copiapó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48324" id="_x0000_t202" coordsize="21600,21600" o:spt="202" path="m,l,21600r21600,l21600,xe">
                      <v:stroke joinstyle="miter"/>
                      <v:path gradientshapeok="t" o:connecttype="rect"/>
                    </v:shapetype>
                    <v:shape id="Cuadro de texto 26" o:spid="_x0000_s1026" type="#_x0000_t202" style="position:absolute;left:0;text-align:left;margin-left:149.4pt;margin-top:55.9pt;width:120pt;height:5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" filled="f" stroked="f" strokeweight=".5pt">
                      <v:textbox>
                        <w:txbxContent>
                          <w:p w14:paraId="1617EF3E" w14:textId="77777777" w:rsidR="00E65C27" w:rsidRPr="00926591" w:rsidRDefault="00E65C27" w:rsidP="005E77E5">
                            <w:pPr>
                              <w:jc w:val="center"/>
                              <w:rPr>
                                <w:b/>
                                <w:color w:val="FFFF00"/>
                                <w:sz w:val="32"/>
                                <w:szCs w:val="32"/>
                              </w:rPr>
                            </w:pPr>
                            <w:r w:rsidRPr="00926591">
                              <w:rPr>
                                <w:b/>
                                <w:color w:val="FFFF00"/>
                                <w:sz w:val="32"/>
                                <w:szCs w:val="32"/>
                              </w:rPr>
                              <w:t>Comuna de Copiapó</w:t>
                            </w:r>
                          </w:p>
                        </w:txbxContent>
                      </v:textbox>
                    </v:shape>
                  </w:pict>
                </mc:Fallback>
              </mc:AlternateContent>
            </w:r>
            <w:r w:rsidR="00926591" w:rsidRPr="00E10532">
              <w:rPr>
                <w:rFonts w:cstheme="minorHAnsi"/>
                <w:b/>
                <w:noProof/>
                <w:sz w:val="24"/>
                <w:szCs w:val="20"/>
                <w:lang w:eastAsia="es-CL"/>
              </w:rPr>
              <mc:AlternateContent>
                <mc:Choice Requires="wps">
                  <w:drawing>
                    <wp:anchor distT="0" distB="0" distL="114300" distR="114300" simplePos="0" relativeHeight="251620352" behindDoc="0" locked="0" layoutInCell="1" allowOverlap="1" wp14:anchorId="31275866" wp14:editId="0542343D">
                      <wp:simplePos x="0" y="0"/>
                      <wp:positionH relativeFrom="column">
                        <wp:posOffset>2383155</wp:posOffset>
                      </wp:positionH>
                      <wp:positionV relativeFrom="paragraph">
                        <wp:posOffset>2939415</wp:posOffset>
                      </wp:positionV>
                      <wp:extent cx="1657350" cy="685800"/>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1CC48" w14:textId="77777777" w:rsidR="00E65C27" w:rsidRPr="00926591" w:rsidRDefault="00E65C27" w:rsidP="005E77E5">
                                  <w:pPr>
                                    <w:jc w:val="center"/>
                                    <w:rPr>
                                      <w:b/>
                                      <w:color w:val="FFFF00"/>
                                      <w:sz w:val="32"/>
                                      <w:szCs w:val="32"/>
                                    </w:rPr>
                                  </w:pPr>
                                  <w:r w:rsidRPr="00926591">
                                    <w:rPr>
                                      <w:b/>
                                      <w:color w:val="FFFF00"/>
                                      <w:sz w:val="32"/>
                                      <w:szCs w:val="32"/>
                                    </w:rPr>
                                    <w:t>Comuna de Tierra Amarilla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75866" id="Cuadro de texto 266" o:spid="_x0000_s1027" type="#_x0000_t202" style="position:absolute;left:0;text-align:left;margin-left:187.65pt;margin-top:231.45pt;width:130.5pt;height: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" filled="f" stroked="f" strokeweight=".5pt">
                      <v:textbox>
                        <w:txbxContent>
                          <w:p w14:paraId="2F41CC48" w14:textId="77777777" w:rsidR="00E65C27" w:rsidRPr="00926591" w:rsidRDefault="00E65C27" w:rsidP="005E77E5">
                            <w:pPr>
                              <w:jc w:val="center"/>
                              <w:rPr>
                                <w:b/>
                                <w:color w:val="FFFF00"/>
                                <w:sz w:val="32"/>
                                <w:szCs w:val="32"/>
                              </w:rPr>
                            </w:pPr>
                            <w:r w:rsidRPr="00926591">
                              <w:rPr>
                                <w:b/>
                                <w:color w:val="FFFF00"/>
                                <w:sz w:val="32"/>
                                <w:szCs w:val="32"/>
                              </w:rPr>
                              <w:t>Comuna de Tierra Amarilla</w:t>
                            </w:r>
                          </w:p>
                        </w:txbxContent>
                      </v:textbox>
                    </v:shape>
                  </w:pict>
                </mc:Fallback>
              </mc:AlternateContent>
            </w:r>
            <w:r w:rsidR="00926591" w:rsidRPr="00E10532">
              <w:rPr>
                <w:rFonts w:cstheme="minorHAnsi"/>
                <w:b/>
                <w:noProof/>
                <w:sz w:val="24"/>
                <w:szCs w:val="20"/>
                <w:lang w:eastAsia="es-CL"/>
              </w:rPr>
              <mc:AlternateContent>
                <mc:Choice Requires="wps">
                  <w:drawing>
                    <wp:anchor distT="0" distB="0" distL="114300" distR="114300" simplePos="0" relativeHeight="251626496" behindDoc="0" locked="0" layoutInCell="1" allowOverlap="1" wp14:anchorId="2F9BFAE6" wp14:editId="57DAB6D7">
                      <wp:simplePos x="0" y="0"/>
                      <wp:positionH relativeFrom="column">
                        <wp:posOffset>5184775</wp:posOffset>
                      </wp:positionH>
                      <wp:positionV relativeFrom="paragraph">
                        <wp:posOffset>2199005</wp:posOffset>
                      </wp:positionV>
                      <wp:extent cx="1657350" cy="685800"/>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01073" w14:textId="77777777" w:rsidR="00E65C27" w:rsidRPr="005E77E5" w:rsidRDefault="00E65C27" w:rsidP="005E77E5">
                                  <w:pPr>
                                    <w:jc w:val="center"/>
                                    <w:rPr>
                                      <w:b/>
                                      <w:sz w:val="28"/>
                                      <w:szCs w:val="28"/>
                                    </w:rPr>
                                  </w:pPr>
                                  <w:r w:rsidRPr="005E77E5">
                                    <w:rPr>
                                      <w:b/>
                                      <w:sz w:val="28"/>
                                      <w:szCs w:val="28"/>
                                    </w:rPr>
                                    <w:t>Faena Minera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BFAE6" id="Cuadro de texto 261" o:spid="_x0000_s1028" type="#_x0000_t202" style="position:absolute;left:0;text-align:left;margin-left:408.25pt;margin-top:173.15pt;width:130.5pt;height:5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" filled="f" stroked="f" strokeweight=".5pt">
                      <v:textbox>
                        <w:txbxContent>
                          <w:p w14:paraId="0AC01073" w14:textId="77777777" w:rsidR="00E65C27" w:rsidRPr="005E77E5" w:rsidRDefault="00E65C27" w:rsidP="005E77E5">
                            <w:pPr>
                              <w:jc w:val="center"/>
                              <w:rPr>
                                <w:b/>
                                <w:sz w:val="28"/>
                                <w:szCs w:val="28"/>
                              </w:rPr>
                            </w:pPr>
                            <w:r w:rsidRPr="005E77E5">
                              <w:rPr>
                                <w:b/>
                                <w:sz w:val="28"/>
                                <w:szCs w:val="28"/>
                              </w:rPr>
                              <w:t>Faena Minera</w:t>
                            </w:r>
                          </w:p>
                        </w:txbxContent>
                      </v:textbox>
                    </v:shape>
                  </w:pict>
                </mc:Fallback>
              </mc:AlternateContent>
            </w:r>
            <w:r w:rsidR="00926591" w:rsidRPr="00E10532">
              <w:rPr>
                <w:rFonts w:cstheme="minorHAnsi"/>
                <w:b/>
                <w:noProof/>
                <w:sz w:val="24"/>
                <w:szCs w:val="20"/>
                <w:lang w:eastAsia="es-CL"/>
              </w:rPr>
              <mc:AlternateContent>
                <mc:Choice Requires="wps">
                  <w:drawing>
                    <wp:anchor distT="0" distB="0" distL="114300" distR="114300" simplePos="0" relativeHeight="251628544" behindDoc="0" locked="0" layoutInCell="1" allowOverlap="1" wp14:anchorId="20F693D4" wp14:editId="7CA53629">
                      <wp:simplePos x="0" y="0"/>
                      <wp:positionH relativeFrom="column">
                        <wp:posOffset>5604510</wp:posOffset>
                      </wp:positionH>
                      <wp:positionV relativeFrom="paragraph">
                        <wp:posOffset>1651635</wp:posOffset>
                      </wp:positionV>
                      <wp:extent cx="866775" cy="685800"/>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8667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3B414" w14:textId="77777777" w:rsidR="00E65C27" w:rsidRPr="005E77E5" w:rsidRDefault="00E65C27" w:rsidP="005E77E5">
                                  <w:pPr>
                                    <w:jc w:val="center"/>
                                    <w:rPr>
                                      <w:b/>
                                      <w:sz w:val="28"/>
                                      <w:szCs w:val="28"/>
                                    </w:rPr>
                                  </w:pPr>
                                  <w:r w:rsidRPr="005E77E5">
                                    <w:rPr>
                                      <w:b/>
                                      <w:sz w:val="28"/>
                                      <w:szCs w:val="28"/>
                                    </w:rPr>
                                    <w:t>Campo de pozos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93D4" id="Cuadro de texto 244" o:spid="_x0000_s1029" type="#_x0000_t202" style="position:absolute;left:0;text-align:left;margin-left:441.3pt;margin-top:130.05pt;width:68.25pt;height:5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" filled="f" stroked="f" strokeweight=".5pt">
                      <v:textbox>
                        <w:txbxContent>
                          <w:p w14:paraId="0E23B414" w14:textId="77777777" w:rsidR="00E65C27" w:rsidRPr="005E77E5" w:rsidRDefault="00E65C27" w:rsidP="005E77E5">
                            <w:pPr>
                              <w:jc w:val="center"/>
                              <w:rPr>
                                <w:b/>
                                <w:sz w:val="28"/>
                                <w:szCs w:val="28"/>
                              </w:rPr>
                            </w:pPr>
                            <w:r w:rsidRPr="005E77E5">
                              <w:rPr>
                                <w:b/>
                                <w:sz w:val="28"/>
                                <w:szCs w:val="28"/>
                              </w:rPr>
                              <w:t>Campo de pozos</w:t>
                            </w:r>
                          </w:p>
                        </w:txbxContent>
                      </v:textbox>
                    </v:shape>
                  </w:pict>
                </mc:Fallback>
              </mc:AlternateContent>
            </w:r>
            <w:r w:rsidR="00926591" w:rsidRPr="00E10532">
              <w:rPr>
                <w:rFonts w:cstheme="minorHAnsi"/>
                <w:b/>
                <w:noProof/>
                <w:sz w:val="24"/>
                <w:szCs w:val="20"/>
                <w:lang w:eastAsia="es-CL"/>
              </w:rPr>
              <mc:AlternateContent>
                <mc:Choice Requires="wps">
                  <w:drawing>
                    <wp:anchor distT="0" distB="0" distL="114300" distR="114300" simplePos="0" relativeHeight="251630592" behindDoc="0" locked="0" layoutInCell="1" allowOverlap="1" wp14:anchorId="10EA455E" wp14:editId="691BBDDA">
                      <wp:simplePos x="0" y="0"/>
                      <wp:positionH relativeFrom="column">
                        <wp:posOffset>5156835</wp:posOffset>
                      </wp:positionH>
                      <wp:positionV relativeFrom="paragraph">
                        <wp:posOffset>1831975</wp:posOffset>
                      </wp:positionV>
                      <wp:extent cx="533400" cy="45085"/>
                      <wp:effectExtent l="0" t="95250" r="19050" b="69215"/>
                      <wp:wrapNone/>
                      <wp:docPr id="264" name="Conector recto de flecha 264"/>
                      <wp:cNvGraphicFramePr/>
                      <a:graphic xmlns:a="http://schemas.openxmlformats.org/drawingml/2006/main">
                        <a:graphicData uri="http://schemas.microsoft.com/office/word/2010/wordprocessingShape">
                          <wps:wsp>
                            <wps:cNvCnPr/>
                            <wps:spPr>
                              <a:xfrm flipH="1" flipV="1">
                                <a:off x="0" y="0"/>
                                <a:ext cx="533400" cy="450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DB97D" id="Conector recto de flecha 264" o:spid="_x0000_s1026" type="#_x0000_t32" style="position:absolute;margin-left:406.05pt;margin-top:144.25pt;width:42pt;height:3.55pt;flip:x 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" strokecolor="black [3213]" strokeweight="2.25pt">
                      <v:stroke endarrow="block"/>
                    </v:shape>
                  </w:pict>
                </mc:Fallback>
              </mc:AlternateContent>
            </w:r>
            <w:r w:rsidR="00926591" w:rsidRPr="00E10532">
              <w:rPr>
                <w:rFonts w:cstheme="minorHAnsi"/>
                <w:b/>
                <w:noProof/>
                <w:sz w:val="24"/>
                <w:szCs w:val="20"/>
                <w:lang w:eastAsia="es-CL"/>
              </w:rPr>
              <mc:AlternateContent>
                <mc:Choice Requires="wps">
                  <w:drawing>
                    <wp:anchor distT="0" distB="0" distL="114300" distR="114300" simplePos="0" relativeHeight="251624448" behindDoc="0" locked="0" layoutInCell="1" allowOverlap="1" wp14:anchorId="3D420FBA" wp14:editId="684F30E1">
                      <wp:simplePos x="0" y="0"/>
                      <wp:positionH relativeFrom="column">
                        <wp:posOffset>4945380</wp:posOffset>
                      </wp:positionH>
                      <wp:positionV relativeFrom="paragraph">
                        <wp:posOffset>1748790</wp:posOffset>
                      </wp:positionV>
                      <wp:extent cx="171450" cy="161925"/>
                      <wp:effectExtent l="0" t="0" r="19050" b="28575"/>
                      <wp:wrapNone/>
                      <wp:docPr id="263" name="Rectángulo 263"/>
                      <wp:cNvGraphicFramePr/>
                      <a:graphic xmlns:a="http://schemas.openxmlformats.org/drawingml/2006/main">
                        <a:graphicData uri="http://schemas.microsoft.com/office/word/2010/wordprocessingShape">
                          <wps:wsp>
                            <wps:cNvSpPr/>
                            <wps:spPr>
                              <a:xfrm>
                                <a:off x="0" y="0"/>
                                <a:ext cx="171450" cy="161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282F2" id="Rectángulo 263" o:spid="_x0000_s1026" style="position:absolute;margin-left:389.4pt;margin-top:137.7pt;width:13.5pt;height:12.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" filled="f" strokecolor="black [3213]" strokeweight="2pt"/>
                  </w:pict>
                </mc:Fallback>
              </mc:AlternateContent>
            </w:r>
            <w:r w:rsidR="005E77E5" w:rsidRPr="00E10532">
              <w:rPr>
                <w:rFonts w:cstheme="minorHAnsi"/>
                <w:b/>
                <w:noProof/>
                <w:sz w:val="24"/>
                <w:szCs w:val="20"/>
                <w:lang w:eastAsia="es-CL"/>
              </w:rPr>
              <mc:AlternateContent>
                <mc:Choice Requires="wps">
                  <w:drawing>
                    <wp:anchor distT="0" distB="0" distL="114300" distR="114300" simplePos="0" relativeHeight="251634688" behindDoc="0" locked="0" layoutInCell="1" allowOverlap="1" wp14:anchorId="24D66677" wp14:editId="41131C07">
                      <wp:simplePos x="0" y="0"/>
                      <wp:positionH relativeFrom="column">
                        <wp:posOffset>2830830</wp:posOffset>
                      </wp:positionH>
                      <wp:positionV relativeFrom="paragraph">
                        <wp:posOffset>111125</wp:posOffset>
                      </wp:positionV>
                      <wp:extent cx="1828800" cy="581025"/>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182880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3D390" w14:textId="77777777" w:rsidR="00E65C27" w:rsidRPr="005E77E5" w:rsidRDefault="00E65C27" w:rsidP="005E77E5">
                                  <w:pPr>
                                    <w:jc w:val="center"/>
                                    <w:rPr>
                                      <w:b/>
                                      <w:color w:val="66FF33"/>
                                      <w:sz w:val="20"/>
                                      <w:szCs w:val="20"/>
                                    </w:rPr>
                                  </w:pPr>
                                  <w:r w:rsidRPr="005E77E5">
                                    <w:rPr>
                                      <w:b/>
                                      <w:color w:val="66FF33"/>
                                      <w:sz w:val="20"/>
                                      <w:szCs w:val="20"/>
                                    </w:rPr>
                                    <w:t>Sitio Ramsar Complejo Lacustre Laguna del Negro Francisco y Laguna Santa 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66677" id="Cuadro de texto 265" o:spid="_x0000_s1030" type="#_x0000_t202" style="position:absolute;left:0;text-align:left;margin-left:222.9pt;margin-top:8.75pt;width:2in;height:4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" filled="f" stroked="f" strokeweight=".5pt">
                      <v:textbox>
                        <w:txbxContent>
                          <w:p w14:paraId="0543D390" w14:textId="77777777" w:rsidR="00E65C27" w:rsidRPr="005E77E5" w:rsidRDefault="00E65C27" w:rsidP="005E77E5">
                            <w:pPr>
                              <w:jc w:val="center"/>
                              <w:rPr>
                                <w:b/>
                                <w:color w:val="66FF33"/>
                                <w:sz w:val="20"/>
                                <w:szCs w:val="20"/>
                              </w:rPr>
                            </w:pPr>
                            <w:r w:rsidRPr="005E77E5">
                              <w:rPr>
                                <w:b/>
                                <w:color w:val="66FF33"/>
                                <w:sz w:val="20"/>
                                <w:szCs w:val="20"/>
                              </w:rPr>
                              <w:t>Sitio Ramsar Complejo Lacustre Laguna del Negro Francisco y Laguna Santa Rosa</w:t>
                            </w:r>
                          </w:p>
                        </w:txbxContent>
                      </v:textbox>
                    </v:shape>
                  </w:pict>
                </mc:Fallback>
              </mc:AlternateContent>
            </w:r>
            <w:r w:rsidR="005E77E5" w:rsidRPr="00E10532">
              <w:rPr>
                <w:rFonts w:cstheme="minorHAnsi"/>
                <w:b/>
                <w:noProof/>
                <w:sz w:val="24"/>
                <w:szCs w:val="20"/>
                <w:lang w:eastAsia="es-CL"/>
              </w:rPr>
              <w:drawing>
                <wp:inline distT="0" distB="0" distL="0" distR="0" wp14:anchorId="6CCE3AAE" wp14:editId="15270ECA">
                  <wp:extent cx="7662208" cy="4343400"/>
                  <wp:effectExtent l="19050" t="19050" r="1524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bicación General.jpg"/>
                          <pic:cNvPicPr/>
                        </pic:nvPicPr>
                        <pic:blipFill>
                          <a:blip r:embed="rId24">
                            <a:extLst>
                              <a:ext uri="{28A0092B-C50C-407E-A947-70E740481C1C}">
                                <a14:useLocalDpi xmlns:a14="http://schemas.microsoft.com/office/drawing/2010/main" val="0"/>
                              </a:ext>
                            </a:extLst>
                          </a:blip>
                          <a:stretch>
                            <a:fillRect/>
                          </a:stretch>
                        </pic:blipFill>
                        <pic:spPr>
                          <a:xfrm>
                            <a:off x="0" y="0"/>
                            <a:ext cx="7665202" cy="4345097"/>
                          </a:xfrm>
                          <a:prstGeom prst="rect">
                            <a:avLst/>
                          </a:prstGeom>
                          <a:ln>
                            <a:solidFill>
                              <a:schemeClr val="tx1"/>
                            </a:solidFill>
                          </a:ln>
                        </pic:spPr>
                      </pic:pic>
                    </a:graphicData>
                  </a:graphic>
                </wp:inline>
              </w:drawing>
            </w:r>
          </w:p>
        </w:tc>
      </w:tr>
      <w:tr w:rsidR="00285DFE" w:rsidRPr="0025129B" w14:paraId="799EE26D" w14:textId="77777777" w:rsidTr="001D2062">
        <w:trPr>
          <w:trHeight w:val="188"/>
          <w:jc w:val="center"/>
        </w:trPr>
        <w:tc>
          <w:tcPr>
            <w:tcW w:w="5000" w:type="pct"/>
            <w:gridSpan w:val="4"/>
            <w:shd w:val="clear" w:color="auto" w:fill="FFFFFF"/>
            <w:tcMar>
              <w:top w:w="58" w:type="dxa"/>
              <w:left w:w="58" w:type="dxa"/>
              <w:bottom w:w="58" w:type="dxa"/>
              <w:right w:w="58" w:type="dxa"/>
            </w:tcMar>
          </w:tcPr>
          <w:p w14:paraId="17DFA3E2" w14:textId="77777777" w:rsidR="00285DFE" w:rsidRPr="0025129B" w:rsidRDefault="00F64DF2" w:rsidP="00C8164E">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0E5CD106" w14:textId="77777777" w:rsidTr="001D2062">
        <w:trPr>
          <w:trHeight w:val="229"/>
          <w:jc w:val="center"/>
        </w:trPr>
        <w:tc>
          <w:tcPr>
            <w:tcW w:w="1447" w:type="pct"/>
            <w:shd w:val="clear" w:color="auto" w:fill="FFFFFF"/>
            <w:tcMar>
              <w:top w:w="58" w:type="dxa"/>
              <w:left w:w="58" w:type="dxa"/>
              <w:bottom w:w="58" w:type="dxa"/>
              <w:right w:w="58" w:type="dxa"/>
            </w:tcMar>
            <w:hideMark/>
          </w:tcPr>
          <w:p w14:paraId="5F615AD2" w14:textId="77777777" w:rsidR="00285DFE" w:rsidRPr="00C8164E" w:rsidRDefault="00285DFE" w:rsidP="00570BD0">
            <w:pPr>
              <w:rPr>
                <w:rFonts w:cstheme="minorHAnsi"/>
                <w:sz w:val="20"/>
                <w:szCs w:val="18"/>
              </w:rPr>
            </w:pPr>
            <w:r w:rsidRPr="0025129B">
              <w:rPr>
                <w:rFonts w:cstheme="minorHAnsi"/>
                <w:b/>
                <w:sz w:val="20"/>
                <w:szCs w:val="18"/>
              </w:rPr>
              <w:t>Datum:</w:t>
            </w:r>
            <w:r w:rsidR="00C8164E">
              <w:rPr>
                <w:rFonts w:cstheme="minorHAnsi"/>
                <w:b/>
                <w:sz w:val="20"/>
                <w:szCs w:val="18"/>
              </w:rPr>
              <w:t xml:space="preserve"> </w:t>
            </w:r>
            <w:r w:rsidR="00C8164E">
              <w:rPr>
                <w:rFonts w:cstheme="minorHAnsi"/>
                <w:sz w:val="20"/>
                <w:szCs w:val="18"/>
              </w:rPr>
              <w:t>WGS84</w:t>
            </w:r>
          </w:p>
        </w:tc>
        <w:tc>
          <w:tcPr>
            <w:tcW w:w="885" w:type="pct"/>
            <w:shd w:val="clear" w:color="auto" w:fill="FFFFFF"/>
          </w:tcPr>
          <w:p w14:paraId="34E6016F" w14:textId="77777777" w:rsidR="00285DFE" w:rsidRPr="0025129B" w:rsidRDefault="00285DFE" w:rsidP="00570BD0">
            <w:pPr>
              <w:rPr>
                <w:rFonts w:cstheme="minorHAnsi"/>
                <w:b/>
                <w:sz w:val="20"/>
                <w:szCs w:val="18"/>
              </w:rPr>
            </w:pPr>
            <w:r w:rsidRPr="0025129B">
              <w:rPr>
                <w:rFonts w:cstheme="minorHAnsi"/>
                <w:b/>
                <w:sz w:val="20"/>
                <w:szCs w:val="18"/>
              </w:rPr>
              <w:t>Huso:</w:t>
            </w:r>
            <w:r w:rsidR="00C8164E">
              <w:rPr>
                <w:rFonts w:cstheme="minorHAnsi"/>
                <w:b/>
                <w:sz w:val="20"/>
                <w:szCs w:val="18"/>
              </w:rPr>
              <w:t xml:space="preserve"> </w:t>
            </w:r>
            <w:r w:rsidR="00C8164E" w:rsidRPr="00C8164E">
              <w:rPr>
                <w:rFonts w:cstheme="minorHAnsi"/>
                <w:sz w:val="20"/>
                <w:szCs w:val="18"/>
              </w:rPr>
              <w:t>19</w:t>
            </w:r>
          </w:p>
        </w:tc>
        <w:tc>
          <w:tcPr>
            <w:tcW w:w="1255" w:type="pct"/>
            <w:shd w:val="clear" w:color="auto" w:fill="FFFFFF"/>
          </w:tcPr>
          <w:p w14:paraId="76D1BC50" w14:textId="6CBBABF3" w:rsidR="00285DFE" w:rsidRPr="0025129B" w:rsidRDefault="00285DFE" w:rsidP="00570BD0">
            <w:pPr>
              <w:rPr>
                <w:rFonts w:cstheme="minorHAnsi"/>
                <w:b/>
                <w:sz w:val="20"/>
                <w:szCs w:val="18"/>
              </w:rPr>
            </w:pPr>
            <w:r w:rsidRPr="0025129B">
              <w:rPr>
                <w:rFonts w:cstheme="minorHAnsi"/>
                <w:b/>
                <w:sz w:val="20"/>
                <w:szCs w:val="18"/>
              </w:rPr>
              <w:t>UTM N:</w:t>
            </w:r>
            <w:r w:rsidR="00C8164E">
              <w:rPr>
                <w:rFonts w:cstheme="minorHAnsi"/>
                <w:b/>
                <w:sz w:val="20"/>
                <w:szCs w:val="18"/>
              </w:rPr>
              <w:t xml:space="preserve"> </w:t>
            </w:r>
            <w:r w:rsidR="005E77E5" w:rsidRPr="005E77E5">
              <w:rPr>
                <w:rFonts w:cstheme="minorHAnsi"/>
                <w:sz w:val="20"/>
                <w:szCs w:val="18"/>
              </w:rPr>
              <w:t>6.965.393</w:t>
            </w:r>
          </w:p>
        </w:tc>
        <w:tc>
          <w:tcPr>
            <w:tcW w:w="1413" w:type="pct"/>
            <w:shd w:val="clear" w:color="auto" w:fill="FFFFFF"/>
          </w:tcPr>
          <w:p w14:paraId="673243B8" w14:textId="38691745" w:rsidR="00285DFE" w:rsidRPr="0025129B" w:rsidRDefault="00285DFE" w:rsidP="00570BD0">
            <w:pPr>
              <w:rPr>
                <w:rFonts w:cstheme="minorHAnsi"/>
                <w:b/>
                <w:sz w:val="20"/>
                <w:szCs w:val="16"/>
              </w:rPr>
            </w:pPr>
            <w:r w:rsidRPr="0025129B">
              <w:rPr>
                <w:rFonts w:cstheme="minorHAnsi"/>
                <w:b/>
                <w:sz w:val="20"/>
                <w:szCs w:val="16"/>
              </w:rPr>
              <w:t>UTM E:</w:t>
            </w:r>
            <w:r w:rsidR="00C8164E">
              <w:rPr>
                <w:rFonts w:cstheme="minorHAnsi"/>
                <w:b/>
                <w:sz w:val="20"/>
                <w:szCs w:val="16"/>
              </w:rPr>
              <w:t xml:space="preserve"> </w:t>
            </w:r>
            <w:r w:rsidR="005E77E5" w:rsidRPr="005E77E5">
              <w:rPr>
                <w:rFonts w:cstheme="minorHAnsi"/>
                <w:sz w:val="20"/>
                <w:szCs w:val="16"/>
              </w:rPr>
              <w:t>496.420</w:t>
            </w:r>
          </w:p>
        </w:tc>
      </w:tr>
      <w:tr w:rsidR="006270FF" w:rsidRPr="0025129B" w14:paraId="30A904D1" w14:textId="77777777" w:rsidTr="0005649D">
        <w:trPr>
          <w:trHeight w:val="27"/>
          <w:jc w:val="center"/>
        </w:trPr>
        <w:tc>
          <w:tcPr>
            <w:tcW w:w="5000" w:type="pct"/>
            <w:gridSpan w:val="4"/>
            <w:shd w:val="clear" w:color="auto" w:fill="FFFFFF"/>
            <w:tcMar>
              <w:top w:w="58" w:type="dxa"/>
              <w:left w:w="58" w:type="dxa"/>
              <w:bottom w:w="58" w:type="dxa"/>
              <w:right w:w="58" w:type="dxa"/>
            </w:tcMar>
          </w:tcPr>
          <w:p w14:paraId="19CB8B3B" w14:textId="24943F0B" w:rsidR="001D2062" w:rsidRPr="00B30FE1" w:rsidRDefault="00F64DF2" w:rsidP="001D2062">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1D2062">
              <w:rPr>
                <w:rFonts w:cstheme="minorHAnsi"/>
                <w:sz w:val="20"/>
                <w:szCs w:val="18"/>
              </w:rPr>
              <w:t>El acceso principal</w:t>
            </w:r>
            <w:r w:rsidR="00B621A3" w:rsidRPr="00B621A3">
              <w:rPr>
                <w:rFonts w:cstheme="minorHAnsi"/>
                <w:sz w:val="20"/>
                <w:szCs w:val="18"/>
              </w:rPr>
              <w:t xml:space="preserve"> del pro</w:t>
            </w:r>
            <w:r w:rsidR="00B621A3">
              <w:rPr>
                <w:rFonts w:cstheme="minorHAnsi"/>
                <w:sz w:val="20"/>
                <w:szCs w:val="18"/>
              </w:rPr>
              <w:t>yecto se realiza por la ruta C</w:t>
            </w:r>
            <w:r w:rsidR="00B621A3" w:rsidRPr="00B621A3">
              <w:rPr>
                <w:rFonts w:cstheme="minorHAnsi"/>
                <w:sz w:val="20"/>
                <w:szCs w:val="18"/>
              </w:rPr>
              <w:t>– 35</w:t>
            </w:r>
            <w:r w:rsidR="001D2062">
              <w:rPr>
                <w:rFonts w:cstheme="minorHAnsi"/>
                <w:sz w:val="20"/>
                <w:szCs w:val="18"/>
              </w:rPr>
              <w:t xml:space="preserve"> </w:t>
            </w:r>
            <w:r w:rsidR="00B621A3" w:rsidRPr="00B621A3">
              <w:rPr>
                <w:rFonts w:cstheme="minorHAnsi"/>
                <w:sz w:val="20"/>
                <w:szCs w:val="18"/>
              </w:rPr>
              <w:t xml:space="preserve">(camino hacia los Loros), </w:t>
            </w:r>
            <w:r w:rsidR="00B621A3">
              <w:rPr>
                <w:rFonts w:cstheme="minorHAnsi"/>
                <w:sz w:val="20"/>
                <w:szCs w:val="18"/>
              </w:rPr>
              <w:t>hasta el desvío por la ruta C–</w:t>
            </w:r>
            <w:r w:rsidR="00B621A3" w:rsidRPr="00B621A3">
              <w:rPr>
                <w:rFonts w:cstheme="minorHAnsi"/>
                <w:sz w:val="20"/>
                <w:szCs w:val="18"/>
              </w:rPr>
              <w:t>401 (Quebrada Carrizalillo), la cual lleva hasta el río Jorquera, pasando p</w:t>
            </w:r>
            <w:r w:rsidR="001D2062">
              <w:rPr>
                <w:rFonts w:cstheme="minorHAnsi"/>
                <w:sz w:val="20"/>
                <w:szCs w:val="18"/>
              </w:rPr>
              <w:t>or la cuesta del Castaño.</w:t>
            </w:r>
            <w:r w:rsidR="00B621A3">
              <w:rPr>
                <w:rFonts w:cstheme="minorHAnsi"/>
                <w:sz w:val="20"/>
                <w:szCs w:val="18"/>
              </w:rPr>
              <w:t xml:space="preserve"> </w:t>
            </w:r>
            <w:r w:rsidR="001D2062">
              <w:rPr>
                <w:rFonts w:cstheme="minorHAnsi"/>
                <w:sz w:val="20"/>
                <w:szCs w:val="18"/>
              </w:rPr>
              <w:t>D</w:t>
            </w:r>
            <w:r w:rsidR="00B621A3">
              <w:rPr>
                <w:rFonts w:cstheme="minorHAnsi"/>
                <w:sz w:val="20"/>
                <w:szCs w:val="18"/>
              </w:rPr>
              <w:t xml:space="preserve">esde </w:t>
            </w:r>
            <w:r w:rsidR="00B621A3" w:rsidRPr="00B621A3">
              <w:rPr>
                <w:rFonts w:cstheme="minorHAnsi"/>
                <w:sz w:val="20"/>
                <w:szCs w:val="18"/>
              </w:rPr>
              <w:t xml:space="preserve">este punto se sigue por el noreste </w:t>
            </w:r>
            <w:r w:rsidR="001D2062" w:rsidRPr="001D2062">
              <w:rPr>
                <w:rFonts w:cstheme="minorHAnsi"/>
                <w:sz w:val="20"/>
                <w:szCs w:val="18"/>
              </w:rPr>
              <w:t>a través de las Rutas C-503 y C-459 hasta la bifurcación hacia Ruta C-611 (sector denominado “La Guardia”). A partir de este cruce se accede por Ruta C-611 hasta el sector de la Mina.</w:t>
            </w:r>
            <w:r w:rsidR="001D2062">
              <w:rPr>
                <w:rFonts w:cstheme="minorHAnsi"/>
                <w:sz w:val="20"/>
                <w:szCs w:val="18"/>
              </w:rPr>
              <w:t xml:space="preserve"> Si se continúa hacia el noreste se puede acceder al campo de pozos, que se sitúa a un costado de la Ruta C-347.</w:t>
            </w:r>
          </w:p>
        </w:tc>
      </w:tr>
    </w:tbl>
    <w:p w14:paraId="5F2A8A1C"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4EC457F"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FE275E" w14:textId="74636E8F" w:rsidR="005749E1" w:rsidRDefault="005749E1" w:rsidP="005749E1">
            <w:pPr>
              <w:rPr>
                <w:noProof/>
                <w:lang w:eastAsia="es-CL"/>
              </w:rPr>
            </w:pPr>
            <w:bookmarkStart w:id="44" w:name="_Toc352162448"/>
            <w:bookmarkStart w:id="45" w:name="_Toc352162785"/>
            <w:bookmarkStart w:id="46" w:name="_Toc352840384"/>
            <w:bookmarkStart w:id="47" w:name="_Toc352841444"/>
            <w:r w:rsidRPr="0025129B">
              <w:rPr>
                <w:b/>
              </w:rPr>
              <w:lastRenderedPageBreak/>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9C4AD5">
              <w:rPr>
                <w:sz w:val="20"/>
                <w:szCs w:val="20"/>
              </w:rPr>
              <w:t>Layout proporcionado por el Titular en respuesta a requerimiento del Acta de Inspección Ambiental</w:t>
            </w:r>
            <w:r w:rsidR="00676E91">
              <w:rPr>
                <w:sz w:val="20"/>
                <w:szCs w:val="20"/>
              </w:rPr>
              <w:t>).</w:t>
            </w:r>
            <w:r w:rsidR="00676E91">
              <w:rPr>
                <w:noProof/>
                <w:lang w:eastAsia="es-CL"/>
              </w:rPr>
              <w:t xml:space="preserve"> </w:t>
            </w:r>
          </w:p>
          <w:p w14:paraId="090F2102" w14:textId="77777777" w:rsidR="006D3496" w:rsidRDefault="006D3496" w:rsidP="005749E1">
            <w:pPr>
              <w:rPr>
                <w:color w:val="FF0000"/>
                <w:sz w:val="20"/>
                <w:szCs w:val="20"/>
              </w:rPr>
            </w:pPr>
          </w:p>
          <w:p w14:paraId="37557813" w14:textId="001A00E0" w:rsidR="0099175E" w:rsidRPr="0025129B" w:rsidRDefault="00AF2BA4" w:rsidP="009C4AD5">
            <w:pPr>
              <w:jc w:val="center"/>
              <w:rPr>
                <w:rFonts w:cstheme="minorHAnsi"/>
                <w:lang w:eastAsia="es-ES"/>
              </w:rPr>
            </w:pPr>
            <w:r>
              <w:rPr>
                <w:noProof/>
                <w:lang w:eastAsia="es-CL"/>
              </w:rPr>
              <mc:AlternateContent>
                <mc:Choice Requires="wps">
                  <w:drawing>
                    <wp:anchor distT="0" distB="0" distL="114300" distR="114300" simplePos="0" relativeHeight="251595776" behindDoc="0" locked="0" layoutInCell="1" allowOverlap="1" wp14:anchorId="390A82B3" wp14:editId="166F117C">
                      <wp:simplePos x="0" y="0"/>
                      <wp:positionH relativeFrom="column">
                        <wp:posOffset>1327785</wp:posOffset>
                      </wp:positionH>
                      <wp:positionV relativeFrom="paragraph">
                        <wp:posOffset>4485005</wp:posOffset>
                      </wp:positionV>
                      <wp:extent cx="1619250" cy="247650"/>
                      <wp:effectExtent l="0" t="0" r="76200" b="76200"/>
                      <wp:wrapNone/>
                      <wp:docPr id="34" name="Conector recto de flecha 34"/>
                      <wp:cNvGraphicFramePr/>
                      <a:graphic xmlns:a="http://schemas.openxmlformats.org/drawingml/2006/main">
                        <a:graphicData uri="http://schemas.microsoft.com/office/word/2010/wordprocessingShape">
                          <wps:wsp>
                            <wps:cNvCnPr/>
                            <wps:spPr>
                              <a:xfrm>
                                <a:off x="0" y="0"/>
                                <a:ext cx="1619250" cy="247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DA31DF" id="Conector recto de flecha 34" o:spid="_x0000_s1026" type="#_x0000_t32" style="position:absolute;margin-left:104.55pt;margin-top:353.15pt;width:127.5pt;height:1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" strokecolor="black [3213]" strokeweight="1.5pt">
                      <v:stroke endarrow="block"/>
                    </v:shape>
                  </w:pict>
                </mc:Fallback>
              </mc:AlternateContent>
            </w:r>
            <w:r w:rsidR="009C4AD5">
              <w:rPr>
                <w:noProof/>
                <w:lang w:eastAsia="es-CL"/>
              </w:rPr>
              <mc:AlternateContent>
                <mc:Choice Requires="wps">
                  <w:drawing>
                    <wp:anchor distT="0" distB="0" distL="114300" distR="114300" simplePos="0" relativeHeight="251718656" behindDoc="0" locked="0" layoutInCell="1" allowOverlap="1" wp14:anchorId="6B5568DF" wp14:editId="3DFE7B11">
                      <wp:simplePos x="0" y="0"/>
                      <wp:positionH relativeFrom="column">
                        <wp:posOffset>461010</wp:posOffset>
                      </wp:positionH>
                      <wp:positionV relativeFrom="paragraph">
                        <wp:posOffset>4351655</wp:posOffset>
                      </wp:positionV>
                      <wp:extent cx="857250" cy="228600"/>
                      <wp:effectExtent l="0" t="0" r="19050" b="19050"/>
                      <wp:wrapNone/>
                      <wp:docPr id="245" name="Cuadro de texto 245"/>
                      <wp:cNvGraphicFramePr/>
                      <a:graphic xmlns:a="http://schemas.openxmlformats.org/drawingml/2006/main">
                        <a:graphicData uri="http://schemas.microsoft.com/office/word/2010/wordprocessingShape">
                          <wps:wsp>
                            <wps:cNvSpPr txBox="1"/>
                            <wps:spPr>
                              <a:xfrm>
                                <a:off x="0" y="0"/>
                                <a:ext cx="857250" cy="22860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C601F2" w14:textId="25CE7CE4" w:rsidR="00E65C27" w:rsidRPr="009C4AD5" w:rsidRDefault="00E65C27" w:rsidP="009C4AD5">
                                  <w:pPr>
                                    <w:jc w:val="center"/>
                                    <w:rPr>
                                      <w:b/>
                                      <w:color w:val="000000" w:themeColor="text1"/>
                                    </w:rPr>
                                  </w:pPr>
                                  <w:r>
                                    <w:rPr>
                                      <w:b/>
                                      <w:color w:val="000000" w:themeColor="text1"/>
                                    </w:rPr>
                                    <w:t>Planta ADR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568DF" id="Cuadro de texto 245" o:spid="_x0000_s1031" type="#_x0000_t202" style="position:absolute;left:0;text-align:left;margin-left:36.3pt;margin-top:342.65pt;width:67.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" fillcolor="white [3212]" strokecolor="black [3213]" strokeweight=".5pt">
                      <v:textbox>
                        <w:txbxContent>
                          <w:p w14:paraId="2EC601F2" w14:textId="25CE7CE4" w:rsidR="00E65C27" w:rsidRPr="009C4AD5" w:rsidRDefault="00E65C27" w:rsidP="009C4AD5">
                            <w:pPr>
                              <w:jc w:val="center"/>
                              <w:rPr>
                                <w:b/>
                                <w:color w:val="000000" w:themeColor="text1"/>
                              </w:rPr>
                            </w:pPr>
                            <w:r>
                              <w:rPr>
                                <w:b/>
                                <w:color w:val="000000" w:themeColor="text1"/>
                              </w:rPr>
                              <w:t>Planta ADR</w:t>
                            </w:r>
                          </w:p>
                        </w:txbxContent>
                      </v:textbox>
                    </v:shape>
                  </w:pict>
                </mc:Fallback>
              </mc:AlternateContent>
            </w:r>
            <w:r w:rsidR="009C4AD5">
              <w:rPr>
                <w:noProof/>
                <w:lang w:eastAsia="es-CL"/>
              </w:rPr>
              <mc:AlternateContent>
                <mc:Choice Requires="wps">
                  <w:drawing>
                    <wp:anchor distT="0" distB="0" distL="114300" distR="114300" simplePos="0" relativeHeight="251720704" behindDoc="0" locked="0" layoutInCell="1" allowOverlap="1" wp14:anchorId="4D5C622B" wp14:editId="66C41DC8">
                      <wp:simplePos x="0" y="0"/>
                      <wp:positionH relativeFrom="column">
                        <wp:posOffset>137160</wp:posOffset>
                      </wp:positionH>
                      <wp:positionV relativeFrom="paragraph">
                        <wp:posOffset>4837430</wp:posOffset>
                      </wp:positionV>
                      <wp:extent cx="1266825" cy="600075"/>
                      <wp:effectExtent l="0" t="0" r="28575" b="28575"/>
                      <wp:wrapNone/>
                      <wp:docPr id="246" name="Cuadro de texto 246"/>
                      <wp:cNvGraphicFramePr/>
                      <a:graphic xmlns:a="http://schemas.openxmlformats.org/drawingml/2006/main">
                        <a:graphicData uri="http://schemas.microsoft.com/office/word/2010/wordprocessingShape">
                          <wps:wsp>
                            <wps:cNvSpPr txBox="1"/>
                            <wps:spPr>
                              <a:xfrm>
                                <a:off x="0" y="0"/>
                                <a:ext cx="1266825" cy="60007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BF29353" w14:textId="580A9F1A" w:rsidR="00E65C27" w:rsidRPr="009C4AD5" w:rsidRDefault="00E65C27" w:rsidP="009C4AD5">
                                  <w:pPr>
                                    <w:jc w:val="center"/>
                                    <w:rPr>
                                      <w:b/>
                                      <w:color w:val="000000" w:themeColor="text1"/>
                                    </w:rPr>
                                  </w:pPr>
                                  <w:r>
                                    <w:rPr>
                                      <w:b/>
                                      <w:color w:val="000000" w:themeColor="text1"/>
                                    </w:rPr>
                                    <w:t>Piscinas de soluciones ILS, PLS y de emergencia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C622B" id="Cuadro de texto 246" o:spid="_x0000_s1032" type="#_x0000_t202" style="position:absolute;left:0;text-align:left;margin-left:10.8pt;margin-top:380.9pt;width:99.75pt;height:4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" fillcolor="white [3212]" strokecolor="black [3213]" strokeweight=".5pt">
                      <v:textbox>
                        <w:txbxContent>
                          <w:p w14:paraId="7BF29353" w14:textId="580A9F1A" w:rsidR="00E65C27" w:rsidRPr="009C4AD5" w:rsidRDefault="00E65C27" w:rsidP="009C4AD5">
                            <w:pPr>
                              <w:jc w:val="center"/>
                              <w:rPr>
                                <w:b/>
                                <w:color w:val="000000" w:themeColor="text1"/>
                              </w:rPr>
                            </w:pPr>
                            <w:r>
                              <w:rPr>
                                <w:b/>
                                <w:color w:val="000000" w:themeColor="text1"/>
                              </w:rPr>
                              <w:t>Piscinas de soluciones ILS, PLS y de emergencia</w:t>
                            </w:r>
                          </w:p>
                        </w:txbxContent>
                      </v:textbox>
                    </v:shape>
                  </w:pict>
                </mc:Fallback>
              </mc:AlternateContent>
            </w:r>
            <w:r w:rsidR="009C4AD5">
              <w:rPr>
                <w:noProof/>
                <w:lang w:eastAsia="es-CL"/>
              </w:rPr>
              <mc:AlternateContent>
                <mc:Choice Requires="wps">
                  <w:drawing>
                    <wp:anchor distT="0" distB="0" distL="114300" distR="114300" simplePos="0" relativeHeight="251722752" behindDoc="0" locked="0" layoutInCell="1" allowOverlap="1" wp14:anchorId="7CFFF33A" wp14:editId="0CB75CFF">
                      <wp:simplePos x="0" y="0"/>
                      <wp:positionH relativeFrom="column">
                        <wp:posOffset>1403985</wp:posOffset>
                      </wp:positionH>
                      <wp:positionV relativeFrom="paragraph">
                        <wp:posOffset>5086985</wp:posOffset>
                      </wp:positionV>
                      <wp:extent cx="1409700" cy="45719"/>
                      <wp:effectExtent l="0" t="76200" r="0" b="50165"/>
                      <wp:wrapNone/>
                      <wp:docPr id="247" name="Conector recto de flecha 247"/>
                      <wp:cNvGraphicFramePr/>
                      <a:graphic xmlns:a="http://schemas.openxmlformats.org/drawingml/2006/main">
                        <a:graphicData uri="http://schemas.microsoft.com/office/word/2010/wordprocessingShape">
                          <wps:wsp>
                            <wps:cNvCnPr/>
                            <wps:spPr>
                              <a:xfrm flipV="1">
                                <a:off x="0" y="0"/>
                                <a:ext cx="1409700" cy="457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19A55" id="Conector recto de flecha 247" o:spid="_x0000_s1026" type="#_x0000_t32" style="position:absolute;margin-left:110.55pt;margin-top:400.55pt;width:111pt;height:3.6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" strokecolor="black [3213]" strokeweight="1.5pt">
                      <v:stroke endarrow="block"/>
                    </v:shape>
                  </w:pict>
                </mc:Fallback>
              </mc:AlternateContent>
            </w:r>
            <w:r w:rsidR="009C4AD5">
              <w:rPr>
                <w:noProof/>
                <w:lang w:eastAsia="es-CL"/>
              </w:rPr>
              <mc:AlternateContent>
                <mc:Choice Requires="wps">
                  <w:drawing>
                    <wp:anchor distT="0" distB="0" distL="114300" distR="114300" simplePos="0" relativeHeight="251601920" behindDoc="0" locked="0" layoutInCell="1" allowOverlap="1" wp14:anchorId="42DF9377" wp14:editId="71776638">
                      <wp:simplePos x="0" y="0"/>
                      <wp:positionH relativeFrom="column">
                        <wp:posOffset>5422900</wp:posOffset>
                      </wp:positionH>
                      <wp:positionV relativeFrom="paragraph">
                        <wp:posOffset>1760855</wp:posOffset>
                      </wp:positionV>
                      <wp:extent cx="533400" cy="504825"/>
                      <wp:effectExtent l="38100" t="0" r="19050" b="47625"/>
                      <wp:wrapNone/>
                      <wp:docPr id="24" name="Conector recto de flecha 24"/>
                      <wp:cNvGraphicFramePr/>
                      <a:graphic xmlns:a="http://schemas.openxmlformats.org/drawingml/2006/main">
                        <a:graphicData uri="http://schemas.microsoft.com/office/word/2010/wordprocessingShape">
                          <wps:wsp>
                            <wps:cNvCnPr/>
                            <wps:spPr>
                              <a:xfrm flipH="1">
                                <a:off x="0" y="0"/>
                                <a:ext cx="533400" cy="5048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D7138" id="Conector recto de flecha 24" o:spid="_x0000_s1026" type="#_x0000_t32" style="position:absolute;margin-left:427pt;margin-top:138.65pt;width:42pt;height:39.75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" strokecolor="black [3213]" strokeweight="1.5pt">
                      <v:stroke endarrow="block"/>
                    </v:shape>
                  </w:pict>
                </mc:Fallback>
              </mc:AlternateContent>
            </w:r>
            <w:r w:rsidR="009C4AD5">
              <w:rPr>
                <w:noProof/>
                <w:lang w:eastAsia="es-CL"/>
              </w:rPr>
              <mc:AlternateContent>
                <mc:Choice Requires="wps">
                  <w:drawing>
                    <wp:anchor distT="0" distB="0" distL="114300" distR="114300" simplePos="0" relativeHeight="251597824" behindDoc="0" locked="0" layoutInCell="1" allowOverlap="1" wp14:anchorId="4B760A60" wp14:editId="0C996C68">
                      <wp:simplePos x="0" y="0"/>
                      <wp:positionH relativeFrom="column">
                        <wp:posOffset>5937885</wp:posOffset>
                      </wp:positionH>
                      <wp:positionV relativeFrom="paragraph">
                        <wp:posOffset>1351280</wp:posOffset>
                      </wp:positionV>
                      <wp:extent cx="857250" cy="419100"/>
                      <wp:effectExtent l="0" t="0" r="19050" b="19050"/>
                      <wp:wrapNone/>
                      <wp:docPr id="37" name="Cuadro de texto 37"/>
                      <wp:cNvGraphicFramePr/>
                      <a:graphic xmlns:a="http://schemas.openxmlformats.org/drawingml/2006/main">
                        <a:graphicData uri="http://schemas.microsoft.com/office/word/2010/wordprocessingShape">
                          <wps:wsp>
                            <wps:cNvSpPr txBox="1"/>
                            <wps:spPr>
                              <a:xfrm>
                                <a:off x="0" y="0"/>
                                <a:ext cx="857250" cy="41910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FD36D16" w14:textId="604CED92" w:rsidR="00E65C27" w:rsidRPr="009C4AD5" w:rsidRDefault="00E65C27" w:rsidP="00DD782B">
                                  <w:pPr>
                                    <w:jc w:val="center"/>
                                    <w:rPr>
                                      <w:b/>
                                      <w:color w:val="000000" w:themeColor="text1"/>
                                    </w:rPr>
                                  </w:pPr>
                                  <w:r>
                                    <w:rPr>
                                      <w:b/>
                                      <w:color w:val="000000" w:themeColor="text1"/>
                                    </w:rPr>
                                    <w:t>Piscinas de agua fresca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60A60" id="Cuadro de texto 37" o:spid="_x0000_s1033" type="#_x0000_t202" style="position:absolute;left:0;text-align:left;margin-left:467.55pt;margin-top:106.4pt;width:67.5pt;height:3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" fillcolor="white [3212]" strokecolor="black [3213]" strokeweight=".5pt">
                      <v:textbox>
                        <w:txbxContent>
                          <w:p w14:paraId="0FD36D16" w14:textId="604CED92" w:rsidR="00E65C27" w:rsidRPr="009C4AD5" w:rsidRDefault="00E65C27" w:rsidP="00DD782B">
                            <w:pPr>
                              <w:jc w:val="center"/>
                              <w:rPr>
                                <w:b/>
                                <w:color w:val="000000" w:themeColor="text1"/>
                              </w:rPr>
                            </w:pPr>
                            <w:r>
                              <w:rPr>
                                <w:b/>
                                <w:color w:val="000000" w:themeColor="text1"/>
                              </w:rPr>
                              <w:t>Piscinas de agua fresca</w:t>
                            </w:r>
                          </w:p>
                        </w:txbxContent>
                      </v:textbox>
                    </v:shape>
                  </w:pict>
                </mc:Fallback>
              </mc:AlternateContent>
            </w:r>
            <w:r w:rsidR="009C4AD5">
              <w:rPr>
                <w:noProof/>
                <w:lang w:eastAsia="es-CL"/>
              </w:rPr>
              <w:drawing>
                <wp:inline distT="0" distB="0" distL="0" distR="0" wp14:anchorId="3A81E31B" wp14:editId="74E08135">
                  <wp:extent cx="5467350" cy="5566592"/>
                  <wp:effectExtent l="19050" t="19050" r="19050" b="1524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1220" cy="5570532"/>
                          </a:xfrm>
                          <a:prstGeom prst="rect">
                            <a:avLst/>
                          </a:prstGeom>
                          <a:ln>
                            <a:solidFill>
                              <a:schemeClr val="tx1"/>
                            </a:solidFill>
                          </a:ln>
                        </pic:spPr>
                      </pic:pic>
                    </a:graphicData>
                  </a:graphic>
                </wp:inline>
              </w:drawing>
            </w:r>
          </w:p>
        </w:tc>
      </w:tr>
    </w:tbl>
    <w:p w14:paraId="5732F5BF" w14:textId="77777777" w:rsidR="00BA0FDE" w:rsidRPr="0025129B" w:rsidRDefault="00BA0FDE" w:rsidP="00BA0FDE">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5E77E5" w:rsidRPr="0025129B" w14:paraId="6FB50B50" w14:textId="77777777" w:rsidTr="00B45E79">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36C0AC" w14:textId="6C07C7B8" w:rsidR="005E77E5" w:rsidRDefault="005E77E5" w:rsidP="00B45E79">
            <w:pPr>
              <w:rPr>
                <w:sz w:val="20"/>
                <w:szCs w:val="20"/>
              </w:rPr>
            </w:pPr>
            <w:r w:rsidRPr="0025129B">
              <w:rPr>
                <w:b/>
              </w:rPr>
              <w:t xml:space="preserve">Figura </w:t>
            </w:r>
            <w:r w:rsidR="00DE623B">
              <w:rPr>
                <w:b/>
              </w:rPr>
              <w:t>3</w:t>
            </w:r>
            <w:r>
              <w:rPr>
                <w:b/>
              </w:rPr>
              <w:t>. Layout del p</w:t>
            </w:r>
            <w:r w:rsidRPr="0025129B">
              <w:rPr>
                <w:b/>
              </w:rPr>
              <w:t xml:space="preserve">royecto </w:t>
            </w:r>
            <w:r w:rsidRPr="005E77E5">
              <w:rPr>
                <w:b/>
              </w:rPr>
              <w:t>– Sector del campo de pozos</w:t>
            </w:r>
            <w:r w:rsidR="00255200">
              <w:rPr>
                <w:b/>
              </w:rPr>
              <w:t xml:space="preserve"> de bombeo</w:t>
            </w:r>
            <w:r>
              <w:rPr>
                <w:noProof/>
                <w:lang w:eastAsia="es-CL"/>
              </w:rPr>
              <w:t xml:space="preserve"> </w:t>
            </w:r>
            <w:r w:rsidRPr="00E10532">
              <w:rPr>
                <w:sz w:val="20"/>
                <w:szCs w:val="20"/>
              </w:rPr>
              <w:t>(Fuente: Imagen de Google Earth 2015 junto con datos del Expediente).</w:t>
            </w:r>
          </w:p>
          <w:p w14:paraId="1D3B5A97" w14:textId="77777777" w:rsidR="006D3496" w:rsidRDefault="006D3496" w:rsidP="00B45E79">
            <w:pPr>
              <w:rPr>
                <w:color w:val="FF0000"/>
                <w:sz w:val="20"/>
                <w:szCs w:val="20"/>
              </w:rPr>
            </w:pPr>
          </w:p>
          <w:p w14:paraId="6F32174E" w14:textId="231263E8" w:rsidR="005E77E5" w:rsidRPr="0025129B" w:rsidRDefault="006D3496" w:rsidP="005E77E5">
            <w:pPr>
              <w:tabs>
                <w:tab w:val="center" w:pos="6786"/>
                <w:tab w:val="left" w:pos="12255"/>
              </w:tabs>
              <w:jc w:val="left"/>
              <w:rPr>
                <w:rFonts w:cstheme="minorHAnsi"/>
                <w:lang w:eastAsia="es-ES"/>
              </w:rPr>
            </w:pPr>
            <w:r w:rsidRPr="006D3496">
              <w:rPr>
                <w:rFonts w:cstheme="minorHAnsi"/>
                <w:noProof/>
                <w:lang w:eastAsia="es-CL"/>
              </w:rPr>
              <mc:AlternateContent>
                <mc:Choice Requires="wps">
                  <w:drawing>
                    <wp:anchor distT="0" distB="0" distL="114300" distR="114300" simplePos="0" relativeHeight="251659264" behindDoc="0" locked="0" layoutInCell="1" allowOverlap="1" wp14:anchorId="0D227A23" wp14:editId="63C9CDA1">
                      <wp:simplePos x="0" y="0"/>
                      <wp:positionH relativeFrom="column">
                        <wp:posOffset>3596005</wp:posOffset>
                      </wp:positionH>
                      <wp:positionV relativeFrom="paragraph">
                        <wp:posOffset>3964940</wp:posOffset>
                      </wp:positionV>
                      <wp:extent cx="0" cy="314325"/>
                      <wp:effectExtent l="95250" t="0" r="57150" b="47625"/>
                      <wp:wrapNone/>
                      <wp:docPr id="8" name="Conector recto de flecha 8"/>
                      <wp:cNvGraphicFramePr/>
                      <a:graphic xmlns:a="http://schemas.openxmlformats.org/drawingml/2006/main">
                        <a:graphicData uri="http://schemas.microsoft.com/office/word/2010/wordprocessingShape">
                          <wps:wsp>
                            <wps:cNvCnPr/>
                            <wps:spPr>
                              <a:xfrm>
                                <a:off x="0" y="0"/>
                                <a:ext cx="0"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C3756" id="Conector recto de flecha 8" o:spid="_x0000_s1026" type="#_x0000_t32" style="position:absolute;margin-left:283.15pt;margin-top:312.2pt;width:0;height:24.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" strokecolor="black [3213]" strokeweight="2.25pt">
                      <v:stroke endarrow="block"/>
                    </v:shape>
                  </w:pict>
                </mc:Fallback>
              </mc:AlternateContent>
            </w:r>
            <w:r w:rsidRPr="006D3496">
              <w:rPr>
                <w:rFonts w:cstheme="minorHAnsi"/>
                <w:noProof/>
                <w:lang w:eastAsia="es-CL"/>
              </w:rPr>
              <mc:AlternateContent>
                <mc:Choice Requires="wps">
                  <w:drawing>
                    <wp:anchor distT="0" distB="0" distL="114300" distR="114300" simplePos="0" relativeHeight="251661312" behindDoc="0" locked="0" layoutInCell="1" allowOverlap="1" wp14:anchorId="681875E6" wp14:editId="4FE29199">
                      <wp:simplePos x="0" y="0"/>
                      <wp:positionH relativeFrom="column">
                        <wp:posOffset>2938780</wp:posOffset>
                      </wp:positionH>
                      <wp:positionV relativeFrom="paragraph">
                        <wp:posOffset>3723640</wp:posOffset>
                      </wp:positionV>
                      <wp:extent cx="1343025" cy="25717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343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7BA1D" w14:textId="77777777" w:rsidR="00E65C27" w:rsidRPr="00AF2BA4" w:rsidRDefault="00E65C27" w:rsidP="006D3496">
                                  <w:pPr>
                                    <w:jc w:val="center"/>
                                    <w:rPr>
                                      <w:b/>
                                    </w:rPr>
                                  </w:pPr>
                                  <w:r w:rsidRPr="00AF2BA4">
                                    <w:rPr>
                                      <w:b/>
                                    </w:rPr>
                                    <w:t>Rio Astaburuaga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1875E6" id="Cuadro de texto 349" o:spid="_x0000_s1034" type="#_x0000_t202" style="position:absolute;margin-left:231.4pt;margin-top:293.2pt;width:105.7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" filled="f" stroked="f" strokeweight=".5pt">
                      <v:textbox>
                        <w:txbxContent>
                          <w:p w14:paraId="4C87BA1D" w14:textId="77777777" w:rsidR="00E65C27" w:rsidRPr="00AF2BA4" w:rsidRDefault="00E65C27" w:rsidP="006D3496">
                            <w:pPr>
                              <w:jc w:val="center"/>
                              <w:rPr>
                                <w:b/>
                              </w:rPr>
                            </w:pPr>
                            <w:r w:rsidRPr="00AF2BA4">
                              <w:rPr>
                                <w:b/>
                              </w:rPr>
                              <w:t>Rio Astaburuaga</w:t>
                            </w:r>
                          </w:p>
                        </w:txbxContent>
                      </v:textbox>
                    </v:shape>
                  </w:pict>
                </mc:Fallback>
              </mc:AlternateContent>
            </w:r>
            <w:r w:rsidR="005E77E5" w:rsidRPr="00E10532">
              <w:rPr>
                <w:rFonts w:cstheme="minorHAnsi"/>
                <w:noProof/>
                <w:lang w:eastAsia="es-CL"/>
              </w:rPr>
              <mc:AlternateContent>
                <mc:Choice Requires="wps">
                  <w:drawing>
                    <wp:anchor distT="0" distB="0" distL="114300" distR="114300" simplePos="0" relativeHeight="251656192" behindDoc="0" locked="0" layoutInCell="1" allowOverlap="1" wp14:anchorId="0282C861" wp14:editId="41F87AF1">
                      <wp:simplePos x="0" y="0"/>
                      <wp:positionH relativeFrom="column">
                        <wp:posOffset>2595880</wp:posOffset>
                      </wp:positionH>
                      <wp:positionV relativeFrom="paragraph">
                        <wp:posOffset>2094865</wp:posOffset>
                      </wp:positionV>
                      <wp:extent cx="1343025" cy="257175"/>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1343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E1CCF" w14:textId="77777777" w:rsidR="00E65C27" w:rsidRPr="00E613FF" w:rsidRDefault="00E65C27" w:rsidP="005E77E5">
                                  <w:pPr>
                                    <w:jc w:val="center"/>
                                    <w:rPr>
                                      <w:b/>
                                      <w:color w:val="FFFFFF" w:themeColor="background1"/>
                                    </w:rPr>
                                  </w:pPr>
                                  <w:r w:rsidRPr="00E613FF">
                                    <w:rPr>
                                      <w:b/>
                                      <w:color w:val="FFFFFF" w:themeColor="background1"/>
                                    </w:rPr>
                                    <w:t>P</w:t>
                                  </w:r>
                                  <w:r>
                                    <w:rPr>
                                      <w:b/>
                                      <w:color w:val="FFFFFF" w:themeColor="background1"/>
                                    </w:rPr>
                                    <w:t>ozos de b</w:t>
                                  </w:r>
                                  <w:r w:rsidRPr="00E613FF">
                                    <w:rPr>
                                      <w:b/>
                                      <w:color w:val="FFFFFF" w:themeColor="background1"/>
                                    </w:rPr>
                                    <w:t>ombeo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2C861" id="Cuadro de texto 348" o:spid="_x0000_s1035" type="#_x0000_t202" style="position:absolute;margin-left:204.4pt;margin-top:164.95pt;width:105.75pt;height:20.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" filled="f" stroked="f" strokeweight=".5pt">
                      <v:textbox>
                        <w:txbxContent>
                          <w:p w14:paraId="00DE1CCF" w14:textId="77777777" w:rsidR="00E65C27" w:rsidRPr="00E613FF" w:rsidRDefault="00E65C27" w:rsidP="005E77E5">
                            <w:pPr>
                              <w:jc w:val="center"/>
                              <w:rPr>
                                <w:b/>
                                <w:color w:val="FFFFFF" w:themeColor="background1"/>
                              </w:rPr>
                            </w:pPr>
                            <w:r w:rsidRPr="00E613FF">
                              <w:rPr>
                                <w:b/>
                                <w:color w:val="FFFFFF" w:themeColor="background1"/>
                              </w:rPr>
                              <w:t>P</w:t>
                            </w:r>
                            <w:r>
                              <w:rPr>
                                <w:b/>
                                <w:color w:val="FFFFFF" w:themeColor="background1"/>
                              </w:rPr>
                              <w:t>ozos de b</w:t>
                            </w:r>
                            <w:r w:rsidRPr="00E613FF">
                              <w:rPr>
                                <w:b/>
                                <w:color w:val="FFFFFF" w:themeColor="background1"/>
                              </w:rPr>
                              <w:t>ombeo</w:t>
                            </w:r>
                          </w:p>
                        </w:txbxContent>
                      </v:textbox>
                    </v:shape>
                  </w:pict>
                </mc:Fallback>
              </mc:AlternateContent>
            </w:r>
            <w:r w:rsidR="005E77E5" w:rsidRPr="005E77E5">
              <w:rPr>
                <w:rFonts w:cstheme="minorHAnsi"/>
                <w:noProof/>
                <w:lang w:eastAsia="es-CL"/>
              </w:rPr>
              <mc:AlternateContent>
                <mc:Choice Requires="wps">
                  <w:drawing>
                    <wp:anchor distT="0" distB="0" distL="114300" distR="114300" simplePos="0" relativeHeight="251644928" behindDoc="0" locked="0" layoutInCell="1" allowOverlap="1" wp14:anchorId="1FD8BC0C" wp14:editId="749139A7">
                      <wp:simplePos x="0" y="0"/>
                      <wp:positionH relativeFrom="column">
                        <wp:posOffset>3877945</wp:posOffset>
                      </wp:positionH>
                      <wp:positionV relativeFrom="paragraph">
                        <wp:posOffset>1808480</wp:posOffset>
                      </wp:positionV>
                      <wp:extent cx="781050" cy="428625"/>
                      <wp:effectExtent l="0" t="38100" r="57150" b="28575"/>
                      <wp:wrapNone/>
                      <wp:docPr id="14" name="Conector recto de flecha 14"/>
                      <wp:cNvGraphicFramePr/>
                      <a:graphic xmlns:a="http://schemas.openxmlformats.org/drawingml/2006/main">
                        <a:graphicData uri="http://schemas.microsoft.com/office/word/2010/wordprocessingShape">
                          <wps:wsp>
                            <wps:cNvCnPr/>
                            <wps:spPr>
                              <a:xfrm flipV="1">
                                <a:off x="0" y="0"/>
                                <a:ext cx="781050" cy="42862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597E2" id="Conector recto de flecha 14" o:spid="_x0000_s1026" type="#_x0000_t32" style="position:absolute;margin-left:305.35pt;margin-top:142.4pt;width:61.5pt;height:33.7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" strokecolor="white [3212]" strokeweight="1.5pt">
                      <v:stroke endarrow="block"/>
                    </v:shape>
                  </w:pict>
                </mc:Fallback>
              </mc:AlternateContent>
            </w:r>
            <w:r w:rsidR="005E77E5" w:rsidRPr="00E10532">
              <w:rPr>
                <w:rFonts w:cstheme="minorHAnsi"/>
                <w:noProof/>
                <w:lang w:eastAsia="es-CL"/>
              </w:rPr>
              <mc:AlternateContent>
                <mc:Choice Requires="wps">
                  <w:drawing>
                    <wp:anchor distT="0" distB="0" distL="114300" distR="114300" simplePos="0" relativeHeight="251653120" behindDoc="0" locked="0" layoutInCell="1" allowOverlap="1" wp14:anchorId="15246C9C" wp14:editId="025DAE2A">
                      <wp:simplePos x="0" y="0"/>
                      <wp:positionH relativeFrom="column">
                        <wp:posOffset>2995930</wp:posOffset>
                      </wp:positionH>
                      <wp:positionV relativeFrom="paragraph">
                        <wp:posOffset>599440</wp:posOffset>
                      </wp:positionV>
                      <wp:extent cx="1495425" cy="2571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14954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EBCBE" w14:textId="77777777" w:rsidR="00E65C27" w:rsidRPr="00E613FF" w:rsidRDefault="00E65C27" w:rsidP="005E77E5">
                                  <w:pPr>
                                    <w:jc w:val="center"/>
                                    <w:rPr>
                                      <w:b/>
                                      <w:color w:val="FFFFFF" w:themeColor="background1"/>
                                    </w:rPr>
                                  </w:pPr>
                                  <w:r>
                                    <w:rPr>
                                      <w:b/>
                                      <w:color w:val="FFFFFF" w:themeColor="background1"/>
                                    </w:rPr>
                                    <w:t>Lignímetro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246C9C" id="Cuadro de texto 347" o:spid="_x0000_s1036" type="#_x0000_t202" style="position:absolute;margin-left:235.9pt;margin-top:47.2pt;width:117.75pt;height:20.2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" filled="f" stroked="f" strokeweight=".5pt">
                      <v:textbox>
                        <w:txbxContent>
                          <w:p w14:paraId="017EBCBE" w14:textId="77777777" w:rsidR="00E65C27" w:rsidRPr="00E613FF" w:rsidRDefault="00E65C27" w:rsidP="005E77E5">
                            <w:pPr>
                              <w:jc w:val="center"/>
                              <w:rPr>
                                <w:b/>
                                <w:color w:val="FFFFFF" w:themeColor="background1"/>
                              </w:rPr>
                            </w:pPr>
                            <w:r>
                              <w:rPr>
                                <w:b/>
                                <w:color w:val="FFFFFF" w:themeColor="background1"/>
                              </w:rPr>
                              <w:t>Lignímetro</w:t>
                            </w:r>
                          </w:p>
                        </w:txbxContent>
                      </v:textbox>
                    </v:shape>
                  </w:pict>
                </mc:Fallback>
              </mc:AlternateContent>
            </w:r>
            <w:r w:rsidR="005E77E5">
              <w:rPr>
                <w:rFonts w:cstheme="minorHAnsi"/>
                <w:lang w:eastAsia="es-ES"/>
              </w:rPr>
              <w:tab/>
            </w:r>
            <w:r w:rsidR="005E77E5" w:rsidRPr="00E10532">
              <w:rPr>
                <w:rFonts w:cstheme="minorHAnsi"/>
                <w:noProof/>
                <w:lang w:eastAsia="es-CL"/>
              </w:rPr>
              <mc:AlternateContent>
                <mc:Choice Requires="wps">
                  <w:drawing>
                    <wp:anchor distT="0" distB="0" distL="114300" distR="114300" simplePos="0" relativeHeight="251651072" behindDoc="0" locked="0" layoutInCell="1" allowOverlap="1" wp14:anchorId="0162EB14" wp14:editId="5EEF2359">
                      <wp:simplePos x="0" y="0"/>
                      <wp:positionH relativeFrom="column">
                        <wp:posOffset>2614930</wp:posOffset>
                      </wp:positionH>
                      <wp:positionV relativeFrom="paragraph">
                        <wp:posOffset>1085215</wp:posOffset>
                      </wp:positionV>
                      <wp:extent cx="1495425"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4954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E0462" w14:textId="66B18200" w:rsidR="00E65C27" w:rsidRPr="00E613FF" w:rsidRDefault="00E65C27" w:rsidP="005E77E5">
                                  <w:pPr>
                                    <w:jc w:val="center"/>
                                    <w:rPr>
                                      <w:b/>
                                      <w:color w:val="FFFFFF" w:themeColor="background1"/>
                                    </w:rPr>
                                  </w:pPr>
                                  <w:r w:rsidRPr="00E613FF">
                                    <w:rPr>
                                      <w:b/>
                                      <w:color w:val="FFFFFF" w:themeColor="background1"/>
                                    </w:rPr>
                                    <w:t>P</w:t>
                                  </w:r>
                                  <w:r>
                                    <w:rPr>
                                      <w:b/>
                                      <w:color w:val="FFFFFF" w:themeColor="background1"/>
                                    </w:rPr>
                                    <w:t>ozo de observación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62EB14" id="Cuadro de texto 27" o:spid="_x0000_s1037" type="#_x0000_t202" style="position:absolute;margin-left:205.9pt;margin-top:85.45pt;width:117.75pt;height:20.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" filled="f" stroked="f" strokeweight=".5pt">
                      <v:textbox>
                        <w:txbxContent>
                          <w:p w14:paraId="59DE0462" w14:textId="66B18200" w:rsidR="00E65C27" w:rsidRPr="00E613FF" w:rsidRDefault="00E65C27" w:rsidP="005E77E5">
                            <w:pPr>
                              <w:jc w:val="center"/>
                              <w:rPr>
                                <w:b/>
                                <w:color w:val="FFFFFF" w:themeColor="background1"/>
                              </w:rPr>
                            </w:pPr>
                            <w:r w:rsidRPr="00E613FF">
                              <w:rPr>
                                <w:b/>
                                <w:color w:val="FFFFFF" w:themeColor="background1"/>
                              </w:rPr>
                              <w:t>P</w:t>
                            </w:r>
                            <w:r>
                              <w:rPr>
                                <w:b/>
                                <w:color w:val="FFFFFF" w:themeColor="background1"/>
                              </w:rPr>
                              <w:t>ozo de observación</w:t>
                            </w:r>
                          </w:p>
                        </w:txbxContent>
                      </v:textbox>
                    </v:shape>
                  </w:pict>
                </mc:Fallback>
              </mc:AlternateContent>
            </w:r>
            <w:r w:rsidR="005E77E5" w:rsidRPr="005E77E5">
              <w:rPr>
                <w:rFonts w:cstheme="minorHAnsi"/>
                <w:noProof/>
                <w:lang w:eastAsia="es-CL"/>
              </w:rPr>
              <mc:AlternateContent>
                <mc:Choice Requires="wps">
                  <w:drawing>
                    <wp:anchor distT="0" distB="0" distL="114300" distR="114300" simplePos="0" relativeHeight="251642880" behindDoc="0" locked="0" layoutInCell="1" allowOverlap="1" wp14:anchorId="19B5B24A" wp14:editId="172BFFFA">
                      <wp:simplePos x="0" y="0"/>
                      <wp:positionH relativeFrom="column">
                        <wp:posOffset>3868420</wp:posOffset>
                      </wp:positionH>
                      <wp:positionV relativeFrom="paragraph">
                        <wp:posOffset>2237740</wp:posOffset>
                      </wp:positionV>
                      <wp:extent cx="142875" cy="657225"/>
                      <wp:effectExtent l="0" t="0" r="85725" b="47625"/>
                      <wp:wrapNone/>
                      <wp:docPr id="12" name="Conector recto de flecha 12"/>
                      <wp:cNvGraphicFramePr/>
                      <a:graphic xmlns:a="http://schemas.openxmlformats.org/drawingml/2006/main">
                        <a:graphicData uri="http://schemas.microsoft.com/office/word/2010/wordprocessingShape">
                          <wps:wsp>
                            <wps:cNvCnPr/>
                            <wps:spPr>
                              <a:xfrm>
                                <a:off x="0" y="0"/>
                                <a:ext cx="142875" cy="65722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51CC8" id="Conector recto de flecha 12" o:spid="_x0000_s1026" type="#_x0000_t32" style="position:absolute;margin-left:304.6pt;margin-top:176.2pt;width:11.25pt;height:5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" strokecolor="white [3212]" strokeweight="1.5pt">
                      <v:stroke endarrow="block"/>
                    </v:shape>
                  </w:pict>
                </mc:Fallback>
              </mc:AlternateContent>
            </w:r>
            <w:r w:rsidR="005E77E5" w:rsidRPr="005E77E5">
              <w:rPr>
                <w:rFonts w:cstheme="minorHAnsi"/>
                <w:noProof/>
                <w:lang w:eastAsia="es-CL"/>
              </w:rPr>
              <mc:AlternateContent>
                <mc:Choice Requires="wps">
                  <w:drawing>
                    <wp:anchor distT="0" distB="0" distL="114300" distR="114300" simplePos="0" relativeHeight="251646976" behindDoc="0" locked="0" layoutInCell="1" allowOverlap="1" wp14:anchorId="634D4858" wp14:editId="0E07E0DB">
                      <wp:simplePos x="0" y="0"/>
                      <wp:positionH relativeFrom="column">
                        <wp:posOffset>4125595</wp:posOffset>
                      </wp:positionH>
                      <wp:positionV relativeFrom="paragraph">
                        <wp:posOffset>1232535</wp:posOffset>
                      </wp:positionV>
                      <wp:extent cx="790575" cy="45085"/>
                      <wp:effectExtent l="0" t="38100" r="47625" b="88265"/>
                      <wp:wrapNone/>
                      <wp:docPr id="342" name="Conector recto de flecha 342"/>
                      <wp:cNvGraphicFramePr/>
                      <a:graphic xmlns:a="http://schemas.openxmlformats.org/drawingml/2006/main">
                        <a:graphicData uri="http://schemas.microsoft.com/office/word/2010/wordprocessingShape">
                          <wps:wsp>
                            <wps:cNvCnPr/>
                            <wps:spPr>
                              <a:xfrm>
                                <a:off x="0" y="0"/>
                                <a:ext cx="790575" cy="4508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2DCB2" id="Conector recto de flecha 342" o:spid="_x0000_s1026" type="#_x0000_t32" style="position:absolute;margin-left:324.85pt;margin-top:97.05pt;width:62.25pt;height:3.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" strokecolor="white [3212]" strokeweight="1.5pt">
                      <v:stroke endarrow="block"/>
                    </v:shape>
                  </w:pict>
                </mc:Fallback>
              </mc:AlternateContent>
            </w:r>
            <w:r w:rsidR="005E77E5" w:rsidRPr="005E77E5">
              <w:rPr>
                <w:rFonts w:cstheme="minorHAnsi"/>
                <w:noProof/>
                <w:lang w:eastAsia="es-CL"/>
              </w:rPr>
              <mc:AlternateContent>
                <mc:Choice Requires="wps">
                  <w:drawing>
                    <wp:anchor distT="0" distB="0" distL="114300" distR="114300" simplePos="0" relativeHeight="251649024" behindDoc="0" locked="0" layoutInCell="1" allowOverlap="1" wp14:anchorId="132511D3" wp14:editId="5F49EC87">
                      <wp:simplePos x="0" y="0"/>
                      <wp:positionH relativeFrom="column">
                        <wp:posOffset>4155440</wp:posOffset>
                      </wp:positionH>
                      <wp:positionV relativeFrom="paragraph">
                        <wp:posOffset>751205</wp:posOffset>
                      </wp:positionV>
                      <wp:extent cx="790575" cy="45085"/>
                      <wp:effectExtent l="0" t="38100" r="47625" b="88265"/>
                      <wp:wrapNone/>
                      <wp:docPr id="343" name="Conector recto de flecha 343"/>
                      <wp:cNvGraphicFramePr/>
                      <a:graphic xmlns:a="http://schemas.openxmlformats.org/drawingml/2006/main">
                        <a:graphicData uri="http://schemas.microsoft.com/office/word/2010/wordprocessingShape">
                          <wps:wsp>
                            <wps:cNvCnPr/>
                            <wps:spPr>
                              <a:xfrm>
                                <a:off x="0" y="0"/>
                                <a:ext cx="790575" cy="4508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670C3" id="Conector recto de flecha 343" o:spid="_x0000_s1026" type="#_x0000_t32" style="position:absolute;margin-left:327.2pt;margin-top:59.15pt;width:62.25pt;height: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" strokecolor="white [3212]" strokeweight="1.5pt">
                      <v:stroke endarrow="block"/>
                    </v:shape>
                  </w:pict>
                </mc:Fallback>
              </mc:AlternateContent>
            </w:r>
            <w:r w:rsidR="005E77E5" w:rsidRPr="00E10532">
              <w:rPr>
                <w:rFonts w:cstheme="minorHAnsi"/>
                <w:noProof/>
                <w:lang w:eastAsia="es-CL"/>
              </w:rPr>
              <w:drawing>
                <wp:inline distT="0" distB="0" distL="0" distR="0" wp14:anchorId="4232B723" wp14:editId="3203CF03">
                  <wp:extent cx="5905500" cy="5346314"/>
                  <wp:effectExtent l="19050" t="19050" r="19050"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yout campo de pozos 2.jpg"/>
                          <pic:cNvPicPr/>
                        </pic:nvPicPr>
                        <pic:blipFill>
                          <a:blip r:embed="rId26">
                            <a:extLst>
                              <a:ext uri="{28A0092B-C50C-407E-A947-70E740481C1C}">
                                <a14:useLocalDpi xmlns:a14="http://schemas.microsoft.com/office/drawing/2010/main" val="0"/>
                              </a:ext>
                            </a:extLst>
                          </a:blip>
                          <a:stretch>
                            <a:fillRect/>
                          </a:stretch>
                        </pic:blipFill>
                        <pic:spPr>
                          <a:xfrm>
                            <a:off x="0" y="0"/>
                            <a:ext cx="5938049" cy="5375781"/>
                          </a:xfrm>
                          <a:prstGeom prst="rect">
                            <a:avLst/>
                          </a:prstGeom>
                          <a:ln>
                            <a:solidFill>
                              <a:schemeClr val="tx1"/>
                            </a:solidFill>
                          </a:ln>
                        </pic:spPr>
                      </pic:pic>
                    </a:graphicData>
                  </a:graphic>
                </wp:inline>
              </w:drawing>
            </w:r>
            <w:r w:rsidR="005E77E5">
              <w:rPr>
                <w:rFonts w:cstheme="minorHAnsi"/>
                <w:lang w:eastAsia="es-ES"/>
              </w:rPr>
              <w:tab/>
            </w:r>
          </w:p>
        </w:tc>
      </w:tr>
    </w:tbl>
    <w:p w14:paraId="772751B6" w14:textId="5BE4F690" w:rsidR="005E77E5" w:rsidRPr="0025129B" w:rsidRDefault="005E77E5" w:rsidP="00BA0FDE">
      <w:pPr>
        <w:rPr>
          <w:sz w:val="20"/>
        </w:rPr>
        <w:sectPr w:rsidR="005E77E5" w:rsidRPr="0025129B" w:rsidSect="00A70F8F">
          <w:pgSz w:w="15840" w:h="12240" w:orient="landscape"/>
          <w:pgMar w:top="1134" w:right="1134" w:bottom="1134" w:left="1134" w:header="709" w:footer="709" w:gutter="0"/>
          <w:cols w:space="708"/>
          <w:docGrid w:linePitch="360"/>
        </w:sectPr>
      </w:pPr>
    </w:p>
    <w:p w14:paraId="04EB331F" w14:textId="77777777" w:rsidR="00B1722C" w:rsidRPr="0025129B" w:rsidRDefault="00B1722C" w:rsidP="00C958D0">
      <w:pPr>
        <w:pStyle w:val="Ttulo1"/>
      </w:pPr>
      <w:bookmarkStart w:id="48" w:name="_Toc450729108"/>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p w14:paraId="4E14E1FC" w14:textId="77777777" w:rsidR="00ED4317" w:rsidRPr="0025129B" w:rsidRDefault="00ED4317" w:rsidP="00C97715">
      <w:pPr>
        <w:rPr>
          <w:sz w:val="20"/>
          <w:szCs w:val="20"/>
        </w:rPr>
      </w:pPr>
    </w:p>
    <w:tbl>
      <w:tblPr>
        <w:tblW w:w="525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1276"/>
        <w:gridCol w:w="1133"/>
        <w:gridCol w:w="710"/>
        <w:gridCol w:w="1133"/>
        <w:gridCol w:w="2409"/>
        <w:gridCol w:w="2269"/>
        <w:gridCol w:w="1276"/>
      </w:tblGrid>
      <w:tr w:rsidR="003714C8" w:rsidRPr="0025129B" w14:paraId="18AA29FE" w14:textId="77777777" w:rsidTr="0005649D">
        <w:trPr>
          <w:trHeight w:val="498"/>
        </w:trPr>
        <w:tc>
          <w:tcPr>
            <w:tcW w:w="5000" w:type="pct"/>
            <w:gridSpan w:val="8"/>
            <w:shd w:val="clear" w:color="000000" w:fill="D9D9D9"/>
            <w:noWrap/>
            <w:vAlign w:val="center"/>
          </w:tcPr>
          <w:p w14:paraId="122E6375" w14:textId="77777777" w:rsidR="003714C8" w:rsidRPr="0025129B" w:rsidRDefault="003714C8" w:rsidP="00D2391A">
            <w:pPr>
              <w:spacing w:line="0" w:lineRule="atLeast"/>
              <w:jc w:val="center"/>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D2391A">
              <w:rPr>
                <w:rFonts w:eastAsia="Times New Roman" w:cs="Calibri"/>
                <w:b/>
                <w:bCs/>
                <w:color w:val="000000"/>
                <w:sz w:val="20"/>
                <w:szCs w:val="20"/>
                <w:lang w:eastAsia="es-CL"/>
              </w:rPr>
              <w:t xml:space="preserve"> proyecto o fuente fiscalizada.</w:t>
            </w:r>
          </w:p>
        </w:tc>
      </w:tr>
      <w:tr w:rsidR="0005649D" w:rsidRPr="0025129B" w14:paraId="5ACCBC0C" w14:textId="77777777" w:rsidTr="0005649D">
        <w:trPr>
          <w:trHeight w:val="498"/>
        </w:trPr>
        <w:tc>
          <w:tcPr>
            <w:tcW w:w="200" w:type="pct"/>
            <w:shd w:val="clear" w:color="auto" w:fill="auto"/>
            <w:vAlign w:val="center"/>
            <w:hideMark/>
          </w:tcPr>
          <w:p w14:paraId="5319A860"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00" w:type="pct"/>
            <w:shd w:val="clear" w:color="auto" w:fill="auto"/>
            <w:vAlign w:val="center"/>
            <w:hideMark/>
          </w:tcPr>
          <w:p w14:paraId="1A5D4012"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33" w:type="pct"/>
            <w:shd w:val="clear" w:color="auto" w:fill="auto"/>
            <w:vAlign w:val="center"/>
            <w:hideMark/>
          </w:tcPr>
          <w:p w14:paraId="066FBA2D"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0745F657"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34" w:type="pct"/>
            <w:vAlign w:val="center"/>
          </w:tcPr>
          <w:p w14:paraId="22081E9B"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33" w:type="pct"/>
            <w:shd w:val="clear" w:color="auto" w:fill="auto"/>
            <w:vAlign w:val="center"/>
            <w:hideMark/>
          </w:tcPr>
          <w:p w14:paraId="2C8AE039"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33" w:type="pct"/>
            <w:shd w:val="clear" w:color="auto" w:fill="auto"/>
            <w:vAlign w:val="center"/>
            <w:hideMark/>
          </w:tcPr>
          <w:p w14:paraId="66C8C239"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067" w:type="pct"/>
            <w:shd w:val="clear" w:color="auto" w:fill="auto"/>
            <w:vAlign w:val="center"/>
            <w:hideMark/>
          </w:tcPr>
          <w:p w14:paraId="3ECFE48A" w14:textId="77777777" w:rsidR="00096213" w:rsidRPr="0025129B" w:rsidRDefault="00110E8B" w:rsidP="00110E8B">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00" w:type="pct"/>
            <w:vAlign w:val="center"/>
          </w:tcPr>
          <w:p w14:paraId="487F682F" w14:textId="77777777" w:rsidR="00096213" w:rsidRPr="0025129B" w:rsidRDefault="00F64DF2" w:rsidP="00110E8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110E8B">
              <w:rPr>
                <w:rFonts w:eastAsia="Times New Roman" w:cs="Calibri"/>
                <w:b/>
                <w:bCs/>
                <w:sz w:val="20"/>
                <w:szCs w:val="20"/>
                <w:lang w:eastAsia="es-CL"/>
              </w:rPr>
              <w:t>iscalizado</w:t>
            </w:r>
          </w:p>
        </w:tc>
      </w:tr>
      <w:tr w:rsidR="0005649D" w:rsidRPr="0025129B" w14:paraId="08CBCB20" w14:textId="77777777" w:rsidTr="0005649D">
        <w:trPr>
          <w:trHeight w:val="498"/>
        </w:trPr>
        <w:tc>
          <w:tcPr>
            <w:tcW w:w="200" w:type="pct"/>
            <w:shd w:val="clear" w:color="auto" w:fill="auto"/>
            <w:noWrap/>
            <w:vAlign w:val="center"/>
          </w:tcPr>
          <w:p w14:paraId="7B57048D" w14:textId="28AEADBE" w:rsidR="00926591" w:rsidRPr="007C60EE" w:rsidRDefault="00926591" w:rsidP="00926591">
            <w:pPr>
              <w:spacing w:line="0" w:lineRule="atLeast"/>
              <w:jc w:val="center"/>
              <w:rPr>
                <w:color w:val="000000"/>
                <w:sz w:val="20"/>
              </w:rPr>
            </w:pPr>
            <w:r w:rsidRPr="00E10532">
              <w:rPr>
                <w:color w:val="000000"/>
                <w:sz w:val="20"/>
              </w:rPr>
              <w:t>1</w:t>
            </w:r>
          </w:p>
        </w:tc>
        <w:tc>
          <w:tcPr>
            <w:tcW w:w="600" w:type="pct"/>
            <w:shd w:val="clear" w:color="auto" w:fill="auto"/>
            <w:noWrap/>
            <w:vAlign w:val="center"/>
          </w:tcPr>
          <w:p w14:paraId="5456A083" w14:textId="504C1AB4" w:rsidR="00926591" w:rsidRPr="007C60EE" w:rsidRDefault="00926591" w:rsidP="00926591">
            <w:pPr>
              <w:spacing w:line="0" w:lineRule="atLeast"/>
              <w:jc w:val="center"/>
              <w:rPr>
                <w:color w:val="000000"/>
                <w:sz w:val="20"/>
              </w:rPr>
            </w:pPr>
            <w:r w:rsidRPr="00E10532">
              <w:rPr>
                <w:color w:val="000000"/>
                <w:sz w:val="20"/>
              </w:rPr>
              <w:t>RCA</w:t>
            </w:r>
          </w:p>
        </w:tc>
        <w:tc>
          <w:tcPr>
            <w:tcW w:w="533" w:type="pct"/>
            <w:shd w:val="clear" w:color="auto" w:fill="auto"/>
            <w:noWrap/>
            <w:vAlign w:val="center"/>
          </w:tcPr>
          <w:p w14:paraId="1A58B535" w14:textId="12A94C93" w:rsidR="00926591" w:rsidRPr="007C60EE" w:rsidRDefault="00926591" w:rsidP="00926591">
            <w:pPr>
              <w:spacing w:line="0" w:lineRule="atLeast"/>
              <w:jc w:val="center"/>
              <w:rPr>
                <w:color w:val="000000"/>
                <w:sz w:val="20"/>
              </w:rPr>
            </w:pPr>
            <w:r w:rsidRPr="00E10532">
              <w:rPr>
                <w:color w:val="000000"/>
                <w:sz w:val="20"/>
              </w:rPr>
              <w:t>002</w:t>
            </w:r>
          </w:p>
        </w:tc>
        <w:tc>
          <w:tcPr>
            <w:tcW w:w="334" w:type="pct"/>
            <w:vAlign w:val="center"/>
          </w:tcPr>
          <w:p w14:paraId="582C7025" w14:textId="03EB6D6F" w:rsidR="00926591" w:rsidRPr="007C60EE" w:rsidRDefault="00926591" w:rsidP="00926591">
            <w:pPr>
              <w:spacing w:line="0" w:lineRule="atLeast"/>
              <w:jc w:val="center"/>
              <w:rPr>
                <w:color w:val="000000"/>
                <w:sz w:val="20"/>
              </w:rPr>
            </w:pPr>
            <w:r w:rsidRPr="00E10532">
              <w:rPr>
                <w:color w:val="000000"/>
                <w:sz w:val="20"/>
              </w:rPr>
              <w:t>1994</w:t>
            </w:r>
          </w:p>
        </w:tc>
        <w:tc>
          <w:tcPr>
            <w:tcW w:w="533" w:type="pct"/>
            <w:shd w:val="clear" w:color="auto" w:fill="auto"/>
            <w:noWrap/>
            <w:vAlign w:val="center"/>
          </w:tcPr>
          <w:p w14:paraId="3BD716A1" w14:textId="79D2007B" w:rsidR="00926591" w:rsidRPr="007C60EE" w:rsidRDefault="00926591" w:rsidP="00926591">
            <w:pPr>
              <w:spacing w:line="0" w:lineRule="atLeast"/>
              <w:jc w:val="center"/>
              <w:rPr>
                <w:color w:val="000000"/>
                <w:sz w:val="20"/>
              </w:rPr>
            </w:pPr>
            <w:r w:rsidRPr="00E10532">
              <w:rPr>
                <w:color w:val="000000"/>
                <w:sz w:val="20"/>
              </w:rPr>
              <w:t>COREMA III Región</w:t>
            </w:r>
          </w:p>
        </w:tc>
        <w:tc>
          <w:tcPr>
            <w:tcW w:w="1133" w:type="pct"/>
            <w:shd w:val="clear" w:color="auto" w:fill="auto"/>
            <w:noWrap/>
            <w:vAlign w:val="center"/>
          </w:tcPr>
          <w:p w14:paraId="458BFA80" w14:textId="086961A1" w:rsidR="00926591" w:rsidRPr="007C60EE" w:rsidRDefault="00926591" w:rsidP="00926591">
            <w:pPr>
              <w:spacing w:line="0" w:lineRule="atLeast"/>
              <w:rPr>
                <w:color w:val="000000"/>
                <w:sz w:val="20"/>
              </w:rPr>
            </w:pPr>
            <w:r w:rsidRPr="00E10532">
              <w:rPr>
                <w:color w:val="000000"/>
                <w:sz w:val="20"/>
              </w:rPr>
              <w:t>Proyecto Minero Refugio</w:t>
            </w:r>
          </w:p>
        </w:tc>
        <w:tc>
          <w:tcPr>
            <w:tcW w:w="1067" w:type="pct"/>
            <w:shd w:val="clear" w:color="auto" w:fill="auto"/>
            <w:noWrap/>
            <w:vAlign w:val="center"/>
          </w:tcPr>
          <w:p w14:paraId="2615DC70" w14:textId="4C9A9C60" w:rsidR="00926591" w:rsidRPr="0025129B" w:rsidRDefault="0005649D" w:rsidP="0005649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w:t>
            </w:r>
            <w:r w:rsidR="00926591" w:rsidRPr="00E10532">
              <w:rPr>
                <w:rFonts w:eastAsia="Times New Roman" w:cs="Calibri"/>
                <w:color w:val="000000"/>
                <w:sz w:val="20"/>
                <w:szCs w:val="20"/>
                <w:lang w:eastAsia="es-CL"/>
              </w:rPr>
              <w:t xml:space="preserve">e fiscalizó </w:t>
            </w:r>
            <w:r>
              <w:rPr>
                <w:rFonts w:eastAsia="Times New Roman" w:cs="Calibri"/>
                <w:color w:val="000000"/>
                <w:sz w:val="20"/>
                <w:szCs w:val="20"/>
                <w:lang w:eastAsia="es-CL"/>
              </w:rPr>
              <w:t>faena minera y</w:t>
            </w:r>
            <w:r w:rsidR="00926591" w:rsidRPr="00E10532">
              <w:rPr>
                <w:rFonts w:eastAsia="Times New Roman" w:cs="Calibri"/>
                <w:color w:val="000000"/>
                <w:sz w:val="20"/>
                <w:szCs w:val="20"/>
                <w:lang w:eastAsia="es-CL"/>
              </w:rPr>
              <w:t xml:space="preserve"> sector del campo de pozos de bombeo</w:t>
            </w:r>
          </w:p>
        </w:tc>
        <w:tc>
          <w:tcPr>
            <w:tcW w:w="600" w:type="pct"/>
            <w:vAlign w:val="center"/>
          </w:tcPr>
          <w:p w14:paraId="2FB689A8" w14:textId="332DBD33" w:rsidR="00926591" w:rsidRPr="0025129B" w:rsidRDefault="00926591" w:rsidP="00926591">
            <w:pPr>
              <w:spacing w:line="0" w:lineRule="atLeast"/>
              <w:jc w:val="center"/>
              <w:rPr>
                <w:rFonts w:eastAsia="Times New Roman" w:cs="Calibri"/>
                <w:color w:val="000000"/>
                <w:sz w:val="20"/>
                <w:szCs w:val="20"/>
                <w:lang w:eastAsia="es-CL"/>
              </w:rPr>
            </w:pPr>
            <w:r w:rsidRPr="00E10532">
              <w:rPr>
                <w:rFonts w:eastAsia="Times New Roman" w:cs="Calibri"/>
                <w:color w:val="000000"/>
                <w:sz w:val="20"/>
                <w:szCs w:val="20"/>
                <w:lang w:eastAsia="es-CL"/>
              </w:rPr>
              <w:t>SI</w:t>
            </w:r>
          </w:p>
        </w:tc>
      </w:tr>
      <w:tr w:rsidR="0005649D" w:rsidRPr="0025129B" w14:paraId="64F20B8C" w14:textId="77777777" w:rsidTr="0005649D">
        <w:trPr>
          <w:trHeight w:val="498"/>
        </w:trPr>
        <w:tc>
          <w:tcPr>
            <w:tcW w:w="200" w:type="pct"/>
            <w:shd w:val="clear" w:color="auto" w:fill="auto"/>
            <w:noWrap/>
            <w:vAlign w:val="center"/>
          </w:tcPr>
          <w:p w14:paraId="0D3C3CFB" w14:textId="7CC01DEC" w:rsidR="00926591" w:rsidRPr="007C60EE" w:rsidRDefault="00926591" w:rsidP="00926591">
            <w:pPr>
              <w:spacing w:line="0" w:lineRule="atLeast"/>
              <w:jc w:val="center"/>
              <w:rPr>
                <w:color w:val="000000"/>
                <w:sz w:val="20"/>
              </w:rPr>
            </w:pPr>
            <w:r w:rsidRPr="00E10532">
              <w:rPr>
                <w:color w:val="000000"/>
                <w:sz w:val="20"/>
              </w:rPr>
              <w:t>2</w:t>
            </w:r>
          </w:p>
        </w:tc>
        <w:tc>
          <w:tcPr>
            <w:tcW w:w="600" w:type="pct"/>
            <w:shd w:val="clear" w:color="auto" w:fill="auto"/>
            <w:noWrap/>
            <w:vAlign w:val="center"/>
          </w:tcPr>
          <w:p w14:paraId="5AFC1F0E" w14:textId="7148E31D" w:rsidR="00926591" w:rsidRPr="007C60EE" w:rsidRDefault="00926591" w:rsidP="00926591">
            <w:pPr>
              <w:spacing w:line="0" w:lineRule="atLeast"/>
              <w:jc w:val="center"/>
              <w:rPr>
                <w:color w:val="000000"/>
                <w:sz w:val="20"/>
              </w:rPr>
            </w:pPr>
            <w:r w:rsidRPr="00E10532">
              <w:rPr>
                <w:color w:val="000000"/>
                <w:sz w:val="20"/>
              </w:rPr>
              <w:t>RCA</w:t>
            </w:r>
          </w:p>
        </w:tc>
        <w:tc>
          <w:tcPr>
            <w:tcW w:w="533" w:type="pct"/>
            <w:shd w:val="clear" w:color="auto" w:fill="auto"/>
            <w:noWrap/>
            <w:vAlign w:val="center"/>
          </w:tcPr>
          <w:p w14:paraId="15404CEE" w14:textId="143DBD75" w:rsidR="00926591" w:rsidRPr="007C60EE" w:rsidRDefault="00926591" w:rsidP="00926591">
            <w:pPr>
              <w:spacing w:line="0" w:lineRule="atLeast"/>
              <w:jc w:val="center"/>
              <w:rPr>
                <w:color w:val="000000"/>
                <w:sz w:val="20"/>
              </w:rPr>
            </w:pPr>
            <w:r w:rsidRPr="00E10532">
              <w:rPr>
                <w:color w:val="000000"/>
                <w:sz w:val="20"/>
              </w:rPr>
              <w:t>032</w:t>
            </w:r>
          </w:p>
        </w:tc>
        <w:tc>
          <w:tcPr>
            <w:tcW w:w="334" w:type="pct"/>
            <w:vAlign w:val="center"/>
          </w:tcPr>
          <w:p w14:paraId="5ED40F11" w14:textId="1F99F6F7" w:rsidR="00926591" w:rsidRPr="007C60EE" w:rsidRDefault="00926591" w:rsidP="00926591">
            <w:pPr>
              <w:spacing w:line="0" w:lineRule="atLeast"/>
              <w:jc w:val="center"/>
              <w:rPr>
                <w:color w:val="000000"/>
                <w:sz w:val="20"/>
              </w:rPr>
            </w:pPr>
            <w:r w:rsidRPr="00E10532">
              <w:rPr>
                <w:color w:val="000000"/>
                <w:sz w:val="20"/>
              </w:rPr>
              <w:t>2000</w:t>
            </w:r>
          </w:p>
        </w:tc>
        <w:tc>
          <w:tcPr>
            <w:tcW w:w="533" w:type="pct"/>
            <w:shd w:val="clear" w:color="auto" w:fill="auto"/>
            <w:noWrap/>
            <w:vAlign w:val="center"/>
          </w:tcPr>
          <w:p w14:paraId="0852D965" w14:textId="70A423D1" w:rsidR="00926591" w:rsidRPr="007C60EE" w:rsidRDefault="00926591" w:rsidP="00926591">
            <w:pPr>
              <w:spacing w:line="0" w:lineRule="atLeast"/>
              <w:jc w:val="center"/>
              <w:rPr>
                <w:color w:val="000000"/>
                <w:sz w:val="20"/>
              </w:rPr>
            </w:pPr>
            <w:r w:rsidRPr="00E10532">
              <w:rPr>
                <w:color w:val="000000"/>
                <w:sz w:val="20"/>
              </w:rPr>
              <w:t>COREMA III Región</w:t>
            </w:r>
          </w:p>
        </w:tc>
        <w:tc>
          <w:tcPr>
            <w:tcW w:w="1133" w:type="pct"/>
            <w:shd w:val="clear" w:color="auto" w:fill="auto"/>
            <w:noWrap/>
            <w:vAlign w:val="center"/>
          </w:tcPr>
          <w:p w14:paraId="6D6A9F7A" w14:textId="63FEEAB5" w:rsidR="00926591" w:rsidRPr="007C60EE" w:rsidRDefault="00926591" w:rsidP="00926591">
            <w:pPr>
              <w:spacing w:line="0" w:lineRule="atLeast"/>
              <w:rPr>
                <w:color w:val="000000"/>
                <w:sz w:val="20"/>
              </w:rPr>
            </w:pPr>
            <w:r w:rsidRPr="00E10532">
              <w:rPr>
                <w:color w:val="000000"/>
                <w:sz w:val="20"/>
              </w:rPr>
              <w:t>Modificación Proyecto Refugio</w:t>
            </w:r>
          </w:p>
        </w:tc>
        <w:tc>
          <w:tcPr>
            <w:tcW w:w="1067" w:type="pct"/>
            <w:shd w:val="clear" w:color="auto" w:fill="auto"/>
            <w:noWrap/>
            <w:vAlign w:val="center"/>
          </w:tcPr>
          <w:p w14:paraId="2E74F678" w14:textId="40CF28CD" w:rsidR="00926591" w:rsidRPr="0025129B" w:rsidRDefault="0005649D" w:rsidP="0092659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w:t>
            </w:r>
            <w:r w:rsidRPr="00E10532">
              <w:rPr>
                <w:rFonts w:eastAsia="Times New Roman" w:cs="Calibri"/>
                <w:color w:val="000000"/>
                <w:sz w:val="20"/>
                <w:szCs w:val="20"/>
                <w:lang w:eastAsia="es-CL"/>
              </w:rPr>
              <w:t xml:space="preserve">e fiscalizó </w:t>
            </w:r>
            <w:r>
              <w:rPr>
                <w:rFonts w:eastAsia="Times New Roman" w:cs="Calibri"/>
                <w:color w:val="000000"/>
                <w:sz w:val="20"/>
                <w:szCs w:val="20"/>
                <w:lang w:eastAsia="es-CL"/>
              </w:rPr>
              <w:t>faena minera y</w:t>
            </w:r>
            <w:r w:rsidRPr="00E10532">
              <w:rPr>
                <w:rFonts w:eastAsia="Times New Roman" w:cs="Calibri"/>
                <w:color w:val="000000"/>
                <w:sz w:val="20"/>
                <w:szCs w:val="20"/>
                <w:lang w:eastAsia="es-CL"/>
              </w:rPr>
              <w:t xml:space="preserve"> sector del campo de pozos de bombeo</w:t>
            </w:r>
          </w:p>
        </w:tc>
        <w:tc>
          <w:tcPr>
            <w:tcW w:w="600" w:type="pct"/>
            <w:vAlign w:val="center"/>
          </w:tcPr>
          <w:p w14:paraId="582029D7" w14:textId="33C6050C" w:rsidR="00926591" w:rsidRPr="0025129B" w:rsidRDefault="00926591" w:rsidP="00926591">
            <w:pPr>
              <w:spacing w:line="0" w:lineRule="atLeast"/>
              <w:jc w:val="center"/>
              <w:rPr>
                <w:rFonts w:eastAsia="Times New Roman" w:cs="Calibri"/>
                <w:color w:val="000000"/>
                <w:sz w:val="20"/>
                <w:szCs w:val="20"/>
                <w:lang w:eastAsia="es-CL"/>
              </w:rPr>
            </w:pPr>
            <w:r w:rsidRPr="00E10532">
              <w:rPr>
                <w:rFonts w:eastAsia="Times New Roman" w:cs="Calibri"/>
                <w:color w:val="000000"/>
                <w:sz w:val="20"/>
                <w:szCs w:val="20"/>
                <w:lang w:eastAsia="es-CL"/>
              </w:rPr>
              <w:t>SI</w:t>
            </w:r>
          </w:p>
        </w:tc>
      </w:tr>
      <w:tr w:rsidR="0005649D" w:rsidRPr="0025129B" w14:paraId="5BE91F72" w14:textId="77777777" w:rsidTr="0005649D">
        <w:trPr>
          <w:trHeight w:val="498"/>
        </w:trPr>
        <w:tc>
          <w:tcPr>
            <w:tcW w:w="200" w:type="pct"/>
            <w:shd w:val="clear" w:color="auto" w:fill="auto"/>
            <w:noWrap/>
            <w:vAlign w:val="center"/>
          </w:tcPr>
          <w:p w14:paraId="34B1F006" w14:textId="4EBC68D0" w:rsidR="00926591" w:rsidRPr="0025129B" w:rsidRDefault="00926591" w:rsidP="00926591">
            <w:pPr>
              <w:spacing w:line="0" w:lineRule="atLeast"/>
              <w:jc w:val="center"/>
              <w:rPr>
                <w:rFonts w:eastAsia="Times New Roman" w:cs="Calibri"/>
                <w:color w:val="000000"/>
                <w:sz w:val="20"/>
                <w:szCs w:val="20"/>
                <w:lang w:eastAsia="es-CL"/>
              </w:rPr>
            </w:pPr>
            <w:r w:rsidRPr="00E10532">
              <w:rPr>
                <w:color w:val="000000"/>
                <w:sz w:val="20"/>
              </w:rPr>
              <w:t>3</w:t>
            </w:r>
          </w:p>
        </w:tc>
        <w:tc>
          <w:tcPr>
            <w:tcW w:w="600" w:type="pct"/>
            <w:shd w:val="clear" w:color="auto" w:fill="auto"/>
            <w:noWrap/>
            <w:vAlign w:val="center"/>
          </w:tcPr>
          <w:p w14:paraId="2951DAD1" w14:textId="2D0DCA08" w:rsidR="00926591" w:rsidRPr="0025129B" w:rsidRDefault="00926591" w:rsidP="00926591">
            <w:pPr>
              <w:spacing w:line="0" w:lineRule="atLeast"/>
              <w:jc w:val="center"/>
              <w:rPr>
                <w:rFonts w:eastAsia="Times New Roman" w:cs="Calibri"/>
                <w:color w:val="000000"/>
                <w:sz w:val="20"/>
                <w:szCs w:val="20"/>
                <w:lang w:eastAsia="es-CL"/>
              </w:rPr>
            </w:pPr>
            <w:r w:rsidRPr="00E10532">
              <w:rPr>
                <w:color w:val="000000"/>
                <w:sz w:val="20"/>
              </w:rPr>
              <w:t>RCA</w:t>
            </w:r>
          </w:p>
        </w:tc>
        <w:tc>
          <w:tcPr>
            <w:tcW w:w="533" w:type="pct"/>
            <w:shd w:val="clear" w:color="auto" w:fill="auto"/>
            <w:noWrap/>
            <w:vAlign w:val="center"/>
          </w:tcPr>
          <w:p w14:paraId="44444616" w14:textId="050C5FEA" w:rsidR="00926591" w:rsidRPr="0025129B" w:rsidRDefault="00926591" w:rsidP="00926591">
            <w:pPr>
              <w:spacing w:line="0" w:lineRule="atLeast"/>
              <w:jc w:val="center"/>
              <w:rPr>
                <w:rFonts w:eastAsia="Times New Roman" w:cs="Calibri"/>
                <w:color w:val="000000"/>
                <w:sz w:val="20"/>
                <w:szCs w:val="20"/>
                <w:lang w:eastAsia="es-CL"/>
              </w:rPr>
            </w:pPr>
            <w:r w:rsidRPr="00E10532">
              <w:rPr>
                <w:color w:val="000000"/>
                <w:sz w:val="20"/>
              </w:rPr>
              <w:t>004</w:t>
            </w:r>
          </w:p>
        </w:tc>
        <w:tc>
          <w:tcPr>
            <w:tcW w:w="334" w:type="pct"/>
            <w:noWrap/>
            <w:vAlign w:val="center"/>
          </w:tcPr>
          <w:p w14:paraId="0A41A2BF" w14:textId="46C840AA" w:rsidR="00926591" w:rsidRPr="0025129B" w:rsidRDefault="00926591" w:rsidP="00926591">
            <w:pPr>
              <w:spacing w:line="0" w:lineRule="atLeast"/>
              <w:jc w:val="center"/>
              <w:rPr>
                <w:rFonts w:eastAsia="Times New Roman" w:cs="Calibri"/>
                <w:color w:val="000000"/>
                <w:sz w:val="20"/>
                <w:szCs w:val="20"/>
                <w:lang w:eastAsia="es-CL"/>
              </w:rPr>
            </w:pPr>
            <w:r w:rsidRPr="00E10532">
              <w:rPr>
                <w:color w:val="000000"/>
                <w:sz w:val="20"/>
              </w:rPr>
              <w:t>2004</w:t>
            </w:r>
          </w:p>
        </w:tc>
        <w:tc>
          <w:tcPr>
            <w:tcW w:w="533" w:type="pct"/>
            <w:shd w:val="clear" w:color="auto" w:fill="auto"/>
            <w:noWrap/>
            <w:vAlign w:val="center"/>
          </w:tcPr>
          <w:p w14:paraId="130D2A51" w14:textId="0B659D7E" w:rsidR="00926591" w:rsidRPr="0025129B" w:rsidRDefault="00926591" w:rsidP="00926591">
            <w:pPr>
              <w:spacing w:line="0" w:lineRule="atLeast"/>
              <w:jc w:val="center"/>
              <w:rPr>
                <w:rFonts w:eastAsia="Times New Roman" w:cs="Calibri"/>
                <w:color w:val="000000"/>
                <w:sz w:val="20"/>
                <w:szCs w:val="20"/>
                <w:lang w:eastAsia="es-CL"/>
              </w:rPr>
            </w:pPr>
            <w:r w:rsidRPr="00E10532">
              <w:rPr>
                <w:color w:val="000000"/>
                <w:sz w:val="20"/>
              </w:rPr>
              <w:t>COREMA III Región</w:t>
            </w:r>
          </w:p>
        </w:tc>
        <w:tc>
          <w:tcPr>
            <w:tcW w:w="1133" w:type="pct"/>
            <w:shd w:val="clear" w:color="auto" w:fill="auto"/>
            <w:noWrap/>
            <w:vAlign w:val="center"/>
          </w:tcPr>
          <w:p w14:paraId="7B1D305A" w14:textId="5457952F" w:rsidR="00926591" w:rsidRPr="0025129B" w:rsidRDefault="00926591" w:rsidP="00926591">
            <w:pPr>
              <w:spacing w:line="0" w:lineRule="atLeast"/>
              <w:rPr>
                <w:rFonts w:eastAsia="Times New Roman" w:cs="Calibri"/>
                <w:color w:val="000000"/>
                <w:sz w:val="20"/>
                <w:szCs w:val="20"/>
                <w:lang w:eastAsia="es-CL"/>
              </w:rPr>
            </w:pPr>
            <w:r w:rsidRPr="00E10532">
              <w:rPr>
                <w:color w:val="000000"/>
                <w:sz w:val="20"/>
              </w:rPr>
              <w:t>Modificación Instalaciones y Diseños Proyecto Refugio</w:t>
            </w:r>
          </w:p>
        </w:tc>
        <w:tc>
          <w:tcPr>
            <w:tcW w:w="1067" w:type="pct"/>
            <w:shd w:val="clear" w:color="auto" w:fill="auto"/>
            <w:noWrap/>
            <w:vAlign w:val="center"/>
          </w:tcPr>
          <w:p w14:paraId="29D4DF1D" w14:textId="1E4E2F26" w:rsidR="00926591" w:rsidRPr="0025129B" w:rsidRDefault="0005649D" w:rsidP="0092659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w:t>
            </w:r>
            <w:r w:rsidRPr="00E10532">
              <w:rPr>
                <w:rFonts w:eastAsia="Times New Roman" w:cs="Calibri"/>
                <w:color w:val="000000"/>
                <w:sz w:val="20"/>
                <w:szCs w:val="20"/>
                <w:lang w:eastAsia="es-CL"/>
              </w:rPr>
              <w:t xml:space="preserve">e fiscalizó </w:t>
            </w:r>
            <w:r>
              <w:rPr>
                <w:rFonts w:eastAsia="Times New Roman" w:cs="Calibri"/>
                <w:color w:val="000000"/>
                <w:sz w:val="20"/>
                <w:szCs w:val="20"/>
                <w:lang w:eastAsia="es-CL"/>
              </w:rPr>
              <w:t>faena minera y</w:t>
            </w:r>
            <w:r w:rsidRPr="00E10532">
              <w:rPr>
                <w:rFonts w:eastAsia="Times New Roman" w:cs="Calibri"/>
                <w:color w:val="000000"/>
                <w:sz w:val="20"/>
                <w:szCs w:val="20"/>
                <w:lang w:eastAsia="es-CL"/>
              </w:rPr>
              <w:t xml:space="preserve"> sector del campo de pozos de bombeo</w:t>
            </w:r>
          </w:p>
        </w:tc>
        <w:tc>
          <w:tcPr>
            <w:tcW w:w="600" w:type="pct"/>
            <w:vAlign w:val="center"/>
          </w:tcPr>
          <w:p w14:paraId="66801D18" w14:textId="70ED005A" w:rsidR="00926591" w:rsidRPr="0025129B" w:rsidRDefault="00926591" w:rsidP="00926591">
            <w:pPr>
              <w:spacing w:line="0" w:lineRule="atLeast"/>
              <w:jc w:val="center"/>
              <w:rPr>
                <w:rFonts w:eastAsia="Times New Roman" w:cs="Calibri"/>
                <w:color w:val="000000"/>
                <w:sz w:val="20"/>
                <w:szCs w:val="20"/>
                <w:lang w:eastAsia="es-CL"/>
              </w:rPr>
            </w:pPr>
            <w:r w:rsidRPr="00E10532">
              <w:rPr>
                <w:rFonts w:eastAsia="Times New Roman" w:cs="Calibri"/>
                <w:color w:val="000000"/>
                <w:sz w:val="20"/>
                <w:szCs w:val="20"/>
                <w:lang w:eastAsia="es-CL"/>
              </w:rPr>
              <w:t>SI</w:t>
            </w:r>
          </w:p>
        </w:tc>
      </w:tr>
      <w:tr w:rsidR="009D2309" w:rsidRPr="0025129B" w14:paraId="275F93EE" w14:textId="77777777" w:rsidTr="0005649D">
        <w:trPr>
          <w:trHeight w:val="498"/>
        </w:trPr>
        <w:tc>
          <w:tcPr>
            <w:tcW w:w="200" w:type="pct"/>
            <w:shd w:val="clear" w:color="auto" w:fill="auto"/>
            <w:noWrap/>
            <w:vAlign w:val="center"/>
          </w:tcPr>
          <w:p w14:paraId="5396FE3C" w14:textId="1D665892" w:rsidR="009D2309" w:rsidRDefault="009D2309" w:rsidP="009D2309">
            <w:pPr>
              <w:spacing w:line="0" w:lineRule="atLeast"/>
              <w:jc w:val="center"/>
              <w:rPr>
                <w:rFonts w:eastAsia="Times New Roman" w:cs="Calibri"/>
                <w:color w:val="000000"/>
                <w:sz w:val="20"/>
                <w:szCs w:val="20"/>
                <w:lang w:eastAsia="es-CL"/>
              </w:rPr>
            </w:pPr>
            <w:r>
              <w:rPr>
                <w:color w:val="000000"/>
                <w:sz w:val="20"/>
              </w:rPr>
              <w:t>4</w:t>
            </w:r>
          </w:p>
        </w:tc>
        <w:tc>
          <w:tcPr>
            <w:tcW w:w="600" w:type="pct"/>
            <w:shd w:val="clear" w:color="auto" w:fill="auto"/>
            <w:noWrap/>
            <w:vAlign w:val="center"/>
          </w:tcPr>
          <w:p w14:paraId="62A4207B" w14:textId="02827561" w:rsidR="009D2309" w:rsidRDefault="009D2309" w:rsidP="009D2309">
            <w:pPr>
              <w:spacing w:line="0" w:lineRule="atLeast"/>
              <w:jc w:val="center"/>
              <w:rPr>
                <w:rFonts w:eastAsia="Times New Roman" w:cs="Calibri"/>
                <w:color w:val="000000"/>
                <w:sz w:val="20"/>
                <w:szCs w:val="20"/>
                <w:lang w:eastAsia="es-CL"/>
              </w:rPr>
            </w:pPr>
            <w:r w:rsidRPr="00E10532">
              <w:rPr>
                <w:color w:val="000000"/>
                <w:sz w:val="20"/>
              </w:rPr>
              <w:t>RCA</w:t>
            </w:r>
          </w:p>
        </w:tc>
        <w:tc>
          <w:tcPr>
            <w:tcW w:w="533" w:type="pct"/>
            <w:shd w:val="clear" w:color="auto" w:fill="auto"/>
            <w:noWrap/>
            <w:vAlign w:val="center"/>
          </w:tcPr>
          <w:p w14:paraId="4D7F02F9" w14:textId="61DDB672" w:rsidR="009D2309" w:rsidRPr="008B7C7B" w:rsidRDefault="009D2309" w:rsidP="009D2309">
            <w:pPr>
              <w:spacing w:line="0" w:lineRule="atLeast"/>
              <w:jc w:val="center"/>
              <w:rPr>
                <w:rFonts w:ascii="Calibri" w:hAnsi="Calibri"/>
                <w:sz w:val="18"/>
                <w:szCs w:val="18"/>
              </w:rPr>
            </w:pPr>
            <w:r w:rsidRPr="00E10532">
              <w:rPr>
                <w:color w:val="000000"/>
                <w:sz w:val="20"/>
              </w:rPr>
              <w:t>268</w:t>
            </w:r>
          </w:p>
        </w:tc>
        <w:tc>
          <w:tcPr>
            <w:tcW w:w="334" w:type="pct"/>
            <w:noWrap/>
            <w:vAlign w:val="center"/>
          </w:tcPr>
          <w:p w14:paraId="1CA1E0B4" w14:textId="11AD13B4" w:rsidR="009D2309" w:rsidRDefault="009D2309" w:rsidP="009D2309">
            <w:pPr>
              <w:spacing w:line="0" w:lineRule="atLeast"/>
              <w:jc w:val="center"/>
              <w:rPr>
                <w:rFonts w:eastAsia="Times New Roman" w:cs="Calibri"/>
                <w:color w:val="000000"/>
                <w:sz w:val="20"/>
                <w:szCs w:val="20"/>
                <w:lang w:eastAsia="es-CL"/>
              </w:rPr>
            </w:pPr>
            <w:r w:rsidRPr="00E10532">
              <w:rPr>
                <w:color w:val="000000"/>
                <w:sz w:val="20"/>
              </w:rPr>
              <w:t>2009</w:t>
            </w:r>
          </w:p>
        </w:tc>
        <w:tc>
          <w:tcPr>
            <w:tcW w:w="533" w:type="pct"/>
            <w:shd w:val="clear" w:color="auto" w:fill="auto"/>
            <w:noWrap/>
            <w:vAlign w:val="center"/>
          </w:tcPr>
          <w:p w14:paraId="09360F7E" w14:textId="37D9942B" w:rsidR="009D2309" w:rsidRDefault="009D2309" w:rsidP="009D2309">
            <w:pPr>
              <w:spacing w:line="0" w:lineRule="atLeast"/>
              <w:jc w:val="center"/>
              <w:rPr>
                <w:color w:val="000000"/>
                <w:sz w:val="20"/>
              </w:rPr>
            </w:pPr>
            <w:r w:rsidRPr="00E10532">
              <w:rPr>
                <w:color w:val="000000"/>
                <w:sz w:val="20"/>
              </w:rPr>
              <w:t>COREMA III Región</w:t>
            </w:r>
          </w:p>
        </w:tc>
        <w:tc>
          <w:tcPr>
            <w:tcW w:w="1133" w:type="pct"/>
            <w:shd w:val="clear" w:color="auto" w:fill="auto"/>
            <w:noWrap/>
            <w:vAlign w:val="center"/>
          </w:tcPr>
          <w:p w14:paraId="79FD0DCA" w14:textId="3115FCCE" w:rsidR="009D2309" w:rsidRPr="00D2391A" w:rsidRDefault="009D2309" w:rsidP="009D2309">
            <w:pPr>
              <w:spacing w:line="0" w:lineRule="atLeast"/>
              <w:rPr>
                <w:rFonts w:eastAsia="Times New Roman" w:cs="Calibri"/>
                <w:color w:val="000000"/>
                <w:sz w:val="20"/>
                <w:szCs w:val="20"/>
                <w:lang w:eastAsia="es-CL"/>
              </w:rPr>
            </w:pPr>
            <w:r w:rsidRPr="00E10532">
              <w:rPr>
                <w:color w:val="000000"/>
                <w:sz w:val="20"/>
              </w:rPr>
              <w:t>Optimización Proceso Productivo Proyecto Refugio</w:t>
            </w:r>
          </w:p>
        </w:tc>
        <w:tc>
          <w:tcPr>
            <w:tcW w:w="1067" w:type="pct"/>
            <w:shd w:val="clear" w:color="auto" w:fill="auto"/>
            <w:noWrap/>
            <w:vAlign w:val="center"/>
          </w:tcPr>
          <w:p w14:paraId="7C070759" w14:textId="4307DABD" w:rsidR="009D2309" w:rsidRDefault="009D2309" w:rsidP="009D23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w:t>
            </w:r>
            <w:r w:rsidRPr="00E10532">
              <w:rPr>
                <w:rFonts w:eastAsia="Times New Roman" w:cs="Calibri"/>
                <w:color w:val="000000"/>
                <w:sz w:val="20"/>
                <w:szCs w:val="20"/>
                <w:lang w:eastAsia="es-CL"/>
              </w:rPr>
              <w:t xml:space="preserve">e fiscalizó </w:t>
            </w:r>
            <w:r>
              <w:rPr>
                <w:rFonts w:eastAsia="Times New Roman" w:cs="Calibri"/>
                <w:color w:val="000000"/>
                <w:sz w:val="20"/>
                <w:szCs w:val="20"/>
                <w:lang w:eastAsia="es-CL"/>
              </w:rPr>
              <w:t>faena minera y</w:t>
            </w:r>
            <w:r w:rsidRPr="00E10532">
              <w:rPr>
                <w:rFonts w:eastAsia="Times New Roman" w:cs="Calibri"/>
                <w:color w:val="000000"/>
                <w:sz w:val="20"/>
                <w:szCs w:val="20"/>
                <w:lang w:eastAsia="es-CL"/>
              </w:rPr>
              <w:t xml:space="preserve"> sector del campo de pozos de bombeo</w:t>
            </w:r>
          </w:p>
        </w:tc>
        <w:tc>
          <w:tcPr>
            <w:tcW w:w="600" w:type="pct"/>
            <w:vAlign w:val="center"/>
          </w:tcPr>
          <w:p w14:paraId="34B1E309" w14:textId="3E1DCFBF" w:rsidR="009D2309" w:rsidRDefault="009D2309" w:rsidP="009D2309">
            <w:pPr>
              <w:spacing w:line="0" w:lineRule="atLeast"/>
              <w:jc w:val="center"/>
              <w:rPr>
                <w:rFonts w:eastAsia="Times New Roman" w:cs="Calibri"/>
                <w:color w:val="000000"/>
                <w:sz w:val="20"/>
                <w:szCs w:val="20"/>
                <w:lang w:eastAsia="es-CL"/>
              </w:rPr>
            </w:pPr>
            <w:r w:rsidRPr="00E10532">
              <w:rPr>
                <w:rFonts w:eastAsia="Times New Roman" w:cs="Calibri"/>
                <w:color w:val="000000"/>
                <w:sz w:val="20"/>
                <w:szCs w:val="20"/>
                <w:lang w:eastAsia="es-CL"/>
              </w:rPr>
              <w:t>SI</w:t>
            </w:r>
          </w:p>
        </w:tc>
      </w:tr>
      <w:tr w:rsidR="009D2309" w:rsidRPr="0025129B" w14:paraId="1BA44459" w14:textId="77777777" w:rsidTr="0005649D">
        <w:trPr>
          <w:trHeight w:val="498"/>
        </w:trPr>
        <w:tc>
          <w:tcPr>
            <w:tcW w:w="200" w:type="pct"/>
            <w:shd w:val="clear" w:color="auto" w:fill="auto"/>
            <w:noWrap/>
            <w:vAlign w:val="center"/>
          </w:tcPr>
          <w:p w14:paraId="120761C6" w14:textId="66B061F7" w:rsidR="009D2309" w:rsidRDefault="009D2309" w:rsidP="009D2309">
            <w:pPr>
              <w:spacing w:line="0" w:lineRule="atLeast"/>
              <w:jc w:val="center"/>
              <w:rPr>
                <w:color w:val="000000"/>
                <w:sz w:val="20"/>
              </w:rPr>
            </w:pPr>
            <w:r>
              <w:rPr>
                <w:color w:val="000000"/>
                <w:sz w:val="20"/>
              </w:rPr>
              <w:t>5</w:t>
            </w:r>
          </w:p>
        </w:tc>
        <w:tc>
          <w:tcPr>
            <w:tcW w:w="600" w:type="pct"/>
            <w:shd w:val="clear" w:color="auto" w:fill="auto"/>
            <w:noWrap/>
            <w:vAlign w:val="center"/>
          </w:tcPr>
          <w:p w14:paraId="403EA89E" w14:textId="74858C92" w:rsidR="009D2309" w:rsidRPr="00E10532" w:rsidRDefault="009D2309" w:rsidP="009D2309">
            <w:pPr>
              <w:spacing w:line="0" w:lineRule="atLeast"/>
              <w:jc w:val="center"/>
              <w:rPr>
                <w:color w:val="000000"/>
                <w:sz w:val="20"/>
              </w:rPr>
            </w:pPr>
            <w:r w:rsidRPr="00E10532">
              <w:rPr>
                <w:color w:val="000000"/>
                <w:sz w:val="20"/>
              </w:rPr>
              <w:t>RCA</w:t>
            </w:r>
          </w:p>
        </w:tc>
        <w:tc>
          <w:tcPr>
            <w:tcW w:w="533" w:type="pct"/>
            <w:shd w:val="clear" w:color="auto" w:fill="auto"/>
            <w:noWrap/>
            <w:vAlign w:val="center"/>
          </w:tcPr>
          <w:p w14:paraId="3ED79E60" w14:textId="426EB36D" w:rsidR="009D2309" w:rsidRPr="00E10532" w:rsidRDefault="009D2309" w:rsidP="009D2309">
            <w:pPr>
              <w:spacing w:line="0" w:lineRule="atLeast"/>
              <w:jc w:val="center"/>
              <w:rPr>
                <w:color w:val="000000"/>
                <w:sz w:val="20"/>
              </w:rPr>
            </w:pPr>
            <w:r w:rsidRPr="00E10532">
              <w:rPr>
                <w:color w:val="000000"/>
                <w:sz w:val="20"/>
              </w:rPr>
              <w:t>0</w:t>
            </w:r>
            <w:r>
              <w:rPr>
                <w:color w:val="000000"/>
                <w:sz w:val="20"/>
              </w:rPr>
              <w:t>45</w:t>
            </w:r>
          </w:p>
        </w:tc>
        <w:tc>
          <w:tcPr>
            <w:tcW w:w="334" w:type="pct"/>
            <w:noWrap/>
            <w:vAlign w:val="center"/>
          </w:tcPr>
          <w:p w14:paraId="70E38EB5" w14:textId="2BE63623" w:rsidR="009D2309" w:rsidRPr="00E10532" w:rsidRDefault="009D2309" w:rsidP="009D2309">
            <w:pPr>
              <w:spacing w:line="0" w:lineRule="atLeast"/>
              <w:jc w:val="center"/>
              <w:rPr>
                <w:color w:val="000000"/>
                <w:sz w:val="20"/>
              </w:rPr>
            </w:pPr>
            <w:r w:rsidRPr="00E10532">
              <w:rPr>
                <w:color w:val="000000"/>
                <w:sz w:val="20"/>
              </w:rPr>
              <w:t>20</w:t>
            </w:r>
            <w:r>
              <w:rPr>
                <w:color w:val="000000"/>
                <w:sz w:val="20"/>
              </w:rPr>
              <w:t>11</w:t>
            </w:r>
          </w:p>
        </w:tc>
        <w:tc>
          <w:tcPr>
            <w:tcW w:w="533" w:type="pct"/>
            <w:shd w:val="clear" w:color="auto" w:fill="auto"/>
            <w:noWrap/>
            <w:vAlign w:val="center"/>
          </w:tcPr>
          <w:p w14:paraId="64E69AAE" w14:textId="39B7B8E1" w:rsidR="009D2309" w:rsidRPr="00E10532" w:rsidRDefault="009D2309" w:rsidP="009D2309">
            <w:pPr>
              <w:spacing w:line="0" w:lineRule="atLeast"/>
              <w:jc w:val="center"/>
              <w:rPr>
                <w:color w:val="000000"/>
                <w:sz w:val="20"/>
              </w:rPr>
            </w:pPr>
            <w:r w:rsidRPr="00E10532">
              <w:rPr>
                <w:color w:val="000000"/>
                <w:sz w:val="20"/>
              </w:rPr>
              <w:t>C</w:t>
            </w:r>
            <w:r>
              <w:rPr>
                <w:color w:val="000000"/>
                <w:sz w:val="20"/>
              </w:rPr>
              <w:t>EA</w:t>
            </w:r>
            <w:r w:rsidRPr="00E10532">
              <w:rPr>
                <w:color w:val="000000"/>
                <w:sz w:val="20"/>
              </w:rPr>
              <w:t xml:space="preserve"> III Región</w:t>
            </w:r>
          </w:p>
        </w:tc>
        <w:tc>
          <w:tcPr>
            <w:tcW w:w="1133" w:type="pct"/>
            <w:shd w:val="clear" w:color="auto" w:fill="auto"/>
            <w:noWrap/>
            <w:vAlign w:val="center"/>
          </w:tcPr>
          <w:p w14:paraId="7DC8F8D2" w14:textId="583C533F" w:rsidR="009D2309" w:rsidRPr="00E10532" w:rsidRDefault="009D2309" w:rsidP="009D2309">
            <w:pPr>
              <w:spacing w:line="0" w:lineRule="atLeast"/>
              <w:rPr>
                <w:color w:val="000000"/>
                <w:sz w:val="20"/>
              </w:rPr>
            </w:pPr>
            <w:r>
              <w:rPr>
                <w:rFonts w:cstheme="minorHAnsi"/>
                <w:sz w:val="20"/>
                <w:szCs w:val="20"/>
              </w:rPr>
              <w:t>Modificación</w:t>
            </w:r>
            <w:r w:rsidRPr="00E10532">
              <w:rPr>
                <w:rFonts w:cstheme="minorHAnsi"/>
                <w:sz w:val="20"/>
                <w:szCs w:val="20"/>
              </w:rPr>
              <w:t xml:space="preserve"> Proyecto </w:t>
            </w:r>
            <w:r>
              <w:rPr>
                <w:rFonts w:cstheme="minorHAnsi"/>
                <w:sz w:val="20"/>
                <w:szCs w:val="20"/>
              </w:rPr>
              <w:t xml:space="preserve">Minero </w:t>
            </w:r>
            <w:r w:rsidRPr="00E10532">
              <w:rPr>
                <w:rFonts w:cstheme="minorHAnsi"/>
                <w:sz w:val="20"/>
                <w:szCs w:val="20"/>
              </w:rPr>
              <w:t>Refugio</w:t>
            </w:r>
            <w:r>
              <w:rPr>
                <w:rFonts w:cstheme="minorHAnsi"/>
                <w:sz w:val="20"/>
                <w:szCs w:val="20"/>
              </w:rPr>
              <w:t xml:space="preserve"> Racionalización de la Operación Mina Planta</w:t>
            </w:r>
          </w:p>
        </w:tc>
        <w:tc>
          <w:tcPr>
            <w:tcW w:w="1067" w:type="pct"/>
            <w:shd w:val="clear" w:color="auto" w:fill="auto"/>
            <w:noWrap/>
            <w:vAlign w:val="center"/>
          </w:tcPr>
          <w:p w14:paraId="21FE9AE9" w14:textId="73FE133C" w:rsidR="009D2309" w:rsidRDefault="009D2309" w:rsidP="009D23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El Titular renunció a la RCA y declaró que no inició la fase de construcción</w:t>
            </w:r>
          </w:p>
        </w:tc>
        <w:tc>
          <w:tcPr>
            <w:tcW w:w="600" w:type="pct"/>
            <w:vAlign w:val="center"/>
          </w:tcPr>
          <w:p w14:paraId="3F89919F" w14:textId="02AA72AA" w:rsidR="009D2309" w:rsidRPr="00E10532" w:rsidRDefault="009D2309" w:rsidP="009D2309">
            <w:pPr>
              <w:spacing w:line="0" w:lineRule="atLeast"/>
              <w:jc w:val="center"/>
              <w:rPr>
                <w:rFonts w:eastAsia="Times New Roman" w:cs="Calibri"/>
                <w:color w:val="000000"/>
                <w:sz w:val="20"/>
                <w:szCs w:val="20"/>
                <w:lang w:eastAsia="es-CL"/>
              </w:rPr>
            </w:pPr>
            <w:r w:rsidRPr="00E10532">
              <w:rPr>
                <w:rFonts w:eastAsia="Times New Roman" w:cs="Calibri"/>
                <w:color w:val="000000"/>
                <w:sz w:val="20"/>
                <w:szCs w:val="20"/>
                <w:lang w:eastAsia="es-CL"/>
              </w:rPr>
              <w:t>SI</w:t>
            </w:r>
          </w:p>
        </w:tc>
      </w:tr>
    </w:tbl>
    <w:p w14:paraId="196850AD"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51EBC4C7" w14:textId="77777777" w:rsidR="00317531" w:rsidRPr="0025129B" w:rsidRDefault="00B1722C" w:rsidP="00C958D0">
      <w:pPr>
        <w:pStyle w:val="Ttulo1"/>
      </w:pPr>
      <w:bookmarkStart w:id="49" w:name="_Toc352840385"/>
      <w:bookmarkStart w:id="50" w:name="_Toc352841445"/>
      <w:bookmarkStart w:id="51" w:name="_Toc450729109"/>
      <w:r w:rsidRPr="0025129B">
        <w:lastRenderedPageBreak/>
        <w:t>ANTECEDENTES DE LA ACTIVIDAD DE FISCALIZACIÓN.</w:t>
      </w:r>
      <w:bookmarkEnd w:id="49"/>
      <w:bookmarkEnd w:id="50"/>
      <w:bookmarkEnd w:id="51"/>
    </w:p>
    <w:p w14:paraId="5CE8EE84" w14:textId="77777777" w:rsidR="00B1722C" w:rsidRPr="0025129B" w:rsidRDefault="00B1722C" w:rsidP="00B1722C"/>
    <w:p w14:paraId="6F133131"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50729110"/>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14:paraId="4E530C93"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B54FE5" w14:paraId="718105E5" w14:textId="77777777" w:rsidTr="00A70F8F">
        <w:trPr>
          <w:trHeight w:val="551"/>
          <w:jc w:val="center"/>
        </w:trPr>
        <w:tc>
          <w:tcPr>
            <w:tcW w:w="1142" w:type="pct"/>
            <w:shd w:val="clear" w:color="auto" w:fill="auto"/>
            <w:tcMar>
              <w:top w:w="58" w:type="dxa"/>
              <w:left w:w="58" w:type="dxa"/>
              <w:bottom w:w="58" w:type="dxa"/>
              <w:right w:w="58" w:type="dxa"/>
            </w:tcMar>
            <w:hideMark/>
          </w:tcPr>
          <w:p w14:paraId="63165345"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A855F2C" w14:textId="77777777" w:rsidR="00B1722C" w:rsidRPr="0025129B" w:rsidRDefault="00B54FE5" w:rsidP="007C15CC">
            <w:pPr>
              <w:jc w:val="left"/>
              <w:rPr>
                <w:sz w:val="20"/>
                <w:szCs w:val="20"/>
              </w:rPr>
            </w:pPr>
            <w:r>
              <w:rPr>
                <w:rFonts w:cstheme="minorHAnsi"/>
                <w:sz w:val="20"/>
              </w:rPr>
              <w:t>No Programada.</w:t>
            </w:r>
          </w:p>
        </w:tc>
        <w:tc>
          <w:tcPr>
            <w:tcW w:w="3858" w:type="pct"/>
            <w:shd w:val="clear" w:color="auto" w:fill="auto"/>
          </w:tcPr>
          <w:p w14:paraId="19A10469"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2B9796CD" w14:textId="29B90061" w:rsidR="00B1722C" w:rsidRPr="0025129B" w:rsidRDefault="00B54FE5" w:rsidP="00E03E79">
            <w:pPr>
              <w:jc w:val="left"/>
              <w:rPr>
                <w:color w:val="FF0000"/>
                <w:sz w:val="20"/>
                <w:szCs w:val="20"/>
                <w:lang w:val="es-ES"/>
              </w:rPr>
            </w:pPr>
            <w:r w:rsidRPr="00E65C27">
              <w:rPr>
                <w:color w:val="000000" w:themeColor="text1"/>
                <w:sz w:val="20"/>
                <w:szCs w:val="20"/>
              </w:rPr>
              <w:t xml:space="preserve">Actividad de oficio generada </w:t>
            </w:r>
            <w:r w:rsidR="00E65C27" w:rsidRPr="00E65C27">
              <w:rPr>
                <w:color w:val="000000" w:themeColor="text1"/>
                <w:sz w:val="20"/>
                <w:szCs w:val="20"/>
              </w:rPr>
              <w:t>a</w:t>
            </w:r>
            <w:r w:rsidR="00E03E79">
              <w:rPr>
                <w:color w:val="000000" w:themeColor="text1"/>
                <w:sz w:val="20"/>
                <w:szCs w:val="20"/>
                <w:lang w:val="es-ES"/>
              </w:rPr>
              <w:t xml:space="preserve">tendida </w:t>
            </w:r>
            <w:r w:rsidR="00161A5F" w:rsidRPr="00E65C27">
              <w:rPr>
                <w:color w:val="000000" w:themeColor="text1"/>
                <w:sz w:val="20"/>
                <w:szCs w:val="20"/>
                <w:lang w:val="es-ES"/>
              </w:rPr>
              <w:t>la naturaleza de l</w:t>
            </w:r>
            <w:r w:rsidR="00E65C27" w:rsidRPr="00E65C27">
              <w:rPr>
                <w:color w:val="000000" w:themeColor="text1"/>
                <w:sz w:val="20"/>
                <w:szCs w:val="20"/>
                <w:lang w:val="es-ES"/>
              </w:rPr>
              <w:t>a sanción impuesta en la Resolución Exenta N°234/2016</w:t>
            </w:r>
            <w:r w:rsidR="00161A5F" w:rsidRPr="00E65C27">
              <w:rPr>
                <w:color w:val="000000" w:themeColor="text1"/>
                <w:sz w:val="20"/>
                <w:szCs w:val="20"/>
                <w:lang w:val="es-ES"/>
              </w:rPr>
              <w:t xml:space="preserve"> y el contenido del recurso de reposición deducido en contra de la </w:t>
            </w:r>
            <w:r w:rsidR="00E65C27" w:rsidRPr="00E65C27">
              <w:rPr>
                <w:color w:val="000000" w:themeColor="text1"/>
                <w:sz w:val="20"/>
                <w:szCs w:val="20"/>
                <w:lang w:val="es-ES"/>
              </w:rPr>
              <w:t>misma.</w:t>
            </w:r>
          </w:p>
        </w:tc>
      </w:tr>
    </w:tbl>
    <w:p w14:paraId="7DCC10B5" w14:textId="77777777" w:rsidR="00B1722C" w:rsidRPr="0025129B" w:rsidRDefault="00B1722C" w:rsidP="00B1722C"/>
    <w:p w14:paraId="18A9ECF6" w14:textId="77777777"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50729111"/>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14:paraId="49F460EC"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5506261"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F37297B" w14:textId="2B0F7AE0" w:rsidR="005D40CD" w:rsidRPr="005D40CD" w:rsidRDefault="0005649D" w:rsidP="000D24C9">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Operación del proceso de lixiviación y recuperación de oro</w:t>
            </w:r>
          </w:p>
          <w:p w14:paraId="490F32BC" w14:textId="3192CF5E" w:rsidR="005D40CD" w:rsidRPr="005D40CD" w:rsidRDefault="0005649D" w:rsidP="000D24C9">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soluciones de proceso</w:t>
            </w:r>
          </w:p>
          <w:p w14:paraId="671A4184" w14:textId="0629EE06" w:rsidR="005D40CD" w:rsidRPr="00B54FE5" w:rsidRDefault="0005649D" w:rsidP="000D24C9">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agua</w:t>
            </w:r>
          </w:p>
        </w:tc>
      </w:tr>
    </w:tbl>
    <w:p w14:paraId="27DB25FD" w14:textId="77777777" w:rsidR="00893A4E" w:rsidRPr="0025129B" w:rsidRDefault="00893A4E" w:rsidP="00893A4E"/>
    <w:p w14:paraId="1D4D3367" w14:textId="77777777"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5072911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14:paraId="35B9BDC0" w14:textId="77777777" w:rsidR="00893A4E" w:rsidRPr="0025129B" w:rsidRDefault="00893A4E" w:rsidP="000D703E">
      <w:pPr>
        <w:rPr>
          <w:rFonts w:cstheme="minorHAnsi"/>
          <w:sz w:val="16"/>
          <w:szCs w:val="16"/>
        </w:rPr>
      </w:pPr>
    </w:p>
    <w:p w14:paraId="31B14598" w14:textId="2F1F1858" w:rsidR="00004D1D" w:rsidRPr="0025129B" w:rsidRDefault="006B4FB2"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50729113"/>
      <w:r w:rsidRPr="0025129B">
        <w:t>Primer</w:t>
      </w:r>
      <w:r w:rsidR="0005649D">
        <w:t xml:space="preserve"> y único</w:t>
      </w:r>
      <w:r w:rsidRPr="0025129B">
        <w:t xml:space="preserve"> día de inspección</w:t>
      </w:r>
      <w:bookmarkEnd w:id="84"/>
      <w:bookmarkEnd w:id="85"/>
      <w:bookmarkEnd w:id="86"/>
      <w:bookmarkEnd w:id="87"/>
      <w:bookmarkEnd w:id="88"/>
      <w:bookmarkEnd w:id="89"/>
      <w:bookmarkEnd w:id="90"/>
      <w:bookmarkEnd w:id="91"/>
    </w:p>
    <w:p w14:paraId="78C79FB2"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432A2E62"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467ACF"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33E21684" w14:textId="75018DF9" w:rsidR="00882292" w:rsidRPr="00B54FE5" w:rsidRDefault="0005649D" w:rsidP="00893A4E">
            <w:pPr>
              <w:rPr>
                <w:sz w:val="20"/>
                <w:szCs w:val="20"/>
              </w:rPr>
            </w:pPr>
            <w:r>
              <w:rPr>
                <w:rFonts w:ascii="Calibri" w:hAnsi="Calibri"/>
                <w:sz w:val="20"/>
                <w:szCs w:val="20"/>
              </w:rPr>
              <w:t>12</w:t>
            </w:r>
            <w:r w:rsidR="00B54FE5" w:rsidRPr="00B54FE5">
              <w:rPr>
                <w:rFonts w:ascii="Calibri" w:hAnsi="Calibri"/>
                <w:sz w:val="20"/>
                <w:szCs w:val="20"/>
              </w:rPr>
              <w:t xml:space="preserve"> de febrero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3868C17"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5BB9026E" w14:textId="268D58F6" w:rsidR="006B4FB2" w:rsidRPr="0025129B" w:rsidRDefault="0005649D" w:rsidP="00893A4E">
            <w:pPr>
              <w:rPr>
                <w:sz w:val="20"/>
                <w:szCs w:val="20"/>
              </w:rPr>
            </w:pPr>
            <w:r>
              <w:rPr>
                <w:sz w:val="20"/>
                <w:szCs w:val="20"/>
              </w:rPr>
              <w:t>10:2</w:t>
            </w:r>
            <w:r w:rsidR="00B54FE5">
              <w:rPr>
                <w:sz w:val="20"/>
                <w:szCs w:val="20"/>
              </w:rPr>
              <w:t>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39F1904"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698F8D3C" w14:textId="4453754C" w:rsidR="006B4FB2" w:rsidRPr="0025129B" w:rsidRDefault="00B54FE5" w:rsidP="0005649D">
            <w:pPr>
              <w:rPr>
                <w:sz w:val="20"/>
                <w:szCs w:val="20"/>
                <w:lang w:val="es-ES" w:eastAsia="es-ES"/>
              </w:rPr>
            </w:pPr>
            <w:r>
              <w:rPr>
                <w:sz w:val="20"/>
                <w:szCs w:val="20"/>
                <w:lang w:val="es-ES" w:eastAsia="es-ES"/>
              </w:rPr>
              <w:t>17:</w:t>
            </w:r>
            <w:r w:rsidR="0005649D">
              <w:rPr>
                <w:sz w:val="20"/>
                <w:szCs w:val="20"/>
                <w:lang w:val="es-ES" w:eastAsia="es-ES"/>
              </w:rPr>
              <w:t>16</w:t>
            </w:r>
          </w:p>
        </w:tc>
      </w:tr>
      <w:tr w:rsidR="00893A4E" w:rsidRPr="0025129B" w14:paraId="67E4D1C3"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423B8B"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3BF32A73" w14:textId="77777777" w:rsidR="00893A4E" w:rsidRPr="0025129B" w:rsidRDefault="002E6A38" w:rsidP="00570BD0">
            <w:pPr>
              <w:rPr>
                <w:sz w:val="20"/>
                <w:szCs w:val="20"/>
              </w:rPr>
            </w:pPr>
            <w:r>
              <w:rPr>
                <w:sz w:val="20"/>
                <w:szCs w:val="20"/>
              </w:rPr>
              <w:t>Patricio Walker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AB04747" w14:textId="77777777" w:rsidR="00893A4E" w:rsidRPr="0025129B" w:rsidRDefault="00893A4E" w:rsidP="00570BD0">
            <w:pPr>
              <w:rPr>
                <w:sz w:val="20"/>
                <w:szCs w:val="20"/>
              </w:rPr>
            </w:pPr>
            <w:r w:rsidRPr="0025129B">
              <w:rPr>
                <w:b/>
                <w:sz w:val="20"/>
                <w:szCs w:val="20"/>
              </w:rPr>
              <w:t>Órgano:</w:t>
            </w:r>
          </w:p>
          <w:p w14:paraId="57AB7643" w14:textId="77777777" w:rsidR="00893A4E" w:rsidRPr="0025129B" w:rsidRDefault="00B54FE5" w:rsidP="00570BD0">
            <w:pPr>
              <w:rPr>
                <w:rFonts w:eastAsia="Times New Roman"/>
                <w:sz w:val="20"/>
                <w:szCs w:val="20"/>
              </w:rPr>
            </w:pPr>
            <w:r>
              <w:rPr>
                <w:rFonts w:eastAsia="Times New Roman"/>
                <w:sz w:val="20"/>
                <w:szCs w:val="20"/>
              </w:rPr>
              <w:t>SMA</w:t>
            </w:r>
          </w:p>
        </w:tc>
      </w:tr>
      <w:tr w:rsidR="00893A4E" w:rsidRPr="0025129B" w14:paraId="4441FE59" w14:textId="77777777" w:rsidTr="0005649D">
        <w:trPr>
          <w:trHeight w:val="429"/>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50157B"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D372DE3" w14:textId="19C554BF" w:rsidR="002E6A38" w:rsidRPr="0025129B" w:rsidRDefault="0005649D" w:rsidP="00570BD0">
            <w:pPr>
              <w:rPr>
                <w:sz w:val="20"/>
                <w:szCs w:val="20"/>
              </w:rPr>
            </w:pPr>
            <w:r>
              <w:rPr>
                <w:sz w:val="20"/>
                <w:szCs w:val="20"/>
              </w:rPr>
              <w:t>Patricio Walker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8E84024" w14:textId="77777777" w:rsidR="00893A4E" w:rsidRPr="0025129B" w:rsidRDefault="00893A4E" w:rsidP="00570BD0">
            <w:pPr>
              <w:rPr>
                <w:sz w:val="20"/>
                <w:szCs w:val="20"/>
              </w:rPr>
            </w:pPr>
            <w:r w:rsidRPr="0025129B">
              <w:rPr>
                <w:b/>
                <w:sz w:val="20"/>
                <w:szCs w:val="20"/>
              </w:rPr>
              <w:t>Órgano(s):</w:t>
            </w:r>
          </w:p>
          <w:p w14:paraId="010F5524" w14:textId="32ABA9D2" w:rsidR="002E6A38" w:rsidRPr="0025129B" w:rsidRDefault="0005649D" w:rsidP="00570BD0">
            <w:pPr>
              <w:rPr>
                <w:rFonts w:eastAsia="Times New Roman"/>
                <w:sz w:val="20"/>
                <w:szCs w:val="20"/>
              </w:rPr>
            </w:pPr>
            <w:r>
              <w:rPr>
                <w:rFonts w:eastAsia="Times New Roman"/>
                <w:sz w:val="20"/>
                <w:szCs w:val="20"/>
              </w:rPr>
              <w:t>SMA</w:t>
            </w:r>
          </w:p>
        </w:tc>
      </w:tr>
      <w:tr w:rsidR="009B139A" w:rsidRPr="0025129B" w14:paraId="6343E49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2C785FC" w14:textId="77777777" w:rsidR="009B139A" w:rsidRPr="0025129B" w:rsidRDefault="009B139A" w:rsidP="00B54FE5">
            <w:pPr>
              <w:spacing w:line="0" w:lineRule="atLeast"/>
              <w:jc w:val="left"/>
              <w:rPr>
                <w:b/>
                <w:sz w:val="20"/>
                <w:szCs w:val="20"/>
              </w:rPr>
            </w:pPr>
            <w:r w:rsidRPr="0025129B">
              <w:rPr>
                <w:b/>
                <w:sz w:val="20"/>
                <w:szCs w:val="20"/>
              </w:rPr>
              <w:t>Existió oposición al ingreso:</w:t>
            </w:r>
            <w:r w:rsidR="00B54FE5">
              <w:rPr>
                <w:b/>
                <w:sz w:val="20"/>
                <w:szCs w:val="20"/>
              </w:rPr>
              <w:t xml:space="preserve"> </w:t>
            </w:r>
            <w:r w:rsidR="00B54FE5" w:rsidRPr="00B54FE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6BD7D6" w14:textId="77777777" w:rsidR="009B139A" w:rsidRPr="0025129B" w:rsidRDefault="009B139A" w:rsidP="00B54FE5">
            <w:pPr>
              <w:spacing w:line="0" w:lineRule="atLeast"/>
              <w:jc w:val="left"/>
              <w:rPr>
                <w:b/>
                <w:sz w:val="20"/>
                <w:szCs w:val="20"/>
              </w:rPr>
            </w:pPr>
            <w:r w:rsidRPr="0025129B">
              <w:rPr>
                <w:b/>
                <w:sz w:val="20"/>
                <w:szCs w:val="20"/>
              </w:rPr>
              <w:t>Existió auxilio de fuerza pública:</w:t>
            </w:r>
            <w:r w:rsidRPr="00B54FE5">
              <w:rPr>
                <w:b/>
                <w:color w:val="000000" w:themeColor="text1"/>
                <w:sz w:val="20"/>
                <w:szCs w:val="20"/>
              </w:rPr>
              <w:t xml:space="preserve"> </w:t>
            </w:r>
            <w:r w:rsidR="00B54FE5" w:rsidRPr="00B54FE5">
              <w:rPr>
                <w:color w:val="000000" w:themeColor="text1"/>
                <w:sz w:val="20"/>
                <w:szCs w:val="20"/>
              </w:rPr>
              <w:t>NO</w:t>
            </w:r>
          </w:p>
        </w:tc>
      </w:tr>
      <w:tr w:rsidR="009B139A" w:rsidRPr="0025129B" w14:paraId="7B1E8873"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A44E84" w14:textId="77777777" w:rsidR="009B139A" w:rsidRPr="0025129B" w:rsidRDefault="009B139A" w:rsidP="00B54FE5">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B54FE5" w:rsidRPr="00B54FE5">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64EE80" w14:textId="77777777" w:rsidR="009B139A" w:rsidRPr="0025129B" w:rsidRDefault="009B139A" w:rsidP="00B54FE5">
            <w:pPr>
              <w:spacing w:line="0" w:lineRule="atLeast"/>
              <w:jc w:val="left"/>
              <w:rPr>
                <w:b/>
                <w:sz w:val="20"/>
                <w:szCs w:val="20"/>
              </w:rPr>
            </w:pPr>
            <w:r w:rsidRPr="0025129B">
              <w:rPr>
                <w:b/>
                <w:sz w:val="20"/>
                <w:szCs w:val="20"/>
              </w:rPr>
              <w:t>Existió trato respetuoso y deferente:</w:t>
            </w:r>
            <w:r>
              <w:rPr>
                <w:b/>
                <w:sz w:val="20"/>
                <w:szCs w:val="20"/>
              </w:rPr>
              <w:t xml:space="preserve"> </w:t>
            </w:r>
            <w:r w:rsidR="00B54FE5" w:rsidRPr="00B54FE5">
              <w:rPr>
                <w:color w:val="000000" w:themeColor="text1"/>
                <w:sz w:val="20"/>
                <w:szCs w:val="20"/>
              </w:rPr>
              <w:t>SI</w:t>
            </w:r>
          </w:p>
        </w:tc>
      </w:tr>
      <w:tr w:rsidR="009B139A" w:rsidRPr="0025129B" w14:paraId="036FD68C"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65AFD1" w14:textId="77777777" w:rsidR="00893A4E" w:rsidRPr="0025129B" w:rsidRDefault="00893A4E" w:rsidP="00B54FE5">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B54FE5" w:rsidRPr="00B54FE5">
              <w:rPr>
                <w:color w:val="000000" w:themeColor="text1"/>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16D180" w14:textId="0A24AA07" w:rsidR="00893A4E" w:rsidRPr="0025129B" w:rsidRDefault="00893A4E" w:rsidP="009D7EDC">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9D7EDC">
              <w:rPr>
                <w:color w:val="000000" w:themeColor="text1"/>
                <w:sz w:val="20"/>
                <w:szCs w:val="20"/>
              </w:rPr>
              <w:t>SI</w:t>
            </w:r>
            <w:r w:rsidR="00B54FE5" w:rsidRPr="00B54FE5">
              <w:rPr>
                <w:color w:val="000000" w:themeColor="text1"/>
                <w:sz w:val="20"/>
                <w:szCs w:val="20"/>
              </w:rPr>
              <w:t xml:space="preserve"> (</w:t>
            </w:r>
            <w:r w:rsidR="00B54FE5" w:rsidRPr="009D7EDC">
              <w:rPr>
                <w:color w:val="000000" w:themeColor="text1"/>
                <w:sz w:val="20"/>
                <w:szCs w:val="20"/>
              </w:rPr>
              <w:t xml:space="preserve">Disponible en Anexo </w:t>
            </w:r>
            <w:r w:rsidR="003D1D0B" w:rsidRPr="009D7EDC">
              <w:rPr>
                <w:color w:val="000000" w:themeColor="text1"/>
                <w:sz w:val="20"/>
                <w:szCs w:val="20"/>
              </w:rPr>
              <w:t>1</w:t>
            </w:r>
            <w:r w:rsidR="00B54FE5" w:rsidRPr="009D7EDC">
              <w:rPr>
                <w:color w:val="000000" w:themeColor="text1"/>
                <w:sz w:val="20"/>
                <w:szCs w:val="20"/>
              </w:rPr>
              <w:t>)</w:t>
            </w:r>
          </w:p>
        </w:tc>
      </w:tr>
      <w:tr w:rsidR="009B139A" w:rsidRPr="0025129B" w14:paraId="64BA681E"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315A17" w14:textId="77777777" w:rsidR="009B139A" w:rsidRDefault="009B139A" w:rsidP="00275177">
            <w:pPr>
              <w:spacing w:line="0" w:lineRule="atLeast"/>
              <w:jc w:val="left"/>
              <w:rPr>
                <w:b/>
                <w:color w:val="FF0000"/>
                <w:sz w:val="20"/>
                <w:szCs w:val="20"/>
              </w:rPr>
            </w:pPr>
            <w:r>
              <w:rPr>
                <w:b/>
                <w:sz w:val="20"/>
                <w:szCs w:val="20"/>
              </w:rPr>
              <w:t>Observaciones:</w:t>
            </w:r>
            <w:r>
              <w:rPr>
                <w:b/>
                <w:color w:val="FF0000"/>
                <w:sz w:val="20"/>
                <w:szCs w:val="20"/>
              </w:rPr>
              <w:t xml:space="preserve"> </w:t>
            </w:r>
          </w:p>
          <w:p w14:paraId="7486716D" w14:textId="20644F41" w:rsidR="00E03E79" w:rsidRPr="00E03E79" w:rsidRDefault="00E03E79" w:rsidP="00275177">
            <w:pPr>
              <w:spacing w:line="0" w:lineRule="atLeast"/>
              <w:jc w:val="left"/>
              <w:rPr>
                <w:color w:val="000000" w:themeColor="text1"/>
                <w:sz w:val="20"/>
                <w:szCs w:val="20"/>
              </w:rPr>
            </w:pPr>
            <w:r w:rsidRPr="00E03E79">
              <w:rPr>
                <w:color w:val="000000" w:themeColor="text1"/>
                <w:sz w:val="20"/>
                <w:szCs w:val="20"/>
              </w:rPr>
              <w:t>Acompañó en la actividad el Sr. Fernando Venegas Tutor, funcionario del Servicio Nacional de Geología y Minería</w:t>
            </w:r>
            <w:r w:rsidR="005C3302">
              <w:rPr>
                <w:color w:val="000000" w:themeColor="text1"/>
                <w:sz w:val="20"/>
                <w:szCs w:val="20"/>
              </w:rPr>
              <w:t>,</w:t>
            </w:r>
            <w:r w:rsidRPr="00E03E79">
              <w:rPr>
                <w:color w:val="000000" w:themeColor="text1"/>
                <w:sz w:val="20"/>
                <w:szCs w:val="20"/>
              </w:rPr>
              <w:t xml:space="preserve"> de la Dirección Regional de Atacama.</w:t>
            </w:r>
          </w:p>
        </w:tc>
      </w:tr>
    </w:tbl>
    <w:p w14:paraId="5E393B1C" w14:textId="77777777" w:rsidR="00413EC4" w:rsidRPr="002E6A38" w:rsidRDefault="00413EC4">
      <w:pPr>
        <w:jc w:val="left"/>
        <w:rPr>
          <w:rFonts w:cstheme="minorHAnsi"/>
          <w:b/>
          <w:color w:val="FF0000"/>
          <w:sz w:val="16"/>
          <w:szCs w:val="16"/>
        </w:rPr>
      </w:pPr>
    </w:p>
    <w:p w14:paraId="086169AE" w14:textId="77777777" w:rsidR="00D6383A" w:rsidRDefault="00D6383A">
      <w:pPr>
        <w:jc w:val="left"/>
        <w:rPr>
          <w:rFonts w:cstheme="minorHAnsi"/>
          <w:b/>
          <w:szCs w:val="20"/>
        </w:rPr>
      </w:pPr>
      <w:r>
        <w:br w:type="page"/>
      </w:r>
    </w:p>
    <w:p w14:paraId="38DBCB73"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48EC96BA" w14:textId="44161BB6" w:rsidR="00AB7A48" w:rsidRDefault="00234B87" w:rsidP="00B45E79">
      <w:pPr>
        <w:pStyle w:val="Ttulo3"/>
      </w:pPr>
      <w:bookmarkStart w:id="92" w:name="_Toc390184274"/>
      <w:bookmarkStart w:id="93" w:name="_Toc390360005"/>
      <w:bookmarkStart w:id="94" w:name="_Toc390777026"/>
      <w:bookmarkStart w:id="95" w:name="_Toc450729114"/>
      <w:bookmarkStart w:id="96" w:name="_Toc352840390"/>
      <w:bookmarkStart w:id="97" w:name="_Toc352841450"/>
      <w:bookmarkStart w:id="98" w:name="_Toc353998117"/>
      <w:bookmarkStart w:id="99" w:name="_Toc353998190"/>
      <w:bookmarkStart w:id="100" w:name="_Toc382383541"/>
      <w:bookmarkStart w:id="101" w:name="_Toc382472363"/>
      <w:r>
        <w:rPr>
          <w:noProof/>
          <w:lang w:eastAsia="es-CL"/>
        </w:rPr>
        <w:lastRenderedPageBreak/>
        <mc:AlternateContent>
          <mc:Choice Requires="wps">
            <w:drawing>
              <wp:anchor distT="0" distB="0" distL="114300" distR="114300" simplePos="0" relativeHeight="251603968" behindDoc="0" locked="0" layoutInCell="1" allowOverlap="1" wp14:anchorId="0B74B86A" wp14:editId="57296301">
                <wp:simplePos x="0" y="0"/>
                <wp:positionH relativeFrom="column">
                  <wp:posOffset>-34290</wp:posOffset>
                </wp:positionH>
                <wp:positionV relativeFrom="paragraph">
                  <wp:posOffset>231775</wp:posOffset>
                </wp:positionV>
                <wp:extent cx="6048375" cy="5362575"/>
                <wp:effectExtent l="0" t="0" r="28575" b="28575"/>
                <wp:wrapTopAndBottom/>
                <wp:docPr id="2" name="2 Cuadro de texto"/>
                <wp:cNvGraphicFramePr/>
                <a:graphic xmlns:a="http://schemas.openxmlformats.org/drawingml/2006/main">
                  <a:graphicData uri="http://schemas.microsoft.com/office/word/2010/wordprocessingShape">
                    <wps:wsp>
                      <wps:cNvSpPr txBox="1"/>
                      <wps:spPr>
                        <a:xfrm>
                          <a:off x="0" y="0"/>
                          <a:ext cx="6048375" cy="536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1D6F07" w14:textId="386BE970" w:rsidR="00E65C27" w:rsidRDefault="00E65C27" w:rsidP="00EA04E4">
                            <w:pPr>
                              <w:rPr>
                                <w:noProof/>
                                <w:lang w:eastAsia="es-CL"/>
                              </w:rPr>
                            </w:pPr>
                            <w:r w:rsidRPr="0025129B">
                              <w:rPr>
                                <w:b/>
                              </w:rPr>
                              <w:t xml:space="preserve">Figura </w:t>
                            </w:r>
                            <w:r>
                              <w:rPr>
                                <w:b/>
                              </w:rPr>
                              <w:t>3. Recorrido y Estaciones en la faena minera</w:t>
                            </w:r>
                          </w:p>
                          <w:p w14:paraId="00391C2A" w14:textId="77777777" w:rsidR="00E65C27" w:rsidRPr="00453920" w:rsidRDefault="00E65C27">
                            <w:pPr>
                              <w:rPr>
                                <w:b/>
                                <w:noProof/>
                                <w:lang w:eastAsia="es-CL"/>
                              </w:rPr>
                            </w:pPr>
                          </w:p>
                          <w:p w14:paraId="29FA28B6" w14:textId="3DC5DF2B" w:rsidR="00E65C27" w:rsidRDefault="00E65C27">
                            <w:r>
                              <w:rPr>
                                <w:noProof/>
                                <w:lang w:eastAsia="es-CL"/>
                              </w:rPr>
                              <w:drawing>
                                <wp:inline distT="0" distB="0" distL="0" distR="0" wp14:anchorId="72D68F57" wp14:editId="72BDFAB8">
                                  <wp:extent cx="5857875" cy="4162425"/>
                                  <wp:effectExtent l="0" t="0" r="9525" b="9525"/>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7875" cy="4162425"/>
                                          </a:xfrm>
                                          <a:prstGeom prst="rect">
                                            <a:avLst/>
                                          </a:prstGeom>
                                          <a:noFill/>
                                          <a:ln>
                                            <a:noFill/>
                                          </a:ln>
                                        </pic:spPr>
                                      </pic:pic>
                                    </a:graphicData>
                                  </a:graphic>
                                </wp:inline>
                              </w:drawing>
                            </w:r>
                          </w:p>
                          <w:p w14:paraId="4FCC266A" w14:textId="77777777" w:rsidR="00E65C27" w:rsidRDefault="00E65C27"/>
                          <w:p w14:paraId="65EA98A8" w14:textId="40E0255A" w:rsidR="00E65C27" w:rsidRDefault="00E65C27">
                            <w:r w:rsidRPr="00234B87">
                              <w:rPr>
                                <w:u w:val="single"/>
                              </w:rPr>
                              <w:t>Nota</w:t>
                            </w:r>
                            <w:r>
                              <w:t>: La imagen de fondo es del año 2007, por lo que no se aprecian las últimas fases de las Pilas que fueron construidas con posterioridad a esa fecha. En particular se debe notar que la estación 6 se ubica sobre un Pila de la Fase VI, la cual no aparece en la imagen por el motivo descrito.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4B86A" id="2 Cuadro de texto" o:spid="_x0000_s1038" type="#_x0000_t202" style="position:absolute;left:0;text-align:left;margin-left:-2.7pt;margin-top:18.25pt;width:476.25pt;height:42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QGnQIAAMI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" fillcolor="white [3201]" strokeweight=".5pt">
                <v:textbox>
                  <w:txbxContent>
                    <w:p w14:paraId="2C1D6F07" w14:textId="386BE970" w:rsidR="00E65C27" w:rsidRDefault="00E65C27" w:rsidP="00EA04E4">
                      <w:pPr>
                        <w:rPr>
                          <w:noProof/>
                          <w:lang w:eastAsia="es-CL"/>
                        </w:rPr>
                      </w:pPr>
                      <w:r w:rsidRPr="0025129B">
                        <w:rPr>
                          <w:b/>
                        </w:rPr>
                        <w:t xml:space="preserve">Figura </w:t>
                      </w:r>
                      <w:r>
                        <w:rPr>
                          <w:b/>
                        </w:rPr>
                        <w:t>3. Recorrido y Estaciones en la faena minera</w:t>
                      </w:r>
                    </w:p>
                    <w:p w14:paraId="00391C2A" w14:textId="77777777" w:rsidR="00E65C27" w:rsidRPr="00453920" w:rsidRDefault="00E65C27">
                      <w:pPr>
                        <w:rPr>
                          <w:b/>
                          <w:noProof/>
                          <w:lang w:eastAsia="es-CL"/>
                        </w:rPr>
                      </w:pPr>
                    </w:p>
                    <w:p w14:paraId="29FA28B6" w14:textId="3DC5DF2B" w:rsidR="00E65C27" w:rsidRDefault="00E65C27">
                      <w:r>
                        <w:rPr>
                          <w:noProof/>
                          <w:lang w:eastAsia="es-CL"/>
                        </w:rPr>
                        <w:drawing>
                          <wp:inline distT="0" distB="0" distL="0" distR="0" wp14:anchorId="72D68F57" wp14:editId="72BDFAB8">
                            <wp:extent cx="5857875" cy="4162425"/>
                            <wp:effectExtent l="0" t="0" r="9525" b="9525"/>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7875" cy="4162425"/>
                                    </a:xfrm>
                                    <a:prstGeom prst="rect">
                                      <a:avLst/>
                                    </a:prstGeom>
                                    <a:noFill/>
                                    <a:ln>
                                      <a:noFill/>
                                    </a:ln>
                                  </pic:spPr>
                                </pic:pic>
                              </a:graphicData>
                            </a:graphic>
                          </wp:inline>
                        </w:drawing>
                      </w:r>
                    </w:p>
                    <w:p w14:paraId="4FCC266A" w14:textId="77777777" w:rsidR="00E65C27" w:rsidRDefault="00E65C27"/>
                    <w:p w14:paraId="65EA98A8" w14:textId="40E0255A" w:rsidR="00E65C27" w:rsidRDefault="00E65C27">
                      <w:r w:rsidRPr="00234B87">
                        <w:rPr>
                          <w:u w:val="single"/>
                        </w:rPr>
                        <w:t>Nota</w:t>
                      </w:r>
                      <w:r>
                        <w:t>: La imagen de fondo es del año 2007, por lo que no se aprecian las últimas fases de las Pilas que fueron construidas con posterioridad a esa fecha. En particular se debe notar que la estación 6 se ubica sobre un Pila de la Fase VI, la cual no aparece en la imagen por el motivo descrito.</w:t>
                      </w:r>
                    </w:p>
                  </w:txbxContent>
                </v:textbox>
                <w10:wrap type="topAndBottom"/>
              </v:shape>
            </w:pict>
          </mc:Fallback>
        </mc:AlternateContent>
      </w:r>
      <w:r w:rsidR="0046020F">
        <w:rPr>
          <w:noProof/>
          <w:lang w:eastAsia="es-CL"/>
        </w:rPr>
        <mc:AlternateContent>
          <mc:Choice Requires="wps">
            <w:drawing>
              <wp:anchor distT="0" distB="0" distL="114300" distR="114300" simplePos="0" relativeHeight="251614208" behindDoc="0" locked="0" layoutInCell="1" allowOverlap="1" wp14:anchorId="4A65F92C" wp14:editId="69C8110D">
                <wp:simplePos x="0" y="0"/>
                <wp:positionH relativeFrom="column">
                  <wp:posOffset>2165985</wp:posOffset>
                </wp:positionH>
                <wp:positionV relativeFrom="paragraph">
                  <wp:posOffset>3585845</wp:posOffset>
                </wp:positionV>
                <wp:extent cx="266700" cy="247650"/>
                <wp:effectExtent l="0" t="0" r="19050" b="19050"/>
                <wp:wrapNone/>
                <wp:docPr id="74" name="Cuadro de texto 74"/>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883DE7B" w14:textId="59AA855A" w:rsidR="00E65C27" w:rsidRPr="004E2235" w:rsidRDefault="00E65C27" w:rsidP="004E2235">
                            <w:pPr>
                              <w:rPr>
                                <w:b/>
                                <w:color w:val="C00000"/>
                              </w:rPr>
                            </w:pPr>
                            <w:r>
                              <w:rPr>
                                <w:b/>
                                <w:color w:val="C0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F92C" id="Cuadro de texto 74" o:spid="_x0000_s1039" type="#_x0000_t202" style="position:absolute;left:0;text-align:left;margin-left:170.55pt;margin-top:282.35pt;width:21pt;height:1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" fillcolor="white [3212]" strokecolor="black [3213]" strokeweight=".5pt">
                <v:textbox>
                  <w:txbxContent>
                    <w:p w14:paraId="3883DE7B" w14:textId="59AA855A" w:rsidR="00E65C27" w:rsidRPr="004E2235" w:rsidRDefault="00E65C27" w:rsidP="004E2235">
                      <w:pPr>
                        <w:rPr>
                          <w:b/>
                          <w:color w:val="C00000"/>
                        </w:rPr>
                      </w:pPr>
                      <w:r>
                        <w:rPr>
                          <w:b/>
                          <w:color w:val="C00000"/>
                        </w:rPr>
                        <w:t>5</w:t>
                      </w:r>
                    </w:p>
                  </w:txbxContent>
                </v:textbox>
              </v:shape>
            </w:pict>
          </mc:Fallback>
        </mc:AlternateContent>
      </w:r>
      <w:r w:rsidR="0046020F">
        <w:rPr>
          <w:noProof/>
          <w:lang w:eastAsia="es-CL"/>
        </w:rPr>
        <mc:AlternateContent>
          <mc:Choice Requires="wps">
            <w:drawing>
              <wp:anchor distT="0" distB="0" distL="114300" distR="114300" simplePos="0" relativeHeight="251663360" behindDoc="0" locked="0" layoutInCell="1" allowOverlap="1" wp14:anchorId="44F23579" wp14:editId="3B430AF2">
                <wp:simplePos x="0" y="0"/>
                <wp:positionH relativeFrom="column">
                  <wp:posOffset>2461260</wp:posOffset>
                </wp:positionH>
                <wp:positionV relativeFrom="paragraph">
                  <wp:posOffset>3718560</wp:posOffset>
                </wp:positionV>
                <wp:extent cx="762000" cy="95250"/>
                <wp:effectExtent l="19050" t="38100" r="38100" b="95250"/>
                <wp:wrapNone/>
                <wp:docPr id="358" name="Conector recto de flecha 358"/>
                <wp:cNvGraphicFramePr/>
                <a:graphic xmlns:a="http://schemas.openxmlformats.org/drawingml/2006/main">
                  <a:graphicData uri="http://schemas.microsoft.com/office/word/2010/wordprocessingShape">
                    <wps:wsp>
                      <wps:cNvCnPr/>
                      <wps:spPr>
                        <a:xfrm>
                          <a:off x="0" y="0"/>
                          <a:ext cx="762000" cy="952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516954" id="Conector recto de flecha 358" o:spid="_x0000_s1026" type="#_x0000_t32" style="position:absolute;margin-left:193.8pt;margin-top:292.8pt;width:60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" strokecolor="yellow" strokeweight="2.25pt">
                <v:stroke endarrow="block"/>
              </v:shape>
            </w:pict>
          </mc:Fallback>
        </mc:AlternateContent>
      </w:r>
      <w:r w:rsidR="0046020F">
        <w:rPr>
          <w:noProof/>
          <w:lang w:eastAsia="es-CL"/>
        </w:rPr>
        <mc:AlternateContent>
          <mc:Choice Requires="wps">
            <w:drawing>
              <wp:anchor distT="0" distB="0" distL="114300" distR="114300" simplePos="0" relativeHeight="251667456" behindDoc="0" locked="0" layoutInCell="1" allowOverlap="1" wp14:anchorId="14F2821E" wp14:editId="1607BCFC">
                <wp:simplePos x="0" y="0"/>
                <wp:positionH relativeFrom="column">
                  <wp:posOffset>3270885</wp:posOffset>
                </wp:positionH>
                <wp:positionV relativeFrom="paragraph">
                  <wp:posOffset>3728085</wp:posOffset>
                </wp:positionV>
                <wp:extent cx="219075" cy="209550"/>
                <wp:effectExtent l="0" t="0" r="28575" b="19050"/>
                <wp:wrapNone/>
                <wp:docPr id="359" name="Elipse 359"/>
                <wp:cNvGraphicFramePr/>
                <a:graphic xmlns:a="http://schemas.openxmlformats.org/drawingml/2006/main">
                  <a:graphicData uri="http://schemas.microsoft.com/office/word/2010/wordprocessingShape">
                    <wps:wsp>
                      <wps:cNvSpPr/>
                      <wps:spPr>
                        <a:xfrm>
                          <a:off x="0" y="0"/>
                          <a:ext cx="219075" cy="2095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BBD229" id="Elipse 359" o:spid="_x0000_s1026" style="position:absolute;margin-left:257.55pt;margin-top:293.55pt;width:17.2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" filled="f" strokecolor="yellow" strokeweight="2pt"/>
            </w:pict>
          </mc:Fallback>
        </mc:AlternateContent>
      </w:r>
      <w:r w:rsidR="0046020F">
        <w:rPr>
          <w:noProof/>
          <w:lang w:eastAsia="es-CL"/>
        </w:rPr>
        <mc:AlternateContent>
          <mc:Choice Requires="wps">
            <w:drawing>
              <wp:anchor distT="0" distB="0" distL="114300" distR="114300" simplePos="0" relativeHeight="251610112" behindDoc="0" locked="0" layoutInCell="1" allowOverlap="1" wp14:anchorId="7DE9E882" wp14:editId="41E9C592">
                <wp:simplePos x="0" y="0"/>
                <wp:positionH relativeFrom="column">
                  <wp:posOffset>3985260</wp:posOffset>
                </wp:positionH>
                <wp:positionV relativeFrom="paragraph">
                  <wp:posOffset>956945</wp:posOffset>
                </wp:positionV>
                <wp:extent cx="266700" cy="247650"/>
                <wp:effectExtent l="0" t="0" r="19050" b="19050"/>
                <wp:wrapNone/>
                <wp:docPr id="68" name="Cuadro de texto 68"/>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E81FCE5" w14:textId="50CEC426" w:rsidR="00E65C27" w:rsidRPr="004E2235" w:rsidRDefault="00E65C27" w:rsidP="004E2235">
                            <w:pPr>
                              <w:rPr>
                                <w:b/>
                                <w:color w:val="C00000"/>
                              </w:rPr>
                            </w:pPr>
                            <w:r>
                              <w:rPr>
                                <w:b/>
                                <w:color w:val="C0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E882" id="Cuadro de texto 68" o:spid="_x0000_s1040" type="#_x0000_t202" style="position:absolute;left:0;text-align:left;margin-left:313.8pt;margin-top:75.35pt;width:21pt;height:1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" fillcolor="white [3212]" strokecolor="black [3213]" strokeweight=".5pt">
                <v:textbox>
                  <w:txbxContent>
                    <w:p w14:paraId="5E81FCE5" w14:textId="50CEC426" w:rsidR="00E65C27" w:rsidRPr="004E2235" w:rsidRDefault="00E65C27" w:rsidP="004E2235">
                      <w:pPr>
                        <w:rPr>
                          <w:b/>
                          <w:color w:val="C00000"/>
                        </w:rPr>
                      </w:pPr>
                      <w:r>
                        <w:rPr>
                          <w:b/>
                          <w:color w:val="C00000"/>
                        </w:rPr>
                        <w:t>7</w:t>
                      </w:r>
                    </w:p>
                  </w:txbxContent>
                </v:textbox>
              </v:shape>
            </w:pict>
          </mc:Fallback>
        </mc:AlternateContent>
      </w:r>
      <w:r w:rsidR="0046020F">
        <w:rPr>
          <w:noProof/>
          <w:lang w:eastAsia="es-CL"/>
        </w:rPr>
        <mc:AlternateContent>
          <mc:Choice Requires="wps">
            <w:drawing>
              <wp:anchor distT="0" distB="0" distL="114300" distR="114300" simplePos="0" relativeHeight="251612160" behindDoc="0" locked="0" layoutInCell="1" allowOverlap="1" wp14:anchorId="512998D2" wp14:editId="404D4A74">
                <wp:simplePos x="0" y="0"/>
                <wp:positionH relativeFrom="column">
                  <wp:posOffset>3242310</wp:posOffset>
                </wp:positionH>
                <wp:positionV relativeFrom="paragraph">
                  <wp:posOffset>4147820</wp:posOffset>
                </wp:positionV>
                <wp:extent cx="266700" cy="247650"/>
                <wp:effectExtent l="0" t="0" r="19050" b="19050"/>
                <wp:wrapNone/>
                <wp:docPr id="73" name="Cuadro de texto 73"/>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3E2DBC6" w14:textId="1E884D2B" w:rsidR="00E65C27" w:rsidRPr="004E2235" w:rsidRDefault="00E65C27" w:rsidP="004E2235">
                            <w:pPr>
                              <w:rPr>
                                <w:b/>
                                <w:color w:val="C00000"/>
                              </w:rPr>
                            </w:pPr>
                            <w:r>
                              <w:rPr>
                                <w:b/>
                                <w:color w:val="C0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998D2" id="Cuadro de texto 73" o:spid="_x0000_s1041" type="#_x0000_t202" style="position:absolute;left:0;text-align:left;margin-left:255.3pt;margin-top:326.6pt;width:21pt;height:1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" fillcolor="white [3212]" strokecolor="black [3213]" strokeweight=".5pt">
                <v:textbox>
                  <w:txbxContent>
                    <w:p w14:paraId="73E2DBC6" w14:textId="1E884D2B" w:rsidR="00E65C27" w:rsidRPr="004E2235" w:rsidRDefault="00E65C27" w:rsidP="004E2235">
                      <w:pPr>
                        <w:rPr>
                          <w:b/>
                          <w:color w:val="C00000"/>
                        </w:rPr>
                      </w:pPr>
                      <w:r>
                        <w:rPr>
                          <w:b/>
                          <w:color w:val="C00000"/>
                        </w:rPr>
                        <w:t>4</w:t>
                      </w:r>
                    </w:p>
                  </w:txbxContent>
                </v:textbox>
              </v:shape>
            </w:pict>
          </mc:Fallback>
        </mc:AlternateContent>
      </w:r>
      <w:r w:rsidR="0046020F">
        <w:rPr>
          <w:noProof/>
          <w:lang w:eastAsia="es-CL"/>
        </w:rPr>
        <mc:AlternateContent>
          <mc:Choice Requires="wps">
            <w:drawing>
              <wp:anchor distT="0" distB="0" distL="114300" distR="114300" simplePos="0" relativeHeight="251606016" behindDoc="0" locked="0" layoutInCell="1" allowOverlap="1" wp14:anchorId="21572674" wp14:editId="702E2ADD">
                <wp:simplePos x="0" y="0"/>
                <wp:positionH relativeFrom="column">
                  <wp:posOffset>2813685</wp:posOffset>
                </wp:positionH>
                <wp:positionV relativeFrom="paragraph">
                  <wp:posOffset>804545</wp:posOffset>
                </wp:positionV>
                <wp:extent cx="266700" cy="247650"/>
                <wp:effectExtent l="0" t="0" r="19050" b="19050"/>
                <wp:wrapNone/>
                <wp:docPr id="66" name="Cuadro de texto 66"/>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89DD59E" w14:textId="77777777" w:rsidR="00E65C27" w:rsidRPr="004E2235" w:rsidRDefault="00E65C27">
                            <w:pPr>
                              <w:rPr>
                                <w:b/>
                                <w:color w:val="C00000"/>
                              </w:rPr>
                            </w:pPr>
                            <w:r w:rsidRPr="004E2235">
                              <w:rPr>
                                <w:b/>
                                <w:color w:val="C0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72674" id="Cuadro de texto 66" o:spid="_x0000_s1042" type="#_x0000_t202" style="position:absolute;left:0;text-align:left;margin-left:221.55pt;margin-top:63.35pt;width:21pt;height:1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" fillcolor="white [3212]" strokecolor="black [3213]" strokeweight=".5pt">
                <v:textbox>
                  <w:txbxContent>
                    <w:p w14:paraId="289DD59E" w14:textId="77777777" w:rsidR="00E65C27" w:rsidRPr="004E2235" w:rsidRDefault="00E65C27">
                      <w:pPr>
                        <w:rPr>
                          <w:b/>
                          <w:color w:val="C00000"/>
                        </w:rPr>
                      </w:pPr>
                      <w:r w:rsidRPr="004E2235">
                        <w:rPr>
                          <w:b/>
                          <w:color w:val="C00000"/>
                        </w:rPr>
                        <w:t>1</w:t>
                      </w:r>
                    </w:p>
                  </w:txbxContent>
                </v:textbox>
              </v:shape>
            </w:pict>
          </mc:Fallback>
        </mc:AlternateContent>
      </w:r>
      <w:r w:rsidR="0046020F">
        <w:rPr>
          <w:noProof/>
          <w:lang w:eastAsia="es-CL"/>
        </w:rPr>
        <mc:AlternateContent>
          <mc:Choice Requires="wps">
            <w:drawing>
              <wp:anchor distT="0" distB="0" distL="114300" distR="114300" simplePos="0" relativeHeight="251608064" behindDoc="0" locked="0" layoutInCell="1" allowOverlap="1" wp14:anchorId="34241D6A" wp14:editId="362F619D">
                <wp:simplePos x="0" y="0"/>
                <wp:positionH relativeFrom="column">
                  <wp:posOffset>4899660</wp:posOffset>
                </wp:positionH>
                <wp:positionV relativeFrom="paragraph">
                  <wp:posOffset>1595120</wp:posOffset>
                </wp:positionV>
                <wp:extent cx="266700" cy="247650"/>
                <wp:effectExtent l="0" t="0" r="19050" b="19050"/>
                <wp:wrapNone/>
                <wp:docPr id="67" name="Cuadro de texto 67"/>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D81AE49" w14:textId="6245078B" w:rsidR="00E65C27" w:rsidRPr="004E2235" w:rsidRDefault="00E65C27" w:rsidP="004E2235">
                            <w:pPr>
                              <w:rPr>
                                <w:b/>
                                <w:color w:val="C00000"/>
                              </w:rPr>
                            </w:pPr>
                            <w:r>
                              <w:rPr>
                                <w:b/>
                                <w:color w:val="C0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1D6A" id="Cuadro de texto 67" o:spid="_x0000_s1043" type="#_x0000_t202" style="position:absolute;left:0;text-align:left;margin-left:385.8pt;margin-top:125.6pt;width:21pt;height:1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" fillcolor="white [3212]" strokecolor="black [3213]" strokeweight=".5pt">
                <v:textbox>
                  <w:txbxContent>
                    <w:p w14:paraId="3D81AE49" w14:textId="6245078B" w:rsidR="00E65C27" w:rsidRPr="004E2235" w:rsidRDefault="00E65C27" w:rsidP="004E2235">
                      <w:pPr>
                        <w:rPr>
                          <w:b/>
                          <w:color w:val="C00000"/>
                        </w:rPr>
                      </w:pPr>
                      <w:r>
                        <w:rPr>
                          <w:b/>
                          <w:color w:val="C00000"/>
                        </w:rPr>
                        <w:t>6</w:t>
                      </w:r>
                    </w:p>
                  </w:txbxContent>
                </v:textbox>
              </v:shape>
            </w:pict>
          </mc:Fallback>
        </mc:AlternateContent>
      </w:r>
      <w:r w:rsidR="00F67BC0">
        <w:t>Esquema de r</w:t>
      </w:r>
      <w:r w:rsidR="000D607C" w:rsidRPr="000D607C">
        <w:t>ecorrido</w:t>
      </w:r>
      <w:bookmarkEnd w:id="92"/>
      <w:bookmarkEnd w:id="93"/>
      <w:bookmarkEnd w:id="94"/>
      <w:bookmarkEnd w:id="95"/>
      <w:r w:rsidR="00AB7A48">
        <w:br w:type="page"/>
      </w:r>
    </w:p>
    <w:p w14:paraId="71C43540" w14:textId="1FC7CFC1" w:rsidR="0046020F" w:rsidRDefault="00255200">
      <w:pPr>
        <w:jc w:val="left"/>
        <w:rPr>
          <w:rFonts w:cstheme="minorHAnsi"/>
          <w:b/>
          <w:szCs w:val="20"/>
        </w:rPr>
      </w:pPr>
      <w:bookmarkStart w:id="102" w:name="_Toc390184275"/>
      <w:bookmarkStart w:id="103" w:name="_Toc390360006"/>
      <w:bookmarkStart w:id="104" w:name="_Toc390777027"/>
      <w:r>
        <w:rPr>
          <w:noProof/>
          <w:lang w:eastAsia="es-CL"/>
        </w:rPr>
        <w:lastRenderedPageBreak/>
        <mc:AlternateContent>
          <mc:Choice Requires="wps">
            <w:drawing>
              <wp:anchor distT="0" distB="0" distL="114300" distR="114300" simplePos="0" relativeHeight="251669504" behindDoc="0" locked="0" layoutInCell="1" allowOverlap="1" wp14:anchorId="3052EF88" wp14:editId="52C08B4B">
                <wp:simplePos x="0" y="0"/>
                <wp:positionH relativeFrom="column">
                  <wp:posOffset>3810</wp:posOffset>
                </wp:positionH>
                <wp:positionV relativeFrom="paragraph">
                  <wp:posOffset>175260</wp:posOffset>
                </wp:positionV>
                <wp:extent cx="6048375" cy="4476750"/>
                <wp:effectExtent l="0" t="0" r="28575" b="19050"/>
                <wp:wrapTopAndBottom/>
                <wp:docPr id="360" name="2 Cuadro de texto"/>
                <wp:cNvGraphicFramePr/>
                <a:graphic xmlns:a="http://schemas.openxmlformats.org/drawingml/2006/main">
                  <a:graphicData uri="http://schemas.microsoft.com/office/word/2010/wordprocessingShape">
                    <wps:wsp>
                      <wps:cNvSpPr txBox="1"/>
                      <wps:spPr>
                        <a:xfrm>
                          <a:off x="0" y="0"/>
                          <a:ext cx="6048375" cy="447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3BBAC9" w14:textId="4D1FE2D0" w:rsidR="00E65C27" w:rsidRDefault="00E65C27" w:rsidP="0046020F">
                            <w:pPr>
                              <w:rPr>
                                <w:noProof/>
                                <w:lang w:eastAsia="es-CL"/>
                              </w:rPr>
                            </w:pPr>
                            <w:r w:rsidRPr="0025129B">
                              <w:rPr>
                                <w:b/>
                              </w:rPr>
                              <w:t xml:space="preserve">Figura </w:t>
                            </w:r>
                            <w:r>
                              <w:rPr>
                                <w:b/>
                              </w:rPr>
                              <w:t>4. Recorrido y Estaciones en el sector del campo de pozos de bombeo</w:t>
                            </w:r>
                          </w:p>
                          <w:p w14:paraId="01795F1B" w14:textId="77777777" w:rsidR="00E65C27" w:rsidRPr="00453920" w:rsidRDefault="00E65C27" w:rsidP="0046020F">
                            <w:pPr>
                              <w:rPr>
                                <w:b/>
                                <w:noProof/>
                                <w:lang w:eastAsia="es-CL"/>
                              </w:rPr>
                            </w:pPr>
                          </w:p>
                          <w:p w14:paraId="2842371F" w14:textId="37201A4D" w:rsidR="00E65C27" w:rsidRDefault="00E65C27" w:rsidP="0046020F">
                            <w:r>
                              <w:rPr>
                                <w:noProof/>
                                <w:lang w:eastAsia="es-CL"/>
                              </w:rPr>
                              <w:drawing>
                                <wp:inline distT="0" distB="0" distL="0" distR="0" wp14:anchorId="0F1FD2CA" wp14:editId="784503D0">
                                  <wp:extent cx="5857875" cy="4000500"/>
                                  <wp:effectExtent l="0" t="0" r="9525" b="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75" cy="4000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EF88" id="_x0000_s1044" type="#_x0000_t202" style="position:absolute;margin-left:.3pt;margin-top:13.8pt;width:476.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" fillcolor="white [3201]" strokeweight=".5pt">
                <v:textbox>
                  <w:txbxContent>
                    <w:p w14:paraId="0F3BBAC9" w14:textId="4D1FE2D0" w:rsidR="00E65C27" w:rsidRDefault="00E65C27" w:rsidP="0046020F">
                      <w:pPr>
                        <w:rPr>
                          <w:noProof/>
                          <w:lang w:eastAsia="es-CL"/>
                        </w:rPr>
                      </w:pPr>
                      <w:r w:rsidRPr="0025129B">
                        <w:rPr>
                          <w:b/>
                        </w:rPr>
                        <w:t xml:space="preserve">Figura </w:t>
                      </w:r>
                      <w:r>
                        <w:rPr>
                          <w:b/>
                        </w:rPr>
                        <w:t>4. Recorrido y Estaciones en el sector del campo de pozos de bombeo</w:t>
                      </w:r>
                    </w:p>
                    <w:p w14:paraId="01795F1B" w14:textId="77777777" w:rsidR="00E65C27" w:rsidRPr="00453920" w:rsidRDefault="00E65C27" w:rsidP="0046020F">
                      <w:pPr>
                        <w:rPr>
                          <w:b/>
                          <w:noProof/>
                          <w:lang w:eastAsia="es-CL"/>
                        </w:rPr>
                      </w:pPr>
                    </w:p>
                    <w:p w14:paraId="2842371F" w14:textId="37201A4D" w:rsidR="00E65C27" w:rsidRDefault="00E65C27" w:rsidP="0046020F">
                      <w:r>
                        <w:rPr>
                          <w:noProof/>
                          <w:lang w:eastAsia="es-CL"/>
                        </w:rPr>
                        <w:drawing>
                          <wp:inline distT="0" distB="0" distL="0" distR="0" wp14:anchorId="0F1FD2CA" wp14:editId="784503D0">
                            <wp:extent cx="5857875" cy="4000500"/>
                            <wp:effectExtent l="0" t="0" r="9525" b="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75" cy="4000500"/>
                                    </a:xfrm>
                                    <a:prstGeom prst="rect">
                                      <a:avLst/>
                                    </a:prstGeom>
                                    <a:noFill/>
                                    <a:ln>
                                      <a:noFill/>
                                    </a:ln>
                                  </pic:spPr>
                                </pic:pic>
                              </a:graphicData>
                            </a:graphic>
                          </wp:inline>
                        </w:drawing>
                      </w:r>
                    </w:p>
                  </w:txbxContent>
                </v:textbox>
                <w10:wrap type="topAndBottom"/>
              </v:shape>
            </w:pict>
          </mc:Fallback>
        </mc:AlternateContent>
      </w:r>
      <w:r>
        <w:rPr>
          <w:noProof/>
          <w:lang w:eastAsia="es-CL"/>
        </w:rPr>
        <mc:AlternateContent>
          <mc:Choice Requires="wps">
            <w:drawing>
              <wp:anchor distT="0" distB="0" distL="114300" distR="114300" simplePos="0" relativeHeight="251673600" behindDoc="0" locked="0" layoutInCell="1" allowOverlap="1" wp14:anchorId="5D5CB388" wp14:editId="3FAC8C1F">
                <wp:simplePos x="0" y="0"/>
                <wp:positionH relativeFrom="column">
                  <wp:posOffset>3890010</wp:posOffset>
                </wp:positionH>
                <wp:positionV relativeFrom="paragraph">
                  <wp:posOffset>670560</wp:posOffset>
                </wp:positionV>
                <wp:extent cx="266700" cy="238125"/>
                <wp:effectExtent l="0" t="0" r="19050" b="28575"/>
                <wp:wrapNone/>
                <wp:docPr id="368" name="Cuadro de texto 368"/>
                <wp:cNvGraphicFramePr/>
                <a:graphic xmlns:a="http://schemas.openxmlformats.org/drawingml/2006/main">
                  <a:graphicData uri="http://schemas.microsoft.com/office/word/2010/wordprocessingShape">
                    <wps:wsp>
                      <wps:cNvSpPr txBox="1"/>
                      <wps:spPr>
                        <a:xfrm>
                          <a:off x="0" y="0"/>
                          <a:ext cx="2667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A88535" w14:textId="5878F281" w:rsidR="00E65C27" w:rsidRPr="00255200" w:rsidRDefault="00E65C27">
                            <w:pPr>
                              <w:rPr>
                                <w:b/>
                                <w:color w:val="C00000"/>
                              </w:rPr>
                            </w:pPr>
                            <w:r w:rsidRPr="00255200">
                              <w:rPr>
                                <w:b/>
                                <w:color w:val="C0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B388" id="Cuadro de texto 368" o:spid="_x0000_s1045" type="#_x0000_t202" style="position:absolute;margin-left:306.3pt;margin-top:52.8pt;width:21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" fillcolor="white [3201]" strokeweight=".5pt">
                <v:textbox>
                  <w:txbxContent>
                    <w:p w14:paraId="34A88535" w14:textId="5878F281" w:rsidR="00E65C27" w:rsidRPr="00255200" w:rsidRDefault="00E65C27">
                      <w:pPr>
                        <w:rPr>
                          <w:b/>
                          <w:color w:val="C00000"/>
                        </w:rPr>
                      </w:pPr>
                      <w:r w:rsidRPr="00255200">
                        <w:rPr>
                          <w:b/>
                          <w:color w:val="C00000"/>
                        </w:rPr>
                        <w:t>3</w:t>
                      </w:r>
                    </w:p>
                  </w:txbxContent>
                </v:textbox>
              </v:shape>
            </w:pict>
          </mc:Fallback>
        </mc:AlternateContent>
      </w:r>
      <w:r>
        <w:rPr>
          <w:noProof/>
          <w:lang w:eastAsia="es-CL"/>
        </w:rPr>
        <mc:AlternateContent>
          <mc:Choice Requires="wps">
            <w:drawing>
              <wp:anchor distT="0" distB="0" distL="114300" distR="114300" simplePos="0" relativeHeight="251671552" behindDoc="0" locked="0" layoutInCell="1" allowOverlap="1" wp14:anchorId="0A2A2080" wp14:editId="59884CDD">
                <wp:simplePos x="0" y="0"/>
                <wp:positionH relativeFrom="column">
                  <wp:posOffset>2642235</wp:posOffset>
                </wp:positionH>
                <wp:positionV relativeFrom="paragraph">
                  <wp:posOffset>3270885</wp:posOffset>
                </wp:positionV>
                <wp:extent cx="276225" cy="247650"/>
                <wp:effectExtent l="0" t="0" r="28575" b="19050"/>
                <wp:wrapNone/>
                <wp:docPr id="366" name="Cuadro de texto 366"/>
                <wp:cNvGraphicFramePr/>
                <a:graphic xmlns:a="http://schemas.openxmlformats.org/drawingml/2006/main">
                  <a:graphicData uri="http://schemas.microsoft.com/office/word/2010/wordprocessingShape">
                    <wps:wsp>
                      <wps:cNvSpPr txBox="1"/>
                      <wps:spPr>
                        <a:xfrm>
                          <a:off x="0" y="0"/>
                          <a:ext cx="276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39417C" w14:textId="038B8858" w:rsidR="00E65C27" w:rsidRPr="00255200" w:rsidRDefault="00E65C27">
                            <w:pPr>
                              <w:rPr>
                                <w:b/>
                                <w:color w:val="C00000"/>
                              </w:rPr>
                            </w:pPr>
                            <w:r w:rsidRPr="00255200">
                              <w:rPr>
                                <w:b/>
                                <w:color w:val="C0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2080" id="Cuadro de texto 366" o:spid="_x0000_s1046" type="#_x0000_t202" style="position:absolute;margin-left:208.05pt;margin-top:257.55pt;width:21.75pt;height:1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" fillcolor="white [3201]" strokeweight=".5pt">
                <v:textbox>
                  <w:txbxContent>
                    <w:p w14:paraId="2639417C" w14:textId="038B8858" w:rsidR="00E65C27" w:rsidRPr="00255200" w:rsidRDefault="00E65C27">
                      <w:pPr>
                        <w:rPr>
                          <w:b/>
                          <w:color w:val="C00000"/>
                        </w:rPr>
                      </w:pPr>
                      <w:r w:rsidRPr="00255200">
                        <w:rPr>
                          <w:b/>
                          <w:color w:val="C00000"/>
                        </w:rPr>
                        <w:t>2</w:t>
                      </w:r>
                    </w:p>
                  </w:txbxContent>
                </v:textbox>
              </v:shape>
            </w:pict>
          </mc:Fallback>
        </mc:AlternateContent>
      </w:r>
      <w:r>
        <w:rPr>
          <w:noProof/>
          <w:lang w:eastAsia="es-CL"/>
        </w:rPr>
        <mc:AlternateContent>
          <mc:Choice Requires="wps">
            <w:drawing>
              <wp:anchor distT="0" distB="0" distL="114300" distR="114300" simplePos="0" relativeHeight="251683840" behindDoc="0" locked="0" layoutInCell="1" allowOverlap="1" wp14:anchorId="1C19E5FB" wp14:editId="5CF99EB0">
                <wp:simplePos x="0" y="0"/>
                <wp:positionH relativeFrom="column">
                  <wp:posOffset>1899285</wp:posOffset>
                </wp:positionH>
                <wp:positionV relativeFrom="paragraph">
                  <wp:posOffset>3251835</wp:posOffset>
                </wp:positionV>
                <wp:extent cx="552450" cy="304800"/>
                <wp:effectExtent l="0" t="0" r="0" b="0"/>
                <wp:wrapNone/>
                <wp:docPr id="372" name="Cuadro de texto 372"/>
                <wp:cNvGraphicFramePr/>
                <a:graphic xmlns:a="http://schemas.openxmlformats.org/drawingml/2006/main">
                  <a:graphicData uri="http://schemas.microsoft.com/office/word/2010/wordprocessingShape">
                    <wps:wsp>
                      <wps:cNvSpPr txBox="1"/>
                      <wps:spPr>
                        <a:xfrm>
                          <a:off x="0" y="0"/>
                          <a:ext cx="5524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B8E54" w14:textId="639D62BC" w:rsidR="00E65C27" w:rsidRPr="00255200" w:rsidRDefault="00E65C27" w:rsidP="00255200">
                            <w:pPr>
                              <w:rPr>
                                <w:b/>
                                <w:color w:val="FFFF00"/>
                              </w:rPr>
                            </w:pPr>
                            <w:r w:rsidRPr="00255200">
                              <w:rPr>
                                <w:b/>
                                <w:color w:val="FFFF00"/>
                              </w:rPr>
                              <w:t>R</w:t>
                            </w:r>
                            <w:r>
                              <w:rPr>
                                <w:b/>
                                <w:color w:val="FFFF00"/>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9E5FB" id="Cuadro de texto 372" o:spid="_x0000_s1047" type="#_x0000_t202" style="position:absolute;margin-left:149.55pt;margin-top:256.05pt;width:43.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" filled="f" stroked="f" strokeweight=".5pt">
                <v:textbox>
                  <w:txbxContent>
                    <w:p w14:paraId="049B8E54" w14:textId="639D62BC" w:rsidR="00E65C27" w:rsidRPr="00255200" w:rsidRDefault="00E65C27" w:rsidP="00255200">
                      <w:pPr>
                        <w:rPr>
                          <w:b/>
                          <w:color w:val="FFFF00"/>
                        </w:rPr>
                      </w:pPr>
                      <w:r w:rsidRPr="00255200">
                        <w:rPr>
                          <w:b/>
                          <w:color w:val="FFFF00"/>
                        </w:rPr>
                        <w:t>R</w:t>
                      </w:r>
                      <w:r>
                        <w:rPr>
                          <w:b/>
                          <w:color w:val="FFFF00"/>
                        </w:rPr>
                        <w:t>A-2</w:t>
                      </w:r>
                    </w:p>
                  </w:txbxContent>
                </v:textbox>
              </v:shape>
            </w:pict>
          </mc:Fallback>
        </mc:AlternateContent>
      </w:r>
      <w:r>
        <w:rPr>
          <w:noProof/>
          <w:lang w:eastAsia="es-CL"/>
        </w:rPr>
        <mc:AlternateContent>
          <mc:Choice Requires="wps">
            <w:drawing>
              <wp:anchor distT="0" distB="0" distL="114300" distR="114300" simplePos="0" relativeHeight="251681792" behindDoc="0" locked="0" layoutInCell="1" allowOverlap="1" wp14:anchorId="24D29ADE" wp14:editId="6F49AF0F">
                <wp:simplePos x="0" y="0"/>
                <wp:positionH relativeFrom="column">
                  <wp:posOffset>3251835</wp:posOffset>
                </wp:positionH>
                <wp:positionV relativeFrom="paragraph">
                  <wp:posOffset>661035</wp:posOffset>
                </wp:positionV>
                <wp:extent cx="552450" cy="304800"/>
                <wp:effectExtent l="0" t="0" r="0" b="0"/>
                <wp:wrapNone/>
                <wp:docPr id="371" name="Cuadro de texto 371"/>
                <wp:cNvGraphicFramePr/>
                <a:graphic xmlns:a="http://schemas.openxmlformats.org/drawingml/2006/main">
                  <a:graphicData uri="http://schemas.microsoft.com/office/word/2010/wordprocessingShape">
                    <wps:wsp>
                      <wps:cNvSpPr txBox="1"/>
                      <wps:spPr>
                        <a:xfrm>
                          <a:off x="0" y="0"/>
                          <a:ext cx="5524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56866" w14:textId="4FEE7482" w:rsidR="00E65C27" w:rsidRPr="00255200" w:rsidRDefault="00E65C27" w:rsidP="00255200">
                            <w:pPr>
                              <w:rPr>
                                <w:b/>
                                <w:color w:val="FFFF00"/>
                              </w:rPr>
                            </w:pPr>
                            <w:r w:rsidRPr="00255200">
                              <w:rPr>
                                <w:b/>
                                <w:color w:val="FFFF00"/>
                              </w:rPr>
                              <w:t>RA-1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29ADE" id="Cuadro de texto 371" o:spid="_x0000_s1048" type="#_x0000_t202" style="position:absolute;margin-left:256.05pt;margin-top:52.05pt;width:43.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" filled="f" stroked="f" strokeweight=".5pt">
                <v:textbox>
                  <w:txbxContent>
                    <w:p w14:paraId="12556866" w14:textId="4FEE7482" w:rsidR="00E65C27" w:rsidRPr="00255200" w:rsidRDefault="00E65C27" w:rsidP="00255200">
                      <w:pPr>
                        <w:rPr>
                          <w:b/>
                          <w:color w:val="FFFF00"/>
                        </w:rPr>
                      </w:pPr>
                      <w:r w:rsidRPr="00255200">
                        <w:rPr>
                          <w:b/>
                          <w:color w:val="FFFF00"/>
                        </w:rPr>
                        <w:t>RA-1</w:t>
                      </w:r>
                    </w:p>
                  </w:txbxContent>
                </v:textbox>
              </v:shape>
            </w:pict>
          </mc:Fallback>
        </mc:AlternateContent>
      </w:r>
      <w:r>
        <w:rPr>
          <w:noProof/>
          <w:lang w:eastAsia="es-CL"/>
        </w:rPr>
        <mc:AlternateContent>
          <mc:Choice Requires="wps">
            <w:drawing>
              <wp:anchor distT="0" distB="0" distL="114300" distR="114300" simplePos="0" relativeHeight="251679744" behindDoc="0" locked="0" layoutInCell="1" allowOverlap="1" wp14:anchorId="4C949416" wp14:editId="78CDCC94">
                <wp:simplePos x="0" y="0"/>
                <wp:positionH relativeFrom="column">
                  <wp:posOffset>2356485</wp:posOffset>
                </wp:positionH>
                <wp:positionV relativeFrom="paragraph">
                  <wp:posOffset>3328035</wp:posOffset>
                </wp:positionV>
                <wp:extent cx="114300" cy="114300"/>
                <wp:effectExtent l="19050" t="19050" r="19050" b="19050"/>
                <wp:wrapNone/>
                <wp:docPr id="370" name="Elipse 37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1FFC1" id="Elipse 370" o:spid="_x0000_s1026" style="position:absolute;margin-left:185.55pt;margin-top:262.05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" fillcolor="yellow" strokecolor="black [3213]" strokeweight="3pt"/>
            </w:pict>
          </mc:Fallback>
        </mc:AlternateContent>
      </w:r>
      <w:r>
        <w:rPr>
          <w:noProof/>
          <w:lang w:eastAsia="es-CL"/>
        </w:rPr>
        <mc:AlternateContent>
          <mc:Choice Requires="wps">
            <w:drawing>
              <wp:anchor distT="0" distB="0" distL="114300" distR="114300" simplePos="0" relativeHeight="251675648" behindDoc="0" locked="0" layoutInCell="1" allowOverlap="1" wp14:anchorId="4CC8D83F" wp14:editId="0A2E4CF8">
                <wp:simplePos x="0" y="0"/>
                <wp:positionH relativeFrom="column">
                  <wp:posOffset>3699510</wp:posOffset>
                </wp:positionH>
                <wp:positionV relativeFrom="paragraph">
                  <wp:posOffset>737235</wp:posOffset>
                </wp:positionV>
                <wp:extent cx="114300" cy="114300"/>
                <wp:effectExtent l="19050" t="19050" r="19050" b="19050"/>
                <wp:wrapNone/>
                <wp:docPr id="369" name="Elipse 36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F2FEB" id="Elipse 369" o:spid="_x0000_s1026" style="position:absolute;margin-left:291.3pt;margin-top:58.0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" fillcolor="yellow" strokecolor="black [3213]" strokeweight="3pt"/>
            </w:pict>
          </mc:Fallback>
        </mc:AlternateContent>
      </w:r>
      <w:r w:rsidR="0046020F">
        <w:br w:type="page"/>
      </w:r>
    </w:p>
    <w:p w14:paraId="1FE8FB5F" w14:textId="6E5FF198" w:rsidR="000D607C" w:rsidRPr="000D607C" w:rsidRDefault="00893A4E" w:rsidP="000D607C">
      <w:pPr>
        <w:pStyle w:val="Ttulo3"/>
        <w:rPr>
          <w:color w:val="FF0000"/>
          <w:sz w:val="20"/>
        </w:rPr>
      </w:pPr>
      <w:bookmarkStart w:id="105" w:name="_Toc450729115"/>
      <w:r w:rsidRPr="0025129B">
        <w:lastRenderedPageBreak/>
        <w:t>Detalle del Recorrido de la Inspección.</w:t>
      </w:r>
      <w:bookmarkEnd w:id="96"/>
      <w:bookmarkEnd w:id="97"/>
      <w:bookmarkEnd w:id="98"/>
      <w:bookmarkEnd w:id="99"/>
      <w:bookmarkEnd w:id="100"/>
      <w:bookmarkEnd w:id="101"/>
      <w:bookmarkEnd w:id="102"/>
      <w:bookmarkEnd w:id="103"/>
      <w:bookmarkEnd w:id="104"/>
      <w:bookmarkEnd w:id="105"/>
    </w:p>
    <w:p w14:paraId="48002222"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346"/>
        <w:gridCol w:w="2126"/>
        <w:gridCol w:w="6640"/>
      </w:tblGrid>
      <w:tr w:rsidR="00234B87" w:rsidRPr="0025129B" w14:paraId="49F76B4C" w14:textId="77777777" w:rsidTr="00234B87">
        <w:trPr>
          <w:trHeight w:val="496"/>
          <w:tblHeader/>
          <w:jc w:val="center"/>
        </w:trPr>
        <w:tc>
          <w:tcPr>
            <w:tcW w:w="666"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482A5C26" w14:textId="77777777" w:rsidR="00234B87" w:rsidRPr="0025129B" w:rsidRDefault="00234B87" w:rsidP="00570BD0">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051"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476FA70F" w14:textId="77777777" w:rsidR="00234B87" w:rsidRPr="0025129B" w:rsidRDefault="00234B87" w:rsidP="005D168A">
            <w:pPr>
              <w:spacing w:before="60" w:after="60"/>
              <w:ind w:left="57" w:right="57"/>
              <w:jc w:val="center"/>
              <w:rPr>
                <w:rFonts w:cstheme="minorHAnsi"/>
                <w:b/>
                <w:sz w:val="20"/>
                <w:szCs w:val="20"/>
              </w:rPr>
            </w:pPr>
            <w:r>
              <w:rPr>
                <w:rFonts w:cstheme="minorHAnsi"/>
                <w:b/>
                <w:sz w:val="20"/>
                <w:szCs w:val="20"/>
              </w:rPr>
              <w:t>Nombre</w:t>
            </w:r>
          </w:p>
        </w:tc>
        <w:tc>
          <w:tcPr>
            <w:tcW w:w="3283" w:type="pct"/>
            <w:tcBorders>
              <w:top w:val="single" w:sz="8" w:space="0" w:color="auto"/>
              <w:left w:val="nil"/>
              <w:bottom w:val="single" w:sz="4" w:space="0" w:color="auto"/>
              <w:right w:val="single" w:sz="8" w:space="0" w:color="auto"/>
            </w:tcBorders>
            <w:shd w:val="clear" w:color="auto" w:fill="D9D9D9" w:themeFill="background1" w:themeFillShade="D9"/>
            <w:vAlign w:val="center"/>
          </w:tcPr>
          <w:p w14:paraId="2168BBC0" w14:textId="77777777" w:rsidR="00234B87" w:rsidRPr="0025129B" w:rsidRDefault="00234B87" w:rsidP="00570BD0">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234B87" w:rsidRPr="0025129B" w14:paraId="31BEC1DD" w14:textId="77777777" w:rsidTr="00234B87">
        <w:trPr>
          <w:trHeight w:val="551"/>
          <w:jc w:val="center"/>
        </w:trPr>
        <w:tc>
          <w:tcPr>
            <w:tcW w:w="666" w:type="pct"/>
            <w:tcBorders>
              <w:top w:val="single" w:sz="4" w:space="0" w:color="auto"/>
              <w:left w:val="single" w:sz="8" w:space="0" w:color="auto"/>
              <w:bottom w:val="single" w:sz="4" w:space="0" w:color="auto"/>
              <w:right w:val="single" w:sz="4" w:space="0" w:color="auto"/>
            </w:tcBorders>
            <w:noWrap/>
            <w:vAlign w:val="center"/>
            <w:hideMark/>
          </w:tcPr>
          <w:p w14:paraId="33DC2571" w14:textId="77777777" w:rsidR="00234B87" w:rsidRPr="0025129B" w:rsidRDefault="00234B8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051" w:type="pct"/>
            <w:tcBorders>
              <w:top w:val="single" w:sz="4" w:space="0" w:color="auto"/>
              <w:left w:val="single" w:sz="4" w:space="0" w:color="auto"/>
              <w:bottom w:val="single" w:sz="4" w:space="0" w:color="auto"/>
              <w:right w:val="single" w:sz="4" w:space="0" w:color="auto"/>
            </w:tcBorders>
            <w:vAlign w:val="center"/>
          </w:tcPr>
          <w:p w14:paraId="38766D0C" w14:textId="77777777" w:rsidR="00234B87" w:rsidRPr="0025129B" w:rsidRDefault="00234B87"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Oficinas</w:t>
            </w:r>
          </w:p>
        </w:tc>
        <w:tc>
          <w:tcPr>
            <w:tcW w:w="3283" w:type="pct"/>
            <w:tcBorders>
              <w:top w:val="single" w:sz="4" w:space="0" w:color="auto"/>
              <w:left w:val="nil"/>
              <w:bottom w:val="single" w:sz="4" w:space="0" w:color="auto"/>
              <w:right w:val="single" w:sz="8" w:space="0" w:color="auto"/>
            </w:tcBorders>
            <w:vAlign w:val="center"/>
          </w:tcPr>
          <w:p w14:paraId="32423A2E" w14:textId="4405E4A1" w:rsidR="00234B87" w:rsidRPr="0025129B" w:rsidRDefault="00234B87" w:rsidP="00234B87">
            <w:pPr>
              <w:jc w:val="left"/>
              <w:rPr>
                <w:rFonts w:eastAsia="Times New Roman" w:cstheme="minorHAnsi"/>
                <w:sz w:val="20"/>
                <w:szCs w:val="20"/>
                <w:lang w:val="es-ES_tradnl" w:eastAsia="es-CL"/>
              </w:rPr>
            </w:pPr>
            <w:r>
              <w:rPr>
                <w:rFonts w:eastAsia="Times New Roman" w:cstheme="minorHAnsi"/>
                <w:sz w:val="20"/>
                <w:szCs w:val="20"/>
                <w:lang w:val="es-ES_tradnl" w:eastAsia="es-CL"/>
              </w:rPr>
              <w:t>Oficinas donde se realizaron las reuniones de inicio y de término de la actividad</w:t>
            </w:r>
          </w:p>
        </w:tc>
      </w:tr>
      <w:tr w:rsidR="00234B87" w:rsidRPr="0025129B" w14:paraId="18FBC3C5" w14:textId="77777777" w:rsidTr="00234B87">
        <w:trPr>
          <w:trHeight w:val="551"/>
          <w:jc w:val="center"/>
        </w:trPr>
        <w:tc>
          <w:tcPr>
            <w:tcW w:w="666" w:type="pct"/>
            <w:tcBorders>
              <w:top w:val="single" w:sz="4" w:space="0" w:color="auto"/>
              <w:left w:val="single" w:sz="8" w:space="0" w:color="auto"/>
              <w:bottom w:val="single" w:sz="4" w:space="0" w:color="auto"/>
              <w:right w:val="single" w:sz="4" w:space="0" w:color="auto"/>
            </w:tcBorders>
            <w:noWrap/>
            <w:vAlign w:val="center"/>
          </w:tcPr>
          <w:p w14:paraId="7E201C3D" w14:textId="77777777" w:rsidR="00234B87" w:rsidRPr="0025129B" w:rsidRDefault="00234B8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051" w:type="pct"/>
            <w:tcBorders>
              <w:top w:val="single" w:sz="4" w:space="0" w:color="auto"/>
              <w:left w:val="single" w:sz="4" w:space="0" w:color="auto"/>
              <w:bottom w:val="single" w:sz="4" w:space="0" w:color="auto"/>
              <w:right w:val="single" w:sz="4" w:space="0" w:color="auto"/>
            </w:tcBorders>
            <w:vAlign w:val="center"/>
          </w:tcPr>
          <w:p w14:paraId="5B9F0EAF" w14:textId="53A001DE" w:rsidR="00234B87" w:rsidRPr="0025129B" w:rsidRDefault="00234B87"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Pozo RA-2</w:t>
            </w:r>
          </w:p>
        </w:tc>
        <w:tc>
          <w:tcPr>
            <w:tcW w:w="3283" w:type="pct"/>
            <w:tcBorders>
              <w:top w:val="single" w:sz="4" w:space="0" w:color="auto"/>
              <w:left w:val="nil"/>
              <w:bottom w:val="single" w:sz="4" w:space="0" w:color="auto"/>
              <w:right w:val="single" w:sz="8" w:space="0" w:color="auto"/>
            </w:tcBorders>
            <w:vAlign w:val="center"/>
          </w:tcPr>
          <w:p w14:paraId="0003485D" w14:textId="7B34208C" w:rsidR="00234B87" w:rsidRPr="0025129B" w:rsidRDefault="00234B87"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Pozo de extracción de agua</w:t>
            </w:r>
          </w:p>
        </w:tc>
      </w:tr>
      <w:tr w:rsidR="00234B87" w:rsidRPr="0025129B" w14:paraId="6AD570BB" w14:textId="77777777" w:rsidTr="00234B87">
        <w:trPr>
          <w:trHeight w:val="551"/>
          <w:jc w:val="center"/>
        </w:trPr>
        <w:tc>
          <w:tcPr>
            <w:tcW w:w="666" w:type="pct"/>
            <w:tcBorders>
              <w:top w:val="single" w:sz="4" w:space="0" w:color="auto"/>
              <w:left w:val="single" w:sz="8" w:space="0" w:color="auto"/>
              <w:bottom w:val="single" w:sz="4" w:space="0" w:color="auto"/>
              <w:right w:val="single" w:sz="4" w:space="0" w:color="auto"/>
            </w:tcBorders>
            <w:noWrap/>
            <w:vAlign w:val="center"/>
          </w:tcPr>
          <w:p w14:paraId="0D9227F3" w14:textId="77777777" w:rsidR="00234B87" w:rsidRPr="0025129B" w:rsidRDefault="00234B8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051" w:type="pct"/>
            <w:tcBorders>
              <w:top w:val="single" w:sz="4" w:space="0" w:color="auto"/>
              <w:left w:val="single" w:sz="4" w:space="0" w:color="auto"/>
              <w:bottom w:val="single" w:sz="4" w:space="0" w:color="auto"/>
              <w:right w:val="single" w:sz="4" w:space="0" w:color="auto"/>
            </w:tcBorders>
            <w:vAlign w:val="center"/>
          </w:tcPr>
          <w:p w14:paraId="6E608FC5" w14:textId="28089318" w:rsidR="00234B87" w:rsidRPr="0025129B" w:rsidRDefault="00234B87"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Pozo RA-1</w:t>
            </w:r>
          </w:p>
        </w:tc>
        <w:tc>
          <w:tcPr>
            <w:tcW w:w="3283" w:type="pct"/>
            <w:tcBorders>
              <w:top w:val="single" w:sz="4" w:space="0" w:color="auto"/>
              <w:left w:val="nil"/>
              <w:bottom w:val="single" w:sz="4" w:space="0" w:color="auto"/>
              <w:right w:val="single" w:sz="8" w:space="0" w:color="auto"/>
            </w:tcBorders>
            <w:vAlign w:val="center"/>
          </w:tcPr>
          <w:p w14:paraId="0978655E" w14:textId="052E0C5D" w:rsidR="00234B87" w:rsidRPr="0025129B" w:rsidRDefault="00234B87"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Pozo de extracción de agua</w:t>
            </w:r>
          </w:p>
        </w:tc>
      </w:tr>
      <w:tr w:rsidR="00234B87" w:rsidRPr="0025129B" w14:paraId="35AA1BE3" w14:textId="77777777" w:rsidTr="00234B87">
        <w:trPr>
          <w:trHeight w:val="551"/>
          <w:jc w:val="center"/>
        </w:trPr>
        <w:tc>
          <w:tcPr>
            <w:tcW w:w="666" w:type="pct"/>
            <w:tcBorders>
              <w:top w:val="single" w:sz="4" w:space="0" w:color="auto"/>
              <w:left w:val="single" w:sz="8" w:space="0" w:color="auto"/>
              <w:bottom w:val="single" w:sz="4" w:space="0" w:color="auto"/>
              <w:right w:val="single" w:sz="4" w:space="0" w:color="auto"/>
            </w:tcBorders>
            <w:noWrap/>
            <w:vAlign w:val="center"/>
          </w:tcPr>
          <w:p w14:paraId="1952AEDF" w14:textId="77777777" w:rsidR="00234B87" w:rsidRPr="0025129B" w:rsidRDefault="00234B8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051" w:type="pct"/>
            <w:tcBorders>
              <w:top w:val="single" w:sz="4" w:space="0" w:color="auto"/>
              <w:left w:val="single" w:sz="4" w:space="0" w:color="auto"/>
              <w:bottom w:val="single" w:sz="4" w:space="0" w:color="auto"/>
              <w:right w:val="single" w:sz="4" w:space="0" w:color="auto"/>
            </w:tcBorders>
            <w:vAlign w:val="center"/>
          </w:tcPr>
          <w:p w14:paraId="12B205B4" w14:textId="1E57A29B" w:rsidR="00234B87" w:rsidRPr="0025129B" w:rsidRDefault="00234B87"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Piscinas de procesos</w:t>
            </w:r>
          </w:p>
        </w:tc>
        <w:tc>
          <w:tcPr>
            <w:tcW w:w="3283" w:type="pct"/>
            <w:tcBorders>
              <w:top w:val="single" w:sz="4" w:space="0" w:color="auto"/>
              <w:left w:val="nil"/>
              <w:bottom w:val="single" w:sz="4" w:space="0" w:color="auto"/>
              <w:right w:val="single" w:sz="8" w:space="0" w:color="auto"/>
            </w:tcBorders>
            <w:vAlign w:val="center"/>
          </w:tcPr>
          <w:p w14:paraId="52919265" w14:textId="1A355335" w:rsidR="00234B87" w:rsidRPr="0025129B" w:rsidRDefault="00234B87"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donde se ubican las piscinas de procesos y la piscina de emergencia</w:t>
            </w:r>
          </w:p>
        </w:tc>
      </w:tr>
      <w:tr w:rsidR="00234B87" w:rsidRPr="0025129B" w14:paraId="7AD85D3E" w14:textId="77777777" w:rsidTr="00234B87">
        <w:trPr>
          <w:trHeight w:val="551"/>
          <w:jc w:val="center"/>
        </w:trPr>
        <w:tc>
          <w:tcPr>
            <w:tcW w:w="666" w:type="pct"/>
            <w:tcBorders>
              <w:top w:val="single" w:sz="4" w:space="0" w:color="auto"/>
              <w:left w:val="single" w:sz="8" w:space="0" w:color="auto"/>
              <w:bottom w:val="single" w:sz="4" w:space="0" w:color="auto"/>
              <w:right w:val="single" w:sz="4" w:space="0" w:color="auto"/>
            </w:tcBorders>
            <w:noWrap/>
            <w:vAlign w:val="center"/>
          </w:tcPr>
          <w:p w14:paraId="59FC9C38" w14:textId="77777777" w:rsidR="00234B87" w:rsidRPr="0025129B" w:rsidRDefault="00234B8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051" w:type="pct"/>
            <w:tcBorders>
              <w:top w:val="single" w:sz="4" w:space="0" w:color="auto"/>
              <w:left w:val="single" w:sz="4" w:space="0" w:color="auto"/>
              <w:bottom w:val="single" w:sz="4" w:space="0" w:color="auto"/>
              <w:right w:val="single" w:sz="4" w:space="0" w:color="auto"/>
            </w:tcBorders>
            <w:vAlign w:val="center"/>
          </w:tcPr>
          <w:p w14:paraId="25A6E60C" w14:textId="184CC0E5" w:rsidR="00234B87" w:rsidRPr="0025129B" w:rsidRDefault="00234B87"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ADR</w:t>
            </w:r>
          </w:p>
        </w:tc>
        <w:tc>
          <w:tcPr>
            <w:tcW w:w="3283" w:type="pct"/>
            <w:tcBorders>
              <w:top w:val="single" w:sz="4" w:space="0" w:color="auto"/>
              <w:left w:val="nil"/>
              <w:bottom w:val="single" w:sz="4" w:space="0" w:color="auto"/>
              <w:right w:val="single" w:sz="8" w:space="0" w:color="auto"/>
            </w:tcBorders>
            <w:vAlign w:val="center"/>
          </w:tcPr>
          <w:p w14:paraId="0ED41FE5" w14:textId="383C9BCD" w:rsidR="00234B87" w:rsidRPr="0025129B" w:rsidRDefault="00234B87" w:rsidP="008A5475">
            <w:pPr>
              <w:jc w:val="left"/>
              <w:rPr>
                <w:rFonts w:eastAsia="Times New Roman" w:cstheme="minorHAnsi"/>
                <w:sz w:val="20"/>
                <w:szCs w:val="20"/>
                <w:lang w:val="es-ES_tradnl" w:eastAsia="es-CL"/>
              </w:rPr>
            </w:pPr>
            <w:r>
              <w:rPr>
                <w:rFonts w:eastAsia="Times New Roman" w:cstheme="minorHAnsi"/>
                <w:sz w:val="20"/>
                <w:szCs w:val="20"/>
                <w:lang w:val="es-ES_tradnl" w:eastAsia="es-CL"/>
              </w:rPr>
              <w:t>Planta de Adsorción-Desorción-Recuperación</w:t>
            </w:r>
          </w:p>
        </w:tc>
      </w:tr>
      <w:tr w:rsidR="00234B87" w:rsidRPr="0025129B" w14:paraId="0715C7C7" w14:textId="77777777" w:rsidTr="00234B87">
        <w:trPr>
          <w:trHeight w:val="551"/>
          <w:jc w:val="center"/>
        </w:trPr>
        <w:tc>
          <w:tcPr>
            <w:tcW w:w="666" w:type="pct"/>
            <w:tcBorders>
              <w:top w:val="single" w:sz="4" w:space="0" w:color="auto"/>
              <w:left w:val="single" w:sz="8" w:space="0" w:color="auto"/>
              <w:bottom w:val="single" w:sz="4" w:space="0" w:color="auto"/>
              <w:right w:val="single" w:sz="4" w:space="0" w:color="auto"/>
            </w:tcBorders>
            <w:noWrap/>
            <w:vAlign w:val="center"/>
          </w:tcPr>
          <w:p w14:paraId="597E178C" w14:textId="77777777" w:rsidR="00234B87" w:rsidRPr="0025129B" w:rsidRDefault="00234B8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051" w:type="pct"/>
            <w:tcBorders>
              <w:top w:val="single" w:sz="4" w:space="0" w:color="auto"/>
              <w:left w:val="single" w:sz="4" w:space="0" w:color="auto"/>
              <w:bottom w:val="single" w:sz="4" w:space="0" w:color="auto"/>
              <w:right w:val="single" w:sz="4" w:space="0" w:color="auto"/>
            </w:tcBorders>
            <w:vAlign w:val="center"/>
          </w:tcPr>
          <w:p w14:paraId="00353415" w14:textId="4C8B1DC3" w:rsidR="00234B87" w:rsidRPr="0025129B" w:rsidRDefault="00234B87"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Piscinas de agua fresca</w:t>
            </w:r>
          </w:p>
        </w:tc>
        <w:tc>
          <w:tcPr>
            <w:tcW w:w="3283" w:type="pct"/>
            <w:tcBorders>
              <w:top w:val="single" w:sz="4" w:space="0" w:color="auto"/>
              <w:left w:val="nil"/>
              <w:bottom w:val="single" w:sz="4" w:space="0" w:color="auto"/>
              <w:right w:val="single" w:sz="8" w:space="0" w:color="auto"/>
            </w:tcBorders>
            <w:vAlign w:val="center"/>
          </w:tcPr>
          <w:p w14:paraId="141BBC5C" w14:textId="101CE8B5" w:rsidR="00234B87" w:rsidRPr="0025129B" w:rsidRDefault="000D27BD"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donde se ubican las piscinas de acumulación de agua fresca</w:t>
            </w:r>
          </w:p>
        </w:tc>
      </w:tr>
      <w:tr w:rsidR="00234B87" w:rsidRPr="0025129B" w14:paraId="72F0D9D0" w14:textId="77777777" w:rsidTr="00234B87">
        <w:trPr>
          <w:trHeight w:val="551"/>
          <w:jc w:val="center"/>
        </w:trPr>
        <w:tc>
          <w:tcPr>
            <w:tcW w:w="666" w:type="pct"/>
            <w:tcBorders>
              <w:top w:val="single" w:sz="4" w:space="0" w:color="auto"/>
              <w:left w:val="single" w:sz="8" w:space="0" w:color="auto"/>
              <w:bottom w:val="single" w:sz="4" w:space="0" w:color="auto"/>
              <w:right w:val="single" w:sz="4" w:space="0" w:color="auto"/>
            </w:tcBorders>
            <w:noWrap/>
            <w:vAlign w:val="center"/>
          </w:tcPr>
          <w:p w14:paraId="699DE188" w14:textId="77777777" w:rsidR="00234B87" w:rsidRPr="0025129B" w:rsidRDefault="00234B8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051" w:type="pct"/>
            <w:tcBorders>
              <w:top w:val="single" w:sz="4" w:space="0" w:color="auto"/>
              <w:left w:val="single" w:sz="4" w:space="0" w:color="auto"/>
              <w:bottom w:val="single" w:sz="4" w:space="0" w:color="auto"/>
              <w:right w:val="single" w:sz="4" w:space="0" w:color="auto"/>
            </w:tcBorders>
            <w:vAlign w:val="center"/>
          </w:tcPr>
          <w:p w14:paraId="43E4F59B" w14:textId="5F9EFE17" w:rsidR="00234B87" w:rsidRPr="0025129B" w:rsidRDefault="00234B87" w:rsidP="00AB7A48">
            <w:pPr>
              <w:jc w:val="center"/>
              <w:rPr>
                <w:rFonts w:eastAsia="Times New Roman" w:cstheme="minorHAnsi"/>
                <w:sz w:val="20"/>
                <w:szCs w:val="20"/>
                <w:lang w:val="es-ES_tradnl" w:eastAsia="es-CL"/>
              </w:rPr>
            </w:pPr>
            <w:r>
              <w:rPr>
                <w:rFonts w:eastAsia="Times New Roman" w:cstheme="minorHAnsi"/>
                <w:sz w:val="20"/>
                <w:szCs w:val="20"/>
                <w:lang w:val="es-ES_tradnl" w:eastAsia="es-CL"/>
              </w:rPr>
              <w:t>Pilas de lixiviación</w:t>
            </w:r>
          </w:p>
        </w:tc>
        <w:tc>
          <w:tcPr>
            <w:tcW w:w="3283" w:type="pct"/>
            <w:tcBorders>
              <w:top w:val="single" w:sz="4" w:space="0" w:color="auto"/>
              <w:left w:val="nil"/>
              <w:bottom w:val="single" w:sz="4" w:space="0" w:color="auto"/>
              <w:right w:val="single" w:sz="8" w:space="0" w:color="auto"/>
            </w:tcBorders>
            <w:vAlign w:val="center"/>
          </w:tcPr>
          <w:p w14:paraId="41AF08C9" w14:textId="5084AF29" w:rsidR="00234B87" w:rsidRPr="0025129B" w:rsidRDefault="000D27BD"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 las pilas de lixiviación (Fase VI)</w:t>
            </w:r>
          </w:p>
        </w:tc>
      </w:tr>
    </w:tbl>
    <w:p w14:paraId="6BF5F1C3" w14:textId="77777777" w:rsidR="009902C4" w:rsidRPr="0025129B" w:rsidRDefault="009902C4" w:rsidP="00FD6FC0">
      <w:pPr>
        <w:rPr>
          <w:rFonts w:cstheme="minorHAnsi"/>
          <w:sz w:val="16"/>
          <w:szCs w:val="16"/>
        </w:rPr>
      </w:pPr>
    </w:p>
    <w:p w14:paraId="5548A479" w14:textId="77777777" w:rsidR="009524F3" w:rsidRPr="0025129B" w:rsidRDefault="009524F3">
      <w:pPr>
        <w:jc w:val="left"/>
        <w:rPr>
          <w:rFonts w:cstheme="minorHAnsi"/>
          <w:b/>
          <w:sz w:val="14"/>
          <w:szCs w:val="24"/>
        </w:rPr>
      </w:pPr>
      <w:r w:rsidRPr="0025129B">
        <w:rPr>
          <w:rFonts w:cstheme="minorHAnsi"/>
          <w:b/>
          <w:sz w:val="14"/>
          <w:szCs w:val="24"/>
        </w:rPr>
        <w:br w:type="page"/>
      </w:r>
    </w:p>
    <w:p w14:paraId="5EDA9FAE"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6" w:name="_Toc352840391"/>
      <w:bookmarkStart w:id="107" w:name="_Toc352841451"/>
    </w:p>
    <w:p w14:paraId="042CBB5E" w14:textId="77777777" w:rsidR="004E583C" w:rsidRPr="002D4360" w:rsidRDefault="004E583C" w:rsidP="00C958D0">
      <w:pPr>
        <w:pStyle w:val="Ttulo1"/>
      </w:pPr>
      <w:bookmarkStart w:id="108" w:name="_Toc352840394"/>
      <w:bookmarkStart w:id="109" w:name="_Toc352841454"/>
      <w:bookmarkStart w:id="110" w:name="_Toc450729116"/>
      <w:bookmarkEnd w:id="106"/>
      <w:bookmarkEnd w:id="107"/>
      <w:r w:rsidRPr="0025129B">
        <w:lastRenderedPageBreak/>
        <w:t>H</w:t>
      </w:r>
      <w:r w:rsidR="0024720C" w:rsidRPr="0025129B">
        <w:t xml:space="preserve">ECHOS </w:t>
      </w:r>
      <w:r w:rsidR="0024720C" w:rsidRPr="002D4360">
        <w:t>CONSTATADOS</w:t>
      </w:r>
      <w:r w:rsidRPr="002D4360">
        <w:t>.</w:t>
      </w:r>
      <w:bookmarkEnd w:id="108"/>
      <w:bookmarkEnd w:id="109"/>
      <w:bookmarkEnd w:id="110"/>
    </w:p>
    <w:p w14:paraId="431CC0DE" w14:textId="77777777" w:rsidR="00D17CB6" w:rsidRPr="002D4360" w:rsidRDefault="00D17CB6" w:rsidP="00D17CB6"/>
    <w:p w14:paraId="411FD592" w14:textId="3BA67561" w:rsidR="004E583C" w:rsidRPr="002D4360" w:rsidRDefault="000D27BD" w:rsidP="000D27BD">
      <w:pPr>
        <w:pStyle w:val="Ttulo2"/>
      </w:pPr>
      <w:bookmarkStart w:id="111" w:name="_Toc450729117"/>
      <w:r w:rsidRPr="002D4360">
        <w:t>Operación del proceso de lixiviación y recuperación de oro</w:t>
      </w:r>
      <w:bookmarkEnd w:id="111"/>
    </w:p>
    <w:p w14:paraId="7D512278" w14:textId="77777777" w:rsidR="00A74310" w:rsidRDefault="00A74310" w:rsidP="004E583C"/>
    <w:tbl>
      <w:tblPr>
        <w:tblStyle w:val="Tablaconcuadrcula"/>
        <w:tblW w:w="5000" w:type="pct"/>
        <w:tblLook w:val="04A0" w:firstRow="1" w:lastRow="0" w:firstColumn="1" w:lastColumn="0" w:noHBand="0" w:noVBand="1"/>
      </w:tblPr>
      <w:tblGrid>
        <w:gridCol w:w="3830"/>
        <w:gridCol w:w="9958"/>
      </w:tblGrid>
      <w:tr w:rsidR="00031AC9" w:rsidRPr="0025129B" w14:paraId="5057EB01" w14:textId="77777777" w:rsidTr="00B45E79">
        <w:trPr>
          <w:trHeight w:val="142"/>
        </w:trPr>
        <w:tc>
          <w:tcPr>
            <w:tcW w:w="1389" w:type="pct"/>
          </w:tcPr>
          <w:p w14:paraId="6CD48AB8" w14:textId="77777777" w:rsidR="00031AC9" w:rsidRPr="0025129B" w:rsidRDefault="00031AC9" w:rsidP="00B45E79">
            <w:r w:rsidRPr="002710AF">
              <w:rPr>
                <w:rFonts w:eastAsia="Times New Roman"/>
                <w:b/>
                <w:bCs/>
                <w:color w:val="000000"/>
                <w:lang w:eastAsia="es-CL"/>
              </w:rPr>
              <w:t>Número de hecho constatado</w:t>
            </w:r>
            <w:r w:rsidRPr="002710AF">
              <w:rPr>
                <w:rFonts w:eastAsia="Times New Roman"/>
                <w:color w:val="000000"/>
                <w:lang w:eastAsia="es-CL"/>
              </w:rPr>
              <w:t xml:space="preserve">: </w:t>
            </w:r>
            <w:r w:rsidRPr="002710AF">
              <w:rPr>
                <w:b/>
              </w:rPr>
              <w:t>1</w:t>
            </w:r>
          </w:p>
        </w:tc>
        <w:tc>
          <w:tcPr>
            <w:tcW w:w="3611" w:type="pct"/>
          </w:tcPr>
          <w:p w14:paraId="30DAAE27" w14:textId="304FDC97" w:rsidR="00031AC9" w:rsidRPr="0025129B" w:rsidRDefault="00031AC9" w:rsidP="00B45E7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270353">
              <w:rPr>
                <w:rFonts w:eastAsia="Times New Roman"/>
                <w:color w:val="000000"/>
                <w:lang w:eastAsia="es-CL"/>
              </w:rPr>
              <w:t xml:space="preserve">1, 7, </w:t>
            </w:r>
            <w:r>
              <w:rPr>
                <w:rFonts w:eastAsia="Times New Roman"/>
                <w:color w:val="000000"/>
                <w:lang w:eastAsia="es-CL"/>
              </w:rPr>
              <w:t>Examen de Información</w:t>
            </w:r>
          </w:p>
        </w:tc>
      </w:tr>
      <w:tr w:rsidR="00031AC9" w:rsidRPr="0025129B" w14:paraId="6AB8DBBF" w14:textId="77777777" w:rsidTr="00B45E79">
        <w:trPr>
          <w:trHeight w:val="142"/>
        </w:trPr>
        <w:tc>
          <w:tcPr>
            <w:tcW w:w="5000" w:type="pct"/>
            <w:gridSpan w:val="2"/>
          </w:tcPr>
          <w:p w14:paraId="57DF6139" w14:textId="77777777" w:rsidR="00031AC9" w:rsidRDefault="00031AC9" w:rsidP="00B45E79">
            <w:pPr>
              <w:rPr>
                <w:rFonts w:eastAsia="Times New Roman"/>
                <w:bCs/>
                <w:color w:val="FF0000"/>
                <w:lang w:eastAsia="es-CL"/>
              </w:rPr>
            </w:pPr>
            <w:r>
              <w:rPr>
                <w:rFonts w:eastAsia="Times New Roman"/>
                <w:b/>
                <w:bCs/>
                <w:color w:val="000000"/>
                <w:lang w:eastAsia="es-CL"/>
              </w:rPr>
              <w:t xml:space="preserve">Documentación solicitada y entregada: </w:t>
            </w:r>
          </w:p>
          <w:p w14:paraId="2FA1BC12" w14:textId="461B89CB" w:rsidR="00031AC9" w:rsidRPr="00031AC9" w:rsidRDefault="00341994" w:rsidP="009071FC">
            <w:pPr>
              <w:rPr>
                <w:rFonts w:eastAsia="Times New Roman"/>
                <w:bCs/>
                <w:lang w:eastAsia="es-CL"/>
              </w:rPr>
            </w:pPr>
            <w:r>
              <w:rPr>
                <w:rFonts w:eastAsia="Times New Roman"/>
                <w:bCs/>
                <w:lang w:eastAsia="es-CL"/>
              </w:rPr>
              <w:t xml:space="preserve">En el Acta de Inspección ambiental se solicitó una serie de antecedentes, los cuales fueron </w:t>
            </w:r>
            <w:r w:rsidR="00D84F31">
              <w:rPr>
                <w:rFonts w:eastAsia="Times New Roman"/>
                <w:bCs/>
                <w:lang w:eastAsia="es-CL"/>
              </w:rPr>
              <w:t>remitidos</w:t>
            </w:r>
            <w:r>
              <w:rPr>
                <w:rFonts w:eastAsia="Times New Roman"/>
                <w:bCs/>
                <w:lang w:eastAsia="es-CL"/>
              </w:rPr>
              <w:t xml:space="preserve"> por el Titular </w:t>
            </w:r>
            <w:r w:rsidR="00D84F31">
              <w:rPr>
                <w:rFonts w:eastAsia="Times New Roman"/>
                <w:bCs/>
                <w:lang w:eastAsia="es-CL"/>
              </w:rPr>
              <w:t>junto a su escrito de fecha 21 de abril de 2016,</w:t>
            </w:r>
            <w:r w:rsidR="009071FC">
              <w:rPr>
                <w:rFonts w:eastAsia="Times New Roman"/>
                <w:bCs/>
                <w:lang w:eastAsia="es-CL"/>
              </w:rPr>
              <w:t xml:space="preserve"> y</w:t>
            </w:r>
            <w:r w:rsidR="00D84F31">
              <w:rPr>
                <w:rFonts w:eastAsia="Times New Roman"/>
                <w:bCs/>
                <w:lang w:eastAsia="es-CL"/>
              </w:rPr>
              <w:t xml:space="preserve"> complementado </w:t>
            </w:r>
            <w:r w:rsidR="009071FC">
              <w:rPr>
                <w:rFonts w:eastAsia="Times New Roman"/>
                <w:bCs/>
                <w:lang w:eastAsia="es-CL"/>
              </w:rPr>
              <w:t>posteriormente con</w:t>
            </w:r>
            <w:r w:rsidR="00D84F31">
              <w:rPr>
                <w:rFonts w:eastAsia="Times New Roman"/>
                <w:bCs/>
                <w:lang w:eastAsia="es-CL"/>
              </w:rPr>
              <w:t xml:space="preserve"> </w:t>
            </w:r>
            <w:r w:rsidR="009071FC">
              <w:rPr>
                <w:rFonts w:eastAsia="Times New Roman"/>
                <w:bCs/>
                <w:lang w:eastAsia="es-CL"/>
              </w:rPr>
              <w:t>la información en formato digital que acompañó en su Carta sin número de fecha 29 de abril de 2016.</w:t>
            </w:r>
          </w:p>
        </w:tc>
      </w:tr>
      <w:tr w:rsidR="00972C97" w:rsidRPr="0025129B" w14:paraId="6441D896" w14:textId="77777777" w:rsidTr="00B45E79">
        <w:trPr>
          <w:trHeight w:val="142"/>
        </w:trPr>
        <w:tc>
          <w:tcPr>
            <w:tcW w:w="5000" w:type="pct"/>
            <w:gridSpan w:val="2"/>
          </w:tcPr>
          <w:p w14:paraId="5EA73ED8" w14:textId="0ACEB807" w:rsidR="00972C97" w:rsidRPr="00E66F46" w:rsidRDefault="00972C97" w:rsidP="00972C97">
            <w:pPr>
              <w:rPr>
                <w:color w:val="FF0000"/>
              </w:rPr>
            </w:pPr>
            <w:r>
              <w:rPr>
                <w:b/>
              </w:rPr>
              <w:t>Exigencia</w:t>
            </w:r>
            <w:r w:rsidRPr="00E66F46">
              <w:rPr>
                <w:b/>
              </w:rPr>
              <w:t>(s):</w:t>
            </w:r>
          </w:p>
          <w:p w14:paraId="5122D349" w14:textId="3C062C77" w:rsidR="00972C97" w:rsidRPr="00E66F46" w:rsidRDefault="00972C97" w:rsidP="00972C97">
            <w:r>
              <w:rPr>
                <w:u w:val="single"/>
              </w:rPr>
              <w:t>Apartado 3.7.2 del EIA</w:t>
            </w:r>
            <w:r w:rsidR="00935CC1">
              <w:rPr>
                <w:u w:val="single"/>
              </w:rPr>
              <w:t xml:space="preserve"> del “Proyecto Minero Refugio”, calificado favorablemente mediante</w:t>
            </w:r>
            <w:r>
              <w:rPr>
                <w:u w:val="single"/>
              </w:rPr>
              <w:t xml:space="preserve"> </w:t>
            </w:r>
            <w:r w:rsidRPr="00E66F46">
              <w:rPr>
                <w:u w:val="single"/>
              </w:rPr>
              <w:t>RCA N°</w:t>
            </w:r>
            <w:r w:rsidR="00935CC1">
              <w:rPr>
                <w:u w:val="single"/>
              </w:rPr>
              <w:t>002</w:t>
            </w:r>
            <w:r w:rsidRPr="00E66F46">
              <w:rPr>
                <w:u w:val="single"/>
              </w:rPr>
              <w:t>/</w:t>
            </w:r>
            <w:r w:rsidR="00935CC1">
              <w:rPr>
                <w:u w:val="single"/>
              </w:rPr>
              <w:t>1994</w:t>
            </w:r>
          </w:p>
          <w:p w14:paraId="0670645E" w14:textId="77777777" w:rsidR="00935CC1" w:rsidRDefault="00972C97" w:rsidP="00935CC1">
            <w:r w:rsidRPr="00E66F46">
              <w:t>“</w:t>
            </w:r>
            <w:r w:rsidR="00935CC1">
              <w:t>Se construirán 30 pilas, en cinco etapas de seis pilas cada una, entre los años 1995 y 2001. Cada pila constará de ocho pisos de cinco metros cada uno, alcanzando una altura total de 40 metros.</w:t>
            </w:r>
          </w:p>
          <w:p w14:paraId="20C723C5" w14:textId="77777777" w:rsidR="00935CC1" w:rsidRDefault="00935CC1" w:rsidP="00935CC1">
            <w:r>
              <w:t>(…)</w:t>
            </w:r>
          </w:p>
          <w:p w14:paraId="781C9089" w14:textId="77777777" w:rsidR="00972C97" w:rsidRDefault="00935CC1" w:rsidP="00935CC1">
            <w:r>
              <w:t>El proceso se mantendrá operando en ambiente alcalino, con un pH entre 10,5 y 11 ,0. El flujo total de circulación de soluciones a las pilas será del orden de 420 lt/seg y la solución se agregará a razón de 0,2 lt/min/m2”.</w:t>
            </w:r>
          </w:p>
          <w:p w14:paraId="7AE1D785" w14:textId="77777777" w:rsidR="00935CC1" w:rsidRDefault="00935CC1" w:rsidP="00935CC1"/>
          <w:p w14:paraId="360B6402" w14:textId="2D808E15" w:rsidR="00935CC1" w:rsidRPr="00E66F46" w:rsidRDefault="00935CC1" w:rsidP="00935CC1">
            <w:r>
              <w:rPr>
                <w:u w:val="single"/>
              </w:rPr>
              <w:t xml:space="preserve">Considerando 3.2 de la </w:t>
            </w:r>
            <w:r w:rsidRPr="00E66F46">
              <w:rPr>
                <w:u w:val="single"/>
              </w:rPr>
              <w:t>RCA N°</w:t>
            </w:r>
            <w:r>
              <w:rPr>
                <w:u w:val="single"/>
              </w:rPr>
              <w:t>032</w:t>
            </w:r>
            <w:r w:rsidRPr="00E66F46">
              <w:rPr>
                <w:u w:val="single"/>
              </w:rPr>
              <w:t>/</w:t>
            </w:r>
            <w:r>
              <w:rPr>
                <w:u w:val="single"/>
              </w:rPr>
              <w:t>2000</w:t>
            </w:r>
          </w:p>
          <w:p w14:paraId="2FBDFDD2" w14:textId="16A3FC5B" w:rsidR="00935CC1" w:rsidRPr="00935CC1" w:rsidRDefault="00935CC1" w:rsidP="00935CC1">
            <w:r>
              <w:t>“</w:t>
            </w:r>
            <w:r w:rsidRPr="00935CC1">
              <w:t>En la descripción del proyecto presentado en el E.I.A 1994, el área de lixiviación contendría una sola pila construida en cinco fases. Sin embargo como se realizará el cierre de las fases I y II; las fases III; IV y V constituirán una pila separada con 80 metros de altura, ocupando el mismo volumen evaluado anteriormente. El proyecto no modificará la superficie propuesta en el proyecto original (Refugio), sólo aumentará la altura de las pilas al doble, es decir, de 40 a 80 metros. Tampoco se modificará el volumen total de material que se almacenará en la pila (108.000.000 toneladas)</w:t>
            </w:r>
            <w:r>
              <w:t>”</w:t>
            </w:r>
            <w:r w:rsidRPr="00935CC1">
              <w:t>.</w:t>
            </w:r>
          </w:p>
          <w:p w14:paraId="26BF3523" w14:textId="77777777" w:rsidR="00935CC1" w:rsidRDefault="00935CC1" w:rsidP="00935CC1">
            <w:pPr>
              <w:rPr>
                <w:rFonts w:eastAsia="Times New Roman"/>
                <w:b/>
                <w:bCs/>
                <w:color w:val="000000"/>
                <w:lang w:eastAsia="es-CL"/>
              </w:rPr>
            </w:pPr>
          </w:p>
          <w:p w14:paraId="4431BEB2" w14:textId="32503278" w:rsidR="00935CC1" w:rsidRPr="00E66F46" w:rsidRDefault="00935CC1" w:rsidP="00935CC1">
            <w:r>
              <w:rPr>
                <w:u w:val="single"/>
              </w:rPr>
              <w:t xml:space="preserve">Considerando 3.3 de la </w:t>
            </w:r>
            <w:r w:rsidRPr="00E66F46">
              <w:rPr>
                <w:u w:val="single"/>
              </w:rPr>
              <w:t>RCA N°</w:t>
            </w:r>
            <w:r>
              <w:rPr>
                <w:u w:val="single"/>
              </w:rPr>
              <w:t>032</w:t>
            </w:r>
            <w:r w:rsidRPr="00E66F46">
              <w:rPr>
                <w:u w:val="single"/>
              </w:rPr>
              <w:t>/</w:t>
            </w:r>
            <w:r>
              <w:rPr>
                <w:u w:val="single"/>
              </w:rPr>
              <w:t>2000</w:t>
            </w:r>
          </w:p>
          <w:p w14:paraId="664245D8" w14:textId="77777777" w:rsidR="00935CC1" w:rsidRDefault="00935CC1" w:rsidP="00935CC1">
            <w:r>
              <w:t>“El proyecto contempla la ejecución de las siguientes obras y actividades:</w:t>
            </w:r>
          </w:p>
          <w:p w14:paraId="436D8203" w14:textId="00207C3D" w:rsidR="00935CC1" w:rsidRPr="00935CC1" w:rsidRDefault="00935CC1" w:rsidP="00935CC1">
            <w:pPr>
              <w:pStyle w:val="Prrafodelista"/>
              <w:numPr>
                <w:ilvl w:val="0"/>
                <w:numId w:val="28"/>
              </w:numPr>
              <w:rPr>
                <w:lang w:val="es-ES_tradnl"/>
              </w:rPr>
            </w:pPr>
            <w:r w:rsidRPr="00935CC1">
              <w:t>Aumento de la altura de la pila en la fase III, IV y V a 80 metros</w:t>
            </w:r>
            <w:r>
              <w:t>”</w:t>
            </w:r>
            <w:r w:rsidRPr="00935CC1">
              <w:t>.</w:t>
            </w:r>
          </w:p>
          <w:p w14:paraId="7053A407" w14:textId="77777777" w:rsidR="00935CC1" w:rsidRDefault="00935CC1" w:rsidP="00935CC1">
            <w:pPr>
              <w:rPr>
                <w:rFonts w:eastAsia="Times New Roman"/>
                <w:b/>
                <w:bCs/>
                <w:color w:val="000000"/>
                <w:lang w:eastAsia="es-CL"/>
              </w:rPr>
            </w:pPr>
          </w:p>
          <w:p w14:paraId="53C89608" w14:textId="30805228" w:rsidR="003638D3" w:rsidRPr="00E66F46" w:rsidRDefault="003638D3" w:rsidP="003638D3">
            <w:r>
              <w:rPr>
                <w:u w:val="single"/>
              </w:rPr>
              <w:t xml:space="preserve">Considerando 3.3.d de la </w:t>
            </w:r>
            <w:r w:rsidRPr="00E66F46">
              <w:rPr>
                <w:u w:val="single"/>
              </w:rPr>
              <w:t>RCA N°</w:t>
            </w:r>
            <w:r>
              <w:rPr>
                <w:u w:val="single"/>
              </w:rPr>
              <w:t>004</w:t>
            </w:r>
            <w:r w:rsidRPr="00E66F46">
              <w:rPr>
                <w:u w:val="single"/>
              </w:rPr>
              <w:t>/</w:t>
            </w:r>
            <w:r>
              <w:rPr>
                <w:u w:val="single"/>
              </w:rPr>
              <w:t>2004</w:t>
            </w:r>
          </w:p>
          <w:p w14:paraId="6B870520" w14:textId="77777777" w:rsidR="003638D3" w:rsidRDefault="003638D3" w:rsidP="003638D3">
            <w:r>
              <w:t>“La modificación de las pilas de lixiviación aprobada por Resolución Exenta 32/00 de la COREMA III Región, dividió la pila en dos subpilas, la primera que incluía las fases I y II y tiene una altura de 40 metros; la segunda incluía las fases III, IV y V, y tiene una altura de 80 metros.</w:t>
            </w:r>
          </w:p>
          <w:p w14:paraId="53D4603C" w14:textId="77777777" w:rsidR="00F57594" w:rsidRDefault="003638D3" w:rsidP="00484D17">
            <w:r w:rsidRPr="00484D17">
              <w:t>Al momento del cierre temporal, las fases I y II fueron completadas con mineral y las fases restante</w:t>
            </w:r>
            <w:r w:rsidR="00484D17" w:rsidRPr="00484D17">
              <w:t>s fueron cargadas parcialmente</w:t>
            </w:r>
            <w:r w:rsidR="00F57594">
              <w:t>.</w:t>
            </w:r>
          </w:p>
          <w:p w14:paraId="1DF1551B" w14:textId="77777777" w:rsidR="00F57594" w:rsidRDefault="00F57594" w:rsidP="00484D17">
            <w:r>
              <w:t>(…)</w:t>
            </w:r>
          </w:p>
          <w:p w14:paraId="055CFB4B" w14:textId="77777777" w:rsidR="00F57594" w:rsidRDefault="00F57594" w:rsidP="00F57594">
            <w:r>
              <w:t>El aumento en el tonelaje de mineral a ser procesado diariamente conlleva un aumento del tonelaje total que será acopiado en las pilas, desde los 108 Mt declarados en la modificación de las pilas de lixiviación el año 2000, a los 170 Mt definidos para la reapertura.</w:t>
            </w:r>
          </w:p>
          <w:p w14:paraId="04665119" w14:textId="02EEAA9D" w:rsidR="003638D3" w:rsidRPr="00270353" w:rsidRDefault="00F57594" w:rsidP="00935CC1">
            <w:r>
              <w:t>Por esto se necesitará modificar al actual diseño de las pilas de lixiviación incorporando cuatro nuevas fases (VI, VII, VIII y IX) que serán añadidas a la pila que c</w:t>
            </w:r>
            <w:r w:rsidR="00270353">
              <w:t xml:space="preserve">ontiene las fases III , IV y V. </w:t>
            </w:r>
            <w:r>
              <w:t>Las 4 fases que serán agregadas a las pilas deberán almacenar un total de 62 Mt (resultado de restar, a los 170 Mt del nuevo diseño, los 108 Mt del diseño aprobado el año 2000), lo cual implica mantener el actual diseño de las fases III , IV y V para las nuevas fases VI, VII, VIII y IX; es decir, estas nuevas fases tendrán 80 metros de altura</w:t>
            </w:r>
            <w:r w:rsidR="003638D3" w:rsidRPr="00484D17">
              <w:t>”.</w:t>
            </w:r>
          </w:p>
        </w:tc>
      </w:tr>
      <w:tr w:rsidR="00031AC9" w:rsidRPr="0025129B" w14:paraId="111E1277" w14:textId="77777777" w:rsidTr="00B45E79">
        <w:trPr>
          <w:trHeight w:val="627"/>
        </w:trPr>
        <w:tc>
          <w:tcPr>
            <w:tcW w:w="5000" w:type="pct"/>
            <w:gridSpan w:val="2"/>
          </w:tcPr>
          <w:p w14:paraId="50D32D17" w14:textId="62265C20" w:rsidR="00031AC9" w:rsidRPr="008E34C9" w:rsidRDefault="00031AC9" w:rsidP="00B45E79">
            <w:pPr>
              <w:jc w:val="left"/>
              <w:rPr>
                <w:b/>
              </w:rPr>
            </w:pPr>
            <w:r>
              <w:rPr>
                <w:b/>
              </w:rPr>
              <w:lastRenderedPageBreak/>
              <w:t>Hecho(s):</w:t>
            </w:r>
          </w:p>
          <w:p w14:paraId="194A3892" w14:textId="2AF1CC55" w:rsidR="00031AC9" w:rsidRDefault="0018465B" w:rsidP="00B45E79">
            <w:r>
              <w:t xml:space="preserve">De lo informado por </w:t>
            </w:r>
            <w:r w:rsidR="00031AC9">
              <w:t xml:space="preserve">el personal </w:t>
            </w:r>
            <w:r>
              <w:t xml:space="preserve">de Compañía Minera </w:t>
            </w:r>
            <w:r w:rsidR="00AB0799">
              <w:t>Maricunga</w:t>
            </w:r>
            <w:r>
              <w:t xml:space="preserve"> en la reunión de inicio sostenida durante la Inspección Ambiental (ver Acta de Inspección Ambiental), se </w:t>
            </w:r>
            <w:r w:rsidR="00AB0799">
              <w:t>concluye</w:t>
            </w:r>
            <w:r>
              <w:t xml:space="preserve"> que:</w:t>
            </w:r>
          </w:p>
          <w:p w14:paraId="15A31943" w14:textId="0B1911CC" w:rsidR="0018465B" w:rsidRDefault="0018465B" w:rsidP="0018465B">
            <w:pPr>
              <w:pStyle w:val="Prrafodelista"/>
              <w:numPr>
                <w:ilvl w:val="0"/>
                <w:numId w:val="23"/>
              </w:numPr>
            </w:pPr>
            <w:r>
              <w:t>La Fase I y II alcanzaron su altura máxima (40 m) y no se encuentran en operación.</w:t>
            </w:r>
          </w:p>
          <w:p w14:paraId="5BCC7A87" w14:textId="6F051B0E" w:rsidR="0018465B" w:rsidRDefault="0018465B" w:rsidP="0018465B">
            <w:pPr>
              <w:pStyle w:val="Prrafodelista"/>
              <w:numPr>
                <w:ilvl w:val="0"/>
                <w:numId w:val="23"/>
              </w:numPr>
            </w:pPr>
            <w:r>
              <w:t>La Fase III y V han sido operadas, pero actualmente no están siendo operadas y no han alcanzado su altura máxima.</w:t>
            </w:r>
          </w:p>
          <w:p w14:paraId="31EBDE06" w14:textId="6528180A" w:rsidR="0018465B" w:rsidRDefault="0018465B" w:rsidP="0018465B">
            <w:pPr>
              <w:pStyle w:val="Prrafodelista"/>
              <w:numPr>
                <w:ilvl w:val="0"/>
                <w:numId w:val="23"/>
              </w:numPr>
            </w:pPr>
            <w:r>
              <w:t>La Fase IV se encuentra en operación (con riego), y todavía no alcanza su altura máxima.</w:t>
            </w:r>
          </w:p>
          <w:p w14:paraId="4E2F19F0" w14:textId="2752E40C" w:rsidR="0018465B" w:rsidRPr="0050088F" w:rsidRDefault="0018465B" w:rsidP="0018465B">
            <w:pPr>
              <w:pStyle w:val="Prrafodelista"/>
              <w:numPr>
                <w:ilvl w:val="0"/>
                <w:numId w:val="23"/>
              </w:numPr>
            </w:pPr>
            <w:r>
              <w:t xml:space="preserve">La Fase VI se encuentra en </w:t>
            </w:r>
            <w:r w:rsidRPr="0050088F">
              <w:t>operación (con acopio de material y riego), y todavía no alcanza su altura máxima.</w:t>
            </w:r>
          </w:p>
          <w:p w14:paraId="36AEB8AD" w14:textId="076DE87F" w:rsidR="00B443C6" w:rsidRPr="0050088F" w:rsidRDefault="0018465B" w:rsidP="00B443C6">
            <w:pPr>
              <w:pStyle w:val="Prrafodelista"/>
              <w:numPr>
                <w:ilvl w:val="0"/>
                <w:numId w:val="23"/>
              </w:numPr>
            </w:pPr>
            <w:r w:rsidRPr="0050088F">
              <w:t>La Fase VII, VIII y IX no han sido construidas.</w:t>
            </w:r>
          </w:p>
          <w:p w14:paraId="1E7CF36E" w14:textId="14CE9384" w:rsidR="00B443C6" w:rsidRPr="0050088F" w:rsidRDefault="00B443C6" w:rsidP="00B443C6">
            <w:r w:rsidRPr="0050088F">
              <w:t>Además se indicó que en ninguna de las Fases se han ejecutado acciones de cierre.</w:t>
            </w:r>
          </w:p>
          <w:p w14:paraId="53FDE653" w14:textId="77777777" w:rsidR="00B443C6" w:rsidRPr="0050088F" w:rsidRDefault="00B443C6" w:rsidP="00B443C6"/>
          <w:p w14:paraId="09461F98" w14:textId="2A984348" w:rsidR="005042FA" w:rsidRPr="0050088F" w:rsidRDefault="00B443C6" w:rsidP="005042FA">
            <w:r w:rsidRPr="0050088F">
              <w:t xml:space="preserve">Durante la inspección se </w:t>
            </w:r>
            <w:r w:rsidR="005042FA" w:rsidRPr="0050088F">
              <w:t xml:space="preserve">inspeccionó la Fase VI y VI </w:t>
            </w:r>
            <w:r w:rsidR="00AB0799" w:rsidRPr="0050088F">
              <w:t>extensión</w:t>
            </w:r>
            <w:r w:rsidR="005042FA" w:rsidRPr="0050088F">
              <w:t>. Se constató que en la Fase VI se efectu</w:t>
            </w:r>
            <w:r w:rsidR="00484D17" w:rsidRPr="0050088F">
              <w:t>a</w:t>
            </w:r>
            <w:r w:rsidR="005042FA" w:rsidRPr="0050088F">
              <w:t xml:space="preserve">ba riego (ver Fotografía </w:t>
            </w:r>
            <w:r w:rsidR="00D635A6" w:rsidRPr="0050088F">
              <w:t>1</w:t>
            </w:r>
            <w:r w:rsidR="005042FA" w:rsidRPr="0050088F">
              <w:t xml:space="preserve">) mientras que en la Fase VI extensión se estaba depositando material fresco (ver Fotografía </w:t>
            </w:r>
            <w:r w:rsidR="00D635A6" w:rsidRPr="0050088F">
              <w:t>2</w:t>
            </w:r>
            <w:r w:rsidR="005042FA" w:rsidRPr="0050088F">
              <w:t>)</w:t>
            </w:r>
            <w:r w:rsidR="00341994" w:rsidRPr="0050088F">
              <w:t>.</w:t>
            </w:r>
            <w:r w:rsidR="00484D17" w:rsidRPr="0050088F">
              <w:t xml:space="preserve"> </w:t>
            </w:r>
            <w:r w:rsidR="005042FA" w:rsidRPr="0050088F">
              <w:t>En el camino se pudo observar</w:t>
            </w:r>
            <w:r w:rsidR="00341994" w:rsidRPr="0050088F">
              <w:t xml:space="preserve"> también</w:t>
            </w:r>
            <w:r w:rsidR="005042FA" w:rsidRPr="0050088F">
              <w:t xml:space="preserve"> la Fase IV, en la cual también se estaba realizando riego de la Pila.</w:t>
            </w:r>
          </w:p>
          <w:p w14:paraId="4D0F2686" w14:textId="77777777" w:rsidR="00341994" w:rsidRPr="0050088F" w:rsidRDefault="00341994" w:rsidP="005042FA"/>
          <w:p w14:paraId="017EF9B1" w14:textId="796A3C5D" w:rsidR="00341994" w:rsidRPr="0050088F" w:rsidRDefault="00341994" w:rsidP="005042FA">
            <w:pPr>
              <w:rPr>
                <w:b/>
              </w:rPr>
            </w:pPr>
            <w:r w:rsidRPr="0050088F">
              <w:rPr>
                <w:b/>
              </w:rPr>
              <w:t>Resultado(s) examen de Información:</w:t>
            </w:r>
          </w:p>
          <w:p w14:paraId="50E25F53" w14:textId="77777777" w:rsidR="00341994" w:rsidRPr="0050088F" w:rsidRDefault="00341994" w:rsidP="00341994">
            <w:r w:rsidRPr="0050088F">
              <w:t>Por medio del Acta de Inspección Ambiental se solicitó al Titular:</w:t>
            </w:r>
          </w:p>
          <w:p w14:paraId="3D2C3BEA" w14:textId="41929C87" w:rsidR="00341994" w:rsidRPr="0050088F" w:rsidRDefault="00341994" w:rsidP="00B45E79">
            <w:pPr>
              <w:pStyle w:val="Prrafodelista"/>
              <w:numPr>
                <w:ilvl w:val="0"/>
                <w:numId w:val="26"/>
              </w:numPr>
            </w:pPr>
            <w:r w:rsidRPr="0050088F">
              <w:t>Copia de Formularios E-300, desde enero del año 2015 a la fecha.</w:t>
            </w:r>
          </w:p>
          <w:p w14:paraId="129E6A58" w14:textId="551BBFCF" w:rsidR="00341994" w:rsidRPr="0050088F" w:rsidRDefault="00341994" w:rsidP="00B45E79">
            <w:pPr>
              <w:pStyle w:val="Prrafodelista"/>
              <w:numPr>
                <w:ilvl w:val="0"/>
                <w:numId w:val="26"/>
              </w:numPr>
            </w:pPr>
            <w:r w:rsidRPr="0050088F">
              <w:t>Registro mensual de carga de las pilas que se encuentran en operación, desde enero de 2015 a la fecha.</w:t>
            </w:r>
          </w:p>
          <w:p w14:paraId="249A3F6B" w14:textId="4C7FAFD5" w:rsidR="00341994" w:rsidRPr="0050088F" w:rsidRDefault="00341994" w:rsidP="00B45E79">
            <w:pPr>
              <w:pStyle w:val="Prrafodelista"/>
              <w:numPr>
                <w:ilvl w:val="0"/>
                <w:numId w:val="26"/>
              </w:numPr>
            </w:pPr>
            <w:r w:rsidRPr="0050088F">
              <w:t>Levantamiento topográfico actualizado de las pilas, en el cual se identifique la altura actual de la Fase I a la Fase VI.</w:t>
            </w:r>
          </w:p>
          <w:p w14:paraId="59894E8D" w14:textId="07E755D2" w:rsidR="00341994" w:rsidRPr="0050088F" w:rsidRDefault="00341994" w:rsidP="00B45E79">
            <w:pPr>
              <w:pStyle w:val="Prrafodelista"/>
              <w:numPr>
                <w:ilvl w:val="0"/>
                <w:numId w:val="26"/>
              </w:numPr>
            </w:pPr>
            <w:r w:rsidRPr="0050088F">
              <w:t>Especificar la tasa de riego de aplicación de solución cianurada en las pilas.</w:t>
            </w:r>
          </w:p>
          <w:p w14:paraId="50D409EB" w14:textId="4BF0A677" w:rsidR="00341994" w:rsidRPr="0050088F" w:rsidRDefault="00341994" w:rsidP="00B45E79">
            <w:pPr>
              <w:pStyle w:val="Prrafodelista"/>
              <w:numPr>
                <w:ilvl w:val="0"/>
                <w:numId w:val="26"/>
              </w:numPr>
            </w:pPr>
            <w:r w:rsidRPr="0050088F">
              <w:t xml:space="preserve">Registros de consumo de </w:t>
            </w:r>
            <w:r w:rsidR="00AB0799" w:rsidRPr="0050088F">
              <w:t>cianuro</w:t>
            </w:r>
            <w:r w:rsidRPr="0050088F">
              <w:t xml:space="preserve"> (ton/día), desde enero de 2015 a la fecha.</w:t>
            </w:r>
          </w:p>
          <w:p w14:paraId="55878EEB" w14:textId="77777777" w:rsidR="00341994" w:rsidRPr="0050088F" w:rsidRDefault="00341994" w:rsidP="00341994">
            <w:pPr>
              <w:pStyle w:val="Prrafodelista"/>
            </w:pPr>
          </w:p>
          <w:p w14:paraId="62626A2A" w14:textId="6BDA4466" w:rsidR="00341994" w:rsidRPr="0050088F" w:rsidRDefault="00341994" w:rsidP="00341994">
            <w:r w:rsidRPr="0050088F">
              <w:t>El análisis de los antecedentes remitidos por el Titular</w:t>
            </w:r>
            <w:r w:rsidR="001B44EF" w:rsidRPr="0050088F">
              <w:t xml:space="preserve">, todos los cuales se adjuntan en el </w:t>
            </w:r>
            <w:r w:rsidR="003D1D0B" w:rsidRPr="0050088F">
              <w:t>Anexo 2</w:t>
            </w:r>
            <w:r w:rsidR="001B44EF" w:rsidRPr="0050088F">
              <w:t>,</w:t>
            </w:r>
            <w:r w:rsidRPr="0050088F">
              <w:t xml:space="preserve"> permite concluir lo siguiente:</w:t>
            </w:r>
          </w:p>
          <w:p w14:paraId="1E45791B" w14:textId="218BE8B8" w:rsidR="00B45E79" w:rsidRPr="0050088F" w:rsidRDefault="00AD39A4" w:rsidP="00226643">
            <w:pPr>
              <w:pStyle w:val="Prrafodelista"/>
              <w:numPr>
                <w:ilvl w:val="0"/>
                <w:numId w:val="27"/>
              </w:numPr>
            </w:pPr>
            <w:r w:rsidRPr="0050088F">
              <w:t xml:space="preserve">Los datos del material minado, material chancado y del material que alimenta a la planta (ver Tabla </w:t>
            </w:r>
            <w:r w:rsidR="001E19A4" w:rsidRPr="0050088F">
              <w:t>1</w:t>
            </w:r>
            <w:r w:rsidRPr="0050088F">
              <w:t xml:space="preserve"> y Figura </w:t>
            </w:r>
            <w:r w:rsidR="00F851E2" w:rsidRPr="0050088F">
              <w:t>4</w:t>
            </w:r>
            <w:r w:rsidRPr="0050088F">
              <w:t xml:space="preserve">) muestran que la actividad se ha mantenido </w:t>
            </w:r>
            <w:r w:rsidR="00820C7E" w:rsidRPr="0050088F">
              <w:t>estable en el rango de 1.200.000 a 1.500.000 toneladas desde junio de 2015 (salvo puntualmente para el material minado en el mes de agosto de 2015).</w:t>
            </w:r>
          </w:p>
          <w:p w14:paraId="340A43E0" w14:textId="2C6ACF86" w:rsidR="00F0700B" w:rsidRPr="0050088F" w:rsidRDefault="00F0700B" w:rsidP="00226643">
            <w:pPr>
              <w:pStyle w:val="Prrafodelista"/>
              <w:numPr>
                <w:ilvl w:val="0"/>
                <w:numId w:val="27"/>
              </w:numPr>
            </w:pPr>
            <w:r w:rsidRPr="0050088F">
              <w:t xml:space="preserve">Los registros de carga de las pilas que se encuentran en operación (ver Tabla </w:t>
            </w:r>
            <w:r w:rsidR="001E19A4" w:rsidRPr="0050088F">
              <w:t>2</w:t>
            </w:r>
            <w:r w:rsidRPr="0050088F">
              <w:t xml:space="preserve"> y Figura </w:t>
            </w:r>
            <w:r w:rsidR="00F851E2" w:rsidRPr="0050088F">
              <w:t>5</w:t>
            </w:r>
            <w:r w:rsidRPr="0050088F">
              <w:t xml:space="preserve">) </w:t>
            </w:r>
            <w:r w:rsidR="00820C7E" w:rsidRPr="0050088F">
              <w:t>muestran que la actividad se ha mantenido estable en el rango de 1.200.000 a 1.500.000 toneladas desde junio de 2015.</w:t>
            </w:r>
          </w:p>
          <w:p w14:paraId="3F072DFA" w14:textId="1321760D" w:rsidR="00F0700B" w:rsidRPr="0050088F" w:rsidRDefault="00F0700B" w:rsidP="00226643">
            <w:pPr>
              <w:pStyle w:val="Prrafodelista"/>
              <w:numPr>
                <w:ilvl w:val="0"/>
                <w:numId w:val="27"/>
              </w:numPr>
            </w:pPr>
            <w:r w:rsidRPr="0050088F">
              <w:t>Seg</w:t>
            </w:r>
            <w:r w:rsidR="00F5238B" w:rsidRPr="0050088F">
              <w:t>ún el levantamiento</w:t>
            </w:r>
            <w:r w:rsidRPr="0050088F">
              <w:t xml:space="preserve"> topográfico, </w:t>
            </w:r>
            <w:r w:rsidR="000665ED" w:rsidRPr="0050088F">
              <w:t>la</w:t>
            </w:r>
            <w:r w:rsidR="00F5238B" w:rsidRPr="0050088F">
              <w:t xml:space="preserve"> alturas de las </w:t>
            </w:r>
            <w:r w:rsidR="000665ED" w:rsidRPr="0050088F">
              <w:t xml:space="preserve">distintas Fases de la pila </w:t>
            </w:r>
            <w:r w:rsidR="00F5238B" w:rsidRPr="0050088F">
              <w:t>día 13/04/2016</w:t>
            </w:r>
            <w:r w:rsidR="000665ED" w:rsidRPr="0050088F">
              <w:t xml:space="preserve"> no superan los 40 metros para las Fases I y II, ni los 80 metros para las restantes Fases</w:t>
            </w:r>
            <w:r w:rsidR="001343BA" w:rsidRPr="0050088F">
              <w:t xml:space="preserve"> (ver Tabla </w:t>
            </w:r>
            <w:r w:rsidR="001E19A4" w:rsidRPr="0050088F">
              <w:t>3</w:t>
            </w:r>
            <w:r w:rsidR="001343BA" w:rsidRPr="0050088F">
              <w:t>).</w:t>
            </w:r>
          </w:p>
          <w:p w14:paraId="06218269" w14:textId="05BA8793" w:rsidR="005D6B16" w:rsidRPr="0050088F" w:rsidRDefault="005D6B16" w:rsidP="00A73BB9">
            <w:pPr>
              <w:pStyle w:val="Prrafodelista"/>
              <w:numPr>
                <w:ilvl w:val="0"/>
                <w:numId w:val="27"/>
              </w:numPr>
            </w:pPr>
            <w:r w:rsidRPr="0050088F">
              <w:t>La tasa de riego informada se encuentra en el rango de 8 a 12 l/h/m</w:t>
            </w:r>
            <w:r w:rsidRPr="0050088F">
              <w:rPr>
                <w:vertAlign w:val="superscript"/>
              </w:rPr>
              <w:t>2</w:t>
            </w:r>
            <w:r w:rsidR="00820C7E" w:rsidRPr="0050088F">
              <w:t>.</w:t>
            </w:r>
            <w:r w:rsidRPr="0050088F">
              <w:t xml:space="preserve"> </w:t>
            </w:r>
            <w:r w:rsidR="00A73BB9" w:rsidRPr="0050088F">
              <w:t>La tasa autorizada es de 0,2 lt/min/m2, lo que equivale a 12 l/h/m2.</w:t>
            </w:r>
          </w:p>
          <w:p w14:paraId="4AD929E4" w14:textId="710894A3" w:rsidR="00545A8E" w:rsidRDefault="00545A8E" w:rsidP="00226643">
            <w:pPr>
              <w:pStyle w:val="Prrafodelista"/>
              <w:numPr>
                <w:ilvl w:val="0"/>
                <w:numId w:val="27"/>
              </w:numPr>
            </w:pPr>
            <w:r w:rsidRPr="0050088F">
              <w:t xml:space="preserve">Los registros de consumo de cianuro muestran que </w:t>
            </w:r>
            <w:r w:rsidR="00820C7E" w:rsidRPr="0050088F">
              <w:t xml:space="preserve">desde junio de 2015 el consumo total de cianuro se ha mantenido en su mayor parte en el rango de 40 a 50 toneladas (ver Figura </w:t>
            </w:r>
            <w:r w:rsidR="00F851E2" w:rsidRPr="0050088F">
              <w:t>6</w:t>
            </w:r>
            <w:r w:rsidR="00820C7E" w:rsidRPr="0050088F">
              <w:t>). En particular cabe de</w:t>
            </w:r>
            <w:r w:rsidR="00820C7E">
              <w:t xml:space="preserve">stacar que </w:t>
            </w:r>
            <w:r>
              <w:t>en los últimos 2 meses se alcanzaron los mayores valores de la serie de datos (enero 2015 hasta marzo 2016).</w:t>
            </w:r>
          </w:p>
          <w:p w14:paraId="6657C9B7" w14:textId="77777777" w:rsidR="00341994" w:rsidRDefault="00341994" w:rsidP="005042FA"/>
          <w:p w14:paraId="2921D2B8" w14:textId="7FC97E74" w:rsidR="00484D17" w:rsidRPr="00341994" w:rsidRDefault="00484D17" w:rsidP="00484D17">
            <w:pPr>
              <w:rPr>
                <w:b/>
              </w:rPr>
            </w:pPr>
            <w:r>
              <w:rPr>
                <w:b/>
              </w:rPr>
              <w:t>Conclusiones:</w:t>
            </w:r>
          </w:p>
          <w:p w14:paraId="05F9A71E" w14:textId="2ADC3E4D" w:rsidR="00031AC9" w:rsidRDefault="00484D17" w:rsidP="00484D17">
            <w:pPr>
              <w:pStyle w:val="Prrafodelista"/>
              <w:numPr>
                <w:ilvl w:val="0"/>
                <w:numId w:val="29"/>
              </w:numPr>
            </w:pPr>
            <w:r>
              <w:t>La altura promedio de las distintas Fases</w:t>
            </w:r>
            <w:r w:rsidR="006F741F">
              <w:t xml:space="preserve"> no</w:t>
            </w:r>
            <w:r>
              <w:t xml:space="preserve"> ha superado lo comprometido (40 m para las Fases I y II, y 80 m para las restantes).</w:t>
            </w:r>
          </w:p>
          <w:p w14:paraId="1E8560B8" w14:textId="44956B6D" w:rsidR="00484D17" w:rsidRDefault="00484D17" w:rsidP="00484D17">
            <w:pPr>
              <w:pStyle w:val="Prrafodelista"/>
              <w:numPr>
                <w:ilvl w:val="0"/>
                <w:numId w:val="29"/>
              </w:numPr>
            </w:pPr>
            <w:r>
              <w:t xml:space="preserve">La tasa de riego de las pilas informada </w:t>
            </w:r>
            <w:r w:rsidR="006F741F">
              <w:t>se traduce</w:t>
            </w:r>
            <w:r>
              <w:t xml:space="preserve"> en un rango que se encuentra por debajo de lo autorizado (12 l/h/m</w:t>
            </w:r>
            <w:r>
              <w:rPr>
                <w:vertAlign w:val="superscript"/>
              </w:rPr>
              <w:t>2</w:t>
            </w:r>
            <w:r>
              <w:t>).</w:t>
            </w:r>
          </w:p>
          <w:p w14:paraId="56F50718" w14:textId="47E218C0" w:rsidR="006F741F" w:rsidRPr="009C4AD5" w:rsidRDefault="009C4AD5" w:rsidP="009C4AD5">
            <w:pPr>
              <w:pStyle w:val="Prrafodelista"/>
              <w:numPr>
                <w:ilvl w:val="0"/>
                <w:numId w:val="29"/>
              </w:numPr>
            </w:pPr>
            <w:r>
              <w:t>Las actividades mineras se han desarrollado a un ritmo similar desde junio de 2015 hasta el último mes informado (marzo de 2016).</w:t>
            </w:r>
          </w:p>
        </w:tc>
      </w:tr>
    </w:tbl>
    <w:p w14:paraId="7C78E7A5" w14:textId="47DC5E68" w:rsidR="00031AC9" w:rsidRDefault="00031AC9">
      <w:pPr>
        <w:jc w:val="left"/>
      </w:pPr>
    </w:p>
    <w:tbl>
      <w:tblPr>
        <w:tblW w:w="13712" w:type="dxa"/>
        <w:jc w:val="center"/>
        <w:tblCellMar>
          <w:left w:w="70" w:type="dxa"/>
          <w:right w:w="70" w:type="dxa"/>
        </w:tblCellMar>
        <w:tblLook w:val="04A0" w:firstRow="1" w:lastRow="0" w:firstColumn="1" w:lastColumn="0" w:noHBand="0" w:noVBand="1"/>
      </w:tblPr>
      <w:tblGrid>
        <w:gridCol w:w="3053"/>
        <w:gridCol w:w="1976"/>
        <w:gridCol w:w="1842"/>
        <w:gridCol w:w="3041"/>
        <w:gridCol w:w="2063"/>
        <w:gridCol w:w="1737"/>
      </w:tblGrid>
      <w:tr w:rsidR="00B443C6" w:rsidRPr="0025129B" w14:paraId="1AB93B85" w14:textId="77777777" w:rsidTr="00B45E7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3F76B1" w14:textId="77777777" w:rsidR="00B443C6" w:rsidRPr="0025129B" w:rsidRDefault="00B443C6" w:rsidP="00B45E7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1E261C" w:rsidRPr="0025129B" w14:paraId="08949B36" w14:textId="77777777" w:rsidTr="001E261C">
        <w:trPr>
          <w:trHeight w:val="4359"/>
          <w:jc w:val="center"/>
        </w:trPr>
        <w:tc>
          <w:tcPr>
            <w:tcW w:w="2507" w:type="pct"/>
            <w:gridSpan w:val="3"/>
            <w:tcBorders>
              <w:top w:val="nil"/>
              <w:left w:val="single" w:sz="4" w:space="0" w:color="auto"/>
              <w:right w:val="single" w:sz="4" w:space="0" w:color="auto"/>
            </w:tcBorders>
            <w:shd w:val="clear" w:color="auto" w:fill="auto"/>
            <w:noWrap/>
            <w:vAlign w:val="center"/>
            <w:hideMark/>
          </w:tcPr>
          <w:p w14:paraId="4F2D2147" w14:textId="16810076" w:rsidR="00B443C6" w:rsidRPr="0025129B" w:rsidRDefault="005042FA" w:rsidP="005042FA">
            <w:pPr>
              <w:jc w:val="center"/>
              <w:rPr>
                <w:rFonts w:eastAsia="Times New Roman"/>
                <w:color w:val="000000"/>
                <w:sz w:val="20"/>
                <w:szCs w:val="20"/>
                <w:lang w:eastAsia="es-CL"/>
              </w:rPr>
            </w:pPr>
            <w:r>
              <w:rPr>
                <w:noProof/>
                <w:lang w:eastAsia="es-CL"/>
              </w:rPr>
              <w:drawing>
                <wp:inline distT="0" distB="0" distL="0" distR="0" wp14:anchorId="5DB73574" wp14:editId="2D4B7BAB">
                  <wp:extent cx="4189938" cy="2427605"/>
                  <wp:effectExtent l="0" t="0" r="1270" b="0"/>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32692" cy="2452376"/>
                          </a:xfrm>
                          <a:prstGeom prst="rect">
                            <a:avLst/>
                          </a:prstGeom>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116270F8" w14:textId="70D32C00" w:rsidR="00B443C6" w:rsidRPr="0025129B" w:rsidRDefault="005042FA" w:rsidP="00B45E79">
            <w:pPr>
              <w:jc w:val="center"/>
              <w:rPr>
                <w:rFonts w:eastAsia="Times New Roman"/>
                <w:color w:val="000000"/>
                <w:sz w:val="20"/>
                <w:szCs w:val="20"/>
                <w:lang w:eastAsia="es-CL"/>
              </w:rPr>
            </w:pPr>
            <w:r>
              <w:rPr>
                <w:noProof/>
                <w:lang w:eastAsia="es-CL"/>
              </w:rPr>
              <w:drawing>
                <wp:inline distT="0" distB="0" distL="0" distR="0" wp14:anchorId="704BDDC7" wp14:editId="43D42417">
                  <wp:extent cx="4255427" cy="2437130"/>
                  <wp:effectExtent l="0" t="0" r="0" b="1270"/>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85956" cy="2454614"/>
                          </a:xfrm>
                          <a:prstGeom prst="rect">
                            <a:avLst/>
                          </a:prstGeom>
                        </pic:spPr>
                      </pic:pic>
                    </a:graphicData>
                  </a:graphic>
                </wp:inline>
              </w:drawing>
            </w:r>
          </w:p>
        </w:tc>
      </w:tr>
      <w:tr w:rsidR="001E261C" w:rsidRPr="0025129B" w14:paraId="2AC9CE38" w14:textId="77777777" w:rsidTr="00B45E79">
        <w:trPr>
          <w:trHeight w:val="300"/>
          <w:jc w:val="center"/>
        </w:trPr>
        <w:tc>
          <w:tcPr>
            <w:tcW w:w="1114" w:type="pct"/>
            <w:tcBorders>
              <w:top w:val="single" w:sz="4" w:space="0" w:color="auto"/>
              <w:left w:val="single" w:sz="4" w:space="0" w:color="auto"/>
              <w:bottom w:val="single" w:sz="4" w:space="0" w:color="auto"/>
              <w:right w:val="nil"/>
            </w:tcBorders>
            <w:shd w:val="clear" w:color="auto" w:fill="auto"/>
            <w:noWrap/>
            <w:vAlign w:val="center"/>
            <w:hideMark/>
          </w:tcPr>
          <w:p w14:paraId="4813142C" w14:textId="77777777" w:rsidR="00B443C6" w:rsidRPr="00B4010C" w:rsidRDefault="00B443C6" w:rsidP="00B45E79">
            <w:pPr>
              <w:rPr>
                <w:rFonts w:eastAsia="Times New Roman"/>
                <w:b/>
                <w:color w:val="000000"/>
                <w:sz w:val="18"/>
                <w:szCs w:val="18"/>
                <w:lang w:eastAsia="es-CL"/>
              </w:rPr>
            </w:pPr>
            <w:r w:rsidRPr="00B4010C">
              <w:rPr>
                <w:b/>
                <w:sz w:val="18"/>
                <w:szCs w:val="18"/>
              </w:rPr>
              <w:t xml:space="preserve">Fotografía </w:t>
            </w:r>
            <w:r w:rsidRPr="00B4010C">
              <w:rPr>
                <w:b/>
                <w:sz w:val="18"/>
                <w:szCs w:val="18"/>
              </w:rPr>
              <w:fldChar w:fldCharType="begin"/>
            </w:r>
            <w:r w:rsidRPr="00B4010C">
              <w:rPr>
                <w:b/>
                <w:sz w:val="18"/>
                <w:szCs w:val="18"/>
              </w:rPr>
              <w:instrText xml:space="preserve"> SEQ Fotografía \* ARABIC </w:instrText>
            </w:r>
            <w:r w:rsidRPr="00B4010C">
              <w:rPr>
                <w:b/>
                <w:sz w:val="18"/>
                <w:szCs w:val="18"/>
              </w:rPr>
              <w:fldChar w:fldCharType="separate"/>
            </w:r>
            <w:r w:rsidRPr="00B4010C">
              <w:rPr>
                <w:b/>
                <w:noProof/>
                <w:sz w:val="18"/>
                <w:szCs w:val="18"/>
              </w:rPr>
              <w:t>1</w:t>
            </w:r>
            <w:r w:rsidRPr="00B4010C">
              <w:rPr>
                <w:b/>
                <w:sz w:val="18"/>
                <w:szCs w:val="18"/>
              </w:rPr>
              <w:fldChar w:fldCharType="end"/>
            </w:r>
            <w:r w:rsidRPr="00B4010C">
              <w:rPr>
                <w:b/>
                <w:sz w:val="18"/>
                <w:szCs w:val="18"/>
              </w:rPr>
              <w:t>.</w:t>
            </w:r>
          </w:p>
        </w:tc>
        <w:tc>
          <w:tcPr>
            <w:tcW w:w="13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F9C69C" w14:textId="27C5A003" w:rsidR="00B443C6" w:rsidRPr="0025129B" w:rsidRDefault="00B443C6" w:rsidP="001E261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1E261C">
              <w:rPr>
                <w:rFonts w:eastAsia="Times New Roman"/>
                <w:color w:val="000000"/>
                <w:sz w:val="18"/>
                <w:szCs w:val="18"/>
                <w:lang w:eastAsia="es-CL"/>
              </w:rPr>
              <w:t>12</w:t>
            </w:r>
            <w:r w:rsidRPr="000A5E93">
              <w:rPr>
                <w:rFonts w:eastAsia="Times New Roman"/>
                <w:color w:val="000000"/>
                <w:sz w:val="18"/>
                <w:szCs w:val="18"/>
                <w:lang w:eastAsia="es-CL"/>
              </w:rPr>
              <w:t>/0</w:t>
            </w:r>
            <w:r w:rsidR="001E261C">
              <w:rPr>
                <w:rFonts w:eastAsia="Times New Roman"/>
                <w:color w:val="000000"/>
                <w:sz w:val="18"/>
                <w:szCs w:val="18"/>
                <w:lang w:eastAsia="es-CL"/>
              </w:rPr>
              <w:t>4</w:t>
            </w:r>
            <w:r w:rsidRPr="000A5E93">
              <w:rPr>
                <w:rFonts w:eastAsia="Times New Roman"/>
                <w:color w:val="000000"/>
                <w:sz w:val="18"/>
                <w:szCs w:val="18"/>
                <w:lang w:eastAsia="es-CL"/>
              </w:rPr>
              <w:t>/2016</w:t>
            </w:r>
          </w:p>
        </w:tc>
        <w:tc>
          <w:tcPr>
            <w:tcW w:w="1108" w:type="pct"/>
            <w:tcBorders>
              <w:top w:val="single" w:sz="4" w:space="0" w:color="auto"/>
              <w:left w:val="nil"/>
              <w:bottom w:val="single" w:sz="4" w:space="0" w:color="auto"/>
              <w:right w:val="nil"/>
            </w:tcBorders>
            <w:shd w:val="clear" w:color="auto" w:fill="auto"/>
            <w:noWrap/>
            <w:vAlign w:val="center"/>
            <w:hideMark/>
          </w:tcPr>
          <w:p w14:paraId="6F45145A" w14:textId="77777777" w:rsidR="00B443C6" w:rsidRPr="00B4010C" w:rsidRDefault="00B443C6" w:rsidP="00B45E79">
            <w:pPr>
              <w:rPr>
                <w:b/>
                <w:sz w:val="18"/>
                <w:szCs w:val="18"/>
              </w:rPr>
            </w:pPr>
            <w:r w:rsidRPr="00B4010C">
              <w:rPr>
                <w:b/>
                <w:sz w:val="18"/>
                <w:szCs w:val="18"/>
              </w:rPr>
              <w:t xml:space="preserve">Fotografía </w:t>
            </w:r>
            <w:r w:rsidRPr="00B4010C">
              <w:rPr>
                <w:b/>
                <w:sz w:val="18"/>
                <w:szCs w:val="18"/>
              </w:rPr>
              <w:fldChar w:fldCharType="begin"/>
            </w:r>
            <w:r w:rsidRPr="00B4010C">
              <w:rPr>
                <w:b/>
                <w:sz w:val="18"/>
                <w:szCs w:val="18"/>
              </w:rPr>
              <w:instrText xml:space="preserve"> SEQ Fotografía \* ARABIC </w:instrText>
            </w:r>
            <w:r w:rsidRPr="00B4010C">
              <w:rPr>
                <w:b/>
                <w:sz w:val="18"/>
                <w:szCs w:val="18"/>
              </w:rPr>
              <w:fldChar w:fldCharType="separate"/>
            </w:r>
            <w:r w:rsidRPr="00B4010C">
              <w:rPr>
                <w:b/>
                <w:noProof/>
                <w:sz w:val="18"/>
                <w:szCs w:val="18"/>
              </w:rPr>
              <w:t>2</w:t>
            </w:r>
            <w:r w:rsidRPr="00B4010C">
              <w:rPr>
                <w:b/>
                <w:sz w:val="18"/>
                <w:szCs w:val="18"/>
              </w:rPr>
              <w:fldChar w:fldCharType="end"/>
            </w:r>
            <w:r w:rsidRPr="00B4010C">
              <w:rPr>
                <w:b/>
                <w:sz w:val="18"/>
                <w:szCs w:val="18"/>
              </w:rPr>
              <w:t>.</w:t>
            </w:r>
          </w:p>
        </w:tc>
        <w:tc>
          <w:tcPr>
            <w:tcW w:w="1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2ABE0D" w14:textId="51710D44" w:rsidR="00B443C6" w:rsidRPr="0025129B" w:rsidRDefault="00B443C6" w:rsidP="00B45E7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1E261C">
              <w:rPr>
                <w:rFonts w:eastAsia="Times New Roman"/>
                <w:color w:val="000000"/>
                <w:sz w:val="18"/>
                <w:szCs w:val="18"/>
                <w:lang w:eastAsia="es-CL"/>
              </w:rPr>
              <w:t>12</w:t>
            </w:r>
            <w:r w:rsidR="001E261C" w:rsidRPr="000A5E93">
              <w:rPr>
                <w:rFonts w:eastAsia="Times New Roman"/>
                <w:color w:val="000000"/>
                <w:sz w:val="18"/>
                <w:szCs w:val="18"/>
                <w:lang w:eastAsia="es-CL"/>
              </w:rPr>
              <w:t>/0</w:t>
            </w:r>
            <w:r w:rsidR="001E261C">
              <w:rPr>
                <w:rFonts w:eastAsia="Times New Roman"/>
                <w:color w:val="000000"/>
                <w:sz w:val="18"/>
                <w:szCs w:val="18"/>
                <w:lang w:eastAsia="es-CL"/>
              </w:rPr>
              <w:t>4</w:t>
            </w:r>
            <w:r w:rsidR="001E261C" w:rsidRPr="000A5E93">
              <w:rPr>
                <w:rFonts w:eastAsia="Times New Roman"/>
                <w:color w:val="000000"/>
                <w:sz w:val="18"/>
                <w:szCs w:val="18"/>
                <w:lang w:eastAsia="es-CL"/>
              </w:rPr>
              <w:t>/2016</w:t>
            </w:r>
          </w:p>
        </w:tc>
      </w:tr>
      <w:tr w:rsidR="001E261C" w:rsidRPr="0025129B" w14:paraId="7AEBB5C0" w14:textId="77777777" w:rsidTr="00B45E79">
        <w:trPr>
          <w:trHeight w:val="300"/>
          <w:jc w:val="center"/>
        </w:trPr>
        <w:tc>
          <w:tcPr>
            <w:tcW w:w="11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F8F77D" w14:textId="77777777" w:rsidR="00B443C6" w:rsidRPr="0025129B" w:rsidRDefault="00B443C6" w:rsidP="00B45E7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14:paraId="5C3B3247" w14:textId="5E7F871F" w:rsidR="00B443C6" w:rsidRPr="00270353" w:rsidRDefault="00B443C6" w:rsidP="00B45E79">
            <w:pPr>
              <w:jc w:val="left"/>
              <w:rPr>
                <w:rFonts w:eastAsia="Times New Roman"/>
                <w:b/>
                <w:color w:val="000000"/>
                <w:sz w:val="18"/>
                <w:szCs w:val="18"/>
                <w:lang w:eastAsia="es-CL"/>
              </w:rPr>
            </w:pPr>
            <w:r w:rsidRPr="00270353">
              <w:rPr>
                <w:rFonts w:eastAsia="Times New Roman"/>
                <w:b/>
                <w:color w:val="000000"/>
                <w:sz w:val="18"/>
                <w:szCs w:val="18"/>
                <w:lang w:eastAsia="es-CL"/>
              </w:rPr>
              <w:t>Coord. Norte:</w:t>
            </w:r>
            <w:r w:rsidRPr="00270353">
              <w:rPr>
                <w:rFonts w:eastAsia="Times New Roman"/>
                <w:color w:val="000000"/>
                <w:sz w:val="18"/>
                <w:szCs w:val="18"/>
                <w:lang w:eastAsia="es-CL"/>
              </w:rPr>
              <w:t xml:space="preserve"> </w:t>
            </w:r>
            <w:r w:rsidR="00270353" w:rsidRPr="00270353">
              <w:rPr>
                <w:rFonts w:eastAsia="Times New Roman"/>
                <w:color w:val="000000"/>
                <w:sz w:val="18"/>
                <w:szCs w:val="18"/>
                <w:lang w:eastAsia="es-CL"/>
              </w:rPr>
              <w:t>6.953.035</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14:paraId="6604ACA6" w14:textId="23627913" w:rsidR="00B443C6" w:rsidRPr="00270353" w:rsidRDefault="00B443C6" w:rsidP="00B45E79">
            <w:pPr>
              <w:jc w:val="left"/>
              <w:rPr>
                <w:rFonts w:eastAsia="Times New Roman"/>
                <w:b/>
                <w:color w:val="000000"/>
                <w:sz w:val="18"/>
                <w:szCs w:val="18"/>
                <w:lang w:eastAsia="es-CL"/>
              </w:rPr>
            </w:pPr>
            <w:r w:rsidRPr="00270353">
              <w:rPr>
                <w:rFonts w:eastAsia="Times New Roman"/>
                <w:b/>
                <w:color w:val="000000"/>
                <w:sz w:val="18"/>
                <w:szCs w:val="18"/>
                <w:lang w:eastAsia="es-CL"/>
              </w:rPr>
              <w:t>Coord. Este:</w:t>
            </w:r>
            <w:r w:rsidRPr="00270353">
              <w:rPr>
                <w:rFonts w:eastAsia="Times New Roman"/>
                <w:color w:val="000000"/>
                <w:sz w:val="18"/>
                <w:szCs w:val="18"/>
                <w:lang w:eastAsia="es-CL"/>
              </w:rPr>
              <w:t xml:space="preserve"> </w:t>
            </w:r>
            <w:r w:rsidR="00270353" w:rsidRPr="00270353">
              <w:rPr>
                <w:rFonts w:eastAsia="Times New Roman"/>
                <w:color w:val="000000"/>
                <w:sz w:val="18"/>
                <w:szCs w:val="18"/>
                <w:lang w:eastAsia="es-CL"/>
              </w:rPr>
              <w:t>473.276</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14:paraId="5C605ADB" w14:textId="77777777" w:rsidR="00B443C6" w:rsidRPr="0025129B" w:rsidRDefault="00B443C6" w:rsidP="00B45E7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0A5E93">
              <w:rPr>
                <w:rFonts w:eastAsia="Times New Roman"/>
                <w:b/>
                <w:sz w:val="18"/>
                <w:szCs w:val="18"/>
                <w:lang w:eastAsia="es-CL"/>
              </w:rPr>
              <w:t>19</w:t>
            </w:r>
          </w:p>
        </w:tc>
        <w:tc>
          <w:tcPr>
            <w:tcW w:w="752" w:type="pct"/>
            <w:tcBorders>
              <w:top w:val="single" w:sz="4" w:space="0" w:color="auto"/>
              <w:left w:val="nil"/>
              <w:bottom w:val="single" w:sz="4" w:space="0" w:color="auto"/>
              <w:right w:val="single" w:sz="4" w:space="0" w:color="000000"/>
            </w:tcBorders>
            <w:shd w:val="clear" w:color="auto" w:fill="auto"/>
            <w:noWrap/>
            <w:vAlign w:val="center"/>
            <w:hideMark/>
          </w:tcPr>
          <w:p w14:paraId="778A7BBE" w14:textId="6A034DB5" w:rsidR="00B443C6" w:rsidRPr="00270353" w:rsidRDefault="00B443C6" w:rsidP="00B45E79">
            <w:pPr>
              <w:jc w:val="left"/>
              <w:rPr>
                <w:rFonts w:eastAsia="Times New Roman"/>
                <w:b/>
                <w:color w:val="000000"/>
                <w:sz w:val="18"/>
                <w:szCs w:val="18"/>
                <w:lang w:eastAsia="es-CL"/>
              </w:rPr>
            </w:pPr>
            <w:r w:rsidRPr="00270353">
              <w:rPr>
                <w:rFonts w:eastAsia="Times New Roman"/>
                <w:b/>
                <w:color w:val="000000"/>
                <w:sz w:val="18"/>
                <w:szCs w:val="18"/>
                <w:lang w:eastAsia="es-CL"/>
              </w:rPr>
              <w:t>Coord. Norte:</w:t>
            </w:r>
            <w:r w:rsidRPr="00270353">
              <w:rPr>
                <w:rFonts w:eastAsia="Times New Roman"/>
                <w:color w:val="000000"/>
                <w:sz w:val="18"/>
                <w:szCs w:val="18"/>
                <w:lang w:eastAsia="es-CL"/>
              </w:rPr>
              <w:t xml:space="preserve"> </w:t>
            </w:r>
            <w:r w:rsidR="00270353" w:rsidRPr="00270353">
              <w:rPr>
                <w:rFonts w:eastAsia="Times New Roman"/>
                <w:color w:val="000000"/>
                <w:sz w:val="18"/>
                <w:szCs w:val="18"/>
                <w:lang w:eastAsia="es-CL"/>
              </w:rPr>
              <w:t>6.953.034</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16BA0F5A" w14:textId="748C06F9" w:rsidR="00B443C6" w:rsidRPr="00270353" w:rsidRDefault="00B443C6" w:rsidP="00B45E79">
            <w:pPr>
              <w:jc w:val="left"/>
              <w:rPr>
                <w:rFonts w:eastAsia="Times New Roman"/>
                <w:b/>
                <w:color w:val="000000"/>
                <w:sz w:val="18"/>
                <w:szCs w:val="18"/>
                <w:lang w:eastAsia="es-CL"/>
              </w:rPr>
            </w:pPr>
            <w:r w:rsidRPr="00270353">
              <w:rPr>
                <w:rFonts w:eastAsia="Times New Roman"/>
                <w:b/>
                <w:color w:val="000000"/>
                <w:sz w:val="18"/>
                <w:szCs w:val="18"/>
                <w:lang w:eastAsia="es-CL"/>
              </w:rPr>
              <w:t>Coord. Este:</w:t>
            </w:r>
            <w:r w:rsidRPr="00270353">
              <w:rPr>
                <w:rFonts w:eastAsia="Times New Roman"/>
                <w:color w:val="000000"/>
                <w:sz w:val="18"/>
                <w:szCs w:val="18"/>
                <w:lang w:eastAsia="es-CL"/>
              </w:rPr>
              <w:t xml:space="preserve"> </w:t>
            </w:r>
            <w:r w:rsidR="00270353" w:rsidRPr="00270353">
              <w:rPr>
                <w:rFonts w:eastAsia="Times New Roman"/>
                <w:color w:val="000000"/>
                <w:sz w:val="18"/>
                <w:szCs w:val="18"/>
                <w:lang w:eastAsia="es-CL"/>
              </w:rPr>
              <w:t>473.281</w:t>
            </w:r>
          </w:p>
        </w:tc>
      </w:tr>
      <w:tr w:rsidR="001E261C" w:rsidRPr="0025129B" w14:paraId="72E7C5F0" w14:textId="77777777" w:rsidTr="00B45E79">
        <w:trPr>
          <w:trHeight w:val="30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FA88095" w14:textId="77777777" w:rsidR="00B443C6" w:rsidRPr="0025129B" w:rsidRDefault="00B443C6" w:rsidP="00B45E79">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E59BB75" w14:textId="684C6CC8" w:rsidR="00B443C6" w:rsidRPr="0025129B" w:rsidRDefault="005042FA" w:rsidP="001E261C">
            <w:pPr>
              <w:jc w:val="left"/>
              <w:rPr>
                <w:rFonts w:eastAsia="Times New Roman"/>
                <w:color w:val="000000"/>
                <w:sz w:val="18"/>
                <w:szCs w:val="18"/>
                <w:lang w:eastAsia="es-CL"/>
              </w:rPr>
            </w:pPr>
            <w:r>
              <w:rPr>
                <w:rFonts w:eastAsia="Times New Roman"/>
                <w:color w:val="000000"/>
                <w:sz w:val="18"/>
                <w:szCs w:val="18"/>
                <w:lang w:eastAsia="es-CL"/>
              </w:rPr>
              <w:t>Vista desde la cima de la Fase VI en la cual se aprecia la superficie de la Pila bajo riego.</w:t>
            </w: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3793D7D" w14:textId="77777777" w:rsidR="00B443C6" w:rsidRPr="0025129B" w:rsidRDefault="00B443C6" w:rsidP="00B45E79">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2D38B0EA" w14:textId="3AECD4E9" w:rsidR="00B443C6" w:rsidRPr="0025129B" w:rsidRDefault="005042FA" w:rsidP="005042FA">
            <w:pPr>
              <w:jc w:val="left"/>
              <w:rPr>
                <w:rFonts w:eastAsia="Times New Roman"/>
                <w:color w:val="000000"/>
                <w:sz w:val="18"/>
                <w:szCs w:val="18"/>
                <w:lang w:eastAsia="es-CL"/>
              </w:rPr>
            </w:pPr>
            <w:r>
              <w:rPr>
                <w:rFonts w:eastAsia="Times New Roman"/>
                <w:color w:val="000000"/>
                <w:sz w:val="18"/>
                <w:szCs w:val="18"/>
                <w:lang w:eastAsia="es-CL"/>
              </w:rPr>
              <w:t>Se observa maquinaria trabajando en la Fase VI extensión. El camión transporta el material fresco y lo deposita en la Pila, mientras que la otra maquinaria lo distribuye.</w:t>
            </w:r>
          </w:p>
        </w:tc>
      </w:tr>
      <w:tr w:rsidR="001E261C" w:rsidRPr="0025129B" w14:paraId="2C608124" w14:textId="77777777" w:rsidTr="00B45E79">
        <w:trPr>
          <w:trHeight w:val="324"/>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14:paraId="40A18C96" w14:textId="77777777" w:rsidR="00B443C6" w:rsidRPr="0025129B" w:rsidRDefault="00B443C6" w:rsidP="00B45E79">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14:paraId="109B2ED6" w14:textId="77777777" w:rsidR="00B443C6" w:rsidRPr="0025129B" w:rsidRDefault="00B443C6" w:rsidP="00B45E79">
            <w:pPr>
              <w:jc w:val="left"/>
              <w:rPr>
                <w:rFonts w:eastAsia="Times New Roman"/>
                <w:color w:val="000000"/>
                <w:sz w:val="20"/>
                <w:szCs w:val="20"/>
                <w:lang w:eastAsia="es-CL"/>
              </w:rPr>
            </w:pPr>
          </w:p>
        </w:tc>
      </w:tr>
    </w:tbl>
    <w:p w14:paraId="69B598C6" w14:textId="77777777" w:rsidR="00031AC9" w:rsidRDefault="00031AC9" w:rsidP="004E583C"/>
    <w:p w14:paraId="70C61950" w14:textId="6864171A" w:rsidR="00B45E79" w:rsidRDefault="00B45E79">
      <w:pPr>
        <w:jc w:val="left"/>
      </w:pPr>
      <w:r>
        <w:br w:type="page"/>
      </w:r>
    </w:p>
    <w:tbl>
      <w:tblPr>
        <w:tblW w:w="13712" w:type="dxa"/>
        <w:jc w:val="center"/>
        <w:tblCellMar>
          <w:left w:w="70" w:type="dxa"/>
          <w:right w:w="70" w:type="dxa"/>
        </w:tblCellMar>
        <w:tblLook w:val="04A0" w:firstRow="1" w:lastRow="0" w:firstColumn="1" w:lastColumn="0" w:noHBand="0" w:noVBand="1"/>
      </w:tblPr>
      <w:tblGrid>
        <w:gridCol w:w="3154"/>
        <w:gridCol w:w="2912"/>
        <w:gridCol w:w="3937"/>
        <w:gridCol w:w="3709"/>
      </w:tblGrid>
      <w:tr w:rsidR="00B45E79" w:rsidRPr="0025129B" w14:paraId="3672D557" w14:textId="77777777" w:rsidTr="00B45E7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B9C979" w14:textId="77777777" w:rsidR="00B45E79" w:rsidRPr="0025129B" w:rsidRDefault="00B45E79" w:rsidP="00B45E7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B45E79" w:rsidRPr="0025129B" w14:paraId="7E49EA0D" w14:textId="77777777" w:rsidTr="00AD39A4">
        <w:trPr>
          <w:trHeight w:val="4359"/>
          <w:jc w:val="center"/>
        </w:trPr>
        <w:tc>
          <w:tcPr>
            <w:tcW w:w="2368" w:type="pct"/>
            <w:gridSpan w:val="2"/>
            <w:tcBorders>
              <w:top w:val="nil"/>
              <w:left w:val="single" w:sz="4" w:space="0" w:color="auto"/>
              <w:right w:val="single" w:sz="4" w:space="0" w:color="auto"/>
            </w:tcBorders>
            <w:shd w:val="clear" w:color="auto" w:fill="auto"/>
            <w:noWrap/>
            <w:vAlign w:val="center"/>
            <w:hideMark/>
          </w:tcPr>
          <w:p w14:paraId="6E6F2ECA" w14:textId="66F718EF" w:rsidR="00B45E79" w:rsidRPr="0025129B" w:rsidRDefault="00AD39A4" w:rsidP="00B45E79">
            <w:pPr>
              <w:jc w:val="center"/>
              <w:rPr>
                <w:rFonts w:eastAsia="Times New Roman"/>
                <w:color w:val="000000"/>
                <w:sz w:val="20"/>
                <w:szCs w:val="20"/>
                <w:lang w:eastAsia="es-CL"/>
              </w:rPr>
            </w:pPr>
            <w:r>
              <w:rPr>
                <w:noProof/>
                <w:lang w:eastAsia="es-CL"/>
              </w:rPr>
              <w:drawing>
                <wp:inline distT="0" distB="0" distL="0" distR="0" wp14:anchorId="30848415" wp14:editId="3C795F72">
                  <wp:extent cx="3429000" cy="2665303"/>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7527" cy="2671931"/>
                          </a:xfrm>
                          <a:prstGeom prst="rect">
                            <a:avLst/>
                          </a:prstGeom>
                        </pic:spPr>
                      </pic:pic>
                    </a:graphicData>
                  </a:graphic>
                </wp:inline>
              </w:drawing>
            </w:r>
          </w:p>
        </w:tc>
        <w:tc>
          <w:tcPr>
            <w:tcW w:w="2632" w:type="pct"/>
            <w:gridSpan w:val="2"/>
            <w:tcBorders>
              <w:top w:val="nil"/>
              <w:left w:val="single" w:sz="4" w:space="0" w:color="auto"/>
              <w:right w:val="single" w:sz="4" w:space="0" w:color="auto"/>
            </w:tcBorders>
            <w:shd w:val="clear" w:color="auto" w:fill="auto"/>
            <w:noWrap/>
            <w:vAlign w:val="center"/>
            <w:hideMark/>
          </w:tcPr>
          <w:p w14:paraId="3A62E076" w14:textId="6A62685D" w:rsidR="00B45E79" w:rsidRPr="0025129B" w:rsidRDefault="00507F81" w:rsidP="00B45E7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06A2435" wp14:editId="174F7122">
                  <wp:extent cx="4766310" cy="267199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7356" cy="2678188"/>
                          </a:xfrm>
                          <a:prstGeom prst="rect">
                            <a:avLst/>
                          </a:prstGeom>
                          <a:noFill/>
                        </pic:spPr>
                      </pic:pic>
                    </a:graphicData>
                  </a:graphic>
                </wp:inline>
              </w:drawing>
            </w:r>
          </w:p>
        </w:tc>
      </w:tr>
      <w:tr w:rsidR="00507F81" w:rsidRPr="0025129B" w14:paraId="342D4EA6" w14:textId="77777777" w:rsidTr="00AD39A4">
        <w:trPr>
          <w:trHeight w:val="300"/>
          <w:jc w:val="center"/>
        </w:trPr>
        <w:tc>
          <w:tcPr>
            <w:tcW w:w="1228" w:type="pct"/>
            <w:tcBorders>
              <w:top w:val="single" w:sz="4" w:space="0" w:color="auto"/>
              <w:left w:val="single" w:sz="4" w:space="0" w:color="auto"/>
              <w:bottom w:val="single" w:sz="4" w:space="0" w:color="auto"/>
              <w:right w:val="nil"/>
            </w:tcBorders>
            <w:shd w:val="clear" w:color="auto" w:fill="auto"/>
            <w:noWrap/>
            <w:vAlign w:val="center"/>
            <w:hideMark/>
          </w:tcPr>
          <w:p w14:paraId="74A4F718" w14:textId="6C2CDA84" w:rsidR="00B45E79" w:rsidRPr="00B4010C" w:rsidRDefault="00507F81" w:rsidP="001E19A4">
            <w:pPr>
              <w:rPr>
                <w:rFonts w:eastAsia="Times New Roman"/>
                <w:b/>
                <w:color w:val="000000"/>
                <w:sz w:val="18"/>
                <w:szCs w:val="18"/>
                <w:lang w:eastAsia="es-CL"/>
              </w:rPr>
            </w:pPr>
            <w:r>
              <w:rPr>
                <w:b/>
                <w:sz w:val="18"/>
                <w:szCs w:val="18"/>
              </w:rPr>
              <w:t xml:space="preserve">Tabla </w:t>
            </w:r>
            <w:r w:rsidR="001E19A4">
              <w:rPr>
                <w:b/>
                <w:sz w:val="18"/>
                <w:szCs w:val="18"/>
              </w:rPr>
              <w:t>1</w:t>
            </w:r>
            <w:r>
              <w:rPr>
                <w:b/>
                <w:sz w:val="18"/>
                <w:szCs w:val="18"/>
              </w:rPr>
              <w:t>.</w:t>
            </w:r>
          </w:p>
        </w:tc>
        <w:tc>
          <w:tcPr>
            <w:tcW w:w="11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A85604" w14:textId="073EF103" w:rsidR="00B45E79" w:rsidRPr="0025129B" w:rsidRDefault="00B45E79" w:rsidP="00507F8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70353">
              <w:rPr>
                <w:rFonts w:eastAsia="Times New Roman"/>
                <w:b/>
                <w:color w:val="000000"/>
                <w:sz w:val="18"/>
                <w:szCs w:val="18"/>
                <w:lang w:eastAsia="es-CL"/>
              </w:rPr>
              <w:t xml:space="preserve"> </w:t>
            </w:r>
            <w:r w:rsidR="00270353" w:rsidRPr="00270353">
              <w:rPr>
                <w:rFonts w:eastAsia="Times New Roman"/>
                <w:color w:val="000000"/>
                <w:sz w:val="18"/>
                <w:szCs w:val="18"/>
                <w:lang w:eastAsia="es-CL"/>
              </w:rPr>
              <w:t>enero 2015 a marzo 2016</w:t>
            </w:r>
          </w:p>
        </w:tc>
        <w:tc>
          <w:tcPr>
            <w:tcW w:w="1355" w:type="pct"/>
            <w:tcBorders>
              <w:top w:val="single" w:sz="4" w:space="0" w:color="auto"/>
              <w:left w:val="nil"/>
              <w:bottom w:val="single" w:sz="4" w:space="0" w:color="auto"/>
              <w:right w:val="nil"/>
            </w:tcBorders>
            <w:shd w:val="clear" w:color="auto" w:fill="auto"/>
            <w:noWrap/>
            <w:vAlign w:val="center"/>
            <w:hideMark/>
          </w:tcPr>
          <w:p w14:paraId="0FF8D2DD" w14:textId="05C9F986" w:rsidR="00B45E79" w:rsidRPr="00B4010C" w:rsidRDefault="00DE623B" w:rsidP="00B45E79">
            <w:pPr>
              <w:rPr>
                <w:b/>
                <w:sz w:val="18"/>
                <w:szCs w:val="18"/>
              </w:rPr>
            </w:pPr>
            <w:r>
              <w:rPr>
                <w:b/>
                <w:sz w:val="18"/>
                <w:szCs w:val="18"/>
              </w:rPr>
              <w:t>Figura 4</w:t>
            </w:r>
            <w:r w:rsidR="00507F81">
              <w:rPr>
                <w:b/>
                <w:sz w:val="18"/>
                <w:szCs w:val="18"/>
              </w:rPr>
              <w:t>.</w:t>
            </w:r>
          </w:p>
        </w:tc>
        <w:tc>
          <w:tcPr>
            <w:tcW w:w="12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BE220E" w14:textId="57A6AD36" w:rsidR="00B45E79" w:rsidRPr="0025129B" w:rsidRDefault="00B45E79" w:rsidP="00B45E7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70353">
              <w:rPr>
                <w:rFonts w:eastAsia="Times New Roman"/>
                <w:b/>
                <w:color w:val="000000"/>
                <w:sz w:val="18"/>
                <w:szCs w:val="18"/>
                <w:lang w:eastAsia="es-CL"/>
              </w:rPr>
              <w:t xml:space="preserve"> </w:t>
            </w:r>
            <w:r w:rsidR="00270353" w:rsidRPr="00270353">
              <w:rPr>
                <w:rFonts w:eastAsia="Times New Roman"/>
                <w:color w:val="000000"/>
                <w:sz w:val="18"/>
                <w:szCs w:val="18"/>
                <w:lang w:eastAsia="es-CL"/>
              </w:rPr>
              <w:t>enero 2015 a marzo 2016</w:t>
            </w:r>
          </w:p>
        </w:tc>
      </w:tr>
      <w:tr w:rsidR="00B45E79" w:rsidRPr="0025129B" w14:paraId="173F375C" w14:textId="77777777" w:rsidTr="00AD39A4">
        <w:trPr>
          <w:trHeight w:val="300"/>
          <w:jc w:val="center"/>
        </w:trPr>
        <w:tc>
          <w:tcPr>
            <w:tcW w:w="236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92DC2E7" w14:textId="541BBF97" w:rsidR="00B45E79" w:rsidRPr="0025129B" w:rsidRDefault="00B45E79" w:rsidP="00B45E79">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29699F94" w14:textId="77777777" w:rsidR="00B45E79" w:rsidRDefault="00507F81" w:rsidP="00B45E79">
            <w:pPr>
              <w:jc w:val="left"/>
              <w:rPr>
                <w:rFonts w:eastAsia="Times New Roman"/>
                <w:color w:val="000000"/>
                <w:sz w:val="18"/>
                <w:szCs w:val="18"/>
                <w:lang w:eastAsia="es-CL"/>
              </w:rPr>
            </w:pPr>
            <w:r>
              <w:rPr>
                <w:rFonts w:eastAsia="Times New Roman"/>
                <w:color w:val="000000"/>
                <w:sz w:val="18"/>
                <w:szCs w:val="18"/>
                <w:lang w:eastAsia="es-CL"/>
              </w:rPr>
              <w:t>Datos reportados a través de formulario E-300.</w:t>
            </w:r>
          </w:p>
          <w:p w14:paraId="0B9ADB35" w14:textId="427141A5" w:rsidR="00507F81" w:rsidRPr="0025129B" w:rsidRDefault="00507F81" w:rsidP="00B45E79">
            <w:pPr>
              <w:jc w:val="left"/>
              <w:rPr>
                <w:rFonts w:eastAsia="Times New Roman"/>
                <w:color w:val="000000"/>
                <w:sz w:val="18"/>
                <w:szCs w:val="18"/>
                <w:lang w:eastAsia="es-CL"/>
              </w:rPr>
            </w:pPr>
            <w:r>
              <w:rPr>
                <w:rFonts w:eastAsia="Times New Roman"/>
                <w:color w:val="000000"/>
                <w:sz w:val="18"/>
                <w:szCs w:val="18"/>
                <w:lang w:eastAsia="es-CL"/>
              </w:rPr>
              <w:t>Fuente: Formularios E-300 remitidos por el Titular en respuesta a requerimiento consignado en el Acta de Inspección.</w:t>
            </w:r>
          </w:p>
        </w:tc>
        <w:tc>
          <w:tcPr>
            <w:tcW w:w="263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ED83813" w14:textId="77777777" w:rsidR="00B45E79" w:rsidRPr="0025129B" w:rsidRDefault="00B45E79" w:rsidP="00B45E79">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0C46AAE" w14:textId="77777777" w:rsidR="00507F81" w:rsidRDefault="00507F81" w:rsidP="00507F81">
            <w:pPr>
              <w:jc w:val="left"/>
              <w:rPr>
                <w:rFonts w:eastAsia="Times New Roman"/>
                <w:color w:val="000000"/>
                <w:sz w:val="18"/>
                <w:szCs w:val="18"/>
                <w:lang w:eastAsia="es-CL"/>
              </w:rPr>
            </w:pPr>
            <w:r>
              <w:rPr>
                <w:rFonts w:eastAsia="Times New Roman"/>
                <w:color w:val="000000"/>
                <w:sz w:val="18"/>
                <w:szCs w:val="18"/>
                <w:lang w:eastAsia="es-CL"/>
              </w:rPr>
              <w:t>Datos reportados a través de formulario E-300.</w:t>
            </w:r>
          </w:p>
          <w:p w14:paraId="57EC171A" w14:textId="5A3D556C" w:rsidR="00B45E79" w:rsidRPr="0025129B" w:rsidRDefault="00507F81" w:rsidP="00507F81">
            <w:pPr>
              <w:jc w:val="left"/>
              <w:rPr>
                <w:rFonts w:eastAsia="Times New Roman"/>
                <w:color w:val="000000"/>
                <w:sz w:val="18"/>
                <w:szCs w:val="18"/>
                <w:lang w:eastAsia="es-CL"/>
              </w:rPr>
            </w:pPr>
            <w:r>
              <w:rPr>
                <w:rFonts w:eastAsia="Times New Roman"/>
                <w:color w:val="000000"/>
                <w:sz w:val="18"/>
                <w:szCs w:val="18"/>
                <w:lang w:eastAsia="es-CL"/>
              </w:rPr>
              <w:t>Fuente: Formularios E-300 remitidos por el Titular en respuesta a requerimiento consignado en el Acta de Inspección.</w:t>
            </w:r>
          </w:p>
        </w:tc>
      </w:tr>
      <w:tr w:rsidR="00B45E79" w:rsidRPr="0025129B" w14:paraId="2CC655C7" w14:textId="77777777" w:rsidTr="00AD39A4">
        <w:trPr>
          <w:trHeight w:val="324"/>
          <w:jc w:val="center"/>
        </w:trPr>
        <w:tc>
          <w:tcPr>
            <w:tcW w:w="2368" w:type="pct"/>
            <w:gridSpan w:val="2"/>
            <w:vMerge/>
            <w:tcBorders>
              <w:top w:val="single" w:sz="4" w:space="0" w:color="auto"/>
              <w:left w:val="single" w:sz="4" w:space="0" w:color="auto"/>
              <w:bottom w:val="single" w:sz="4" w:space="0" w:color="000000"/>
              <w:right w:val="single" w:sz="4" w:space="0" w:color="000000"/>
            </w:tcBorders>
            <w:vAlign w:val="center"/>
            <w:hideMark/>
          </w:tcPr>
          <w:p w14:paraId="6F3B8203" w14:textId="77777777" w:rsidR="00B45E79" w:rsidRPr="0025129B" w:rsidRDefault="00B45E79" w:rsidP="00B45E79">
            <w:pPr>
              <w:jc w:val="left"/>
              <w:rPr>
                <w:rFonts w:eastAsia="Times New Roman"/>
                <w:color w:val="000000"/>
                <w:sz w:val="20"/>
                <w:szCs w:val="20"/>
                <w:lang w:eastAsia="es-CL"/>
              </w:rPr>
            </w:pPr>
          </w:p>
        </w:tc>
        <w:tc>
          <w:tcPr>
            <w:tcW w:w="2632" w:type="pct"/>
            <w:gridSpan w:val="2"/>
            <w:vMerge/>
            <w:tcBorders>
              <w:top w:val="single" w:sz="4" w:space="0" w:color="auto"/>
              <w:left w:val="single" w:sz="4" w:space="0" w:color="auto"/>
              <w:bottom w:val="single" w:sz="4" w:space="0" w:color="000000"/>
              <w:right w:val="single" w:sz="4" w:space="0" w:color="000000"/>
            </w:tcBorders>
            <w:vAlign w:val="center"/>
            <w:hideMark/>
          </w:tcPr>
          <w:p w14:paraId="58F792C4" w14:textId="77777777" w:rsidR="00B45E79" w:rsidRPr="0025129B" w:rsidRDefault="00B45E79" w:rsidP="00B45E79">
            <w:pPr>
              <w:jc w:val="left"/>
              <w:rPr>
                <w:rFonts w:eastAsia="Times New Roman"/>
                <w:color w:val="000000"/>
                <w:sz w:val="20"/>
                <w:szCs w:val="20"/>
                <w:lang w:eastAsia="es-CL"/>
              </w:rPr>
            </w:pPr>
          </w:p>
        </w:tc>
      </w:tr>
    </w:tbl>
    <w:p w14:paraId="7AC60D77" w14:textId="77777777" w:rsidR="00B443C6" w:rsidRPr="0025129B" w:rsidRDefault="00B443C6" w:rsidP="004E583C"/>
    <w:p w14:paraId="24D5AAE8" w14:textId="77777777" w:rsidR="00F0700B" w:rsidRDefault="00F0700B">
      <w:r>
        <w:br w:type="page"/>
      </w:r>
    </w:p>
    <w:tbl>
      <w:tblPr>
        <w:tblW w:w="13712" w:type="dxa"/>
        <w:jc w:val="center"/>
        <w:tblCellMar>
          <w:left w:w="70" w:type="dxa"/>
          <w:right w:w="70" w:type="dxa"/>
        </w:tblCellMar>
        <w:tblLook w:val="04A0" w:firstRow="1" w:lastRow="0" w:firstColumn="1" w:lastColumn="0" w:noHBand="0" w:noVBand="1"/>
      </w:tblPr>
      <w:tblGrid>
        <w:gridCol w:w="3154"/>
        <w:gridCol w:w="2912"/>
        <w:gridCol w:w="3938"/>
        <w:gridCol w:w="3708"/>
      </w:tblGrid>
      <w:tr w:rsidR="00F0700B" w:rsidRPr="0025129B" w14:paraId="534F00B5" w14:textId="77777777" w:rsidTr="0027517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699A3E" w14:textId="2CB48817" w:rsidR="00F0700B" w:rsidRPr="0025129B" w:rsidRDefault="001E261C" w:rsidP="00275177">
            <w:pPr>
              <w:jc w:val="center"/>
              <w:rPr>
                <w:rFonts w:eastAsia="Times New Roman"/>
                <w:b/>
                <w:bCs/>
                <w:color w:val="000000"/>
                <w:sz w:val="20"/>
                <w:szCs w:val="20"/>
                <w:lang w:eastAsia="es-CL"/>
              </w:rPr>
            </w:pPr>
            <w:r>
              <w:lastRenderedPageBreak/>
              <w:br w:type="page"/>
            </w:r>
            <w:r w:rsidR="00AD39A4">
              <w:br w:type="page"/>
            </w:r>
            <w:r w:rsidR="00F0700B" w:rsidRPr="0025129B">
              <w:rPr>
                <w:rFonts w:eastAsia="Times New Roman"/>
                <w:b/>
                <w:bCs/>
                <w:color w:val="000000"/>
                <w:sz w:val="20"/>
                <w:szCs w:val="20"/>
                <w:lang w:eastAsia="es-CL"/>
              </w:rPr>
              <w:t xml:space="preserve">Registros </w:t>
            </w:r>
          </w:p>
        </w:tc>
      </w:tr>
      <w:tr w:rsidR="00F0700B" w:rsidRPr="0025129B" w14:paraId="51B1C8D1" w14:textId="77777777" w:rsidTr="00F0700B">
        <w:trPr>
          <w:trHeight w:val="4359"/>
          <w:jc w:val="center"/>
        </w:trPr>
        <w:tc>
          <w:tcPr>
            <w:tcW w:w="2212" w:type="pct"/>
            <w:gridSpan w:val="2"/>
            <w:tcBorders>
              <w:top w:val="nil"/>
              <w:left w:val="single" w:sz="4" w:space="0" w:color="auto"/>
              <w:right w:val="single" w:sz="4" w:space="0" w:color="auto"/>
            </w:tcBorders>
            <w:shd w:val="clear" w:color="auto" w:fill="auto"/>
            <w:noWrap/>
            <w:vAlign w:val="center"/>
            <w:hideMark/>
          </w:tcPr>
          <w:p w14:paraId="18DB04D6" w14:textId="4A7E1EA3" w:rsidR="00F0700B" w:rsidRPr="0025129B" w:rsidRDefault="00F0700B" w:rsidP="00275177">
            <w:pPr>
              <w:jc w:val="center"/>
              <w:rPr>
                <w:rFonts w:eastAsia="Times New Roman"/>
                <w:color w:val="000000"/>
                <w:sz w:val="20"/>
                <w:szCs w:val="20"/>
                <w:lang w:eastAsia="es-CL"/>
              </w:rPr>
            </w:pPr>
            <w:r>
              <w:rPr>
                <w:noProof/>
                <w:lang w:eastAsia="es-CL"/>
              </w:rPr>
              <w:drawing>
                <wp:inline distT="0" distB="0" distL="0" distR="0" wp14:anchorId="636A3C43" wp14:editId="5DB3DB39">
                  <wp:extent cx="1552467" cy="2695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63230" cy="2714262"/>
                          </a:xfrm>
                          <a:prstGeom prst="rect">
                            <a:avLst/>
                          </a:prstGeom>
                        </pic:spPr>
                      </pic:pic>
                    </a:graphicData>
                  </a:graphic>
                </wp:inline>
              </w:drawing>
            </w:r>
          </w:p>
        </w:tc>
        <w:tc>
          <w:tcPr>
            <w:tcW w:w="2788" w:type="pct"/>
            <w:gridSpan w:val="2"/>
            <w:tcBorders>
              <w:top w:val="nil"/>
              <w:left w:val="single" w:sz="4" w:space="0" w:color="auto"/>
              <w:right w:val="single" w:sz="4" w:space="0" w:color="auto"/>
            </w:tcBorders>
            <w:shd w:val="clear" w:color="auto" w:fill="auto"/>
            <w:noWrap/>
            <w:vAlign w:val="center"/>
            <w:hideMark/>
          </w:tcPr>
          <w:p w14:paraId="25553A7E" w14:textId="0CF312AD" w:rsidR="00F0700B" w:rsidRPr="0025129B" w:rsidRDefault="00F0700B" w:rsidP="00275177">
            <w:pPr>
              <w:jc w:val="center"/>
              <w:rPr>
                <w:rFonts w:eastAsia="Times New Roman"/>
                <w:color w:val="000000"/>
                <w:sz w:val="20"/>
                <w:szCs w:val="20"/>
                <w:lang w:eastAsia="es-CL"/>
              </w:rPr>
            </w:pPr>
            <w:r>
              <w:rPr>
                <w:noProof/>
                <w:lang w:eastAsia="es-CL"/>
              </w:rPr>
              <w:drawing>
                <wp:inline distT="0" distB="0" distL="0" distR="0" wp14:anchorId="64203D94" wp14:editId="57EE0A8C">
                  <wp:extent cx="4456642" cy="2673985"/>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57749" cy="2674649"/>
                          </a:xfrm>
                          <a:prstGeom prst="rect">
                            <a:avLst/>
                          </a:prstGeom>
                        </pic:spPr>
                      </pic:pic>
                    </a:graphicData>
                  </a:graphic>
                </wp:inline>
              </w:drawing>
            </w:r>
          </w:p>
        </w:tc>
      </w:tr>
      <w:tr w:rsidR="00F0700B" w:rsidRPr="0025129B" w14:paraId="161BE158" w14:textId="77777777" w:rsidTr="00F0700B">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2C71D9FC" w14:textId="0152582A" w:rsidR="00F0700B" w:rsidRPr="00B4010C" w:rsidRDefault="00F0700B" w:rsidP="001E19A4">
            <w:pPr>
              <w:rPr>
                <w:rFonts w:eastAsia="Times New Roman"/>
                <w:b/>
                <w:color w:val="000000"/>
                <w:sz w:val="18"/>
                <w:szCs w:val="18"/>
                <w:lang w:eastAsia="es-CL"/>
              </w:rPr>
            </w:pPr>
            <w:r>
              <w:rPr>
                <w:b/>
                <w:sz w:val="18"/>
                <w:szCs w:val="18"/>
              </w:rPr>
              <w:t xml:space="preserve">Tabla </w:t>
            </w:r>
            <w:r w:rsidR="001E19A4">
              <w:rPr>
                <w:b/>
                <w:sz w:val="18"/>
                <w:szCs w:val="18"/>
              </w:rPr>
              <w:t>2</w:t>
            </w:r>
            <w:r>
              <w:rPr>
                <w:b/>
                <w:sz w:val="18"/>
                <w:szCs w:val="18"/>
              </w:rPr>
              <w:t>.</w:t>
            </w:r>
          </w:p>
        </w:tc>
        <w:tc>
          <w:tcPr>
            <w:tcW w:w="10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C46D25" w14:textId="4AA9773E" w:rsidR="00F0700B" w:rsidRPr="0025129B" w:rsidRDefault="00F0700B" w:rsidP="0027517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70353">
              <w:rPr>
                <w:rFonts w:eastAsia="Times New Roman"/>
                <w:b/>
                <w:color w:val="000000"/>
                <w:sz w:val="18"/>
                <w:szCs w:val="18"/>
                <w:lang w:eastAsia="es-CL"/>
              </w:rPr>
              <w:t xml:space="preserve"> </w:t>
            </w:r>
            <w:r w:rsidR="00270353" w:rsidRPr="00270353">
              <w:rPr>
                <w:rFonts w:eastAsia="Times New Roman"/>
                <w:color w:val="000000"/>
                <w:sz w:val="18"/>
                <w:szCs w:val="18"/>
                <w:lang w:eastAsia="es-CL"/>
              </w:rPr>
              <w:t>enero 2015 a marzo 2016</w:t>
            </w:r>
          </w:p>
        </w:tc>
        <w:tc>
          <w:tcPr>
            <w:tcW w:w="1436" w:type="pct"/>
            <w:tcBorders>
              <w:top w:val="single" w:sz="4" w:space="0" w:color="auto"/>
              <w:left w:val="nil"/>
              <w:bottom w:val="single" w:sz="4" w:space="0" w:color="auto"/>
              <w:right w:val="nil"/>
            </w:tcBorders>
            <w:shd w:val="clear" w:color="auto" w:fill="auto"/>
            <w:noWrap/>
            <w:vAlign w:val="center"/>
            <w:hideMark/>
          </w:tcPr>
          <w:p w14:paraId="589BDAB0" w14:textId="33EE8DC5" w:rsidR="00F0700B" w:rsidRPr="00B4010C" w:rsidRDefault="00F0700B" w:rsidP="00F851E2">
            <w:pPr>
              <w:rPr>
                <w:b/>
                <w:sz w:val="18"/>
                <w:szCs w:val="18"/>
              </w:rPr>
            </w:pPr>
            <w:r>
              <w:rPr>
                <w:b/>
                <w:sz w:val="18"/>
                <w:szCs w:val="18"/>
              </w:rPr>
              <w:t xml:space="preserve">Figura </w:t>
            </w:r>
            <w:r w:rsidR="00F851E2">
              <w:rPr>
                <w:b/>
                <w:sz w:val="18"/>
                <w:szCs w:val="18"/>
              </w:rPr>
              <w:t>5</w:t>
            </w:r>
            <w:r>
              <w:rPr>
                <w:b/>
                <w:sz w:val="18"/>
                <w:szCs w:val="18"/>
              </w:rPr>
              <w:t>.</w:t>
            </w:r>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217F41" w14:textId="09B39D62" w:rsidR="00F0700B" w:rsidRPr="0025129B" w:rsidRDefault="00F0700B" w:rsidP="0027517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70353">
              <w:rPr>
                <w:rFonts w:eastAsia="Times New Roman"/>
                <w:b/>
                <w:color w:val="000000"/>
                <w:sz w:val="18"/>
                <w:szCs w:val="18"/>
                <w:lang w:eastAsia="es-CL"/>
              </w:rPr>
              <w:t xml:space="preserve"> </w:t>
            </w:r>
            <w:r w:rsidR="00270353" w:rsidRPr="00270353">
              <w:rPr>
                <w:rFonts w:eastAsia="Times New Roman"/>
                <w:color w:val="000000"/>
                <w:sz w:val="18"/>
                <w:szCs w:val="18"/>
                <w:lang w:eastAsia="es-CL"/>
              </w:rPr>
              <w:t>enero 2015 a marzo 2016</w:t>
            </w:r>
          </w:p>
        </w:tc>
      </w:tr>
      <w:tr w:rsidR="00F0700B" w:rsidRPr="0025129B" w14:paraId="29B15853" w14:textId="77777777" w:rsidTr="00F0700B">
        <w:trPr>
          <w:trHeight w:val="300"/>
          <w:jc w:val="center"/>
        </w:trPr>
        <w:tc>
          <w:tcPr>
            <w:tcW w:w="221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6A0A2D8" w14:textId="77777777" w:rsidR="00F0700B" w:rsidRPr="0025129B" w:rsidRDefault="00F0700B" w:rsidP="0027517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B9402F3" w14:textId="69E8C465" w:rsidR="00F0700B" w:rsidRDefault="00F0700B" w:rsidP="00275177">
            <w:pPr>
              <w:jc w:val="left"/>
              <w:rPr>
                <w:rFonts w:eastAsia="Times New Roman"/>
                <w:color w:val="000000"/>
                <w:sz w:val="18"/>
                <w:szCs w:val="18"/>
                <w:lang w:eastAsia="es-CL"/>
              </w:rPr>
            </w:pPr>
            <w:r>
              <w:rPr>
                <w:rFonts w:eastAsia="Times New Roman"/>
                <w:color w:val="000000"/>
                <w:sz w:val="18"/>
                <w:szCs w:val="18"/>
                <w:lang w:eastAsia="es-CL"/>
              </w:rPr>
              <w:t>Registro mensual de carga de las pilas que se encuentran en operación.</w:t>
            </w:r>
          </w:p>
          <w:p w14:paraId="1841ECE3" w14:textId="2BD081CC" w:rsidR="00F0700B" w:rsidRPr="0025129B" w:rsidRDefault="00F0700B" w:rsidP="00F0700B">
            <w:pPr>
              <w:jc w:val="left"/>
              <w:rPr>
                <w:rFonts w:eastAsia="Times New Roman"/>
                <w:color w:val="000000"/>
                <w:sz w:val="18"/>
                <w:szCs w:val="18"/>
                <w:lang w:eastAsia="es-CL"/>
              </w:rPr>
            </w:pPr>
            <w:r>
              <w:rPr>
                <w:rFonts w:eastAsia="Times New Roman"/>
                <w:color w:val="000000"/>
                <w:sz w:val="18"/>
                <w:szCs w:val="18"/>
                <w:lang w:eastAsia="es-CL"/>
              </w:rPr>
              <w:t>Fuente: Información remitida  por el Titular en respuesta a requerimiento consignado en el Acta de Inspección.</w:t>
            </w:r>
          </w:p>
        </w:tc>
        <w:tc>
          <w:tcPr>
            <w:tcW w:w="278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4297451" w14:textId="77777777" w:rsidR="00F0700B" w:rsidRPr="0025129B" w:rsidRDefault="00F0700B" w:rsidP="0027517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42D2CB3" w14:textId="77777777" w:rsidR="00F0700B" w:rsidRDefault="00F0700B" w:rsidP="00F0700B">
            <w:pPr>
              <w:jc w:val="left"/>
              <w:rPr>
                <w:rFonts w:eastAsia="Times New Roman"/>
                <w:color w:val="000000"/>
                <w:sz w:val="18"/>
                <w:szCs w:val="18"/>
                <w:lang w:eastAsia="es-CL"/>
              </w:rPr>
            </w:pPr>
            <w:r>
              <w:rPr>
                <w:rFonts w:eastAsia="Times New Roman"/>
                <w:color w:val="000000"/>
                <w:sz w:val="18"/>
                <w:szCs w:val="18"/>
                <w:lang w:eastAsia="es-CL"/>
              </w:rPr>
              <w:t>Registro mensual de carga de las pilas que se encuentran en operación.</w:t>
            </w:r>
          </w:p>
          <w:p w14:paraId="4228938D" w14:textId="44189250" w:rsidR="00F0700B" w:rsidRPr="0025129B" w:rsidRDefault="00F0700B" w:rsidP="00F0700B">
            <w:pPr>
              <w:jc w:val="left"/>
              <w:rPr>
                <w:rFonts w:eastAsia="Times New Roman"/>
                <w:color w:val="000000"/>
                <w:sz w:val="18"/>
                <w:szCs w:val="18"/>
                <w:lang w:eastAsia="es-CL"/>
              </w:rPr>
            </w:pPr>
            <w:r>
              <w:rPr>
                <w:rFonts w:eastAsia="Times New Roman"/>
                <w:color w:val="000000"/>
                <w:sz w:val="18"/>
                <w:szCs w:val="18"/>
                <w:lang w:eastAsia="es-CL"/>
              </w:rPr>
              <w:t>Fuente: Información remitida  por el Titular en respuesta a requerimiento consignado en el Acta de Inspección.</w:t>
            </w:r>
          </w:p>
        </w:tc>
      </w:tr>
      <w:tr w:rsidR="00F0700B" w:rsidRPr="0025129B" w14:paraId="21AFEB8E" w14:textId="77777777" w:rsidTr="00F0700B">
        <w:trPr>
          <w:trHeight w:val="324"/>
          <w:jc w:val="center"/>
        </w:trPr>
        <w:tc>
          <w:tcPr>
            <w:tcW w:w="2212" w:type="pct"/>
            <w:gridSpan w:val="2"/>
            <w:vMerge/>
            <w:tcBorders>
              <w:top w:val="single" w:sz="4" w:space="0" w:color="auto"/>
              <w:left w:val="single" w:sz="4" w:space="0" w:color="auto"/>
              <w:bottom w:val="single" w:sz="4" w:space="0" w:color="000000"/>
              <w:right w:val="single" w:sz="4" w:space="0" w:color="000000"/>
            </w:tcBorders>
            <w:vAlign w:val="center"/>
            <w:hideMark/>
          </w:tcPr>
          <w:p w14:paraId="1396224D" w14:textId="77777777" w:rsidR="00F0700B" w:rsidRPr="0025129B" w:rsidRDefault="00F0700B" w:rsidP="00275177">
            <w:pPr>
              <w:jc w:val="left"/>
              <w:rPr>
                <w:rFonts w:eastAsia="Times New Roman"/>
                <w:color w:val="000000"/>
                <w:sz w:val="20"/>
                <w:szCs w:val="20"/>
                <w:lang w:eastAsia="es-CL"/>
              </w:rPr>
            </w:pPr>
          </w:p>
        </w:tc>
        <w:tc>
          <w:tcPr>
            <w:tcW w:w="2788" w:type="pct"/>
            <w:gridSpan w:val="2"/>
            <w:vMerge/>
            <w:tcBorders>
              <w:top w:val="single" w:sz="4" w:space="0" w:color="auto"/>
              <w:left w:val="single" w:sz="4" w:space="0" w:color="auto"/>
              <w:bottom w:val="single" w:sz="4" w:space="0" w:color="000000"/>
              <w:right w:val="single" w:sz="4" w:space="0" w:color="000000"/>
            </w:tcBorders>
            <w:vAlign w:val="center"/>
            <w:hideMark/>
          </w:tcPr>
          <w:p w14:paraId="01AE95A7" w14:textId="77777777" w:rsidR="00F0700B" w:rsidRPr="0025129B" w:rsidRDefault="00F0700B" w:rsidP="00275177">
            <w:pPr>
              <w:jc w:val="left"/>
              <w:rPr>
                <w:rFonts w:eastAsia="Times New Roman"/>
                <w:color w:val="000000"/>
                <w:sz w:val="20"/>
                <w:szCs w:val="20"/>
                <w:lang w:eastAsia="es-CL"/>
              </w:rPr>
            </w:pPr>
          </w:p>
        </w:tc>
      </w:tr>
    </w:tbl>
    <w:p w14:paraId="451F6D27" w14:textId="77777777" w:rsidR="001E261C" w:rsidRDefault="001E261C"/>
    <w:p w14:paraId="16E6A58C" w14:textId="00709127" w:rsidR="00E63409" w:rsidRDefault="00E63409">
      <w:pPr>
        <w:jc w:val="left"/>
      </w:pPr>
      <w:r>
        <w:br w:type="page"/>
      </w:r>
    </w:p>
    <w:p w14:paraId="688F7874" w14:textId="054ECFDE" w:rsidR="00051BED" w:rsidRDefault="00051BED">
      <w:pPr>
        <w:jc w:val="left"/>
      </w:pPr>
    </w:p>
    <w:tbl>
      <w:tblPr>
        <w:tblW w:w="13712" w:type="dxa"/>
        <w:jc w:val="center"/>
        <w:tblCellMar>
          <w:left w:w="70" w:type="dxa"/>
          <w:right w:w="70" w:type="dxa"/>
        </w:tblCellMar>
        <w:tblLook w:val="04A0" w:firstRow="1" w:lastRow="0" w:firstColumn="1" w:lastColumn="0" w:noHBand="0" w:noVBand="1"/>
      </w:tblPr>
      <w:tblGrid>
        <w:gridCol w:w="6096"/>
        <w:gridCol w:w="7616"/>
      </w:tblGrid>
      <w:tr w:rsidR="00051BED" w:rsidRPr="0025129B" w14:paraId="324793FE" w14:textId="77777777" w:rsidTr="0027517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9106A" w14:textId="77777777" w:rsidR="00051BED" w:rsidRPr="0025129B" w:rsidRDefault="00051BED" w:rsidP="0027517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051BED" w:rsidRPr="0025129B" w14:paraId="5FBFDF99" w14:textId="77777777" w:rsidTr="00051BED">
        <w:trPr>
          <w:trHeight w:val="4926"/>
          <w:jc w:val="center"/>
        </w:trPr>
        <w:tc>
          <w:tcPr>
            <w:tcW w:w="5000" w:type="pct"/>
            <w:gridSpan w:val="2"/>
            <w:tcBorders>
              <w:top w:val="nil"/>
              <w:left w:val="single" w:sz="4" w:space="0" w:color="auto"/>
              <w:right w:val="single" w:sz="4" w:space="0" w:color="auto"/>
            </w:tcBorders>
            <w:shd w:val="clear" w:color="auto" w:fill="auto"/>
            <w:noWrap/>
            <w:vAlign w:val="center"/>
            <w:hideMark/>
          </w:tcPr>
          <w:p w14:paraId="5187BF39" w14:textId="2E88AD25" w:rsidR="00051BED" w:rsidRPr="0025129B" w:rsidRDefault="00051BED" w:rsidP="00275177">
            <w:pPr>
              <w:jc w:val="center"/>
              <w:rPr>
                <w:rFonts w:eastAsia="Times New Roman"/>
                <w:color w:val="000000"/>
                <w:sz w:val="20"/>
                <w:szCs w:val="20"/>
                <w:lang w:eastAsia="es-CL"/>
              </w:rPr>
            </w:pPr>
            <w:r w:rsidRPr="00051BED">
              <w:rPr>
                <w:rFonts w:eastAsia="Times New Roman"/>
                <w:noProof/>
                <w:color w:val="000000"/>
                <w:sz w:val="20"/>
                <w:szCs w:val="20"/>
                <w:lang w:eastAsia="es-CL"/>
              </w:rPr>
              <w:drawing>
                <wp:inline distT="0" distB="0" distL="0" distR="0" wp14:anchorId="78A6B593" wp14:editId="62178BD4">
                  <wp:extent cx="8010525" cy="1993610"/>
                  <wp:effectExtent l="0" t="0" r="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21810" cy="1996418"/>
                          </a:xfrm>
                          <a:prstGeom prst="rect">
                            <a:avLst/>
                          </a:prstGeom>
                          <a:noFill/>
                          <a:ln>
                            <a:noFill/>
                          </a:ln>
                        </pic:spPr>
                      </pic:pic>
                    </a:graphicData>
                  </a:graphic>
                </wp:inline>
              </w:drawing>
            </w:r>
          </w:p>
        </w:tc>
      </w:tr>
      <w:tr w:rsidR="00051BED" w:rsidRPr="0025129B" w14:paraId="33E6126C" w14:textId="77777777" w:rsidTr="0027517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EF1CE04" w14:textId="3D8DD10D" w:rsidR="00051BED" w:rsidRPr="00B4010C" w:rsidRDefault="00051BED" w:rsidP="001E19A4">
            <w:pPr>
              <w:rPr>
                <w:rFonts w:eastAsia="Times New Roman"/>
                <w:b/>
                <w:color w:val="000000"/>
                <w:sz w:val="18"/>
                <w:szCs w:val="18"/>
                <w:lang w:eastAsia="es-CL"/>
              </w:rPr>
            </w:pPr>
            <w:r w:rsidRPr="00B4010C">
              <w:rPr>
                <w:b/>
                <w:sz w:val="18"/>
                <w:szCs w:val="18"/>
              </w:rPr>
              <w:t xml:space="preserve">Tabla </w:t>
            </w:r>
            <w:r w:rsidR="001E19A4">
              <w:rPr>
                <w:b/>
                <w:sz w:val="18"/>
                <w:szCs w:val="18"/>
              </w:rPr>
              <w:t>3</w:t>
            </w:r>
            <w:r w:rsidRPr="00B4010C">
              <w:rPr>
                <w:b/>
                <w:sz w:val="18"/>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D795CB2" w14:textId="66F615EA" w:rsidR="00051BED" w:rsidRPr="0025129B" w:rsidRDefault="00051BED" w:rsidP="0027035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p>
        </w:tc>
      </w:tr>
      <w:tr w:rsidR="00051BED" w:rsidRPr="0025129B" w14:paraId="56B6A063" w14:textId="77777777" w:rsidTr="0027517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9B26DF9" w14:textId="77777777" w:rsidR="00051BED" w:rsidRDefault="00051BED" w:rsidP="00051BED">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
          <w:p w14:paraId="2D31D1C2" w14:textId="19B8E5F2" w:rsidR="00051BED" w:rsidRDefault="00051BED" w:rsidP="00051BED">
            <w:pPr>
              <w:jc w:val="left"/>
              <w:rPr>
                <w:rFonts w:eastAsia="Times New Roman"/>
                <w:color w:val="000000"/>
                <w:sz w:val="18"/>
                <w:szCs w:val="18"/>
                <w:lang w:eastAsia="es-CL"/>
              </w:rPr>
            </w:pPr>
            <w:r>
              <w:rPr>
                <w:rFonts w:eastAsia="Times New Roman"/>
                <w:color w:val="000000"/>
                <w:sz w:val="18"/>
                <w:szCs w:val="18"/>
                <w:lang w:eastAsia="es-CL"/>
              </w:rPr>
              <w:t>Altura de las distintas celdas de cada Fase de la pila. Se muestra tam</w:t>
            </w:r>
            <w:r w:rsidR="00270353">
              <w:rPr>
                <w:rFonts w:eastAsia="Times New Roman"/>
                <w:color w:val="000000"/>
                <w:sz w:val="18"/>
                <w:szCs w:val="18"/>
                <w:lang w:eastAsia="es-CL"/>
              </w:rPr>
              <w:t>bién el promedio para cada Fase en la última columna.</w:t>
            </w:r>
          </w:p>
          <w:p w14:paraId="4DD74674" w14:textId="6B48D352" w:rsidR="00051BED" w:rsidRPr="00E1131D" w:rsidRDefault="00051BED" w:rsidP="00051BED">
            <w:pPr>
              <w:jc w:val="left"/>
              <w:rPr>
                <w:rFonts w:eastAsia="Times New Roman"/>
                <w:color w:val="000000" w:themeColor="text1"/>
                <w:sz w:val="18"/>
                <w:szCs w:val="18"/>
                <w:lang w:eastAsia="es-CL"/>
              </w:rPr>
            </w:pPr>
            <w:r>
              <w:rPr>
                <w:rFonts w:eastAsia="Times New Roman"/>
                <w:color w:val="000000"/>
                <w:sz w:val="18"/>
                <w:szCs w:val="18"/>
                <w:lang w:eastAsia="es-CL"/>
              </w:rPr>
              <w:t>Fuente: Información remitida  por el Titular en respuesta a requerimiento consignado en el Acta de Inspección.</w:t>
            </w:r>
          </w:p>
        </w:tc>
      </w:tr>
      <w:tr w:rsidR="00051BED" w:rsidRPr="0025129B" w14:paraId="5CCE5FF1" w14:textId="77777777" w:rsidTr="00275177">
        <w:trPr>
          <w:trHeight w:val="35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733E469" w14:textId="77777777" w:rsidR="00051BED" w:rsidRPr="0025129B" w:rsidRDefault="00051BED" w:rsidP="00275177">
            <w:pPr>
              <w:jc w:val="left"/>
              <w:rPr>
                <w:rFonts w:eastAsia="Times New Roman"/>
                <w:color w:val="000000"/>
                <w:lang w:eastAsia="es-CL"/>
              </w:rPr>
            </w:pPr>
          </w:p>
        </w:tc>
      </w:tr>
    </w:tbl>
    <w:p w14:paraId="7897C5B8" w14:textId="77777777" w:rsidR="00E63409" w:rsidRDefault="00E63409"/>
    <w:p w14:paraId="6AB4A881" w14:textId="7251723B" w:rsidR="00252376" w:rsidRPr="009A5FAF" w:rsidRDefault="00252376" w:rsidP="009A5FAF"/>
    <w:p w14:paraId="2FB1531A" w14:textId="77777777" w:rsidR="00252376" w:rsidRDefault="00252376">
      <w:pPr>
        <w:jc w:val="left"/>
        <w:rPr>
          <w:rFonts w:cstheme="minorHAnsi"/>
          <w:b/>
          <w:sz w:val="14"/>
          <w:szCs w:val="24"/>
        </w:rPr>
      </w:pPr>
    </w:p>
    <w:p w14:paraId="1392E1C7" w14:textId="6A7F0555" w:rsidR="00DB5D55" w:rsidRDefault="00341994">
      <w:pPr>
        <w:jc w:val="left"/>
      </w:pPr>
      <w:r>
        <w:br w:type="page"/>
      </w:r>
    </w:p>
    <w:tbl>
      <w:tblPr>
        <w:tblW w:w="13712" w:type="dxa"/>
        <w:jc w:val="center"/>
        <w:tblCellMar>
          <w:left w:w="70" w:type="dxa"/>
          <w:right w:w="70" w:type="dxa"/>
        </w:tblCellMar>
        <w:tblLook w:val="04A0" w:firstRow="1" w:lastRow="0" w:firstColumn="1" w:lastColumn="0" w:noHBand="0" w:noVBand="1"/>
      </w:tblPr>
      <w:tblGrid>
        <w:gridCol w:w="6096"/>
        <w:gridCol w:w="7616"/>
      </w:tblGrid>
      <w:tr w:rsidR="00DB5D55" w:rsidRPr="0025129B" w14:paraId="4B0D875A" w14:textId="77777777" w:rsidTr="007E5E7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D40695" w14:textId="77777777" w:rsidR="00DB5D55" w:rsidRPr="0025129B" w:rsidRDefault="00DB5D55" w:rsidP="007E5E7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DB5D55" w:rsidRPr="0025129B" w14:paraId="7F871906" w14:textId="77777777" w:rsidTr="007E5E70">
        <w:trPr>
          <w:trHeight w:val="4926"/>
          <w:jc w:val="center"/>
        </w:trPr>
        <w:tc>
          <w:tcPr>
            <w:tcW w:w="5000" w:type="pct"/>
            <w:gridSpan w:val="2"/>
            <w:tcBorders>
              <w:top w:val="nil"/>
              <w:left w:val="single" w:sz="4" w:space="0" w:color="auto"/>
              <w:right w:val="single" w:sz="4" w:space="0" w:color="auto"/>
            </w:tcBorders>
            <w:shd w:val="clear" w:color="auto" w:fill="auto"/>
            <w:noWrap/>
            <w:vAlign w:val="center"/>
            <w:hideMark/>
          </w:tcPr>
          <w:p w14:paraId="34EF1D4A" w14:textId="77777777" w:rsidR="00DB5D55" w:rsidRDefault="00DB5D55" w:rsidP="007E5E70">
            <w:pPr>
              <w:jc w:val="center"/>
              <w:rPr>
                <w:rFonts w:eastAsia="Times New Roman"/>
                <w:noProof/>
                <w:color w:val="000000"/>
                <w:sz w:val="20"/>
                <w:szCs w:val="20"/>
                <w:lang w:eastAsia="es-CL"/>
              </w:rPr>
            </w:pPr>
          </w:p>
          <w:p w14:paraId="54436C29" w14:textId="4EBDF791" w:rsidR="00DB5D55" w:rsidRDefault="00DB5D55" w:rsidP="007E5E7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D1D6F83" wp14:editId="3C5C1E3B">
                  <wp:extent cx="7778493" cy="4086225"/>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00730" cy="4097907"/>
                          </a:xfrm>
                          <a:prstGeom prst="rect">
                            <a:avLst/>
                          </a:prstGeom>
                          <a:noFill/>
                        </pic:spPr>
                      </pic:pic>
                    </a:graphicData>
                  </a:graphic>
                </wp:inline>
              </w:drawing>
            </w:r>
          </w:p>
          <w:p w14:paraId="610E6009" w14:textId="0BDB840E" w:rsidR="00DB5D55" w:rsidRPr="0025129B" w:rsidRDefault="00DB5D55" w:rsidP="007E5E70">
            <w:pPr>
              <w:jc w:val="center"/>
              <w:rPr>
                <w:rFonts w:eastAsia="Times New Roman"/>
                <w:color w:val="000000"/>
                <w:sz w:val="20"/>
                <w:szCs w:val="20"/>
                <w:lang w:eastAsia="es-CL"/>
              </w:rPr>
            </w:pPr>
          </w:p>
        </w:tc>
      </w:tr>
      <w:tr w:rsidR="00DB5D55" w:rsidRPr="0025129B" w14:paraId="6F621B1C" w14:textId="77777777" w:rsidTr="007E5E7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CD800A0" w14:textId="57D3240D" w:rsidR="00DB5D55" w:rsidRPr="00B4010C" w:rsidRDefault="00DB5D55" w:rsidP="00DE623B">
            <w:pPr>
              <w:rPr>
                <w:rFonts w:eastAsia="Times New Roman"/>
                <w:b/>
                <w:color w:val="000000"/>
                <w:sz w:val="18"/>
                <w:szCs w:val="18"/>
                <w:lang w:eastAsia="es-CL"/>
              </w:rPr>
            </w:pPr>
            <w:r>
              <w:rPr>
                <w:b/>
                <w:sz w:val="18"/>
                <w:szCs w:val="18"/>
              </w:rPr>
              <w:t>Figura</w:t>
            </w:r>
            <w:r w:rsidRPr="00B4010C">
              <w:rPr>
                <w:b/>
                <w:sz w:val="18"/>
                <w:szCs w:val="18"/>
              </w:rPr>
              <w:t xml:space="preserve"> </w:t>
            </w:r>
            <w:r w:rsidR="00F851E2">
              <w:rPr>
                <w:b/>
                <w:sz w:val="18"/>
                <w:szCs w:val="18"/>
              </w:rPr>
              <w:t>6</w:t>
            </w:r>
            <w:r w:rsidRPr="00B4010C">
              <w:rPr>
                <w:b/>
                <w:sz w:val="18"/>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59CE74D" w14:textId="11F7B561" w:rsidR="00DB5D55" w:rsidRPr="0025129B" w:rsidRDefault="00DB5D55" w:rsidP="0027035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270353">
              <w:rPr>
                <w:rFonts w:eastAsia="Times New Roman"/>
                <w:color w:val="000000"/>
                <w:sz w:val="18"/>
                <w:szCs w:val="18"/>
                <w:lang w:eastAsia="es-CL"/>
              </w:rPr>
              <w:t>enero 2015 a marzo 2016</w:t>
            </w:r>
          </w:p>
        </w:tc>
      </w:tr>
      <w:tr w:rsidR="00DB5D55" w:rsidRPr="0025129B" w14:paraId="01C7D9E9" w14:textId="77777777" w:rsidTr="007E5E7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1B6EC79" w14:textId="77777777" w:rsidR="00DB5D55" w:rsidRDefault="00DB5D55" w:rsidP="007E5E70">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
          <w:p w14:paraId="019A95A2" w14:textId="57F8BF78" w:rsidR="00DB5D55" w:rsidRDefault="00270353" w:rsidP="007E5E70">
            <w:pPr>
              <w:jc w:val="left"/>
              <w:rPr>
                <w:rFonts w:eastAsia="Times New Roman"/>
                <w:color w:val="000000"/>
                <w:sz w:val="18"/>
                <w:szCs w:val="18"/>
                <w:lang w:eastAsia="es-CL"/>
              </w:rPr>
            </w:pPr>
            <w:r>
              <w:rPr>
                <w:rFonts w:eastAsia="Times New Roman"/>
                <w:color w:val="000000"/>
                <w:sz w:val="18"/>
                <w:szCs w:val="18"/>
                <w:lang w:eastAsia="es-CL"/>
              </w:rPr>
              <w:t>Consumo de cianuro para el proceso de lixiviación.</w:t>
            </w:r>
          </w:p>
          <w:p w14:paraId="226B19C2" w14:textId="77777777" w:rsidR="00DB5D55" w:rsidRPr="00E1131D" w:rsidRDefault="00DB5D55" w:rsidP="007E5E70">
            <w:pPr>
              <w:jc w:val="left"/>
              <w:rPr>
                <w:rFonts w:eastAsia="Times New Roman"/>
                <w:color w:val="000000" w:themeColor="text1"/>
                <w:sz w:val="18"/>
                <w:szCs w:val="18"/>
                <w:lang w:eastAsia="es-CL"/>
              </w:rPr>
            </w:pPr>
            <w:r>
              <w:rPr>
                <w:rFonts w:eastAsia="Times New Roman"/>
                <w:color w:val="000000"/>
                <w:sz w:val="18"/>
                <w:szCs w:val="18"/>
                <w:lang w:eastAsia="es-CL"/>
              </w:rPr>
              <w:t>Fuente: Información remitida  por el Titular en respuesta a requerimiento consignado en el Acta de Inspección.</w:t>
            </w:r>
          </w:p>
        </w:tc>
      </w:tr>
      <w:tr w:rsidR="00DB5D55" w:rsidRPr="0025129B" w14:paraId="62510C22" w14:textId="77777777" w:rsidTr="007E5E70">
        <w:trPr>
          <w:trHeight w:val="35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AFF619F" w14:textId="77777777" w:rsidR="00DB5D55" w:rsidRPr="0025129B" w:rsidRDefault="00DB5D55" w:rsidP="007E5E70">
            <w:pPr>
              <w:jc w:val="left"/>
              <w:rPr>
                <w:rFonts w:eastAsia="Times New Roman"/>
                <w:color w:val="000000"/>
                <w:lang w:eastAsia="es-CL"/>
              </w:rPr>
            </w:pPr>
          </w:p>
        </w:tc>
      </w:tr>
    </w:tbl>
    <w:p w14:paraId="0CC9A76A" w14:textId="77777777" w:rsidR="00341994" w:rsidRDefault="00341994">
      <w:pPr>
        <w:jc w:val="left"/>
        <w:rPr>
          <w:rFonts w:cstheme="minorHAnsi"/>
          <w:b/>
          <w:sz w:val="24"/>
          <w:szCs w:val="20"/>
        </w:rPr>
      </w:pPr>
    </w:p>
    <w:p w14:paraId="2F283D50" w14:textId="77777777" w:rsidR="00DB5D55" w:rsidRDefault="00DB5D55">
      <w:pPr>
        <w:jc w:val="left"/>
        <w:rPr>
          <w:rFonts w:cstheme="minorHAnsi"/>
          <w:b/>
          <w:sz w:val="24"/>
          <w:szCs w:val="20"/>
        </w:rPr>
      </w:pPr>
    </w:p>
    <w:p w14:paraId="4F5A9C66" w14:textId="77777777" w:rsidR="00DB5D55" w:rsidRDefault="00DB5D55">
      <w:pPr>
        <w:jc w:val="left"/>
        <w:rPr>
          <w:rFonts w:cstheme="minorHAnsi"/>
          <w:b/>
          <w:sz w:val="24"/>
          <w:szCs w:val="20"/>
          <w:highlight w:val="green"/>
        </w:rPr>
      </w:pPr>
      <w:r>
        <w:rPr>
          <w:highlight w:val="green"/>
        </w:rPr>
        <w:br w:type="page"/>
      </w:r>
    </w:p>
    <w:p w14:paraId="1A3B0539" w14:textId="077284BB" w:rsidR="00A15099" w:rsidRPr="002D4360" w:rsidRDefault="00341994" w:rsidP="00341994">
      <w:pPr>
        <w:pStyle w:val="Ttulo2"/>
      </w:pPr>
      <w:bookmarkStart w:id="112" w:name="_Toc450729118"/>
      <w:r w:rsidRPr="002D4360">
        <w:lastRenderedPageBreak/>
        <w:t>Manejo de soluciones de proceso</w:t>
      </w:r>
      <w:bookmarkEnd w:id="112"/>
    </w:p>
    <w:p w14:paraId="65442DC0" w14:textId="77777777" w:rsidR="009C006B" w:rsidRDefault="009C006B"/>
    <w:tbl>
      <w:tblPr>
        <w:tblStyle w:val="Tablaconcuadrcula"/>
        <w:tblW w:w="5000" w:type="pct"/>
        <w:tblLook w:val="04A0" w:firstRow="1" w:lastRow="0" w:firstColumn="1" w:lastColumn="0" w:noHBand="0" w:noVBand="1"/>
      </w:tblPr>
      <w:tblGrid>
        <w:gridCol w:w="3830"/>
        <w:gridCol w:w="9958"/>
      </w:tblGrid>
      <w:tr w:rsidR="00E9155F" w:rsidRPr="0025129B" w14:paraId="365603FC" w14:textId="77777777" w:rsidTr="00275177">
        <w:trPr>
          <w:trHeight w:val="142"/>
        </w:trPr>
        <w:tc>
          <w:tcPr>
            <w:tcW w:w="1389" w:type="pct"/>
          </w:tcPr>
          <w:p w14:paraId="1CAC8F39" w14:textId="350FE200" w:rsidR="00E9155F" w:rsidRPr="0025129B" w:rsidRDefault="00E9155F" w:rsidP="00275177">
            <w:r w:rsidRPr="002710AF">
              <w:rPr>
                <w:rFonts w:eastAsia="Times New Roman"/>
                <w:b/>
                <w:bCs/>
                <w:color w:val="000000"/>
                <w:lang w:eastAsia="es-CL"/>
              </w:rPr>
              <w:t>Número de hecho constatado</w:t>
            </w:r>
            <w:r w:rsidRPr="002710AF">
              <w:rPr>
                <w:rFonts w:eastAsia="Times New Roman"/>
                <w:color w:val="000000"/>
                <w:lang w:eastAsia="es-CL"/>
              </w:rPr>
              <w:t xml:space="preserve">: </w:t>
            </w:r>
            <w:r>
              <w:rPr>
                <w:b/>
              </w:rPr>
              <w:t>2</w:t>
            </w:r>
          </w:p>
        </w:tc>
        <w:tc>
          <w:tcPr>
            <w:tcW w:w="3611" w:type="pct"/>
          </w:tcPr>
          <w:p w14:paraId="22FF4710" w14:textId="623D0378" w:rsidR="00E9155F" w:rsidRPr="0025129B" w:rsidRDefault="00E9155F" w:rsidP="0027517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2C4729">
              <w:rPr>
                <w:rFonts w:eastAsia="Times New Roman"/>
                <w:color w:val="000000"/>
                <w:lang w:eastAsia="es-CL"/>
              </w:rPr>
              <w:t xml:space="preserve">1, 4, 5, </w:t>
            </w:r>
            <w:r>
              <w:rPr>
                <w:rFonts w:eastAsia="Times New Roman"/>
                <w:color w:val="000000"/>
                <w:lang w:eastAsia="es-CL"/>
              </w:rPr>
              <w:t>Examen de Información</w:t>
            </w:r>
          </w:p>
        </w:tc>
      </w:tr>
      <w:tr w:rsidR="00E9155F" w:rsidRPr="0025129B" w14:paraId="144B06D2" w14:textId="77777777" w:rsidTr="00275177">
        <w:trPr>
          <w:trHeight w:val="142"/>
        </w:trPr>
        <w:tc>
          <w:tcPr>
            <w:tcW w:w="5000" w:type="pct"/>
            <w:gridSpan w:val="2"/>
          </w:tcPr>
          <w:p w14:paraId="1CE3A5DA" w14:textId="77777777" w:rsidR="00E9155F" w:rsidRDefault="00E9155F" w:rsidP="00275177">
            <w:pPr>
              <w:rPr>
                <w:rFonts w:eastAsia="Times New Roman"/>
                <w:bCs/>
                <w:color w:val="FF0000"/>
                <w:lang w:eastAsia="es-CL"/>
              </w:rPr>
            </w:pPr>
            <w:r>
              <w:rPr>
                <w:rFonts w:eastAsia="Times New Roman"/>
                <w:b/>
                <w:bCs/>
                <w:color w:val="000000"/>
                <w:lang w:eastAsia="es-CL"/>
              </w:rPr>
              <w:t xml:space="preserve">Documentación solicitada y entregada: </w:t>
            </w:r>
          </w:p>
          <w:p w14:paraId="645E64B9" w14:textId="726D5FCA" w:rsidR="00E9155F" w:rsidRPr="00031AC9" w:rsidRDefault="009071FC" w:rsidP="00275177">
            <w:pPr>
              <w:rPr>
                <w:rFonts w:eastAsia="Times New Roman"/>
                <w:bCs/>
                <w:lang w:eastAsia="es-CL"/>
              </w:rPr>
            </w:pPr>
            <w:r>
              <w:rPr>
                <w:rFonts w:eastAsia="Times New Roman"/>
                <w:bCs/>
                <w:lang w:eastAsia="es-CL"/>
              </w:rPr>
              <w:t>En el Acta de Inspección ambiental se solicitó una serie de antecedentes, los cuales fueron remitidos por el Titular junto a su escrito de fecha 21 de abril de 2016, y complementado posteriormente con la información en formato digital que acompañó en su Carta sin número de fecha 29 de abril de 2016.</w:t>
            </w:r>
          </w:p>
        </w:tc>
      </w:tr>
      <w:tr w:rsidR="00E9155F" w:rsidRPr="0025129B" w14:paraId="267DA788" w14:textId="77777777" w:rsidTr="00275177">
        <w:trPr>
          <w:trHeight w:val="142"/>
        </w:trPr>
        <w:tc>
          <w:tcPr>
            <w:tcW w:w="5000" w:type="pct"/>
            <w:gridSpan w:val="2"/>
          </w:tcPr>
          <w:p w14:paraId="1D515233" w14:textId="03BBD38A" w:rsidR="00E9155F" w:rsidRPr="00E66F46" w:rsidRDefault="00E9155F" w:rsidP="00275177">
            <w:pPr>
              <w:rPr>
                <w:color w:val="FF0000"/>
              </w:rPr>
            </w:pPr>
            <w:r>
              <w:rPr>
                <w:b/>
              </w:rPr>
              <w:t>Exigencia</w:t>
            </w:r>
            <w:r w:rsidRPr="00E66F46">
              <w:rPr>
                <w:b/>
              </w:rPr>
              <w:t>(s):</w:t>
            </w:r>
          </w:p>
          <w:p w14:paraId="53CB32F0" w14:textId="77777777" w:rsidR="00E9155F" w:rsidRPr="00E66F46" w:rsidRDefault="00E9155F" w:rsidP="00275177">
            <w:r>
              <w:rPr>
                <w:u w:val="single"/>
              </w:rPr>
              <w:t xml:space="preserve">Apartado 3.7.2 del EIA del “Proyecto Minero Refugio”, calificado favorablemente mediante </w:t>
            </w:r>
            <w:r w:rsidRPr="00E66F46">
              <w:rPr>
                <w:u w:val="single"/>
              </w:rPr>
              <w:t>RCA N°</w:t>
            </w:r>
            <w:r>
              <w:rPr>
                <w:u w:val="single"/>
              </w:rPr>
              <w:t>002</w:t>
            </w:r>
            <w:r w:rsidRPr="00E66F46">
              <w:rPr>
                <w:u w:val="single"/>
              </w:rPr>
              <w:t>/</w:t>
            </w:r>
            <w:r>
              <w:rPr>
                <w:u w:val="single"/>
              </w:rPr>
              <w:t>1994</w:t>
            </w:r>
          </w:p>
          <w:p w14:paraId="43D0615E" w14:textId="71579871" w:rsidR="00345D14" w:rsidRDefault="00E9155F" w:rsidP="00345D14">
            <w:r w:rsidRPr="00E66F46">
              <w:t>“</w:t>
            </w:r>
            <w:r w:rsidR="00345D14">
              <w:t>La lixiviación se realizará en dos etapas, debido a la baja ley de mineral y a la baja cinética de lixiviación, con el objeto de aumentar la concentración de las soluciones</w:t>
            </w:r>
          </w:p>
          <w:p w14:paraId="2C343A54" w14:textId="77777777" w:rsidR="00345D14" w:rsidRDefault="00345D14" w:rsidP="00345D14">
            <w:r>
              <w:t>y minimizar el tamaño de la planta de recuperación.</w:t>
            </w:r>
          </w:p>
          <w:p w14:paraId="27E77B72" w14:textId="416ECC90" w:rsidR="00E9155F" w:rsidRDefault="00345D14" w:rsidP="00345D14">
            <w:r>
              <w:t>En la primera etapa, las sol</w:t>
            </w:r>
            <w:r w:rsidR="000D2046">
              <w:t>uciones se recibirán en la piscin</w:t>
            </w:r>
            <w:r>
              <w:t>a de soluciones intermedias, y en la siguiente serán recibidas en la piscina de soluciones ricas, desde donde serán bombeadas a la plan</w:t>
            </w:r>
            <w:r w:rsidR="00661488">
              <w:t>ta de recuperación</w:t>
            </w:r>
            <w:r w:rsidR="00E9155F">
              <w:t>”.</w:t>
            </w:r>
          </w:p>
          <w:p w14:paraId="767799E7" w14:textId="77777777" w:rsidR="00E9155F" w:rsidRDefault="00E9155F" w:rsidP="00275177"/>
          <w:p w14:paraId="200BBC6A" w14:textId="3C8CD09E" w:rsidR="00661488" w:rsidRPr="00E66F46" w:rsidRDefault="00661488" w:rsidP="00661488">
            <w:r>
              <w:rPr>
                <w:u w:val="single"/>
              </w:rPr>
              <w:t xml:space="preserve">Apartado 3.7.3 del EIA del “Proyecto Minero Refugio”, calificado favorablemente mediante </w:t>
            </w:r>
            <w:r w:rsidRPr="00E66F46">
              <w:rPr>
                <w:u w:val="single"/>
              </w:rPr>
              <w:t>RCA N°</w:t>
            </w:r>
            <w:r>
              <w:rPr>
                <w:u w:val="single"/>
              </w:rPr>
              <w:t>002</w:t>
            </w:r>
            <w:r w:rsidRPr="00E66F46">
              <w:rPr>
                <w:u w:val="single"/>
              </w:rPr>
              <w:t>/</w:t>
            </w:r>
            <w:r>
              <w:rPr>
                <w:u w:val="single"/>
              </w:rPr>
              <w:t>1994</w:t>
            </w:r>
          </w:p>
          <w:p w14:paraId="60DF5C34" w14:textId="6066E3A2" w:rsidR="00661488" w:rsidRDefault="00661488" w:rsidP="00661488">
            <w:r w:rsidRPr="00E66F46">
              <w:t>“</w:t>
            </w:r>
            <w:r>
              <w:t>Las piscmas de soluciones ricas y soluciones intermedias tendrán capacidades máximas de 61.500 y 84.300 m3 respectivamente”.</w:t>
            </w:r>
          </w:p>
          <w:p w14:paraId="73E129C1" w14:textId="77777777" w:rsidR="00661488" w:rsidRDefault="00661488" w:rsidP="00275177"/>
          <w:p w14:paraId="65583CC9" w14:textId="7CCD6F19" w:rsidR="00E9155F" w:rsidRPr="00E66F46" w:rsidRDefault="00E9155F" w:rsidP="00275177">
            <w:r>
              <w:rPr>
                <w:u w:val="single"/>
              </w:rPr>
              <w:t>Considerando 3.2</w:t>
            </w:r>
            <w:r w:rsidR="00661488">
              <w:rPr>
                <w:u w:val="single"/>
              </w:rPr>
              <w:t>.e)</w:t>
            </w:r>
            <w:r>
              <w:rPr>
                <w:u w:val="single"/>
              </w:rPr>
              <w:t xml:space="preserve"> de la </w:t>
            </w:r>
            <w:r w:rsidRPr="00E66F46">
              <w:rPr>
                <w:u w:val="single"/>
              </w:rPr>
              <w:t>RCA N°</w:t>
            </w:r>
            <w:r w:rsidR="00661488">
              <w:rPr>
                <w:u w:val="single"/>
              </w:rPr>
              <w:t>004</w:t>
            </w:r>
            <w:r w:rsidRPr="00E66F46">
              <w:rPr>
                <w:u w:val="single"/>
              </w:rPr>
              <w:t>/</w:t>
            </w:r>
            <w:r w:rsidR="00661488">
              <w:rPr>
                <w:u w:val="single"/>
              </w:rPr>
              <w:t>2004</w:t>
            </w:r>
          </w:p>
          <w:p w14:paraId="0520CD41" w14:textId="75AFB4A8" w:rsidR="00E9155F" w:rsidRPr="00935CC1" w:rsidRDefault="00E9155F" w:rsidP="00661488">
            <w:r>
              <w:t>“</w:t>
            </w:r>
            <w:r w:rsidR="00661488">
              <w:t>Las piscinas de soluciones ricas y soluciones intermedias (de recirculación) tienen capacidades máximas de 61.500 y 84.300 m3. Las soluciones ricas constituyen la alimentación para el proceso de obtención del producto final, compuesto por etapas de adsorción, desorción y refinación (Planta ADR)</w:t>
            </w:r>
            <w:r>
              <w:t>”</w:t>
            </w:r>
            <w:r w:rsidRPr="00935CC1">
              <w:t>.</w:t>
            </w:r>
          </w:p>
          <w:p w14:paraId="566EEF1C" w14:textId="77777777" w:rsidR="00E9155F" w:rsidRDefault="00E9155F" w:rsidP="00275177">
            <w:pPr>
              <w:rPr>
                <w:rFonts w:eastAsia="Times New Roman"/>
                <w:b/>
                <w:bCs/>
                <w:color w:val="000000"/>
                <w:lang w:eastAsia="es-CL"/>
              </w:rPr>
            </w:pPr>
          </w:p>
          <w:p w14:paraId="6ADEBD9B" w14:textId="35D0E1AB" w:rsidR="00661488" w:rsidRPr="00E66F46" w:rsidRDefault="00661488" w:rsidP="00661488">
            <w:r>
              <w:rPr>
                <w:u w:val="single"/>
              </w:rPr>
              <w:t xml:space="preserve">Considerando 3.3.e) de la </w:t>
            </w:r>
            <w:r w:rsidRPr="00E66F46">
              <w:rPr>
                <w:u w:val="single"/>
              </w:rPr>
              <w:t>RCA N°</w:t>
            </w:r>
            <w:r>
              <w:rPr>
                <w:u w:val="single"/>
              </w:rPr>
              <w:t>004</w:t>
            </w:r>
            <w:r w:rsidRPr="00E66F46">
              <w:rPr>
                <w:u w:val="single"/>
              </w:rPr>
              <w:t>/</w:t>
            </w:r>
            <w:r>
              <w:rPr>
                <w:u w:val="single"/>
              </w:rPr>
              <w:t>2004</w:t>
            </w:r>
          </w:p>
          <w:p w14:paraId="2B8E1717" w14:textId="293C2040" w:rsidR="00263EFC" w:rsidRDefault="00661488" w:rsidP="00263EFC">
            <w:r>
              <w:t>“</w:t>
            </w:r>
            <w:r w:rsidR="00263EFC">
              <w:t>Las soluciones ricas obtenidas en las pilas alimentan la Planta ADR (Adsorción, Desorción y Refinación) donde se realiza el proceso de obtención del mineral. Las dos primeras etapas cuentan, conforme a la modificación de las pilas aprobada el año 2000, con 2 trenes de columnas de 5 etapas cada una, teniendo cada columna dimensiones de 3.5 m de diámetro por 3 m de altura. Para satisfacer las nuevas cantidades de solución, se agregará un nuevo tren de columnas dispuestas en forma paralela a los dos anteriores, con 5 etapas y conservando las mismas dimensiones de los trenes anteriores. Este nuevo tren de columnas se ubicará dentro del edificio existente, que posee espacio suficiente para instalar un tercer tren.</w:t>
            </w:r>
          </w:p>
          <w:p w14:paraId="45569ACE" w14:textId="05188A80" w:rsidR="00E9155F" w:rsidRPr="00661488" w:rsidRDefault="00661488" w:rsidP="00661488">
            <w:r>
              <w:t>Debido al aumento de material que será almacenado en las pilas, será necesario construir una nueva piscina de emergencia, que poseerá una capacidad para almacenar 135.000 m3 . Esta nueva piscina será localizada junto a la piscina de recirculación existente”.</w:t>
            </w:r>
          </w:p>
        </w:tc>
      </w:tr>
      <w:tr w:rsidR="00E9155F" w:rsidRPr="0025129B" w14:paraId="7BFDC40F" w14:textId="77777777" w:rsidTr="00275177">
        <w:trPr>
          <w:trHeight w:val="627"/>
        </w:trPr>
        <w:tc>
          <w:tcPr>
            <w:tcW w:w="5000" w:type="pct"/>
            <w:gridSpan w:val="2"/>
          </w:tcPr>
          <w:p w14:paraId="3D90C5F4" w14:textId="5A59E025" w:rsidR="00E9155F" w:rsidRPr="008E34C9" w:rsidRDefault="00E9155F" w:rsidP="00275177">
            <w:pPr>
              <w:jc w:val="left"/>
              <w:rPr>
                <w:b/>
              </w:rPr>
            </w:pPr>
            <w:r>
              <w:rPr>
                <w:b/>
              </w:rPr>
              <w:t>Hecho(s):</w:t>
            </w:r>
          </w:p>
          <w:p w14:paraId="2E3AB6B8" w14:textId="44091BD2" w:rsidR="00661488" w:rsidRPr="0050088F" w:rsidRDefault="00661488" w:rsidP="00275177">
            <w:pPr>
              <w:rPr>
                <w:rFonts w:ascii="Calibri" w:eastAsia="Times New Roman" w:hAnsi="Calibri" w:cs="Calibri"/>
                <w:lang w:val="es-MX"/>
              </w:rPr>
            </w:pPr>
            <w:r w:rsidRPr="00661488">
              <w:rPr>
                <w:rFonts w:ascii="Calibri" w:eastAsia="Times New Roman" w:hAnsi="Calibri" w:cs="Calibri"/>
                <w:lang w:val="es-MX"/>
              </w:rPr>
              <w:t xml:space="preserve">Se inspeccionaron </w:t>
            </w:r>
            <w:r>
              <w:rPr>
                <w:rFonts w:ascii="Calibri" w:eastAsia="Times New Roman" w:hAnsi="Calibri" w:cs="Calibri"/>
                <w:lang w:val="es-MX"/>
              </w:rPr>
              <w:t xml:space="preserve">las piscinas de procesos que </w:t>
            </w:r>
            <w:r w:rsidRPr="0050088F">
              <w:rPr>
                <w:rFonts w:ascii="Calibri" w:eastAsia="Times New Roman" w:hAnsi="Calibri" w:cs="Calibri"/>
                <w:lang w:val="es-MX"/>
              </w:rPr>
              <w:t xml:space="preserve">acumulan soluciones </w:t>
            </w:r>
            <w:r w:rsidR="002C4729" w:rsidRPr="0050088F">
              <w:rPr>
                <w:rFonts w:ascii="Calibri" w:eastAsia="Times New Roman" w:hAnsi="Calibri" w:cs="Calibri"/>
                <w:lang w:val="es-MX"/>
              </w:rPr>
              <w:t>intermedias (</w:t>
            </w:r>
            <w:r w:rsidRPr="0050088F">
              <w:rPr>
                <w:rFonts w:ascii="Calibri" w:eastAsia="Times New Roman" w:hAnsi="Calibri" w:cs="Calibri"/>
                <w:lang w:val="es-MX"/>
              </w:rPr>
              <w:t>ILS</w:t>
            </w:r>
            <w:r w:rsidR="002C4729" w:rsidRPr="0050088F">
              <w:rPr>
                <w:rFonts w:ascii="Calibri" w:eastAsia="Times New Roman" w:hAnsi="Calibri" w:cs="Calibri"/>
                <w:lang w:val="es-MX"/>
              </w:rPr>
              <w:t>)</w:t>
            </w:r>
            <w:r w:rsidRPr="0050088F">
              <w:rPr>
                <w:rFonts w:ascii="Calibri" w:eastAsia="Times New Roman" w:hAnsi="Calibri" w:cs="Calibri"/>
                <w:lang w:val="es-MX"/>
              </w:rPr>
              <w:t xml:space="preserve"> y </w:t>
            </w:r>
            <w:r w:rsidR="002C4729" w:rsidRPr="0050088F">
              <w:rPr>
                <w:rFonts w:ascii="Calibri" w:eastAsia="Times New Roman" w:hAnsi="Calibri" w:cs="Calibri"/>
                <w:lang w:val="es-MX"/>
              </w:rPr>
              <w:t>ricas (</w:t>
            </w:r>
            <w:r w:rsidRPr="0050088F">
              <w:rPr>
                <w:rFonts w:ascii="Calibri" w:eastAsia="Times New Roman" w:hAnsi="Calibri" w:cs="Calibri"/>
                <w:lang w:val="es-MX"/>
              </w:rPr>
              <w:t>PLS</w:t>
            </w:r>
            <w:r w:rsidR="002C4729" w:rsidRPr="0050088F">
              <w:rPr>
                <w:rFonts w:ascii="Calibri" w:eastAsia="Times New Roman" w:hAnsi="Calibri" w:cs="Calibri"/>
                <w:lang w:val="es-MX"/>
              </w:rPr>
              <w:t>)</w:t>
            </w:r>
            <w:r w:rsidRPr="0050088F">
              <w:rPr>
                <w:rFonts w:ascii="Calibri" w:eastAsia="Times New Roman" w:hAnsi="Calibri" w:cs="Calibri"/>
                <w:lang w:val="es-MX"/>
              </w:rPr>
              <w:t>, las cuales se encontraban impermeabilizadas</w:t>
            </w:r>
            <w:r w:rsidR="00DE623B" w:rsidRPr="0050088F">
              <w:rPr>
                <w:rFonts w:ascii="Calibri" w:eastAsia="Times New Roman" w:hAnsi="Calibri" w:cs="Calibri"/>
                <w:lang w:val="es-MX"/>
              </w:rPr>
              <w:t xml:space="preserve"> (ver Fotografía 3 y 4)</w:t>
            </w:r>
            <w:r w:rsidRPr="0050088F">
              <w:rPr>
                <w:rFonts w:ascii="Calibri" w:eastAsia="Times New Roman" w:hAnsi="Calibri" w:cs="Calibri"/>
                <w:lang w:val="es-MX"/>
              </w:rPr>
              <w:t>. Se constató que en ambas existían soluciones acumuladas en su interior, y que estaban cubiertas por esferas negras flotantes para disminuir la evaporaci</w:t>
            </w:r>
            <w:r w:rsidR="00366995" w:rsidRPr="0050088F">
              <w:rPr>
                <w:rFonts w:ascii="Calibri" w:eastAsia="Times New Roman" w:hAnsi="Calibri" w:cs="Calibri"/>
                <w:lang w:val="es-MX"/>
              </w:rPr>
              <w:t xml:space="preserve">ón. </w:t>
            </w:r>
            <w:r w:rsidRPr="0050088F">
              <w:rPr>
                <w:rFonts w:ascii="Calibri" w:eastAsia="Times New Roman" w:hAnsi="Calibri" w:cs="Calibri"/>
                <w:lang w:val="es-MX"/>
              </w:rPr>
              <w:t>En la misma zona se constató la existencia de una piscina de emergencia impermeabilizada, que se encontraba vacía</w:t>
            </w:r>
            <w:r w:rsidR="00DE623B" w:rsidRPr="0050088F">
              <w:rPr>
                <w:rFonts w:ascii="Calibri" w:eastAsia="Times New Roman" w:hAnsi="Calibri" w:cs="Calibri"/>
                <w:lang w:val="es-MX"/>
              </w:rPr>
              <w:t xml:space="preserve"> (ver Fotografía 5)</w:t>
            </w:r>
            <w:r w:rsidRPr="0050088F">
              <w:rPr>
                <w:rFonts w:ascii="Calibri" w:eastAsia="Times New Roman" w:hAnsi="Calibri" w:cs="Calibri"/>
                <w:lang w:val="es-MX"/>
              </w:rPr>
              <w:t>.</w:t>
            </w:r>
          </w:p>
          <w:p w14:paraId="27B2DB3C" w14:textId="77777777" w:rsidR="00366995" w:rsidRPr="0050088F" w:rsidRDefault="00366995" w:rsidP="00275177">
            <w:pPr>
              <w:rPr>
                <w:lang w:val="es-MX"/>
              </w:rPr>
            </w:pPr>
          </w:p>
          <w:p w14:paraId="4F7E8D33" w14:textId="5880B43E" w:rsidR="00661488" w:rsidRPr="0050088F" w:rsidRDefault="00366995" w:rsidP="00275177">
            <w:pPr>
              <w:rPr>
                <w:lang w:val="es-MX"/>
              </w:rPr>
            </w:pPr>
            <w:r w:rsidRPr="0050088F">
              <w:rPr>
                <w:lang w:val="es-MX"/>
              </w:rPr>
              <w:t>Se inspeccionó también la Planta ADR, la cual se encontraba funcionando</w:t>
            </w:r>
            <w:r w:rsidR="00DE623B" w:rsidRPr="0050088F">
              <w:rPr>
                <w:lang w:val="es-MX"/>
              </w:rPr>
              <w:t xml:space="preserve"> (ver Fotografía 6)</w:t>
            </w:r>
            <w:r w:rsidRPr="0050088F">
              <w:rPr>
                <w:lang w:val="es-MX"/>
              </w:rPr>
              <w:t>. Dicha planta cuenta con tres trenes de procesos, cada uno conformado por 5 columnas.</w:t>
            </w:r>
          </w:p>
          <w:p w14:paraId="0076B380" w14:textId="77777777" w:rsidR="00F851E2" w:rsidRPr="0050088F" w:rsidRDefault="00F851E2" w:rsidP="00275177">
            <w:pPr>
              <w:rPr>
                <w:lang w:val="es-MX"/>
              </w:rPr>
            </w:pPr>
          </w:p>
          <w:p w14:paraId="64D0D69E" w14:textId="3AC6502E" w:rsidR="00F851E2" w:rsidRPr="00366995" w:rsidRDefault="00F851E2" w:rsidP="00275177">
            <w:pPr>
              <w:rPr>
                <w:lang w:val="es-MX"/>
              </w:rPr>
            </w:pPr>
            <w:r w:rsidRPr="0050088F">
              <w:rPr>
                <w:lang w:val="es-MX"/>
              </w:rPr>
              <w:t>Las obras inspeccionadas se presentan en la Figura 7.</w:t>
            </w:r>
          </w:p>
          <w:p w14:paraId="04F9CCE2" w14:textId="77777777" w:rsidR="00366995" w:rsidRDefault="00366995" w:rsidP="00275177">
            <w:pPr>
              <w:rPr>
                <w:b/>
                <w:lang w:val="es-MX"/>
              </w:rPr>
            </w:pPr>
          </w:p>
          <w:p w14:paraId="3B816ACE" w14:textId="77777777" w:rsidR="00E9155F" w:rsidRPr="00341994" w:rsidRDefault="00E9155F" w:rsidP="00275177">
            <w:pPr>
              <w:rPr>
                <w:b/>
              </w:rPr>
            </w:pPr>
            <w:r w:rsidRPr="008E34C9">
              <w:rPr>
                <w:b/>
              </w:rPr>
              <w:lastRenderedPageBreak/>
              <w:t>Resultado</w:t>
            </w:r>
            <w:r>
              <w:rPr>
                <w:b/>
              </w:rPr>
              <w:t>(s) examen de Información:</w:t>
            </w:r>
          </w:p>
          <w:p w14:paraId="6423C37A" w14:textId="77777777" w:rsidR="00366995" w:rsidRDefault="00366995" w:rsidP="00366995">
            <w:r>
              <w:t>Por medio del Acta de Inspección Ambiental se solicitó al Titular:</w:t>
            </w:r>
          </w:p>
          <w:p w14:paraId="2F939E02" w14:textId="77777777" w:rsidR="00366995" w:rsidRDefault="00366995" w:rsidP="002C4729">
            <w:pPr>
              <w:pStyle w:val="Prrafodelista"/>
              <w:numPr>
                <w:ilvl w:val="0"/>
                <w:numId w:val="32"/>
              </w:numPr>
            </w:pPr>
            <w:r>
              <w:t>Entregar un Diagrama de F</w:t>
            </w:r>
            <w:r w:rsidRPr="00F720B4">
              <w:t>lujo en el que se incluyan los caudales de soluciones que se manejan en el proceso de lixiviación y de</w:t>
            </w:r>
            <w:r>
              <w:t xml:space="preserve"> recuperación de oro.</w:t>
            </w:r>
          </w:p>
          <w:p w14:paraId="6920ACDB" w14:textId="11550504" w:rsidR="00E9155F" w:rsidRPr="0050088F" w:rsidRDefault="00366995" w:rsidP="002C4729">
            <w:pPr>
              <w:pStyle w:val="Prrafodelista"/>
              <w:numPr>
                <w:ilvl w:val="0"/>
                <w:numId w:val="32"/>
              </w:numPr>
            </w:pPr>
            <w:r w:rsidRPr="00812885">
              <w:t xml:space="preserve">Entregar planos “as-built” de las piscinas </w:t>
            </w:r>
            <w:r w:rsidR="00812885">
              <w:t>ILS</w:t>
            </w:r>
            <w:r w:rsidR="00812885" w:rsidRPr="0050088F">
              <w:t>, BARREN y Emergencia, en los que se identifique la capacidad de las mismas.</w:t>
            </w:r>
          </w:p>
          <w:p w14:paraId="05AE2653" w14:textId="77777777" w:rsidR="00812885" w:rsidRPr="0050088F" w:rsidRDefault="00812885" w:rsidP="00275177">
            <w:pPr>
              <w:rPr>
                <w:b/>
              </w:rPr>
            </w:pPr>
          </w:p>
          <w:p w14:paraId="5734D3E1" w14:textId="317F7013" w:rsidR="00435D83" w:rsidRPr="0050088F" w:rsidRDefault="001B44EF" w:rsidP="00435D83">
            <w:r w:rsidRPr="0050088F">
              <w:t xml:space="preserve">El análisis de los antecedentes remitidos por el Titular, todos los cuales se adjuntan en el </w:t>
            </w:r>
            <w:r w:rsidR="003D1D0B" w:rsidRPr="0050088F">
              <w:t>Anexo 2</w:t>
            </w:r>
            <w:r w:rsidRPr="0050088F">
              <w:t>, permite concluir lo siguiente:</w:t>
            </w:r>
          </w:p>
          <w:p w14:paraId="0A54184C" w14:textId="059356D4" w:rsidR="00435D83" w:rsidRPr="0050088F" w:rsidRDefault="006773D7" w:rsidP="002C4729">
            <w:pPr>
              <w:pStyle w:val="Prrafodelista"/>
              <w:numPr>
                <w:ilvl w:val="0"/>
                <w:numId w:val="33"/>
              </w:numPr>
            </w:pPr>
            <w:r w:rsidRPr="0050088F">
              <w:t xml:space="preserve">El diagrama de flujo junto con los caudales de soluciones se presenta en la Figura </w:t>
            </w:r>
            <w:r w:rsidR="00F851E2" w:rsidRPr="0050088F">
              <w:t>8</w:t>
            </w:r>
            <w:r w:rsidRPr="0050088F">
              <w:t xml:space="preserve">. </w:t>
            </w:r>
          </w:p>
          <w:p w14:paraId="2CF0F46C" w14:textId="06B28F84" w:rsidR="000C054E" w:rsidRPr="0050088F" w:rsidRDefault="000C054E" w:rsidP="002C4729">
            <w:pPr>
              <w:pStyle w:val="Prrafodelista"/>
              <w:numPr>
                <w:ilvl w:val="0"/>
                <w:numId w:val="33"/>
              </w:numPr>
            </w:pPr>
            <w:r w:rsidRPr="0050088F">
              <w:t>La capacidad m</w:t>
            </w:r>
            <w:r w:rsidR="00263EFC" w:rsidRPr="0050088F">
              <w:t>áxima de la piscina</w:t>
            </w:r>
            <w:r w:rsidRPr="0050088F">
              <w:t xml:space="preserve"> </w:t>
            </w:r>
            <w:r w:rsidR="00263EFC" w:rsidRPr="0050088F">
              <w:t xml:space="preserve">de soluciones ricas </w:t>
            </w:r>
            <w:r w:rsidRPr="0050088F">
              <w:t>es de</w:t>
            </w:r>
            <w:r w:rsidR="008409DD" w:rsidRPr="0050088F">
              <w:t xml:space="preserve"> </w:t>
            </w:r>
            <w:r w:rsidR="00263EFC" w:rsidRPr="0050088F">
              <w:t>75</w:t>
            </w:r>
            <w:r w:rsidR="008409DD" w:rsidRPr="0050088F">
              <w:t>.</w:t>
            </w:r>
            <w:r w:rsidR="00263EFC" w:rsidRPr="0050088F">
              <w:t>264 m3. Si se considera 1.0 m de revancha la capacidad resultante es de 61.572 m3 (ver Plano N°3828-0000-PR-PLA-001 de octubre de 2011).</w:t>
            </w:r>
          </w:p>
          <w:p w14:paraId="1245A631" w14:textId="0B387A7F" w:rsidR="008409DD" w:rsidRPr="0050088F" w:rsidRDefault="008409DD" w:rsidP="002C4729">
            <w:pPr>
              <w:pStyle w:val="Prrafodelista"/>
              <w:numPr>
                <w:ilvl w:val="0"/>
                <w:numId w:val="33"/>
              </w:numPr>
            </w:pPr>
            <w:r w:rsidRPr="0050088F">
              <w:t>La capacidad máxima de la piscina de soluciones intermedias es de 102.144 m3. Si se considera 1.0 m de revancha la capacidad resultante es de 84.357 m3 (ver Plano N°3828-0000-PR-PLA-001 de octubre de 2011).</w:t>
            </w:r>
          </w:p>
          <w:p w14:paraId="54FF1F20" w14:textId="10C00ED1" w:rsidR="008409DD" w:rsidRPr="008409DD" w:rsidRDefault="008409DD" w:rsidP="002C4729">
            <w:pPr>
              <w:pStyle w:val="Prrafodelista"/>
              <w:numPr>
                <w:ilvl w:val="0"/>
                <w:numId w:val="33"/>
              </w:numPr>
            </w:pPr>
            <w:r>
              <w:t>La capacidad de la piscina de emergencia es de 135.000 m3 considerando una revancha de 0.5 m (ver Plano as-built N°SA201.00064.39-ID-PLN-CV-0002 de enero de 2014).</w:t>
            </w:r>
          </w:p>
          <w:p w14:paraId="4C32DC26" w14:textId="77777777" w:rsidR="00435D83" w:rsidRDefault="00435D83" w:rsidP="00435D83"/>
          <w:p w14:paraId="25944153" w14:textId="77777777" w:rsidR="00E9155F" w:rsidRPr="00341994" w:rsidRDefault="00E9155F" w:rsidP="00275177">
            <w:pPr>
              <w:rPr>
                <w:b/>
              </w:rPr>
            </w:pPr>
            <w:r>
              <w:rPr>
                <w:b/>
              </w:rPr>
              <w:t>Conclusiones:</w:t>
            </w:r>
          </w:p>
          <w:p w14:paraId="439AD8FB" w14:textId="3C24CCBA" w:rsidR="00E9155F" w:rsidRDefault="00E9155F" w:rsidP="00275177">
            <w:pPr>
              <w:pStyle w:val="Prrafodelista"/>
              <w:numPr>
                <w:ilvl w:val="0"/>
                <w:numId w:val="29"/>
              </w:numPr>
            </w:pPr>
            <w:r>
              <w:t xml:space="preserve">La </w:t>
            </w:r>
            <w:r w:rsidR="009A5FAF">
              <w:t xml:space="preserve">capacidad operativa de las piscinas se condice con </w:t>
            </w:r>
            <w:r w:rsidR="002C4729">
              <w:t xml:space="preserve">los volúmenes </w:t>
            </w:r>
            <w:r w:rsidR="00F851E2">
              <w:t>autorizad</w:t>
            </w:r>
            <w:r w:rsidR="002C4729">
              <w:t>os</w:t>
            </w:r>
            <w:r w:rsidR="009A5FAF">
              <w:t>.</w:t>
            </w:r>
          </w:p>
          <w:p w14:paraId="0F4598A6" w14:textId="1B84D2D4" w:rsidR="00E9155F" w:rsidRPr="00484D17" w:rsidRDefault="009A5FAF" w:rsidP="002C4729">
            <w:pPr>
              <w:pStyle w:val="Prrafodelista"/>
              <w:numPr>
                <w:ilvl w:val="0"/>
                <w:numId w:val="29"/>
              </w:numPr>
            </w:pPr>
            <w:r>
              <w:t xml:space="preserve">La Planta ADR cuenta con infraestructura para sus procesos acorde con lo </w:t>
            </w:r>
            <w:r w:rsidR="00F851E2">
              <w:t>autorizad</w:t>
            </w:r>
            <w:r w:rsidR="002C4729">
              <w:t>o</w:t>
            </w:r>
            <w:r>
              <w:t>.</w:t>
            </w:r>
          </w:p>
        </w:tc>
      </w:tr>
    </w:tbl>
    <w:p w14:paraId="42790DDE" w14:textId="77777777" w:rsidR="00A15099" w:rsidRDefault="00A15099"/>
    <w:p w14:paraId="3915C548" w14:textId="77777777" w:rsidR="00985C7D" w:rsidRDefault="00985C7D">
      <w:r>
        <w:br w:type="page"/>
      </w:r>
    </w:p>
    <w:p w14:paraId="5A9D09D5" w14:textId="77777777" w:rsidR="002D1FEC" w:rsidRDefault="002D1FEC"/>
    <w:tbl>
      <w:tblPr>
        <w:tblW w:w="13687" w:type="dxa"/>
        <w:jc w:val="center"/>
        <w:tblCellMar>
          <w:left w:w="70" w:type="dxa"/>
          <w:right w:w="70" w:type="dxa"/>
        </w:tblCellMar>
        <w:tblLook w:val="04A0" w:firstRow="1" w:lastRow="0" w:firstColumn="1" w:lastColumn="0" w:noHBand="0" w:noVBand="1"/>
      </w:tblPr>
      <w:tblGrid>
        <w:gridCol w:w="6085"/>
        <w:gridCol w:w="7602"/>
      </w:tblGrid>
      <w:tr w:rsidR="002D1FEC" w:rsidRPr="0025129B" w14:paraId="0C15D863" w14:textId="77777777" w:rsidTr="007E5E7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6F978E" w14:textId="77777777" w:rsidR="002D1FEC" w:rsidRPr="0025129B" w:rsidRDefault="002D1FEC" w:rsidP="007E5E70">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2D1FEC" w:rsidRPr="0025129B" w14:paraId="527A420C" w14:textId="77777777" w:rsidTr="007E5E70">
        <w:trPr>
          <w:trHeight w:val="3326"/>
          <w:jc w:val="center"/>
        </w:trPr>
        <w:tc>
          <w:tcPr>
            <w:tcW w:w="5000" w:type="pct"/>
            <w:gridSpan w:val="2"/>
            <w:tcBorders>
              <w:top w:val="nil"/>
              <w:left w:val="single" w:sz="4" w:space="0" w:color="auto"/>
              <w:right w:val="single" w:sz="4" w:space="0" w:color="auto"/>
            </w:tcBorders>
            <w:shd w:val="clear" w:color="auto" w:fill="auto"/>
            <w:noWrap/>
            <w:vAlign w:val="center"/>
            <w:hideMark/>
          </w:tcPr>
          <w:p w14:paraId="3D1B117A" w14:textId="52F0854A" w:rsidR="002D1FEC" w:rsidRPr="0025129B" w:rsidRDefault="000C054E" w:rsidP="007E5E70">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16608" behindDoc="0" locked="0" layoutInCell="1" allowOverlap="1" wp14:anchorId="1B1B358B" wp14:editId="35008B96">
                      <wp:simplePos x="0" y="0"/>
                      <wp:positionH relativeFrom="column">
                        <wp:posOffset>847725</wp:posOffset>
                      </wp:positionH>
                      <wp:positionV relativeFrom="paragraph">
                        <wp:posOffset>3399155</wp:posOffset>
                      </wp:positionV>
                      <wp:extent cx="962025" cy="628650"/>
                      <wp:effectExtent l="0" t="38100" r="47625" b="19050"/>
                      <wp:wrapNone/>
                      <wp:docPr id="238" name="Conector recto de flecha 238"/>
                      <wp:cNvGraphicFramePr/>
                      <a:graphic xmlns:a="http://schemas.openxmlformats.org/drawingml/2006/main">
                        <a:graphicData uri="http://schemas.microsoft.com/office/word/2010/wordprocessingShape">
                          <wps:wsp>
                            <wps:cNvCnPr/>
                            <wps:spPr>
                              <a:xfrm flipV="1">
                                <a:off x="0" y="0"/>
                                <a:ext cx="962025" cy="62865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71FF0" id="Conector recto de flecha 238" o:spid="_x0000_s1026" type="#_x0000_t32" style="position:absolute;margin-left:66.75pt;margin-top:267.65pt;width:75.75pt;height:49.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" strokecolor="yellow" strokeweight="1.5pt">
                      <v:stroke endarrow="block"/>
                    </v:shape>
                  </w:pict>
                </mc:Fallback>
              </mc:AlternateContent>
            </w:r>
            <w:r>
              <w:rPr>
                <w:noProof/>
                <w:lang w:eastAsia="es-CL"/>
              </w:rPr>
              <mc:AlternateContent>
                <mc:Choice Requires="wps">
                  <w:drawing>
                    <wp:anchor distT="0" distB="0" distL="114300" distR="114300" simplePos="0" relativeHeight="251632640" behindDoc="0" locked="0" layoutInCell="1" allowOverlap="1" wp14:anchorId="4EC5C714" wp14:editId="70F7BE46">
                      <wp:simplePos x="0" y="0"/>
                      <wp:positionH relativeFrom="column">
                        <wp:posOffset>447675</wp:posOffset>
                      </wp:positionH>
                      <wp:positionV relativeFrom="paragraph">
                        <wp:posOffset>4024630</wp:posOffset>
                      </wp:positionV>
                      <wp:extent cx="866775" cy="419100"/>
                      <wp:effectExtent l="0" t="0" r="28575" b="19050"/>
                      <wp:wrapNone/>
                      <wp:docPr id="225" name="Cuadro de texto 225"/>
                      <wp:cNvGraphicFramePr/>
                      <a:graphic xmlns:a="http://schemas.openxmlformats.org/drawingml/2006/main">
                        <a:graphicData uri="http://schemas.microsoft.com/office/word/2010/wordprocessingShape">
                          <wps:wsp>
                            <wps:cNvSpPr txBox="1"/>
                            <wps:spPr>
                              <a:xfrm>
                                <a:off x="0" y="0"/>
                                <a:ext cx="8667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BAC034" w14:textId="6844C9D6" w:rsidR="00E65C27" w:rsidRDefault="00E65C27" w:rsidP="002D1FEC">
                                  <w:r>
                                    <w:t>Piscina de emergencia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5C714" id="Cuadro de texto 225" o:spid="_x0000_s1049" type="#_x0000_t202" style="position:absolute;left:0;text-align:left;margin-left:35.25pt;margin-top:316.9pt;width:68.25pt;height:3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" fillcolor="white [3201]" strokeweight=".5pt">
                      <v:textbox>
                        <w:txbxContent>
                          <w:p w14:paraId="4ABAC034" w14:textId="6844C9D6" w:rsidR="00E65C27" w:rsidRDefault="00E65C27" w:rsidP="002D1FEC">
                            <w:r>
                              <w:t>Piscina de emergencia</w:t>
                            </w:r>
                          </w:p>
                        </w:txbxContent>
                      </v:textbox>
                    </v:shape>
                  </w:pict>
                </mc:Fallback>
              </mc:AlternateContent>
            </w:r>
            <w:r>
              <w:rPr>
                <w:noProof/>
                <w:lang w:eastAsia="es-CL"/>
              </w:rPr>
              <mc:AlternateContent>
                <mc:Choice Requires="wps">
                  <w:drawing>
                    <wp:anchor distT="0" distB="0" distL="114300" distR="114300" simplePos="0" relativeHeight="251714560" behindDoc="0" locked="0" layoutInCell="1" allowOverlap="1" wp14:anchorId="05A56F25" wp14:editId="6B4B79E4">
                      <wp:simplePos x="0" y="0"/>
                      <wp:positionH relativeFrom="column">
                        <wp:posOffset>4943475</wp:posOffset>
                      </wp:positionH>
                      <wp:positionV relativeFrom="paragraph">
                        <wp:posOffset>3103880</wp:posOffset>
                      </wp:positionV>
                      <wp:extent cx="914400" cy="295275"/>
                      <wp:effectExtent l="38100" t="38100" r="19050" b="28575"/>
                      <wp:wrapNone/>
                      <wp:docPr id="237" name="Conector recto de flecha 237"/>
                      <wp:cNvGraphicFramePr/>
                      <a:graphic xmlns:a="http://schemas.openxmlformats.org/drawingml/2006/main">
                        <a:graphicData uri="http://schemas.microsoft.com/office/word/2010/wordprocessingShape">
                          <wps:wsp>
                            <wps:cNvCnPr/>
                            <wps:spPr>
                              <a:xfrm flipH="1" flipV="1">
                                <a:off x="0" y="0"/>
                                <a:ext cx="914400" cy="295275"/>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5B19C" id="Conector recto de flecha 237" o:spid="_x0000_s1026" type="#_x0000_t32" style="position:absolute;margin-left:389.25pt;margin-top:244.4pt;width:1in;height:23.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" strokecolor="yellow" strokeweight="1.5pt">
                      <v:stroke endarrow="block"/>
                    </v:shape>
                  </w:pict>
                </mc:Fallback>
              </mc:AlternateContent>
            </w:r>
            <w:r>
              <w:rPr>
                <w:noProof/>
                <w:lang w:eastAsia="es-CL"/>
              </w:rPr>
              <mc:AlternateContent>
                <mc:Choice Requires="wps">
                  <w:drawing>
                    <wp:anchor distT="0" distB="0" distL="114300" distR="114300" simplePos="0" relativeHeight="251710464" behindDoc="0" locked="0" layoutInCell="1" allowOverlap="1" wp14:anchorId="3693C91A" wp14:editId="49900069">
                      <wp:simplePos x="0" y="0"/>
                      <wp:positionH relativeFrom="column">
                        <wp:posOffset>2296160</wp:posOffset>
                      </wp:positionH>
                      <wp:positionV relativeFrom="paragraph">
                        <wp:posOffset>1951990</wp:posOffset>
                      </wp:positionV>
                      <wp:extent cx="1000125" cy="533400"/>
                      <wp:effectExtent l="0" t="0" r="85725" b="57150"/>
                      <wp:wrapNone/>
                      <wp:docPr id="236" name="Conector recto de flecha 236"/>
                      <wp:cNvGraphicFramePr/>
                      <a:graphic xmlns:a="http://schemas.openxmlformats.org/drawingml/2006/main">
                        <a:graphicData uri="http://schemas.microsoft.com/office/word/2010/wordprocessingShape">
                          <wps:wsp>
                            <wps:cNvCnPr/>
                            <wps:spPr>
                              <a:xfrm>
                                <a:off x="0" y="0"/>
                                <a:ext cx="1000125" cy="53340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C8DA3" id="Conector recto de flecha 236" o:spid="_x0000_s1026" type="#_x0000_t32" style="position:absolute;margin-left:180.8pt;margin-top:153.7pt;width:78.75pt;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" strokecolor="yellow" strokeweight="1.5pt">
                      <v:stroke endarrow="block"/>
                    </v:shape>
                  </w:pict>
                </mc:Fallback>
              </mc:AlternateContent>
            </w:r>
            <w:r>
              <w:rPr>
                <w:noProof/>
                <w:lang w:eastAsia="es-CL"/>
              </w:rPr>
              <mc:AlternateContent>
                <mc:Choice Requires="wps">
                  <w:drawing>
                    <wp:anchor distT="0" distB="0" distL="114300" distR="114300" simplePos="0" relativeHeight="251640832" behindDoc="0" locked="0" layoutInCell="1" allowOverlap="1" wp14:anchorId="51C6BE1B" wp14:editId="346C9B3B">
                      <wp:simplePos x="0" y="0"/>
                      <wp:positionH relativeFrom="column">
                        <wp:posOffset>5843270</wp:posOffset>
                      </wp:positionH>
                      <wp:positionV relativeFrom="paragraph">
                        <wp:posOffset>3032125</wp:posOffset>
                      </wp:positionV>
                      <wp:extent cx="1390650" cy="619125"/>
                      <wp:effectExtent l="0" t="0" r="19050" b="28575"/>
                      <wp:wrapNone/>
                      <wp:docPr id="226" name="Cuadro de texto 226"/>
                      <wp:cNvGraphicFramePr/>
                      <a:graphic xmlns:a="http://schemas.openxmlformats.org/drawingml/2006/main">
                        <a:graphicData uri="http://schemas.microsoft.com/office/word/2010/wordprocessingShape">
                          <wps:wsp>
                            <wps:cNvSpPr txBox="1"/>
                            <wps:spPr>
                              <a:xfrm>
                                <a:off x="0" y="0"/>
                                <a:ext cx="13906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75BB9F" w14:textId="31A57EC5" w:rsidR="00E65C27" w:rsidRDefault="00E65C27" w:rsidP="002D1FEC">
                                  <w:r>
                                    <w:t>Piscina de soluciones ricas o piscina pregnant (PLS)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6BE1B" id="Cuadro de texto 226" o:spid="_x0000_s1050" type="#_x0000_t202" style="position:absolute;left:0;text-align:left;margin-left:460.1pt;margin-top:238.75pt;width:109.5pt;height:4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" fillcolor="white [3201]" strokeweight=".5pt">
                      <v:textbox>
                        <w:txbxContent>
                          <w:p w14:paraId="2075BB9F" w14:textId="31A57EC5" w:rsidR="00E65C27" w:rsidRDefault="00E65C27" w:rsidP="002D1FEC">
                            <w:r>
                              <w:t>Piscina de soluciones ricas o piscina pregnant (PLS)</w:t>
                            </w:r>
                          </w:p>
                        </w:txbxContent>
                      </v:textbox>
                    </v:shape>
                  </w:pict>
                </mc:Fallback>
              </mc:AlternateContent>
            </w:r>
            <w:r>
              <w:rPr>
                <w:noProof/>
                <w:lang w:eastAsia="es-CL"/>
              </w:rPr>
              <mc:AlternateContent>
                <mc:Choice Requires="wps">
                  <w:drawing>
                    <wp:anchor distT="0" distB="0" distL="114300" distR="114300" simplePos="0" relativeHeight="251677696" behindDoc="0" locked="0" layoutInCell="1" allowOverlap="1" wp14:anchorId="2E9F22CD" wp14:editId="458BED2A">
                      <wp:simplePos x="0" y="0"/>
                      <wp:positionH relativeFrom="column">
                        <wp:posOffset>766445</wp:posOffset>
                      </wp:positionH>
                      <wp:positionV relativeFrom="paragraph">
                        <wp:posOffset>1635760</wp:posOffset>
                      </wp:positionV>
                      <wp:extent cx="1533525" cy="581025"/>
                      <wp:effectExtent l="0" t="0" r="28575" b="28575"/>
                      <wp:wrapNone/>
                      <wp:docPr id="227" name="Cuadro de texto 227"/>
                      <wp:cNvGraphicFramePr/>
                      <a:graphic xmlns:a="http://schemas.openxmlformats.org/drawingml/2006/main">
                        <a:graphicData uri="http://schemas.microsoft.com/office/word/2010/wordprocessingShape">
                          <wps:wsp>
                            <wps:cNvSpPr txBox="1"/>
                            <wps:spPr>
                              <a:xfrm>
                                <a:off x="0" y="0"/>
                                <a:ext cx="15335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E141D2" w14:textId="425C4BAE" w:rsidR="00E65C27" w:rsidRDefault="00E65C27" w:rsidP="002D1FEC">
                                  <w:r>
                                    <w:t>Piscina de soluciones intermedias (ILS) o piscina de recirculación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F22CD" id="Cuadro de texto 227" o:spid="_x0000_s1051" type="#_x0000_t202" style="position:absolute;left:0;text-align:left;margin-left:60.35pt;margin-top:128.8pt;width:120.7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" fillcolor="white [3201]" strokeweight=".5pt">
                      <v:textbox>
                        <w:txbxContent>
                          <w:p w14:paraId="0EE141D2" w14:textId="425C4BAE" w:rsidR="00E65C27" w:rsidRDefault="00E65C27" w:rsidP="002D1FEC">
                            <w:r>
                              <w:t>Piscina de soluciones intermedias (ILS) o piscina de recirculación</w:t>
                            </w:r>
                          </w:p>
                        </w:txbxContent>
                      </v:textbox>
                    </v:shape>
                  </w:pict>
                </mc:Fallback>
              </mc:AlternateContent>
            </w:r>
            <w:r w:rsidR="000D2046">
              <w:rPr>
                <w:noProof/>
                <w:lang w:eastAsia="es-CL"/>
              </w:rPr>
              <mc:AlternateContent>
                <mc:Choice Requires="wps">
                  <w:drawing>
                    <wp:anchor distT="0" distB="0" distL="114300" distR="114300" simplePos="0" relativeHeight="251700224" behindDoc="0" locked="0" layoutInCell="1" allowOverlap="1" wp14:anchorId="46F6465B" wp14:editId="24165015">
                      <wp:simplePos x="0" y="0"/>
                      <wp:positionH relativeFrom="column">
                        <wp:posOffset>3758565</wp:posOffset>
                      </wp:positionH>
                      <wp:positionV relativeFrom="paragraph">
                        <wp:posOffset>1077595</wp:posOffset>
                      </wp:positionV>
                      <wp:extent cx="9525" cy="647700"/>
                      <wp:effectExtent l="76200" t="0" r="66675" b="57150"/>
                      <wp:wrapNone/>
                      <wp:docPr id="229" name="Conector recto de flecha 229"/>
                      <wp:cNvGraphicFramePr/>
                      <a:graphic xmlns:a="http://schemas.openxmlformats.org/drawingml/2006/main">
                        <a:graphicData uri="http://schemas.microsoft.com/office/word/2010/wordprocessingShape">
                          <wps:wsp>
                            <wps:cNvCnPr/>
                            <wps:spPr>
                              <a:xfrm flipH="1">
                                <a:off x="0" y="0"/>
                                <a:ext cx="9525" cy="64770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35176" id="Conector recto de flecha 229" o:spid="_x0000_s1026" type="#_x0000_t32" style="position:absolute;margin-left:295.95pt;margin-top:84.85pt;width:.75pt;height:51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" strokecolor="yellow" strokeweight="1.5pt">
                      <v:stroke endarrow="block"/>
                    </v:shape>
                  </w:pict>
                </mc:Fallback>
              </mc:AlternateContent>
            </w:r>
            <w:r w:rsidR="000D2046">
              <w:rPr>
                <w:noProof/>
                <w:lang w:eastAsia="es-CL"/>
              </w:rPr>
              <mc:AlternateContent>
                <mc:Choice Requires="wps">
                  <w:drawing>
                    <wp:anchor distT="0" distB="0" distL="114300" distR="114300" simplePos="0" relativeHeight="251685888" behindDoc="0" locked="0" layoutInCell="1" allowOverlap="1" wp14:anchorId="14349DE1" wp14:editId="070AF7B8">
                      <wp:simplePos x="0" y="0"/>
                      <wp:positionH relativeFrom="column">
                        <wp:posOffset>3338830</wp:posOffset>
                      </wp:positionH>
                      <wp:positionV relativeFrom="paragraph">
                        <wp:posOffset>816610</wp:posOffset>
                      </wp:positionV>
                      <wp:extent cx="847725" cy="257175"/>
                      <wp:effectExtent l="0" t="0" r="28575" b="28575"/>
                      <wp:wrapNone/>
                      <wp:docPr id="228" name="Cuadro de texto 228"/>
                      <wp:cNvGraphicFramePr/>
                      <a:graphic xmlns:a="http://schemas.openxmlformats.org/drawingml/2006/main">
                        <a:graphicData uri="http://schemas.microsoft.com/office/word/2010/wordprocessingShape">
                          <wps:wsp>
                            <wps:cNvSpPr txBox="1"/>
                            <wps:spPr>
                              <a:xfrm>
                                <a:off x="0" y="0"/>
                                <a:ext cx="8477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6EC254" w14:textId="60BE67F3" w:rsidR="00E65C27" w:rsidRDefault="00E65C27" w:rsidP="000D2046">
                                  <w:r>
                                    <w:t>Planta ADR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9DE1" id="Cuadro de texto 228" o:spid="_x0000_s1052" type="#_x0000_t202" style="position:absolute;left:0;text-align:left;margin-left:262.9pt;margin-top:64.3pt;width:66.7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" fillcolor="white [3201]" strokeweight=".5pt">
                      <v:textbox>
                        <w:txbxContent>
                          <w:p w14:paraId="556EC254" w14:textId="60BE67F3" w:rsidR="00E65C27" w:rsidRDefault="00E65C27" w:rsidP="000D2046">
                            <w:r>
                              <w:t>Planta ADR</w:t>
                            </w:r>
                          </w:p>
                        </w:txbxContent>
                      </v:textbox>
                    </v:shape>
                  </w:pict>
                </mc:Fallback>
              </mc:AlternateContent>
            </w:r>
            <w:r w:rsidR="002D1FEC">
              <w:rPr>
                <w:noProof/>
                <w:lang w:eastAsia="es-CL"/>
              </w:rPr>
              <mc:AlternateContent>
                <mc:Choice Requires="wps">
                  <w:drawing>
                    <wp:anchor distT="0" distB="0" distL="114300" distR="114300" simplePos="0" relativeHeight="251593728" behindDoc="0" locked="0" layoutInCell="1" allowOverlap="1" wp14:anchorId="3C7C8795" wp14:editId="4ACE0943">
                      <wp:simplePos x="0" y="0"/>
                      <wp:positionH relativeFrom="column">
                        <wp:posOffset>5662930</wp:posOffset>
                      </wp:positionH>
                      <wp:positionV relativeFrom="paragraph">
                        <wp:posOffset>578485</wp:posOffset>
                      </wp:positionV>
                      <wp:extent cx="1247775" cy="257175"/>
                      <wp:effectExtent l="0" t="0" r="28575" b="28575"/>
                      <wp:wrapNone/>
                      <wp:docPr id="224" name="Cuadro de texto 224"/>
                      <wp:cNvGraphicFramePr/>
                      <a:graphic xmlns:a="http://schemas.openxmlformats.org/drawingml/2006/main">
                        <a:graphicData uri="http://schemas.microsoft.com/office/word/2010/wordprocessingShape">
                          <wps:wsp>
                            <wps:cNvSpPr txBox="1"/>
                            <wps:spPr>
                              <a:xfrm>
                                <a:off x="0" y="0"/>
                                <a:ext cx="12477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CE4D6" w14:textId="7A2637F9" w:rsidR="00E65C27" w:rsidRDefault="00E65C27">
                                  <w:r>
                                    <w:t>Pilas de Lixiviación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8795" id="Cuadro de texto 224" o:spid="_x0000_s1053" type="#_x0000_t202" style="position:absolute;left:0;text-align:left;margin-left:445.9pt;margin-top:45.55pt;width:98.25pt;height:20.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" fillcolor="white [3201]" strokeweight=".5pt">
                      <v:textbox>
                        <w:txbxContent>
                          <w:p w14:paraId="549CE4D6" w14:textId="7A2637F9" w:rsidR="00E65C27" w:rsidRDefault="00E65C27">
                            <w:r>
                              <w:t>Pilas de Lixiviación</w:t>
                            </w:r>
                          </w:p>
                        </w:txbxContent>
                      </v:textbox>
                    </v:shape>
                  </w:pict>
                </mc:Fallback>
              </mc:AlternateContent>
            </w:r>
            <w:r w:rsidR="002D1FEC">
              <w:rPr>
                <w:noProof/>
                <w:lang w:eastAsia="es-CL"/>
              </w:rPr>
              <w:drawing>
                <wp:inline distT="0" distB="0" distL="0" distR="0" wp14:anchorId="003F074E" wp14:editId="5D462AC0">
                  <wp:extent cx="8437245" cy="4691088"/>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58209" cy="4702744"/>
                          </a:xfrm>
                          <a:prstGeom prst="rect">
                            <a:avLst/>
                          </a:prstGeom>
                        </pic:spPr>
                      </pic:pic>
                    </a:graphicData>
                  </a:graphic>
                </wp:inline>
              </w:drawing>
            </w:r>
          </w:p>
        </w:tc>
      </w:tr>
      <w:tr w:rsidR="002D1FEC" w:rsidRPr="0025129B" w14:paraId="6A08FBEA" w14:textId="77777777" w:rsidTr="007E5E7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744A033" w14:textId="5661CC3F" w:rsidR="002D1FEC" w:rsidRPr="00B4010C" w:rsidRDefault="002C4729" w:rsidP="00DE623B">
            <w:pPr>
              <w:rPr>
                <w:rFonts w:eastAsia="Times New Roman"/>
                <w:b/>
                <w:color w:val="000000"/>
                <w:sz w:val="18"/>
                <w:szCs w:val="18"/>
                <w:lang w:eastAsia="es-CL"/>
              </w:rPr>
            </w:pPr>
            <w:r>
              <w:rPr>
                <w:b/>
                <w:sz w:val="18"/>
                <w:szCs w:val="18"/>
              </w:rPr>
              <w:t xml:space="preserve">Figura </w:t>
            </w:r>
            <w:r w:rsidR="00F851E2">
              <w:rPr>
                <w:b/>
                <w:sz w:val="18"/>
                <w:szCs w:val="18"/>
              </w:rPr>
              <w:t>7</w:t>
            </w:r>
            <w:r>
              <w:rPr>
                <w:b/>
                <w:sz w:val="18"/>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EC29633" w14:textId="5D6F85FA" w:rsidR="002D1FEC" w:rsidRPr="0025129B" w:rsidRDefault="002D1FEC" w:rsidP="00525A6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525A6F">
              <w:rPr>
                <w:rFonts w:eastAsia="Times New Roman"/>
                <w:color w:val="000000"/>
                <w:sz w:val="18"/>
                <w:szCs w:val="18"/>
                <w:lang w:eastAsia="es-CL"/>
              </w:rPr>
              <w:t>11</w:t>
            </w:r>
            <w:r w:rsidRPr="00E303CB">
              <w:rPr>
                <w:rFonts w:eastAsia="Times New Roman"/>
                <w:color w:val="000000"/>
                <w:sz w:val="18"/>
                <w:szCs w:val="18"/>
                <w:lang w:eastAsia="es-CL"/>
              </w:rPr>
              <w:t>/1</w:t>
            </w:r>
            <w:r w:rsidR="00525A6F">
              <w:rPr>
                <w:rFonts w:eastAsia="Times New Roman"/>
                <w:color w:val="000000"/>
                <w:sz w:val="18"/>
                <w:szCs w:val="18"/>
                <w:lang w:eastAsia="es-CL"/>
              </w:rPr>
              <w:t>1</w:t>
            </w:r>
            <w:r w:rsidRPr="00E303CB">
              <w:rPr>
                <w:rFonts w:eastAsia="Times New Roman"/>
                <w:color w:val="000000"/>
                <w:sz w:val="18"/>
                <w:szCs w:val="18"/>
                <w:lang w:eastAsia="es-CL"/>
              </w:rPr>
              <w:t>/20</w:t>
            </w:r>
            <w:r w:rsidR="00525A6F">
              <w:rPr>
                <w:rFonts w:eastAsia="Times New Roman"/>
                <w:color w:val="000000"/>
                <w:sz w:val="18"/>
                <w:szCs w:val="18"/>
                <w:lang w:eastAsia="es-CL"/>
              </w:rPr>
              <w:t>04 (</w:t>
            </w:r>
            <w:r w:rsidR="00270353">
              <w:rPr>
                <w:rFonts w:eastAsia="Times New Roman"/>
                <w:color w:val="000000"/>
                <w:sz w:val="18"/>
                <w:szCs w:val="18"/>
                <w:lang w:eastAsia="es-CL"/>
              </w:rPr>
              <w:t xml:space="preserve">imagen </w:t>
            </w:r>
            <w:r w:rsidR="00525A6F">
              <w:rPr>
                <w:rFonts w:eastAsia="Times New Roman"/>
                <w:color w:val="000000"/>
                <w:sz w:val="18"/>
                <w:szCs w:val="18"/>
                <w:lang w:eastAsia="es-CL"/>
              </w:rPr>
              <w:t>Google Earth)</w:t>
            </w:r>
          </w:p>
        </w:tc>
      </w:tr>
      <w:tr w:rsidR="002D1FEC" w:rsidRPr="0025129B" w14:paraId="4333B84B" w14:textId="77777777" w:rsidTr="007E5E7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5B53498" w14:textId="77777777" w:rsidR="002D1FEC" w:rsidRDefault="002D1FEC" w:rsidP="007E5E70">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
          <w:p w14:paraId="43AF9D56" w14:textId="1A73C03C" w:rsidR="002D1FEC" w:rsidRPr="00FE5918" w:rsidRDefault="00525A6F" w:rsidP="00525A6F">
            <w:pPr>
              <w:jc w:val="left"/>
              <w:rPr>
                <w:rFonts w:eastAsia="Times New Roman"/>
                <w:color w:val="FF0000"/>
                <w:sz w:val="18"/>
                <w:szCs w:val="18"/>
                <w:lang w:eastAsia="es-CL"/>
              </w:rPr>
            </w:pPr>
            <w:r>
              <w:rPr>
                <w:rFonts w:eastAsia="Times New Roman"/>
                <w:color w:val="000000"/>
                <w:sz w:val="18"/>
                <w:szCs w:val="18"/>
                <w:lang w:eastAsia="es-CL"/>
              </w:rPr>
              <w:t>Imagen satelital del sector de procesos. Se indica la ubicación de la planta ADR y de las piscinas ILS, PLS y de emergencia.</w:t>
            </w:r>
          </w:p>
        </w:tc>
      </w:tr>
      <w:tr w:rsidR="002D1FEC" w:rsidRPr="0025129B" w14:paraId="42C7787B" w14:textId="77777777" w:rsidTr="007E5E70">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231FD19" w14:textId="77777777" w:rsidR="002D1FEC" w:rsidRPr="0025129B" w:rsidRDefault="002D1FEC" w:rsidP="007E5E70">
            <w:pPr>
              <w:jc w:val="left"/>
              <w:rPr>
                <w:rFonts w:eastAsia="Times New Roman"/>
                <w:color w:val="000000"/>
                <w:lang w:eastAsia="es-CL"/>
              </w:rPr>
            </w:pPr>
          </w:p>
        </w:tc>
      </w:tr>
    </w:tbl>
    <w:p w14:paraId="558F0605" w14:textId="395254A9" w:rsidR="002D1FEC" w:rsidRDefault="002D1FEC">
      <w:pPr>
        <w:jc w:val="left"/>
      </w:pPr>
      <w:r>
        <w:br w:type="page"/>
      </w:r>
    </w:p>
    <w:p w14:paraId="360FC0F7" w14:textId="77777777" w:rsidR="002D1FEC" w:rsidRDefault="002D1FEC"/>
    <w:tbl>
      <w:tblPr>
        <w:tblW w:w="13712" w:type="dxa"/>
        <w:jc w:val="center"/>
        <w:tblCellMar>
          <w:left w:w="70" w:type="dxa"/>
          <w:right w:w="70" w:type="dxa"/>
        </w:tblCellMar>
        <w:tblLook w:val="04A0" w:firstRow="1" w:lastRow="0" w:firstColumn="1" w:lastColumn="0" w:noHBand="0" w:noVBand="1"/>
      </w:tblPr>
      <w:tblGrid>
        <w:gridCol w:w="3054"/>
        <w:gridCol w:w="1976"/>
        <w:gridCol w:w="1843"/>
        <w:gridCol w:w="3039"/>
        <w:gridCol w:w="1932"/>
        <w:gridCol w:w="1868"/>
      </w:tblGrid>
      <w:tr w:rsidR="00661488" w:rsidRPr="0025129B" w14:paraId="16F4DF8C" w14:textId="77777777" w:rsidTr="007E5E7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14E729" w14:textId="77777777" w:rsidR="00661488" w:rsidRPr="0025129B" w:rsidRDefault="00661488" w:rsidP="007E5E70">
            <w:pPr>
              <w:jc w:val="center"/>
              <w:rPr>
                <w:rFonts w:eastAsia="Times New Roman"/>
                <w:b/>
                <w:bCs/>
                <w:color w:val="000000"/>
                <w:sz w:val="20"/>
                <w:szCs w:val="20"/>
                <w:lang w:eastAsia="es-CL"/>
              </w:rPr>
            </w:pPr>
            <w:r>
              <w:br w:type="page"/>
            </w:r>
            <w:r w:rsidRPr="0025129B">
              <w:rPr>
                <w:rFonts w:eastAsia="Times New Roman"/>
                <w:b/>
                <w:bCs/>
                <w:color w:val="000000"/>
                <w:sz w:val="20"/>
                <w:szCs w:val="20"/>
                <w:lang w:eastAsia="es-CL"/>
              </w:rPr>
              <w:t xml:space="preserve">Registros </w:t>
            </w:r>
          </w:p>
        </w:tc>
      </w:tr>
      <w:tr w:rsidR="002D1FEC" w:rsidRPr="0025129B" w14:paraId="54FA10B2" w14:textId="77777777" w:rsidTr="007E5E70">
        <w:trPr>
          <w:trHeight w:val="4643"/>
          <w:jc w:val="center"/>
        </w:trPr>
        <w:tc>
          <w:tcPr>
            <w:tcW w:w="2507" w:type="pct"/>
            <w:gridSpan w:val="3"/>
            <w:tcBorders>
              <w:top w:val="nil"/>
              <w:left w:val="single" w:sz="4" w:space="0" w:color="auto"/>
              <w:right w:val="single" w:sz="4" w:space="0" w:color="auto"/>
            </w:tcBorders>
            <w:shd w:val="clear" w:color="auto" w:fill="auto"/>
            <w:noWrap/>
            <w:vAlign w:val="center"/>
            <w:hideMark/>
          </w:tcPr>
          <w:p w14:paraId="4B30B48F" w14:textId="1008C79D" w:rsidR="00661488" w:rsidRPr="0025129B" w:rsidRDefault="002D1FEC" w:rsidP="007E5E7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BDE7F4B" wp14:editId="67E2F8AA">
                  <wp:extent cx="4219575" cy="316468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0846.JPG"/>
                          <pic:cNvPicPr/>
                        </pic:nvPicPr>
                        <pic:blipFill>
                          <a:blip r:embed="rId38" cstate="screen">
                            <a:extLst>
                              <a:ext uri="{28A0092B-C50C-407E-A947-70E740481C1C}">
                                <a14:useLocalDpi xmlns:a14="http://schemas.microsoft.com/office/drawing/2010/main"/>
                              </a:ext>
                            </a:extLst>
                          </a:blip>
                          <a:stretch>
                            <a:fillRect/>
                          </a:stretch>
                        </pic:blipFill>
                        <pic:spPr>
                          <a:xfrm>
                            <a:off x="0" y="0"/>
                            <a:ext cx="4225551" cy="3169163"/>
                          </a:xfrm>
                          <a:prstGeom prst="rect">
                            <a:avLst/>
                          </a:prstGeom>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268B9C5B" w14:textId="1D1789D8" w:rsidR="00661488" w:rsidRPr="0025129B" w:rsidRDefault="002D1FEC" w:rsidP="007E5E7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B0FEA5A" wp14:editId="096A87B3">
                  <wp:extent cx="4216399" cy="3162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0845.JPG"/>
                          <pic:cNvPicPr/>
                        </pic:nvPicPr>
                        <pic:blipFill>
                          <a:blip r:embed="rId39" cstate="screen">
                            <a:extLst>
                              <a:ext uri="{28A0092B-C50C-407E-A947-70E740481C1C}">
                                <a14:useLocalDpi xmlns:a14="http://schemas.microsoft.com/office/drawing/2010/main"/>
                              </a:ext>
                            </a:extLst>
                          </a:blip>
                          <a:stretch>
                            <a:fillRect/>
                          </a:stretch>
                        </pic:blipFill>
                        <pic:spPr>
                          <a:xfrm>
                            <a:off x="0" y="0"/>
                            <a:ext cx="4228701" cy="3171526"/>
                          </a:xfrm>
                          <a:prstGeom prst="rect">
                            <a:avLst/>
                          </a:prstGeom>
                        </pic:spPr>
                      </pic:pic>
                    </a:graphicData>
                  </a:graphic>
                </wp:inline>
              </w:drawing>
            </w:r>
          </w:p>
        </w:tc>
      </w:tr>
      <w:tr w:rsidR="002D1FEC" w:rsidRPr="0025129B" w14:paraId="184A4F28" w14:textId="77777777" w:rsidTr="007E5E70">
        <w:trPr>
          <w:trHeight w:val="300"/>
          <w:jc w:val="center"/>
        </w:trPr>
        <w:tc>
          <w:tcPr>
            <w:tcW w:w="1114" w:type="pct"/>
            <w:tcBorders>
              <w:top w:val="single" w:sz="4" w:space="0" w:color="auto"/>
              <w:left w:val="single" w:sz="4" w:space="0" w:color="auto"/>
              <w:bottom w:val="single" w:sz="4" w:space="0" w:color="auto"/>
              <w:right w:val="nil"/>
            </w:tcBorders>
            <w:shd w:val="clear" w:color="auto" w:fill="auto"/>
            <w:noWrap/>
            <w:vAlign w:val="center"/>
            <w:hideMark/>
          </w:tcPr>
          <w:p w14:paraId="185F5B00" w14:textId="77777777" w:rsidR="00661488" w:rsidRPr="00B4010C" w:rsidRDefault="00661488" w:rsidP="007E5E70">
            <w:pPr>
              <w:rPr>
                <w:rFonts w:eastAsia="Times New Roman"/>
                <w:b/>
                <w:color w:val="000000"/>
                <w:sz w:val="18"/>
                <w:szCs w:val="18"/>
                <w:lang w:eastAsia="es-CL"/>
              </w:rPr>
            </w:pPr>
            <w:r w:rsidRPr="00B4010C">
              <w:rPr>
                <w:b/>
                <w:sz w:val="18"/>
                <w:szCs w:val="18"/>
              </w:rPr>
              <w:t xml:space="preserve">Fotografía </w:t>
            </w:r>
            <w:r w:rsidRPr="00B4010C">
              <w:rPr>
                <w:b/>
                <w:sz w:val="18"/>
                <w:szCs w:val="18"/>
              </w:rPr>
              <w:fldChar w:fldCharType="begin"/>
            </w:r>
            <w:r w:rsidRPr="00B4010C">
              <w:rPr>
                <w:b/>
                <w:sz w:val="18"/>
                <w:szCs w:val="18"/>
              </w:rPr>
              <w:instrText xml:space="preserve"> SEQ Fotografía \* ARABIC </w:instrText>
            </w:r>
            <w:r w:rsidRPr="00B4010C">
              <w:rPr>
                <w:b/>
                <w:sz w:val="18"/>
                <w:szCs w:val="18"/>
              </w:rPr>
              <w:fldChar w:fldCharType="separate"/>
            </w:r>
            <w:r w:rsidR="00D635A6">
              <w:rPr>
                <w:b/>
                <w:noProof/>
                <w:sz w:val="18"/>
                <w:szCs w:val="18"/>
              </w:rPr>
              <w:t>3</w:t>
            </w:r>
            <w:r w:rsidRPr="00B4010C">
              <w:rPr>
                <w:b/>
                <w:sz w:val="18"/>
                <w:szCs w:val="18"/>
              </w:rPr>
              <w:fldChar w:fldCharType="end"/>
            </w:r>
            <w:r w:rsidRPr="00B4010C">
              <w:rPr>
                <w:b/>
                <w:sz w:val="18"/>
                <w:szCs w:val="18"/>
              </w:rPr>
              <w:t>.</w:t>
            </w:r>
          </w:p>
        </w:tc>
        <w:tc>
          <w:tcPr>
            <w:tcW w:w="13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32DCC7" w14:textId="77777777" w:rsidR="00661488" w:rsidRPr="0025129B" w:rsidRDefault="00661488" w:rsidP="007E5E7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12</w:t>
            </w:r>
            <w:r w:rsidRPr="000A5E93">
              <w:rPr>
                <w:rFonts w:eastAsia="Times New Roman"/>
                <w:color w:val="000000"/>
                <w:sz w:val="18"/>
                <w:szCs w:val="18"/>
                <w:lang w:eastAsia="es-CL"/>
              </w:rPr>
              <w:t>/0</w:t>
            </w:r>
            <w:r>
              <w:rPr>
                <w:rFonts w:eastAsia="Times New Roman"/>
                <w:color w:val="000000"/>
                <w:sz w:val="18"/>
                <w:szCs w:val="18"/>
                <w:lang w:eastAsia="es-CL"/>
              </w:rPr>
              <w:t>4</w:t>
            </w:r>
            <w:r w:rsidRPr="000A5E93">
              <w:rPr>
                <w:rFonts w:eastAsia="Times New Roman"/>
                <w:color w:val="000000"/>
                <w:sz w:val="18"/>
                <w:szCs w:val="18"/>
                <w:lang w:eastAsia="es-CL"/>
              </w:rPr>
              <w:t>/2016</w:t>
            </w:r>
          </w:p>
        </w:tc>
        <w:tc>
          <w:tcPr>
            <w:tcW w:w="1108" w:type="pct"/>
            <w:tcBorders>
              <w:top w:val="single" w:sz="4" w:space="0" w:color="auto"/>
              <w:left w:val="nil"/>
              <w:bottom w:val="single" w:sz="4" w:space="0" w:color="auto"/>
              <w:right w:val="nil"/>
            </w:tcBorders>
            <w:shd w:val="clear" w:color="auto" w:fill="auto"/>
            <w:noWrap/>
            <w:vAlign w:val="center"/>
            <w:hideMark/>
          </w:tcPr>
          <w:p w14:paraId="434C8699" w14:textId="77777777" w:rsidR="00661488" w:rsidRPr="00B4010C" w:rsidRDefault="00661488" w:rsidP="007E5E70">
            <w:pPr>
              <w:rPr>
                <w:b/>
                <w:sz w:val="18"/>
                <w:szCs w:val="18"/>
              </w:rPr>
            </w:pPr>
            <w:r w:rsidRPr="00B4010C">
              <w:rPr>
                <w:b/>
                <w:sz w:val="18"/>
                <w:szCs w:val="18"/>
              </w:rPr>
              <w:t xml:space="preserve">Fotografía </w:t>
            </w:r>
            <w:r w:rsidRPr="00B4010C">
              <w:rPr>
                <w:b/>
                <w:sz w:val="18"/>
                <w:szCs w:val="18"/>
              </w:rPr>
              <w:fldChar w:fldCharType="begin"/>
            </w:r>
            <w:r w:rsidRPr="00B4010C">
              <w:rPr>
                <w:b/>
                <w:sz w:val="18"/>
                <w:szCs w:val="18"/>
              </w:rPr>
              <w:instrText xml:space="preserve"> SEQ Fotografía \* ARABIC </w:instrText>
            </w:r>
            <w:r w:rsidRPr="00B4010C">
              <w:rPr>
                <w:b/>
                <w:sz w:val="18"/>
                <w:szCs w:val="18"/>
              </w:rPr>
              <w:fldChar w:fldCharType="separate"/>
            </w:r>
            <w:r w:rsidR="00D635A6">
              <w:rPr>
                <w:b/>
                <w:noProof/>
                <w:sz w:val="18"/>
                <w:szCs w:val="18"/>
              </w:rPr>
              <w:t>4</w:t>
            </w:r>
            <w:r w:rsidRPr="00B4010C">
              <w:rPr>
                <w:b/>
                <w:sz w:val="18"/>
                <w:szCs w:val="18"/>
              </w:rPr>
              <w:fldChar w:fldCharType="end"/>
            </w:r>
            <w:r w:rsidRPr="00B4010C">
              <w:rPr>
                <w:b/>
                <w:sz w:val="18"/>
                <w:szCs w:val="18"/>
              </w:rPr>
              <w:t>.</w:t>
            </w:r>
          </w:p>
        </w:tc>
        <w:tc>
          <w:tcPr>
            <w:tcW w:w="1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D48049" w14:textId="77777777" w:rsidR="00661488" w:rsidRPr="0025129B" w:rsidRDefault="00661488" w:rsidP="007E5E7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12</w:t>
            </w:r>
            <w:r w:rsidRPr="000A5E93">
              <w:rPr>
                <w:rFonts w:eastAsia="Times New Roman"/>
                <w:color w:val="000000"/>
                <w:sz w:val="18"/>
                <w:szCs w:val="18"/>
                <w:lang w:eastAsia="es-CL"/>
              </w:rPr>
              <w:t>/0</w:t>
            </w:r>
            <w:r>
              <w:rPr>
                <w:rFonts w:eastAsia="Times New Roman"/>
                <w:color w:val="000000"/>
                <w:sz w:val="18"/>
                <w:szCs w:val="18"/>
                <w:lang w:eastAsia="es-CL"/>
              </w:rPr>
              <w:t>4</w:t>
            </w:r>
            <w:r w:rsidRPr="000A5E93">
              <w:rPr>
                <w:rFonts w:eastAsia="Times New Roman"/>
                <w:color w:val="000000"/>
                <w:sz w:val="18"/>
                <w:szCs w:val="18"/>
                <w:lang w:eastAsia="es-CL"/>
              </w:rPr>
              <w:t>/2016</w:t>
            </w:r>
          </w:p>
        </w:tc>
      </w:tr>
      <w:tr w:rsidR="002D1FEC" w:rsidRPr="0025129B" w14:paraId="7986BD66" w14:textId="77777777" w:rsidTr="007E5E70">
        <w:trPr>
          <w:trHeight w:val="300"/>
          <w:jc w:val="center"/>
        </w:trPr>
        <w:tc>
          <w:tcPr>
            <w:tcW w:w="11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CB74D0" w14:textId="77777777" w:rsidR="00661488" w:rsidRPr="0025129B" w:rsidRDefault="00661488" w:rsidP="007E5E7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14:paraId="194D541D" w14:textId="2A957809" w:rsidR="00661488" w:rsidRPr="009A21FB" w:rsidRDefault="00661488" w:rsidP="007E5E70">
            <w:pPr>
              <w:jc w:val="left"/>
              <w:rPr>
                <w:rFonts w:eastAsia="Times New Roman"/>
                <w:b/>
                <w:color w:val="000000"/>
                <w:sz w:val="18"/>
                <w:szCs w:val="18"/>
                <w:lang w:eastAsia="es-CL"/>
              </w:rPr>
            </w:pPr>
            <w:r w:rsidRPr="009A21FB">
              <w:rPr>
                <w:rFonts w:eastAsia="Times New Roman"/>
                <w:b/>
                <w:color w:val="000000"/>
                <w:sz w:val="18"/>
                <w:szCs w:val="18"/>
                <w:lang w:eastAsia="es-CL"/>
              </w:rPr>
              <w:t>Coord. Norte:</w:t>
            </w:r>
            <w:r w:rsidRPr="009A21FB">
              <w:rPr>
                <w:rFonts w:eastAsia="Times New Roman"/>
                <w:color w:val="000000"/>
                <w:sz w:val="18"/>
                <w:szCs w:val="18"/>
                <w:lang w:eastAsia="es-CL"/>
              </w:rPr>
              <w:t xml:space="preserve"> </w:t>
            </w:r>
            <w:r w:rsidR="009A21FB" w:rsidRPr="009A21FB">
              <w:rPr>
                <w:rFonts w:eastAsia="Times New Roman"/>
                <w:color w:val="000000"/>
                <w:sz w:val="18"/>
                <w:szCs w:val="18"/>
                <w:lang w:eastAsia="es-CL"/>
              </w:rPr>
              <w:t>6.950.741</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14:paraId="46A09C73" w14:textId="63B8A5D7" w:rsidR="00661488" w:rsidRPr="009A21FB" w:rsidRDefault="00661488" w:rsidP="007E5E70">
            <w:pPr>
              <w:jc w:val="left"/>
              <w:rPr>
                <w:rFonts w:eastAsia="Times New Roman"/>
                <w:b/>
                <w:color w:val="000000"/>
                <w:sz w:val="18"/>
                <w:szCs w:val="18"/>
                <w:lang w:eastAsia="es-CL"/>
              </w:rPr>
            </w:pPr>
            <w:r w:rsidRPr="009A21FB">
              <w:rPr>
                <w:rFonts w:eastAsia="Times New Roman"/>
                <w:b/>
                <w:color w:val="000000"/>
                <w:sz w:val="18"/>
                <w:szCs w:val="18"/>
                <w:lang w:eastAsia="es-CL"/>
              </w:rPr>
              <w:t>Coord. Este:</w:t>
            </w:r>
            <w:r w:rsidRPr="009A21FB">
              <w:rPr>
                <w:rFonts w:eastAsia="Times New Roman"/>
                <w:color w:val="000000"/>
                <w:sz w:val="18"/>
                <w:szCs w:val="18"/>
                <w:lang w:eastAsia="es-CL"/>
              </w:rPr>
              <w:t xml:space="preserve"> </w:t>
            </w:r>
            <w:r w:rsidR="009A21FB" w:rsidRPr="009A21FB">
              <w:rPr>
                <w:rFonts w:eastAsia="Times New Roman"/>
                <w:color w:val="000000"/>
                <w:sz w:val="18"/>
                <w:szCs w:val="18"/>
                <w:lang w:eastAsia="es-CL"/>
              </w:rPr>
              <w:t>472.511</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14:paraId="1A9EBF4C" w14:textId="77777777" w:rsidR="00661488" w:rsidRPr="009A21FB" w:rsidRDefault="00661488" w:rsidP="007E5E70">
            <w:pPr>
              <w:jc w:val="left"/>
              <w:rPr>
                <w:rFonts w:eastAsia="Times New Roman"/>
                <w:b/>
                <w:color w:val="000000"/>
                <w:sz w:val="18"/>
                <w:szCs w:val="18"/>
                <w:lang w:eastAsia="es-CL"/>
              </w:rPr>
            </w:pPr>
            <w:r w:rsidRPr="009A21FB">
              <w:rPr>
                <w:rFonts w:eastAsia="Times New Roman"/>
                <w:b/>
                <w:color w:val="000000"/>
                <w:sz w:val="18"/>
                <w:szCs w:val="18"/>
                <w:lang w:eastAsia="es-CL"/>
              </w:rPr>
              <w:t xml:space="preserve">Coordenadas DATUM WGS84 HUSO </w:t>
            </w:r>
            <w:r w:rsidRPr="009A21FB">
              <w:rPr>
                <w:rFonts w:eastAsia="Times New Roman"/>
                <w:b/>
                <w:sz w:val="18"/>
                <w:szCs w:val="18"/>
                <w:lang w:eastAsia="es-CL"/>
              </w:rPr>
              <w:t>19</w:t>
            </w:r>
          </w:p>
        </w:tc>
        <w:tc>
          <w:tcPr>
            <w:tcW w:w="704" w:type="pct"/>
            <w:tcBorders>
              <w:top w:val="single" w:sz="4" w:space="0" w:color="auto"/>
              <w:left w:val="nil"/>
              <w:bottom w:val="single" w:sz="4" w:space="0" w:color="auto"/>
              <w:right w:val="single" w:sz="4" w:space="0" w:color="000000"/>
            </w:tcBorders>
            <w:shd w:val="clear" w:color="auto" w:fill="auto"/>
            <w:noWrap/>
            <w:vAlign w:val="center"/>
            <w:hideMark/>
          </w:tcPr>
          <w:p w14:paraId="571D8014" w14:textId="6DF84324" w:rsidR="00661488" w:rsidRPr="009A21FB" w:rsidRDefault="00661488" w:rsidP="007E5E70">
            <w:pPr>
              <w:jc w:val="left"/>
              <w:rPr>
                <w:rFonts w:eastAsia="Times New Roman"/>
                <w:b/>
                <w:color w:val="000000"/>
                <w:sz w:val="18"/>
                <w:szCs w:val="18"/>
                <w:lang w:eastAsia="es-CL"/>
              </w:rPr>
            </w:pPr>
            <w:r w:rsidRPr="009A21FB">
              <w:rPr>
                <w:rFonts w:eastAsia="Times New Roman"/>
                <w:b/>
                <w:color w:val="000000"/>
                <w:sz w:val="18"/>
                <w:szCs w:val="18"/>
                <w:lang w:eastAsia="es-CL"/>
              </w:rPr>
              <w:t>Coord. Norte:</w:t>
            </w:r>
            <w:r w:rsidRPr="009A21FB">
              <w:rPr>
                <w:rFonts w:eastAsia="Times New Roman"/>
                <w:color w:val="000000"/>
                <w:sz w:val="18"/>
                <w:szCs w:val="18"/>
                <w:lang w:eastAsia="es-CL"/>
              </w:rPr>
              <w:t xml:space="preserve"> </w:t>
            </w:r>
            <w:r w:rsidR="009A21FB" w:rsidRPr="009A21FB">
              <w:rPr>
                <w:rFonts w:eastAsia="Times New Roman"/>
                <w:color w:val="000000"/>
                <w:sz w:val="18"/>
                <w:szCs w:val="18"/>
                <w:lang w:eastAsia="es-CL"/>
              </w:rPr>
              <w:t>6.950.733</w:t>
            </w:r>
          </w:p>
        </w:tc>
        <w:tc>
          <w:tcPr>
            <w:tcW w:w="681" w:type="pct"/>
            <w:tcBorders>
              <w:top w:val="single" w:sz="4" w:space="0" w:color="auto"/>
              <w:left w:val="nil"/>
              <w:bottom w:val="single" w:sz="4" w:space="0" w:color="auto"/>
              <w:right w:val="single" w:sz="4" w:space="0" w:color="000000"/>
            </w:tcBorders>
            <w:shd w:val="clear" w:color="auto" w:fill="auto"/>
            <w:noWrap/>
            <w:vAlign w:val="center"/>
            <w:hideMark/>
          </w:tcPr>
          <w:p w14:paraId="21C76552" w14:textId="2B051E08" w:rsidR="00661488" w:rsidRPr="009A21FB" w:rsidRDefault="00661488" w:rsidP="007E5E70">
            <w:pPr>
              <w:jc w:val="left"/>
              <w:rPr>
                <w:rFonts w:eastAsia="Times New Roman"/>
                <w:b/>
                <w:color w:val="000000"/>
                <w:sz w:val="18"/>
                <w:szCs w:val="18"/>
                <w:lang w:eastAsia="es-CL"/>
              </w:rPr>
            </w:pPr>
            <w:r w:rsidRPr="009A21FB">
              <w:rPr>
                <w:rFonts w:eastAsia="Times New Roman"/>
                <w:b/>
                <w:color w:val="000000"/>
                <w:sz w:val="18"/>
                <w:szCs w:val="18"/>
                <w:lang w:eastAsia="es-CL"/>
              </w:rPr>
              <w:t>Coord. Este:</w:t>
            </w:r>
            <w:r w:rsidRPr="009A21FB">
              <w:rPr>
                <w:rFonts w:eastAsia="Times New Roman"/>
                <w:color w:val="000000"/>
                <w:sz w:val="18"/>
                <w:szCs w:val="18"/>
                <w:lang w:eastAsia="es-CL"/>
              </w:rPr>
              <w:t xml:space="preserve"> </w:t>
            </w:r>
            <w:r w:rsidR="009A21FB" w:rsidRPr="009A21FB">
              <w:rPr>
                <w:rFonts w:eastAsia="Times New Roman"/>
                <w:color w:val="000000"/>
                <w:sz w:val="18"/>
                <w:szCs w:val="18"/>
                <w:lang w:eastAsia="es-CL"/>
              </w:rPr>
              <w:t>472.518</w:t>
            </w:r>
          </w:p>
        </w:tc>
      </w:tr>
      <w:tr w:rsidR="002D1FEC" w:rsidRPr="0025129B" w14:paraId="2221E774" w14:textId="77777777" w:rsidTr="007E5E70">
        <w:trPr>
          <w:trHeight w:val="30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11CDE40" w14:textId="68C97966" w:rsidR="00661488" w:rsidRPr="0025129B" w:rsidRDefault="00661488" w:rsidP="007E5E7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CCEE8E5" w14:textId="282DE786" w:rsidR="00661488" w:rsidRDefault="000D2046" w:rsidP="000D2046">
            <w:pPr>
              <w:jc w:val="left"/>
              <w:rPr>
                <w:rFonts w:eastAsia="Times New Roman"/>
                <w:color w:val="000000"/>
                <w:sz w:val="18"/>
                <w:szCs w:val="18"/>
                <w:lang w:eastAsia="es-CL"/>
              </w:rPr>
            </w:pPr>
            <w:r>
              <w:rPr>
                <w:rFonts w:eastAsia="Times New Roman"/>
                <w:color w:val="000000"/>
                <w:sz w:val="18"/>
                <w:szCs w:val="18"/>
                <w:lang w:eastAsia="es-CL"/>
              </w:rPr>
              <w:t>Piscina d</w:t>
            </w:r>
            <w:r w:rsidR="00366995">
              <w:rPr>
                <w:rFonts w:eastAsia="Times New Roman"/>
                <w:color w:val="000000"/>
                <w:sz w:val="18"/>
                <w:szCs w:val="18"/>
                <w:lang w:eastAsia="es-CL"/>
              </w:rPr>
              <w:t xml:space="preserve">e </w:t>
            </w:r>
            <w:r w:rsidR="00AB0799">
              <w:rPr>
                <w:rFonts w:eastAsia="Times New Roman"/>
                <w:color w:val="000000"/>
                <w:sz w:val="18"/>
                <w:szCs w:val="18"/>
                <w:lang w:eastAsia="es-CL"/>
              </w:rPr>
              <w:t>soluciones</w:t>
            </w:r>
            <w:r w:rsidR="00366995">
              <w:rPr>
                <w:rFonts w:eastAsia="Times New Roman"/>
                <w:color w:val="000000"/>
                <w:sz w:val="18"/>
                <w:szCs w:val="18"/>
                <w:lang w:eastAsia="es-CL"/>
              </w:rPr>
              <w:t xml:space="preserve"> intermedias (Intermediate Leach Solution – ILS)</w:t>
            </w:r>
            <w:r>
              <w:rPr>
                <w:rFonts w:eastAsia="Times New Roman"/>
                <w:color w:val="000000"/>
                <w:sz w:val="18"/>
                <w:szCs w:val="18"/>
                <w:lang w:eastAsia="es-CL"/>
              </w:rPr>
              <w:t>, también referida como piscina de recirculación</w:t>
            </w:r>
            <w:r w:rsidR="00366995">
              <w:rPr>
                <w:rFonts w:eastAsia="Times New Roman"/>
                <w:color w:val="000000"/>
                <w:sz w:val="18"/>
                <w:szCs w:val="18"/>
                <w:lang w:eastAsia="es-CL"/>
              </w:rPr>
              <w:t>.</w:t>
            </w:r>
          </w:p>
          <w:p w14:paraId="5A370BE3" w14:textId="6E45EEDC" w:rsidR="000D2046" w:rsidRPr="0025129B" w:rsidRDefault="000D2046" w:rsidP="000D2046">
            <w:pPr>
              <w:jc w:val="left"/>
              <w:rPr>
                <w:rFonts w:eastAsia="Times New Roman"/>
                <w:color w:val="000000"/>
                <w:sz w:val="18"/>
                <w:szCs w:val="18"/>
                <w:lang w:eastAsia="es-CL"/>
              </w:rPr>
            </w:pPr>
            <w:r>
              <w:rPr>
                <w:rFonts w:eastAsia="Times New Roman"/>
                <w:color w:val="000000"/>
                <w:sz w:val="18"/>
                <w:szCs w:val="18"/>
                <w:lang w:eastAsia="es-CL"/>
              </w:rPr>
              <w:t>Se observa la superficie cubierta de esferas negras con el fin de disminuir la evaporación.</w:t>
            </w: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CCFE0C1" w14:textId="77777777" w:rsidR="00661488" w:rsidRPr="0025129B" w:rsidRDefault="00661488" w:rsidP="007E5E7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63D4168" w14:textId="3284F68E" w:rsidR="000D2046" w:rsidRDefault="000D2046" w:rsidP="000D2046">
            <w:pPr>
              <w:jc w:val="left"/>
              <w:rPr>
                <w:rFonts w:eastAsia="Times New Roman"/>
                <w:color w:val="000000"/>
                <w:sz w:val="18"/>
                <w:szCs w:val="18"/>
                <w:lang w:eastAsia="es-CL"/>
              </w:rPr>
            </w:pPr>
            <w:r>
              <w:rPr>
                <w:rFonts w:eastAsia="Times New Roman"/>
                <w:color w:val="000000"/>
                <w:sz w:val="18"/>
                <w:szCs w:val="18"/>
                <w:lang w:eastAsia="es-CL"/>
              </w:rPr>
              <w:t xml:space="preserve">Piscina de </w:t>
            </w:r>
            <w:r w:rsidR="00AB0799">
              <w:rPr>
                <w:rFonts w:eastAsia="Times New Roman"/>
                <w:color w:val="000000"/>
                <w:sz w:val="18"/>
                <w:szCs w:val="18"/>
                <w:lang w:eastAsia="es-CL"/>
              </w:rPr>
              <w:t>soluciones</w:t>
            </w:r>
            <w:r>
              <w:rPr>
                <w:rFonts w:eastAsia="Times New Roman"/>
                <w:color w:val="000000"/>
                <w:sz w:val="18"/>
                <w:szCs w:val="18"/>
                <w:lang w:eastAsia="es-CL"/>
              </w:rPr>
              <w:t xml:space="preserve"> ricas</w:t>
            </w:r>
            <w:r w:rsidR="00366995">
              <w:rPr>
                <w:rFonts w:eastAsia="Times New Roman"/>
                <w:color w:val="000000"/>
                <w:sz w:val="18"/>
                <w:szCs w:val="18"/>
                <w:lang w:eastAsia="es-CL"/>
              </w:rPr>
              <w:t xml:space="preserve"> </w:t>
            </w:r>
            <w:r>
              <w:rPr>
                <w:rFonts w:eastAsia="Times New Roman"/>
                <w:color w:val="000000"/>
                <w:sz w:val="18"/>
                <w:szCs w:val="18"/>
                <w:lang w:eastAsia="es-CL"/>
              </w:rPr>
              <w:t>, también referida como piscina de pregnant (</w:t>
            </w:r>
            <w:r w:rsidR="00AB0799">
              <w:rPr>
                <w:rFonts w:eastAsia="Times New Roman"/>
                <w:color w:val="000000"/>
                <w:sz w:val="18"/>
                <w:szCs w:val="18"/>
                <w:lang w:eastAsia="es-CL"/>
              </w:rPr>
              <w:t>Pre</w:t>
            </w:r>
            <w:r w:rsidR="00366995">
              <w:rPr>
                <w:rFonts w:eastAsia="Times New Roman"/>
                <w:color w:val="000000"/>
                <w:sz w:val="18"/>
                <w:szCs w:val="18"/>
                <w:lang w:eastAsia="es-CL"/>
              </w:rPr>
              <w:t>gnant Leach Solution – PLS)</w:t>
            </w:r>
            <w:r>
              <w:rPr>
                <w:rFonts w:eastAsia="Times New Roman"/>
                <w:color w:val="000000"/>
                <w:sz w:val="18"/>
                <w:szCs w:val="18"/>
                <w:lang w:eastAsia="es-CL"/>
              </w:rPr>
              <w:t>.</w:t>
            </w:r>
          </w:p>
          <w:p w14:paraId="4F44EC16" w14:textId="610C00A3" w:rsidR="00661488" w:rsidRPr="0025129B" w:rsidRDefault="000D2046" w:rsidP="000D2046">
            <w:pPr>
              <w:jc w:val="left"/>
              <w:rPr>
                <w:rFonts w:eastAsia="Times New Roman"/>
                <w:color w:val="000000"/>
                <w:sz w:val="18"/>
                <w:szCs w:val="18"/>
                <w:lang w:eastAsia="es-CL"/>
              </w:rPr>
            </w:pPr>
            <w:r>
              <w:rPr>
                <w:rFonts w:eastAsia="Times New Roman"/>
                <w:color w:val="000000"/>
                <w:sz w:val="18"/>
                <w:szCs w:val="18"/>
                <w:lang w:eastAsia="es-CL"/>
              </w:rPr>
              <w:t>Se observa la superficie cubierta de esferas negras con el fin de disminuir la evaporación.</w:t>
            </w:r>
          </w:p>
        </w:tc>
      </w:tr>
      <w:tr w:rsidR="002D1FEC" w:rsidRPr="0025129B" w14:paraId="0F2F8BF9" w14:textId="77777777" w:rsidTr="007E5E70">
        <w:trPr>
          <w:trHeight w:val="324"/>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14:paraId="09B9105B" w14:textId="77777777" w:rsidR="00661488" w:rsidRPr="0025129B" w:rsidRDefault="00661488" w:rsidP="007E5E70">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14:paraId="1BB523EA" w14:textId="77777777" w:rsidR="00661488" w:rsidRPr="0025129B" w:rsidRDefault="00661488" w:rsidP="007E5E70">
            <w:pPr>
              <w:jc w:val="left"/>
              <w:rPr>
                <w:rFonts w:eastAsia="Times New Roman"/>
                <w:color w:val="000000"/>
                <w:sz w:val="20"/>
                <w:szCs w:val="20"/>
                <w:lang w:eastAsia="es-CL"/>
              </w:rPr>
            </w:pPr>
          </w:p>
        </w:tc>
      </w:tr>
    </w:tbl>
    <w:p w14:paraId="43DA2046" w14:textId="77777777" w:rsidR="00661488" w:rsidRDefault="00661488">
      <w:pPr>
        <w:jc w:val="left"/>
      </w:pPr>
    </w:p>
    <w:p w14:paraId="2C216B7F" w14:textId="17217C0C" w:rsidR="00366995" w:rsidRDefault="00366995">
      <w:pPr>
        <w:jc w:val="left"/>
      </w:pPr>
      <w:r>
        <w:br w:type="page"/>
      </w:r>
    </w:p>
    <w:p w14:paraId="7AA09FD6" w14:textId="77777777" w:rsidR="00366995" w:rsidRDefault="00366995">
      <w:pPr>
        <w:jc w:val="left"/>
      </w:pPr>
    </w:p>
    <w:tbl>
      <w:tblPr>
        <w:tblW w:w="13712" w:type="dxa"/>
        <w:jc w:val="center"/>
        <w:tblCellMar>
          <w:left w:w="70" w:type="dxa"/>
          <w:right w:w="70" w:type="dxa"/>
        </w:tblCellMar>
        <w:tblLook w:val="04A0" w:firstRow="1" w:lastRow="0" w:firstColumn="1" w:lastColumn="0" w:noHBand="0" w:noVBand="1"/>
      </w:tblPr>
      <w:tblGrid>
        <w:gridCol w:w="3054"/>
        <w:gridCol w:w="1976"/>
        <w:gridCol w:w="1843"/>
        <w:gridCol w:w="3039"/>
        <w:gridCol w:w="1932"/>
        <w:gridCol w:w="1868"/>
      </w:tblGrid>
      <w:tr w:rsidR="00366995" w:rsidRPr="0025129B" w14:paraId="54A2C29C" w14:textId="77777777" w:rsidTr="007E5E7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077866" w14:textId="77777777" w:rsidR="00366995" w:rsidRPr="0025129B" w:rsidRDefault="00366995" w:rsidP="007E5E70">
            <w:pPr>
              <w:jc w:val="center"/>
              <w:rPr>
                <w:rFonts w:eastAsia="Times New Roman"/>
                <w:b/>
                <w:bCs/>
                <w:color w:val="000000"/>
                <w:sz w:val="20"/>
                <w:szCs w:val="20"/>
                <w:lang w:eastAsia="es-CL"/>
              </w:rPr>
            </w:pPr>
            <w:r>
              <w:br w:type="page"/>
            </w:r>
            <w:r w:rsidRPr="0025129B">
              <w:rPr>
                <w:rFonts w:eastAsia="Times New Roman"/>
                <w:b/>
                <w:bCs/>
                <w:color w:val="000000"/>
                <w:sz w:val="20"/>
                <w:szCs w:val="20"/>
                <w:lang w:eastAsia="es-CL"/>
              </w:rPr>
              <w:t xml:space="preserve">Registros </w:t>
            </w:r>
          </w:p>
        </w:tc>
      </w:tr>
      <w:tr w:rsidR="00366995" w:rsidRPr="0025129B" w14:paraId="39D10EF6" w14:textId="77777777" w:rsidTr="007E5E70">
        <w:trPr>
          <w:trHeight w:val="4643"/>
          <w:jc w:val="center"/>
        </w:trPr>
        <w:tc>
          <w:tcPr>
            <w:tcW w:w="2507" w:type="pct"/>
            <w:gridSpan w:val="3"/>
            <w:tcBorders>
              <w:top w:val="nil"/>
              <w:left w:val="single" w:sz="4" w:space="0" w:color="auto"/>
              <w:right w:val="single" w:sz="4" w:space="0" w:color="auto"/>
            </w:tcBorders>
            <w:shd w:val="clear" w:color="auto" w:fill="auto"/>
            <w:noWrap/>
            <w:vAlign w:val="center"/>
            <w:hideMark/>
          </w:tcPr>
          <w:p w14:paraId="0310C78C" w14:textId="23737BB2" w:rsidR="00366995" w:rsidRPr="0025129B" w:rsidRDefault="00366995" w:rsidP="007E5E7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05D143D" wp14:editId="56E48DC1">
                  <wp:extent cx="4216400" cy="3162300"/>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SC00868.JPG"/>
                          <pic:cNvPicPr/>
                        </pic:nvPicPr>
                        <pic:blipFill>
                          <a:blip r:embed="rId40" cstate="screen">
                            <a:extLst>
                              <a:ext uri="{28A0092B-C50C-407E-A947-70E740481C1C}">
                                <a14:useLocalDpi xmlns:a14="http://schemas.microsoft.com/office/drawing/2010/main"/>
                              </a:ext>
                            </a:extLst>
                          </a:blip>
                          <a:stretch>
                            <a:fillRect/>
                          </a:stretch>
                        </pic:blipFill>
                        <pic:spPr>
                          <a:xfrm>
                            <a:off x="0" y="0"/>
                            <a:ext cx="4241530" cy="3181148"/>
                          </a:xfrm>
                          <a:prstGeom prst="rect">
                            <a:avLst/>
                          </a:prstGeom>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35C3F66A" w14:textId="6A34AA2B" w:rsidR="00366995" w:rsidRPr="0025129B" w:rsidRDefault="00366995" w:rsidP="007E5E7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12512" behindDoc="0" locked="0" layoutInCell="1" allowOverlap="1" wp14:anchorId="0171304E" wp14:editId="191F1A01">
                      <wp:simplePos x="0" y="0"/>
                      <wp:positionH relativeFrom="column">
                        <wp:posOffset>2478405</wp:posOffset>
                      </wp:positionH>
                      <wp:positionV relativeFrom="paragraph">
                        <wp:posOffset>668020</wp:posOffset>
                      </wp:positionV>
                      <wp:extent cx="514350" cy="1504950"/>
                      <wp:effectExtent l="38100" t="0" r="19050" b="57150"/>
                      <wp:wrapNone/>
                      <wp:docPr id="235" name="Conector recto de flecha 235"/>
                      <wp:cNvGraphicFramePr/>
                      <a:graphic xmlns:a="http://schemas.openxmlformats.org/drawingml/2006/main">
                        <a:graphicData uri="http://schemas.microsoft.com/office/word/2010/wordprocessingShape">
                          <wps:wsp>
                            <wps:cNvCnPr/>
                            <wps:spPr>
                              <a:xfrm flipH="1">
                                <a:off x="0" y="0"/>
                                <a:ext cx="514350" cy="150495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6C8F9" id="Conector recto de flecha 235" o:spid="_x0000_s1026" type="#_x0000_t32" style="position:absolute;margin-left:195.15pt;margin-top:52.6pt;width:40.5pt;height:118.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" strokecolor="white [3212]" strokeweight="1.5pt">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08416" behindDoc="0" locked="0" layoutInCell="1" allowOverlap="1" wp14:anchorId="1200EE2E" wp14:editId="593559A0">
                      <wp:simplePos x="0" y="0"/>
                      <wp:positionH relativeFrom="column">
                        <wp:posOffset>2620010</wp:posOffset>
                      </wp:positionH>
                      <wp:positionV relativeFrom="paragraph">
                        <wp:posOffset>456565</wp:posOffset>
                      </wp:positionV>
                      <wp:extent cx="704850" cy="228600"/>
                      <wp:effectExtent l="0" t="0" r="19050" b="19050"/>
                      <wp:wrapNone/>
                      <wp:docPr id="234" name="Cuadro de texto 234"/>
                      <wp:cNvGraphicFramePr/>
                      <a:graphic xmlns:a="http://schemas.openxmlformats.org/drawingml/2006/main">
                        <a:graphicData uri="http://schemas.microsoft.com/office/word/2010/wordprocessingShape">
                          <wps:wsp>
                            <wps:cNvSpPr txBox="1"/>
                            <wps:spPr>
                              <a:xfrm>
                                <a:off x="0" y="0"/>
                                <a:ext cx="7048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689873" w14:textId="03215E1D" w:rsidR="00E65C27" w:rsidRDefault="00E65C27">
                                  <w:r>
                                    <w:t>Columna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0EE2E" id="Cuadro de texto 234" o:spid="_x0000_s1054" type="#_x0000_t202" style="position:absolute;left:0;text-align:left;margin-left:206.3pt;margin-top:35.95pt;width:55.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" fillcolor="white [3201]" strokeweight=".5pt">
                      <v:textbox>
                        <w:txbxContent>
                          <w:p w14:paraId="14689873" w14:textId="03215E1D" w:rsidR="00E65C27" w:rsidRDefault="00E65C27">
                            <w:r>
                              <w:t>Columna</w:t>
                            </w:r>
                          </w:p>
                        </w:txbxContent>
                      </v:textbox>
                    </v:shape>
                  </w:pict>
                </mc:Fallback>
              </mc:AlternateContent>
            </w:r>
            <w:r>
              <w:rPr>
                <w:rFonts w:eastAsia="Times New Roman"/>
                <w:noProof/>
                <w:color w:val="000000"/>
                <w:sz w:val="20"/>
                <w:szCs w:val="20"/>
                <w:lang w:eastAsia="es-CL"/>
              </w:rPr>
              <w:drawing>
                <wp:inline distT="0" distB="0" distL="0" distR="0" wp14:anchorId="0BFEEB56" wp14:editId="6EBC30FB">
                  <wp:extent cx="4171950" cy="3162300"/>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SC00854.JPG"/>
                          <pic:cNvPicPr/>
                        </pic:nvPicPr>
                        <pic:blipFill>
                          <a:blip r:embed="rId41" cstate="screen">
                            <a:extLst>
                              <a:ext uri="{28A0092B-C50C-407E-A947-70E740481C1C}">
                                <a14:useLocalDpi xmlns:a14="http://schemas.microsoft.com/office/drawing/2010/main"/>
                              </a:ext>
                            </a:extLst>
                          </a:blip>
                          <a:stretch>
                            <a:fillRect/>
                          </a:stretch>
                        </pic:blipFill>
                        <pic:spPr>
                          <a:xfrm>
                            <a:off x="0" y="0"/>
                            <a:ext cx="4181552" cy="3169578"/>
                          </a:xfrm>
                          <a:prstGeom prst="rect">
                            <a:avLst/>
                          </a:prstGeom>
                        </pic:spPr>
                      </pic:pic>
                    </a:graphicData>
                  </a:graphic>
                </wp:inline>
              </w:drawing>
            </w:r>
          </w:p>
        </w:tc>
      </w:tr>
      <w:tr w:rsidR="00366995" w:rsidRPr="0025129B" w14:paraId="6AF341E7" w14:textId="77777777" w:rsidTr="007E5E70">
        <w:trPr>
          <w:trHeight w:val="300"/>
          <w:jc w:val="center"/>
        </w:trPr>
        <w:tc>
          <w:tcPr>
            <w:tcW w:w="1114" w:type="pct"/>
            <w:tcBorders>
              <w:top w:val="single" w:sz="4" w:space="0" w:color="auto"/>
              <w:left w:val="single" w:sz="4" w:space="0" w:color="auto"/>
              <w:bottom w:val="single" w:sz="4" w:space="0" w:color="auto"/>
              <w:right w:val="nil"/>
            </w:tcBorders>
            <w:shd w:val="clear" w:color="auto" w:fill="auto"/>
            <w:noWrap/>
            <w:vAlign w:val="center"/>
            <w:hideMark/>
          </w:tcPr>
          <w:p w14:paraId="2437C4AB" w14:textId="77777777" w:rsidR="00366995" w:rsidRPr="00B4010C" w:rsidRDefault="00366995" w:rsidP="007E5E70">
            <w:pPr>
              <w:rPr>
                <w:rFonts w:eastAsia="Times New Roman"/>
                <w:b/>
                <w:color w:val="000000"/>
                <w:sz w:val="18"/>
                <w:szCs w:val="18"/>
                <w:lang w:eastAsia="es-CL"/>
              </w:rPr>
            </w:pPr>
            <w:r w:rsidRPr="00B4010C">
              <w:rPr>
                <w:b/>
                <w:sz w:val="18"/>
                <w:szCs w:val="18"/>
              </w:rPr>
              <w:t xml:space="preserve">Fotografía </w:t>
            </w:r>
            <w:r w:rsidRPr="00B4010C">
              <w:rPr>
                <w:b/>
                <w:sz w:val="18"/>
                <w:szCs w:val="18"/>
              </w:rPr>
              <w:fldChar w:fldCharType="begin"/>
            </w:r>
            <w:r w:rsidRPr="00B4010C">
              <w:rPr>
                <w:b/>
                <w:sz w:val="18"/>
                <w:szCs w:val="18"/>
              </w:rPr>
              <w:instrText xml:space="preserve"> SEQ Fotografía \* ARABIC </w:instrText>
            </w:r>
            <w:r w:rsidRPr="00B4010C">
              <w:rPr>
                <w:b/>
                <w:sz w:val="18"/>
                <w:szCs w:val="18"/>
              </w:rPr>
              <w:fldChar w:fldCharType="separate"/>
            </w:r>
            <w:r w:rsidR="00D635A6">
              <w:rPr>
                <w:b/>
                <w:noProof/>
                <w:sz w:val="18"/>
                <w:szCs w:val="18"/>
              </w:rPr>
              <w:t>5</w:t>
            </w:r>
            <w:r w:rsidRPr="00B4010C">
              <w:rPr>
                <w:b/>
                <w:sz w:val="18"/>
                <w:szCs w:val="18"/>
              </w:rPr>
              <w:fldChar w:fldCharType="end"/>
            </w:r>
            <w:r w:rsidRPr="00B4010C">
              <w:rPr>
                <w:b/>
                <w:sz w:val="18"/>
                <w:szCs w:val="18"/>
              </w:rPr>
              <w:t>.</w:t>
            </w:r>
          </w:p>
        </w:tc>
        <w:tc>
          <w:tcPr>
            <w:tcW w:w="13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808AAC" w14:textId="77777777" w:rsidR="00366995" w:rsidRPr="0025129B" w:rsidRDefault="00366995" w:rsidP="007E5E7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12</w:t>
            </w:r>
            <w:r w:rsidRPr="000A5E93">
              <w:rPr>
                <w:rFonts w:eastAsia="Times New Roman"/>
                <w:color w:val="000000"/>
                <w:sz w:val="18"/>
                <w:szCs w:val="18"/>
                <w:lang w:eastAsia="es-CL"/>
              </w:rPr>
              <w:t>/0</w:t>
            </w:r>
            <w:r>
              <w:rPr>
                <w:rFonts w:eastAsia="Times New Roman"/>
                <w:color w:val="000000"/>
                <w:sz w:val="18"/>
                <w:szCs w:val="18"/>
                <w:lang w:eastAsia="es-CL"/>
              </w:rPr>
              <w:t>4</w:t>
            </w:r>
            <w:r w:rsidRPr="000A5E93">
              <w:rPr>
                <w:rFonts w:eastAsia="Times New Roman"/>
                <w:color w:val="000000"/>
                <w:sz w:val="18"/>
                <w:szCs w:val="18"/>
                <w:lang w:eastAsia="es-CL"/>
              </w:rPr>
              <w:t>/2016</w:t>
            </w:r>
          </w:p>
        </w:tc>
        <w:tc>
          <w:tcPr>
            <w:tcW w:w="1108" w:type="pct"/>
            <w:tcBorders>
              <w:top w:val="single" w:sz="4" w:space="0" w:color="auto"/>
              <w:left w:val="nil"/>
              <w:bottom w:val="single" w:sz="4" w:space="0" w:color="auto"/>
              <w:right w:val="nil"/>
            </w:tcBorders>
            <w:shd w:val="clear" w:color="auto" w:fill="auto"/>
            <w:noWrap/>
            <w:vAlign w:val="center"/>
            <w:hideMark/>
          </w:tcPr>
          <w:p w14:paraId="0054A4F5" w14:textId="77777777" w:rsidR="00366995" w:rsidRPr="00B4010C" w:rsidRDefault="00366995" w:rsidP="007E5E70">
            <w:pPr>
              <w:rPr>
                <w:b/>
                <w:sz w:val="18"/>
                <w:szCs w:val="18"/>
              </w:rPr>
            </w:pPr>
            <w:r w:rsidRPr="00B4010C">
              <w:rPr>
                <w:b/>
                <w:sz w:val="18"/>
                <w:szCs w:val="18"/>
              </w:rPr>
              <w:t xml:space="preserve">Fotografía </w:t>
            </w:r>
            <w:r w:rsidRPr="00B4010C">
              <w:rPr>
                <w:b/>
                <w:sz w:val="18"/>
                <w:szCs w:val="18"/>
              </w:rPr>
              <w:fldChar w:fldCharType="begin"/>
            </w:r>
            <w:r w:rsidRPr="00B4010C">
              <w:rPr>
                <w:b/>
                <w:sz w:val="18"/>
                <w:szCs w:val="18"/>
              </w:rPr>
              <w:instrText xml:space="preserve"> SEQ Fotografía \* ARABIC </w:instrText>
            </w:r>
            <w:r w:rsidRPr="00B4010C">
              <w:rPr>
                <w:b/>
                <w:sz w:val="18"/>
                <w:szCs w:val="18"/>
              </w:rPr>
              <w:fldChar w:fldCharType="separate"/>
            </w:r>
            <w:r w:rsidR="00D635A6">
              <w:rPr>
                <w:b/>
                <w:noProof/>
                <w:sz w:val="18"/>
                <w:szCs w:val="18"/>
              </w:rPr>
              <w:t>6</w:t>
            </w:r>
            <w:r w:rsidRPr="00B4010C">
              <w:rPr>
                <w:b/>
                <w:sz w:val="18"/>
                <w:szCs w:val="18"/>
              </w:rPr>
              <w:fldChar w:fldCharType="end"/>
            </w:r>
            <w:r w:rsidRPr="00B4010C">
              <w:rPr>
                <w:b/>
                <w:sz w:val="18"/>
                <w:szCs w:val="18"/>
              </w:rPr>
              <w:t>.</w:t>
            </w:r>
          </w:p>
        </w:tc>
        <w:tc>
          <w:tcPr>
            <w:tcW w:w="1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48EE85" w14:textId="77777777" w:rsidR="00366995" w:rsidRPr="0025129B" w:rsidRDefault="00366995" w:rsidP="007E5E7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12</w:t>
            </w:r>
            <w:r w:rsidRPr="000A5E93">
              <w:rPr>
                <w:rFonts w:eastAsia="Times New Roman"/>
                <w:color w:val="000000"/>
                <w:sz w:val="18"/>
                <w:szCs w:val="18"/>
                <w:lang w:eastAsia="es-CL"/>
              </w:rPr>
              <w:t>/0</w:t>
            </w:r>
            <w:r>
              <w:rPr>
                <w:rFonts w:eastAsia="Times New Roman"/>
                <w:color w:val="000000"/>
                <w:sz w:val="18"/>
                <w:szCs w:val="18"/>
                <w:lang w:eastAsia="es-CL"/>
              </w:rPr>
              <w:t>4</w:t>
            </w:r>
            <w:r w:rsidRPr="000A5E93">
              <w:rPr>
                <w:rFonts w:eastAsia="Times New Roman"/>
                <w:color w:val="000000"/>
                <w:sz w:val="18"/>
                <w:szCs w:val="18"/>
                <w:lang w:eastAsia="es-CL"/>
              </w:rPr>
              <w:t>/2016</w:t>
            </w:r>
          </w:p>
        </w:tc>
      </w:tr>
      <w:tr w:rsidR="00366995" w:rsidRPr="0025129B" w14:paraId="24B28280" w14:textId="77777777" w:rsidTr="007E5E70">
        <w:trPr>
          <w:trHeight w:val="300"/>
          <w:jc w:val="center"/>
        </w:trPr>
        <w:tc>
          <w:tcPr>
            <w:tcW w:w="11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341E20" w14:textId="77777777" w:rsidR="00366995" w:rsidRPr="0025129B" w:rsidRDefault="00366995" w:rsidP="007E5E7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14:paraId="177477FC" w14:textId="004562D3" w:rsidR="00366995" w:rsidRPr="009A21FB" w:rsidRDefault="00366995" w:rsidP="007E5E70">
            <w:pPr>
              <w:jc w:val="left"/>
              <w:rPr>
                <w:rFonts w:eastAsia="Times New Roman"/>
                <w:b/>
                <w:color w:val="000000"/>
                <w:sz w:val="18"/>
                <w:szCs w:val="18"/>
                <w:lang w:eastAsia="es-CL"/>
              </w:rPr>
            </w:pPr>
            <w:r w:rsidRPr="009A21FB">
              <w:rPr>
                <w:rFonts w:eastAsia="Times New Roman"/>
                <w:b/>
                <w:color w:val="000000"/>
                <w:sz w:val="18"/>
                <w:szCs w:val="18"/>
                <w:lang w:eastAsia="es-CL"/>
              </w:rPr>
              <w:t>Coord. Norte:</w:t>
            </w:r>
            <w:r w:rsidRPr="009A21FB">
              <w:rPr>
                <w:rFonts w:eastAsia="Times New Roman"/>
                <w:color w:val="000000"/>
                <w:sz w:val="18"/>
                <w:szCs w:val="18"/>
                <w:lang w:eastAsia="es-CL"/>
              </w:rPr>
              <w:t xml:space="preserve"> </w:t>
            </w:r>
            <w:r w:rsidR="009A21FB" w:rsidRPr="009A21FB">
              <w:rPr>
                <w:rFonts w:eastAsia="Times New Roman"/>
                <w:color w:val="000000"/>
                <w:sz w:val="18"/>
                <w:szCs w:val="18"/>
                <w:lang w:eastAsia="es-CL"/>
              </w:rPr>
              <w:t>6.950.709</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14:paraId="6A2BC786" w14:textId="38F83C88" w:rsidR="00366995" w:rsidRPr="009A21FB" w:rsidRDefault="00366995" w:rsidP="007E5E70">
            <w:pPr>
              <w:jc w:val="left"/>
              <w:rPr>
                <w:rFonts w:eastAsia="Times New Roman"/>
                <w:b/>
                <w:color w:val="000000"/>
                <w:sz w:val="18"/>
                <w:szCs w:val="18"/>
                <w:lang w:eastAsia="es-CL"/>
              </w:rPr>
            </w:pPr>
            <w:r w:rsidRPr="009A21FB">
              <w:rPr>
                <w:rFonts w:eastAsia="Times New Roman"/>
                <w:b/>
                <w:color w:val="000000"/>
                <w:sz w:val="18"/>
                <w:szCs w:val="18"/>
                <w:lang w:eastAsia="es-CL"/>
              </w:rPr>
              <w:t>Coord. Este:</w:t>
            </w:r>
            <w:r w:rsidRPr="009A21FB">
              <w:rPr>
                <w:rFonts w:eastAsia="Times New Roman"/>
                <w:color w:val="000000"/>
                <w:sz w:val="18"/>
                <w:szCs w:val="18"/>
                <w:lang w:eastAsia="es-CL"/>
              </w:rPr>
              <w:t xml:space="preserve"> </w:t>
            </w:r>
            <w:r w:rsidR="009A21FB" w:rsidRPr="009A21FB">
              <w:rPr>
                <w:rFonts w:eastAsia="Times New Roman"/>
                <w:color w:val="000000"/>
                <w:sz w:val="18"/>
                <w:szCs w:val="18"/>
                <w:lang w:eastAsia="es-CL"/>
              </w:rPr>
              <w:t>472.409</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14:paraId="2C925CBD" w14:textId="77777777" w:rsidR="00366995" w:rsidRPr="009A21FB" w:rsidRDefault="00366995" w:rsidP="007E5E70">
            <w:pPr>
              <w:jc w:val="left"/>
              <w:rPr>
                <w:rFonts w:eastAsia="Times New Roman"/>
                <w:b/>
                <w:color w:val="000000"/>
                <w:sz w:val="18"/>
                <w:szCs w:val="18"/>
                <w:lang w:eastAsia="es-CL"/>
              </w:rPr>
            </w:pPr>
            <w:r w:rsidRPr="009A21FB">
              <w:rPr>
                <w:rFonts w:eastAsia="Times New Roman"/>
                <w:b/>
                <w:color w:val="000000"/>
                <w:sz w:val="18"/>
                <w:szCs w:val="18"/>
                <w:lang w:eastAsia="es-CL"/>
              </w:rPr>
              <w:t xml:space="preserve">Coordenadas DATUM WGS84 HUSO </w:t>
            </w:r>
            <w:r w:rsidRPr="009A21FB">
              <w:rPr>
                <w:rFonts w:eastAsia="Times New Roman"/>
                <w:b/>
                <w:sz w:val="18"/>
                <w:szCs w:val="18"/>
                <w:lang w:eastAsia="es-CL"/>
              </w:rPr>
              <w:t>19</w:t>
            </w:r>
          </w:p>
        </w:tc>
        <w:tc>
          <w:tcPr>
            <w:tcW w:w="704" w:type="pct"/>
            <w:tcBorders>
              <w:top w:val="single" w:sz="4" w:space="0" w:color="auto"/>
              <w:left w:val="nil"/>
              <w:bottom w:val="single" w:sz="4" w:space="0" w:color="auto"/>
              <w:right w:val="single" w:sz="4" w:space="0" w:color="000000"/>
            </w:tcBorders>
            <w:shd w:val="clear" w:color="auto" w:fill="auto"/>
            <w:noWrap/>
            <w:vAlign w:val="center"/>
            <w:hideMark/>
          </w:tcPr>
          <w:p w14:paraId="05FC7835" w14:textId="2985D0FD" w:rsidR="00366995" w:rsidRPr="009A21FB" w:rsidRDefault="00366995" w:rsidP="007E5E70">
            <w:pPr>
              <w:jc w:val="left"/>
              <w:rPr>
                <w:rFonts w:eastAsia="Times New Roman"/>
                <w:b/>
                <w:color w:val="000000"/>
                <w:sz w:val="18"/>
                <w:szCs w:val="18"/>
                <w:lang w:eastAsia="es-CL"/>
              </w:rPr>
            </w:pPr>
            <w:r w:rsidRPr="009A21FB">
              <w:rPr>
                <w:rFonts w:eastAsia="Times New Roman"/>
                <w:b/>
                <w:color w:val="000000"/>
                <w:sz w:val="18"/>
                <w:szCs w:val="18"/>
                <w:lang w:eastAsia="es-CL"/>
              </w:rPr>
              <w:t>Coord. Norte:</w:t>
            </w:r>
            <w:r w:rsidRPr="009A21FB">
              <w:rPr>
                <w:rFonts w:eastAsia="Times New Roman"/>
                <w:color w:val="000000"/>
                <w:sz w:val="18"/>
                <w:szCs w:val="18"/>
                <w:lang w:eastAsia="es-CL"/>
              </w:rPr>
              <w:t xml:space="preserve"> </w:t>
            </w:r>
            <w:r w:rsidR="009A21FB" w:rsidRPr="009A21FB">
              <w:rPr>
                <w:rFonts w:eastAsia="Times New Roman"/>
                <w:color w:val="000000"/>
                <w:sz w:val="18"/>
                <w:szCs w:val="18"/>
                <w:lang w:eastAsia="es-CL"/>
              </w:rPr>
              <w:t>6.950.925</w:t>
            </w:r>
          </w:p>
        </w:tc>
        <w:tc>
          <w:tcPr>
            <w:tcW w:w="681" w:type="pct"/>
            <w:tcBorders>
              <w:top w:val="single" w:sz="4" w:space="0" w:color="auto"/>
              <w:left w:val="nil"/>
              <w:bottom w:val="single" w:sz="4" w:space="0" w:color="auto"/>
              <w:right w:val="single" w:sz="4" w:space="0" w:color="000000"/>
            </w:tcBorders>
            <w:shd w:val="clear" w:color="auto" w:fill="auto"/>
            <w:noWrap/>
            <w:vAlign w:val="center"/>
            <w:hideMark/>
          </w:tcPr>
          <w:p w14:paraId="419C4FE9" w14:textId="76A26DE9" w:rsidR="00366995" w:rsidRPr="009A21FB" w:rsidRDefault="00366995" w:rsidP="007E5E70">
            <w:pPr>
              <w:jc w:val="left"/>
              <w:rPr>
                <w:rFonts w:eastAsia="Times New Roman"/>
                <w:b/>
                <w:color w:val="000000"/>
                <w:sz w:val="18"/>
                <w:szCs w:val="18"/>
                <w:lang w:eastAsia="es-CL"/>
              </w:rPr>
            </w:pPr>
            <w:r w:rsidRPr="009A21FB">
              <w:rPr>
                <w:rFonts w:eastAsia="Times New Roman"/>
                <w:b/>
                <w:color w:val="000000"/>
                <w:sz w:val="18"/>
                <w:szCs w:val="18"/>
                <w:lang w:eastAsia="es-CL"/>
              </w:rPr>
              <w:t>Coord. Este:</w:t>
            </w:r>
            <w:r w:rsidRPr="009A21FB">
              <w:rPr>
                <w:rFonts w:eastAsia="Times New Roman"/>
                <w:color w:val="000000"/>
                <w:sz w:val="18"/>
                <w:szCs w:val="18"/>
                <w:lang w:eastAsia="es-CL"/>
              </w:rPr>
              <w:t xml:space="preserve"> </w:t>
            </w:r>
            <w:r w:rsidR="009A21FB" w:rsidRPr="009A21FB">
              <w:rPr>
                <w:rFonts w:eastAsia="Times New Roman"/>
                <w:color w:val="000000"/>
                <w:sz w:val="18"/>
                <w:szCs w:val="18"/>
                <w:lang w:eastAsia="es-CL"/>
              </w:rPr>
              <w:t>472.453</w:t>
            </w:r>
          </w:p>
        </w:tc>
      </w:tr>
      <w:tr w:rsidR="00366995" w:rsidRPr="0025129B" w14:paraId="23766A26" w14:textId="77777777" w:rsidTr="007E5E70">
        <w:trPr>
          <w:trHeight w:val="30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F452EB5" w14:textId="77777777" w:rsidR="00366995" w:rsidRPr="0025129B" w:rsidRDefault="00366995" w:rsidP="007E5E7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2B087ED5" w14:textId="1410CA71" w:rsidR="00366995" w:rsidRPr="0025129B" w:rsidRDefault="00366995" w:rsidP="00366995">
            <w:pPr>
              <w:jc w:val="left"/>
              <w:rPr>
                <w:rFonts w:eastAsia="Times New Roman"/>
                <w:color w:val="000000"/>
                <w:sz w:val="18"/>
                <w:szCs w:val="18"/>
                <w:lang w:eastAsia="es-CL"/>
              </w:rPr>
            </w:pPr>
            <w:r>
              <w:rPr>
                <w:rFonts w:eastAsia="Times New Roman"/>
                <w:color w:val="000000"/>
                <w:sz w:val="18"/>
                <w:szCs w:val="18"/>
                <w:lang w:eastAsia="es-CL"/>
              </w:rPr>
              <w:t>Piscina de emergencia vacía.</w:t>
            </w: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FF66A2C" w14:textId="77777777" w:rsidR="00366995" w:rsidRPr="0025129B" w:rsidRDefault="00366995" w:rsidP="007E5E7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52ABCA22" w14:textId="37483F84" w:rsidR="00366995" w:rsidRPr="0025129B" w:rsidRDefault="00366995" w:rsidP="007E5E70">
            <w:pPr>
              <w:jc w:val="left"/>
              <w:rPr>
                <w:rFonts w:eastAsia="Times New Roman"/>
                <w:color w:val="000000"/>
                <w:sz w:val="18"/>
                <w:szCs w:val="18"/>
                <w:lang w:eastAsia="es-CL"/>
              </w:rPr>
            </w:pPr>
            <w:r>
              <w:rPr>
                <w:rFonts w:eastAsia="Times New Roman"/>
                <w:color w:val="000000"/>
                <w:sz w:val="18"/>
                <w:szCs w:val="18"/>
                <w:lang w:eastAsia="es-CL"/>
              </w:rPr>
              <w:t>Interior de la planta ADR. Se observa una de las columnas en funcionamiento.</w:t>
            </w:r>
          </w:p>
        </w:tc>
      </w:tr>
      <w:tr w:rsidR="00366995" w:rsidRPr="0025129B" w14:paraId="6FFDF3F7" w14:textId="77777777" w:rsidTr="007E5E70">
        <w:trPr>
          <w:trHeight w:val="324"/>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14:paraId="10D2E795" w14:textId="77777777" w:rsidR="00366995" w:rsidRPr="0025129B" w:rsidRDefault="00366995" w:rsidP="007E5E70">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14:paraId="060B0651" w14:textId="77777777" w:rsidR="00366995" w:rsidRPr="0025129B" w:rsidRDefault="00366995" w:rsidP="007E5E70">
            <w:pPr>
              <w:jc w:val="left"/>
              <w:rPr>
                <w:rFonts w:eastAsia="Times New Roman"/>
                <w:color w:val="000000"/>
                <w:sz w:val="20"/>
                <w:szCs w:val="20"/>
                <w:lang w:eastAsia="es-CL"/>
              </w:rPr>
            </w:pPr>
          </w:p>
        </w:tc>
      </w:tr>
    </w:tbl>
    <w:p w14:paraId="1925B7C3" w14:textId="77777777" w:rsidR="00366995" w:rsidRDefault="00366995">
      <w:pPr>
        <w:jc w:val="left"/>
      </w:pPr>
    </w:p>
    <w:p w14:paraId="3DC97642" w14:textId="2F8B8B80" w:rsidR="00661488" w:rsidRDefault="00661488">
      <w:pPr>
        <w:jc w:val="left"/>
      </w:pPr>
      <w:r>
        <w:br w:type="page"/>
      </w:r>
    </w:p>
    <w:p w14:paraId="17737848" w14:textId="77777777" w:rsidR="00416336" w:rsidRDefault="00416336"/>
    <w:tbl>
      <w:tblPr>
        <w:tblW w:w="13687" w:type="dxa"/>
        <w:jc w:val="center"/>
        <w:tblCellMar>
          <w:left w:w="70" w:type="dxa"/>
          <w:right w:w="70" w:type="dxa"/>
        </w:tblCellMar>
        <w:tblLook w:val="04A0" w:firstRow="1" w:lastRow="0" w:firstColumn="1" w:lastColumn="0" w:noHBand="0" w:noVBand="1"/>
      </w:tblPr>
      <w:tblGrid>
        <w:gridCol w:w="6085"/>
        <w:gridCol w:w="7602"/>
      </w:tblGrid>
      <w:tr w:rsidR="00416336" w:rsidRPr="0025129B" w14:paraId="64AA109C" w14:textId="77777777" w:rsidTr="00345D1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8C97D9" w14:textId="77777777" w:rsidR="00416336" w:rsidRPr="0025129B" w:rsidRDefault="00416336" w:rsidP="00345D14">
            <w:pPr>
              <w:jc w:val="center"/>
              <w:rPr>
                <w:rFonts w:eastAsia="Times New Roman"/>
                <w:b/>
                <w:bCs/>
                <w:color w:val="000000"/>
                <w:sz w:val="20"/>
                <w:szCs w:val="20"/>
                <w:lang w:eastAsia="es-CL"/>
              </w:rPr>
            </w:pPr>
            <w:r>
              <w:br w:type="page"/>
            </w:r>
            <w:r>
              <w:br w:type="page"/>
            </w:r>
            <w:r>
              <w:rPr>
                <w:rFonts w:eastAsia="Times New Roman"/>
                <w:b/>
                <w:bCs/>
                <w:color w:val="000000"/>
                <w:sz w:val="20"/>
                <w:szCs w:val="20"/>
                <w:lang w:eastAsia="es-CL"/>
              </w:rPr>
              <w:t>Registros</w:t>
            </w:r>
          </w:p>
        </w:tc>
      </w:tr>
      <w:tr w:rsidR="00416336" w:rsidRPr="0025129B" w14:paraId="60A924D6" w14:textId="77777777" w:rsidTr="00345D14">
        <w:trPr>
          <w:trHeight w:val="3326"/>
          <w:jc w:val="center"/>
        </w:trPr>
        <w:tc>
          <w:tcPr>
            <w:tcW w:w="5000" w:type="pct"/>
            <w:gridSpan w:val="2"/>
            <w:tcBorders>
              <w:top w:val="nil"/>
              <w:left w:val="single" w:sz="4" w:space="0" w:color="auto"/>
              <w:right w:val="single" w:sz="4" w:space="0" w:color="auto"/>
            </w:tcBorders>
            <w:shd w:val="clear" w:color="auto" w:fill="auto"/>
            <w:noWrap/>
            <w:vAlign w:val="center"/>
            <w:hideMark/>
          </w:tcPr>
          <w:p w14:paraId="76DA1E83" w14:textId="77777777" w:rsidR="00416336" w:rsidRDefault="00416336" w:rsidP="00345D14">
            <w:pPr>
              <w:jc w:val="center"/>
              <w:rPr>
                <w:noProof/>
                <w:lang w:eastAsia="es-CL"/>
              </w:rPr>
            </w:pPr>
          </w:p>
          <w:p w14:paraId="21B34E93" w14:textId="182A99AB" w:rsidR="00416336" w:rsidRDefault="00525A6F" w:rsidP="00345D14">
            <w:pPr>
              <w:jc w:val="center"/>
              <w:rPr>
                <w:rFonts w:eastAsia="Times New Roman"/>
                <w:color w:val="000000"/>
                <w:sz w:val="20"/>
                <w:szCs w:val="20"/>
                <w:lang w:eastAsia="es-CL"/>
              </w:rPr>
            </w:pPr>
            <w:r>
              <w:rPr>
                <w:noProof/>
                <w:lang w:eastAsia="es-CL"/>
              </w:rPr>
              <w:object w:dxaOrig="11340" w:dyaOrig="6900" w14:anchorId="3555FD0E">
                <v:shape id="_x0000_i1027" type="#_x0000_t75" style="width:567pt;height:345pt" o:ole="">
                  <v:imagedata r:id="rId42" o:title=""/>
                </v:shape>
                <o:OLEObject Type="Embed" ProgID="PBrush" ShapeID="_x0000_i1027" DrawAspect="Content" ObjectID="_1524476486" r:id="rId43"/>
              </w:object>
            </w:r>
          </w:p>
          <w:p w14:paraId="6B4C1406" w14:textId="12A83F39" w:rsidR="00416336" w:rsidRPr="0025129B" w:rsidRDefault="00416336" w:rsidP="00345D14">
            <w:pPr>
              <w:jc w:val="center"/>
              <w:rPr>
                <w:rFonts w:eastAsia="Times New Roman"/>
                <w:color w:val="000000"/>
                <w:sz w:val="20"/>
                <w:szCs w:val="20"/>
                <w:lang w:eastAsia="es-CL"/>
              </w:rPr>
            </w:pPr>
          </w:p>
        </w:tc>
      </w:tr>
      <w:tr w:rsidR="00416336" w:rsidRPr="0025129B" w14:paraId="6394DA66" w14:textId="77777777" w:rsidTr="00345D1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3F70CEB" w14:textId="7F2676C2" w:rsidR="00416336" w:rsidRPr="00B4010C" w:rsidRDefault="00416336" w:rsidP="00DE623B">
            <w:pPr>
              <w:rPr>
                <w:rFonts w:eastAsia="Times New Roman"/>
                <w:b/>
                <w:color w:val="000000"/>
                <w:sz w:val="18"/>
                <w:szCs w:val="18"/>
                <w:lang w:eastAsia="es-CL"/>
              </w:rPr>
            </w:pPr>
            <w:r>
              <w:rPr>
                <w:b/>
                <w:sz w:val="18"/>
                <w:szCs w:val="18"/>
              </w:rPr>
              <w:t xml:space="preserve">Figura </w:t>
            </w:r>
            <w:r w:rsidR="00F851E2">
              <w:rPr>
                <w:b/>
                <w:sz w:val="18"/>
                <w:szCs w:val="18"/>
              </w:rPr>
              <w:t>8</w:t>
            </w:r>
            <w:r>
              <w:rPr>
                <w:b/>
                <w:sz w:val="18"/>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7B771C8" w14:textId="77777777" w:rsidR="00416336" w:rsidRPr="0025129B" w:rsidRDefault="00416336" w:rsidP="00345D1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p>
        </w:tc>
      </w:tr>
      <w:tr w:rsidR="00416336" w:rsidRPr="0025129B" w14:paraId="2771A94B" w14:textId="77777777" w:rsidTr="00345D1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08B659A" w14:textId="77777777" w:rsidR="00416336" w:rsidRDefault="00416336" w:rsidP="00345D14">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
          <w:p w14:paraId="5EC5AA06" w14:textId="421B059E" w:rsidR="00416336" w:rsidRDefault="00416336" w:rsidP="00345D14">
            <w:pPr>
              <w:jc w:val="left"/>
              <w:rPr>
                <w:rFonts w:eastAsia="Times New Roman"/>
                <w:color w:val="000000"/>
                <w:sz w:val="18"/>
                <w:szCs w:val="18"/>
                <w:lang w:eastAsia="es-CL"/>
              </w:rPr>
            </w:pPr>
            <w:r>
              <w:rPr>
                <w:rFonts w:eastAsia="Times New Roman"/>
                <w:color w:val="000000"/>
                <w:sz w:val="18"/>
                <w:szCs w:val="18"/>
                <w:lang w:eastAsia="es-CL"/>
              </w:rPr>
              <w:t>Diagrama de flujo de soluciones.</w:t>
            </w:r>
          </w:p>
          <w:p w14:paraId="6018834A" w14:textId="77777777" w:rsidR="00416336" w:rsidRPr="00FE5918" w:rsidRDefault="00416336" w:rsidP="00345D14">
            <w:pPr>
              <w:jc w:val="left"/>
              <w:rPr>
                <w:rFonts w:eastAsia="Times New Roman"/>
                <w:color w:val="FF0000"/>
                <w:sz w:val="18"/>
                <w:szCs w:val="18"/>
                <w:lang w:eastAsia="es-CL"/>
              </w:rPr>
            </w:pPr>
            <w:r>
              <w:rPr>
                <w:rFonts w:eastAsia="Times New Roman"/>
                <w:color w:val="000000"/>
                <w:sz w:val="18"/>
                <w:szCs w:val="18"/>
                <w:lang w:eastAsia="es-CL"/>
              </w:rPr>
              <w:t>Fuente: Diagrama remitido por el Titular en respuesta a requerimiento consignado en el Acta de Inspección.</w:t>
            </w:r>
          </w:p>
        </w:tc>
      </w:tr>
      <w:tr w:rsidR="00416336" w:rsidRPr="0025129B" w14:paraId="7A6C0124" w14:textId="77777777" w:rsidTr="00345D14">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E785BF1" w14:textId="77777777" w:rsidR="00416336" w:rsidRPr="0025129B" w:rsidRDefault="00416336" w:rsidP="00345D14">
            <w:pPr>
              <w:jc w:val="left"/>
              <w:rPr>
                <w:rFonts w:eastAsia="Times New Roman"/>
                <w:color w:val="000000"/>
                <w:lang w:eastAsia="es-CL"/>
              </w:rPr>
            </w:pPr>
          </w:p>
        </w:tc>
      </w:tr>
    </w:tbl>
    <w:p w14:paraId="74CA863C" w14:textId="77777777" w:rsidR="00416336" w:rsidRDefault="00416336"/>
    <w:p w14:paraId="77DBEC6B" w14:textId="7DDACEA4" w:rsidR="008674E3" w:rsidRPr="002D4360" w:rsidRDefault="005042FA" w:rsidP="008674E3">
      <w:pPr>
        <w:pStyle w:val="Ttulo2"/>
      </w:pPr>
      <w:bookmarkStart w:id="113" w:name="_Toc450729119"/>
      <w:r w:rsidRPr="002D4360">
        <w:lastRenderedPageBreak/>
        <w:t>Manejo de</w:t>
      </w:r>
      <w:r w:rsidR="008674E3" w:rsidRPr="002D4360">
        <w:t xml:space="preserve"> agua.</w:t>
      </w:r>
      <w:bookmarkEnd w:id="113"/>
    </w:p>
    <w:p w14:paraId="4B09ACCC" w14:textId="77777777" w:rsidR="008674E3" w:rsidRDefault="008674E3" w:rsidP="008674E3"/>
    <w:tbl>
      <w:tblPr>
        <w:tblStyle w:val="Tablaconcuadrcula"/>
        <w:tblW w:w="5000" w:type="pct"/>
        <w:tblLook w:val="04A0" w:firstRow="1" w:lastRow="0" w:firstColumn="1" w:lastColumn="0" w:noHBand="0" w:noVBand="1"/>
      </w:tblPr>
      <w:tblGrid>
        <w:gridCol w:w="3830"/>
        <w:gridCol w:w="9958"/>
      </w:tblGrid>
      <w:tr w:rsidR="008674E3" w:rsidRPr="0025129B" w14:paraId="03AED52B" w14:textId="77777777" w:rsidTr="00457512">
        <w:trPr>
          <w:trHeight w:val="142"/>
        </w:trPr>
        <w:tc>
          <w:tcPr>
            <w:tcW w:w="1389" w:type="pct"/>
          </w:tcPr>
          <w:p w14:paraId="4D36E58D" w14:textId="77777777" w:rsidR="008674E3" w:rsidRPr="0025129B" w:rsidRDefault="008674E3" w:rsidP="00457512">
            <w:r w:rsidRPr="002710AF">
              <w:rPr>
                <w:rFonts w:eastAsia="Times New Roman"/>
                <w:b/>
                <w:bCs/>
                <w:color w:val="000000"/>
                <w:lang w:eastAsia="es-CL"/>
              </w:rPr>
              <w:t>Número de hecho constatado</w:t>
            </w:r>
            <w:r w:rsidRPr="002710AF">
              <w:rPr>
                <w:rFonts w:eastAsia="Times New Roman"/>
                <w:color w:val="000000"/>
                <w:lang w:eastAsia="es-CL"/>
              </w:rPr>
              <w:t xml:space="preserve">: </w:t>
            </w:r>
            <w:r w:rsidRPr="002710AF">
              <w:rPr>
                <w:b/>
              </w:rPr>
              <w:t>3</w:t>
            </w:r>
          </w:p>
        </w:tc>
        <w:tc>
          <w:tcPr>
            <w:tcW w:w="3611" w:type="pct"/>
          </w:tcPr>
          <w:p w14:paraId="4E112B16" w14:textId="74B0B7DB" w:rsidR="008674E3" w:rsidRPr="0025129B" w:rsidRDefault="008674E3" w:rsidP="002C472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5569C9">
              <w:rPr>
                <w:rFonts w:eastAsia="Times New Roman"/>
                <w:color w:val="000000"/>
                <w:lang w:eastAsia="es-CL"/>
              </w:rPr>
              <w:t xml:space="preserve"> </w:t>
            </w:r>
            <w:r w:rsidR="002C4729" w:rsidRPr="002C4729">
              <w:rPr>
                <w:rFonts w:eastAsia="Times New Roman"/>
                <w:color w:val="000000"/>
                <w:lang w:eastAsia="es-CL"/>
              </w:rPr>
              <w:t xml:space="preserve">1, 2, 3, 6, </w:t>
            </w:r>
            <w:r w:rsidR="005569C9" w:rsidRPr="002C4729">
              <w:rPr>
                <w:rFonts w:eastAsia="Times New Roman"/>
                <w:color w:val="000000"/>
                <w:lang w:eastAsia="es-CL"/>
              </w:rPr>
              <w:t>Examen de Información</w:t>
            </w:r>
          </w:p>
        </w:tc>
      </w:tr>
      <w:tr w:rsidR="008674E3" w:rsidRPr="0025129B" w14:paraId="238F93E1" w14:textId="77777777" w:rsidTr="00457512">
        <w:trPr>
          <w:trHeight w:val="142"/>
        </w:trPr>
        <w:tc>
          <w:tcPr>
            <w:tcW w:w="5000" w:type="pct"/>
            <w:gridSpan w:val="2"/>
          </w:tcPr>
          <w:p w14:paraId="653494DB" w14:textId="77777777" w:rsidR="008674E3" w:rsidRDefault="008674E3" w:rsidP="00457512">
            <w:pPr>
              <w:rPr>
                <w:rFonts w:eastAsia="Times New Roman"/>
                <w:bCs/>
                <w:color w:val="FF0000"/>
                <w:lang w:eastAsia="es-CL"/>
              </w:rPr>
            </w:pPr>
            <w:r>
              <w:rPr>
                <w:rFonts w:eastAsia="Times New Roman"/>
                <w:b/>
                <w:bCs/>
                <w:color w:val="000000"/>
                <w:lang w:eastAsia="es-CL"/>
              </w:rPr>
              <w:t xml:space="preserve">Documentación solicitada y entregada: </w:t>
            </w:r>
          </w:p>
          <w:p w14:paraId="154C1A09" w14:textId="5F274823" w:rsidR="00E1131D" w:rsidRPr="005C00B0" w:rsidRDefault="009071FC" w:rsidP="004B7091">
            <w:pPr>
              <w:rPr>
                <w:rFonts w:eastAsia="Times New Roman"/>
                <w:bCs/>
                <w:lang w:eastAsia="es-CL"/>
              </w:rPr>
            </w:pPr>
            <w:r>
              <w:rPr>
                <w:rFonts w:eastAsia="Times New Roman"/>
                <w:bCs/>
                <w:lang w:eastAsia="es-CL"/>
              </w:rPr>
              <w:t>En el Acta de Inspección ambiental se solicitó una serie de antecedentes, los cuales fueron remitidos por el Titular junto a su escrito de fecha 21 de abril de 2016, y complementado posteriormente con la información en formato digital que acompañó en su Carta sin número de fecha 29 de abril de 2016.</w:t>
            </w:r>
          </w:p>
        </w:tc>
      </w:tr>
      <w:tr w:rsidR="00366D73" w:rsidRPr="0025129B" w14:paraId="72170DC6" w14:textId="77777777" w:rsidTr="00457512">
        <w:trPr>
          <w:trHeight w:val="142"/>
        </w:trPr>
        <w:tc>
          <w:tcPr>
            <w:tcW w:w="5000" w:type="pct"/>
            <w:gridSpan w:val="2"/>
          </w:tcPr>
          <w:p w14:paraId="1987C9CA" w14:textId="0C1E933C" w:rsidR="00366D73" w:rsidRPr="008E34C9" w:rsidRDefault="00366D73" w:rsidP="00366D73">
            <w:pPr>
              <w:rPr>
                <w:b/>
              </w:rPr>
            </w:pPr>
            <w:r>
              <w:rPr>
                <w:b/>
              </w:rPr>
              <w:t>Exigencias:</w:t>
            </w:r>
          </w:p>
          <w:p w14:paraId="633DF271" w14:textId="77777777" w:rsidR="00345D14" w:rsidRPr="00E66F46" w:rsidRDefault="00345D14" w:rsidP="00345D14">
            <w:r>
              <w:rPr>
                <w:u w:val="single"/>
              </w:rPr>
              <w:t xml:space="preserve">Apartado 3.7.2 del EIA del “Proyecto Minero Refugio”, calificado favorablemente mediante </w:t>
            </w:r>
            <w:r w:rsidRPr="00E66F46">
              <w:rPr>
                <w:u w:val="single"/>
              </w:rPr>
              <w:t>RCA N°</w:t>
            </w:r>
            <w:r>
              <w:rPr>
                <w:u w:val="single"/>
              </w:rPr>
              <w:t>002</w:t>
            </w:r>
            <w:r w:rsidRPr="00E66F46">
              <w:rPr>
                <w:u w:val="single"/>
              </w:rPr>
              <w:t>/</w:t>
            </w:r>
            <w:r>
              <w:rPr>
                <w:u w:val="single"/>
              </w:rPr>
              <w:t>1994</w:t>
            </w:r>
          </w:p>
          <w:p w14:paraId="50C9A7FA" w14:textId="4434171A" w:rsidR="00345D14" w:rsidRDefault="00345D14" w:rsidP="00345D14">
            <w:r w:rsidRPr="00E66F46">
              <w:t>“</w:t>
            </w:r>
            <w:r>
              <w:t>La cantidad promedio de agua fresca, necesaria para mantener el circuito cerrado funcionando, es de 52.4 lt/seg, considerando pérdidas por evaporación de 21,1 lt/seg”.</w:t>
            </w:r>
          </w:p>
          <w:p w14:paraId="188D0904" w14:textId="77777777" w:rsidR="00345D14" w:rsidRDefault="00345D14" w:rsidP="00345D14">
            <w:pPr>
              <w:rPr>
                <w:u w:val="single"/>
              </w:rPr>
            </w:pPr>
          </w:p>
          <w:p w14:paraId="31BA5C89" w14:textId="77777777" w:rsidR="006930DA" w:rsidRPr="00E66F46" w:rsidRDefault="006930DA" w:rsidP="006930DA">
            <w:r>
              <w:rPr>
                <w:u w:val="single"/>
              </w:rPr>
              <w:t xml:space="preserve">Apartado 3.8.1 del EIA del “Proyecto Minero Refugio”, calificado favorablemente mediante </w:t>
            </w:r>
            <w:r w:rsidRPr="00E66F46">
              <w:rPr>
                <w:u w:val="single"/>
              </w:rPr>
              <w:t>RCA N°</w:t>
            </w:r>
            <w:r>
              <w:rPr>
                <w:u w:val="single"/>
              </w:rPr>
              <w:t>002</w:t>
            </w:r>
            <w:r w:rsidRPr="00E66F46">
              <w:rPr>
                <w:u w:val="single"/>
              </w:rPr>
              <w:t>/</w:t>
            </w:r>
            <w:r>
              <w:rPr>
                <w:u w:val="single"/>
              </w:rPr>
              <w:t>1994</w:t>
            </w:r>
          </w:p>
          <w:p w14:paraId="557CCBE2" w14:textId="77777777" w:rsidR="006930DA" w:rsidRDefault="006930DA" w:rsidP="006930DA">
            <w:r w:rsidRPr="00E66F46">
              <w:t>“</w:t>
            </w:r>
            <w:r>
              <w:t>El agua a utilizar en el Proyecto Refugio se obtendrá desde tres pozos ubicados en el sector denominado Pantanillo, que se ubica a alrededor de 30 km al noreste de la mina.</w:t>
            </w:r>
          </w:p>
          <w:p w14:paraId="2FA68E52" w14:textId="77777777" w:rsidR="006930DA" w:rsidRDefault="006930DA" w:rsidP="006930DA">
            <w:r>
              <w:t>(…)</w:t>
            </w:r>
          </w:p>
          <w:p w14:paraId="23AEA4E0" w14:textId="77777777" w:rsidR="006930DA" w:rsidRDefault="006930DA" w:rsidP="006930DA">
            <w:r>
              <w:t>De acuerdo a la necesidad de agua estimada para el proyecto, se contempla utilizar los pozos RA-1 y RA-2 en forma alternada, mientras que el tercer pozo servirá para</w:t>
            </w:r>
          </w:p>
          <w:p w14:paraId="7DF7EAFB" w14:textId="77777777" w:rsidR="006930DA" w:rsidRDefault="006930DA" w:rsidP="006930DA">
            <w:r>
              <w:t>emergencias.</w:t>
            </w:r>
          </w:p>
          <w:p w14:paraId="2AFE9592" w14:textId="77777777" w:rsidR="006930DA" w:rsidRDefault="006930DA" w:rsidP="006930DA">
            <w:r>
              <w:t>(…)</w:t>
            </w:r>
          </w:p>
          <w:p w14:paraId="03BCDB95" w14:textId="77777777" w:rsidR="006930DA" w:rsidRDefault="006930DA" w:rsidP="006930DA">
            <w:r>
              <w:t>Los pozos mencionados estarán conectados a una cañería de 305 mm de diámetro, enterrada a 1,5 m de profundidad, de 22 kms de longitud, que llegará hasta el lugar</w:t>
            </w:r>
          </w:p>
          <w:p w14:paraId="7F4098ED" w14:textId="77777777" w:rsidR="006930DA" w:rsidRDefault="006930DA" w:rsidP="006930DA">
            <w:r>
              <w:t>donde se ubicará la única estación de bombeo, en la zona del campamento permanente.</w:t>
            </w:r>
          </w:p>
          <w:p w14:paraId="6C37A5F8" w14:textId="77777777" w:rsidR="006930DA" w:rsidRDefault="006930DA" w:rsidP="006930DA">
            <w:r>
              <w:t>En este lugar, el agua llegará a un estanque booster de 75 m3 de capacidad y dotada de dos bombas de 400 HP cada una, que enviarán cada una 50 lt/seg en una</w:t>
            </w:r>
          </w:p>
          <w:p w14:paraId="2DE70E43" w14:textId="77777777" w:rsidR="006930DA" w:rsidRDefault="006930DA" w:rsidP="006930DA">
            <w:r>
              <w:t>diferencia de cota de 400 metros hasta la piscina de almacenamiento de 4.000 m3 de capacidad en el área de operaciones.</w:t>
            </w:r>
          </w:p>
          <w:p w14:paraId="141ADADD" w14:textId="77777777" w:rsidR="006930DA" w:rsidRDefault="006930DA" w:rsidP="006930DA">
            <w:r>
              <w:t>Antes de la estación de bombeo se enviará agua a una planta de tratamiento, pasando luego a un estanque de almacenamiento de agua potable, el cual se conectará a la red de distribución del campamento”.</w:t>
            </w:r>
          </w:p>
          <w:p w14:paraId="654AFE70" w14:textId="77777777" w:rsidR="006930DA" w:rsidRDefault="006930DA" w:rsidP="00C5105E">
            <w:pPr>
              <w:rPr>
                <w:u w:val="single"/>
              </w:rPr>
            </w:pPr>
          </w:p>
          <w:p w14:paraId="384596DD" w14:textId="7DDE2AE4" w:rsidR="00661488" w:rsidRPr="00E66F46" w:rsidRDefault="00661488" w:rsidP="00661488">
            <w:r>
              <w:rPr>
                <w:u w:val="single"/>
              </w:rPr>
              <w:t xml:space="preserve">Apartado 3.8.2 del EIA del “Proyecto Minero Refugio”, calificado favorablemente mediante </w:t>
            </w:r>
            <w:r w:rsidRPr="00E66F46">
              <w:rPr>
                <w:u w:val="single"/>
              </w:rPr>
              <w:t>RCA N°</w:t>
            </w:r>
            <w:r>
              <w:rPr>
                <w:u w:val="single"/>
              </w:rPr>
              <w:t>002</w:t>
            </w:r>
            <w:r w:rsidRPr="00E66F46">
              <w:rPr>
                <w:u w:val="single"/>
              </w:rPr>
              <w:t>/</w:t>
            </w:r>
            <w:r>
              <w:rPr>
                <w:u w:val="single"/>
              </w:rPr>
              <w:t>1994</w:t>
            </w:r>
          </w:p>
          <w:p w14:paraId="153E112C" w14:textId="5A53BE18" w:rsidR="00661488" w:rsidRDefault="00661488" w:rsidP="00661488">
            <w:r>
              <w:t>El agua a utilizar en el Proyecto será obtenida desde los pozos RA-1 y RA-2 a un ritmo (en régimen) de 70 lt/seg, la que se recibirá en la piscina de agua fresca en el área de operaciones. Desde este lugar, se destinará alrededor de 17.6 lt/seg a tratamiento de agua, regadío de caminos, sistema de prevención de incendios, etc. (Figura 3.8.2)</w:t>
            </w:r>
          </w:p>
          <w:p w14:paraId="2F10A733" w14:textId="0549770D" w:rsidR="00661488" w:rsidRDefault="00661488" w:rsidP="00661488">
            <w:r>
              <w:t>El sistema de lixiviación funciona enviando 422.6 lt/seg a las pilas antiguas, las cuales devuelven a la piscina de circulación un total de 401.5 lt/seg, perdiendo por evaporación 21.1lt/seg. Esta última cantidad (alrededor de un 5 %) debe ser repuesta con agua fresca o agua de la planta de recuperación.</w:t>
            </w:r>
          </w:p>
          <w:p w14:paraId="587993B2" w14:textId="506E683F" w:rsidR="00661488" w:rsidRDefault="00661488" w:rsidP="00661488">
            <w:r>
              <w:t>Desde esta piscina se envían los 422.6 lt/seg a la pilas nuevas, recibiendo en la piscina de soluciones ricas 383,8 lt/seg, que son el resultado del total menos 29.5 lt/seg de evaporación y más 17.7lt/seg recuperados por humedad. Estos 383,8 lt/seg son bombeados a la planta ADR, donde se pierde agua con la adsorción del carbón activado y se debe agregar agua para el lavado ácido y de cianuro frío.</w:t>
            </w:r>
          </w:p>
          <w:p w14:paraId="3FF1AB8D" w14:textId="613745F8" w:rsidR="00661488" w:rsidRDefault="00661488" w:rsidP="00661488">
            <w:r>
              <w:t>De esta manera, se necesita agregar al sistema alrededor de 52.4</w:t>
            </w:r>
            <w:r w:rsidR="00D635A6">
              <w:t xml:space="preserve"> </w:t>
            </w:r>
            <w:r>
              <w:t>lt/seg para mantener el flujo de soluciones a las pilas en 422.6 lt/seg.</w:t>
            </w:r>
          </w:p>
          <w:p w14:paraId="50F797AC" w14:textId="3D0B5260" w:rsidR="00661488" w:rsidRDefault="00661488" w:rsidP="00661488">
            <w:r>
              <w:t>En la tabla siguiente se resume el uso estimado de agua para el tratamiento de 30,000 ton/día de mineral.</w:t>
            </w:r>
          </w:p>
          <w:p w14:paraId="76640D88" w14:textId="0AD559CF" w:rsidR="00661488" w:rsidRDefault="00661488" w:rsidP="00661488">
            <w:r>
              <w:rPr>
                <w:noProof/>
                <w:lang w:eastAsia="es-CL"/>
              </w:rPr>
              <w:lastRenderedPageBreak/>
              <w:drawing>
                <wp:inline distT="0" distB="0" distL="0" distR="0" wp14:anchorId="35E31206" wp14:editId="44AFEF91">
                  <wp:extent cx="3333333" cy="1990476"/>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33333" cy="1990476"/>
                          </a:xfrm>
                          <a:prstGeom prst="rect">
                            <a:avLst/>
                          </a:prstGeom>
                        </pic:spPr>
                      </pic:pic>
                    </a:graphicData>
                  </a:graphic>
                </wp:inline>
              </w:drawing>
            </w:r>
          </w:p>
          <w:p w14:paraId="498A1294" w14:textId="77777777" w:rsidR="00661488" w:rsidRPr="00661488" w:rsidRDefault="00661488" w:rsidP="00661488"/>
          <w:p w14:paraId="12706947" w14:textId="77777777" w:rsidR="0088012D" w:rsidRDefault="0088012D" w:rsidP="0088012D">
            <w:r w:rsidRPr="00E10532">
              <w:rPr>
                <w:u w:val="single"/>
              </w:rPr>
              <w:t xml:space="preserve">Considerando </w:t>
            </w:r>
            <w:r>
              <w:rPr>
                <w:u w:val="single"/>
              </w:rPr>
              <w:t>3.3</w:t>
            </w:r>
            <w:r w:rsidRPr="00E10532">
              <w:rPr>
                <w:u w:val="single"/>
              </w:rPr>
              <w:t xml:space="preserve"> de la RCA N° </w:t>
            </w:r>
            <w:r>
              <w:rPr>
                <w:u w:val="single"/>
              </w:rPr>
              <w:t>032</w:t>
            </w:r>
            <w:r w:rsidRPr="00E10532">
              <w:rPr>
                <w:u w:val="single"/>
              </w:rPr>
              <w:t>/200</w:t>
            </w:r>
            <w:r>
              <w:rPr>
                <w:u w:val="single"/>
              </w:rPr>
              <w:t>0</w:t>
            </w:r>
            <w:r w:rsidRPr="00E10532">
              <w:t xml:space="preserve">: </w:t>
            </w:r>
          </w:p>
          <w:p w14:paraId="7D838EB3" w14:textId="77777777" w:rsidR="0088012D" w:rsidRDefault="0088012D" w:rsidP="0088012D">
            <w:r>
              <w:t>“</w:t>
            </w:r>
            <w:r w:rsidRPr="00BF78B9">
              <w:t>El proyecto contempla la ejecución de las siguientes obras y actividades:</w:t>
            </w:r>
          </w:p>
          <w:p w14:paraId="3B0654ED" w14:textId="77777777" w:rsidR="0088012D" w:rsidRDefault="0088012D" w:rsidP="0088012D">
            <w:r>
              <w:t>(…)</w:t>
            </w:r>
          </w:p>
          <w:p w14:paraId="015B7AF5" w14:textId="77777777" w:rsidR="0088012D" w:rsidRDefault="0088012D" w:rsidP="0088012D">
            <w:r>
              <w:t>- Construcción de Piscina de Agua Fresca (se ubicará inmediatamente al sur de la existente, y tendrá una capacidad de 7.500 m3, sobre una superficie de 40x40 metros)”.</w:t>
            </w:r>
          </w:p>
          <w:p w14:paraId="70F8B4C3" w14:textId="77777777" w:rsidR="0088012D" w:rsidRDefault="0088012D" w:rsidP="0088012D"/>
          <w:p w14:paraId="64D4912B" w14:textId="7F3F58B5" w:rsidR="006E7252" w:rsidRDefault="006E7252" w:rsidP="006E7252">
            <w:r w:rsidRPr="00E10532">
              <w:rPr>
                <w:u w:val="single"/>
              </w:rPr>
              <w:t xml:space="preserve">Considerando </w:t>
            </w:r>
            <w:r>
              <w:rPr>
                <w:u w:val="single"/>
              </w:rPr>
              <w:t>3.3.e</w:t>
            </w:r>
            <w:r w:rsidRPr="00E10532">
              <w:rPr>
                <w:u w:val="single"/>
              </w:rPr>
              <w:t>) de la RCA N° 004/2004</w:t>
            </w:r>
            <w:r w:rsidRPr="00E10532">
              <w:t xml:space="preserve">: </w:t>
            </w:r>
          </w:p>
          <w:p w14:paraId="2A775BE8" w14:textId="060B5512" w:rsidR="006E7252" w:rsidRDefault="006E7252" w:rsidP="006E7252">
            <w:r>
              <w:t xml:space="preserve">“Del mismo modo se construirá una nueva </w:t>
            </w:r>
            <w:r w:rsidR="00AB0799">
              <w:t>piscina</w:t>
            </w:r>
            <w:r>
              <w:t xml:space="preserve"> de agua industrial, con capacidad de 25.000 m3, que se ubicará adyacente a la piscina de almacenamiento existente”.</w:t>
            </w:r>
          </w:p>
          <w:p w14:paraId="400D99DD" w14:textId="77777777" w:rsidR="006E7252" w:rsidRDefault="006E7252" w:rsidP="0088012D"/>
          <w:p w14:paraId="6D36A3BA" w14:textId="2D88B79C" w:rsidR="00C5105E" w:rsidRDefault="00C5105E" w:rsidP="0088012D">
            <w:r w:rsidRPr="00E10532">
              <w:rPr>
                <w:u w:val="single"/>
              </w:rPr>
              <w:t>Considerando 3.3.h) de la RCA N° 004/2004</w:t>
            </w:r>
            <w:r w:rsidRPr="00E10532">
              <w:t xml:space="preserve">: </w:t>
            </w:r>
          </w:p>
          <w:p w14:paraId="3DDBD5C8" w14:textId="4545E2EA" w:rsidR="00C5105E" w:rsidRPr="00C5105E" w:rsidRDefault="00C5105E" w:rsidP="00C5105E">
            <w:r>
              <w:t>“</w:t>
            </w:r>
            <w:r w:rsidRPr="00C5105E">
              <w:t>El agua que se utiliza en Refugio se obtiene desde 3 pozos ubicados en el sector Pantanillo, ubicado a 30 km al noreste de la mina.</w:t>
            </w:r>
          </w:p>
          <w:p w14:paraId="137B75C2" w14:textId="6B24F6B4" w:rsidR="00C5105E" w:rsidRPr="00C5105E" w:rsidRDefault="00C5105E" w:rsidP="00C5105E">
            <w:r w:rsidRPr="00C5105E">
              <w:t>(…)</w:t>
            </w:r>
          </w:p>
          <w:p w14:paraId="04E220F5" w14:textId="5708A2D4" w:rsidR="00BF78B9" w:rsidRPr="000834A6" w:rsidRDefault="00C5105E" w:rsidP="00BF78B9">
            <w:r w:rsidRPr="00C5105E">
              <w:t>Los derechos de agua disponibles y consumo aprobado sobrepasan el requerimiento de la ampliación. Cabe destacar que el aumento de capacidad de 304 m</w:t>
            </w:r>
            <w:r w:rsidRPr="00C5105E">
              <w:rPr>
                <w:vertAlign w:val="superscript"/>
              </w:rPr>
              <w:t>3</w:t>
            </w:r>
            <w:r w:rsidRPr="00C5105E">
              <w:t>/h a 657 m</w:t>
            </w:r>
            <w:r w:rsidRPr="00C5105E">
              <w:rPr>
                <w:vertAlign w:val="superscript"/>
              </w:rPr>
              <w:t>3</w:t>
            </w:r>
            <w:r w:rsidRPr="00C5105E">
              <w:t>/h es básicamente para poder alcanzar este consumo en los peak, cuando deben comenzar a irrigarse las pilas recién nuevas. El consumo medio de</w:t>
            </w:r>
            <w:r>
              <w:t xml:space="preserve"> agua será de 341m3/h. (95 l/s)</w:t>
            </w:r>
            <w:r w:rsidRPr="00C5105E">
              <w:t>”</w:t>
            </w:r>
            <w:r>
              <w:t>.</w:t>
            </w:r>
          </w:p>
        </w:tc>
      </w:tr>
      <w:tr w:rsidR="008674E3" w:rsidRPr="0025129B" w14:paraId="7BDD2C8E" w14:textId="77777777" w:rsidTr="00457512">
        <w:trPr>
          <w:trHeight w:val="627"/>
        </w:trPr>
        <w:tc>
          <w:tcPr>
            <w:tcW w:w="5000" w:type="pct"/>
            <w:gridSpan w:val="2"/>
          </w:tcPr>
          <w:p w14:paraId="5628D296" w14:textId="341A1023" w:rsidR="008674E3" w:rsidRPr="008E34C9" w:rsidRDefault="005042FA" w:rsidP="005569C9">
            <w:pPr>
              <w:rPr>
                <w:b/>
              </w:rPr>
            </w:pPr>
            <w:r>
              <w:rPr>
                <w:b/>
              </w:rPr>
              <w:lastRenderedPageBreak/>
              <w:t>Hecho(s)</w:t>
            </w:r>
            <w:r w:rsidR="008674E3">
              <w:rPr>
                <w:b/>
              </w:rPr>
              <w:t>:</w:t>
            </w:r>
          </w:p>
          <w:p w14:paraId="74B0A753" w14:textId="38101164" w:rsidR="00B54E1A" w:rsidRPr="00B54E1A" w:rsidRDefault="00B54E1A" w:rsidP="00E609D5">
            <w:pPr>
              <w:rPr>
                <w:rFonts w:ascii="Calibri" w:eastAsia="Times New Roman" w:hAnsi="Calibri" w:cs="Calibri"/>
                <w:u w:val="single"/>
                <w:lang w:val="es-MX"/>
              </w:rPr>
            </w:pPr>
            <w:r w:rsidRPr="00B54E1A">
              <w:rPr>
                <w:rFonts w:ascii="Calibri" w:eastAsia="Times New Roman" w:hAnsi="Calibri" w:cs="Calibri"/>
                <w:u w:val="single"/>
                <w:lang w:val="es-MX"/>
              </w:rPr>
              <w:t>Sector de pozos RA</w:t>
            </w:r>
          </w:p>
          <w:p w14:paraId="7723B901" w14:textId="7D4EF392" w:rsidR="00E609D5" w:rsidRPr="0050088F" w:rsidRDefault="0022240F" w:rsidP="00E609D5">
            <w:pPr>
              <w:rPr>
                <w:rFonts w:ascii="Calibri" w:eastAsia="Times New Roman" w:hAnsi="Calibri" w:cs="Calibri"/>
                <w:lang w:val="es-MX"/>
              </w:rPr>
            </w:pPr>
            <w:r w:rsidRPr="0050088F">
              <w:rPr>
                <w:rFonts w:ascii="Calibri" w:eastAsia="Times New Roman" w:hAnsi="Calibri" w:cs="Calibri"/>
                <w:lang w:val="es-MX"/>
              </w:rPr>
              <w:t xml:space="preserve">Se </w:t>
            </w:r>
            <w:r w:rsidR="00E609D5" w:rsidRPr="0050088F">
              <w:rPr>
                <w:rFonts w:ascii="Calibri" w:eastAsia="Times New Roman" w:hAnsi="Calibri" w:cs="Calibri"/>
                <w:lang w:val="es-MX"/>
              </w:rPr>
              <w:t xml:space="preserve">inspeccionaron los pozos de abastecimiento de agua RA-1 y RA-2 y se tomó un registro fotográfico de la lectura del caudalímetro y del totalizador en el momento (ver Fotografía </w:t>
            </w:r>
            <w:r w:rsidR="00DE623B" w:rsidRPr="0050088F">
              <w:rPr>
                <w:rFonts w:ascii="Calibri" w:eastAsia="Times New Roman" w:hAnsi="Calibri" w:cs="Calibri"/>
                <w:lang w:val="es-MX"/>
              </w:rPr>
              <w:t>7</w:t>
            </w:r>
            <w:r w:rsidR="00E609D5" w:rsidRPr="0050088F">
              <w:rPr>
                <w:rFonts w:ascii="Calibri" w:eastAsia="Times New Roman" w:hAnsi="Calibri" w:cs="Calibri"/>
                <w:lang w:val="es-MX"/>
              </w:rPr>
              <w:t xml:space="preserve"> y Fotografía </w:t>
            </w:r>
            <w:r w:rsidR="00DE623B" w:rsidRPr="0050088F">
              <w:rPr>
                <w:rFonts w:ascii="Calibri" w:eastAsia="Times New Roman" w:hAnsi="Calibri" w:cs="Calibri"/>
                <w:lang w:val="es-MX"/>
              </w:rPr>
              <w:t>8</w:t>
            </w:r>
            <w:r w:rsidR="00E609D5" w:rsidRPr="0050088F">
              <w:rPr>
                <w:rFonts w:ascii="Calibri" w:eastAsia="Times New Roman" w:hAnsi="Calibri" w:cs="Calibri"/>
                <w:lang w:val="es-MX"/>
              </w:rPr>
              <w:t>).</w:t>
            </w:r>
            <w:r w:rsidR="00A56015" w:rsidRPr="0050088F">
              <w:rPr>
                <w:rFonts w:ascii="Calibri" w:eastAsia="Times New Roman" w:hAnsi="Calibri" w:cs="Calibri"/>
                <w:lang w:val="es-MX"/>
              </w:rPr>
              <w:t xml:space="preserve"> Las lecturas de los equipos indicaban lo siguiente:</w:t>
            </w:r>
          </w:p>
          <w:p w14:paraId="048E90A8" w14:textId="4C5F0549" w:rsidR="00A56015" w:rsidRDefault="00A56015" w:rsidP="00E609D5">
            <w:pPr>
              <w:rPr>
                <w:rFonts w:ascii="Calibri" w:eastAsia="Times New Roman" w:hAnsi="Calibri" w:cs="Calibri"/>
                <w:lang w:val="es-MX"/>
              </w:rPr>
            </w:pPr>
            <w:r w:rsidRPr="0050088F">
              <w:rPr>
                <w:rFonts w:ascii="Calibri" w:eastAsia="Times New Roman" w:hAnsi="Calibri" w:cs="Calibri"/>
                <w:lang w:val="es-MX"/>
              </w:rPr>
              <w:t>Pozo RA-2:</w:t>
            </w:r>
            <w:r w:rsidR="00427F01" w:rsidRPr="0050088F">
              <w:rPr>
                <w:rFonts w:ascii="Calibri" w:eastAsia="Times New Roman" w:hAnsi="Calibri" w:cs="Calibri"/>
                <w:lang w:val="es-MX"/>
              </w:rPr>
              <w:t xml:space="preserve"> Hora:12:30 hrs;</w:t>
            </w:r>
            <w:r w:rsidRPr="0050088F">
              <w:rPr>
                <w:rFonts w:ascii="Calibri" w:eastAsia="Times New Roman" w:hAnsi="Calibri" w:cs="Calibri"/>
                <w:lang w:val="es-MX"/>
              </w:rPr>
              <w:t xml:space="preserve"> Caudal=</w:t>
            </w:r>
            <w:r>
              <w:rPr>
                <w:rFonts w:ascii="Calibri" w:eastAsia="Times New Roman" w:hAnsi="Calibri" w:cs="Calibri"/>
                <w:lang w:val="es-MX"/>
              </w:rPr>
              <w:t>0 l/s; Volumen extraído=</w:t>
            </w:r>
            <w:r w:rsidRPr="00A56015">
              <w:rPr>
                <w:rFonts w:ascii="Calibri" w:eastAsia="Times New Roman" w:hAnsi="Calibri" w:cs="Calibri"/>
                <w:lang w:val="es-MX"/>
              </w:rPr>
              <w:t>96.408,32 m3</w:t>
            </w:r>
          </w:p>
          <w:p w14:paraId="599B9155" w14:textId="51AB19BE" w:rsidR="00A56015" w:rsidRDefault="00A56015" w:rsidP="00E609D5">
            <w:pPr>
              <w:rPr>
                <w:rFonts w:ascii="Calibri" w:eastAsia="Times New Roman" w:hAnsi="Calibri" w:cs="Calibri"/>
                <w:lang w:val="es-MX"/>
              </w:rPr>
            </w:pPr>
            <w:r>
              <w:rPr>
                <w:rFonts w:ascii="Calibri" w:eastAsia="Times New Roman" w:hAnsi="Calibri" w:cs="Calibri"/>
                <w:lang w:val="es-MX"/>
              </w:rPr>
              <w:t xml:space="preserve">Pozo RA-1: </w:t>
            </w:r>
            <w:r w:rsidR="00427F01">
              <w:rPr>
                <w:rFonts w:ascii="Calibri" w:eastAsia="Times New Roman" w:hAnsi="Calibri" w:cs="Calibri"/>
                <w:lang w:val="es-MX"/>
              </w:rPr>
              <w:t xml:space="preserve">Hora: 12:40 hrs; </w:t>
            </w:r>
            <w:r>
              <w:rPr>
                <w:rFonts w:ascii="Calibri" w:eastAsia="Times New Roman" w:hAnsi="Calibri" w:cs="Calibri"/>
                <w:lang w:val="es-MX"/>
              </w:rPr>
              <w:t>Caudal=</w:t>
            </w:r>
            <w:r>
              <w:rPr>
                <w:rFonts w:eastAsia="Times New Roman"/>
                <w:color w:val="000000"/>
                <w:sz w:val="18"/>
                <w:szCs w:val="18"/>
                <w:lang w:eastAsia="es-CL"/>
              </w:rPr>
              <w:t>58,87 l/s; Volumen extraído=897.247,25 m3</w:t>
            </w:r>
          </w:p>
          <w:p w14:paraId="3F04920A" w14:textId="77777777" w:rsidR="00F540A5" w:rsidRDefault="00A56015" w:rsidP="00427F01">
            <w:r>
              <w:t>En el lugar se informó que la regla de operación es tal que el pozo RA-2 funciona 16 horas diarias (desde las 20:00 hasta las 12:00 hrs) mientras que el pozo RA-1 funciona las horas restantes (desde las 12:00 hasta las 20:00 hrs).</w:t>
            </w:r>
            <w:r w:rsidR="00427F01">
              <w:t xml:space="preserve"> La operación de los pozos constatada es consistente con la regla de operación informada.</w:t>
            </w:r>
          </w:p>
          <w:p w14:paraId="2401F29C" w14:textId="79C50530" w:rsidR="00B54E1A" w:rsidRPr="00B54E1A" w:rsidRDefault="00B54E1A" w:rsidP="00427F01">
            <w:pPr>
              <w:rPr>
                <w:u w:val="single"/>
              </w:rPr>
            </w:pPr>
            <w:r w:rsidRPr="00B54E1A">
              <w:rPr>
                <w:u w:val="single"/>
              </w:rPr>
              <w:lastRenderedPageBreak/>
              <w:t>Sector de piscinas de agua fresca</w:t>
            </w:r>
          </w:p>
          <w:p w14:paraId="5B77F514" w14:textId="611763B7" w:rsidR="00B54E1A" w:rsidRDefault="00B54E1A" w:rsidP="00427F01">
            <w:r>
              <w:t xml:space="preserve">Se inspeccionó el </w:t>
            </w:r>
            <w:r w:rsidRPr="00B54E1A">
              <w:t>sector de piscinas de agua fresca, las que acumulan las aguas provenientes de los pozos RA-1 y RA-2.</w:t>
            </w:r>
            <w:r>
              <w:t xml:space="preserve"> En el Acta quedó constancia de la existencia de dos piscinas con agua acumulada en su interior.</w:t>
            </w:r>
          </w:p>
          <w:p w14:paraId="1664FD53" w14:textId="77777777" w:rsidR="00B54E1A" w:rsidRDefault="00B54E1A" w:rsidP="00427F01"/>
          <w:p w14:paraId="23054963" w14:textId="67C4D39E" w:rsidR="00341994" w:rsidRPr="00341994" w:rsidRDefault="00341994" w:rsidP="00427F01">
            <w:pPr>
              <w:rPr>
                <w:b/>
              </w:rPr>
            </w:pPr>
            <w:r w:rsidRPr="008E34C9">
              <w:rPr>
                <w:b/>
              </w:rPr>
              <w:t>Resultado</w:t>
            </w:r>
            <w:r>
              <w:rPr>
                <w:b/>
              </w:rPr>
              <w:t>(s) examen de Información:</w:t>
            </w:r>
          </w:p>
          <w:p w14:paraId="1827B10B" w14:textId="40ECC887" w:rsidR="00427F01" w:rsidRDefault="00427F01" w:rsidP="00427F01">
            <w:r>
              <w:t>Por medio del Acta de Inspección Ambiental se solicitó al Titular:</w:t>
            </w:r>
          </w:p>
          <w:p w14:paraId="4AAA68FF" w14:textId="59522F48" w:rsidR="00427F01" w:rsidRDefault="00427F01" w:rsidP="00D635A6">
            <w:pPr>
              <w:pStyle w:val="Prrafodelista"/>
              <w:numPr>
                <w:ilvl w:val="0"/>
                <w:numId w:val="34"/>
              </w:numPr>
            </w:pPr>
            <w:r>
              <w:t>Entregar un r</w:t>
            </w:r>
            <w:r w:rsidRPr="00427F01">
              <w:t>egistro medio mensual de caudales extraídos desde los pozos RA-1 y RA-2, desde enero de 2015 a la fecha.</w:t>
            </w:r>
          </w:p>
          <w:p w14:paraId="1878FE70" w14:textId="77777777" w:rsidR="00427F01" w:rsidRDefault="00427F01" w:rsidP="00D635A6">
            <w:pPr>
              <w:pStyle w:val="Prrafodelista"/>
              <w:numPr>
                <w:ilvl w:val="0"/>
                <w:numId w:val="34"/>
              </w:numPr>
            </w:pPr>
            <w:r>
              <w:t>I</w:t>
            </w:r>
            <w:r w:rsidRPr="00427F01">
              <w:t>ndicar la fecha en que fue instalado el totalizador de cada uno de los pozos, adjuntando un medio que permita acreditarlo.</w:t>
            </w:r>
          </w:p>
          <w:p w14:paraId="717CC4F9" w14:textId="270B5BA7" w:rsidR="00F720B4" w:rsidRDefault="00F720B4" w:rsidP="00D635A6">
            <w:pPr>
              <w:pStyle w:val="Prrafodelista"/>
              <w:numPr>
                <w:ilvl w:val="0"/>
                <w:numId w:val="34"/>
              </w:numPr>
            </w:pPr>
            <w:r>
              <w:t>Entregar un D</w:t>
            </w:r>
            <w:r w:rsidR="00A7725E">
              <w:t>iagrama de F</w:t>
            </w:r>
            <w:r w:rsidRPr="00F720B4">
              <w:t xml:space="preserve">lujo en el que se incluyan los caudales de </w:t>
            </w:r>
            <w:r w:rsidR="00812885" w:rsidRPr="00812885">
              <w:t>agua fresca que se incorporan al sistema y los distintos usos (con</w:t>
            </w:r>
            <w:r w:rsidR="00812885">
              <w:t xml:space="preserve"> sus respectivos caudales).</w:t>
            </w:r>
          </w:p>
          <w:p w14:paraId="1153BF25" w14:textId="3FDF65CA" w:rsidR="00BF78B9" w:rsidRPr="0050088F" w:rsidRDefault="00BF78B9" w:rsidP="00D635A6">
            <w:pPr>
              <w:pStyle w:val="Prrafodelista"/>
              <w:numPr>
                <w:ilvl w:val="0"/>
                <w:numId w:val="34"/>
              </w:numPr>
            </w:pPr>
            <w:r w:rsidRPr="0050088F">
              <w:t>Entregar planos “as-built”</w:t>
            </w:r>
            <w:r w:rsidR="00812885" w:rsidRPr="0050088F">
              <w:t xml:space="preserve"> de las piscinas de agua fresca, en los que se identifique la capacidad de las mismas.</w:t>
            </w:r>
          </w:p>
          <w:p w14:paraId="3A98E269" w14:textId="77777777" w:rsidR="00427F01" w:rsidRPr="0050088F" w:rsidRDefault="00427F01" w:rsidP="00427F01"/>
          <w:p w14:paraId="2F3A8361" w14:textId="42E3346B" w:rsidR="00427F01" w:rsidRPr="0050088F" w:rsidRDefault="001B44EF" w:rsidP="00427F01">
            <w:r w:rsidRPr="0050088F">
              <w:t xml:space="preserve">El análisis de los antecedentes remitidos por el Titular, todos los cuales se adjuntan en el </w:t>
            </w:r>
            <w:r w:rsidR="003D1D0B" w:rsidRPr="0050088F">
              <w:t>Anexo 2</w:t>
            </w:r>
            <w:r w:rsidRPr="0050088F">
              <w:t>, permite concluir lo siguiente:</w:t>
            </w:r>
          </w:p>
          <w:p w14:paraId="7D524810" w14:textId="1745A870" w:rsidR="0065236A" w:rsidRPr="0050088F" w:rsidRDefault="00DF3EFB" w:rsidP="00D635A6">
            <w:pPr>
              <w:pStyle w:val="Prrafodelista"/>
              <w:numPr>
                <w:ilvl w:val="0"/>
                <w:numId w:val="35"/>
              </w:numPr>
            </w:pPr>
            <w:r w:rsidRPr="0050088F">
              <w:t>El caudal</w:t>
            </w:r>
            <w:r w:rsidR="00427F01" w:rsidRPr="0050088F">
              <w:t xml:space="preserve"> </w:t>
            </w:r>
            <w:r w:rsidRPr="0050088F">
              <w:t>mensual</w:t>
            </w:r>
            <w:r w:rsidR="0065236A" w:rsidRPr="0050088F">
              <w:t xml:space="preserve"> </w:t>
            </w:r>
            <w:r w:rsidRPr="0050088F">
              <w:t>extraído</w:t>
            </w:r>
            <w:r w:rsidR="00427F01" w:rsidRPr="0050088F">
              <w:t xml:space="preserve"> desde RA-1 y RA-2</w:t>
            </w:r>
            <w:r w:rsidR="00B901CB" w:rsidRPr="0050088F">
              <w:t xml:space="preserve"> </w:t>
            </w:r>
            <w:r w:rsidRPr="0050088F">
              <w:t xml:space="preserve">en conjunto </w:t>
            </w:r>
            <w:r w:rsidR="000834A6" w:rsidRPr="0050088F">
              <w:t>no ha superado los 90 l/s</w:t>
            </w:r>
            <w:r w:rsidRPr="0050088F">
              <w:t xml:space="preserve"> para ningún mes del período informado</w:t>
            </w:r>
            <w:r w:rsidR="00A7725E" w:rsidRPr="0050088F">
              <w:t xml:space="preserve"> (ver Tabla </w:t>
            </w:r>
            <w:r w:rsidR="001E19A4" w:rsidRPr="0050088F">
              <w:t>4</w:t>
            </w:r>
            <w:r w:rsidR="00A7725E" w:rsidRPr="0050088F">
              <w:t xml:space="preserve"> y Figura </w:t>
            </w:r>
            <w:r w:rsidR="00F851E2" w:rsidRPr="0050088F">
              <w:t>9</w:t>
            </w:r>
            <w:r w:rsidR="00A7725E" w:rsidRPr="0050088F">
              <w:t>)</w:t>
            </w:r>
            <w:r w:rsidRPr="0050088F">
              <w:t>.</w:t>
            </w:r>
          </w:p>
          <w:p w14:paraId="2B62BA80" w14:textId="0E92CA34" w:rsidR="0065236A" w:rsidRPr="0050088F" w:rsidRDefault="00DF3EFB" w:rsidP="00D635A6">
            <w:pPr>
              <w:pStyle w:val="Prrafodelista"/>
              <w:numPr>
                <w:ilvl w:val="0"/>
                <w:numId w:val="35"/>
              </w:numPr>
            </w:pPr>
            <w:r w:rsidRPr="0050088F">
              <w:t>El caudal mensual</w:t>
            </w:r>
            <w:r w:rsidR="0065236A" w:rsidRPr="0050088F">
              <w:t xml:space="preserve"> promedio extra</w:t>
            </w:r>
            <w:r w:rsidRPr="0050088F">
              <w:t>ído</w:t>
            </w:r>
            <w:r w:rsidR="0065236A" w:rsidRPr="0050088F">
              <w:t xml:space="preserve"> en el período informado </w:t>
            </w:r>
            <w:r w:rsidRPr="0050088F">
              <w:t>asciende</w:t>
            </w:r>
            <w:r w:rsidR="0065236A" w:rsidRPr="0050088F">
              <w:t xml:space="preserve"> a 19,8 l/s y 47,3 l/s, para RA-1 y RA-2 respectivamente.</w:t>
            </w:r>
          </w:p>
          <w:p w14:paraId="268D152A" w14:textId="42DC3952" w:rsidR="00427F01" w:rsidRPr="0050088F" w:rsidRDefault="0065236A" w:rsidP="00D635A6">
            <w:pPr>
              <w:pStyle w:val="Prrafodelista"/>
              <w:numPr>
                <w:ilvl w:val="0"/>
                <w:numId w:val="35"/>
              </w:numPr>
            </w:pPr>
            <w:r w:rsidRPr="0050088F">
              <w:t>El Titular hace presente que el registro que se muestra en los totalizadores de los flujómetros RA-1 y RA-2 corresponde a los volúmenes acumulados desde la última vez que éstos fueron reseteados, y no desde la fecha en la cual los flujómetros fueron instalados. Al respecto, informa que el totalizador RA-1 fue reseteado el día 19/11/2014</w:t>
            </w:r>
            <w:r w:rsidR="00974DDC" w:rsidRPr="0050088F">
              <w:t>, mien</w:t>
            </w:r>
            <w:r w:rsidRPr="0050088F">
              <w:t xml:space="preserve">tras que el totalizador RA-2 fue reseteado el día 22/03/2016. </w:t>
            </w:r>
            <w:r w:rsidR="00427F01" w:rsidRPr="0050088F">
              <w:t>Si se considera</w:t>
            </w:r>
            <w:r w:rsidRPr="0050088F">
              <w:t>n</w:t>
            </w:r>
            <w:r w:rsidR="00427F01" w:rsidRPr="0050088F">
              <w:t xml:space="preserve"> la</w:t>
            </w:r>
            <w:r w:rsidRPr="0050088F">
              <w:t>s</w:t>
            </w:r>
            <w:r w:rsidR="00427F01" w:rsidRPr="0050088F">
              <w:t xml:space="preserve"> fecha</w:t>
            </w:r>
            <w:r w:rsidRPr="0050088F">
              <w:t>s</w:t>
            </w:r>
            <w:r w:rsidR="00427F01" w:rsidRPr="0050088F">
              <w:t xml:space="preserve"> </w:t>
            </w:r>
            <w:r w:rsidRPr="0050088F">
              <w:t>anteriores, se puede</w:t>
            </w:r>
            <w:r w:rsidR="00427F01" w:rsidRPr="0050088F">
              <w:t xml:space="preserve"> calcular el caudal medio extraído </w:t>
            </w:r>
            <w:r w:rsidR="00974DDC" w:rsidRPr="0050088F">
              <w:t>en cada pozo luego de reseteado su respectivo totalizador</w:t>
            </w:r>
            <w:r w:rsidR="00427F01" w:rsidRPr="0050088F">
              <w:t xml:space="preserve">. </w:t>
            </w:r>
            <w:r w:rsidR="00974DDC" w:rsidRPr="0050088F">
              <w:t>De esta forma, e</w:t>
            </w:r>
            <w:r w:rsidR="00427F01" w:rsidRPr="0050088F">
              <w:t>l caudal medio</w:t>
            </w:r>
            <w:r w:rsidR="00974DDC" w:rsidRPr="0050088F">
              <w:t xml:space="preserve"> diario</w:t>
            </w:r>
            <w:r w:rsidR="00427F01" w:rsidRPr="0050088F">
              <w:t xml:space="preserve"> obtenido para RA-1 es de </w:t>
            </w:r>
            <w:r w:rsidR="00974DDC" w:rsidRPr="0050088F">
              <w:t>20,4 l/s</w:t>
            </w:r>
            <w:r w:rsidR="00427F01" w:rsidRPr="0050088F">
              <w:t xml:space="preserve">, mientras que el caudal </w:t>
            </w:r>
            <w:r w:rsidR="00DF3EFB" w:rsidRPr="0050088F">
              <w:t xml:space="preserve">medio diario </w:t>
            </w:r>
            <w:r w:rsidR="00427F01" w:rsidRPr="0050088F">
              <w:t xml:space="preserve">obtenido para RA-2 es de </w:t>
            </w:r>
            <w:r w:rsidR="00974DDC" w:rsidRPr="0050088F">
              <w:t>53,1 l/s</w:t>
            </w:r>
            <w:r w:rsidR="00427F01" w:rsidRPr="0050088F">
              <w:t>.</w:t>
            </w:r>
          </w:p>
          <w:p w14:paraId="12D5FD44" w14:textId="20852366" w:rsidR="00BF78B9" w:rsidRPr="0050088F" w:rsidRDefault="00BF78B9" w:rsidP="00D635A6">
            <w:pPr>
              <w:pStyle w:val="Prrafodelista"/>
              <w:numPr>
                <w:ilvl w:val="0"/>
                <w:numId w:val="35"/>
              </w:numPr>
            </w:pPr>
            <w:r w:rsidRPr="0050088F">
              <w:t xml:space="preserve">Del Diagrama de Flujo entregado (ver Figura </w:t>
            </w:r>
            <w:r w:rsidR="00F851E2" w:rsidRPr="0050088F">
              <w:t>10</w:t>
            </w:r>
            <w:r w:rsidRPr="0050088F">
              <w:t>) se desprende que el consumo medio de agua fresca ascendería a 71 l/s, de los cuales:</w:t>
            </w:r>
          </w:p>
          <w:p w14:paraId="3661CD8E" w14:textId="77777777" w:rsidR="00BF78B9" w:rsidRPr="0050088F" w:rsidRDefault="00BF78B9" w:rsidP="00D635A6">
            <w:pPr>
              <w:pStyle w:val="Prrafodelista"/>
              <w:numPr>
                <w:ilvl w:val="1"/>
                <w:numId w:val="35"/>
              </w:numPr>
            </w:pPr>
            <w:r w:rsidRPr="0050088F">
              <w:t>4 l/s se utilizan en la medida de mitigación que consiste en conectar las vegas con los pozos de extracción.</w:t>
            </w:r>
          </w:p>
          <w:p w14:paraId="61178EBC" w14:textId="77777777" w:rsidR="00BF78B9" w:rsidRPr="0050088F" w:rsidRDefault="00BF78B9" w:rsidP="00D635A6">
            <w:pPr>
              <w:pStyle w:val="Prrafodelista"/>
              <w:numPr>
                <w:ilvl w:val="1"/>
                <w:numId w:val="35"/>
              </w:numPr>
            </w:pPr>
            <w:r w:rsidRPr="0050088F">
              <w:t>4 l/s se utilizan en los campamentos.</w:t>
            </w:r>
          </w:p>
          <w:p w14:paraId="5FCBAD71" w14:textId="77777777" w:rsidR="00BF78B9" w:rsidRPr="0050088F" w:rsidRDefault="00BF78B9" w:rsidP="00D635A6">
            <w:pPr>
              <w:pStyle w:val="Prrafodelista"/>
              <w:numPr>
                <w:ilvl w:val="1"/>
                <w:numId w:val="35"/>
              </w:numPr>
            </w:pPr>
            <w:r w:rsidRPr="0050088F">
              <w:t>52 l/s se utilizan en el área húmeda.</w:t>
            </w:r>
          </w:p>
          <w:p w14:paraId="23C9BE84" w14:textId="77777777" w:rsidR="00BF78B9" w:rsidRPr="0050088F" w:rsidRDefault="00BF78B9" w:rsidP="00D635A6">
            <w:pPr>
              <w:pStyle w:val="Prrafodelista"/>
              <w:numPr>
                <w:ilvl w:val="1"/>
                <w:numId w:val="35"/>
              </w:numPr>
            </w:pPr>
            <w:r w:rsidRPr="0050088F">
              <w:t>5 l/s se utilizan en los rajos y caminos.</w:t>
            </w:r>
          </w:p>
          <w:p w14:paraId="0D9E881A" w14:textId="77777777" w:rsidR="00BF78B9" w:rsidRPr="0050088F" w:rsidRDefault="00BF78B9" w:rsidP="00D635A6">
            <w:pPr>
              <w:pStyle w:val="Prrafodelista"/>
              <w:numPr>
                <w:ilvl w:val="1"/>
                <w:numId w:val="35"/>
              </w:numPr>
            </w:pPr>
            <w:r w:rsidRPr="0050088F">
              <w:t>3 l/s se utilizan en el chancado.</w:t>
            </w:r>
          </w:p>
          <w:p w14:paraId="15D7FF20" w14:textId="77777777" w:rsidR="00BF78B9" w:rsidRPr="0050088F" w:rsidRDefault="00BF78B9" w:rsidP="00D635A6">
            <w:pPr>
              <w:pStyle w:val="Prrafodelista"/>
              <w:numPr>
                <w:ilvl w:val="1"/>
                <w:numId w:val="35"/>
              </w:numPr>
            </w:pPr>
            <w:r w:rsidRPr="0050088F">
              <w:t>3 l/s se utilizan en las oficinas e instalaciones.</w:t>
            </w:r>
          </w:p>
          <w:p w14:paraId="08C7A70C" w14:textId="79468D22" w:rsidR="00BF78B9" w:rsidRPr="0050088F" w:rsidRDefault="00957E25" w:rsidP="001E19A4">
            <w:pPr>
              <w:pStyle w:val="Prrafodelista"/>
              <w:numPr>
                <w:ilvl w:val="0"/>
                <w:numId w:val="35"/>
              </w:numPr>
            </w:pPr>
            <w:r w:rsidRPr="0050088F">
              <w:t>Según las características de la piscina de agua fresca N°</w:t>
            </w:r>
            <w:r w:rsidR="00CB55ED" w:rsidRPr="0050088F">
              <w:t>1</w:t>
            </w:r>
            <w:r w:rsidRPr="0050088F">
              <w:t xml:space="preserve"> que adjunta y los cálculos detallados, la capacidad</w:t>
            </w:r>
            <w:r w:rsidR="00CB55ED" w:rsidRPr="0050088F">
              <w:t xml:space="preserve"> máxima</w:t>
            </w:r>
            <w:r w:rsidRPr="0050088F">
              <w:t xml:space="preserve"> (volumen) de dicha piscina asciende a </w:t>
            </w:r>
            <w:r w:rsidR="00CB55ED" w:rsidRPr="0050088F">
              <w:t>8</w:t>
            </w:r>
            <w:r w:rsidRPr="0050088F">
              <w:t>.6</w:t>
            </w:r>
            <w:r w:rsidR="00CB55ED" w:rsidRPr="0050088F">
              <w:t>81</w:t>
            </w:r>
            <w:r w:rsidRPr="0050088F">
              <w:t xml:space="preserve"> m3. </w:t>
            </w:r>
            <w:r w:rsidR="00CB55ED" w:rsidRPr="0050088F">
              <w:t>Asimismo, s</w:t>
            </w:r>
            <w:r w:rsidR="006930DA" w:rsidRPr="0050088F">
              <w:t>eg</w:t>
            </w:r>
            <w:r w:rsidRPr="0050088F">
              <w:t>ún las características de la piscina de agua fresca N°2 que adjunta y los cálculos detallados, la capacidad</w:t>
            </w:r>
            <w:r w:rsidR="00CB55ED" w:rsidRPr="0050088F">
              <w:t xml:space="preserve"> máxima</w:t>
            </w:r>
            <w:r w:rsidRPr="0050088F">
              <w:t xml:space="preserve"> (volumen) de dicha piscina asciende a 3.644 m3.</w:t>
            </w:r>
            <w:r w:rsidR="00B54E1A" w:rsidRPr="0050088F">
              <w:t xml:space="preserve"> En conjunto, la capacidad de almacenamiento alcanza los </w:t>
            </w:r>
            <w:r w:rsidR="001E19A4" w:rsidRPr="0050088F">
              <w:t>12.325 m3 en contraste con los 25.000 m3 autorizados para la “nueva” piscina a la cual se refiere el Considerando 3.3.e) de la RCA N° 004/2004 (ver Figura 11).</w:t>
            </w:r>
          </w:p>
          <w:p w14:paraId="27511F48" w14:textId="77777777" w:rsidR="000834A6" w:rsidRPr="0050088F" w:rsidRDefault="000834A6" w:rsidP="000834A6"/>
          <w:p w14:paraId="5F603091" w14:textId="77777777" w:rsidR="000834A6" w:rsidRDefault="000834A6" w:rsidP="000834A6">
            <w:pPr>
              <w:rPr>
                <w:b/>
              </w:rPr>
            </w:pPr>
            <w:r w:rsidRPr="0050088F">
              <w:rPr>
                <w:b/>
              </w:rPr>
              <w:t>Conclusiones:</w:t>
            </w:r>
          </w:p>
          <w:p w14:paraId="60325BAA" w14:textId="77777777" w:rsidR="000834A6" w:rsidRDefault="000834A6" w:rsidP="000834A6">
            <w:pPr>
              <w:pStyle w:val="Prrafodelista"/>
              <w:numPr>
                <w:ilvl w:val="0"/>
                <w:numId w:val="30"/>
              </w:numPr>
            </w:pPr>
            <w:r>
              <w:t xml:space="preserve">No se ha superado el umbral de extracción de agua autorizado para los pozos </w:t>
            </w:r>
            <w:r w:rsidRPr="00C5105E">
              <w:t>ubicados en el sector Pantanillo</w:t>
            </w:r>
            <w:r>
              <w:t>.</w:t>
            </w:r>
          </w:p>
          <w:p w14:paraId="04C8DE04" w14:textId="168AB5EA" w:rsidR="000F6FD6" w:rsidRDefault="000F6FD6" w:rsidP="000834A6">
            <w:pPr>
              <w:pStyle w:val="Prrafodelista"/>
              <w:numPr>
                <w:ilvl w:val="0"/>
                <w:numId w:val="30"/>
              </w:numPr>
            </w:pPr>
            <w:r>
              <w:t>El consumo medio de agua fresca según el diagrama de flujo es de 71 l/s.</w:t>
            </w:r>
          </w:p>
          <w:p w14:paraId="09A95CE0" w14:textId="77777777" w:rsidR="000834A6" w:rsidRDefault="000834A6" w:rsidP="000834A6">
            <w:pPr>
              <w:pStyle w:val="Prrafodelista"/>
              <w:numPr>
                <w:ilvl w:val="0"/>
                <w:numId w:val="30"/>
              </w:numPr>
            </w:pPr>
            <w:r>
              <w:t>La extracción total de los últimos 3 meses</w:t>
            </w:r>
            <w:r w:rsidR="00DF3EFB">
              <w:t xml:space="preserve"> del registro solicitado</w:t>
            </w:r>
            <w:r>
              <w:t xml:space="preserve"> (enero, febrero y marzo de 2016) se encuentra entre 87 y 90 l/s.</w:t>
            </w:r>
          </w:p>
          <w:p w14:paraId="1E1DE4BF" w14:textId="4E7C0FB7" w:rsidR="0088012D" w:rsidRPr="000834A6" w:rsidRDefault="0088012D" w:rsidP="00D635A6">
            <w:pPr>
              <w:pStyle w:val="Prrafodelista"/>
              <w:numPr>
                <w:ilvl w:val="0"/>
                <w:numId w:val="30"/>
              </w:numPr>
            </w:pPr>
            <w:r>
              <w:t>La capacidad</w:t>
            </w:r>
            <w:r w:rsidR="006E7252">
              <w:t xml:space="preserve"> máxima construida para almacenamiento de agua fresca alcanza los 12.325 m3 en base a dos piscinas. Dicha </w:t>
            </w:r>
            <w:r w:rsidR="00D635A6">
              <w:t xml:space="preserve">capacidad es inferior al total </w:t>
            </w:r>
            <w:r w:rsidR="00F851E2">
              <w:t>autorizad</w:t>
            </w:r>
            <w:r w:rsidR="00D635A6">
              <w:t>o</w:t>
            </w:r>
            <w:r w:rsidR="006E7252">
              <w:t>.</w:t>
            </w:r>
          </w:p>
        </w:tc>
      </w:tr>
    </w:tbl>
    <w:p w14:paraId="6F033420" w14:textId="77777777" w:rsidR="008674E3" w:rsidRDefault="008674E3"/>
    <w:p w14:paraId="68F3A93B" w14:textId="3904CF61" w:rsidR="003C1565" w:rsidRDefault="003C1565" w:rsidP="003C1565">
      <w:pPr>
        <w:jc w:val="left"/>
      </w:pPr>
    </w:p>
    <w:tbl>
      <w:tblPr>
        <w:tblW w:w="13712" w:type="dxa"/>
        <w:jc w:val="center"/>
        <w:tblCellMar>
          <w:left w:w="70" w:type="dxa"/>
          <w:right w:w="70" w:type="dxa"/>
        </w:tblCellMar>
        <w:tblLook w:val="04A0" w:firstRow="1" w:lastRow="0" w:firstColumn="1" w:lastColumn="0" w:noHBand="0" w:noVBand="1"/>
      </w:tblPr>
      <w:tblGrid>
        <w:gridCol w:w="3054"/>
        <w:gridCol w:w="1977"/>
        <w:gridCol w:w="1843"/>
        <w:gridCol w:w="3039"/>
        <w:gridCol w:w="1931"/>
        <w:gridCol w:w="1868"/>
      </w:tblGrid>
      <w:tr w:rsidR="005042FA" w:rsidRPr="0025129B" w14:paraId="2F4E4978" w14:textId="77777777" w:rsidTr="00B45E7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98F07A" w14:textId="3E67A365" w:rsidR="005042FA" w:rsidRPr="0025129B" w:rsidRDefault="00CB55ED" w:rsidP="00B45E79">
            <w:pPr>
              <w:jc w:val="center"/>
              <w:rPr>
                <w:rFonts w:eastAsia="Times New Roman"/>
                <w:b/>
                <w:bCs/>
                <w:color w:val="000000"/>
                <w:sz w:val="20"/>
                <w:szCs w:val="20"/>
                <w:lang w:eastAsia="es-CL"/>
              </w:rPr>
            </w:pPr>
            <w:r>
              <w:br w:type="page"/>
            </w:r>
            <w:r w:rsidR="005042FA" w:rsidRPr="0025129B">
              <w:rPr>
                <w:rFonts w:eastAsia="Times New Roman"/>
                <w:b/>
                <w:bCs/>
                <w:color w:val="000000"/>
                <w:sz w:val="20"/>
                <w:szCs w:val="20"/>
                <w:lang w:eastAsia="es-CL"/>
              </w:rPr>
              <w:t xml:space="preserve">Registros </w:t>
            </w:r>
          </w:p>
        </w:tc>
      </w:tr>
      <w:tr w:rsidR="00A56015" w:rsidRPr="0025129B" w14:paraId="181B86E2" w14:textId="77777777" w:rsidTr="00A56015">
        <w:trPr>
          <w:trHeight w:val="4643"/>
          <w:jc w:val="center"/>
        </w:trPr>
        <w:tc>
          <w:tcPr>
            <w:tcW w:w="2507" w:type="pct"/>
            <w:gridSpan w:val="3"/>
            <w:tcBorders>
              <w:top w:val="nil"/>
              <w:left w:val="single" w:sz="4" w:space="0" w:color="auto"/>
              <w:right w:val="single" w:sz="4" w:space="0" w:color="auto"/>
            </w:tcBorders>
            <w:shd w:val="clear" w:color="auto" w:fill="auto"/>
            <w:noWrap/>
            <w:vAlign w:val="center"/>
            <w:hideMark/>
          </w:tcPr>
          <w:p w14:paraId="69654F91" w14:textId="2E4348B5" w:rsidR="005042FA" w:rsidRPr="0025129B" w:rsidRDefault="00A56015" w:rsidP="00B45E79">
            <w:pPr>
              <w:jc w:val="center"/>
              <w:rPr>
                <w:rFonts w:eastAsia="Times New Roman"/>
                <w:color w:val="000000"/>
                <w:sz w:val="20"/>
                <w:szCs w:val="20"/>
                <w:lang w:eastAsia="es-CL"/>
              </w:rPr>
            </w:pPr>
            <w:r>
              <w:rPr>
                <w:noProof/>
                <w:lang w:eastAsia="es-CL"/>
              </w:rPr>
              <w:drawing>
                <wp:inline distT="0" distB="0" distL="0" distR="0" wp14:anchorId="66491CB8" wp14:editId="2C86542F">
                  <wp:extent cx="4188269" cy="2838450"/>
                  <wp:effectExtent l="0" t="0" r="3175" b="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00063" cy="2846443"/>
                          </a:xfrm>
                          <a:prstGeom prst="rect">
                            <a:avLst/>
                          </a:prstGeom>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6EAA58BF" w14:textId="15866712" w:rsidR="005042FA" w:rsidRPr="0025129B" w:rsidRDefault="00A56015" w:rsidP="00B45E79">
            <w:pPr>
              <w:jc w:val="center"/>
              <w:rPr>
                <w:rFonts w:eastAsia="Times New Roman"/>
                <w:color w:val="000000"/>
                <w:sz w:val="20"/>
                <w:szCs w:val="20"/>
                <w:lang w:eastAsia="es-CL"/>
              </w:rPr>
            </w:pPr>
            <w:r>
              <w:rPr>
                <w:noProof/>
                <w:lang w:eastAsia="es-CL"/>
              </w:rPr>
              <w:drawing>
                <wp:inline distT="0" distB="0" distL="0" distR="0" wp14:anchorId="602CEA44" wp14:editId="385865FE">
                  <wp:extent cx="3752850" cy="2838982"/>
                  <wp:effectExtent l="0" t="0" r="0" b="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4165" cy="2862671"/>
                          </a:xfrm>
                          <a:prstGeom prst="rect">
                            <a:avLst/>
                          </a:prstGeom>
                        </pic:spPr>
                      </pic:pic>
                    </a:graphicData>
                  </a:graphic>
                </wp:inline>
              </w:drawing>
            </w:r>
          </w:p>
        </w:tc>
      </w:tr>
      <w:tr w:rsidR="00A56015" w:rsidRPr="0025129B" w14:paraId="1D54BB73" w14:textId="77777777" w:rsidTr="00B45E79">
        <w:trPr>
          <w:trHeight w:val="300"/>
          <w:jc w:val="center"/>
        </w:trPr>
        <w:tc>
          <w:tcPr>
            <w:tcW w:w="1114" w:type="pct"/>
            <w:tcBorders>
              <w:top w:val="single" w:sz="4" w:space="0" w:color="auto"/>
              <w:left w:val="single" w:sz="4" w:space="0" w:color="auto"/>
              <w:bottom w:val="single" w:sz="4" w:space="0" w:color="auto"/>
              <w:right w:val="nil"/>
            </w:tcBorders>
            <w:shd w:val="clear" w:color="auto" w:fill="auto"/>
            <w:noWrap/>
            <w:vAlign w:val="center"/>
            <w:hideMark/>
          </w:tcPr>
          <w:p w14:paraId="73124A5D" w14:textId="77777777" w:rsidR="005042FA" w:rsidRPr="00B4010C" w:rsidRDefault="005042FA" w:rsidP="00B45E79">
            <w:pPr>
              <w:rPr>
                <w:rFonts w:eastAsia="Times New Roman"/>
                <w:b/>
                <w:color w:val="000000"/>
                <w:sz w:val="18"/>
                <w:szCs w:val="18"/>
                <w:lang w:eastAsia="es-CL"/>
              </w:rPr>
            </w:pPr>
            <w:r w:rsidRPr="00B4010C">
              <w:rPr>
                <w:b/>
                <w:sz w:val="18"/>
                <w:szCs w:val="18"/>
              </w:rPr>
              <w:t xml:space="preserve">Fotografía </w:t>
            </w:r>
            <w:r w:rsidRPr="00B4010C">
              <w:rPr>
                <w:b/>
                <w:sz w:val="18"/>
                <w:szCs w:val="18"/>
              </w:rPr>
              <w:fldChar w:fldCharType="begin"/>
            </w:r>
            <w:r w:rsidRPr="00B4010C">
              <w:rPr>
                <w:b/>
                <w:sz w:val="18"/>
                <w:szCs w:val="18"/>
              </w:rPr>
              <w:instrText xml:space="preserve"> SEQ Fotografía \* ARABIC </w:instrText>
            </w:r>
            <w:r w:rsidRPr="00B4010C">
              <w:rPr>
                <w:b/>
                <w:sz w:val="18"/>
                <w:szCs w:val="18"/>
              </w:rPr>
              <w:fldChar w:fldCharType="separate"/>
            </w:r>
            <w:r w:rsidR="00D635A6">
              <w:rPr>
                <w:b/>
                <w:noProof/>
                <w:sz w:val="18"/>
                <w:szCs w:val="18"/>
              </w:rPr>
              <w:t>7</w:t>
            </w:r>
            <w:r w:rsidRPr="00B4010C">
              <w:rPr>
                <w:b/>
                <w:sz w:val="18"/>
                <w:szCs w:val="18"/>
              </w:rPr>
              <w:fldChar w:fldCharType="end"/>
            </w:r>
            <w:r w:rsidRPr="00B4010C">
              <w:rPr>
                <w:b/>
                <w:sz w:val="18"/>
                <w:szCs w:val="18"/>
              </w:rPr>
              <w:t>.</w:t>
            </w:r>
          </w:p>
        </w:tc>
        <w:tc>
          <w:tcPr>
            <w:tcW w:w="13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BBCFD1" w14:textId="77777777" w:rsidR="005042FA" w:rsidRPr="0025129B" w:rsidRDefault="005042FA" w:rsidP="00B45E7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12</w:t>
            </w:r>
            <w:r w:rsidRPr="000A5E93">
              <w:rPr>
                <w:rFonts w:eastAsia="Times New Roman"/>
                <w:color w:val="000000"/>
                <w:sz w:val="18"/>
                <w:szCs w:val="18"/>
                <w:lang w:eastAsia="es-CL"/>
              </w:rPr>
              <w:t>/0</w:t>
            </w:r>
            <w:r>
              <w:rPr>
                <w:rFonts w:eastAsia="Times New Roman"/>
                <w:color w:val="000000"/>
                <w:sz w:val="18"/>
                <w:szCs w:val="18"/>
                <w:lang w:eastAsia="es-CL"/>
              </w:rPr>
              <w:t>4</w:t>
            </w:r>
            <w:r w:rsidRPr="000A5E93">
              <w:rPr>
                <w:rFonts w:eastAsia="Times New Roman"/>
                <w:color w:val="000000"/>
                <w:sz w:val="18"/>
                <w:szCs w:val="18"/>
                <w:lang w:eastAsia="es-CL"/>
              </w:rPr>
              <w:t>/2016</w:t>
            </w:r>
          </w:p>
        </w:tc>
        <w:tc>
          <w:tcPr>
            <w:tcW w:w="1108" w:type="pct"/>
            <w:tcBorders>
              <w:top w:val="single" w:sz="4" w:space="0" w:color="auto"/>
              <w:left w:val="nil"/>
              <w:bottom w:val="single" w:sz="4" w:space="0" w:color="auto"/>
              <w:right w:val="nil"/>
            </w:tcBorders>
            <w:shd w:val="clear" w:color="auto" w:fill="auto"/>
            <w:noWrap/>
            <w:vAlign w:val="center"/>
            <w:hideMark/>
          </w:tcPr>
          <w:p w14:paraId="03204C7D" w14:textId="77777777" w:rsidR="005042FA" w:rsidRPr="00B4010C" w:rsidRDefault="005042FA" w:rsidP="00B45E79">
            <w:pPr>
              <w:rPr>
                <w:b/>
                <w:sz w:val="18"/>
                <w:szCs w:val="18"/>
              </w:rPr>
            </w:pPr>
            <w:r w:rsidRPr="00B4010C">
              <w:rPr>
                <w:b/>
                <w:sz w:val="18"/>
                <w:szCs w:val="18"/>
              </w:rPr>
              <w:t xml:space="preserve">Fotografía </w:t>
            </w:r>
            <w:r w:rsidRPr="00B4010C">
              <w:rPr>
                <w:b/>
                <w:sz w:val="18"/>
                <w:szCs w:val="18"/>
              </w:rPr>
              <w:fldChar w:fldCharType="begin"/>
            </w:r>
            <w:r w:rsidRPr="00B4010C">
              <w:rPr>
                <w:b/>
                <w:sz w:val="18"/>
                <w:szCs w:val="18"/>
              </w:rPr>
              <w:instrText xml:space="preserve"> SEQ Fotografía \* ARABIC </w:instrText>
            </w:r>
            <w:r w:rsidRPr="00B4010C">
              <w:rPr>
                <w:b/>
                <w:sz w:val="18"/>
                <w:szCs w:val="18"/>
              </w:rPr>
              <w:fldChar w:fldCharType="separate"/>
            </w:r>
            <w:r w:rsidR="00D635A6">
              <w:rPr>
                <w:b/>
                <w:noProof/>
                <w:sz w:val="18"/>
                <w:szCs w:val="18"/>
              </w:rPr>
              <w:t>8</w:t>
            </w:r>
            <w:r w:rsidRPr="00B4010C">
              <w:rPr>
                <w:b/>
                <w:sz w:val="18"/>
                <w:szCs w:val="18"/>
              </w:rPr>
              <w:fldChar w:fldCharType="end"/>
            </w:r>
            <w:r w:rsidRPr="00B4010C">
              <w:rPr>
                <w:b/>
                <w:sz w:val="18"/>
                <w:szCs w:val="18"/>
              </w:rPr>
              <w:t>.</w:t>
            </w:r>
          </w:p>
        </w:tc>
        <w:tc>
          <w:tcPr>
            <w:tcW w:w="1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22F66F" w14:textId="77777777" w:rsidR="005042FA" w:rsidRPr="0025129B" w:rsidRDefault="005042FA" w:rsidP="00B45E7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12</w:t>
            </w:r>
            <w:r w:rsidRPr="000A5E93">
              <w:rPr>
                <w:rFonts w:eastAsia="Times New Roman"/>
                <w:color w:val="000000"/>
                <w:sz w:val="18"/>
                <w:szCs w:val="18"/>
                <w:lang w:eastAsia="es-CL"/>
              </w:rPr>
              <w:t>/0</w:t>
            </w:r>
            <w:r>
              <w:rPr>
                <w:rFonts w:eastAsia="Times New Roman"/>
                <w:color w:val="000000"/>
                <w:sz w:val="18"/>
                <w:szCs w:val="18"/>
                <w:lang w:eastAsia="es-CL"/>
              </w:rPr>
              <w:t>4</w:t>
            </w:r>
            <w:r w:rsidRPr="000A5E93">
              <w:rPr>
                <w:rFonts w:eastAsia="Times New Roman"/>
                <w:color w:val="000000"/>
                <w:sz w:val="18"/>
                <w:szCs w:val="18"/>
                <w:lang w:eastAsia="es-CL"/>
              </w:rPr>
              <w:t>/2016</w:t>
            </w:r>
          </w:p>
        </w:tc>
      </w:tr>
      <w:tr w:rsidR="00A56015" w:rsidRPr="0025129B" w14:paraId="68106B3F" w14:textId="77777777" w:rsidTr="00A56015">
        <w:trPr>
          <w:trHeight w:val="300"/>
          <w:jc w:val="center"/>
        </w:trPr>
        <w:tc>
          <w:tcPr>
            <w:tcW w:w="11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A7DAF2" w14:textId="77777777" w:rsidR="005042FA" w:rsidRPr="0025129B" w:rsidRDefault="005042FA" w:rsidP="00B45E7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14:paraId="00875F01" w14:textId="0FAD8E30" w:rsidR="005042FA" w:rsidRPr="00455DC8" w:rsidRDefault="005042FA" w:rsidP="00B45E79">
            <w:pPr>
              <w:jc w:val="left"/>
              <w:rPr>
                <w:rFonts w:eastAsia="Times New Roman"/>
                <w:b/>
                <w:color w:val="000000"/>
                <w:sz w:val="18"/>
                <w:szCs w:val="18"/>
                <w:lang w:eastAsia="es-CL"/>
              </w:rPr>
            </w:pPr>
            <w:r w:rsidRPr="00455DC8">
              <w:rPr>
                <w:rFonts w:eastAsia="Times New Roman"/>
                <w:b/>
                <w:color w:val="000000"/>
                <w:sz w:val="18"/>
                <w:szCs w:val="18"/>
                <w:lang w:eastAsia="es-CL"/>
              </w:rPr>
              <w:t>Coord. Norte:</w:t>
            </w:r>
            <w:r w:rsidRPr="00455DC8">
              <w:rPr>
                <w:rFonts w:eastAsia="Times New Roman"/>
                <w:color w:val="000000"/>
                <w:sz w:val="18"/>
                <w:szCs w:val="18"/>
                <w:lang w:eastAsia="es-CL"/>
              </w:rPr>
              <w:t xml:space="preserve"> </w:t>
            </w:r>
            <w:r w:rsidR="00455DC8" w:rsidRPr="00455DC8">
              <w:rPr>
                <w:rFonts w:eastAsia="Times New Roman"/>
                <w:color w:val="000000"/>
                <w:sz w:val="18"/>
                <w:szCs w:val="18"/>
                <w:lang w:eastAsia="es-CL"/>
              </w:rPr>
              <w:t>6.963.823</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14:paraId="64546681" w14:textId="508CF5EC" w:rsidR="005042FA" w:rsidRPr="00455DC8" w:rsidRDefault="005042FA" w:rsidP="00B45E79">
            <w:pPr>
              <w:jc w:val="left"/>
              <w:rPr>
                <w:rFonts w:eastAsia="Times New Roman"/>
                <w:b/>
                <w:color w:val="000000"/>
                <w:sz w:val="18"/>
                <w:szCs w:val="18"/>
                <w:lang w:eastAsia="es-CL"/>
              </w:rPr>
            </w:pPr>
            <w:r w:rsidRPr="00455DC8">
              <w:rPr>
                <w:rFonts w:eastAsia="Times New Roman"/>
                <w:b/>
                <w:color w:val="000000"/>
                <w:sz w:val="18"/>
                <w:szCs w:val="18"/>
                <w:lang w:eastAsia="es-CL"/>
              </w:rPr>
              <w:t>Coord. Este:</w:t>
            </w:r>
            <w:r w:rsidRPr="00455DC8">
              <w:rPr>
                <w:rFonts w:eastAsia="Times New Roman"/>
                <w:color w:val="000000"/>
                <w:sz w:val="18"/>
                <w:szCs w:val="18"/>
                <w:lang w:eastAsia="es-CL"/>
              </w:rPr>
              <w:t xml:space="preserve"> </w:t>
            </w:r>
            <w:r w:rsidR="00455DC8" w:rsidRPr="00455DC8">
              <w:rPr>
                <w:rFonts w:eastAsia="Times New Roman"/>
                <w:color w:val="000000"/>
                <w:sz w:val="18"/>
                <w:szCs w:val="18"/>
                <w:lang w:eastAsia="es-CL"/>
              </w:rPr>
              <w:t>495.500</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14:paraId="14ED4519" w14:textId="77777777" w:rsidR="005042FA" w:rsidRPr="00455DC8" w:rsidRDefault="005042FA" w:rsidP="00B45E79">
            <w:pPr>
              <w:jc w:val="left"/>
              <w:rPr>
                <w:rFonts w:eastAsia="Times New Roman"/>
                <w:b/>
                <w:color w:val="000000"/>
                <w:sz w:val="18"/>
                <w:szCs w:val="18"/>
                <w:lang w:eastAsia="es-CL"/>
              </w:rPr>
            </w:pPr>
            <w:r w:rsidRPr="00455DC8">
              <w:rPr>
                <w:rFonts w:eastAsia="Times New Roman"/>
                <w:b/>
                <w:color w:val="000000"/>
                <w:sz w:val="18"/>
                <w:szCs w:val="18"/>
                <w:lang w:eastAsia="es-CL"/>
              </w:rPr>
              <w:t xml:space="preserve">Coordenadas DATUM WGS84 HUSO </w:t>
            </w:r>
            <w:r w:rsidRPr="00455DC8">
              <w:rPr>
                <w:rFonts w:eastAsia="Times New Roman"/>
                <w:b/>
                <w:sz w:val="18"/>
                <w:szCs w:val="18"/>
                <w:lang w:eastAsia="es-CL"/>
              </w:rPr>
              <w:t>19</w:t>
            </w:r>
          </w:p>
        </w:tc>
        <w:tc>
          <w:tcPr>
            <w:tcW w:w="704" w:type="pct"/>
            <w:tcBorders>
              <w:top w:val="single" w:sz="4" w:space="0" w:color="auto"/>
              <w:left w:val="nil"/>
              <w:bottom w:val="single" w:sz="4" w:space="0" w:color="auto"/>
              <w:right w:val="single" w:sz="4" w:space="0" w:color="000000"/>
            </w:tcBorders>
            <w:shd w:val="clear" w:color="auto" w:fill="auto"/>
            <w:noWrap/>
            <w:vAlign w:val="center"/>
            <w:hideMark/>
          </w:tcPr>
          <w:p w14:paraId="6D80940A" w14:textId="2BE11604" w:rsidR="005042FA" w:rsidRPr="00455DC8" w:rsidRDefault="005042FA" w:rsidP="00B45E79">
            <w:pPr>
              <w:jc w:val="left"/>
              <w:rPr>
                <w:rFonts w:eastAsia="Times New Roman"/>
                <w:b/>
                <w:color w:val="000000"/>
                <w:sz w:val="18"/>
                <w:szCs w:val="18"/>
                <w:lang w:eastAsia="es-CL"/>
              </w:rPr>
            </w:pPr>
            <w:r w:rsidRPr="00455DC8">
              <w:rPr>
                <w:rFonts w:eastAsia="Times New Roman"/>
                <w:b/>
                <w:color w:val="000000"/>
                <w:sz w:val="18"/>
                <w:szCs w:val="18"/>
                <w:lang w:eastAsia="es-CL"/>
              </w:rPr>
              <w:t>Coord. Norte:</w:t>
            </w:r>
            <w:r w:rsidRPr="00455DC8">
              <w:rPr>
                <w:rFonts w:eastAsia="Times New Roman"/>
                <w:color w:val="000000"/>
                <w:sz w:val="18"/>
                <w:szCs w:val="18"/>
                <w:lang w:eastAsia="es-CL"/>
              </w:rPr>
              <w:t xml:space="preserve"> </w:t>
            </w:r>
            <w:r w:rsidR="00455DC8" w:rsidRPr="00455DC8">
              <w:rPr>
                <w:rFonts w:eastAsia="Times New Roman"/>
                <w:color w:val="000000"/>
                <w:sz w:val="18"/>
                <w:szCs w:val="18"/>
                <w:lang w:eastAsia="es-CL"/>
              </w:rPr>
              <w:t>6.965.382</w:t>
            </w:r>
          </w:p>
        </w:tc>
        <w:tc>
          <w:tcPr>
            <w:tcW w:w="681" w:type="pct"/>
            <w:tcBorders>
              <w:top w:val="single" w:sz="4" w:space="0" w:color="auto"/>
              <w:left w:val="nil"/>
              <w:bottom w:val="single" w:sz="4" w:space="0" w:color="auto"/>
              <w:right w:val="single" w:sz="4" w:space="0" w:color="000000"/>
            </w:tcBorders>
            <w:shd w:val="clear" w:color="auto" w:fill="auto"/>
            <w:noWrap/>
            <w:vAlign w:val="center"/>
            <w:hideMark/>
          </w:tcPr>
          <w:p w14:paraId="78BC3A2B" w14:textId="26758B13" w:rsidR="005042FA" w:rsidRPr="00455DC8" w:rsidRDefault="005042FA" w:rsidP="00B45E79">
            <w:pPr>
              <w:jc w:val="left"/>
              <w:rPr>
                <w:rFonts w:eastAsia="Times New Roman"/>
                <w:b/>
                <w:color w:val="000000"/>
                <w:sz w:val="18"/>
                <w:szCs w:val="18"/>
                <w:lang w:eastAsia="es-CL"/>
              </w:rPr>
            </w:pPr>
            <w:r w:rsidRPr="00455DC8">
              <w:rPr>
                <w:rFonts w:eastAsia="Times New Roman"/>
                <w:b/>
                <w:color w:val="000000"/>
                <w:sz w:val="18"/>
                <w:szCs w:val="18"/>
                <w:lang w:eastAsia="es-CL"/>
              </w:rPr>
              <w:t>Coord. Este:</w:t>
            </w:r>
            <w:r w:rsidRPr="00455DC8">
              <w:rPr>
                <w:rFonts w:eastAsia="Times New Roman"/>
                <w:color w:val="000000"/>
                <w:sz w:val="18"/>
                <w:szCs w:val="18"/>
                <w:lang w:eastAsia="es-CL"/>
              </w:rPr>
              <w:t xml:space="preserve"> </w:t>
            </w:r>
            <w:r w:rsidR="00455DC8" w:rsidRPr="00455DC8">
              <w:rPr>
                <w:rFonts w:eastAsia="Times New Roman"/>
                <w:color w:val="000000"/>
                <w:sz w:val="18"/>
                <w:szCs w:val="18"/>
                <w:lang w:eastAsia="es-CL"/>
              </w:rPr>
              <w:t>496.407</w:t>
            </w:r>
          </w:p>
        </w:tc>
      </w:tr>
      <w:tr w:rsidR="00A56015" w:rsidRPr="0025129B" w14:paraId="457CF146" w14:textId="77777777" w:rsidTr="00B45E79">
        <w:trPr>
          <w:trHeight w:val="30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8EF31D1" w14:textId="0FAEDB8A" w:rsidR="005042FA" w:rsidRPr="0025129B" w:rsidRDefault="005042FA" w:rsidP="00B45E79">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9CB84B4" w14:textId="77777777" w:rsidR="005042FA" w:rsidRDefault="00A56015" w:rsidP="00B45E79">
            <w:pPr>
              <w:jc w:val="left"/>
              <w:rPr>
                <w:rFonts w:eastAsia="Times New Roman"/>
                <w:color w:val="000000"/>
                <w:sz w:val="18"/>
                <w:szCs w:val="18"/>
                <w:lang w:eastAsia="es-CL"/>
              </w:rPr>
            </w:pPr>
            <w:r>
              <w:rPr>
                <w:rFonts w:eastAsia="Times New Roman"/>
                <w:color w:val="000000"/>
                <w:sz w:val="18"/>
                <w:szCs w:val="18"/>
                <w:lang w:eastAsia="es-CL"/>
              </w:rPr>
              <w:t>Lectura del caudalímetro y totalizador instalado en el pozo RA-2. La lectura indica:</w:t>
            </w:r>
          </w:p>
          <w:p w14:paraId="6B570846" w14:textId="6E6CCB68" w:rsidR="00A56015" w:rsidRPr="0025129B" w:rsidRDefault="00A56015" w:rsidP="00B45E79">
            <w:pPr>
              <w:jc w:val="left"/>
              <w:rPr>
                <w:rFonts w:eastAsia="Times New Roman"/>
                <w:color w:val="000000"/>
                <w:sz w:val="18"/>
                <w:szCs w:val="18"/>
                <w:lang w:eastAsia="es-CL"/>
              </w:rPr>
            </w:pPr>
            <w:r>
              <w:rPr>
                <w:rFonts w:eastAsia="Times New Roman"/>
                <w:color w:val="000000"/>
                <w:sz w:val="18"/>
                <w:szCs w:val="18"/>
                <w:lang w:eastAsia="es-CL"/>
              </w:rPr>
              <w:t>Caudal=0 l/s; Volumen extraído=96.408,32 m3.</w:t>
            </w: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4E54E1C" w14:textId="77777777" w:rsidR="005042FA" w:rsidRPr="0025129B" w:rsidRDefault="005042FA" w:rsidP="00B45E79">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72F5CAE" w14:textId="61F0E4EA" w:rsidR="00A56015" w:rsidRDefault="00A56015" w:rsidP="00A56015">
            <w:pPr>
              <w:jc w:val="left"/>
              <w:rPr>
                <w:rFonts w:eastAsia="Times New Roman"/>
                <w:color w:val="000000"/>
                <w:sz w:val="18"/>
                <w:szCs w:val="18"/>
                <w:lang w:eastAsia="es-CL"/>
              </w:rPr>
            </w:pPr>
            <w:r>
              <w:rPr>
                <w:rFonts w:eastAsia="Times New Roman"/>
                <w:color w:val="000000"/>
                <w:sz w:val="18"/>
                <w:szCs w:val="18"/>
                <w:lang w:eastAsia="es-CL"/>
              </w:rPr>
              <w:t>Lectura del caudalímetro y totalizador instalado en el pozo RA-1. La lectura indica:</w:t>
            </w:r>
          </w:p>
          <w:p w14:paraId="6BF23234" w14:textId="0E69CEDE" w:rsidR="005042FA" w:rsidRPr="0025129B" w:rsidRDefault="00A56015" w:rsidP="00A56015">
            <w:pPr>
              <w:jc w:val="left"/>
              <w:rPr>
                <w:rFonts w:eastAsia="Times New Roman"/>
                <w:color w:val="000000"/>
                <w:sz w:val="18"/>
                <w:szCs w:val="18"/>
                <w:lang w:eastAsia="es-CL"/>
              </w:rPr>
            </w:pPr>
            <w:r>
              <w:rPr>
                <w:rFonts w:eastAsia="Times New Roman"/>
                <w:color w:val="000000"/>
                <w:sz w:val="18"/>
                <w:szCs w:val="18"/>
                <w:lang w:eastAsia="es-CL"/>
              </w:rPr>
              <w:t>Caudal=58,87 l/s; Volumen extraído=897.247,25 m3.</w:t>
            </w:r>
          </w:p>
        </w:tc>
      </w:tr>
      <w:tr w:rsidR="00A56015" w:rsidRPr="0025129B" w14:paraId="4BACCABA" w14:textId="77777777" w:rsidTr="00B45E79">
        <w:trPr>
          <w:trHeight w:val="324"/>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14:paraId="6540D1FC" w14:textId="77777777" w:rsidR="005042FA" w:rsidRPr="0025129B" w:rsidRDefault="005042FA" w:rsidP="00B45E79">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14:paraId="02C49C4C" w14:textId="77777777" w:rsidR="005042FA" w:rsidRPr="0025129B" w:rsidRDefault="005042FA" w:rsidP="00B45E79">
            <w:pPr>
              <w:jc w:val="left"/>
              <w:rPr>
                <w:rFonts w:eastAsia="Times New Roman"/>
                <w:color w:val="000000"/>
                <w:sz w:val="20"/>
                <w:szCs w:val="20"/>
                <w:lang w:eastAsia="es-CL"/>
              </w:rPr>
            </w:pPr>
          </w:p>
        </w:tc>
      </w:tr>
    </w:tbl>
    <w:p w14:paraId="227398CE" w14:textId="77777777" w:rsidR="005042FA" w:rsidRDefault="005042FA" w:rsidP="003C1565">
      <w:pPr>
        <w:jc w:val="left"/>
      </w:pPr>
    </w:p>
    <w:p w14:paraId="47B9CA76" w14:textId="77777777" w:rsidR="005042FA" w:rsidRDefault="005042FA" w:rsidP="003C1565">
      <w:pPr>
        <w:jc w:val="left"/>
      </w:pPr>
    </w:p>
    <w:p w14:paraId="7575C485" w14:textId="77777777" w:rsidR="00CB55ED" w:rsidRDefault="00CB55ED">
      <w:r>
        <w:br w:type="page"/>
      </w:r>
    </w:p>
    <w:tbl>
      <w:tblPr>
        <w:tblW w:w="13712" w:type="dxa"/>
        <w:jc w:val="center"/>
        <w:tblCellMar>
          <w:left w:w="70" w:type="dxa"/>
          <w:right w:w="70" w:type="dxa"/>
        </w:tblCellMar>
        <w:tblLook w:val="04A0" w:firstRow="1" w:lastRow="0" w:firstColumn="1" w:lastColumn="0" w:noHBand="0" w:noVBand="1"/>
      </w:tblPr>
      <w:tblGrid>
        <w:gridCol w:w="3154"/>
        <w:gridCol w:w="2912"/>
        <w:gridCol w:w="3938"/>
        <w:gridCol w:w="3708"/>
      </w:tblGrid>
      <w:tr w:rsidR="00366D73" w:rsidRPr="0025129B" w14:paraId="36461F06" w14:textId="77777777" w:rsidTr="00345D1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651A0" w14:textId="43D8F682" w:rsidR="00366D73" w:rsidRPr="0025129B" w:rsidRDefault="00A56015" w:rsidP="00345D14">
            <w:pPr>
              <w:jc w:val="center"/>
              <w:rPr>
                <w:rFonts w:eastAsia="Times New Roman"/>
                <w:b/>
                <w:bCs/>
                <w:color w:val="000000"/>
                <w:sz w:val="20"/>
                <w:szCs w:val="20"/>
                <w:lang w:eastAsia="es-CL"/>
              </w:rPr>
            </w:pPr>
            <w:r>
              <w:lastRenderedPageBreak/>
              <w:br w:type="page"/>
            </w:r>
            <w:r w:rsidR="00366D73">
              <w:br w:type="page"/>
            </w:r>
            <w:r w:rsidR="00366D73">
              <w:br w:type="page"/>
            </w:r>
            <w:r w:rsidR="00366D73" w:rsidRPr="0025129B">
              <w:rPr>
                <w:rFonts w:eastAsia="Times New Roman"/>
                <w:b/>
                <w:bCs/>
                <w:color w:val="000000"/>
                <w:sz w:val="20"/>
                <w:szCs w:val="20"/>
                <w:lang w:eastAsia="es-CL"/>
              </w:rPr>
              <w:t xml:space="preserve">Registros </w:t>
            </w:r>
          </w:p>
        </w:tc>
      </w:tr>
      <w:tr w:rsidR="00366D73" w:rsidRPr="0025129B" w14:paraId="11D88C93" w14:textId="77777777" w:rsidTr="00345D14">
        <w:trPr>
          <w:trHeight w:val="4359"/>
          <w:jc w:val="center"/>
        </w:trPr>
        <w:tc>
          <w:tcPr>
            <w:tcW w:w="2212" w:type="pct"/>
            <w:gridSpan w:val="2"/>
            <w:tcBorders>
              <w:top w:val="nil"/>
              <w:left w:val="single" w:sz="4" w:space="0" w:color="auto"/>
              <w:right w:val="single" w:sz="4" w:space="0" w:color="auto"/>
            </w:tcBorders>
            <w:shd w:val="clear" w:color="auto" w:fill="auto"/>
            <w:noWrap/>
            <w:vAlign w:val="center"/>
            <w:hideMark/>
          </w:tcPr>
          <w:p w14:paraId="3B20EFFD" w14:textId="77777777" w:rsidR="00366D73" w:rsidRPr="0025129B" w:rsidRDefault="00366D73" w:rsidP="00345D14">
            <w:pPr>
              <w:jc w:val="center"/>
              <w:rPr>
                <w:rFonts w:eastAsia="Times New Roman"/>
                <w:color w:val="000000"/>
                <w:sz w:val="20"/>
                <w:szCs w:val="20"/>
                <w:lang w:eastAsia="es-CL"/>
              </w:rPr>
            </w:pPr>
            <w:r>
              <w:rPr>
                <w:noProof/>
                <w:lang w:eastAsia="es-CL"/>
              </w:rPr>
              <w:drawing>
                <wp:inline distT="0" distB="0" distL="0" distR="0" wp14:anchorId="78CE84CF" wp14:editId="324D8FB9">
                  <wp:extent cx="2762250" cy="2640832"/>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5139" cy="2662715"/>
                          </a:xfrm>
                          <a:prstGeom prst="rect">
                            <a:avLst/>
                          </a:prstGeom>
                        </pic:spPr>
                      </pic:pic>
                    </a:graphicData>
                  </a:graphic>
                </wp:inline>
              </w:drawing>
            </w:r>
          </w:p>
        </w:tc>
        <w:tc>
          <w:tcPr>
            <w:tcW w:w="2788" w:type="pct"/>
            <w:gridSpan w:val="2"/>
            <w:tcBorders>
              <w:top w:val="nil"/>
              <w:left w:val="single" w:sz="4" w:space="0" w:color="auto"/>
              <w:right w:val="single" w:sz="4" w:space="0" w:color="auto"/>
            </w:tcBorders>
            <w:shd w:val="clear" w:color="auto" w:fill="auto"/>
            <w:noWrap/>
            <w:vAlign w:val="center"/>
            <w:hideMark/>
          </w:tcPr>
          <w:p w14:paraId="79A38955" w14:textId="77777777" w:rsidR="00366D73" w:rsidRPr="0025129B" w:rsidRDefault="00366D73" w:rsidP="00345D14">
            <w:pPr>
              <w:jc w:val="center"/>
              <w:rPr>
                <w:rFonts w:eastAsia="Times New Roman"/>
                <w:color w:val="000000"/>
                <w:sz w:val="20"/>
                <w:szCs w:val="20"/>
                <w:lang w:eastAsia="es-CL"/>
              </w:rPr>
            </w:pPr>
            <w:r w:rsidRPr="00E63409">
              <w:rPr>
                <w:rFonts w:eastAsia="Times New Roman"/>
                <w:noProof/>
                <w:color w:val="000000"/>
                <w:sz w:val="20"/>
                <w:szCs w:val="20"/>
                <w:lang w:eastAsia="es-CL"/>
              </w:rPr>
              <w:drawing>
                <wp:inline distT="0" distB="0" distL="0" distR="0" wp14:anchorId="4CFF3DCB" wp14:editId="648F8CDD">
                  <wp:extent cx="4381500" cy="263254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5851" cy="2635158"/>
                          </a:xfrm>
                          <a:prstGeom prst="rect">
                            <a:avLst/>
                          </a:prstGeom>
                          <a:noFill/>
                          <a:ln>
                            <a:noFill/>
                          </a:ln>
                        </pic:spPr>
                      </pic:pic>
                    </a:graphicData>
                  </a:graphic>
                </wp:inline>
              </w:drawing>
            </w:r>
          </w:p>
        </w:tc>
      </w:tr>
      <w:tr w:rsidR="00366D73" w:rsidRPr="0025129B" w14:paraId="402A1C96" w14:textId="77777777" w:rsidTr="00345D14">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3B959F45" w14:textId="60D5C653" w:rsidR="00366D73" w:rsidRPr="00B4010C" w:rsidRDefault="00366D73" w:rsidP="001E19A4">
            <w:pPr>
              <w:rPr>
                <w:rFonts w:eastAsia="Times New Roman"/>
                <w:b/>
                <w:color w:val="000000"/>
                <w:sz w:val="18"/>
                <w:szCs w:val="18"/>
                <w:lang w:eastAsia="es-CL"/>
              </w:rPr>
            </w:pPr>
            <w:r>
              <w:rPr>
                <w:b/>
                <w:sz w:val="18"/>
                <w:szCs w:val="18"/>
              </w:rPr>
              <w:t xml:space="preserve">Tabla </w:t>
            </w:r>
            <w:r w:rsidR="001E19A4">
              <w:rPr>
                <w:b/>
                <w:sz w:val="18"/>
                <w:szCs w:val="18"/>
              </w:rPr>
              <w:t>4</w:t>
            </w:r>
            <w:r>
              <w:rPr>
                <w:b/>
                <w:sz w:val="18"/>
                <w:szCs w:val="18"/>
              </w:rPr>
              <w:t>.</w:t>
            </w:r>
          </w:p>
        </w:tc>
        <w:tc>
          <w:tcPr>
            <w:tcW w:w="10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0BF8EC" w14:textId="77777777" w:rsidR="00366D73" w:rsidRPr="0025129B" w:rsidRDefault="00366D73" w:rsidP="00345D14">
            <w:pPr>
              <w:jc w:val="left"/>
              <w:rPr>
                <w:rFonts w:eastAsia="Times New Roman"/>
                <w:b/>
                <w:color w:val="000000"/>
                <w:sz w:val="18"/>
                <w:szCs w:val="18"/>
                <w:lang w:eastAsia="es-CL"/>
              </w:rPr>
            </w:pPr>
            <w:r w:rsidRPr="0025129B">
              <w:rPr>
                <w:rFonts w:eastAsia="Times New Roman"/>
                <w:b/>
                <w:color w:val="000000"/>
                <w:sz w:val="18"/>
                <w:szCs w:val="18"/>
                <w:lang w:eastAsia="es-CL"/>
              </w:rPr>
              <w:t>Fecha:</w:t>
            </w:r>
          </w:p>
        </w:tc>
        <w:tc>
          <w:tcPr>
            <w:tcW w:w="1436" w:type="pct"/>
            <w:tcBorders>
              <w:top w:val="single" w:sz="4" w:space="0" w:color="auto"/>
              <w:left w:val="nil"/>
              <w:bottom w:val="single" w:sz="4" w:space="0" w:color="auto"/>
              <w:right w:val="nil"/>
            </w:tcBorders>
            <w:shd w:val="clear" w:color="auto" w:fill="auto"/>
            <w:noWrap/>
            <w:vAlign w:val="center"/>
            <w:hideMark/>
          </w:tcPr>
          <w:p w14:paraId="4459744A" w14:textId="7E85A83C" w:rsidR="00366D73" w:rsidRPr="00B4010C" w:rsidRDefault="00366D73" w:rsidP="00DE623B">
            <w:pPr>
              <w:rPr>
                <w:b/>
                <w:sz w:val="18"/>
                <w:szCs w:val="18"/>
              </w:rPr>
            </w:pPr>
            <w:r>
              <w:rPr>
                <w:b/>
                <w:sz w:val="18"/>
                <w:szCs w:val="18"/>
              </w:rPr>
              <w:t xml:space="preserve">Figura </w:t>
            </w:r>
            <w:r w:rsidR="00F851E2">
              <w:rPr>
                <w:b/>
                <w:sz w:val="18"/>
                <w:szCs w:val="18"/>
              </w:rPr>
              <w:t>9</w:t>
            </w:r>
            <w:r>
              <w:rPr>
                <w:b/>
                <w:sz w:val="18"/>
                <w:szCs w:val="18"/>
              </w:rPr>
              <w:t>.</w:t>
            </w:r>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CF0CC8" w14:textId="77777777" w:rsidR="00366D73" w:rsidRPr="0025129B" w:rsidRDefault="00366D73" w:rsidP="00345D14">
            <w:pPr>
              <w:jc w:val="left"/>
              <w:rPr>
                <w:rFonts w:eastAsia="Times New Roman"/>
                <w:b/>
                <w:color w:val="000000"/>
                <w:sz w:val="18"/>
                <w:szCs w:val="18"/>
                <w:lang w:eastAsia="es-CL"/>
              </w:rPr>
            </w:pPr>
            <w:r w:rsidRPr="0025129B">
              <w:rPr>
                <w:rFonts w:eastAsia="Times New Roman"/>
                <w:b/>
                <w:color w:val="000000"/>
                <w:sz w:val="18"/>
                <w:szCs w:val="18"/>
                <w:lang w:eastAsia="es-CL"/>
              </w:rPr>
              <w:t>Fecha:</w:t>
            </w:r>
          </w:p>
        </w:tc>
      </w:tr>
      <w:tr w:rsidR="00366D73" w:rsidRPr="0025129B" w14:paraId="249CBE35" w14:textId="77777777" w:rsidTr="00345D14">
        <w:trPr>
          <w:trHeight w:val="300"/>
          <w:jc w:val="center"/>
        </w:trPr>
        <w:tc>
          <w:tcPr>
            <w:tcW w:w="221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A978EB8" w14:textId="77777777" w:rsidR="00366D73" w:rsidRPr="0025129B" w:rsidRDefault="00366D73" w:rsidP="00345D1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34AF5B9" w14:textId="77777777" w:rsidR="00366D73" w:rsidRDefault="00366D73" w:rsidP="00345D14">
            <w:pPr>
              <w:jc w:val="left"/>
              <w:rPr>
                <w:rFonts w:eastAsia="Times New Roman"/>
                <w:color w:val="000000"/>
                <w:sz w:val="18"/>
                <w:szCs w:val="18"/>
                <w:lang w:eastAsia="es-CL"/>
              </w:rPr>
            </w:pPr>
            <w:r>
              <w:rPr>
                <w:rFonts w:eastAsia="Times New Roman"/>
                <w:color w:val="000000"/>
                <w:sz w:val="18"/>
                <w:szCs w:val="18"/>
                <w:lang w:eastAsia="es-CL"/>
              </w:rPr>
              <w:t>Registro mensual de extracción de agua fresca desde pozos RA-1 y RA-2.</w:t>
            </w:r>
          </w:p>
          <w:p w14:paraId="3DC17B9F" w14:textId="77777777" w:rsidR="00366D73" w:rsidRPr="0025129B" w:rsidRDefault="00366D73" w:rsidP="00345D14">
            <w:pPr>
              <w:jc w:val="left"/>
              <w:rPr>
                <w:rFonts w:eastAsia="Times New Roman"/>
                <w:color w:val="000000"/>
                <w:sz w:val="18"/>
                <w:szCs w:val="18"/>
                <w:lang w:eastAsia="es-CL"/>
              </w:rPr>
            </w:pPr>
            <w:r>
              <w:rPr>
                <w:rFonts w:eastAsia="Times New Roman"/>
                <w:color w:val="000000"/>
                <w:sz w:val="18"/>
                <w:szCs w:val="18"/>
                <w:lang w:eastAsia="es-CL"/>
              </w:rPr>
              <w:t>Fuente: Información remitida  por el Titular en respuesta a requerimiento consignado en el Acta de Inspección.</w:t>
            </w:r>
          </w:p>
        </w:tc>
        <w:tc>
          <w:tcPr>
            <w:tcW w:w="278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2B04C31" w14:textId="77777777" w:rsidR="00366D73" w:rsidRPr="0025129B" w:rsidRDefault="00366D73" w:rsidP="00345D1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0067CDF2" w14:textId="77777777" w:rsidR="00366D73" w:rsidRDefault="00366D73" w:rsidP="00345D14">
            <w:pPr>
              <w:jc w:val="left"/>
              <w:rPr>
                <w:rFonts w:eastAsia="Times New Roman"/>
                <w:color w:val="000000"/>
                <w:sz w:val="18"/>
                <w:szCs w:val="18"/>
                <w:lang w:eastAsia="es-CL"/>
              </w:rPr>
            </w:pPr>
            <w:r>
              <w:rPr>
                <w:rFonts w:eastAsia="Times New Roman"/>
                <w:color w:val="000000"/>
                <w:sz w:val="18"/>
                <w:szCs w:val="18"/>
                <w:lang w:eastAsia="es-CL"/>
              </w:rPr>
              <w:t>Registro mensual de extracción de agua fresca desde pozos RA-1 y RA-2.</w:t>
            </w:r>
          </w:p>
          <w:p w14:paraId="29545DBC" w14:textId="77777777" w:rsidR="00366D73" w:rsidRPr="0025129B" w:rsidRDefault="00366D73" w:rsidP="00345D14">
            <w:pPr>
              <w:jc w:val="left"/>
              <w:rPr>
                <w:rFonts w:eastAsia="Times New Roman"/>
                <w:color w:val="000000"/>
                <w:sz w:val="18"/>
                <w:szCs w:val="18"/>
                <w:lang w:eastAsia="es-CL"/>
              </w:rPr>
            </w:pPr>
            <w:r>
              <w:rPr>
                <w:rFonts w:eastAsia="Times New Roman"/>
                <w:color w:val="000000"/>
                <w:sz w:val="18"/>
                <w:szCs w:val="18"/>
                <w:lang w:eastAsia="es-CL"/>
              </w:rPr>
              <w:t>Fuente: Información remitida  por el Titular en respuesta a requerimiento consignado en el Acta de Inspección.</w:t>
            </w:r>
          </w:p>
        </w:tc>
      </w:tr>
      <w:tr w:rsidR="00366D73" w:rsidRPr="0025129B" w14:paraId="385A3C77" w14:textId="77777777" w:rsidTr="00345D14">
        <w:trPr>
          <w:trHeight w:val="324"/>
          <w:jc w:val="center"/>
        </w:trPr>
        <w:tc>
          <w:tcPr>
            <w:tcW w:w="2212" w:type="pct"/>
            <w:gridSpan w:val="2"/>
            <w:vMerge/>
            <w:tcBorders>
              <w:top w:val="single" w:sz="4" w:space="0" w:color="auto"/>
              <w:left w:val="single" w:sz="4" w:space="0" w:color="auto"/>
              <w:bottom w:val="single" w:sz="4" w:space="0" w:color="000000"/>
              <w:right w:val="single" w:sz="4" w:space="0" w:color="000000"/>
            </w:tcBorders>
            <w:vAlign w:val="center"/>
            <w:hideMark/>
          </w:tcPr>
          <w:p w14:paraId="2C39AF01" w14:textId="77777777" w:rsidR="00366D73" w:rsidRPr="0025129B" w:rsidRDefault="00366D73" w:rsidP="00345D14">
            <w:pPr>
              <w:jc w:val="left"/>
              <w:rPr>
                <w:rFonts w:eastAsia="Times New Roman"/>
                <w:color w:val="000000"/>
                <w:sz w:val="20"/>
                <w:szCs w:val="20"/>
                <w:lang w:eastAsia="es-CL"/>
              </w:rPr>
            </w:pPr>
          </w:p>
        </w:tc>
        <w:tc>
          <w:tcPr>
            <w:tcW w:w="2788" w:type="pct"/>
            <w:gridSpan w:val="2"/>
            <w:vMerge/>
            <w:tcBorders>
              <w:top w:val="single" w:sz="4" w:space="0" w:color="auto"/>
              <w:left w:val="single" w:sz="4" w:space="0" w:color="auto"/>
              <w:bottom w:val="single" w:sz="4" w:space="0" w:color="000000"/>
              <w:right w:val="single" w:sz="4" w:space="0" w:color="000000"/>
            </w:tcBorders>
            <w:vAlign w:val="center"/>
            <w:hideMark/>
          </w:tcPr>
          <w:p w14:paraId="3BFB723C" w14:textId="77777777" w:rsidR="00366D73" w:rsidRPr="0025129B" w:rsidRDefault="00366D73" w:rsidP="00345D14">
            <w:pPr>
              <w:jc w:val="left"/>
              <w:rPr>
                <w:rFonts w:eastAsia="Times New Roman"/>
                <w:color w:val="000000"/>
                <w:sz w:val="20"/>
                <w:szCs w:val="20"/>
                <w:lang w:eastAsia="es-CL"/>
              </w:rPr>
            </w:pPr>
          </w:p>
        </w:tc>
      </w:tr>
    </w:tbl>
    <w:p w14:paraId="1914531E" w14:textId="77777777" w:rsidR="00A56015" w:rsidRDefault="00A56015"/>
    <w:p w14:paraId="36C26121" w14:textId="77777777" w:rsidR="00A7725E" w:rsidRDefault="00A7725E">
      <w:bookmarkStart w:id="114" w:name="_Toc352840403"/>
      <w:bookmarkStart w:id="115" w:name="_Toc352841463"/>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A7725E" w:rsidRPr="0025129B" w14:paraId="6618941B" w14:textId="77777777" w:rsidTr="00345D1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689B3F" w14:textId="3F7997D3" w:rsidR="00A7725E" w:rsidRPr="0025129B" w:rsidRDefault="00DF3EFB" w:rsidP="00345D14">
            <w:pPr>
              <w:jc w:val="center"/>
              <w:rPr>
                <w:rFonts w:eastAsia="Times New Roman"/>
                <w:b/>
                <w:bCs/>
                <w:color w:val="000000"/>
                <w:sz w:val="20"/>
                <w:szCs w:val="20"/>
                <w:lang w:eastAsia="es-CL"/>
              </w:rPr>
            </w:pPr>
            <w:r>
              <w:lastRenderedPageBreak/>
              <w:br w:type="page"/>
            </w:r>
            <w:r w:rsidR="00A7725E">
              <w:br w:type="page"/>
            </w:r>
            <w:r w:rsidR="00A7725E">
              <w:rPr>
                <w:rFonts w:eastAsia="Times New Roman"/>
                <w:b/>
                <w:bCs/>
                <w:color w:val="000000"/>
                <w:sz w:val="20"/>
                <w:szCs w:val="20"/>
                <w:lang w:eastAsia="es-CL"/>
              </w:rPr>
              <w:t>Registros</w:t>
            </w:r>
          </w:p>
        </w:tc>
      </w:tr>
      <w:tr w:rsidR="00A7725E" w:rsidRPr="0025129B" w14:paraId="2DC88C1D" w14:textId="77777777" w:rsidTr="00345D14">
        <w:trPr>
          <w:trHeight w:val="3326"/>
          <w:jc w:val="center"/>
        </w:trPr>
        <w:tc>
          <w:tcPr>
            <w:tcW w:w="5000" w:type="pct"/>
            <w:gridSpan w:val="2"/>
            <w:tcBorders>
              <w:top w:val="nil"/>
              <w:left w:val="single" w:sz="4" w:space="0" w:color="auto"/>
              <w:right w:val="single" w:sz="4" w:space="0" w:color="auto"/>
            </w:tcBorders>
            <w:shd w:val="clear" w:color="auto" w:fill="auto"/>
            <w:noWrap/>
            <w:vAlign w:val="center"/>
            <w:hideMark/>
          </w:tcPr>
          <w:p w14:paraId="57F6AFF1" w14:textId="32D0F95B" w:rsidR="00A7725E" w:rsidRPr="0025129B" w:rsidRDefault="00525A6F" w:rsidP="00345D14">
            <w:pPr>
              <w:jc w:val="center"/>
              <w:rPr>
                <w:rFonts w:eastAsia="Times New Roman"/>
                <w:color w:val="000000"/>
                <w:sz w:val="20"/>
                <w:szCs w:val="20"/>
                <w:lang w:eastAsia="es-CL"/>
              </w:rPr>
            </w:pPr>
            <w:r>
              <w:rPr>
                <w:noProof/>
                <w:lang w:eastAsia="es-CL"/>
              </w:rPr>
              <w:object w:dxaOrig="10680" w:dyaOrig="6900" w14:anchorId="15FAE11E">
                <v:shape id="_x0000_i1028" type="#_x0000_t75" style="width:534pt;height:345pt" o:ole="">
                  <v:imagedata r:id="rId49" o:title=""/>
                </v:shape>
                <o:OLEObject Type="Embed" ProgID="PBrush" ShapeID="_x0000_i1028" DrawAspect="Content" ObjectID="_1524476487" r:id="rId50"/>
              </w:object>
            </w:r>
          </w:p>
        </w:tc>
      </w:tr>
      <w:tr w:rsidR="00A7725E" w:rsidRPr="0025129B" w14:paraId="737D4437" w14:textId="77777777" w:rsidTr="00345D1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1B40D08" w14:textId="10FC339F" w:rsidR="00A7725E" w:rsidRPr="00B4010C" w:rsidRDefault="00A7725E" w:rsidP="00DE623B">
            <w:pPr>
              <w:rPr>
                <w:rFonts w:eastAsia="Times New Roman"/>
                <w:b/>
                <w:color w:val="000000"/>
                <w:sz w:val="18"/>
                <w:szCs w:val="18"/>
                <w:lang w:eastAsia="es-CL"/>
              </w:rPr>
            </w:pPr>
            <w:r>
              <w:rPr>
                <w:b/>
                <w:sz w:val="18"/>
                <w:szCs w:val="18"/>
              </w:rPr>
              <w:t xml:space="preserve">Figura </w:t>
            </w:r>
            <w:r w:rsidR="00F851E2">
              <w:rPr>
                <w:b/>
                <w:sz w:val="18"/>
                <w:szCs w:val="18"/>
              </w:rPr>
              <w:t>10</w:t>
            </w:r>
            <w:r>
              <w:rPr>
                <w:b/>
                <w:sz w:val="18"/>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3648CDF" w14:textId="16BC37FA" w:rsidR="00A7725E" w:rsidRPr="0025129B" w:rsidRDefault="00A7725E" w:rsidP="00A7725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p>
        </w:tc>
      </w:tr>
      <w:tr w:rsidR="00A7725E" w:rsidRPr="0025129B" w14:paraId="781EEBDD" w14:textId="77777777" w:rsidTr="00345D1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7AEF6D5" w14:textId="309B7DD9" w:rsidR="00A7725E" w:rsidRDefault="00A7725E" w:rsidP="00345D14">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
          <w:p w14:paraId="0B6EB17B" w14:textId="77777777" w:rsidR="00A7725E" w:rsidRDefault="00A7725E" w:rsidP="00345D14">
            <w:pPr>
              <w:jc w:val="left"/>
              <w:rPr>
                <w:rFonts w:eastAsia="Times New Roman"/>
                <w:color w:val="000000"/>
                <w:sz w:val="18"/>
                <w:szCs w:val="18"/>
                <w:lang w:eastAsia="es-CL"/>
              </w:rPr>
            </w:pPr>
            <w:r>
              <w:rPr>
                <w:rFonts w:eastAsia="Times New Roman"/>
                <w:color w:val="000000"/>
                <w:sz w:val="18"/>
                <w:szCs w:val="18"/>
                <w:lang w:eastAsia="es-CL"/>
              </w:rPr>
              <w:t>Diagrama de flujo de caudales de agua fresca.</w:t>
            </w:r>
          </w:p>
          <w:p w14:paraId="7E3FFECD" w14:textId="6ECF80F3" w:rsidR="00A7725E" w:rsidRPr="00FE5918" w:rsidRDefault="00A7725E" w:rsidP="00A7725E">
            <w:pPr>
              <w:jc w:val="left"/>
              <w:rPr>
                <w:rFonts w:eastAsia="Times New Roman"/>
                <w:color w:val="FF0000"/>
                <w:sz w:val="18"/>
                <w:szCs w:val="18"/>
                <w:lang w:eastAsia="es-CL"/>
              </w:rPr>
            </w:pPr>
            <w:r>
              <w:rPr>
                <w:rFonts w:eastAsia="Times New Roman"/>
                <w:color w:val="000000"/>
                <w:sz w:val="18"/>
                <w:szCs w:val="18"/>
                <w:lang w:eastAsia="es-CL"/>
              </w:rPr>
              <w:t>Fuente: Diagrama remitido por el Titular en respuesta a requerimiento consignado en el Acta de Inspección.</w:t>
            </w:r>
          </w:p>
        </w:tc>
      </w:tr>
      <w:tr w:rsidR="00A7725E" w:rsidRPr="0025129B" w14:paraId="4D396939" w14:textId="77777777" w:rsidTr="00345D14">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54B84FB" w14:textId="77777777" w:rsidR="00A7725E" w:rsidRPr="0025129B" w:rsidRDefault="00A7725E" w:rsidP="00345D14">
            <w:pPr>
              <w:jc w:val="left"/>
              <w:rPr>
                <w:rFonts w:eastAsia="Times New Roman"/>
                <w:color w:val="000000"/>
                <w:lang w:eastAsia="es-CL"/>
              </w:rPr>
            </w:pPr>
          </w:p>
        </w:tc>
      </w:tr>
    </w:tbl>
    <w:p w14:paraId="5DBDE36B" w14:textId="77777777" w:rsidR="00A7725E" w:rsidRDefault="00A7725E">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6E7252" w:rsidRPr="0025129B" w14:paraId="5D4D552F" w14:textId="77777777" w:rsidTr="00345D1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49A50B" w14:textId="77777777" w:rsidR="006E7252" w:rsidRPr="0025129B" w:rsidRDefault="006E7252" w:rsidP="00345D14">
            <w:pPr>
              <w:jc w:val="center"/>
              <w:rPr>
                <w:rFonts w:eastAsia="Times New Roman"/>
                <w:b/>
                <w:bCs/>
                <w:color w:val="000000"/>
                <w:sz w:val="20"/>
                <w:szCs w:val="20"/>
                <w:lang w:eastAsia="es-CL"/>
              </w:rPr>
            </w:pPr>
            <w:r>
              <w:lastRenderedPageBreak/>
              <w:br w:type="page"/>
            </w:r>
            <w:r>
              <w:br w:type="page"/>
            </w:r>
            <w:r>
              <w:rPr>
                <w:rFonts w:eastAsia="Times New Roman"/>
                <w:b/>
                <w:bCs/>
                <w:color w:val="000000"/>
                <w:sz w:val="20"/>
                <w:szCs w:val="20"/>
                <w:lang w:eastAsia="es-CL"/>
              </w:rPr>
              <w:t>Registros</w:t>
            </w:r>
          </w:p>
        </w:tc>
      </w:tr>
      <w:tr w:rsidR="006E7252" w:rsidRPr="0025129B" w14:paraId="2E1B813E" w14:textId="77777777" w:rsidTr="00345D14">
        <w:trPr>
          <w:trHeight w:val="3326"/>
          <w:jc w:val="center"/>
        </w:trPr>
        <w:tc>
          <w:tcPr>
            <w:tcW w:w="5000" w:type="pct"/>
            <w:gridSpan w:val="2"/>
            <w:tcBorders>
              <w:top w:val="nil"/>
              <w:left w:val="single" w:sz="4" w:space="0" w:color="auto"/>
              <w:right w:val="single" w:sz="4" w:space="0" w:color="auto"/>
            </w:tcBorders>
            <w:shd w:val="clear" w:color="auto" w:fill="auto"/>
            <w:noWrap/>
            <w:vAlign w:val="center"/>
            <w:hideMark/>
          </w:tcPr>
          <w:p w14:paraId="6B7D6968" w14:textId="77777777" w:rsidR="006E7252" w:rsidRDefault="006E7252" w:rsidP="00345D14">
            <w:pPr>
              <w:jc w:val="center"/>
              <w:rPr>
                <w:noProof/>
                <w:lang w:eastAsia="es-CL"/>
              </w:rPr>
            </w:pPr>
          </w:p>
          <w:p w14:paraId="5AC3FECD" w14:textId="77777777" w:rsidR="006E7252" w:rsidRDefault="006E7252" w:rsidP="00345D14">
            <w:pPr>
              <w:jc w:val="center"/>
              <w:rPr>
                <w:rFonts w:eastAsia="Times New Roman"/>
                <w:color w:val="000000"/>
                <w:sz w:val="20"/>
                <w:szCs w:val="20"/>
                <w:lang w:eastAsia="es-CL"/>
              </w:rPr>
            </w:pPr>
            <w:r>
              <w:rPr>
                <w:noProof/>
                <w:lang w:eastAsia="es-CL"/>
              </w:rPr>
              <w:drawing>
                <wp:inline distT="0" distB="0" distL="0" distR="0" wp14:anchorId="2A9BF3C0" wp14:editId="721BE043">
                  <wp:extent cx="7067550" cy="442320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74191" cy="4427364"/>
                          </a:xfrm>
                          <a:prstGeom prst="rect">
                            <a:avLst/>
                          </a:prstGeom>
                        </pic:spPr>
                      </pic:pic>
                    </a:graphicData>
                  </a:graphic>
                </wp:inline>
              </w:drawing>
            </w:r>
          </w:p>
          <w:p w14:paraId="7AC9E322" w14:textId="3000D299" w:rsidR="006E7252" w:rsidRPr="0025129B" w:rsidRDefault="006E7252" w:rsidP="00345D14">
            <w:pPr>
              <w:jc w:val="center"/>
              <w:rPr>
                <w:rFonts w:eastAsia="Times New Roman"/>
                <w:color w:val="000000"/>
                <w:sz w:val="20"/>
                <w:szCs w:val="20"/>
                <w:lang w:eastAsia="es-CL"/>
              </w:rPr>
            </w:pPr>
          </w:p>
        </w:tc>
      </w:tr>
      <w:tr w:rsidR="006E7252" w:rsidRPr="0025129B" w14:paraId="48F822CB" w14:textId="77777777" w:rsidTr="00345D1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03A04F5" w14:textId="77BCAF94" w:rsidR="006E7252" w:rsidRPr="00B4010C" w:rsidRDefault="006E7252" w:rsidP="00DE623B">
            <w:pPr>
              <w:rPr>
                <w:rFonts w:eastAsia="Times New Roman"/>
                <w:b/>
                <w:color w:val="000000"/>
                <w:sz w:val="18"/>
                <w:szCs w:val="18"/>
                <w:lang w:eastAsia="es-CL"/>
              </w:rPr>
            </w:pPr>
            <w:r>
              <w:rPr>
                <w:b/>
                <w:sz w:val="18"/>
                <w:szCs w:val="18"/>
              </w:rPr>
              <w:t xml:space="preserve">Figura </w:t>
            </w:r>
            <w:r w:rsidR="00F851E2">
              <w:rPr>
                <w:b/>
                <w:sz w:val="18"/>
                <w:szCs w:val="18"/>
              </w:rPr>
              <w:t>11</w:t>
            </w:r>
            <w:r>
              <w:rPr>
                <w:b/>
                <w:sz w:val="18"/>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CDD183F" w14:textId="77777777" w:rsidR="006E7252" w:rsidRPr="0025129B" w:rsidRDefault="006E7252" w:rsidP="00345D1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p>
        </w:tc>
      </w:tr>
      <w:tr w:rsidR="006E7252" w:rsidRPr="0025129B" w14:paraId="3861806D" w14:textId="77777777" w:rsidTr="00345D1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25BB3F6" w14:textId="77777777" w:rsidR="006E7252" w:rsidRDefault="006E7252" w:rsidP="00345D14">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
          <w:p w14:paraId="4313EBFD" w14:textId="62EB907D" w:rsidR="006E7252" w:rsidRDefault="006E7252" w:rsidP="00345D14">
            <w:pPr>
              <w:jc w:val="left"/>
              <w:rPr>
                <w:rFonts w:eastAsia="Times New Roman"/>
                <w:color w:val="000000"/>
                <w:sz w:val="18"/>
                <w:szCs w:val="18"/>
                <w:lang w:eastAsia="es-CL"/>
              </w:rPr>
            </w:pPr>
            <w:r>
              <w:rPr>
                <w:rFonts w:eastAsia="Times New Roman"/>
                <w:color w:val="000000"/>
                <w:sz w:val="18"/>
                <w:szCs w:val="18"/>
                <w:lang w:eastAsia="es-CL"/>
              </w:rPr>
              <w:t>Layout del proyecto sometido a evaluación por medio de la Declaración de Impacto Ambiental “</w:t>
            </w:r>
            <w:r w:rsidRPr="006E7252">
              <w:rPr>
                <w:rFonts w:eastAsia="Times New Roman"/>
                <w:color w:val="000000"/>
                <w:sz w:val="18"/>
                <w:szCs w:val="18"/>
                <w:lang w:eastAsia="es-CL"/>
              </w:rPr>
              <w:t>Modificación Instalaciones y Diseño Proyecto Refugio</w:t>
            </w:r>
            <w:r>
              <w:rPr>
                <w:rFonts w:eastAsia="Times New Roman"/>
                <w:color w:val="000000"/>
                <w:sz w:val="18"/>
                <w:szCs w:val="18"/>
                <w:lang w:eastAsia="es-CL"/>
              </w:rPr>
              <w:t>”</w:t>
            </w:r>
            <w:r w:rsidRPr="006E7252">
              <w:rPr>
                <w:rFonts w:eastAsia="Times New Roman"/>
                <w:color w:val="000000"/>
                <w:sz w:val="18"/>
                <w:szCs w:val="18"/>
                <w:lang w:eastAsia="es-CL"/>
              </w:rPr>
              <w:t xml:space="preserve"> </w:t>
            </w:r>
            <w:r>
              <w:rPr>
                <w:rFonts w:eastAsia="Times New Roman"/>
                <w:color w:val="000000"/>
                <w:sz w:val="18"/>
                <w:szCs w:val="18"/>
                <w:lang w:eastAsia="es-CL"/>
              </w:rPr>
              <w:t>(</w:t>
            </w:r>
            <w:r w:rsidRPr="006E7252">
              <w:rPr>
                <w:rFonts w:eastAsia="Times New Roman"/>
                <w:color w:val="000000"/>
                <w:sz w:val="18"/>
                <w:szCs w:val="18"/>
                <w:lang w:eastAsia="es-CL"/>
              </w:rPr>
              <w:t>RCA N°004/2004</w:t>
            </w:r>
            <w:r>
              <w:rPr>
                <w:rFonts w:eastAsia="Times New Roman"/>
                <w:color w:val="000000"/>
                <w:sz w:val="18"/>
                <w:szCs w:val="18"/>
                <w:lang w:eastAsia="es-CL"/>
              </w:rPr>
              <w:t>).</w:t>
            </w:r>
          </w:p>
          <w:p w14:paraId="13844E3F" w14:textId="701E6A8F" w:rsidR="005D073B" w:rsidRDefault="005D073B" w:rsidP="00345D14">
            <w:pPr>
              <w:jc w:val="left"/>
              <w:rPr>
                <w:rFonts w:eastAsia="Times New Roman"/>
                <w:color w:val="000000"/>
                <w:sz w:val="18"/>
                <w:szCs w:val="18"/>
                <w:lang w:eastAsia="es-CL"/>
              </w:rPr>
            </w:pPr>
            <w:r>
              <w:rPr>
                <w:rFonts w:eastAsia="Times New Roman"/>
                <w:color w:val="000000"/>
                <w:sz w:val="18"/>
                <w:szCs w:val="18"/>
                <w:lang w:eastAsia="es-CL"/>
              </w:rPr>
              <w:t>Se observa la localización de la nueva piscina de agua industrial de capacidad proyectada 25.000 m3.</w:t>
            </w:r>
          </w:p>
          <w:p w14:paraId="6E511A0E" w14:textId="0A348C0C" w:rsidR="006E7252" w:rsidRPr="00FE5918" w:rsidRDefault="006E7252" w:rsidP="006E7252">
            <w:pPr>
              <w:jc w:val="left"/>
              <w:rPr>
                <w:rFonts w:eastAsia="Times New Roman"/>
                <w:color w:val="FF0000"/>
                <w:sz w:val="18"/>
                <w:szCs w:val="18"/>
                <w:lang w:eastAsia="es-CL"/>
              </w:rPr>
            </w:pPr>
            <w:r>
              <w:rPr>
                <w:rFonts w:eastAsia="Times New Roman"/>
                <w:color w:val="000000"/>
                <w:sz w:val="18"/>
                <w:szCs w:val="18"/>
                <w:lang w:eastAsia="es-CL"/>
              </w:rPr>
              <w:t>Fuente: Extracto de la Figura N°2 de la DIA referida.</w:t>
            </w:r>
          </w:p>
        </w:tc>
      </w:tr>
      <w:tr w:rsidR="006E7252" w:rsidRPr="0025129B" w14:paraId="069A5193" w14:textId="77777777" w:rsidTr="00345D14">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F889A76" w14:textId="77777777" w:rsidR="006E7252" w:rsidRPr="0025129B" w:rsidRDefault="006E7252" w:rsidP="00345D14">
            <w:pPr>
              <w:jc w:val="left"/>
              <w:rPr>
                <w:rFonts w:eastAsia="Times New Roman"/>
                <w:color w:val="000000"/>
                <w:lang w:eastAsia="es-CL"/>
              </w:rPr>
            </w:pPr>
          </w:p>
        </w:tc>
      </w:tr>
    </w:tbl>
    <w:p w14:paraId="26C5CF7D" w14:textId="77777777" w:rsidR="006E7252" w:rsidRDefault="006E7252">
      <w:pPr>
        <w:jc w:val="left"/>
      </w:pPr>
    </w:p>
    <w:p w14:paraId="64DE88C1" w14:textId="58CA65C6" w:rsidR="00571F24" w:rsidRPr="0025129B" w:rsidRDefault="007C7490" w:rsidP="00C958D0">
      <w:pPr>
        <w:pStyle w:val="Ttulo1"/>
      </w:pPr>
      <w:bookmarkStart w:id="116" w:name="_Toc450729120"/>
      <w:r w:rsidRPr="0025129B">
        <w:lastRenderedPageBreak/>
        <w:t>OTROS HECHOS.</w:t>
      </w:r>
      <w:bookmarkEnd w:id="114"/>
      <w:bookmarkEnd w:id="115"/>
      <w:bookmarkEnd w:id="116"/>
    </w:p>
    <w:p w14:paraId="48313991"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14:paraId="250CE282" w14:textId="77777777" w:rsidTr="005B38F1">
        <w:trPr>
          <w:trHeight w:val="300"/>
          <w:jc w:val="center"/>
        </w:trPr>
        <w:tc>
          <w:tcPr>
            <w:tcW w:w="5000" w:type="pct"/>
            <w:shd w:val="clear" w:color="auto" w:fill="auto"/>
            <w:noWrap/>
            <w:vAlign w:val="center"/>
            <w:hideMark/>
          </w:tcPr>
          <w:p w14:paraId="237A4745"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r w:rsidR="007659C7">
              <w:rPr>
                <w:rFonts w:eastAsia="Times New Roman"/>
                <w:b/>
                <w:bCs/>
                <w:color w:val="000000"/>
                <w:sz w:val="20"/>
                <w:szCs w:val="20"/>
                <w:lang w:eastAsia="es-CL"/>
              </w:rPr>
              <w:t xml:space="preserve">  - Monitoreo de Calidad del Agua</w:t>
            </w:r>
          </w:p>
        </w:tc>
      </w:tr>
      <w:tr w:rsidR="00B417C3" w:rsidRPr="0025129B" w14:paraId="0350DCD6" w14:textId="77777777" w:rsidTr="005B38F1">
        <w:trPr>
          <w:trHeight w:val="1686"/>
          <w:jc w:val="center"/>
        </w:trPr>
        <w:tc>
          <w:tcPr>
            <w:tcW w:w="5000" w:type="pct"/>
            <w:shd w:val="clear" w:color="auto" w:fill="auto"/>
            <w:noWrap/>
            <w:hideMark/>
          </w:tcPr>
          <w:p w14:paraId="7A5A50CB" w14:textId="239B8221"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064E4F19" w14:textId="7D95647E" w:rsidR="00384490" w:rsidRDefault="00E9155F" w:rsidP="00E9155F">
            <w:pPr>
              <w:rPr>
                <w:rFonts w:eastAsia="Times New Roman"/>
                <w:color w:val="000000"/>
                <w:sz w:val="20"/>
                <w:szCs w:val="20"/>
                <w:lang w:eastAsia="es-CL"/>
              </w:rPr>
            </w:pPr>
            <w:r>
              <w:rPr>
                <w:rFonts w:eastAsia="Times New Roman"/>
                <w:color w:val="000000"/>
                <w:sz w:val="20"/>
                <w:szCs w:val="20"/>
                <w:lang w:eastAsia="es-CL"/>
              </w:rPr>
              <w:t xml:space="preserve">La RCA N°45/2011 calificó favorablemente el proyecto “Modificación </w:t>
            </w:r>
            <w:r w:rsidRPr="00E9155F">
              <w:rPr>
                <w:rFonts w:eastAsia="Times New Roman"/>
                <w:color w:val="000000"/>
                <w:sz w:val="20"/>
                <w:szCs w:val="20"/>
                <w:lang w:eastAsia="es-CL"/>
              </w:rPr>
              <w:t>Proyecto Miner</w:t>
            </w:r>
            <w:r>
              <w:rPr>
                <w:rFonts w:eastAsia="Times New Roman"/>
                <w:color w:val="000000"/>
                <w:sz w:val="20"/>
                <w:szCs w:val="20"/>
                <w:lang w:eastAsia="es-CL"/>
              </w:rPr>
              <w:t xml:space="preserve">o Refugio Racionalización de la </w:t>
            </w:r>
            <w:r w:rsidRPr="00E9155F">
              <w:rPr>
                <w:rFonts w:eastAsia="Times New Roman"/>
                <w:color w:val="000000"/>
                <w:sz w:val="20"/>
                <w:szCs w:val="20"/>
                <w:lang w:eastAsia="es-CL"/>
              </w:rPr>
              <w:t>Operación Mina Planta</w:t>
            </w:r>
            <w:r>
              <w:rPr>
                <w:rFonts w:eastAsia="Times New Roman"/>
                <w:color w:val="000000"/>
                <w:sz w:val="20"/>
                <w:szCs w:val="20"/>
                <w:lang w:eastAsia="es-CL"/>
              </w:rPr>
              <w:t>”.</w:t>
            </w:r>
            <w:r w:rsidR="003D0B40">
              <w:rPr>
                <w:rFonts w:eastAsia="Times New Roman"/>
                <w:color w:val="000000"/>
                <w:sz w:val="20"/>
                <w:szCs w:val="20"/>
                <w:lang w:eastAsia="es-CL"/>
              </w:rPr>
              <w:t xml:space="preserve"> </w:t>
            </w:r>
            <w:r>
              <w:rPr>
                <w:rFonts w:eastAsia="Times New Roman"/>
                <w:color w:val="000000"/>
                <w:sz w:val="20"/>
                <w:szCs w:val="20"/>
                <w:lang w:eastAsia="es-CL"/>
              </w:rPr>
              <w:t xml:space="preserve">Posteriormente, mediante Resolución Exenta N°199 de fecha </w:t>
            </w:r>
            <w:r w:rsidR="00384490" w:rsidRPr="00384490">
              <w:rPr>
                <w:rFonts w:eastAsia="Times New Roman"/>
                <w:color w:val="000000"/>
                <w:sz w:val="20"/>
                <w:szCs w:val="20"/>
                <w:lang w:eastAsia="es-CL"/>
              </w:rPr>
              <w:t>30-09-2014</w:t>
            </w:r>
            <w:r w:rsidR="00384490">
              <w:rPr>
                <w:rFonts w:eastAsia="Times New Roman"/>
                <w:color w:val="000000"/>
                <w:sz w:val="20"/>
                <w:szCs w:val="20"/>
                <w:lang w:eastAsia="es-CL"/>
              </w:rPr>
              <w:t>,</w:t>
            </w:r>
            <w:r w:rsidR="00384490" w:rsidRPr="00384490">
              <w:rPr>
                <w:rFonts w:eastAsia="Times New Roman"/>
                <w:color w:val="000000"/>
                <w:sz w:val="20"/>
                <w:szCs w:val="20"/>
                <w:lang w:eastAsia="es-CL"/>
              </w:rPr>
              <w:t xml:space="preserve"> del SEA Región de Atacama</w:t>
            </w:r>
            <w:r w:rsidR="00384490">
              <w:rPr>
                <w:rFonts w:eastAsia="Times New Roman"/>
                <w:color w:val="000000"/>
                <w:sz w:val="20"/>
                <w:szCs w:val="20"/>
                <w:lang w:eastAsia="es-CL"/>
              </w:rPr>
              <w:t xml:space="preserve">, el Titular habría </w:t>
            </w:r>
            <w:r w:rsidR="00384490" w:rsidRPr="00384490">
              <w:rPr>
                <w:rFonts w:eastAsia="Times New Roman"/>
                <w:color w:val="000000"/>
                <w:sz w:val="20"/>
                <w:szCs w:val="20"/>
                <w:lang w:eastAsia="es-CL"/>
              </w:rPr>
              <w:t>renunciado voluntariamente a dicha RCA</w:t>
            </w:r>
            <w:r w:rsidR="00384490">
              <w:rPr>
                <w:rFonts w:eastAsia="Times New Roman"/>
                <w:color w:val="000000"/>
                <w:sz w:val="20"/>
                <w:szCs w:val="20"/>
                <w:lang w:eastAsia="es-CL"/>
              </w:rPr>
              <w:t>.</w:t>
            </w:r>
          </w:p>
          <w:p w14:paraId="673D2D22" w14:textId="77777777" w:rsidR="003D0B40" w:rsidRDefault="003D0B40" w:rsidP="00E9155F">
            <w:pPr>
              <w:rPr>
                <w:rFonts w:eastAsia="Times New Roman"/>
                <w:color w:val="000000"/>
                <w:sz w:val="20"/>
                <w:szCs w:val="20"/>
                <w:lang w:eastAsia="es-CL"/>
              </w:rPr>
            </w:pPr>
          </w:p>
          <w:p w14:paraId="2B6E0076" w14:textId="7EDF19C1" w:rsidR="003D0B40" w:rsidRDefault="003D0B40" w:rsidP="00E9155F">
            <w:pPr>
              <w:rPr>
                <w:rFonts w:eastAsia="Times New Roman"/>
                <w:color w:val="000000"/>
                <w:sz w:val="20"/>
                <w:szCs w:val="20"/>
                <w:lang w:eastAsia="es-CL"/>
              </w:rPr>
            </w:pPr>
            <w:r>
              <w:rPr>
                <w:rFonts w:eastAsia="Times New Roman"/>
                <w:color w:val="000000"/>
                <w:sz w:val="20"/>
                <w:szCs w:val="20"/>
                <w:lang w:eastAsia="es-CL"/>
              </w:rPr>
              <w:t>En particular, en el Considerando 3.8.2.d)</w:t>
            </w:r>
            <w:r w:rsidR="009D2309">
              <w:rPr>
                <w:rFonts w:eastAsia="Times New Roman"/>
                <w:color w:val="000000"/>
                <w:sz w:val="20"/>
                <w:szCs w:val="20"/>
                <w:lang w:eastAsia="es-CL"/>
              </w:rPr>
              <w:t xml:space="preserve"> </w:t>
            </w:r>
            <w:r w:rsidR="00263EFC">
              <w:rPr>
                <w:rFonts w:eastAsia="Times New Roman"/>
                <w:color w:val="000000"/>
                <w:sz w:val="20"/>
                <w:szCs w:val="20"/>
                <w:lang w:eastAsia="es-CL"/>
              </w:rPr>
              <w:t xml:space="preserve">de la RCA N°45/2011 </w:t>
            </w:r>
            <w:r>
              <w:rPr>
                <w:rFonts w:eastAsia="Times New Roman"/>
                <w:color w:val="000000"/>
                <w:sz w:val="20"/>
                <w:szCs w:val="20"/>
                <w:lang w:eastAsia="es-CL"/>
              </w:rPr>
              <w:t>se indica que:</w:t>
            </w:r>
          </w:p>
          <w:p w14:paraId="7758C571" w14:textId="52454E91" w:rsidR="003D0B40" w:rsidRDefault="003D0B40" w:rsidP="003D0B40">
            <w:pPr>
              <w:rPr>
                <w:rFonts w:eastAsia="Times New Roman"/>
                <w:color w:val="000000"/>
                <w:sz w:val="20"/>
                <w:szCs w:val="20"/>
                <w:lang w:eastAsia="es-CL"/>
              </w:rPr>
            </w:pPr>
            <w:r>
              <w:rPr>
                <w:rFonts w:eastAsia="Times New Roman"/>
                <w:color w:val="000000"/>
                <w:sz w:val="20"/>
                <w:szCs w:val="20"/>
                <w:lang w:eastAsia="es-CL"/>
              </w:rPr>
              <w:t>“</w:t>
            </w:r>
            <w:r w:rsidRPr="003D0B40">
              <w:rPr>
                <w:rFonts w:eastAsia="Times New Roman"/>
                <w:color w:val="000000"/>
                <w:sz w:val="20"/>
                <w:szCs w:val="20"/>
                <w:lang w:eastAsia="es-CL"/>
              </w:rPr>
              <w:t>La planta de ADR cuenta actualmente con tres trenes productivos, dos d</w:t>
            </w:r>
            <w:r>
              <w:rPr>
                <w:rFonts w:eastAsia="Times New Roman"/>
                <w:color w:val="000000"/>
                <w:sz w:val="20"/>
                <w:szCs w:val="20"/>
                <w:lang w:eastAsia="es-CL"/>
              </w:rPr>
              <w:t xml:space="preserve">e los cuales están destinados a </w:t>
            </w:r>
            <w:r w:rsidRPr="003D0B40">
              <w:rPr>
                <w:rFonts w:eastAsia="Times New Roman"/>
                <w:color w:val="000000"/>
                <w:sz w:val="20"/>
                <w:szCs w:val="20"/>
                <w:lang w:eastAsia="es-CL"/>
              </w:rPr>
              <w:t>trabajar con la solución principal proveniente de lixiviación (PLS), trenes</w:t>
            </w:r>
            <w:r>
              <w:rPr>
                <w:rFonts w:eastAsia="Times New Roman"/>
                <w:color w:val="000000"/>
                <w:sz w:val="20"/>
                <w:szCs w:val="20"/>
                <w:lang w:eastAsia="es-CL"/>
              </w:rPr>
              <w:t xml:space="preserve"> A y B. El tercer tren (C) está </w:t>
            </w:r>
            <w:r w:rsidRPr="003D0B40">
              <w:rPr>
                <w:rFonts w:eastAsia="Times New Roman"/>
                <w:color w:val="000000"/>
                <w:sz w:val="20"/>
                <w:szCs w:val="20"/>
                <w:lang w:eastAsia="es-CL"/>
              </w:rPr>
              <w:t>destinado a tratar soluciones intermedias de lixiviación. Cada uno de</w:t>
            </w:r>
            <w:r>
              <w:rPr>
                <w:rFonts w:eastAsia="Times New Roman"/>
                <w:color w:val="000000"/>
                <w:sz w:val="20"/>
                <w:szCs w:val="20"/>
                <w:lang w:eastAsia="es-CL"/>
              </w:rPr>
              <w:t xml:space="preserve"> los trenes posee 5 columnas de </w:t>
            </w:r>
            <w:r w:rsidRPr="003D0B40">
              <w:rPr>
                <w:rFonts w:eastAsia="Times New Roman"/>
                <w:color w:val="000000"/>
                <w:sz w:val="20"/>
                <w:szCs w:val="20"/>
                <w:lang w:eastAsia="es-CL"/>
              </w:rPr>
              <w:t>adsorción. Se in</w:t>
            </w:r>
            <w:r>
              <w:rPr>
                <w:rFonts w:eastAsia="Times New Roman"/>
                <w:color w:val="000000"/>
                <w:sz w:val="20"/>
                <w:szCs w:val="20"/>
                <w:lang w:eastAsia="es-CL"/>
              </w:rPr>
              <w:t>corporará un nuevo circuito o “</w:t>
            </w:r>
            <w:r w:rsidRPr="003D0B40">
              <w:rPr>
                <w:rFonts w:eastAsia="Times New Roman"/>
                <w:color w:val="000000"/>
                <w:sz w:val="20"/>
                <w:szCs w:val="20"/>
                <w:lang w:eastAsia="es-CL"/>
              </w:rPr>
              <w:t>tren” de columnas par</w:t>
            </w:r>
            <w:r>
              <w:rPr>
                <w:rFonts w:eastAsia="Times New Roman"/>
                <w:color w:val="000000"/>
                <w:sz w:val="20"/>
                <w:szCs w:val="20"/>
                <w:lang w:eastAsia="es-CL"/>
              </w:rPr>
              <w:t xml:space="preserve">a la adsorción de oro en carbón </w:t>
            </w:r>
            <w:r w:rsidRPr="003D0B40">
              <w:rPr>
                <w:rFonts w:eastAsia="Times New Roman"/>
                <w:color w:val="000000"/>
                <w:sz w:val="20"/>
                <w:szCs w:val="20"/>
                <w:lang w:eastAsia="es-CL"/>
              </w:rPr>
              <w:t>activado, el cual se ubicará en el mismo edificio donde operan los 3 trenes existentes</w:t>
            </w:r>
            <w:r>
              <w:rPr>
                <w:rFonts w:eastAsia="Times New Roman"/>
                <w:color w:val="000000"/>
                <w:sz w:val="20"/>
                <w:szCs w:val="20"/>
                <w:lang w:eastAsia="es-CL"/>
              </w:rPr>
              <w:t>”.</w:t>
            </w:r>
          </w:p>
          <w:p w14:paraId="68D190EF" w14:textId="77777777" w:rsidR="003D0B40" w:rsidRDefault="003D0B40" w:rsidP="00E9155F">
            <w:pPr>
              <w:rPr>
                <w:rFonts w:eastAsia="Times New Roman"/>
                <w:color w:val="000000"/>
                <w:sz w:val="20"/>
                <w:szCs w:val="20"/>
                <w:lang w:eastAsia="es-CL"/>
              </w:rPr>
            </w:pPr>
          </w:p>
          <w:p w14:paraId="5DCB8957" w14:textId="58CD6527" w:rsidR="003D0B40" w:rsidRPr="0050088F" w:rsidRDefault="00384490" w:rsidP="00E9155F">
            <w:pPr>
              <w:rPr>
                <w:rFonts w:eastAsia="Times New Roman"/>
                <w:color w:val="000000"/>
                <w:sz w:val="20"/>
                <w:szCs w:val="20"/>
                <w:lang w:eastAsia="es-CL"/>
              </w:rPr>
            </w:pPr>
            <w:r w:rsidRPr="0050088F">
              <w:rPr>
                <w:rFonts w:eastAsia="Times New Roman"/>
                <w:color w:val="000000"/>
                <w:sz w:val="20"/>
                <w:szCs w:val="20"/>
                <w:lang w:eastAsia="es-CL"/>
              </w:rPr>
              <w:t xml:space="preserve">Al respecto, durante la inspección se dejó constancia en el Acta sobre </w:t>
            </w:r>
            <w:r w:rsidR="00AB0799" w:rsidRPr="0050088F">
              <w:rPr>
                <w:rFonts w:eastAsia="Times New Roman"/>
                <w:color w:val="000000"/>
                <w:sz w:val="20"/>
                <w:szCs w:val="20"/>
                <w:lang w:eastAsia="es-CL"/>
              </w:rPr>
              <w:t>la</w:t>
            </w:r>
            <w:r w:rsidRPr="0050088F">
              <w:rPr>
                <w:rFonts w:eastAsia="Times New Roman"/>
                <w:color w:val="000000"/>
                <w:sz w:val="20"/>
                <w:szCs w:val="20"/>
                <w:lang w:eastAsia="es-CL"/>
              </w:rPr>
              <w:t xml:space="preserve"> inspección realizada a la Planta ADR, la cual estaba conformada por tres trenes de proceso, cada uno conformado por 5 columnas. Parte del registro fotográfico aludido en el Acta se muestra en las Fotografías </w:t>
            </w:r>
            <w:r w:rsidR="00DE623B" w:rsidRPr="0050088F">
              <w:rPr>
                <w:rFonts w:eastAsia="Times New Roman"/>
                <w:color w:val="000000"/>
                <w:sz w:val="20"/>
                <w:szCs w:val="20"/>
                <w:lang w:eastAsia="es-CL"/>
              </w:rPr>
              <w:t>9</w:t>
            </w:r>
            <w:r w:rsidRPr="0050088F">
              <w:rPr>
                <w:rFonts w:eastAsia="Times New Roman"/>
                <w:color w:val="000000"/>
                <w:sz w:val="20"/>
                <w:szCs w:val="20"/>
                <w:lang w:eastAsia="es-CL"/>
              </w:rPr>
              <w:t xml:space="preserve"> y</w:t>
            </w:r>
            <w:r w:rsidR="00DE623B" w:rsidRPr="0050088F">
              <w:rPr>
                <w:rFonts w:eastAsia="Times New Roman"/>
                <w:color w:val="000000"/>
                <w:sz w:val="20"/>
                <w:szCs w:val="20"/>
                <w:lang w:eastAsia="es-CL"/>
              </w:rPr>
              <w:t xml:space="preserve"> 10</w:t>
            </w:r>
            <w:r w:rsidRPr="0050088F">
              <w:rPr>
                <w:rFonts w:eastAsia="Times New Roman"/>
                <w:color w:val="000000"/>
                <w:sz w:val="20"/>
                <w:szCs w:val="20"/>
                <w:lang w:eastAsia="es-CL"/>
              </w:rPr>
              <w:t xml:space="preserve">. </w:t>
            </w:r>
          </w:p>
          <w:p w14:paraId="6AFA1148" w14:textId="77777777" w:rsidR="003D0B40" w:rsidRPr="0050088F" w:rsidRDefault="003D0B40" w:rsidP="00E9155F">
            <w:pPr>
              <w:rPr>
                <w:rFonts w:eastAsia="Times New Roman"/>
                <w:color w:val="000000"/>
                <w:sz w:val="20"/>
                <w:szCs w:val="20"/>
                <w:lang w:eastAsia="es-CL"/>
              </w:rPr>
            </w:pPr>
          </w:p>
          <w:p w14:paraId="1CE65D6F" w14:textId="5A6EFA00" w:rsidR="00384490" w:rsidRPr="0025129B" w:rsidRDefault="003D0B40" w:rsidP="00E9155F">
            <w:pPr>
              <w:rPr>
                <w:rFonts w:eastAsia="Times New Roman"/>
                <w:color w:val="000000"/>
                <w:sz w:val="20"/>
                <w:szCs w:val="20"/>
                <w:lang w:eastAsia="es-CL"/>
              </w:rPr>
            </w:pPr>
            <w:r w:rsidRPr="0050088F">
              <w:rPr>
                <w:rFonts w:eastAsia="Times New Roman"/>
                <w:color w:val="000000"/>
                <w:sz w:val="20"/>
                <w:szCs w:val="20"/>
                <w:lang w:eastAsia="es-CL"/>
              </w:rPr>
              <w:t>Según lo anterior, n</w:t>
            </w:r>
            <w:r w:rsidR="00384490" w:rsidRPr="0050088F">
              <w:rPr>
                <w:rFonts w:eastAsia="Times New Roman"/>
                <w:color w:val="000000"/>
                <w:sz w:val="20"/>
                <w:szCs w:val="20"/>
                <w:lang w:eastAsia="es-CL"/>
              </w:rPr>
              <w:t>o se constató la realización de las modificaciones a las que alude</w:t>
            </w:r>
            <w:r w:rsidR="00384490">
              <w:rPr>
                <w:rFonts w:eastAsia="Times New Roman"/>
                <w:color w:val="000000"/>
                <w:sz w:val="20"/>
                <w:szCs w:val="20"/>
                <w:lang w:eastAsia="es-CL"/>
              </w:rPr>
              <w:t xml:space="preserve"> el Considerando 3.8.</w:t>
            </w:r>
            <w:r w:rsidR="009D2309">
              <w:rPr>
                <w:rFonts w:eastAsia="Times New Roman"/>
                <w:color w:val="000000"/>
                <w:sz w:val="20"/>
                <w:szCs w:val="20"/>
                <w:lang w:eastAsia="es-CL"/>
              </w:rPr>
              <w:t>2.</w:t>
            </w:r>
            <w:r w:rsidR="00384490">
              <w:rPr>
                <w:rFonts w:eastAsia="Times New Roman"/>
                <w:color w:val="000000"/>
                <w:sz w:val="20"/>
                <w:szCs w:val="20"/>
                <w:lang w:eastAsia="es-CL"/>
              </w:rPr>
              <w:t>d) de la RCA N°45/2011, en particular la incorporación de un nuevo tren de columna para la adsorción de oro y de una nueva columna en la etapa de elusión.</w:t>
            </w:r>
          </w:p>
          <w:p w14:paraId="5665328B" w14:textId="0C52F40F" w:rsidR="00B417C3" w:rsidRPr="0025129B" w:rsidRDefault="00B417C3" w:rsidP="0006514E">
            <w:pPr>
              <w:rPr>
                <w:rFonts w:eastAsia="Times New Roman"/>
                <w:color w:val="000000"/>
                <w:sz w:val="20"/>
                <w:szCs w:val="20"/>
                <w:lang w:eastAsia="es-CL"/>
              </w:rPr>
            </w:pPr>
          </w:p>
        </w:tc>
      </w:tr>
    </w:tbl>
    <w:p w14:paraId="5034A527" w14:textId="77777777" w:rsidR="007015BE" w:rsidRDefault="007015BE">
      <w:pPr>
        <w:jc w:val="left"/>
        <w:rPr>
          <w:rFonts w:cstheme="minorHAnsi"/>
          <w:b/>
          <w:sz w:val="14"/>
          <w:szCs w:val="24"/>
        </w:rPr>
      </w:pPr>
    </w:p>
    <w:p w14:paraId="163BCFFD" w14:textId="77777777" w:rsidR="00E303CB" w:rsidRDefault="00E303CB">
      <w:r>
        <w:br w:type="page"/>
      </w:r>
    </w:p>
    <w:tbl>
      <w:tblPr>
        <w:tblW w:w="13687" w:type="dxa"/>
        <w:jc w:val="center"/>
        <w:tblCellMar>
          <w:left w:w="70" w:type="dxa"/>
          <w:right w:w="70" w:type="dxa"/>
        </w:tblCellMar>
        <w:tblLook w:val="04A0" w:firstRow="1" w:lastRow="0" w:firstColumn="1" w:lastColumn="0" w:noHBand="0" w:noVBand="1"/>
      </w:tblPr>
      <w:tblGrid>
        <w:gridCol w:w="6085"/>
        <w:gridCol w:w="3802"/>
        <w:gridCol w:w="3800"/>
      </w:tblGrid>
      <w:tr w:rsidR="00FE5918" w:rsidRPr="0025129B" w14:paraId="2C898873" w14:textId="77777777" w:rsidTr="0096330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B0B7D8" w14:textId="12991809" w:rsidR="00FE5918" w:rsidRPr="0025129B" w:rsidRDefault="00FE5918" w:rsidP="00FE5918">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FE5918" w:rsidRPr="0025129B" w14:paraId="64F00F71" w14:textId="77777777" w:rsidTr="00FE5918">
        <w:trPr>
          <w:trHeight w:val="3326"/>
          <w:jc w:val="center"/>
        </w:trPr>
        <w:tc>
          <w:tcPr>
            <w:tcW w:w="5000" w:type="pct"/>
            <w:gridSpan w:val="3"/>
            <w:tcBorders>
              <w:top w:val="nil"/>
              <w:left w:val="single" w:sz="4" w:space="0" w:color="auto"/>
              <w:right w:val="single" w:sz="4" w:space="0" w:color="auto"/>
            </w:tcBorders>
            <w:shd w:val="clear" w:color="auto" w:fill="auto"/>
            <w:noWrap/>
            <w:vAlign w:val="center"/>
            <w:hideMark/>
          </w:tcPr>
          <w:p w14:paraId="33447959" w14:textId="6BFC9047" w:rsidR="00FE5918" w:rsidRPr="0025129B" w:rsidRDefault="00C7380C" w:rsidP="0096330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18304" behindDoc="0" locked="0" layoutInCell="1" allowOverlap="1" wp14:anchorId="704EABA7" wp14:editId="6326913F">
                      <wp:simplePos x="0" y="0"/>
                      <wp:positionH relativeFrom="column">
                        <wp:posOffset>6576695</wp:posOffset>
                      </wp:positionH>
                      <wp:positionV relativeFrom="paragraph">
                        <wp:posOffset>2310130</wp:posOffset>
                      </wp:positionV>
                      <wp:extent cx="619125" cy="257175"/>
                      <wp:effectExtent l="0" t="0" r="28575" b="28575"/>
                      <wp:wrapNone/>
                      <wp:docPr id="51" name="Cuadro de texto 51"/>
                      <wp:cNvGraphicFramePr/>
                      <a:graphic xmlns:a="http://schemas.openxmlformats.org/drawingml/2006/main">
                        <a:graphicData uri="http://schemas.microsoft.com/office/word/2010/wordprocessingShape">
                          <wps:wsp>
                            <wps:cNvSpPr txBox="1"/>
                            <wps:spPr>
                              <a:xfrm>
                                <a:off x="0" y="0"/>
                                <a:ext cx="6191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3F03C1" w14:textId="1C18CD5D" w:rsidR="00E65C27" w:rsidRDefault="00E65C27" w:rsidP="00E303CB">
                                  <w:r>
                                    <w:t>Tren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EABA7" id="Cuadro de texto 51" o:spid="_x0000_s1055" type="#_x0000_t202" style="position:absolute;left:0;text-align:left;margin-left:517.85pt;margin-top:181.9pt;width:48.75pt;height:20.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" fillcolor="white [3201]" strokeweight=".5pt">
                      <v:textbox>
                        <w:txbxContent>
                          <w:p w14:paraId="653F03C1" w14:textId="1C18CD5D" w:rsidR="00E65C27" w:rsidRDefault="00E65C27" w:rsidP="00E303CB">
                            <w:r>
                              <w:t>Tren B</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599872" behindDoc="0" locked="0" layoutInCell="1" allowOverlap="1" wp14:anchorId="2C3C0A65" wp14:editId="3910A79A">
                      <wp:simplePos x="0" y="0"/>
                      <wp:positionH relativeFrom="column">
                        <wp:posOffset>6577330</wp:posOffset>
                      </wp:positionH>
                      <wp:positionV relativeFrom="paragraph">
                        <wp:posOffset>1988820</wp:posOffset>
                      </wp:positionV>
                      <wp:extent cx="600075" cy="257175"/>
                      <wp:effectExtent l="0" t="0" r="28575" b="28575"/>
                      <wp:wrapNone/>
                      <wp:docPr id="50" name="Cuadro de texto 50"/>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F4F334" w14:textId="57931164" w:rsidR="00E65C27" w:rsidRDefault="00E65C27">
                                  <w:r>
                                    <w:t>Tren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C0A65" id="Cuadro de texto 50" o:spid="_x0000_s1056" type="#_x0000_t202" style="position:absolute;left:0;text-align:left;margin-left:517.9pt;margin-top:156.6pt;width:47.25pt;height:20.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" fillcolor="white [3201]" strokeweight=".5pt">
                      <v:textbox>
                        <w:txbxContent>
                          <w:p w14:paraId="1DF4F334" w14:textId="57931164" w:rsidR="00E65C27" w:rsidRDefault="00E65C27">
                            <w:r>
                              <w:t>Tren A</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52C94745" wp14:editId="5337F365">
                      <wp:simplePos x="0" y="0"/>
                      <wp:positionH relativeFrom="column">
                        <wp:posOffset>7253605</wp:posOffset>
                      </wp:positionH>
                      <wp:positionV relativeFrom="paragraph">
                        <wp:posOffset>3322320</wp:posOffset>
                      </wp:positionV>
                      <wp:extent cx="571500" cy="257175"/>
                      <wp:effectExtent l="0" t="0" r="19050" b="28575"/>
                      <wp:wrapNone/>
                      <wp:docPr id="54" name="Cuadro de texto 54"/>
                      <wp:cNvGraphicFramePr/>
                      <a:graphic xmlns:a="http://schemas.openxmlformats.org/drawingml/2006/main">
                        <a:graphicData uri="http://schemas.microsoft.com/office/word/2010/wordprocessingShape">
                          <wps:wsp>
                            <wps:cNvSpPr txBox="1"/>
                            <wps:spPr>
                              <a:xfrm>
                                <a:off x="0" y="0"/>
                                <a:ext cx="5715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7DB6E" w14:textId="51C83B2A" w:rsidR="00E65C27" w:rsidRDefault="00E65C27" w:rsidP="00E303CB">
                                  <w:r>
                                    <w:t>Tren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94745" id="Cuadro de texto 54" o:spid="_x0000_s1057" type="#_x0000_t202" style="position:absolute;left:0;text-align:left;margin-left:571.15pt;margin-top:261.6pt;width:4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" fillcolor="white [3201]" strokeweight=".5pt">
                      <v:textbox>
                        <w:txbxContent>
                          <w:p w14:paraId="1E97DB6E" w14:textId="51C83B2A" w:rsidR="00E65C27" w:rsidRDefault="00E65C27" w:rsidP="00E303CB">
                            <w:r>
                              <w:t>Tren C</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7936" behindDoc="0" locked="0" layoutInCell="1" allowOverlap="1" wp14:anchorId="20B539D2" wp14:editId="582ED95B">
                      <wp:simplePos x="0" y="0"/>
                      <wp:positionH relativeFrom="column">
                        <wp:posOffset>6576060</wp:posOffset>
                      </wp:positionH>
                      <wp:positionV relativeFrom="paragraph">
                        <wp:posOffset>3358515</wp:posOffset>
                      </wp:positionV>
                      <wp:extent cx="609600" cy="209550"/>
                      <wp:effectExtent l="19050" t="19050" r="19050" b="38100"/>
                      <wp:wrapNone/>
                      <wp:docPr id="55" name="Flecha derecha 55"/>
                      <wp:cNvGraphicFramePr/>
                      <a:graphic xmlns:a="http://schemas.openxmlformats.org/drawingml/2006/main">
                        <a:graphicData uri="http://schemas.microsoft.com/office/word/2010/wordprocessingShape">
                          <wps:wsp>
                            <wps:cNvSpPr/>
                            <wps:spPr>
                              <a:xfrm rot="10800000">
                                <a:off x="0" y="0"/>
                                <a:ext cx="609600" cy="209550"/>
                              </a:xfrm>
                              <a:prstGeom prst="right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BC4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5" o:spid="_x0000_s1026" type="#_x0000_t13" style="position:absolute;margin-left:517.8pt;margin-top:264.45pt;width:48pt;height:16.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" adj="17888" fillcolor="white [3212]" strokecolor="black [3213]" strokeweight="1.5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5168" behindDoc="0" locked="0" layoutInCell="1" allowOverlap="1" wp14:anchorId="31E94C83" wp14:editId="4B491401">
                      <wp:simplePos x="0" y="0"/>
                      <wp:positionH relativeFrom="column">
                        <wp:posOffset>5852160</wp:posOffset>
                      </wp:positionH>
                      <wp:positionV relativeFrom="paragraph">
                        <wp:posOffset>2348865</wp:posOffset>
                      </wp:positionV>
                      <wp:extent cx="609600" cy="209550"/>
                      <wp:effectExtent l="19050" t="19050" r="19050" b="38100"/>
                      <wp:wrapNone/>
                      <wp:docPr id="53" name="Flecha derecha 53"/>
                      <wp:cNvGraphicFramePr/>
                      <a:graphic xmlns:a="http://schemas.openxmlformats.org/drawingml/2006/main">
                        <a:graphicData uri="http://schemas.microsoft.com/office/word/2010/wordprocessingShape">
                          <wps:wsp>
                            <wps:cNvSpPr/>
                            <wps:spPr>
                              <a:xfrm rot="10800000">
                                <a:off x="0" y="0"/>
                                <a:ext cx="609600" cy="209550"/>
                              </a:xfrm>
                              <a:prstGeom prst="right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08EC" id="Flecha derecha 53" o:spid="_x0000_s1026" type="#_x0000_t13" style="position:absolute;margin-left:460.8pt;margin-top:184.95pt;width:48pt;height:16.5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" adj="17888" fillcolor="white [3212]" strokecolor="black [3213]" strokeweight="1.5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38784" behindDoc="0" locked="0" layoutInCell="1" allowOverlap="1" wp14:anchorId="334E6EB1" wp14:editId="7C0F79D0">
                      <wp:simplePos x="0" y="0"/>
                      <wp:positionH relativeFrom="column">
                        <wp:posOffset>5848350</wp:posOffset>
                      </wp:positionH>
                      <wp:positionV relativeFrom="paragraph">
                        <wp:posOffset>2006600</wp:posOffset>
                      </wp:positionV>
                      <wp:extent cx="609600" cy="209550"/>
                      <wp:effectExtent l="19050" t="19050" r="19050" b="38100"/>
                      <wp:wrapNone/>
                      <wp:docPr id="52" name="Flecha derecha 52"/>
                      <wp:cNvGraphicFramePr/>
                      <a:graphic xmlns:a="http://schemas.openxmlformats.org/drawingml/2006/main">
                        <a:graphicData uri="http://schemas.microsoft.com/office/word/2010/wordprocessingShape">
                          <wps:wsp>
                            <wps:cNvSpPr/>
                            <wps:spPr>
                              <a:xfrm rot="10800000">
                                <a:off x="0" y="0"/>
                                <a:ext cx="609600" cy="209550"/>
                              </a:xfrm>
                              <a:prstGeom prst="right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FB12" id="Flecha derecha 52" o:spid="_x0000_s1026" type="#_x0000_t13" style="position:absolute;margin-left:460.5pt;margin-top:158pt;width:48pt;height:16.5pt;rotation:18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" adj="17888" fillcolor="white [3212]" strokecolor="black [3213]" strokeweight="1.5pt"/>
                  </w:pict>
                </mc:Fallback>
              </mc:AlternateContent>
            </w:r>
            <w:r w:rsidR="00E303CB">
              <w:rPr>
                <w:rFonts w:eastAsia="Times New Roman"/>
                <w:noProof/>
                <w:color w:val="000000"/>
                <w:sz w:val="20"/>
                <w:szCs w:val="20"/>
                <w:lang w:eastAsia="es-CL"/>
              </w:rPr>
              <w:drawing>
                <wp:inline distT="0" distB="0" distL="0" distR="0" wp14:anchorId="500719E4" wp14:editId="789B3CE3">
                  <wp:extent cx="6667500" cy="50006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C00863.JPG"/>
                          <pic:cNvPicPr/>
                        </pic:nvPicPr>
                        <pic:blipFill>
                          <a:blip r:embed="rId52" cstate="print">
                            <a:extLst>
                              <a:ext uri="{28A0092B-C50C-407E-A947-70E740481C1C}">
                                <a14:useLocalDpi xmlns:a14="http://schemas.microsoft.com/office/drawing/2010/main"/>
                              </a:ext>
                            </a:extLst>
                          </a:blip>
                          <a:stretch>
                            <a:fillRect/>
                          </a:stretch>
                        </pic:blipFill>
                        <pic:spPr>
                          <a:xfrm>
                            <a:off x="0" y="0"/>
                            <a:ext cx="6669393" cy="5002045"/>
                          </a:xfrm>
                          <a:prstGeom prst="rect">
                            <a:avLst/>
                          </a:prstGeom>
                        </pic:spPr>
                      </pic:pic>
                    </a:graphicData>
                  </a:graphic>
                </wp:inline>
              </w:drawing>
            </w:r>
          </w:p>
        </w:tc>
      </w:tr>
      <w:tr w:rsidR="00FE5918" w:rsidRPr="0025129B" w14:paraId="62B97AA8" w14:textId="77777777" w:rsidTr="0096330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88D4029" w14:textId="2870E2EC" w:rsidR="00FE5918" w:rsidRPr="00B4010C" w:rsidRDefault="00E303CB" w:rsidP="00B4010C">
            <w:pPr>
              <w:rPr>
                <w:rFonts w:eastAsia="Times New Roman"/>
                <w:b/>
                <w:color w:val="000000"/>
                <w:sz w:val="18"/>
                <w:szCs w:val="18"/>
                <w:lang w:eastAsia="es-CL"/>
              </w:rPr>
            </w:pPr>
            <w:r w:rsidRPr="00B4010C">
              <w:rPr>
                <w:b/>
                <w:sz w:val="18"/>
                <w:szCs w:val="18"/>
              </w:rPr>
              <w:t xml:space="preserve">Fotografía </w:t>
            </w:r>
            <w:r w:rsidRPr="00B4010C">
              <w:rPr>
                <w:b/>
                <w:sz w:val="18"/>
                <w:szCs w:val="18"/>
              </w:rPr>
              <w:fldChar w:fldCharType="begin"/>
            </w:r>
            <w:r w:rsidRPr="00B4010C">
              <w:rPr>
                <w:b/>
                <w:sz w:val="18"/>
                <w:szCs w:val="18"/>
              </w:rPr>
              <w:instrText xml:space="preserve"> SEQ Fotografía \* ARABIC </w:instrText>
            </w:r>
            <w:r w:rsidRPr="00B4010C">
              <w:rPr>
                <w:b/>
                <w:sz w:val="18"/>
                <w:szCs w:val="18"/>
              </w:rPr>
              <w:fldChar w:fldCharType="separate"/>
            </w:r>
            <w:r w:rsidR="00D635A6">
              <w:rPr>
                <w:b/>
                <w:noProof/>
                <w:sz w:val="18"/>
                <w:szCs w:val="18"/>
              </w:rPr>
              <w:t>9</w:t>
            </w:r>
            <w:r w:rsidRPr="00B4010C">
              <w:rPr>
                <w:b/>
                <w:sz w:val="18"/>
                <w:szCs w:val="18"/>
              </w:rPr>
              <w:fldChar w:fldCharType="end"/>
            </w:r>
            <w:r w:rsidRPr="00B4010C">
              <w:rPr>
                <w:b/>
                <w:sz w:val="18"/>
                <w:szCs w:val="18"/>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DE34422" w14:textId="0DBE3E18" w:rsidR="00FE5918" w:rsidRPr="0025129B" w:rsidRDefault="00FE5918" w:rsidP="00FE591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303CB">
              <w:rPr>
                <w:rFonts w:eastAsia="Times New Roman"/>
                <w:b/>
                <w:color w:val="000000"/>
                <w:sz w:val="18"/>
                <w:szCs w:val="18"/>
                <w:lang w:eastAsia="es-CL"/>
              </w:rPr>
              <w:t xml:space="preserve"> </w:t>
            </w:r>
            <w:r w:rsidR="00E303CB" w:rsidRPr="00E303CB">
              <w:rPr>
                <w:rFonts w:eastAsia="Times New Roman"/>
                <w:color w:val="000000"/>
                <w:sz w:val="18"/>
                <w:szCs w:val="18"/>
                <w:lang w:eastAsia="es-CL"/>
              </w:rPr>
              <w:t>04/12/2016</w:t>
            </w:r>
          </w:p>
        </w:tc>
      </w:tr>
      <w:tr w:rsidR="00C7380C" w:rsidRPr="0025129B" w14:paraId="7FC27A49" w14:textId="77777777" w:rsidTr="00C7380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tcPr>
          <w:p w14:paraId="0C4FEF8E" w14:textId="317051EC" w:rsidR="00C7380C" w:rsidRPr="00B4010C" w:rsidRDefault="00C7380C" w:rsidP="00C7380C">
            <w:pPr>
              <w:rPr>
                <w:b/>
                <w:sz w:val="18"/>
                <w:szCs w:val="18"/>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389" w:type="pct"/>
            <w:tcBorders>
              <w:top w:val="single" w:sz="4" w:space="0" w:color="auto"/>
              <w:left w:val="single" w:sz="4" w:space="0" w:color="auto"/>
              <w:bottom w:val="single" w:sz="4" w:space="0" w:color="000000"/>
              <w:right w:val="single" w:sz="4" w:space="0" w:color="000000"/>
            </w:tcBorders>
            <w:noWrap/>
            <w:vAlign w:val="center"/>
          </w:tcPr>
          <w:p w14:paraId="343F0F47" w14:textId="747FE483" w:rsidR="00C7380C" w:rsidRPr="0025129B" w:rsidRDefault="00C7380C" w:rsidP="00C7380C">
            <w:pPr>
              <w:jc w:val="left"/>
              <w:rPr>
                <w:rFonts w:eastAsia="Times New Roman"/>
                <w:b/>
                <w:color w:val="000000"/>
                <w:sz w:val="18"/>
                <w:szCs w:val="18"/>
                <w:lang w:eastAsia="es-CL"/>
              </w:rPr>
            </w:pPr>
            <w:r w:rsidRPr="009A21FB">
              <w:rPr>
                <w:rFonts w:eastAsia="Times New Roman"/>
                <w:b/>
                <w:color w:val="000000"/>
                <w:sz w:val="18"/>
                <w:szCs w:val="18"/>
                <w:lang w:eastAsia="es-CL"/>
              </w:rPr>
              <w:t>Coord. Norte:</w:t>
            </w:r>
            <w:r w:rsidRPr="009A21FB">
              <w:rPr>
                <w:rFonts w:eastAsia="Times New Roman"/>
                <w:color w:val="000000"/>
                <w:sz w:val="18"/>
                <w:szCs w:val="18"/>
                <w:lang w:eastAsia="es-CL"/>
              </w:rPr>
              <w:t xml:space="preserve"> 6.950.925</w:t>
            </w:r>
          </w:p>
        </w:tc>
        <w:tc>
          <w:tcPr>
            <w:tcW w:w="1388" w:type="pct"/>
            <w:tcBorders>
              <w:top w:val="single" w:sz="4" w:space="0" w:color="auto"/>
              <w:left w:val="single" w:sz="4" w:space="0" w:color="auto"/>
              <w:bottom w:val="single" w:sz="4" w:space="0" w:color="000000"/>
              <w:right w:val="single" w:sz="4" w:space="0" w:color="000000"/>
            </w:tcBorders>
            <w:vAlign w:val="center"/>
          </w:tcPr>
          <w:p w14:paraId="71A5C6A4" w14:textId="4E44F782" w:rsidR="00C7380C" w:rsidRPr="0025129B" w:rsidRDefault="00C7380C" w:rsidP="00C7380C">
            <w:pPr>
              <w:jc w:val="left"/>
              <w:rPr>
                <w:rFonts w:eastAsia="Times New Roman"/>
                <w:b/>
                <w:color w:val="000000"/>
                <w:sz w:val="18"/>
                <w:szCs w:val="18"/>
                <w:lang w:eastAsia="es-CL"/>
              </w:rPr>
            </w:pPr>
            <w:r w:rsidRPr="009A21FB">
              <w:rPr>
                <w:rFonts w:eastAsia="Times New Roman"/>
                <w:b/>
                <w:color w:val="000000"/>
                <w:sz w:val="18"/>
                <w:szCs w:val="18"/>
                <w:lang w:eastAsia="es-CL"/>
              </w:rPr>
              <w:t>Coord. Este:</w:t>
            </w:r>
            <w:r w:rsidRPr="009A21FB">
              <w:rPr>
                <w:rFonts w:eastAsia="Times New Roman"/>
                <w:color w:val="000000"/>
                <w:sz w:val="18"/>
                <w:szCs w:val="18"/>
                <w:lang w:eastAsia="es-CL"/>
              </w:rPr>
              <w:t xml:space="preserve"> 472.453</w:t>
            </w:r>
          </w:p>
        </w:tc>
      </w:tr>
      <w:tr w:rsidR="00FE5918" w:rsidRPr="0025129B" w14:paraId="170AE3E0" w14:textId="77777777" w:rsidTr="0096330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9BBFC27" w14:textId="77777777" w:rsidR="00FE5918" w:rsidRDefault="00FE5918" w:rsidP="00E303CB">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
          <w:p w14:paraId="00A3629D" w14:textId="44636B84" w:rsidR="00E303CB" w:rsidRPr="00FE5918" w:rsidRDefault="00E303CB" w:rsidP="00E303CB">
            <w:pPr>
              <w:jc w:val="left"/>
              <w:rPr>
                <w:rFonts w:eastAsia="Times New Roman"/>
                <w:color w:val="FF0000"/>
                <w:sz w:val="18"/>
                <w:szCs w:val="18"/>
                <w:lang w:eastAsia="es-CL"/>
              </w:rPr>
            </w:pPr>
            <w:r>
              <w:rPr>
                <w:rFonts w:eastAsia="Times New Roman"/>
                <w:color w:val="000000"/>
                <w:sz w:val="18"/>
                <w:szCs w:val="18"/>
                <w:lang w:eastAsia="es-CL"/>
              </w:rPr>
              <w:t>Fotografía del diagrama de la Planta ADR. La Planta cuenta con 3 trenes de 5 columnas cada uno.</w:t>
            </w:r>
          </w:p>
        </w:tc>
      </w:tr>
      <w:tr w:rsidR="00FE5918" w:rsidRPr="0025129B" w14:paraId="5759F5D1" w14:textId="77777777" w:rsidTr="0006514E">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7D4BCC1" w14:textId="77777777" w:rsidR="00FE5918" w:rsidRPr="0025129B" w:rsidRDefault="00FE5918" w:rsidP="00963300">
            <w:pPr>
              <w:jc w:val="left"/>
              <w:rPr>
                <w:rFonts w:eastAsia="Times New Roman"/>
                <w:color w:val="000000"/>
                <w:lang w:eastAsia="es-CL"/>
              </w:rPr>
            </w:pPr>
          </w:p>
        </w:tc>
      </w:tr>
      <w:tr w:rsidR="00E303CB" w:rsidRPr="0025129B" w14:paraId="242F6EA0" w14:textId="77777777" w:rsidTr="00275177">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AD374E" w14:textId="77777777" w:rsidR="00E303CB" w:rsidRPr="0025129B" w:rsidRDefault="00E303CB" w:rsidP="00275177">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E303CB" w:rsidRPr="0025129B" w14:paraId="6CB14D69" w14:textId="77777777" w:rsidTr="00275177">
        <w:trPr>
          <w:trHeight w:val="3326"/>
          <w:jc w:val="center"/>
        </w:trPr>
        <w:tc>
          <w:tcPr>
            <w:tcW w:w="5000" w:type="pct"/>
            <w:gridSpan w:val="3"/>
            <w:tcBorders>
              <w:top w:val="nil"/>
              <w:left w:val="single" w:sz="4" w:space="0" w:color="auto"/>
              <w:right w:val="single" w:sz="4" w:space="0" w:color="auto"/>
            </w:tcBorders>
            <w:shd w:val="clear" w:color="auto" w:fill="auto"/>
            <w:noWrap/>
            <w:vAlign w:val="center"/>
            <w:hideMark/>
          </w:tcPr>
          <w:p w14:paraId="4AB3BEF3" w14:textId="6D47DB5F" w:rsidR="00E303CB" w:rsidRPr="0025129B" w:rsidRDefault="003D0B40" w:rsidP="0027517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9984" behindDoc="0" locked="0" layoutInCell="1" allowOverlap="1" wp14:anchorId="73698637" wp14:editId="366F97CC">
                      <wp:simplePos x="0" y="0"/>
                      <wp:positionH relativeFrom="column">
                        <wp:posOffset>4252595</wp:posOffset>
                      </wp:positionH>
                      <wp:positionV relativeFrom="paragraph">
                        <wp:posOffset>4464685</wp:posOffset>
                      </wp:positionV>
                      <wp:extent cx="561975" cy="257175"/>
                      <wp:effectExtent l="0" t="0" r="28575" b="28575"/>
                      <wp:wrapNone/>
                      <wp:docPr id="71" name="Cuadro de texto 71"/>
                      <wp:cNvGraphicFramePr/>
                      <a:graphic xmlns:a="http://schemas.openxmlformats.org/drawingml/2006/main">
                        <a:graphicData uri="http://schemas.microsoft.com/office/word/2010/wordprocessingShape">
                          <wps:wsp>
                            <wps:cNvSpPr txBox="1"/>
                            <wps:spPr>
                              <a:xfrm>
                                <a:off x="0" y="0"/>
                                <a:ext cx="5619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4B7AA8" w14:textId="2DD24025" w:rsidR="00E65C27" w:rsidRDefault="00E65C27" w:rsidP="00E303CB">
                                  <w:r>
                                    <w:t>Tren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8637" id="Cuadro de texto 71" o:spid="_x0000_s1058" type="#_x0000_t202" style="position:absolute;left:0;text-align:left;margin-left:334.85pt;margin-top:351.55pt;width:44.2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" fillcolor="white [3201]" strokeweight=".5pt">
                      <v:textbox>
                        <w:txbxContent>
                          <w:p w14:paraId="024B7AA8" w14:textId="2DD24025" w:rsidR="00E65C27" w:rsidRDefault="00E65C27" w:rsidP="00E303CB">
                            <w:r>
                              <w:t>Tren A</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92032" behindDoc="0" locked="0" layoutInCell="1" allowOverlap="1" wp14:anchorId="75599ED9" wp14:editId="721F4D64">
                      <wp:simplePos x="0" y="0"/>
                      <wp:positionH relativeFrom="column">
                        <wp:posOffset>1076960</wp:posOffset>
                      </wp:positionH>
                      <wp:positionV relativeFrom="paragraph">
                        <wp:posOffset>4361815</wp:posOffset>
                      </wp:positionV>
                      <wp:extent cx="571500" cy="257175"/>
                      <wp:effectExtent l="0" t="0" r="19050" b="28575"/>
                      <wp:wrapNone/>
                      <wp:docPr id="65" name="Cuadro de texto 65"/>
                      <wp:cNvGraphicFramePr/>
                      <a:graphic xmlns:a="http://schemas.openxmlformats.org/drawingml/2006/main">
                        <a:graphicData uri="http://schemas.microsoft.com/office/word/2010/wordprocessingShape">
                          <wps:wsp>
                            <wps:cNvSpPr txBox="1"/>
                            <wps:spPr>
                              <a:xfrm>
                                <a:off x="0" y="0"/>
                                <a:ext cx="5715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EB488F" w14:textId="1BAEB425" w:rsidR="00E65C27" w:rsidRDefault="00E65C27" w:rsidP="00E303CB">
                                  <w:r>
                                    <w:t>Tren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9ED9" id="Cuadro de texto 65" o:spid="_x0000_s1059" type="#_x0000_t202" style="position:absolute;left:0;text-align:left;margin-left:84.8pt;margin-top:343.45pt;width:4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" fillcolor="white [3201]" strokeweight=".5pt">
                      <v:textbox>
                        <w:txbxContent>
                          <w:p w14:paraId="69EB488F" w14:textId="1BAEB425" w:rsidR="00E65C27" w:rsidRDefault="00E65C27" w:rsidP="00E303CB">
                            <w:r>
                              <w:t>Tren B</w:t>
                            </w:r>
                          </w:p>
                        </w:txbxContent>
                      </v:textbox>
                    </v:shape>
                  </w:pict>
                </mc:Fallback>
              </mc:AlternateContent>
            </w:r>
            <w:r w:rsidR="00B65D61">
              <w:rPr>
                <w:rFonts w:eastAsia="Times New Roman"/>
                <w:noProof/>
                <w:color w:val="000000"/>
                <w:sz w:val="20"/>
                <w:szCs w:val="20"/>
                <w:lang w:eastAsia="es-CL"/>
              </w:rPr>
              <mc:AlternateContent>
                <mc:Choice Requires="wps">
                  <w:drawing>
                    <wp:anchor distT="0" distB="0" distL="114300" distR="114300" simplePos="0" relativeHeight="251696128" behindDoc="0" locked="0" layoutInCell="1" allowOverlap="1" wp14:anchorId="386793D5" wp14:editId="35E8DED4">
                      <wp:simplePos x="0" y="0"/>
                      <wp:positionH relativeFrom="column">
                        <wp:posOffset>3408680</wp:posOffset>
                      </wp:positionH>
                      <wp:positionV relativeFrom="paragraph">
                        <wp:posOffset>1440815</wp:posOffset>
                      </wp:positionV>
                      <wp:extent cx="714375" cy="257175"/>
                      <wp:effectExtent l="0" t="0" r="28575" b="28575"/>
                      <wp:wrapNone/>
                      <wp:docPr id="63" name="Cuadro de texto 63"/>
                      <wp:cNvGraphicFramePr/>
                      <a:graphic xmlns:a="http://schemas.openxmlformats.org/drawingml/2006/main">
                        <a:graphicData uri="http://schemas.microsoft.com/office/word/2010/wordprocessingShape">
                          <wps:wsp>
                            <wps:cNvSpPr txBox="1"/>
                            <wps:spPr>
                              <a:xfrm>
                                <a:off x="0" y="0"/>
                                <a:ext cx="7143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C9DB34" w14:textId="67A2A98D" w:rsidR="00E65C27" w:rsidRDefault="00E65C27" w:rsidP="00E303CB">
                                  <w:r>
                                    <w:t>Harneros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93D5" id="Cuadro de texto 63" o:spid="_x0000_s1060" type="#_x0000_t202" style="position:absolute;left:0;text-align:left;margin-left:268.4pt;margin-top:113.45pt;width:56.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" fillcolor="white [3201]" strokeweight=".5pt">
                      <v:textbox>
                        <w:txbxContent>
                          <w:p w14:paraId="5BC9DB34" w14:textId="67A2A98D" w:rsidR="00E65C27" w:rsidRDefault="00E65C27" w:rsidP="00E303CB">
                            <w:r>
                              <w:t>Harneros</w:t>
                            </w:r>
                          </w:p>
                        </w:txbxContent>
                      </v:textbox>
                    </v:shape>
                  </w:pict>
                </mc:Fallback>
              </mc:AlternateContent>
            </w:r>
            <w:r w:rsidR="00B65D61">
              <w:rPr>
                <w:rFonts w:eastAsia="Times New Roman"/>
                <w:noProof/>
                <w:color w:val="000000"/>
                <w:sz w:val="20"/>
                <w:szCs w:val="20"/>
                <w:lang w:eastAsia="es-CL"/>
              </w:rPr>
              <mc:AlternateContent>
                <mc:Choice Requires="wps">
                  <w:drawing>
                    <wp:anchor distT="0" distB="0" distL="114300" distR="114300" simplePos="0" relativeHeight="251704320" behindDoc="0" locked="0" layoutInCell="1" allowOverlap="1" wp14:anchorId="4ED8D305" wp14:editId="41B93B44">
                      <wp:simplePos x="0" y="0"/>
                      <wp:positionH relativeFrom="column">
                        <wp:posOffset>3782060</wp:posOffset>
                      </wp:positionH>
                      <wp:positionV relativeFrom="paragraph">
                        <wp:posOffset>1732915</wp:posOffset>
                      </wp:positionV>
                      <wp:extent cx="1133475" cy="904875"/>
                      <wp:effectExtent l="19050" t="19050" r="66675" b="47625"/>
                      <wp:wrapNone/>
                      <wp:docPr id="78" name="Conector recto de flecha 78"/>
                      <wp:cNvGraphicFramePr/>
                      <a:graphic xmlns:a="http://schemas.openxmlformats.org/drawingml/2006/main">
                        <a:graphicData uri="http://schemas.microsoft.com/office/word/2010/wordprocessingShape">
                          <wps:wsp>
                            <wps:cNvCnPr/>
                            <wps:spPr>
                              <a:xfrm>
                                <a:off x="0" y="0"/>
                                <a:ext cx="1133475" cy="904875"/>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A90E8" id="Conector recto de flecha 78" o:spid="_x0000_s1026" type="#_x0000_t32" style="position:absolute;margin-left:297.8pt;margin-top:136.45pt;width:89.25pt;height:7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" strokecolor="white [3212]" strokeweight="3pt">
                      <v:stroke endarrow="block"/>
                    </v:shape>
                  </w:pict>
                </mc:Fallback>
              </mc:AlternateContent>
            </w:r>
            <w:r w:rsidR="00B65D61">
              <w:rPr>
                <w:rFonts w:eastAsia="Times New Roman"/>
                <w:noProof/>
                <w:color w:val="000000"/>
                <w:sz w:val="20"/>
                <w:szCs w:val="20"/>
                <w:lang w:eastAsia="es-CL"/>
              </w:rPr>
              <mc:AlternateContent>
                <mc:Choice Requires="wps">
                  <w:drawing>
                    <wp:anchor distT="0" distB="0" distL="114300" distR="114300" simplePos="0" relativeHeight="251702272" behindDoc="0" locked="0" layoutInCell="1" allowOverlap="1" wp14:anchorId="51EF11CD" wp14:editId="7A2367C8">
                      <wp:simplePos x="0" y="0"/>
                      <wp:positionH relativeFrom="column">
                        <wp:posOffset>2591435</wp:posOffset>
                      </wp:positionH>
                      <wp:positionV relativeFrom="paragraph">
                        <wp:posOffset>1742440</wp:posOffset>
                      </wp:positionV>
                      <wp:extent cx="1171575" cy="819150"/>
                      <wp:effectExtent l="38100" t="19050" r="28575" b="38100"/>
                      <wp:wrapNone/>
                      <wp:docPr id="77" name="Conector recto de flecha 77"/>
                      <wp:cNvGraphicFramePr/>
                      <a:graphic xmlns:a="http://schemas.openxmlformats.org/drawingml/2006/main">
                        <a:graphicData uri="http://schemas.microsoft.com/office/word/2010/wordprocessingShape">
                          <wps:wsp>
                            <wps:cNvCnPr/>
                            <wps:spPr>
                              <a:xfrm flipH="1">
                                <a:off x="0" y="0"/>
                                <a:ext cx="1171575" cy="81915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0E0BB" id="Conector recto de flecha 77" o:spid="_x0000_s1026" type="#_x0000_t32" style="position:absolute;margin-left:204.05pt;margin-top:137.2pt;width:92.25pt;height:64.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" strokecolor="white [3212]" strokeweight="3pt">
                      <v:stroke endarrow="block"/>
                    </v:shape>
                  </w:pict>
                </mc:Fallback>
              </mc:AlternateContent>
            </w:r>
            <w:r w:rsidR="00B65D61">
              <w:rPr>
                <w:rFonts w:eastAsia="Times New Roman"/>
                <w:noProof/>
                <w:color w:val="000000"/>
                <w:sz w:val="20"/>
                <w:szCs w:val="20"/>
                <w:lang w:eastAsia="es-CL"/>
              </w:rPr>
              <mc:AlternateContent>
                <mc:Choice Requires="wps">
                  <w:drawing>
                    <wp:anchor distT="0" distB="0" distL="114300" distR="114300" simplePos="0" relativeHeight="251698176" behindDoc="0" locked="0" layoutInCell="1" allowOverlap="1" wp14:anchorId="0079C70B" wp14:editId="3B5159D2">
                      <wp:simplePos x="0" y="0"/>
                      <wp:positionH relativeFrom="column">
                        <wp:posOffset>3763010</wp:posOffset>
                      </wp:positionH>
                      <wp:positionV relativeFrom="paragraph">
                        <wp:posOffset>1713865</wp:posOffset>
                      </wp:positionV>
                      <wp:extent cx="9525" cy="742950"/>
                      <wp:effectExtent l="95250" t="19050" r="66675" b="38100"/>
                      <wp:wrapNone/>
                      <wp:docPr id="76" name="Conector recto de flecha 76"/>
                      <wp:cNvGraphicFramePr/>
                      <a:graphic xmlns:a="http://schemas.openxmlformats.org/drawingml/2006/main">
                        <a:graphicData uri="http://schemas.microsoft.com/office/word/2010/wordprocessingShape">
                          <wps:wsp>
                            <wps:cNvCnPr/>
                            <wps:spPr>
                              <a:xfrm flipH="1">
                                <a:off x="0" y="0"/>
                                <a:ext cx="9525" cy="74295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F40D1" id="Conector recto de flecha 76" o:spid="_x0000_s1026" type="#_x0000_t32" style="position:absolute;margin-left:296.3pt;margin-top:134.95pt;width:.75pt;height:58.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" strokecolor="white [3212]" strokeweight="3pt">
                      <v:stroke endarrow="block"/>
                    </v:shape>
                  </w:pict>
                </mc:Fallback>
              </mc:AlternateContent>
            </w:r>
            <w:r w:rsidR="00E303CB">
              <w:rPr>
                <w:rFonts w:eastAsia="Times New Roman"/>
                <w:noProof/>
                <w:color w:val="000000"/>
                <w:sz w:val="20"/>
                <w:szCs w:val="20"/>
                <w:lang w:eastAsia="es-CL"/>
              </w:rPr>
              <mc:AlternateContent>
                <mc:Choice Requires="wps">
                  <w:drawing>
                    <wp:anchor distT="0" distB="0" distL="114300" distR="114300" simplePos="0" relativeHeight="251694080" behindDoc="0" locked="0" layoutInCell="1" allowOverlap="1" wp14:anchorId="68676BE6" wp14:editId="3AEF9200">
                      <wp:simplePos x="0" y="0"/>
                      <wp:positionH relativeFrom="column">
                        <wp:posOffset>1451610</wp:posOffset>
                      </wp:positionH>
                      <wp:positionV relativeFrom="paragraph">
                        <wp:posOffset>4014470</wp:posOffset>
                      </wp:positionV>
                      <wp:extent cx="609600" cy="209550"/>
                      <wp:effectExtent l="123825" t="0" r="123825" b="0"/>
                      <wp:wrapNone/>
                      <wp:docPr id="69" name="Flecha derecha 69"/>
                      <wp:cNvGraphicFramePr/>
                      <a:graphic xmlns:a="http://schemas.openxmlformats.org/drawingml/2006/main">
                        <a:graphicData uri="http://schemas.microsoft.com/office/word/2010/wordprocessingShape">
                          <wps:wsp>
                            <wps:cNvSpPr/>
                            <wps:spPr>
                              <a:xfrm rot="18886712">
                                <a:off x="0" y="0"/>
                                <a:ext cx="609600" cy="209550"/>
                              </a:xfrm>
                              <a:prstGeom prst="right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E6C0" id="Flecha derecha 69" o:spid="_x0000_s1026" type="#_x0000_t13" style="position:absolute;margin-left:114.3pt;margin-top:316.1pt;width:48pt;height:16.5pt;rotation:-2963634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" adj="17888" fillcolor="white [3212]" strokecolor="black [3213]" strokeweight="1.5pt"/>
                  </w:pict>
                </mc:Fallback>
              </mc:AlternateContent>
            </w:r>
            <w:r w:rsidR="00E303CB">
              <w:rPr>
                <w:rFonts w:eastAsia="Times New Roman"/>
                <w:noProof/>
                <w:color w:val="000000"/>
                <w:sz w:val="20"/>
                <w:szCs w:val="20"/>
                <w:lang w:eastAsia="es-CL"/>
              </w:rPr>
              <mc:AlternateContent>
                <mc:Choice Requires="wps">
                  <w:drawing>
                    <wp:anchor distT="0" distB="0" distL="114300" distR="114300" simplePos="0" relativeHeight="251706368" behindDoc="0" locked="0" layoutInCell="1" allowOverlap="1" wp14:anchorId="2B532F8B" wp14:editId="13C0D322">
                      <wp:simplePos x="0" y="0"/>
                      <wp:positionH relativeFrom="column">
                        <wp:posOffset>4238625</wp:posOffset>
                      </wp:positionH>
                      <wp:positionV relativeFrom="paragraph">
                        <wp:posOffset>4015105</wp:posOffset>
                      </wp:positionV>
                      <wp:extent cx="609600" cy="209550"/>
                      <wp:effectExtent l="0" t="28575" r="47625" b="28575"/>
                      <wp:wrapNone/>
                      <wp:docPr id="70" name="Flecha derecha 70"/>
                      <wp:cNvGraphicFramePr/>
                      <a:graphic xmlns:a="http://schemas.openxmlformats.org/drawingml/2006/main">
                        <a:graphicData uri="http://schemas.microsoft.com/office/word/2010/wordprocessingShape">
                          <wps:wsp>
                            <wps:cNvSpPr/>
                            <wps:spPr>
                              <a:xfrm rot="16200000">
                                <a:off x="0" y="0"/>
                                <a:ext cx="609600" cy="209550"/>
                              </a:xfrm>
                              <a:prstGeom prst="right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F98F7" id="Flecha derecha 70" o:spid="_x0000_s1026" type="#_x0000_t13" style="position:absolute;margin-left:333.75pt;margin-top:316.15pt;width:48pt;height:16.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" adj="17888" fillcolor="white [3212]" strokecolor="black [3213]" strokeweight="1.5pt"/>
                  </w:pict>
                </mc:Fallback>
              </mc:AlternateContent>
            </w:r>
            <w:r w:rsidR="00E303CB">
              <w:rPr>
                <w:rFonts w:eastAsia="Times New Roman"/>
                <w:noProof/>
                <w:color w:val="000000"/>
                <w:sz w:val="20"/>
                <w:szCs w:val="20"/>
                <w:lang w:eastAsia="es-CL"/>
              </w:rPr>
              <w:drawing>
                <wp:inline distT="0" distB="0" distL="0" distR="0" wp14:anchorId="3D0B6724" wp14:editId="67707D9D">
                  <wp:extent cx="6610350" cy="4957763"/>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0847.JPG"/>
                          <pic:cNvPicPr/>
                        </pic:nvPicPr>
                        <pic:blipFill>
                          <a:blip r:embed="rId53" cstate="print">
                            <a:extLst>
                              <a:ext uri="{28A0092B-C50C-407E-A947-70E740481C1C}">
                                <a14:useLocalDpi xmlns:a14="http://schemas.microsoft.com/office/drawing/2010/main"/>
                              </a:ext>
                            </a:extLst>
                          </a:blip>
                          <a:stretch>
                            <a:fillRect/>
                          </a:stretch>
                        </pic:blipFill>
                        <pic:spPr>
                          <a:xfrm>
                            <a:off x="0" y="0"/>
                            <a:ext cx="6622215" cy="4966662"/>
                          </a:xfrm>
                          <a:prstGeom prst="rect">
                            <a:avLst/>
                          </a:prstGeom>
                        </pic:spPr>
                      </pic:pic>
                    </a:graphicData>
                  </a:graphic>
                </wp:inline>
              </w:drawing>
            </w:r>
          </w:p>
        </w:tc>
      </w:tr>
      <w:tr w:rsidR="00E303CB" w:rsidRPr="0025129B" w14:paraId="0768A6DA" w14:textId="77777777" w:rsidTr="0027517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8F3ACE1" w14:textId="77777777" w:rsidR="00E303CB" w:rsidRPr="00B4010C" w:rsidRDefault="00E303CB" w:rsidP="00275177">
            <w:pPr>
              <w:rPr>
                <w:rFonts w:eastAsia="Times New Roman"/>
                <w:b/>
                <w:color w:val="000000"/>
                <w:sz w:val="18"/>
                <w:szCs w:val="18"/>
                <w:lang w:eastAsia="es-CL"/>
              </w:rPr>
            </w:pPr>
            <w:r w:rsidRPr="00B4010C">
              <w:rPr>
                <w:b/>
                <w:sz w:val="18"/>
                <w:szCs w:val="18"/>
              </w:rPr>
              <w:t xml:space="preserve">Fotografía </w:t>
            </w:r>
            <w:r w:rsidRPr="00B4010C">
              <w:rPr>
                <w:b/>
                <w:sz w:val="18"/>
                <w:szCs w:val="18"/>
              </w:rPr>
              <w:fldChar w:fldCharType="begin"/>
            </w:r>
            <w:r w:rsidRPr="00B4010C">
              <w:rPr>
                <w:b/>
                <w:sz w:val="18"/>
                <w:szCs w:val="18"/>
              </w:rPr>
              <w:instrText xml:space="preserve"> SEQ Fotografía \* ARABIC </w:instrText>
            </w:r>
            <w:r w:rsidRPr="00B4010C">
              <w:rPr>
                <w:b/>
                <w:sz w:val="18"/>
                <w:szCs w:val="18"/>
              </w:rPr>
              <w:fldChar w:fldCharType="separate"/>
            </w:r>
            <w:r w:rsidR="00D635A6">
              <w:rPr>
                <w:b/>
                <w:noProof/>
                <w:sz w:val="18"/>
                <w:szCs w:val="18"/>
              </w:rPr>
              <w:t>10</w:t>
            </w:r>
            <w:r w:rsidRPr="00B4010C">
              <w:rPr>
                <w:b/>
                <w:sz w:val="18"/>
                <w:szCs w:val="18"/>
              </w:rPr>
              <w:fldChar w:fldCharType="end"/>
            </w:r>
            <w:r w:rsidRPr="00B4010C">
              <w:rPr>
                <w:b/>
                <w:sz w:val="18"/>
                <w:szCs w:val="18"/>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73C17C4" w14:textId="77777777" w:rsidR="00E303CB" w:rsidRPr="0025129B" w:rsidRDefault="00E303CB" w:rsidP="0027517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303CB">
              <w:rPr>
                <w:rFonts w:eastAsia="Times New Roman"/>
                <w:color w:val="000000"/>
                <w:sz w:val="18"/>
                <w:szCs w:val="18"/>
                <w:lang w:eastAsia="es-CL"/>
              </w:rPr>
              <w:t>04/12/2016</w:t>
            </w:r>
          </w:p>
        </w:tc>
      </w:tr>
      <w:tr w:rsidR="00C7380C" w:rsidRPr="0025129B" w14:paraId="7501588E" w14:textId="77777777" w:rsidTr="00C7380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tcPr>
          <w:p w14:paraId="27D43C28" w14:textId="7A407297" w:rsidR="00C7380C" w:rsidRPr="00B4010C" w:rsidRDefault="00C7380C" w:rsidP="00C7380C">
            <w:pPr>
              <w:rPr>
                <w:b/>
                <w:sz w:val="18"/>
                <w:szCs w:val="18"/>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389" w:type="pct"/>
            <w:tcBorders>
              <w:top w:val="single" w:sz="4" w:space="0" w:color="auto"/>
              <w:left w:val="single" w:sz="4" w:space="0" w:color="auto"/>
              <w:bottom w:val="single" w:sz="4" w:space="0" w:color="000000"/>
              <w:right w:val="single" w:sz="4" w:space="0" w:color="000000"/>
            </w:tcBorders>
            <w:noWrap/>
            <w:vAlign w:val="center"/>
          </w:tcPr>
          <w:p w14:paraId="5ED19ED3" w14:textId="2BC989FE" w:rsidR="00C7380C" w:rsidRPr="0025129B" w:rsidRDefault="00C7380C" w:rsidP="00C7380C">
            <w:pPr>
              <w:jc w:val="left"/>
              <w:rPr>
                <w:rFonts w:eastAsia="Times New Roman"/>
                <w:b/>
                <w:color w:val="000000"/>
                <w:sz w:val="18"/>
                <w:szCs w:val="18"/>
                <w:lang w:eastAsia="es-CL"/>
              </w:rPr>
            </w:pPr>
            <w:r w:rsidRPr="009A21FB">
              <w:rPr>
                <w:rFonts w:eastAsia="Times New Roman"/>
                <w:b/>
                <w:color w:val="000000"/>
                <w:sz w:val="18"/>
                <w:szCs w:val="18"/>
                <w:lang w:eastAsia="es-CL"/>
              </w:rPr>
              <w:t>Coord. Norte:</w:t>
            </w:r>
            <w:r w:rsidRPr="009A21FB">
              <w:rPr>
                <w:rFonts w:eastAsia="Times New Roman"/>
                <w:color w:val="000000"/>
                <w:sz w:val="18"/>
                <w:szCs w:val="18"/>
                <w:lang w:eastAsia="es-CL"/>
              </w:rPr>
              <w:t xml:space="preserve"> 6.950.925</w:t>
            </w:r>
          </w:p>
        </w:tc>
        <w:tc>
          <w:tcPr>
            <w:tcW w:w="1388" w:type="pct"/>
            <w:tcBorders>
              <w:top w:val="single" w:sz="4" w:space="0" w:color="auto"/>
              <w:left w:val="single" w:sz="4" w:space="0" w:color="auto"/>
              <w:bottom w:val="single" w:sz="4" w:space="0" w:color="000000"/>
              <w:right w:val="single" w:sz="4" w:space="0" w:color="000000"/>
            </w:tcBorders>
            <w:vAlign w:val="center"/>
          </w:tcPr>
          <w:p w14:paraId="14149769" w14:textId="6C82CAA8" w:rsidR="00C7380C" w:rsidRPr="0025129B" w:rsidRDefault="00C7380C" w:rsidP="00C7380C">
            <w:pPr>
              <w:jc w:val="left"/>
              <w:rPr>
                <w:rFonts w:eastAsia="Times New Roman"/>
                <w:b/>
                <w:color w:val="000000"/>
                <w:sz w:val="18"/>
                <w:szCs w:val="18"/>
                <w:lang w:eastAsia="es-CL"/>
              </w:rPr>
            </w:pPr>
            <w:r w:rsidRPr="009A21FB">
              <w:rPr>
                <w:rFonts w:eastAsia="Times New Roman"/>
                <w:b/>
                <w:color w:val="000000"/>
                <w:sz w:val="18"/>
                <w:szCs w:val="18"/>
                <w:lang w:eastAsia="es-CL"/>
              </w:rPr>
              <w:t>Coord. Este:</w:t>
            </w:r>
            <w:r w:rsidRPr="009A21FB">
              <w:rPr>
                <w:rFonts w:eastAsia="Times New Roman"/>
                <w:color w:val="000000"/>
                <w:sz w:val="18"/>
                <w:szCs w:val="18"/>
                <w:lang w:eastAsia="es-CL"/>
              </w:rPr>
              <w:t xml:space="preserve"> 472.453</w:t>
            </w:r>
          </w:p>
        </w:tc>
      </w:tr>
      <w:tr w:rsidR="00E303CB" w:rsidRPr="0025129B" w14:paraId="73C45AB5" w14:textId="77777777" w:rsidTr="00275177">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4D5BB35" w14:textId="77777777" w:rsidR="00E303CB" w:rsidRDefault="00E303CB" w:rsidP="00275177">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
          <w:p w14:paraId="267BBB12" w14:textId="629CD576" w:rsidR="00E303CB" w:rsidRPr="00FE5918" w:rsidRDefault="00E303CB" w:rsidP="003D0B40">
            <w:pPr>
              <w:jc w:val="left"/>
              <w:rPr>
                <w:rFonts w:eastAsia="Times New Roman"/>
                <w:color w:val="FF0000"/>
                <w:sz w:val="18"/>
                <w:szCs w:val="18"/>
                <w:lang w:eastAsia="es-CL"/>
              </w:rPr>
            </w:pPr>
            <w:r>
              <w:rPr>
                <w:rFonts w:eastAsia="Times New Roman"/>
                <w:color w:val="000000"/>
                <w:sz w:val="18"/>
                <w:szCs w:val="18"/>
                <w:lang w:eastAsia="es-CL"/>
              </w:rPr>
              <w:t>Fotograf</w:t>
            </w:r>
            <w:r w:rsidR="00B65D61">
              <w:rPr>
                <w:rFonts w:eastAsia="Times New Roman"/>
                <w:color w:val="000000"/>
                <w:sz w:val="18"/>
                <w:szCs w:val="18"/>
                <w:lang w:eastAsia="es-CL"/>
              </w:rPr>
              <w:t xml:space="preserve">ía de parte del interior de la </w:t>
            </w:r>
            <w:r>
              <w:rPr>
                <w:rFonts w:eastAsia="Times New Roman"/>
                <w:color w:val="000000"/>
                <w:sz w:val="18"/>
                <w:szCs w:val="18"/>
                <w:lang w:eastAsia="es-CL"/>
              </w:rPr>
              <w:t xml:space="preserve">Planta ADR. </w:t>
            </w:r>
            <w:r w:rsidR="00B65D61">
              <w:rPr>
                <w:rFonts w:eastAsia="Times New Roman"/>
                <w:color w:val="000000"/>
                <w:sz w:val="18"/>
                <w:szCs w:val="18"/>
                <w:lang w:eastAsia="es-CL"/>
              </w:rPr>
              <w:t>Se aprecian los Trenes A y B y los 3 harneros asociados.</w:t>
            </w:r>
          </w:p>
        </w:tc>
      </w:tr>
      <w:tr w:rsidR="00E303CB" w:rsidRPr="0025129B" w14:paraId="6CA2B0DA" w14:textId="77777777" w:rsidTr="00275177">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ED8C24C" w14:textId="77777777" w:rsidR="00E303CB" w:rsidRPr="0025129B" w:rsidRDefault="00E303CB" w:rsidP="00275177">
            <w:pPr>
              <w:jc w:val="left"/>
              <w:rPr>
                <w:rFonts w:eastAsia="Times New Roman"/>
                <w:color w:val="000000"/>
                <w:lang w:eastAsia="es-CL"/>
              </w:rPr>
            </w:pPr>
          </w:p>
        </w:tc>
      </w:tr>
    </w:tbl>
    <w:p w14:paraId="066A7A6B" w14:textId="77777777" w:rsidR="004E4CB8" w:rsidRDefault="004E4CB8">
      <w:pPr>
        <w:jc w:val="left"/>
        <w:rPr>
          <w:rFonts w:cstheme="minorHAnsi"/>
          <w:b/>
          <w:sz w:val="14"/>
          <w:szCs w:val="24"/>
        </w:rPr>
      </w:pPr>
    </w:p>
    <w:p w14:paraId="6FA1F57F" w14:textId="77777777" w:rsidR="007015BE" w:rsidRPr="0025129B" w:rsidRDefault="007015BE" w:rsidP="00C958D0">
      <w:pPr>
        <w:pStyle w:val="Ttulo1"/>
      </w:pPr>
      <w:bookmarkStart w:id="117" w:name="_Toc352840404"/>
      <w:bookmarkStart w:id="118" w:name="_Toc352841464"/>
      <w:bookmarkStart w:id="119" w:name="_Toc450729121"/>
      <w:r w:rsidRPr="0025129B">
        <w:t>CONCLUSIONES.</w:t>
      </w:r>
      <w:bookmarkEnd w:id="117"/>
      <w:bookmarkEnd w:id="118"/>
      <w:bookmarkEnd w:id="119"/>
    </w:p>
    <w:p w14:paraId="3353EE24" w14:textId="77777777" w:rsidR="00CE010E" w:rsidRPr="0025129B" w:rsidRDefault="00CE010E" w:rsidP="00893A4E">
      <w:pPr>
        <w:pStyle w:val="Prrafodelista"/>
        <w:ind w:left="0"/>
        <w:rPr>
          <w:rFonts w:cstheme="minorHAnsi"/>
          <w:b/>
          <w:sz w:val="14"/>
          <w:szCs w:val="24"/>
        </w:rPr>
      </w:pPr>
    </w:p>
    <w:p w14:paraId="179CA8B3" w14:textId="4AD6E8C6" w:rsidR="00444DFC" w:rsidRDefault="00444DFC" w:rsidP="00444DFC">
      <w:pPr>
        <w:rPr>
          <w:rFonts w:cstheme="minorHAnsi"/>
          <w:sz w:val="20"/>
          <w:szCs w:val="20"/>
        </w:rPr>
      </w:pPr>
      <w:r>
        <w:rPr>
          <w:rFonts w:cstheme="minorHAnsi"/>
          <w:sz w:val="20"/>
          <w:szCs w:val="20"/>
        </w:rPr>
        <w:t xml:space="preserve">Los resultados de </w:t>
      </w:r>
      <w:r w:rsidR="00D84F31">
        <w:rPr>
          <w:rFonts w:cstheme="minorHAnsi"/>
          <w:sz w:val="20"/>
          <w:szCs w:val="20"/>
        </w:rPr>
        <w:t>las actividades</w:t>
      </w:r>
      <w:r>
        <w:rPr>
          <w:rFonts w:cstheme="minorHAnsi"/>
          <w:sz w:val="20"/>
          <w:szCs w:val="20"/>
        </w:rPr>
        <w:t xml:space="preserve"> de fiscalización </w:t>
      </w:r>
      <w:r w:rsidR="00D84F31">
        <w:rPr>
          <w:rFonts w:cstheme="minorHAnsi"/>
          <w:sz w:val="20"/>
          <w:szCs w:val="20"/>
        </w:rPr>
        <w:t xml:space="preserve">ambiental </w:t>
      </w:r>
      <w:r>
        <w:rPr>
          <w:rFonts w:cstheme="minorHAnsi"/>
          <w:sz w:val="20"/>
          <w:szCs w:val="20"/>
        </w:rPr>
        <w:t>dan cuenta de lo siguiente:</w:t>
      </w:r>
    </w:p>
    <w:p w14:paraId="70008CDA" w14:textId="77777777" w:rsidR="005F32C9" w:rsidRDefault="005F32C9" w:rsidP="00444DFC">
      <w:pPr>
        <w:rPr>
          <w:rFonts w:cstheme="minorHAnsi"/>
          <w:sz w:val="20"/>
          <w:szCs w:val="20"/>
        </w:rPr>
      </w:pPr>
    </w:p>
    <w:p w14:paraId="60287F61" w14:textId="6E693366" w:rsidR="005F32C9" w:rsidRPr="00C147C3" w:rsidRDefault="00C147C3" w:rsidP="00444DFC">
      <w:pPr>
        <w:rPr>
          <w:rFonts w:cstheme="minorHAnsi"/>
          <w:sz w:val="20"/>
          <w:szCs w:val="20"/>
          <w:u w:val="single"/>
        </w:rPr>
      </w:pPr>
      <w:r w:rsidRPr="00C147C3">
        <w:rPr>
          <w:rFonts w:cstheme="minorHAnsi"/>
          <w:sz w:val="20"/>
          <w:szCs w:val="20"/>
          <w:u w:val="single"/>
        </w:rPr>
        <w:t>Operación del proceso de lixiviación y recuperación de oro</w:t>
      </w:r>
    </w:p>
    <w:p w14:paraId="3CD87BD8" w14:textId="40309149" w:rsidR="001052EB" w:rsidRDefault="001052EB" w:rsidP="00FC030D">
      <w:pPr>
        <w:rPr>
          <w:rFonts w:cstheme="minorHAnsi"/>
          <w:sz w:val="20"/>
          <w:szCs w:val="20"/>
        </w:rPr>
      </w:pPr>
      <w:r>
        <w:rPr>
          <w:rFonts w:cstheme="minorHAnsi"/>
          <w:sz w:val="20"/>
          <w:szCs w:val="20"/>
        </w:rPr>
        <w:t xml:space="preserve">La altura de la Pila, en sus distintas Fases, se encuentra por debajo del máximo </w:t>
      </w:r>
      <w:r w:rsidR="00F851E2">
        <w:rPr>
          <w:rFonts w:cstheme="minorHAnsi"/>
          <w:sz w:val="20"/>
          <w:szCs w:val="20"/>
        </w:rPr>
        <w:t>autorizad</w:t>
      </w:r>
      <w:r>
        <w:rPr>
          <w:rFonts w:cstheme="minorHAnsi"/>
          <w:sz w:val="20"/>
          <w:szCs w:val="20"/>
        </w:rPr>
        <w:t>o.</w:t>
      </w:r>
    </w:p>
    <w:p w14:paraId="1C057538" w14:textId="5AAE69C0" w:rsidR="00FC030D" w:rsidRPr="00FC030D" w:rsidRDefault="00FC030D" w:rsidP="00FC030D">
      <w:pPr>
        <w:rPr>
          <w:rFonts w:cstheme="minorHAnsi"/>
          <w:sz w:val="20"/>
          <w:szCs w:val="20"/>
        </w:rPr>
      </w:pPr>
      <w:r w:rsidRPr="00FC030D">
        <w:rPr>
          <w:rFonts w:cstheme="minorHAnsi"/>
          <w:sz w:val="20"/>
          <w:szCs w:val="20"/>
        </w:rPr>
        <w:t xml:space="preserve">La tasa de riego de las pilas informada se encuentra por debajo </w:t>
      </w:r>
      <w:r w:rsidR="001052EB">
        <w:rPr>
          <w:rFonts w:cstheme="minorHAnsi"/>
          <w:sz w:val="20"/>
          <w:szCs w:val="20"/>
        </w:rPr>
        <w:t xml:space="preserve">del máximo </w:t>
      </w:r>
      <w:r w:rsidR="00F851E2">
        <w:rPr>
          <w:rFonts w:cstheme="minorHAnsi"/>
          <w:sz w:val="20"/>
          <w:szCs w:val="20"/>
        </w:rPr>
        <w:t>autorizad</w:t>
      </w:r>
      <w:r w:rsidR="001052EB">
        <w:rPr>
          <w:rFonts w:cstheme="minorHAnsi"/>
          <w:sz w:val="20"/>
          <w:szCs w:val="20"/>
        </w:rPr>
        <w:t>o.</w:t>
      </w:r>
    </w:p>
    <w:p w14:paraId="0CA78601" w14:textId="66269BA3" w:rsidR="00C147C3" w:rsidRDefault="00FC030D" w:rsidP="00FC030D">
      <w:pPr>
        <w:rPr>
          <w:rFonts w:cstheme="minorHAnsi"/>
          <w:sz w:val="20"/>
          <w:szCs w:val="20"/>
        </w:rPr>
      </w:pPr>
      <w:r w:rsidRPr="00FC030D">
        <w:rPr>
          <w:rFonts w:cstheme="minorHAnsi"/>
          <w:sz w:val="20"/>
          <w:szCs w:val="20"/>
        </w:rPr>
        <w:t>Las actividades mineras se han desarrollado a un ritmo similar desde junio de 2015</w:t>
      </w:r>
      <w:r w:rsidR="001052EB">
        <w:rPr>
          <w:rFonts w:cstheme="minorHAnsi"/>
          <w:sz w:val="20"/>
          <w:szCs w:val="20"/>
        </w:rPr>
        <w:t xml:space="preserve"> hasta el último mes informado, que es marzo de 2016</w:t>
      </w:r>
      <w:r w:rsidRPr="00FC030D">
        <w:rPr>
          <w:rFonts w:cstheme="minorHAnsi"/>
          <w:sz w:val="20"/>
          <w:szCs w:val="20"/>
        </w:rPr>
        <w:t>.</w:t>
      </w:r>
    </w:p>
    <w:p w14:paraId="671FF3FE" w14:textId="77777777" w:rsidR="00FC030D" w:rsidRPr="00C147C3" w:rsidRDefault="00FC030D" w:rsidP="00FC030D">
      <w:pPr>
        <w:rPr>
          <w:rFonts w:cstheme="minorHAnsi"/>
          <w:sz w:val="20"/>
          <w:szCs w:val="20"/>
        </w:rPr>
      </w:pPr>
    </w:p>
    <w:p w14:paraId="5767EF34" w14:textId="761B0331" w:rsidR="00444DFC" w:rsidRPr="00C147C3" w:rsidRDefault="00C147C3" w:rsidP="00444DFC">
      <w:pPr>
        <w:rPr>
          <w:rFonts w:cstheme="minorHAnsi"/>
          <w:sz w:val="20"/>
          <w:szCs w:val="20"/>
          <w:u w:val="single"/>
        </w:rPr>
      </w:pPr>
      <w:r w:rsidRPr="00C147C3">
        <w:rPr>
          <w:rFonts w:cstheme="minorHAnsi"/>
          <w:sz w:val="20"/>
          <w:szCs w:val="20"/>
          <w:u w:val="single"/>
        </w:rPr>
        <w:t>Manejo de soluciones de proceso</w:t>
      </w:r>
    </w:p>
    <w:p w14:paraId="6D5D9427" w14:textId="3468ECF7" w:rsidR="00FC030D" w:rsidRPr="00FC030D" w:rsidRDefault="00FC030D" w:rsidP="00FC030D">
      <w:pPr>
        <w:rPr>
          <w:rFonts w:cstheme="minorHAnsi"/>
          <w:sz w:val="20"/>
          <w:szCs w:val="20"/>
        </w:rPr>
      </w:pPr>
      <w:r w:rsidRPr="00FC030D">
        <w:rPr>
          <w:rFonts w:cstheme="minorHAnsi"/>
          <w:sz w:val="20"/>
          <w:szCs w:val="20"/>
        </w:rPr>
        <w:t xml:space="preserve">La capacidad operativa de las piscinas </w:t>
      </w:r>
      <w:r w:rsidR="00F206BF">
        <w:rPr>
          <w:rFonts w:cstheme="minorHAnsi"/>
          <w:sz w:val="20"/>
          <w:szCs w:val="20"/>
        </w:rPr>
        <w:t xml:space="preserve">de </w:t>
      </w:r>
      <w:r w:rsidR="00AB0799">
        <w:rPr>
          <w:rFonts w:cstheme="minorHAnsi"/>
          <w:sz w:val="20"/>
          <w:szCs w:val="20"/>
        </w:rPr>
        <w:t>soluciones</w:t>
      </w:r>
      <w:r w:rsidR="00F206BF">
        <w:rPr>
          <w:rFonts w:cstheme="minorHAnsi"/>
          <w:sz w:val="20"/>
          <w:szCs w:val="20"/>
        </w:rPr>
        <w:t xml:space="preserve"> intermedias y ricas, y de la piscina de emergencia asociada, </w:t>
      </w:r>
      <w:r w:rsidRPr="00FC030D">
        <w:rPr>
          <w:rFonts w:cstheme="minorHAnsi"/>
          <w:sz w:val="20"/>
          <w:szCs w:val="20"/>
        </w:rPr>
        <w:t xml:space="preserve">se condice con los volúmenes </w:t>
      </w:r>
      <w:r w:rsidR="00F851E2">
        <w:rPr>
          <w:rFonts w:cstheme="minorHAnsi"/>
          <w:sz w:val="20"/>
          <w:szCs w:val="20"/>
        </w:rPr>
        <w:t>autorizad</w:t>
      </w:r>
      <w:r w:rsidRPr="00FC030D">
        <w:rPr>
          <w:rFonts w:cstheme="minorHAnsi"/>
          <w:sz w:val="20"/>
          <w:szCs w:val="20"/>
        </w:rPr>
        <w:t>os.</w:t>
      </w:r>
    </w:p>
    <w:p w14:paraId="554C5C46" w14:textId="112B55C3" w:rsidR="00C147C3" w:rsidRDefault="00FC030D" w:rsidP="00FC030D">
      <w:pPr>
        <w:rPr>
          <w:rFonts w:cstheme="minorHAnsi"/>
          <w:sz w:val="20"/>
          <w:szCs w:val="20"/>
        </w:rPr>
      </w:pPr>
      <w:r w:rsidRPr="00FC030D">
        <w:rPr>
          <w:rFonts w:cstheme="minorHAnsi"/>
          <w:sz w:val="20"/>
          <w:szCs w:val="20"/>
        </w:rPr>
        <w:t xml:space="preserve">La Planta ADR cuenta con infraestructura para sus procesos acorde con lo </w:t>
      </w:r>
      <w:r w:rsidR="00F851E2">
        <w:rPr>
          <w:rFonts w:cstheme="minorHAnsi"/>
          <w:sz w:val="20"/>
          <w:szCs w:val="20"/>
        </w:rPr>
        <w:t>autorizad</w:t>
      </w:r>
      <w:r w:rsidRPr="00FC030D">
        <w:rPr>
          <w:rFonts w:cstheme="minorHAnsi"/>
          <w:sz w:val="20"/>
          <w:szCs w:val="20"/>
        </w:rPr>
        <w:t>o.</w:t>
      </w:r>
    </w:p>
    <w:p w14:paraId="7F127A8D" w14:textId="77777777" w:rsidR="00FC030D" w:rsidRDefault="00FC030D" w:rsidP="00FC030D">
      <w:pPr>
        <w:rPr>
          <w:rFonts w:cstheme="minorHAnsi"/>
          <w:sz w:val="20"/>
          <w:szCs w:val="20"/>
          <w:u w:val="single"/>
        </w:rPr>
      </w:pPr>
    </w:p>
    <w:p w14:paraId="758BFD8C" w14:textId="212E6AF9" w:rsidR="007352BD" w:rsidRPr="00C147C3" w:rsidRDefault="00C147C3" w:rsidP="007352BD">
      <w:pPr>
        <w:rPr>
          <w:rFonts w:cstheme="minorHAnsi"/>
          <w:sz w:val="20"/>
          <w:szCs w:val="20"/>
          <w:u w:val="single"/>
        </w:rPr>
      </w:pPr>
      <w:r w:rsidRPr="00C147C3">
        <w:rPr>
          <w:rFonts w:cstheme="minorHAnsi"/>
          <w:sz w:val="20"/>
          <w:szCs w:val="20"/>
          <w:u w:val="single"/>
        </w:rPr>
        <w:t>Manejo de agua</w:t>
      </w:r>
    </w:p>
    <w:p w14:paraId="7836E4DC" w14:textId="165CCD70" w:rsidR="00FC030D" w:rsidRPr="00FC030D" w:rsidRDefault="00FC030D" w:rsidP="00FC030D">
      <w:pPr>
        <w:rPr>
          <w:rFonts w:cstheme="minorHAnsi"/>
          <w:sz w:val="20"/>
          <w:szCs w:val="20"/>
        </w:rPr>
      </w:pPr>
      <w:r w:rsidRPr="00FC030D">
        <w:rPr>
          <w:rFonts w:cstheme="minorHAnsi"/>
          <w:sz w:val="20"/>
          <w:szCs w:val="20"/>
        </w:rPr>
        <w:t>No se ha superado el umbral de extracción de agua autorizado para los pozos ubicados en el sector Pantanillo</w:t>
      </w:r>
      <w:r w:rsidR="00F206BF">
        <w:rPr>
          <w:rFonts w:cstheme="minorHAnsi"/>
          <w:sz w:val="20"/>
          <w:szCs w:val="20"/>
        </w:rPr>
        <w:t xml:space="preserve"> durante el período analizado (enero 2015 - marzo 2016)</w:t>
      </w:r>
      <w:r w:rsidRPr="00FC030D">
        <w:rPr>
          <w:rFonts w:cstheme="minorHAnsi"/>
          <w:sz w:val="20"/>
          <w:szCs w:val="20"/>
        </w:rPr>
        <w:t>.</w:t>
      </w:r>
    </w:p>
    <w:p w14:paraId="406E80AC" w14:textId="3857887D" w:rsidR="00FC030D" w:rsidRDefault="00FC030D" w:rsidP="00FC030D">
      <w:pPr>
        <w:rPr>
          <w:rFonts w:cstheme="minorHAnsi"/>
          <w:sz w:val="20"/>
          <w:szCs w:val="20"/>
        </w:rPr>
      </w:pPr>
      <w:r w:rsidRPr="00FC030D">
        <w:rPr>
          <w:rFonts w:cstheme="minorHAnsi"/>
          <w:sz w:val="20"/>
          <w:szCs w:val="20"/>
        </w:rPr>
        <w:t xml:space="preserve">La capacidad </w:t>
      </w:r>
      <w:r w:rsidR="00F206BF">
        <w:rPr>
          <w:rFonts w:cstheme="minorHAnsi"/>
          <w:sz w:val="20"/>
          <w:szCs w:val="20"/>
        </w:rPr>
        <w:t>total</w:t>
      </w:r>
      <w:r w:rsidRPr="00FC030D">
        <w:rPr>
          <w:rFonts w:cstheme="minorHAnsi"/>
          <w:sz w:val="20"/>
          <w:szCs w:val="20"/>
        </w:rPr>
        <w:t xml:space="preserve"> construida para almacenamiento de agua fresca </w:t>
      </w:r>
      <w:r w:rsidR="00F206BF">
        <w:rPr>
          <w:rFonts w:cstheme="minorHAnsi"/>
          <w:sz w:val="20"/>
          <w:szCs w:val="20"/>
        </w:rPr>
        <w:t xml:space="preserve">no sobrepasa la capacidad máxima </w:t>
      </w:r>
      <w:r w:rsidR="00F851E2">
        <w:rPr>
          <w:rFonts w:cstheme="minorHAnsi"/>
          <w:sz w:val="20"/>
          <w:szCs w:val="20"/>
        </w:rPr>
        <w:t>autorizad</w:t>
      </w:r>
      <w:r w:rsidR="00F206BF">
        <w:rPr>
          <w:rFonts w:cstheme="minorHAnsi"/>
          <w:sz w:val="20"/>
          <w:szCs w:val="20"/>
        </w:rPr>
        <w:t>a</w:t>
      </w:r>
      <w:r w:rsidRPr="00FC030D">
        <w:rPr>
          <w:rFonts w:cstheme="minorHAnsi"/>
          <w:sz w:val="20"/>
          <w:szCs w:val="20"/>
        </w:rPr>
        <w:t>.</w:t>
      </w:r>
    </w:p>
    <w:p w14:paraId="7F6AE450" w14:textId="77777777" w:rsidR="00F206BF" w:rsidRPr="00FC030D" w:rsidRDefault="00F206BF" w:rsidP="00FC030D">
      <w:pPr>
        <w:rPr>
          <w:rFonts w:cstheme="minorHAnsi"/>
          <w:sz w:val="20"/>
          <w:szCs w:val="20"/>
        </w:rPr>
        <w:sectPr w:rsidR="00F206BF" w:rsidRPr="00FC030D" w:rsidSect="00A70F8F">
          <w:pgSz w:w="15840" w:h="12240" w:orient="landscape"/>
          <w:pgMar w:top="1134" w:right="1134" w:bottom="1134" w:left="1134" w:header="709" w:footer="709" w:gutter="0"/>
          <w:cols w:space="708"/>
          <w:docGrid w:linePitch="360"/>
        </w:sectPr>
      </w:pPr>
    </w:p>
    <w:p w14:paraId="106C84AF" w14:textId="77777777" w:rsidR="003C0E2F" w:rsidRPr="007E37F2" w:rsidRDefault="007E37F2" w:rsidP="007E37F2">
      <w:pPr>
        <w:pStyle w:val="Ttulo1"/>
        <w:ind w:left="567" w:hanging="567"/>
      </w:pPr>
      <w:bookmarkStart w:id="120" w:name="_Toc352840407"/>
      <w:bookmarkStart w:id="121" w:name="_Toc352841467"/>
      <w:bookmarkStart w:id="122" w:name="_Toc353998137"/>
      <w:bookmarkStart w:id="123" w:name="_Toc353998211"/>
      <w:bookmarkStart w:id="124" w:name="_Toc382383563"/>
      <w:bookmarkStart w:id="125" w:name="_Toc382472384"/>
      <w:bookmarkStart w:id="126" w:name="_Toc390184291"/>
      <w:bookmarkStart w:id="127" w:name="_Toc450729122"/>
      <w:r w:rsidRPr="007E37F2">
        <w:lastRenderedPageBreak/>
        <w:t>DOCUMENTACIÓN SOLICITADA Y ENTREGADA.</w:t>
      </w:r>
      <w:bookmarkEnd w:id="120"/>
      <w:bookmarkEnd w:id="121"/>
      <w:bookmarkEnd w:id="122"/>
      <w:bookmarkEnd w:id="123"/>
      <w:bookmarkEnd w:id="124"/>
      <w:bookmarkEnd w:id="125"/>
      <w:bookmarkEnd w:id="126"/>
      <w:bookmarkEnd w:id="127"/>
    </w:p>
    <w:p w14:paraId="2E2AD54A" w14:textId="77777777" w:rsidR="003C0E2F" w:rsidRPr="0025129B" w:rsidRDefault="003C0E2F" w:rsidP="00CE505A"/>
    <w:tbl>
      <w:tblPr>
        <w:tblStyle w:val="Tablaconcuadrcula"/>
        <w:tblW w:w="5000" w:type="pct"/>
        <w:tblLayout w:type="fixed"/>
        <w:tblLook w:val="04A0" w:firstRow="1" w:lastRow="0" w:firstColumn="1" w:lastColumn="0" w:noHBand="0" w:noVBand="1"/>
      </w:tblPr>
      <w:tblGrid>
        <w:gridCol w:w="417"/>
        <w:gridCol w:w="1243"/>
        <w:gridCol w:w="4401"/>
        <w:gridCol w:w="1278"/>
        <w:gridCol w:w="1274"/>
        <w:gridCol w:w="1575"/>
      </w:tblGrid>
      <w:tr w:rsidR="00483FB9" w:rsidRPr="0025129B" w14:paraId="71CA998B" w14:textId="77777777" w:rsidTr="0054453B">
        <w:trPr>
          <w:trHeight w:val="395"/>
        </w:trPr>
        <w:tc>
          <w:tcPr>
            <w:tcW w:w="205" w:type="pct"/>
            <w:shd w:val="clear" w:color="auto" w:fill="D9D9D9" w:themeFill="background1" w:themeFillShade="D9"/>
            <w:vAlign w:val="center"/>
          </w:tcPr>
          <w:p w14:paraId="3C4535B3"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0" w:type="pct"/>
            <w:shd w:val="clear" w:color="auto" w:fill="D9D9D9" w:themeFill="background1" w:themeFillShade="D9"/>
          </w:tcPr>
          <w:p w14:paraId="4629E83F" w14:textId="77777777" w:rsidR="00483FB9" w:rsidRPr="0025129B" w:rsidRDefault="00483FB9" w:rsidP="00D2315A">
            <w:pPr>
              <w:jc w:val="center"/>
              <w:rPr>
                <w:rFonts w:cstheme="minorHAnsi"/>
                <w:b/>
              </w:rPr>
            </w:pPr>
            <w:r>
              <w:rPr>
                <w:rFonts w:cstheme="minorHAnsi"/>
                <w:b/>
              </w:rPr>
              <w:t>N° de hecho asociado</w:t>
            </w:r>
          </w:p>
        </w:tc>
        <w:tc>
          <w:tcPr>
            <w:tcW w:w="2160" w:type="pct"/>
            <w:shd w:val="clear" w:color="auto" w:fill="D9D9D9" w:themeFill="background1" w:themeFillShade="D9"/>
            <w:vAlign w:val="center"/>
          </w:tcPr>
          <w:p w14:paraId="50BF9905" w14:textId="77777777" w:rsidR="00483FB9" w:rsidRPr="0025129B" w:rsidRDefault="00483FB9" w:rsidP="00D2315A">
            <w:pPr>
              <w:jc w:val="center"/>
              <w:rPr>
                <w:rFonts w:cstheme="minorHAnsi"/>
                <w:b/>
              </w:rPr>
            </w:pPr>
            <w:r w:rsidRPr="0025129B">
              <w:rPr>
                <w:rFonts w:cstheme="minorHAnsi"/>
                <w:b/>
              </w:rPr>
              <w:t>Documento solicitado</w:t>
            </w:r>
          </w:p>
        </w:tc>
        <w:tc>
          <w:tcPr>
            <w:tcW w:w="627" w:type="pct"/>
            <w:shd w:val="clear" w:color="auto" w:fill="D9D9D9" w:themeFill="background1" w:themeFillShade="D9"/>
            <w:vAlign w:val="center"/>
          </w:tcPr>
          <w:p w14:paraId="615E3061" w14:textId="77777777" w:rsidR="00483FB9" w:rsidRPr="0025129B" w:rsidRDefault="00483FB9" w:rsidP="00D2315A">
            <w:pPr>
              <w:jc w:val="center"/>
              <w:rPr>
                <w:rFonts w:cstheme="minorHAnsi"/>
                <w:b/>
              </w:rPr>
            </w:pPr>
            <w:r w:rsidRPr="0025129B">
              <w:rPr>
                <w:rFonts w:cstheme="minorHAnsi"/>
                <w:b/>
              </w:rPr>
              <w:t>Plazo de entrega</w:t>
            </w:r>
          </w:p>
        </w:tc>
        <w:tc>
          <w:tcPr>
            <w:tcW w:w="625" w:type="pct"/>
            <w:shd w:val="clear" w:color="auto" w:fill="D9D9D9" w:themeFill="background1" w:themeFillShade="D9"/>
            <w:vAlign w:val="center"/>
          </w:tcPr>
          <w:p w14:paraId="7572D1BA" w14:textId="77777777" w:rsidR="00483FB9" w:rsidRPr="0025129B" w:rsidRDefault="00483FB9" w:rsidP="00D2315A">
            <w:pPr>
              <w:jc w:val="center"/>
              <w:rPr>
                <w:rFonts w:cstheme="minorHAnsi"/>
                <w:b/>
              </w:rPr>
            </w:pPr>
            <w:r w:rsidRPr="0025129B">
              <w:rPr>
                <w:rFonts w:cstheme="minorHAnsi"/>
                <w:b/>
              </w:rPr>
              <w:t>Fecha entrega</w:t>
            </w:r>
          </w:p>
        </w:tc>
        <w:tc>
          <w:tcPr>
            <w:tcW w:w="773" w:type="pct"/>
            <w:shd w:val="clear" w:color="auto" w:fill="D9D9D9" w:themeFill="background1" w:themeFillShade="D9"/>
            <w:vAlign w:val="center"/>
          </w:tcPr>
          <w:p w14:paraId="50E4BA44" w14:textId="77777777" w:rsidR="00483FB9" w:rsidRPr="0025129B" w:rsidRDefault="00483FB9" w:rsidP="00D2315A">
            <w:pPr>
              <w:jc w:val="center"/>
              <w:rPr>
                <w:rFonts w:cstheme="minorHAnsi"/>
                <w:b/>
              </w:rPr>
            </w:pPr>
            <w:r w:rsidRPr="0025129B">
              <w:rPr>
                <w:rFonts w:cstheme="minorHAnsi"/>
                <w:b/>
              </w:rPr>
              <w:t>Observaciones</w:t>
            </w:r>
          </w:p>
        </w:tc>
      </w:tr>
      <w:tr w:rsidR="002C2002" w:rsidRPr="0025129B" w14:paraId="60C44D47" w14:textId="77777777" w:rsidTr="0054453B">
        <w:tc>
          <w:tcPr>
            <w:tcW w:w="205" w:type="pct"/>
            <w:vAlign w:val="center"/>
          </w:tcPr>
          <w:p w14:paraId="04715758" w14:textId="77777777" w:rsidR="002C2002" w:rsidRPr="0025129B" w:rsidRDefault="002C2002" w:rsidP="004A5CCA">
            <w:pPr>
              <w:rPr>
                <w:rFonts w:cstheme="minorHAnsi"/>
                <w:iCs/>
              </w:rPr>
            </w:pPr>
            <w:r w:rsidRPr="004A5CCA">
              <w:rPr>
                <w:rFonts w:cstheme="minorHAnsi"/>
              </w:rPr>
              <w:t>1</w:t>
            </w:r>
          </w:p>
        </w:tc>
        <w:tc>
          <w:tcPr>
            <w:tcW w:w="610" w:type="pct"/>
            <w:vAlign w:val="center"/>
          </w:tcPr>
          <w:p w14:paraId="0B30898A" w14:textId="6133E85A" w:rsidR="002C2002" w:rsidRPr="0025129B" w:rsidRDefault="002D4360" w:rsidP="0054453B">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w:t>
            </w:r>
          </w:p>
        </w:tc>
        <w:tc>
          <w:tcPr>
            <w:tcW w:w="2160" w:type="pct"/>
            <w:vAlign w:val="center"/>
          </w:tcPr>
          <w:p w14:paraId="3B915433" w14:textId="683C1D0C" w:rsidR="002C2002" w:rsidRPr="00F17450" w:rsidRDefault="002C2002" w:rsidP="00F17450">
            <w:pPr>
              <w:rPr>
                <w:rFonts w:eastAsia="Times New Roman"/>
                <w:bCs/>
                <w:lang w:eastAsia="es-CL"/>
              </w:rPr>
            </w:pPr>
            <w:r w:rsidRPr="00F17450">
              <w:rPr>
                <w:rFonts w:eastAsia="Times New Roman"/>
                <w:bCs/>
                <w:lang w:eastAsia="es-CL"/>
              </w:rPr>
              <w:t xml:space="preserve">Layout actualizado donde se identifiquen las obras asociadas a las </w:t>
            </w:r>
            <w:r>
              <w:rPr>
                <w:rFonts w:eastAsia="Times New Roman"/>
                <w:bCs/>
                <w:lang w:eastAsia="es-CL"/>
              </w:rPr>
              <w:t>pilas de lixiviación, planta de procesos (ADR, SART), pisci</w:t>
            </w:r>
            <w:r w:rsidRPr="00F17450">
              <w:rPr>
                <w:rFonts w:eastAsia="Times New Roman"/>
                <w:bCs/>
                <w:lang w:eastAsia="es-CL"/>
              </w:rPr>
              <w:t>nas (proceso, agua fresca) e instalaciones de apoyo.</w:t>
            </w:r>
          </w:p>
        </w:tc>
        <w:tc>
          <w:tcPr>
            <w:tcW w:w="627" w:type="pct"/>
            <w:vMerge w:val="restart"/>
            <w:vAlign w:val="center"/>
          </w:tcPr>
          <w:p w14:paraId="5157F8B3" w14:textId="3A8AA0F9" w:rsidR="002C2002" w:rsidRPr="0025129B" w:rsidRDefault="002C2002" w:rsidP="0084714E">
            <w:pPr>
              <w:rPr>
                <w:rFonts w:cstheme="minorHAnsi"/>
                <w:i/>
                <w:color w:val="A6A6A6" w:themeColor="background1" w:themeShade="A6"/>
              </w:rPr>
            </w:pPr>
            <w:r w:rsidRPr="002C2002">
              <w:rPr>
                <w:rFonts w:eastAsia="Times New Roman"/>
                <w:bCs/>
                <w:lang w:eastAsia="es-CL"/>
              </w:rPr>
              <w:t>21/04/2016</w:t>
            </w:r>
          </w:p>
        </w:tc>
        <w:tc>
          <w:tcPr>
            <w:tcW w:w="625" w:type="pct"/>
            <w:vMerge w:val="restart"/>
            <w:vAlign w:val="center"/>
          </w:tcPr>
          <w:p w14:paraId="36ECD281" w14:textId="734E41E7" w:rsidR="002C2002" w:rsidRPr="0084714E" w:rsidRDefault="002C2002" w:rsidP="0084714E">
            <w:pPr>
              <w:rPr>
                <w:rFonts w:eastAsia="Times New Roman"/>
                <w:bCs/>
                <w:lang w:eastAsia="es-CL"/>
              </w:rPr>
            </w:pPr>
            <w:r>
              <w:rPr>
                <w:rFonts w:eastAsia="Times New Roman"/>
                <w:bCs/>
                <w:lang w:eastAsia="es-CL"/>
              </w:rPr>
              <w:t>21/04/2016</w:t>
            </w:r>
          </w:p>
        </w:tc>
        <w:tc>
          <w:tcPr>
            <w:tcW w:w="773" w:type="pct"/>
            <w:vMerge w:val="restart"/>
            <w:vAlign w:val="center"/>
          </w:tcPr>
          <w:p w14:paraId="365472C9" w14:textId="5B3BDD38" w:rsidR="002C2002" w:rsidRPr="0025129B" w:rsidRDefault="002C2002" w:rsidP="00AB0799">
            <w:pPr>
              <w:rPr>
                <w:rFonts w:cstheme="minorHAnsi"/>
                <w:color w:val="A6A6A6" w:themeColor="background1" w:themeShade="A6"/>
              </w:rPr>
            </w:pPr>
            <w:r>
              <w:rPr>
                <w:rFonts w:eastAsia="Times New Roman"/>
                <w:bCs/>
                <w:lang w:eastAsia="es-CL"/>
              </w:rPr>
              <w:t>Se o</w:t>
            </w:r>
            <w:r w:rsidR="00AB0799">
              <w:rPr>
                <w:rFonts w:eastAsia="Times New Roman"/>
                <w:bCs/>
                <w:lang w:eastAsia="es-CL"/>
              </w:rPr>
              <w:t>tor</w:t>
            </w:r>
            <w:r>
              <w:rPr>
                <w:rFonts w:eastAsia="Times New Roman"/>
                <w:bCs/>
                <w:lang w:eastAsia="es-CL"/>
              </w:rPr>
              <w:t>gó originalmente un plazo de 5 días hábiles, el cual fue ampliado a solicitud del Titular mediante Ord. N°875 de 18/04/2016, otorgándose 2 días hábiles adicionales.</w:t>
            </w:r>
          </w:p>
        </w:tc>
      </w:tr>
      <w:tr w:rsidR="002C2002" w:rsidRPr="0025129B" w14:paraId="1CEBA39A" w14:textId="77777777" w:rsidTr="0054453B">
        <w:tc>
          <w:tcPr>
            <w:tcW w:w="205" w:type="pct"/>
            <w:vAlign w:val="center"/>
          </w:tcPr>
          <w:p w14:paraId="65D588D6" w14:textId="77777777" w:rsidR="002C2002" w:rsidRPr="0025129B" w:rsidRDefault="002C2002" w:rsidP="004A5CCA">
            <w:pPr>
              <w:rPr>
                <w:rFonts w:cstheme="minorHAnsi"/>
                <w:iCs/>
              </w:rPr>
            </w:pPr>
            <w:r w:rsidRPr="004A5CCA">
              <w:rPr>
                <w:rFonts w:cstheme="minorHAnsi"/>
              </w:rPr>
              <w:t>2</w:t>
            </w:r>
          </w:p>
        </w:tc>
        <w:tc>
          <w:tcPr>
            <w:tcW w:w="610" w:type="pct"/>
            <w:vAlign w:val="center"/>
          </w:tcPr>
          <w:p w14:paraId="4BEF7719" w14:textId="757B4ABB" w:rsidR="002C2002" w:rsidRPr="002D4360" w:rsidRDefault="002D4360" w:rsidP="0054453B">
            <w:pPr>
              <w:widowControl w:val="0"/>
              <w:overflowPunct w:val="0"/>
              <w:autoSpaceDE w:val="0"/>
              <w:autoSpaceDN w:val="0"/>
              <w:adjustRightInd w:val="0"/>
              <w:jc w:val="center"/>
              <w:rPr>
                <w:rFonts w:eastAsia="Times New Roman" w:cs="Century Gothic"/>
                <w:b/>
                <w:iCs/>
                <w:kern w:val="28"/>
                <w:lang w:eastAsia="es-CL"/>
              </w:rPr>
            </w:pPr>
            <w:r w:rsidRPr="002D4360">
              <w:rPr>
                <w:rFonts w:eastAsia="Times New Roman" w:cs="Century Gothic"/>
                <w:b/>
                <w:iCs/>
                <w:kern w:val="28"/>
                <w:lang w:eastAsia="es-CL"/>
              </w:rPr>
              <w:t>1</w:t>
            </w:r>
          </w:p>
        </w:tc>
        <w:tc>
          <w:tcPr>
            <w:tcW w:w="2160" w:type="pct"/>
            <w:vAlign w:val="center"/>
          </w:tcPr>
          <w:p w14:paraId="3CB8CF80" w14:textId="7BCCADEF" w:rsidR="002C2002" w:rsidRPr="00F17450" w:rsidRDefault="002C2002" w:rsidP="00F17450">
            <w:pPr>
              <w:rPr>
                <w:rFonts w:eastAsia="Times New Roman"/>
                <w:bCs/>
                <w:lang w:eastAsia="es-CL"/>
              </w:rPr>
            </w:pPr>
            <w:r w:rsidRPr="00F17450">
              <w:rPr>
                <w:rFonts w:eastAsia="Times New Roman"/>
                <w:bCs/>
                <w:lang w:eastAsia="es-CL"/>
              </w:rPr>
              <w:t>Copia de Formularios E-300, desd</w:t>
            </w:r>
            <w:r>
              <w:rPr>
                <w:rFonts w:eastAsia="Times New Roman"/>
                <w:bCs/>
                <w:lang w:eastAsia="es-CL"/>
              </w:rPr>
              <w:t>e enero del año 2015 a la fecha</w:t>
            </w:r>
            <w:r w:rsidRPr="00F17450">
              <w:rPr>
                <w:rFonts w:eastAsia="Times New Roman"/>
                <w:bCs/>
                <w:lang w:eastAsia="es-CL"/>
              </w:rPr>
              <w:t>.</w:t>
            </w:r>
          </w:p>
        </w:tc>
        <w:tc>
          <w:tcPr>
            <w:tcW w:w="627" w:type="pct"/>
            <w:vMerge/>
            <w:vAlign w:val="center"/>
          </w:tcPr>
          <w:p w14:paraId="18FD3E0A" w14:textId="4D496F93" w:rsidR="002C2002" w:rsidRPr="0025129B" w:rsidRDefault="002C2002" w:rsidP="0084714E">
            <w:pPr>
              <w:rPr>
                <w:rFonts w:cstheme="minorHAnsi"/>
              </w:rPr>
            </w:pPr>
          </w:p>
        </w:tc>
        <w:tc>
          <w:tcPr>
            <w:tcW w:w="625" w:type="pct"/>
            <w:vMerge/>
            <w:vAlign w:val="center"/>
          </w:tcPr>
          <w:p w14:paraId="4641C59F" w14:textId="7247F330" w:rsidR="002C2002" w:rsidRPr="0025129B" w:rsidRDefault="002C2002" w:rsidP="00A0053F">
            <w:pPr>
              <w:rPr>
                <w:rFonts w:cstheme="minorHAnsi"/>
              </w:rPr>
            </w:pPr>
          </w:p>
        </w:tc>
        <w:tc>
          <w:tcPr>
            <w:tcW w:w="773" w:type="pct"/>
            <w:vMerge/>
            <w:vAlign w:val="center"/>
          </w:tcPr>
          <w:p w14:paraId="6447433F" w14:textId="2AF9F3EB" w:rsidR="002C2002" w:rsidRPr="0025129B" w:rsidRDefault="002C2002" w:rsidP="00A06D0F">
            <w:pPr>
              <w:rPr>
                <w:rFonts w:cstheme="minorHAnsi"/>
                <w:color w:val="A6A6A6" w:themeColor="background1" w:themeShade="A6"/>
              </w:rPr>
            </w:pPr>
          </w:p>
        </w:tc>
      </w:tr>
      <w:tr w:rsidR="002C2002" w:rsidRPr="0025129B" w14:paraId="1D192DBD" w14:textId="77777777" w:rsidTr="0054453B">
        <w:tc>
          <w:tcPr>
            <w:tcW w:w="205" w:type="pct"/>
            <w:vAlign w:val="center"/>
          </w:tcPr>
          <w:p w14:paraId="64D880E9" w14:textId="37F6B9A4" w:rsidR="002C2002" w:rsidRPr="0025129B" w:rsidRDefault="002C2002" w:rsidP="004A5CCA">
            <w:pPr>
              <w:rPr>
                <w:rFonts w:cstheme="minorHAnsi"/>
                <w:iCs/>
              </w:rPr>
            </w:pPr>
            <w:r>
              <w:rPr>
                <w:rFonts w:cstheme="minorHAnsi"/>
              </w:rPr>
              <w:t>3</w:t>
            </w:r>
          </w:p>
        </w:tc>
        <w:tc>
          <w:tcPr>
            <w:tcW w:w="610" w:type="pct"/>
            <w:vAlign w:val="center"/>
          </w:tcPr>
          <w:p w14:paraId="60D64B27" w14:textId="15EEEA03" w:rsidR="002C2002" w:rsidRPr="002D4360" w:rsidRDefault="002D4360" w:rsidP="0054453B">
            <w:pPr>
              <w:widowControl w:val="0"/>
              <w:overflowPunct w:val="0"/>
              <w:autoSpaceDE w:val="0"/>
              <w:autoSpaceDN w:val="0"/>
              <w:adjustRightInd w:val="0"/>
              <w:jc w:val="center"/>
              <w:rPr>
                <w:rFonts w:eastAsia="Times New Roman" w:cs="Century Gothic"/>
                <w:b/>
                <w:iCs/>
                <w:kern w:val="28"/>
                <w:lang w:eastAsia="es-CL"/>
              </w:rPr>
            </w:pPr>
            <w:r w:rsidRPr="002D4360">
              <w:rPr>
                <w:rFonts w:eastAsia="Times New Roman" w:cs="Century Gothic"/>
                <w:b/>
                <w:iCs/>
                <w:kern w:val="28"/>
                <w:lang w:eastAsia="es-CL"/>
              </w:rPr>
              <w:t>1</w:t>
            </w:r>
          </w:p>
        </w:tc>
        <w:tc>
          <w:tcPr>
            <w:tcW w:w="2160" w:type="pct"/>
            <w:vAlign w:val="center"/>
          </w:tcPr>
          <w:p w14:paraId="180DEF36" w14:textId="58FA893A" w:rsidR="002C2002" w:rsidRPr="0025129B" w:rsidRDefault="002C2002" w:rsidP="00F9490E">
            <w:pPr>
              <w:widowControl w:val="0"/>
              <w:overflowPunct w:val="0"/>
              <w:autoSpaceDE w:val="0"/>
              <w:autoSpaceDN w:val="0"/>
              <w:adjustRightInd w:val="0"/>
              <w:rPr>
                <w:rFonts w:eastAsia="Times New Roman" w:cs="Century Gothic"/>
                <w:b/>
                <w:iCs/>
                <w:kern w:val="28"/>
                <w:lang w:eastAsia="es-CL"/>
              </w:rPr>
            </w:pPr>
            <w:r w:rsidRPr="00F17450">
              <w:rPr>
                <w:rFonts w:eastAsia="Times New Roman"/>
                <w:bCs/>
                <w:lang w:eastAsia="es-CL"/>
              </w:rPr>
              <w:t>Registro mensual de carga de las pilas que se encuentran en operación, desde enero de 2015 a la fecha.</w:t>
            </w:r>
          </w:p>
        </w:tc>
        <w:tc>
          <w:tcPr>
            <w:tcW w:w="627" w:type="pct"/>
            <w:vMerge/>
            <w:vAlign w:val="center"/>
          </w:tcPr>
          <w:p w14:paraId="699EAE80" w14:textId="59AF0C9C" w:rsidR="002C2002" w:rsidRPr="0025129B" w:rsidRDefault="002C2002" w:rsidP="00A0053F">
            <w:pPr>
              <w:rPr>
                <w:rFonts w:cstheme="minorHAnsi"/>
              </w:rPr>
            </w:pPr>
          </w:p>
        </w:tc>
        <w:tc>
          <w:tcPr>
            <w:tcW w:w="625" w:type="pct"/>
            <w:vMerge/>
            <w:vAlign w:val="center"/>
          </w:tcPr>
          <w:p w14:paraId="07995412" w14:textId="154A2D0D" w:rsidR="002C2002" w:rsidRPr="0025129B" w:rsidRDefault="002C2002" w:rsidP="00A06D0F">
            <w:pPr>
              <w:rPr>
                <w:rFonts w:cstheme="minorHAnsi"/>
              </w:rPr>
            </w:pPr>
          </w:p>
        </w:tc>
        <w:tc>
          <w:tcPr>
            <w:tcW w:w="773" w:type="pct"/>
            <w:vMerge/>
            <w:vAlign w:val="center"/>
          </w:tcPr>
          <w:p w14:paraId="67074619" w14:textId="520F5330" w:rsidR="002C2002" w:rsidRPr="0025129B" w:rsidRDefault="002C2002" w:rsidP="00A06D0F">
            <w:pPr>
              <w:rPr>
                <w:rFonts w:cstheme="minorHAnsi"/>
                <w:color w:val="A6A6A6" w:themeColor="background1" w:themeShade="A6"/>
              </w:rPr>
            </w:pPr>
          </w:p>
        </w:tc>
      </w:tr>
      <w:tr w:rsidR="002C2002" w:rsidRPr="0025129B" w14:paraId="5F5A4B49" w14:textId="77777777" w:rsidTr="0054453B">
        <w:tc>
          <w:tcPr>
            <w:tcW w:w="205" w:type="pct"/>
            <w:vAlign w:val="center"/>
          </w:tcPr>
          <w:p w14:paraId="78CF50D4" w14:textId="2607241C" w:rsidR="002C2002" w:rsidRDefault="002C2002" w:rsidP="004A5CCA">
            <w:pPr>
              <w:rPr>
                <w:rFonts w:cstheme="minorHAnsi"/>
              </w:rPr>
            </w:pPr>
            <w:r>
              <w:rPr>
                <w:rFonts w:cstheme="minorHAnsi"/>
              </w:rPr>
              <w:t>4</w:t>
            </w:r>
          </w:p>
        </w:tc>
        <w:tc>
          <w:tcPr>
            <w:tcW w:w="610" w:type="pct"/>
            <w:vAlign w:val="center"/>
          </w:tcPr>
          <w:p w14:paraId="445CD85D" w14:textId="09943528" w:rsidR="002C2002" w:rsidRPr="002D4360" w:rsidRDefault="002D4360" w:rsidP="0054453B">
            <w:pPr>
              <w:widowControl w:val="0"/>
              <w:overflowPunct w:val="0"/>
              <w:autoSpaceDE w:val="0"/>
              <w:autoSpaceDN w:val="0"/>
              <w:adjustRightInd w:val="0"/>
              <w:jc w:val="center"/>
              <w:rPr>
                <w:rFonts w:eastAsia="Times New Roman" w:cs="Century Gothic"/>
                <w:b/>
                <w:iCs/>
                <w:kern w:val="28"/>
                <w:lang w:eastAsia="es-CL"/>
              </w:rPr>
            </w:pPr>
            <w:r w:rsidRPr="002D4360">
              <w:rPr>
                <w:rFonts w:eastAsia="Times New Roman" w:cs="Century Gothic"/>
                <w:b/>
                <w:iCs/>
                <w:kern w:val="28"/>
                <w:lang w:eastAsia="es-CL"/>
              </w:rPr>
              <w:t>3</w:t>
            </w:r>
          </w:p>
        </w:tc>
        <w:tc>
          <w:tcPr>
            <w:tcW w:w="2160" w:type="pct"/>
            <w:vAlign w:val="center"/>
          </w:tcPr>
          <w:p w14:paraId="580F4DE9" w14:textId="77777777" w:rsidR="002C2002" w:rsidRPr="00F17450" w:rsidRDefault="002C2002" w:rsidP="00F9490E">
            <w:pPr>
              <w:widowControl w:val="0"/>
              <w:overflowPunct w:val="0"/>
              <w:autoSpaceDE w:val="0"/>
              <w:autoSpaceDN w:val="0"/>
              <w:adjustRightInd w:val="0"/>
              <w:rPr>
                <w:rFonts w:eastAsia="Times New Roman"/>
                <w:bCs/>
                <w:lang w:eastAsia="es-CL"/>
              </w:rPr>
            </w:pPr>
            <w:r w:rsidRPr="00F17450">
              <w:rPr>
                <w:rFonts w:eastAsia="Times New Roman"/>
                <w:bCs/>
                <w:lang w:eastAsia="es-CL"/>
              </w:rPr>
              <w:t>Registro medio mensual de caudales extraídos desde los pozos RA-1 y RA-2, desde enero de 2015 a la fecha.</w:t>
            </w:r>
          </w:p>
          <w:p w14:paraId="38E551A9" w14:textId="6EE99307" w:rsidR="002C2002" w:rsidRPr="00F17450" w:rsidRDefault="002C2002" w:rsidP="00F9490E">
            <w:pPr>
              <w:widowControl w:val="0"/>
              <w:overflowPunct w:val="0"/>
              <w:autoSpaceDE w:val="0"/>
              <w:autoSpaceDN w:val="0"/>
              <w:adjustRightInd w:val="0"/>
              <w:rPr>
                <w:rFonts w:eastAsia="Times New Roman"/>
                <w:bCs/>
                <w:lang w:eastAsia="es-CL"/>
              </w:rPr>
            </w:pPr>
            <w:r w:rsidRPr="00F17450">
              <w:rPr>
                <w:rFonts w:eastAsia="Times New Roman"/>
                <w:bCs/>
                <w:lang w:eastAsia="es-CL"/>
              </w:rPr>
              <w:t>Indicar la fecha en que fue instalado el totalizador de cada uno de los pozos, adjuntando un medio que permita acreditarlo.</w:t>
            </w:r>
          </w:p>
        </w:tc>
        <w:tc>
          <w:tcPr>
            <w:tcW w:w="627" w:type="pct"/>
            <w:vMerge/>
            <w:vAlign w:val="center"/>
          </w:tcPr>
          <w:p w14:paraId="507A8D1F" w14:textId="77777777" w:rsidR="002C2002" w:rsidRDefault="002C2002" w:rsidP="00A0053F">
            <w:pPr>
              <w:rPr>
                <w:rFonts w:cstheme="minorHAnsi"/>
              </w:rPr>
            </w:pPr>
          </w:p>
        </w:tc>
        <w:tc>
          <w:tcPr>
            <w:tcW w:w="625" w:type="pct"/>
            <w:vMerge/>
            <w:vAlign w:val="center"/>
          </w:tcPr>
          <w:p w14:paraId="0884B81B" w14:textId="77777777" w:rsidR="002C2002" w:rsidRDefault="002C2002" w:rsidP="00A06D0F">
            <w:pPr>
              <w:rPr>
                <w:rFonts w:cstheme="minorHAnsi"/>
              </w:rPr>
            </w:pPr>
          </w:p>
        </w:tc>
        <w:tc>
          <w:tcPr>
            <w:tcW w:w="773" w:type="pct"/>
            <w:vMerge/>
            <w:vAlign w:val="center"/>
          </w:tcPr>
          <w:p w14:paraId="66978F1D" w14:textId="77777777" w:rsidR="002C2002" w:rsidRDefault="002C2002" w:rsidP="00A06D0F">
            <w:pPr>
              <w:rPr>
                <w:rFonts w:eastAsia="Times New Roman"/>
                <w:bCs/>
                <w:lang w:eastAsia="es-CL"/>
              </w:rPr>
            </w:pPr>
          </w:p>
        </w:tc>
      </w:tr>
      <w:tr w:rsidR="002C2002" w:rsidRPr="0025129B" w14:paraId="42BC68E3" w14:textId="77777777" w:rsidTr="0054453B">
        <w:tc>
          <w:tcPr>
            <w:tcW w:w="205" w:type="pct"/>
            <w:vAlign w:val="center"/>
          </w:tcPr>
          <w:p w14:paraId="7213548E" w14:textId="7B0111EC" w:rsidR="002C2002" w:rsidRDefault="002C2002" w:rsidP="004A5CCA">
            <w:pPr>
              <w:rPr>
                <w:rFonts w:cstheme="minorHAnsi"/>
              </w:rPr>
            </w:pPr>
            <w:r>
              <w:rPr>
                <w:rFonts w:cstheme="minorHAnsi"/>
              </w:rPr>
              <w:t>5</w:t>
            </w:r>
          </w:p>
        </w:tc>
        <w:tc>
          <w:tcPr>
            <w:tcW w:w="610" w:type="pct"/>
            <w:vAlign w:val="center"/>
          </w:tcPr>
          <w:p w14:paraId="6A9FBFDF" w14:textId="15C7FEA0" w:rsidR="002C2002" w:rsidRPr="002D4360" w:rsidRDefault="002D4360" w:rsidP="0054453B">
            <w:pPr>
              <w:widowControl w:val="0"/>
              <w:overflowPunct w:val="0"/>
              <w:autoSpaceDE w:val="0"/>
              <w:autoSpaceDN w:val="0"/>
              <w:adjustRightInd w:val="0"/>
              <w:jc w:val="center"/>
              <w:rPr>
                <w:rFonts w:eastAsia="Times New Roman" w:cs="Century Gothic"/>
                <w:b/>
                <w:iCs/>
                <w:kern w:val="28"/>
                <w:lang w:eastAsia="es-CL"/>
              </w:rPr>
            </w:pPr>
            <w:r w:rsidRPr="002D4360">
              <w:rPr>
                <w:rFonts w:eastAsia="Times New Roman" w:cs="Century Gothic"/>
                <w:b/>
                <w:iCs/>
                <w:kern w:val="28"/>
                <w:lang w:eastAsia="es-CL"/>
              </w:rPr>
              <w:t>1</w:t>
            </w:r>
          </w:p>
        </w:tc>
        <w:tc>
          <w:tcPr>
            <w:tcW w:w="2160" w:type="pct"/>
            <w:vAlign w:val="center"/>
          </w:tcPr>
          <w:p w14:paraId="0D90CA9F" w14:textId="7FA694C2" w:rsidR="002C2002" w:rsidRPr="00F17450" w:rsidRDefault="002C2002" w:rsidP="00F9490E">
            <w:pPr>
              <w:widowControl w:val="0"/>
              <w:overflowPunct w:val="0"/>
              <w:autoSpaceDE w:val="0"/>
              <w:autoSpaceDN w:val="0"/>
              <w:adjustRightInd w:val="0"/>
              <w:rPr>
                <w:rFonts w:eastAsia="Times New Roman"/>
                <w:bCs/>
                <w:lang w:eastAsia="es-CL"/>
              </w:rPr>
            </w:pPr>
            <w:r>
              <w:rPr>
                <w:rFonts w:eastAsia="Times New Roman"/>
                <w:bCs/>
                <w:lang w:eastAsia="es-CL"/>
              </w:rPr>
              <w:t>Levantamiento topográfico actualizado de las pilas, en el cual se identifique la altura actual de la Fase I a la Fase VI.</w:t>
            </w:r>
          </w:p>
        </w:tc>
        <w:tc>
          <w:tcPr>
            <w:tcW w:w="627" w:type="pct"/>
            <w:vMerge/>
            <w:vAlign w:val="center"/>
          </w:tcPr>
          <w:p w14:paraId="06B9EBDD" w14:textId="77777777" w:rsidR="002C2002" w:rsidRDefault="002C2002" w:rsidP="00A0053F">
            <w:pPr>
              <w:rPr>
                <w:rFonts w:cstheme="minorHAnsi"/>
              </w:rPr>
            </w:pPr>
          </w:p>
        </w:tc>
        <w:tc>
          <w:tcPr>
            <w:tcW w:w="625" w:type="pct"/>
            <w:vMerge/>
            <w:vAlign w:val="center"/>
          </w:tcPr>
          <w:p w14:paraId="259A364F" w14:textId="77777777" w:rsidR="002C2002" w:rsidRDefault="002C2002" w:rsidP="00A06D0F">
            <w:pPr>
              <w:rPr>
                <w:rFonts w:cstheme="minorHAnsi"/>
              </w:rPr>
            </w:pPr>
          </w:p>
        </w:tc>
        <w:tc>
          <w:tcPr>
            <w:tcW w:w="773" w:type="pct"/>
            <w:vMerge/>
            <w:vAlign w:val="center"/>
          </w:tcPr>
          <w:p w14:paraId="282230F1" w14:textId="77777777" w:rsidR="002C2002" w:rsidRDefault="002C2002" w:rsidP="00A06D0F">
            <w:pPr>
              <w:rPr>
                <w:rFonts w:eastAsia="Times New Roman"/>
                <w:bCs/>
                <w:lang w:eastAsia="es-CL"/>
              </w:rPr>
            </w:pPr>
          </w:p>
        </w:tc>
      </w:tr>
      <w:tr w:rsidR="002C2002" w:rsidRPr="0025129B" w14:paraId="3CDB29E3" w14:textId="77777777" w:rsidTr="0054453B">
        <w:tc>
          <w:tcPr>
            <w:tcW w:w="205" w:type="pct"/>
            <w:vAlign w:val="center"/>
          </w:tcPr>
          <w:p w14:paraId="5B9A2E44" w14:textId="73197D12" w:rsidR="002C2002" w:rsidRDefault="002C2002" w:rsidP="004A5CCA">
            <w:pPr>
              <w:rPr>
                <w:rFonts w:cstheme="minorHAnsi"/>
              </w:rPr>
            </w:pPr>
            <w:r>
              <w:rPr>
                <w:rFonts w:cstheme="minorHAnsi"/>
              </w:rPr>
              <w:t>6</w:t>
            </w:r>
          </w:p>
        </w:tc>
        <w:tc>
          <w:tcPr>
            <w:tcW w:w="610" w:type="pct"/>
            <w:vAlign w:val="center"/>
          </w:tcPr>
          <w:p w14:paraId="44EDD838" w14:textId="347FF15B" w:rsidR="002C2002" w:rsidRPr="002D4360" w:rsidRDefault="002D4360" w:rsidP="0054453B">
            <w:pPr>
              <w:widowControl w:val="0"/>
              <w:overflowPunct w:val="0"/>
              <w:autoSpaceDE w:val="0"/>
              <w:autoSpaceDN w:val="0"/>
              <w:adjustRightInd w:val="0"/>
              <w:jc w:val="center"/>
              <w:rPr>
                <w:rFonts w:eastAsia="Times New Roman" w:cs="Century Gothic"/>
                <w:b/>
                <w:iCs/>
                <w:kern w:val="28"/>
                <w:lang w:eastAsia="es-CL"/>
              </w:rPr>
            </w:pPr>
            <w:r w:rsidRPr="002D4360">
              <w:rPr>
                <w:rFonts w:eastAsia="Times New Roman" w:cs="Century Gothic"/>
                <w:b/>
                <w:iCs/>
                <w:kern w:val="28"/>
                <w:lang w:eastAsia="es-CL"/>
              </w:rPr>
              <w:t>2, 3</w:t>
            </w:r>
          </w:p>
        </w:tc>
        <w:tc>
          <w:tcPr>
            <w:tcW w:w="2160" w:type="pct"/>
            <w:vAlign w:val="center"/>
          </w:tcPr>
          <w:p w14:paraId="738CBD4C" w14:textId="725D882D" w:rsidR="002C2002" w:rsidRPr="00F17450" w:rsidRDefault="002C2002" w:rsidP="00F9490E">
            <w:pPr>
              <w:widowControl w:val="0"/>
              <w:overflowPunct w:val="0"/>
              <w:autoSpaceDE w:val="0"/>
              <w:autoSpaceDN w:val="0"/>
              <w:adjustRightInd w:val="0"/>
              <w:rPr>
                <w:rFonts w:eastAsia="Times New Roman"/>
                <w:bCs/>
                <w:lang w:eastAsia="es-CL"/>
              </w:rPr>
            </w:pPr>
            <w:r w:rsidRPr="00F17450">
              <w:rPr>
                <w:rFonts w:eastAsia="Times New Roman"/>
                <w:bCs/>
                <w:lang w:eastAsia="es-CL"/>
              </w:rPr>
              <w:t>Planos as-built de las piscinas ILS, BARREN, Emergencia, Agua Fresca, en los que se identifique la capacidad de las mismas.</w:t>
            </w:r>
          </w:p>
        </w:tc>
        <w:tc>
          <w:tcPr>
            <w:tcW w:w="627" w:type="pct"/>
            <w:vMerge/>
            <w:vAlign w:val="center"/>
          </w:tcPr>
          <w:p w14:paraId="79470E75" w14:textId="77777777" w:rsidR="002C2002" w:rsidRDefault="002C2002" w:rsidP="00A0053F">
            <w:pPr>
              <w:rPr>
                <w:rFonts w:cstheme="minorHAnsi"/>
              </w:rPr>
            </w:pPr>
          </w:p>
        </w:tc>
        <w:tc>
          <w:tcPr>
            <w:tcW w:w="625" w:type="pct"/>
            <w:vMerge/>
            <w:vAlign w:val="center"/>
          </w:tcPr>
          <w:p w14:paraId="36029677" w14:textId="77777777" w:rsidR="002C2002" w:rsidRDefault="002C2002" w:rsidP="00A06D0F">
            <w:pPr>
              <w:rPr>
                <w:rFonts w:cstheme="minorHAnsi"/>
              </w:rPr>
            </w:pPr>
          </w:p>
        </w:tc>
        <w:tc>
          <w:tcPr>
            <w:tcW w:w="773" w:type="pct"/>
            <w:vMerge/>
            <w:vAlign w:val="center"/>
          </w:tcPr>
          <w:p w14:paraId="1C5325BB" w14:textId="77777777" w:rsidR="002C2002" w:rsidRDefault="002C2002" w:rsidP="00A06D0F">
            <w:pPr>
              <w:rPr>
                <w:rFonts w:eastAsia="Times New Roman"/>
                <w:bCs/>
                <w:lang w:eastAsia="es-CL"/>
              </w:rPr>
            </w:pPr>
          </w:p>
        </w:tc>
      </w:tr>
      <w:tr w:rsidR="002C2002" w:rsidRPr="0025129B" w14:paraId="7A7037F0" w14:textId="77777777" w:rsidTr="0054453B">
        <w:tc>
          <w:tcPr>
            <w:tcW w:w="205" w:type="pct"/>
            <w:vAlign w:val="center"/>
          </w:tcPr>
          <w:p w14:paraId="3171E027" w14:textId="33E022F0" w:rsidR="002C2002" w:rsidRDefault="002C2002" w:rsidP="004A5CCA">
            <w:pPr>
              <w:rPr>
                <w:rFonts w:cstheme="minorHAnsi"/>
              </w:rPr>
            </w:pPr>
            <w:r>
              <w:rPr>
                <w:rFonts w:cstheme="minorHAnsi"/>
              </w:rPr>
              <w:t>7</w:t>
            </w:r>
          </w:p>
        </w:tc>
        <w:tc>
          <w:tcPr>
            <w:tcW w:w="610" w:type="pct"/>
            <w:vAlign w:val="center"/>
          </w:tcPr>
          <w:p w14:paraId="78B1087D" w14:textId="2B5AF080" w:rsidR="002C2002" w:rsidRPr="002D4360" w:rsidRDefault="002D4360" w:rsidP="0054453B">
            <w:pPr>
              <w:widowControl w:val="0"/>
              <w:overflowPunct w:val="0"/>
              <w:autoSpaceDE w:val="0"/>
              <w:autoSpaceDN w:val="0"/>
              <w:adjustRightInd w:val="0"/>
              <w:jc w:val="center"/>
              <w:rPr>
                <w:rFonts w:eastAsia="Times New Roman" w:cs="Century Gothic"/>
                <w:b/>
                <w:iCs/>
                <w:kern w:val="28"/>
                <w:lang w:eastAsia="es-CL"/>
              </w:rPr>
            </w:pPr>
            <w:r w:rsidRPr="002D4360">
              <w:rPr>
                <w:rFonts w:eastAsia="Times New Roman" w:cs="Century Gothic"/>
                <w:b/>
                <w:iCs/>
                <w:kern w:val="28"/>
                <w:lang w:eastAsia="es-CL"/>
              </w:rPr>
              <w:t>1</w:t>
            </w:r>
          </w:p>
        </w:tc>
        <w:tc>
          <w:tcPr>
            <w:tcW w:w="2160" w:type="pct"/>
            <w:vAlign w:val="center"/>
          </w:tcPr>
          <w:p w14:paraId="3A9F98D3" w14:textId="659B9AF3" w:rsidR="002C2002" w:rsidRPr="00F17450" w:rsidRDefault="002C2002" w:rsidP="00F9490E">
            <w:pPr>
              <w:widowControl w:val="0"/>
              <w:overflowPunct w:val="0"/>
              <w:autoSpaceDE w:val="0"/>
              <w:autoSpaceDN w:val="0"/>
              <w:adjustRightInd w:val="0"/>
              <w:rPr>
                <w:rFonts w:eastAsia="Times New Roman"/>
                <w:bCs/>
                <w:lang w:eastAsia="es-CL"/>
              </w:rPr>
            </w:pPr>
            <w:r w:rsidRPr="00F17450">
              <w:rPr>
                <w:rFonts w:eastAsia="Times New Roman"/>
                <w:bCs/>
                <w:lang w:eastAsia="es-CL"/>
              </w:rPr>
              <w:t>Especificar cuál es la tasa de riego de aplicación de solución cianurada en las pilas.</w:t>
            </w:r>
          </w:p>
        </w:tc>
        <w:tc>
          <w:tcPr>
            <w:tcW w:w="627" w:type="pct"/>
            <w:vMerge/>
            <w:vAlign w:val="center"/>
          </w:tcPr>
          <w:p w14:paraId="17B6A268" w14:textId="77777777" w:rsidR="002C2002" w:rsidRDefault="002C2002" w:rsidP="00A0053F">
            <w:pPr>
              <w:rPr>
                <w:rFonts w:cstheme="minorHAnsi"/>
              </w:rPr>
            </w:pPr>
          </w:p>
        </w:tc>
        <w:tc>
          <w:tcPr>
            <w:tcW w:w="625" w:type="pct"/>
            <w:vMerge/>
            <w:vAlign w:val="center"/>
          </w:tcPr>
          <w:p w14:paraId="54813BC2" w14:textId="77777777" w:rsidR="002C2002" w:rsidRDefault="002C2002" w:rsidP="00A06D0F">
            <w:pPr>
              <w:rPr>
                <w:rFonts w:cstheme="minorHAnsi"/>
              </w:rPr>
            </w:pPr>
          </w:p>
        </w:tc>
        <w:tc>
          <w:tcPr>
            <w:tcW w:w="773" w:type="pct"/>
            <w:vMerge/>
            <w:vAlign w:val="center"/>
          </w:tcPr>
          <w:p w14:paraId="7CDE625B" w14:textId="77777777" w:rsidR="002C2002" w:rsidRDefault="002C2002" w:rsidP="00A06D0F">
            <w:pPr>
              <w:rPr>
                <w:rFonts w:eastAsia="Times New Roman"/>
                <w:bCs/>
                <w:lang w:eastAsia="es-CL"/>
              </w:rPr>
            </w:pPr>
          </w:p>
        </w:tc>
      </w:tr>
      <w:tr w:rsidR="002C2002" w:rsidRPr="0025129B" w14:paraId="4E21D7DB" w14:textId="77777777" w:rsidTr="0054453B">
        <w:tc>
          <w:tcPr>
            <w:tcW w:w="205" w:type="pct"/>
            <w:vAlign w:val="center"/>
          </w:tcPr>
          <w:p w14:paraId="3686296D" w14:textId="38A90D5B" w:rsidR="002C2002" w:rsidRDefault="002C2002" w:rsidP="004A5CCA">
            <w:pPr>
              <w:rPr>
                <w:rFonts w:cstheme="minorHAnsi"/>
              </w:rPr>
            </w:pPr>
            <w:r>
              <w:rPr>
                <w:rFonts w:cstheme="minorHAnsi"/>
              </w:rPr>
              <w:t>8</w:t>
            </w:r>
          </w:p>
        </w:tc>
        <w:tc>
          <w:tcPr>
            <w:tcW w:w="610" w:type="pct"/>
            <w:vAlign w:val="center"/>
          </w:tcPr>
          <w:p w14:paraId="53F01782" w14:textId="5AC91A11" w:rsidR="002C2002" w:rsidRPr="002D4360" w:rsidRDefault="002D4360" w:rsidP="0054453B">
            <w:pPr>
              <w:widowControl w:val="0"/>
              <w:overflowPunct w:val="0"/>
              <w:autoSpaceDE w:val="0"/>
              <w:autoSpaceDN w:val="0"/>
              <w:adjustRightInd w:val="0"/>
              <w:jc w:val="center"/>
              <w:rPr>
                <w:rFonts w:eastAsia="Times New Roman" w:cs="Century Gothic"/>
                <w:b/>
                <w:iCs/>
                <w:kern w:val="28"/>
                <w:lang w:eastAsia="es-CL"/>
              </w:rPr>
            </w:pPr>
            <w:r w:rsidRPr="002D4360">
              <w:rPr>
                <w:rFonts w:eastAsia="Times New Roman" w:cs="Century Gothic"/>
                <w:b/>
                <w:iCs/>
                <w:kern w:val="28"/>
                <w:lang w:eastAsia="es-CL"/>
              </w:rPr>
              <w:t>2, 3</w:t>
            </w:r>
          </w:p>
        </w:tc>
        <w:tc>
          <w:tcPr>
            <w:tcW w:w="2160" w:type="pct"/>
            <w:vAlign w:val="center"/>
          </w:tcPr>
          <w:p w14:paraId="44815D4E" w14:textId="5364C280" w:rsidR="002C2002" w:rsidRPr="00F17450" w:rsidRDefault="00AB0799" w:rsidP="00F17450">
            <w:pPr>
              <w:widowControl w:val="0"/>
              <w:overflowPunct w:val="0"/>
              <w:autoSpaceDE w:val="0"/>
              <w:autoSpaceDN w:val="0"/>
              <w:adjustRightInd w:val="0"/>
              <w:rPr>
                <w:rFonts w:eastAsia="Times New Roman"/>
                <w:bCs/>
                <w:lang w:eastAsia="es-CL"/>
              </w:rPr>
            </w:pPr>
            <w:r w:rsidRPr="00F17450">
              <w:rPr>
                <w:rFonts w:eastAsia="Times New Roman"/>
                <w:bCs/>
                <w:lang w:eastAsia="es-CL"/>
              </w:rPr>
              <w:t>Diagrama</w:t>
            </w:r>
            <w:r w:rsidR="002C2002" w:rsidRPr="00F17450">
              <w:rPr>
                <w:rFonts w:eastAsia="Times New Roman"/>
                <w:bCs/>
                <w:lang w:eastAsia="es-CL"/>
              </w:rPr>
              <w:t xml:space="preserve"> de flujo en el que se incluyan los caudales de agua fresca que se incorporan al sistema y los distintos usos (con sus respectivos caudales).</w:t>
            </w:r>
          </w:p>
          <w:p w14:paraId="3CC2B90F" w14:textId="26CC8333" w:rsidR="002C2002" w:rsidRPr="00F17450" w:rsidRDefault="002C2002" w:rsidP="00F17450">
            <w:pPr>
              <w:widowControl w:val="0"/>
              <w:overflowPunct w:val="0"/>
              <w:autoSpaceDE w:val="0"/>
              <w:autoSpaceDN w:val="0"/>
              <w:adjustRightInd w:val="0"/>
              <w:rPr>
                <w:rFonts w:eastAsia="Times New Roman"/>
                <w:bCs/>
                <w:lang w:eastAsia="es-CL"/>
              </w:rPr>
            </w:pPr>
            <w:r w:rsidRPr="00F17450">
              <w:rPr>
                <w:rFonts w:eastAsia="Times New Roman"/>
                <w:bCs/>
                <w:lang w:eastAsia="es-CL"/>
              </w:rPr>
              <w:t>Diagrama de flujo en el que se incluyan los caudales de soluciones que se manejan en el proceso de lixiviación y de recuperación de oro.</w:t>
            </w:r>
          </w:p>
        </w:tc>
        <w:tc>
          <w:tcPr>
            <w:tcW w:w="627" w:type="pct"/>
            <w:vMerge/>
            <w:vAlign w:val="center"/>
          </w:tcPr>
          <w:p w14:paraId="15423E55" w14:textId="77777777" w:rsidR="002C2002" w:rsidRDefault="002C2002" w:rsidP="00A0053F">
            <w:pPr>
              <w:rPr>
                <w:rFonts w:cstheme="minorHAnsi"/>
              </w:rPr>
            </w:pPr>
          </w:p>
        </w:tc>
        <w:tc>
          <w:tcPr>
            <w:tcW w:w="625" w:type="pct"/>
            <w:vMerge/>
            <w:vAlign w:val="center"/>
          </w:tcPr>
          <w:p w14:paraId="295DFA1A" w14:textId="77777777" w:rsidR="002C2002" w:rsidRDefault="002C2002" w:rsidP="00A06D0F">
            <w:pPr>
              <w:rPr>
                <w:rFonts w:cstheme="minorHAnsi"/>
              </w:rPr>
            </w:pPr>
          </w:p>
        </w:tc>
        <w:tc>
          <w:tcPr>
            <w:tcW w:w="773" w:type="pct"/>
            <w:vMerge/>
            <w:vAlign w:val="center"/>
          </w:tcPr>
          <w:p w14:paraId="15508C44" w14:textId="77777777" w:rsidR="002C2002" w:rsidRDefault="002C2002" w:rsidP="00A06D0F">
            <w:pPr>
              <w:rPr>
                <w:rFonts w:eastAsia="Times New Roman"/>
                <w:bCs/>
                <w:lang w:eastAsia="es-CL"/>
              </w:rPr>
            </w:pPr>
          </w:p>
        </w:tc>
      </w:tr>
      <w:tr w:rsidR="002C2002" w:rsidRPr="0025129B" w14:paraId="240FD001" w14:textId="77777777" w:rsidTr="0054453B">
        <w:tc>
          <w:tcPr>
            <w:tcW w:w="205" w:type="pct"/>
            <w:vAlign w:val="center"/>
          </w:tcPr>
          <w:p w14:paraId="42DB709A" w14:textId="4872306D" w:rsidR="002C2002" w:rsidRDefault="002C2002" w:rsidP="004A5CCA">
            <w:pPr>
              <w:rPr>
                <w:rFonts w:cstheme="minorHAnsi"/>
              </w:rPr>
            </w:pPr>
            <w:r>
              <w:rPr>
                <w:rFonts w:cstheme="minorHAnsi"/>
              </w:rPr>
              <w:t>9</w:t>
            </w:r>
          </w:p>
        </w:tc>
        <w:tc>
          <w:tcPr>
            <w:tcW w:w="610" w:type="pct"/>
            <w:vAlign w:val="center"/>
          </w:tcPr>
          <w:p w14:paraId="777BA161" w14:textId="6FF9E786" w:rsidR="002C2002" w:rsidRPr="002D4360" w:rsidRDefault="002D4360" w:rsidP="0054453B">
            <w:pPr>
              <w:widowControl w:val="0"/>
              <w:overflowPunct w:val="0"/>
              <w:autoSpaceDE w:val="0"/>
              <w:autoSpaceDN w:val="0"/>
              <w:adjustRightInd w:val="0"/>
              <w:jc w:val="center"/>
              <w:rPr>
                <w:rFonts w:eastAsia="Times New Roman" w:cs="Century Gothic"/>
                <w:b/>
                <w:iCs/>
                <w:kern w:val="28"/>
                <w:lang w:eastAsia="es-CL"/>
              </w:rPr>
            </w:pPr>
            <w:r w:rsidRPr="002D4360">
              <w:rPr>
                <w:rFonts w:eastAsia="Times New Roman" w:cs="Century Gothic"/>
                <w:b/>
                <w:iCs/>
                <w:kern w:val="28"/>
                <w:lang w:eastAsia="es-CL"/>
              </w:rPr>
              <w:t>1</w:t>
            </w:r>
          </w:p>
        </w:tc>
        <w:tc>
          <w:tcPr>
            <w:tcW w:w="2160" w:type="pct"/>
            <w:vAlign w:val="center"/>
          </w:tcPr>
          <w:p w14:paraId="5CEAF37B" w14:textId="7490943C" w:rsidR="002C2002" w:rsidRPr="00F17450" w:rsidRDefault="002C2002" w:rsidP="00F9490E">
            <w:pPr>
              <w:widowControl w:val="0"/>
              <w:overflowPunct w:val="0"/>
              <w:autoSpaceDE w:val="0"/>
              <w:autoSpaceDN w:val="0"/>
              <w:adjustRightInd w:val="0"/>
              <w:rPr>
                <w:rFonts w:eastAsia="Times New Roman"/>
                <w:bCs/>
                <w:lang w:eastAsia="es-CL"/>
              </w:rPr>
            </w:pPr>
            <w:r w:rsidRPr="00F17450">
              <w:rPr>
                <w:rFonts w:eastAsia="Times New Roman"/>
                <w:bCs/>
                <w:lang w:eastAsia="es-CL"/>
              </w:rPr>
              <w:t>Registros de consumo de cianuro (ton/día), desde enero 2015 a la fecha .</w:t>
            </w:r>
          </w:p>
        </w:tc>
        <w:tc>
          <w:tcPr>
            <w:tcW w:w="627" w:type="pct"/>
            <w:vMerge/>
            <w:vAlign w:val="center"/>
          </w:tcPr>
          <w:p w14:paraId="3C8BAF98" w14:textId="77777777" w:rsidR="002C2002" w:rsidRDefault="002C2002" w:rsidP="00A0053F">
            <w:pPr>
              <w:rPr>
                <w:rFonts w:cstheme="minorHAnsi"/>
              </w:rPr>
            </w:pPr>
          </w:p>
        </w:tc>
        <w:tc>
          <w:tcPr>
            <w:tcW w:w="625" w:type="pct"/>
            <w:vMerge/>
            <w:vAlign w:val="center"/>
          </w:tcPr>
          <w:p w14:paraId="55DC2200" w14:textId="77777777" w:rsidR="002C2002" w:rsidRDefault="002C2002" w:rsidP="00A06D0F">
            <w:pPr>
              <w:rPr>
                <w:rFonts w:cstheme="minorHAnsi"/>
              </w:rPr>
            </w:pPr>
          </w:p>
        </w:tc>
        <w:tc>
          <w:tcPr>
            <w:tcW w:w="773" w:type="pct"/>
            <w:vMerge/>
            <w:vAlign w:val="center"/>
          </w:tcPr>
          <w:p w14:paraId="79113449" w14:textId="77777777" w:rsidR="002C2002" w:rsidRDefault="002C2002" w:rsidP="00A06D0F">
            <w:pPr>
              <w:rPr>
                <w:rFonts w:eastAsia="Times New Roman"/>
                <w:bCs/>
                <w:lang w:eastAsia="es-CL"/>
              </w:rPr>
            </w:pPr>
          </w:p>
        </w:tc>
      </w:tr>
    </w:tbl>
    <w:p w14:paraId="69FC5A6A" w14:textId="77777777" w:rsidR="005B38F1" w:rsidRDefault="005B38F1" w:rsidP="005B38F1">
      <w:pPr>
        <w:rPr>
          <w:sz w:val="20"/>
          <w:szCs w:val="20"/>
        </w:rPr>
      </w:pPr>
    </w:p>
    <w:p w14:paraId="11257B8A" w14:textId="77777777" w:rsidR="005B38F1" w:rsidRDefault="005B38F1">
      <w:pPr>
        <w:jc w:val="left"/>
        <w:rPr>
          <w:sz w:val="20"/>
          <w:szCs w:val="20"/>
        </w:rPr>
      </w:pPr>
      <w:r>
        <w:rPr>
          <w:sz w:val="20"/>
          <w:szCs w:val="20"/>
        </w:rPr>
        <w:br w:type="page"/>
      </w:r>
    </w:p>
    <w:p w14:paraId="6601073E" w14:textId="77777777" w:rsidR="005B38F1" w:rsidRPr="0025129B" w:rsidRDefault="005B38F1" w:rsidP="005B38F1">
      <w:pPr>
        <w:pStyle w:val="Ttulo1"/>
      </w:pPr>
      <w:bookmarkStart w:id="128" w:name="_Toc352840405"/>
      <w:bookmarkStart w:id="129" w:name="_Toc352841465"/>
      <w:bookmarkStart w:id="130" w:name="_Toc450729123"/>
      <w:r w:rsidRPr="0025129B">
        <w:lastRenderedPageBreak/>
        <w:t>ANEXOS.</w:t>
      </w:r>
      <w:bookmarkEnd w:id="128"/>
      <w:bookmarkEnd w:id="129"/>
      <w:bookmarkEnd w:id="130"/>
    </w:p>
    <w:p w14:paraId="507FB282"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FB703F" w:rsidRPr="0025129B" w14:paraId="6A606364" w14:textId="77777777" w:rsidTr="00616347">
        <w:trPr>
          <w:trHeight w:val="286"/>
          <w:jc w:val="center"/>
        </w:trPr>
        <w:tc>
          <w:tcPr>
            <w:tcW w:w="1038" w:type="pct"/>
            <w:shd w:val="clear" w:color="auto" w:fill="D9D9D9" w:themeFill="background1" w:themeFillShade="D9"/>
            <w:vAlign w:val="center"/>
          </w:tcPr>
          <w:p w14:paraId="1C958623" w14:textId="77777777" w:rsidR="00FB703F" w:rsidRPr="0025129B" w:rsidRDefault="00FB703F" w:rsidP="006D4A5C">
            <w:pPr>
              <w:jc w:val="center"/>
              <w:rPr>
                <w:rFonts w:cstheme="minorHAnsi"/>
                <w:b/>
              </w:rPr>
            </w:pPr>
            <w:r w:rsidRPr="0025129B">
              <w:rPr>
                <w:rFonts w:cstheme="minorHAnsi"/>
                <w:b/>
              </w:rPr>
              <w:t>N° Anexo</w:t>
            </w:r>
          </w:p>
        </w:tc>
        <w:tc>
          <w:tcPr>
            <w:tcW w:w="3962" w:type="pct"/>
            <w:shd w:val="clear" w:color="auto" w:fill="D9D9D9" w:themeFill="background1" w:themeFillShade="D9"/>
            <w:vAlign w:val="center"/>
          </w:tcPr>
          <w:p w14:paraId="2F47A3B7" w14:textId="77777777" w:rsidR="00FB703F" w:rsidRPr="0025129B" w:rsidRDefault="00FB703F" w:rsidP="006D4A5C">
            <w:pPr>
              <w:jc w:val="center"/>
              <w:rPr>
                <w:rFonts w:cstheme="minorHAnsi"/>
                <w:b/>
              </w:rPr>
            </w:pPr>
            <w:r w:rsidRPr="0025129B">
              <w:rPr>
                <w:rFonts w:cstheme="minorHAnsi"/>
                <w:b/>
              </w:rPr>
              <w:t>Nombre Anexo</w:t>
            </w:r>
          </w:p>
        </w:tc>
      </w:tr>
      <w:tr w:rsidR="00FB703F" w:rsidRPr="0025129B" w14:paraId="7969580B" w14:textId="77777777" w:rsidTr="00424C95">
        <w:trPr>
          <w:trHeight w:val="440"/>
          <w:jc w:val="center"/>
        </w:trPr>
        <w:tc>
          <w:tcPr>
            <w:tcW w:w="1038" w:type="pct"/>
            <w:vAlign w:val="center"/>
          </w:tcPr>
          <w:p w14:paraId="0ED1F136" w14:textId="77777777" w:rsidR="00FB703F" w:rsidRPr="0025129B" w:rsidRDefault="00FB703F" w:rsidP="006D4A5C">
            <w:pPr>
              <w:jc w:val="center"/>
              <w:rPr>
                <w:rFonts w:cstheme="minorHAnsi"/>
              </w:rPr>
            </w:pPr>
            <w:r w:rsidRPr="0025129B">
              <w:rPr>
                <w:rFonts w:cstheme="minorHAnsi"/>
              </w:rPr>
              <w:t>1</w:t>
            </w:r>
          </w:p>
        </w:tc>
        <w:tc>
          <w:tcPr>
            <w:tcW w:w="3962" w:type="pct"/>
            <w:vAlign w:val="center"/>
          </w:tcPr>
          <w:p w14:paraId="271F5E17" w14:textId="4A6CBFB3" w:rsidR="00FB703F" w:rsidRPr="0025129B" w:rsidRDefault="003D1D0B" w:rsidP="006D4A5C">
            <w:pPr>
              <w:rPr>
                <w:rFonts w:cstheme="minorHAnsi"/>
              </w:rPr>
            </w:pPr>
            <w:r>
              <w:rPr>
                <w:rFonts w:cstheme="minorHAnsi"/>
              </w:rPr>
              <w:t>Acta</w:t>
            </w:r>
            <w:r w:rsidR="00FB703F">
              <w:rPr>
                <w:rFonts w:cstheme="minorHAnsi"/>
              </w:rPr>
              <w:t xml:space="preserve"> de Inspección Ambiental</w:t>
            </w:r>
          </w:p>
        </w:tc>
      </w:tr>
      <w:tr w:rsidR="00FB703F" w:rsidRPr="0025129B" w14:paraId="0EA30FAF" w14:textId="77777777" w:rsidTr="006D4A5C">
        <w:trPr>
          <w:trHeight w:val="264"/>
          <w:jc w:val="center"/>
        </w:trPr>
        <w:tc>
          <w:tcPr>
            <w:tcW w:w="1038" w:type="pct"/>
            <w:vAlign w:val="center"/>
          </w:tcPr>
          <w:p w14:paraId="596386F8" w14:textId="77777777" w:rsidR="00FB703F" w:rsidRPr="0025129B" w:rsidRDefault="00FB703F" w:rsidP="006D4A5C">
            <w:pPr>
              <w:jc w:val="center"/>
              <w:rPr>
                <w:rFonts w:cstheme="minorHAnsi"/>
              </w:rPr>
            </w:pPr>
            <w:r>
              <w:rPr>
                <w:rFonts w:cstheme="minorHAnsi"/>
              </w:rPr>
              <w:t>2</w:t>
            </w:r>
          </w:p>
        </w:tc>
        <w:tc>
          <w:tcPr>
            <w:tcW w:w="3962" w:type="pct"/>
            <w:vAlign w:val="center"/>
          </w:tcPr>
          <w:p w14:paraId="5A3DC45D" w14:textId="4564DE38" w:rsidR="00FB703F" w:rsidRPr="0025129B" w:rsidRDefault="003D1D0B" w:rsidP="003D1D0B">
            <w:pPr>
              <w:rPr>
                <w:rFonts w:cstheme="minorHAnsi"/>
              </w:rPr>
            </w:pPr>
            <w:r>
              <w:rPr>
                <w:rFonts w:cstheme="minorHAnsi"/>
              </w:rPr>
              <w:t>Información remitida por el Titular en respuesta al requerimiento de información realizado por medio del Acta de Inspección Ambiental</w:t>
            </w:r>
          </w:p>
        </w:tc>
      </w:tr>
    </w:tbl>
    <w:p w14:paraId="33938537"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8B6D4" w14:textId="77777777" w:rsidR="00211B97" w:rsidRDefault="00211B97" w:rsidP="00870FF2">
      <w:r>
        <w:separator/>
      </w:r>
    </w:p>
    <w:p w14:paraId="06FAEAB7" w14:textId="77777777" w:rsidR="00211B97" w:rsidRDefault="00211B97" w:rsidP="00870FF2"/>
    <w:p w14:paraId="630B2028" w14:textId="77777777" w:rsidR="00211B97" w:rsidRDefault="00211B97"/>
  </w:endnote>
  <w:endnote w:type="continuationSeparator" w:id="0">
    <w:p w14:paraId="19D529DD" w14:textId="77777777" w:rsidR="00211B97" w:rsidRDefault="00211B97" w:rsidP="00870FF2">
      <w:r>
        <w:continuationSeparator/>
      </w:r>
    </w:p>
    <w:p w14:paraId="21B3C885" w14:textId="77777777" w:rsidR="00211B97" w:rsidRDefault="00211B97" w:rsidP="00870FF2"/>
    <w:p w14:paraId="092069DD" w14:textId="77777777" w:rsidR="00211B97" w:rsidRDefault="00211B97"/>
  </w:endnote>
  <w:endnote w:type="continuationNotice" w:id="1">
    <w:p w14:paraId="39D76577" w14:textId="77777777" w:rsidR="00211B97" w:rsidRDefault="00211B97"/>
    <w:p w14:paraId="175C5B5A" w14:textId="77777777" w:rsidR="00211B97" w:rsidRDefault="00211B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71C33283" w14:textId="77777777" w:rsidR="00E65C27" w:rsidRDefault="00E65C27">
        <w:pPr>
          <w:pStyle w:val="Piedepgina"/>
          <w:jc w:val="right"/>
        </w:pPr>
        <w:r w:rsidRPr="004E5529">
          <w:fldChar w:fldCharType="begin"/>
        </w:r>
        <w:r w:rsidRPr="004E5529">
          <w:instrText>PAGE   \* MERGEFORMAT</w:instrText>
        </w:r>
        <w:r w:rsidRPr="004E5529">
          <w:fldChar w:fldCharType="separate"/>
        </w:r>
        <w:r w:rsidR="00BB78FB" w:rsidRPr="00BB78FB">
          <w:rPr>
            <w:noProof/>
            <w:lang w:val="es-ES"/>
          </w:rPr>
          <w:t>2</w:t>
        </w:r>
        <w:r w:rsidRPr="004E5529">
          <w:fldChar w:fldCharType="end"/>
        </w:r>
      </w:p>
    </w:sdtContent>
  </w:sdt>
  <w:p w14:paraId="6875B862" w14:textId="77777777" w:rsidR="00E65C27" w:rsidRPr="00411E4F" w:rsidRDefault="00E65C2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72F7DEB" w14:textId="77777777" w:rsidR="00E65C27" w:rsidRPr="00411E4F" w:rsidRDefault="00E65C2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w:t>
    </w:r>
    <w:r w:rsidRPr="00411E4F">
      <w:rPr>
        <w:color w:val="000000" w:themeColor="text1"/>
        <w:sz w:val="16"/>
        <w:szCs w:val="16"/>
      </w:rPr>
      <w:t>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3FE4C94" w14:textId="77777777" w:rsidR="00E65C27" w:rsidRDefault="00E65C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17724" w14:textId="77777777" w:rsidR="00E65C27" w:rsidRDefault="00E65C27" w:rsidP="00870FF2">
    <w:pPr>
      <w:pStyle w:val="Piedepgina"/>
    </w:pPr>
  </w:p>
  <w:p w14:paraId="3D2476D8" w14:textId="77777777" w:rsidR="00E65C27" w:rsidRDefault="00E65C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1796D" w14:textId="77777777" w:rsidR="00211B97" w:rsidRDefault="00211B97" w:rsidP="00870FF2">
      <w:r>
        <w:separator/>
      </w:r>
    </w:p>
    <w:p w14:paraId="13EC11C8" w14:textId="77777777" w:rsidR="00211B97" w:rsidRDefault="00211B97" w:rsidP="00870FF2"/>
    <w:p w14:paraId="6272EE8F" w14:textId="77777777" w:rsidR="00211B97" w:rsidRDefault="00211B97"/>
  </w:footnote>
  <w:footnote w:type="continuationSeparator" w:id="0">
    <w:p w14:paraId="49576F4C" w14:textId="77777777" w:rsidR="00211B97" w:rsidRDefault="00211B97" w:rsidP="00870FF2">
      <w:r>
        <w:continuationSeparator/>
      </w:r>
    </w:p>
    <w:p w14:paraId="3A55A355" w14:textId="77777777" w:rsidR="00211B97" w:rsidRDefault="00211B97" w:rsidP="00870FF2"/>
    <w:p w14:paraId="0267BCDD" w14:textId="77777777" w:rsidR="00211B97" w:rsidRDefault="00211B97"/>
  </w:footnote>
  <w:footnote w:type="continuationNotice" w:id="1">
    <w:p w14:paraId="049AD8F3" w14:textId="77777777" w:rsidR="00211B97" w:rsidRDefault="00211B97"/>
    <w:p w14:paraId="43819993" w14:textId="77777777" w:rsidR="00211B97" w:rsidRDefault="00211B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477DB" w14:textId="77777777" w:rsidR="00E65C27" w:rsidRDefault="00E65C27" w:rsidP="00870FF2">
    <w:pPr>
      <w:pStyle w:val="Encabezado"/>
    </w:pPr>
    <w:r>
      <w:rPr>
        <w:noProof/>
        <w:lang w:eastAsia="es-CL"/>
      </w:rPr>
      <w:drawing>
        <wp:anchor distT="0" distB="0" distL="114300" distR="114300" simplePos="0" relativeHeight="251658240" behindDoc="0" locked="0" layoutInCell="1" allowOverlap="1" wp14:anchorId="009B5CE1" wp14:editId="6346E66C">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E6876"/>
    <w:multiLevelType w:val="hybridMultilevel"/>
    <w:tmpl w:val="737A8D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2D7042"/>
    <w:multiLevelType w:val="hybridMultilevel"/>
    <w:tmpl w:val="F9086F52"/>
    <w:lvl w:ilvl="0" w:tplc="340A0001">
      <w:start w:val="1"/>
      <w:numFmt w:val="bullet"/>
      <w:lvlText w:val=""/>
      <w:lvlJc w:val="left"/>
      <w:pPr>
        <w:ind w:left="720" w:hanging="360"/>
      </w:pPr>
      <w:rPr>
        <w:rFonts w:ascii="Symbol" w:hAnsi="Symbol" w:hint="default"/>
      </w:rPr>
    </w:lvl>
    <w:lvl w:ilvl="1" w:tplc="205E1AD8">
      <w:start w:val="1"/>
      <w:numFmt w:val="lowerRoman"/>
      <w:lvlText w:val="%2."/>
      <w:lvlJc w:val="left"/>
      <w:pPr>
        <w:ind w:left="1800" w:hanging="72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6C15213"/>
    <w:multiLevelType w:val="hybridMultilevel"/>
    <w:tmpl w:val="002E47D0"/>
    <w:lvl w:ilvl="0" w:tplc="340A000F">
      <w:start w:val="1"/>
      <w:numFmt w:val="decimal"/>
      <w:lvlText w:val="%1."/>
      <w:lvlJc w:val="left"/>
      <w:pPr>
        <w:ind w:left="720" w:hanging="360"/>
      </w:pPr>
    </w:lvl>
    <w:lvl w:ilvl="1" w:tplc="6956701E">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83450F6"/>
    <w:multiLevelType w:val="hybridMultilevel"/>
    <w:tmpl w:val="4FF279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E2675C9"/>
    <w:multiLevelType w:val="hybridMultilevel"/>
    <w:tmpl w:val="E9E8F2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1D67D18"/>
    <w:multiLevelType w:val="hybridMultilevel"/>
    <w:tmpl w:val="8766B3CE"/>
    <w:lvl w:ilvl="0" w:tplc="340A001B">
      <w:start w:val="1"/>
      <w:numFmt w:val="lowerRoman"/>
      <w:lvlText w:val="%1."/>
      <w:lvlJc w:val="right"/>
      <w:pPr>
        <w:ind w:left="720" w:hanging="360"/>
      </w:pPr>
    </w:lvl>
    <w:lvl w:ilvl="1" w:tplc="8EB08BF6">
      <w:start w:val="1"/>
      <w:numFmt w:val="lowerLetter"/>
      <w:lvlText w:val="%2."/>
      <w:lvlJc w:val="left"/>
      <w:pPr>
        <w:ind w:left="502"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4472D83"/>
    <w:multiLevelType w:val="hybridMultilevel"/>
    <w:tmpl w:val="6748AB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7235C25"/>
    <w:multiLevelType w:val="hybridMultilevel"/>
    <w:tmpl w:val="916AF8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72C15CE"/>
    <w:multiLevelType w:val="hybridMultilevel"/>
    <w:tmpl w:val="65607620"/>
    <w:lvl w:ilvl="0" w:tplc="CDC45F08">
      <w:start w:val="1"/>
      <w:numFmt w:val="lowerLetter"/>
      <w:lvlText w:val="%1."/>
      <w:lvlJc w:val="left"/>
      <w:pPr>
        <w:ind w:left="928" w:hanging="360"/>
      </w:pPr>
      <w:rPr>
        <w:b w:val="0"/>
        <w:color w:val="auto"/>
      </w:rPr>
    </w:lvl>
    <w:lvl w:ilvl="1" w:tplc="340A0001">
      <w:start w:val="1"/>
      <w:numFmt w:val="bullet"/>
      <w:lvlText w:val=""/>
      <w:lvlJc w:val="left"/>
      <w:pPr>
        <w:ind w:left="786"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D2F4E40"/>
    <w:multiLevelType w:val="hybridMultilevel"/>
    <w:tmpl w:val="8782F2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2734F76"/>
    <w:multiLevelType w:val="hybridMultilevel"/>
    <w:tmpl w:val="6FA20FD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42E24DD"/>
    <w:multiLevelType w:val="hybridMultilevel"/>
    <w:tmpl w:val="E93AD424"/>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7687E0E"/>
    <w:multiLevelType w:val="hybridMultilevel"/>
    <w:tmpl w:val="87008D36"/>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79D67E4"/>
    <w:multiLevelType w:val="hybridMultilevel"/>
    <w:tmpl w:val="E94004E0"/>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9921124"/>
    <w:multiLevelType w:val="hybridMultilevel"/>
    <w:tmpl w:val="A41071D2"/>
    <w:lvl w:ilvl="0" w:tplc="340A001B">
      <w:start w:val="1"/>
      <w:numFmt w:val="lowerRoman"/>
      <w:lvlText w:val="%1."/>
      <w:lvlJc w:val="right"/>
      <w:pPr>
        <w:ind w:left="644" w:hanging="360"/>
      </w:p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5">
    <w:nsid w:val="2B4B28BC"/>
    <w:multiLevelType w:val="hybridMultilevel"/>
    <w:tmpl w:val="011C0E5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B6D2107"/>
    <w:multiLevelType w:val="hybridMultilevel"/>
    <w:tmpl w:val="8454ED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E2F6C94"/>
    <w:multiLevelType w:val="hybridMultilevel"/>
    <w:tmpl w:val="88825BC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92750FF"/>
    <w:multiLevelType w:val="hybridMultilevel"/>
    <w:tmpl w:val="25BA98B8"/>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A8D7C31"/>
    <w:multiLevelType w:val="hybridMultilevel"/>
    <w:tmpl w:val="8662D4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DEC4FED"/>
    <w:multiLevelType w:val="hybridMultilevel"/>
    <w:tmpl w:val="FFAC07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59E13CC"/>
    <w:multiLevelType w:val="hybridMultilevel"/>
    <w:tmpl w:val="44F4B6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7722256"/>
    <w:multiLevelType w:val="hybridMultilevel"/>
    <w:tmpl w:val="038E9DAA"/>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A114030"/>
    <w:multiLevelType w:val="hybridMultilevel"/>
    <w:tmpl w:val="777C5B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CE10FC6"/>
    <w:multiLevelType w:val="hybridMultilevel"/>
    <w:tmpl w:val="B582EBD4"/>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A872526"/>
    <w:multiLevelType w:val="hybridMultilevel"/>
    <w:tmpl w:val="BF362508"/>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28">
    <w:nsid w:val="620512FB"/>
    <w:multiLevelType w:val="hybridMultilevel"/>
    <w:tmpl w:val="8766B3CE"/>
    <w:lvl w:ilvl="0" w:tplc="340A001B">
      <w:start w:val="1"/>
      <w:numFmt w:val="lowerRoman"/>
      <w:lvlText w:val="%1."/>
      <w:lvlJc w:val="right"/>
      <w:pPr>
        <w:ind w:left="720" w:hanging="360"/>
      </w:pPr>
    </w:lvl>
    <w:lvl w:ilvl="1" w:tplc="8EB08BF6">
      <w:start w:val="1"/>
      <w:numFmt w:val="lowerLetter"/>
      <w:lvlText w:val="%2."/>
      <w:lvlJc w:val="left"/>
      <w:pPr>
        <w:ind w:left="502"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7C36CF7"/>
    <w:multiLevelType w:val="hybridMultilevel"/>
    <w:tmpl w:val="171AA108"/>
    <w:lvl w:ilvl="0" w:tplc="340A001B">
      <w:start w:val="1"/>
      <w:numFmt w:val="lowerRoman"/>
      <w:lvlText w:val="%1."/>
      <w:lvlJc w:val="right"/>
      <w:pPr>
        <w:ind w:left="720" w:hanging="360"/>
      </w:pPr>
    </w:lvl>
    <w:lvl w:ilvl="1" w:tplc="340A001B">
      <w:start w:val="1"/>
      <w:numFmt w:val="lowerRoman"/>
      <w:lvlText w:val="%2."/>
      <w:lvlJc w:val="right"/>
      <w:pPr>
        <w:ind w:left="786"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7CD608B"/>
    <w:multiLevelType w:val="hybridMultilevel"/>
    <w:tmpl w:val="E8EE75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C193860"/>
    <w:multiLevelType w:val="hybridMultilevel"/>
    <w:tmpl w:val="17DEF1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0040EC4"/>
    <w:multiLevelType w:val="hybridMultilevel"/>
    <w:tmpl w:val="4790F0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2630AF1"/>
    <w:multiLevelType w:val="hybridMultilevel"/>
    <w:tmpl w:val="F60CD6D6"/>
    <w:lvl w:ilvl="0" w:tplc="340A0019">
      <w:start w:val="1"/>
      <w:numFmt w:val="lowerLetter"/>
      <w:lvlText w:val="%1."/>
      <w:lvlJc w:val="left"/>
      <w:pPr>
        <w:ind w:left="720" w:hanging="360"/>
      </w:pPr>
    </w:lvl>
    <w:lvl w:ilvl="1" w:tplc="340A0019">
      <w:start w:val="1"/>
      <w:numFmt w:val="lowerLetter"/>
      <w:lvlText w:val="%2."/>
      <w:lvlJc w:val="left"/>
      <w:pPr>
        <w:ind w:left="502"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D753602"/>
    <w:multiLevelType w:val="hybridMultilevel"/>
    <w:tmpl w:val="30DE25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26"/>
  </w:num>
  <w:num w:numId="3">
    <w:abstractNumId w:val="8"/>
  </w:num>
  <w:num w:numId="4">
    <w:abstractNumId w:val="27"/>
  </w:num>
  <w:num w:numId="5">
    <w:abstractNumId w:val="10"/>
  </w:num>
  <w:num w:numId="6">
    <w:abstractNumId w:val="16"/>
  </w:num>
  <w:num w:numId="7">
    <w:abstractNumId w:val="1"/>
  </w:num>
  <w:num w:numId="8">
    <w:abstractNumId w:val="15"/>
  </w:num>
  <w:num w:numId="9">
    <w:abstractNumId w:val="9"/>
  </w:num>
  <w:num w:numId="10">
    <w:abstractNumId w:val="7"/>
  </w:num>
  <w:num w:numId="11">
    <w:abstractNumId w:val="17"/>
  </w:num>
  <w:num w:numId="12">
    <w:abstractNumId w:val="28"/>
  </w:num>
  <w:num w:numId="13">
    <w:abstractNumId w:val="31"/>
  </w:num>
  <w:num w:numId="14">
    <w:abstractNumId w:val="29"/>
  </w:num>
  <w:num w:numId="15">
    <w:abstractNumId w:val="0"/>
  </w:num>
  <w:num w:numId="16">
    <w:abstractNumId w:val="14"/>
  </w:num>
  <w:num w:numId="17">
    <w:abstractNumId w:val="33"/>
  </w:num>
  <w:num w:numId="18">
    <w:abstractNumId w:val="30"/>
  </w:num>
  <w:num w:numId="19">
    <w:abstractNumId w:val="4"/>
  </w:num>
  <w:num w:numId="20">
    <w:abstractNumId w:val="19"/>
  </w:num>
  <w:num w:numId="21">
    <w:abstractNumId w:val="6"/>
  </w:num>
  <w:num w:numId="22">
    <w:abstractNumId w:val="5"/>
  </w:num>
  <w:num w:numId="23">
    <w:abstractNumId w:val="20"/>
  </w:num>
  <w:num w:numId="24">
    <w:abstractNumId w:val="21"/>
  </w:num>
  <w:num w:numId="25">
    <w:abstractNumId w:val="2"/>
  </w:num>
  <w:num w:numId="26">
    <w:abstractNumId w:val="18"/>
  </w:num>
  <w:num w:numId="27">
    <w:abstractNumId w:val="12"/>
  </w:num>
  <w:num w:numId="28">
    <w:abstractNumId w:val="24"/>
  </w:num>
  <w:num w:numId="29">
    <w:abstractNumId w:val="32"/>
  </w:num>
  <w:num w:numId="30">
    <w:abstractNumId w:val="3"/>
  </w:num>
  <w:num w:numId="31">
    <w:abstractNumId w:val="34"/>
  </w:num>
  <w:num w:numId="32">
    <w:abstractNumId w:val="11"/>
  </w:num>
  <w:num w:numId="33">
    <w:abstractNumId w:val="25"/>
  </w:num>
  <w:num w:numId="34">
    <w:abstractNumId w:val="23"/>
  </w:num>
  <w:num w:numId="3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744"/>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17B9C"/>
    <w:rsid w:val="0002008E"/>
    <w:rsid w:val="0002019C"/>
    <w:rsid w:val="000201D0"/>
    <w:rsid w:val="000201ED"/>
    <w:rsid w:val="000209B6"/>
    <w:rsid w:val="00021B10"/>
    <w:rsid w:val="00022D91"/>
    <w:rsid w:val="0002339D"/>
    <w:rsid w:val="00024A72"/>
    <w:rsid w:val="00024C42"/>
    <w:rsid w:val="00024ECF"/>
    <w:rsid w:val="000254B9"/>
    <w:rsid w:val="00025B2E"/>
    <w:rsid w:val="00025CB5"/>
    <w:rsid w:val="00025D19"/>
    <w:rsid w:val="000261BD"/>
    <w:rsid w:val="00026898"/>
    <w:rsid w:val="00026918"/>
    <w:rsid w:val="0003074D"/>
    <w:rsid w:val="00030FFA"/>
    <w:rsid w:val="000314CF"/>
    <w:rsid w:val="00031AC9"/>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5E99"/>
    <w:rsid w:val="000463A5"/>
    <w:rsid w:val="0004795B"/>
    <w:rsid w:val="00047D2A"/>
    <w:rsid w:val="00047F31"/>
    <w:rsid w:val="00050D4E"/>
    <w:rsid w:val="00051BED"/>
    <w:rsid w:val="00051C01"/>
    <w:rsid w:val="000532FE"/>
    <w:rsid w:val="000534A8"/>
    <w:rsid w:val="00053B98"/>
    <w:rsid w:val="00053FAE"/>
    <w:rsid w:val="0005403F"/>
    <w:rsid w:val="000542ED"/>
    <w:rsid w:val="00054F6E"/>
    <w:rsid w:val="0005561C"/>
    <w:rsid w:val="00055CA3"/>
    <w:rsid w:val="00055E3E"/>
    <w:rsid w:val="00055E6D"/>
    <w:rsid w:val="000563EB"/>
    <w:rsid w:val="0005649D"/>
    <w:rsid w:val="00056D41"/>
    <w:rsid w:val="00056D80"/>
    <w:rsid w:val="000570D6"/>
    <w:rsid w:val="000572EE"/>
    <w:rsid w:val="00057509"/>
    <w:rsid w:val="00060CEE"/>
    <w:rsid w:val="000613BF"/>
    <w:rsid w:val="000624CE"/>
    <w:rsid w:val="0006259B"/>
    <w:rsid w:val="000643D4"/>
    <w:rsid w:val="000644EA"/>
    <w:rsid w:val="00064B76"/>
    <w:rsid w:val="0006514E"/>
    <w:rsid w:val="0006599F"/>
    <w:rsid w:val="00065CBB"/>
    <w:rsid w:val="00066188"/>
    <w:rsid w:val="000665ED"/>
    <w:rsid w:val="000667E1"/>
    <w:rsid w:val="00066E7A"/>
    <w:rsid w:val="00067155"/>
    <w:rsid w:val="00067715"/>
    <w:rsid w:val="00071004"/>
    <w:rsid w:val="0007139D"/>
    <w:rsid w:val="00071ABB"/>
    <w:rsid w:val="0007229B"/>
    <w:rsid w:val="000728A8"/>
    <w:rsid w:val="000730EC"/>
    <w:rsid w:val="000738A2"/>
    <w:rsid w:val="000745F3"/>
    <w:rsid w:val="0007466F"/>
    <w:rsid w:val="000747F0"/>
    <w:rsid w:val="00075A70"/>
    <w:rsid w:val="000766E6"/>
    <w:rsid w:val="00082230"/>
    <w:rsid w:val="0008249D"/>
    <w:rsid w:val="00082C6F"/>
    <w:rsid w:val="00083084"/>
    <w:rsid w:val="000830DD"/>
    <w:rsid w:val="000834A6"/>
    <w:rsid w:val="00083A21"/>
    <w:rsid w:val="00083B96"/>
    <w:rsid w:val="00084320"/>
    <w:rsid w:val="00085CB7"/>
    <w:rsid w:val="00087118"/>
    <w:rsid w:val="00087258"/>
    <w:rsid w:val="00087912"/>
    <w:rsid w:val="0009113B"/>
    <w:rsid w:val="00091159"/>
    <w:rsid w:val="000914A4"/>
    <w:rsid w:val="00091C81"/>
    <w:rsid w:val="00091D16"/>
    <w:rsid w:val="000927D0"/>
    <w:rsid w:val="00092FAB"/>
    <w:rsid w:val="0009302D"/>
    <w:rsid w:val="000932E2"/>
    <w:rsid w:val="00093700"/>
    <w:rsid w:val="00094DDF"/>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5E93"/>
    <w:rsid w:val="000A6543"/>
    <w:rsid w:val="000A6B67"/>
    <w:rsid w:val="000A6BEE"/>
    <w:rsid w:val="000A7307"/>
    <w:rsid w:val="000A7B10"/>
    <w:rsid w:val="000B1041"/>
    <w:rsid w:val="000B12C1"/>
    <w:rsid w:val="000B32AE"/>
    <w:rsid w:val="000B34B2"/>
    <w:rsid w:val="000B41A3"/>
    <w:rsid w:val="000B4852"/>
    <w:rsid w:val="000B4F86"/>
    <w:rsid w:val="000B5555"/>
    <w:rsid w:val="000B5C2E"/>
    <w:rsid w:val="000B5FEC"/>
    <w:rsid w:val="000B648F"/>
    <w:rsid w:val="000B6651"/>
    <w:rsid w:val="000B6CA6"/>
    <w:rsid w:val="000B7063"/>
    <w:rsid w:val="000B76EF"/>
    <w:rsid w:val="000B795B"/>
    <w:rsid w:val="000B7F06"/>
    <w:rsid w:val="000C0369"/>
    <w:rsid w:val="000C052E"/>
    <w:rsid w:val="000C054E"/>
    <w:rsid w:val="000C07FD"/>
    <w:rsid w:val="000C0D20"/>
    <w:rsid w:val="000C128D"/>
    <w:rsid w:val="000C2348"/>
    <w:rsid w:val="000C2811"/>
    <w:rsid w:val="000C3AF3"/>
    <w:rsid w:val="000C5064"/>
    <w:rsid w:val="000C5718"/>
    <w:rsid w:val="000C63A4"/>
    <w:rsid w:val="000C6869"/>
    <w:rsid w:val="000C76C0"/>
    <w:rsid w:val="000D03DA"/>
    <w:rsid w:val="000D079E"/>
    <w:rsid w:val="000D1998"/>
    <w:rsid w:val="000D1CFD"/>
    <w:rsid w:val="000D2046"/>
    <w:rsid w:val="000D24C9"/>
    <w:rsid w:val="000D259C"/>
    <w:rsid w:val="000D27BD"/>
    <w:rsid w:val="000D3D2A"/>
    <w:rsid w:val="000D4284"/>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3A9F"/>
    <w:rsid w:val="000F57A1"/>
    <w:rsid w:val="000F59DD"/>
    <w:rsid w:val="000F672C"/>
    <w:rsid w:val="000F6B45"/>
    <w:rsid w:val="000F6FD6"/>
    <w:rsid w:val="000F75A2"/>
    <w:rsid w:val="000F7853"/>
    <w:rsid w:val="000F7BB4"/>
    <w:rsid w:val="000F7CAB"/>
    <w:rsid w:val="0010026A"/>
    <w:rsid w:val="0010059B"/>
    <w:rsid w:val="00100AA4"/>
    <w:rsid w:val="00101423"/>
    <w:rsid w:val="00101474"/>
    <w:rsid w:val="00101E3C"/>
    <w:rsid w:val="0010359D"/>
    <w:rsid w:val="00103B5C"/>
    <w:rsid w:val="001046C2"/>
    <w:rsid w:val="001051A0"/>
    <w:rsid w:val="001052EB"/>
    <w:rsid w:val="00105331"/>
    <w:rsid w:val="0010633A"/>
    <w:rsid w:val="0010657A"/>
    <w:rsid w:val="001066B9"/>
    <w:rsid w:val="00106E74"/>
    <w:rsid w:val="00106EC8"/>
    <w:rsid w:val="00106F43"/>
    <w:rsid w:val="0010707C"/>
    <w:rsid w:val="0010743D"/>
    <w:rsid w:val="001078C3"/>
    <w:rsid w:val="00110E8B"/>
    <w:rsid w:val="0011126A"/>
    <w:rsid w:val="0011210B"/>
    <w:rsid w:val="00112F5A"/>
    <w:rsid w:val="0011400D"/>
    <w:rsid w:val="00114819"/>
    <w:rsid w:val="00114CDD"/>
    <w:rsid w:val="00114F6F"/>
    <w:rsid w:val="001157D9"/>
    <w:rsid w:val="00115887"/>
    <w:rsid w:val="001173C8"/>
    <w:rsid w:val="00117CCF"/>
    <w:rsid w:val="00120C50"/>
    <w:rsid w:val="001213FE"/>
    <w:rsid w:val="00121FA0"/>
    <w:rsid w:val="001227E5"/>
    <w:rsid w:val="00124E81"/>
    <w:rsid w:val="001258E8"/>
    <w:rsid w:val="00125EBB"/>
    <w:rsid w:val="001262E8"/>
    <w:rsid w:val="001271F2"/>
    <w:rsid w:val="00127654"/>
    <w:rsid w:val="00127992"/>
    <w:rsid w:val="001308C7"/>
    <w:rsid w:val="0013188A"/>
    <w:rsid w:val="00131BE3"/>
    <w:rsid w:val="00132964"/>
    <w:rsid w:val="00133F13"/>
    <w:rsid w:val="0013411C"/>
    <w:rsid w:val="001343BA"/>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423"/>
    <w:rsid w:val="00145CEB"/>
    <w:rsid w:val="001462E0"/>
    <w:rsid w:val="0015012C"/>
    <w:rsid w:val="001502FD"/>
    <w:rsid w:val="001516D4"/>
    <w:rsid w:val="00152606"/>
    <w:rsid w:val="001528A4"/>
    <w:rsid w:val="00152BEC"/>
    <w:rsid w:val="00153010"/>
    <w:rsid w:val="00153445"/>
    <w:rsid w:val="00154606"/>
    <w:rsid w:val="00154906"/>
    <w:rsid w:val="00155ECF"/>
    <w:rsid w:val="0015698E"/>
    <w:rsid w:val="00157FB2"/>
    <w:rsid w:val="001600A8"/>
    <w:rsid w:val="001601E6"/>
    <w:rsid w:val="0016103C"/>
    <w:rsid w:val="0016128E"/>
    <w:rsid w:val="001612E8"/>
    <w:rsid w:val="001619D7"/>
    <w:rsid w:val="00161A44"/>
    <w:rsid w:val="00161A5F"/>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564"/>
    <w:rsid w:val="00175895"/>
    <w:rsid w:val="001762A9"/>
    <w:rsid w:val="001779AA"/>
    <w:rsid w:val="00180229"/>
    <w:rsid w:val="0018023D"/>
    <w:rsid w:val="001806E7"/>
    <w:rsid w:val="0018465B"/>
    <w:rsid w:val="00184755"/>
    <w:rsid w:val="00185246"/>
    <w:rsid w:val="001853EB"/>
    <w:rsid w:val="00186447"/>
    <w:rsid w:val="001879F6"/>
    <w:rsid w:val="0019037C"/>
    <w:rsid w:val="001905B7"/>
    <w:rsid w:val="001905F9"/>
    <w:rsid w:val="001913B4"/>
    <w:rsid w:val="00191BC7"/>
    <w:rsid w:val="00192D7D"/>
    <w:rsid w:val="00193576"/>
    <w:rsid w:val="00193926"/>
    <w:rsid w:val="001941E2"/>
    <w:rsid w:val="0019441D"/>
    <w:rsid w:val="00194467"/>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5C09"/>
    <w:rsid w:val="001A68CB"/>
    <w:rsid w:val="001B168E"/>
    <w:rsid w:val="001B2A74"/>
    <w:rsid w:val="001B2C5E"/>
    <w:rsid w:val="001B35C5"/>
    <w:rsid w:val="001B3D23"/>
    <w:rsid w:val="001B3E84"/>
    <w:rsid w:val="001B40C7"/>
    <w:rsid w:val="001B44E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2062"/>
    <w:rsid w:val="001D3055"/>
    <w:rsid w:val="001D4382"/>
    <w:rsid w:val="001D4892"/>
    <w:rsid w:val="001D4E85"/>
    <w:rsid w:val="001D510D"/>
    <w:rsid w:val="001D5ED2"/>
    <w:rsid w:val="001D628F"/>
    <w:rsid w:val="001D62BA"/>
    <w:rsid w:val="001D671B"/>
    <w:rsid w:val="001D7091"/>
    <w:rsid w:val="001D778B"/>
    <w:rsid w:val="001D7BF0"/>
    <w:rsid w:val="001D7DC5"/>
    <w:rsid w:val="001E034C"/>
    <w:rsid w:val="001E1431"/>
    <w:rsid w:val="001E19A4"/>
    <w:rsid w:val="001E1A4D"/>
    <w:rsid w:val="001E2073"/>
    <w:rsid w:val="001E261C"/>
    <w:rsid w:val="001E296D"/>
    <w:rsid w:val="001E2E03"/>
    <w:rsid w:val="001E3E66"/>
    <w:rsid w:val="001E4081"/>
    <w:rsid w:val="001E42ED"/>
    <w:rsid w:val="001E4527"/>
    <w:rsid w:val="001E48FE"/>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982"/>
    <w:rsid w:val="001F4C6D"/>
    <w:rsid w:val="001F5098"/>
    <w:rsid w:val="001F510B"/>
    <w:rsid w:val="001F57A5"/>
    <w:rsid w:val="001F5C4D"/>
    <w:rsid w:val="001F61FF"/>
    <w:rsid w:val="001F693A"/>
    <w:rsid w:val="001F6F6B"/>
    <w:rsid w:val="0020034A"/>
    <w:rsid w:val="00201037"/>
    <w:rsid w:val="00201F5E"/>
    <w:rsid w:val="002023A9"/>
    <w:rsid w:val="00202A97"/>
    <w:rsid w:val="00202C10"/>
    <w:rsid w:val="00203904"/>
    <w:rsid w:val="0020412C"/>
    <w:rsid w:val="002041E0"/>
    <w:rsid w:val="00204F4A"/>
    <w:rsid w:val="00205F3E"/>
    <w:rsid w:val="00206810"/>
    <w:rsid w:val="0020745E"/>
    <w:rsid w:val="002075BD"/>
    <w:rsid w:val="00207E35"/>
    <w:rsid w:val="002101DD"/>
    <w:rsid w:val="00210DC6"/>
    <w:rsid w:val="00211110"/>
    <w:rsid w:val="00211207"/>
    <w:rsid w:val="00211B97"/>
    <w:rsid w:val="00213626"/>
    <w:rsid w:val="00213FEE"/>
    <w:rsid w:val="002142CA"/>
    <w:rsid w:val="00215AFD"/>
    <w:rsid w:val="00216F4B"/>
    <w:rsid w:val="00220239"/>
    <w:rsid w:val="002205ED"/>
    <w:rsid w:val="00220810"/>
    <w:rsid w:val="0022099E"/>
    <w:rsid w:val="002210A1"/>
    <w:rsid w:val="0022148F"/>
    <w:rsid w:val="002215AB"/>
    <w:rsid w:val="00222186"/>
    <w:rsid w:val="0022240F"/>
    <w:rsid w:val="00222A33"/>
    <w:rsid w:val="00222AE4"/>
    <w:rsid w:val="00223350"/>
    <w:rsid w:val="00223908"/>
    <w:rsid w:val="002239B3"/>
    <w:rsid w:val="00223D5D"/>
    <w:rsid w:val="00224479"/>
    <w:rsid w:val="00224527"/>
    <w:rsid w:val="00224FEB"/>
    <w:rsid w:val="00225251"/>
    <w:rsid w:val="0022587E"/>
    <w:rsid w:val="00226643"/>
    <w:rsid w:val="00226EB2"/>
    <w:rsid w:val="002273C4"/>
    <w:rsid w:val="00227623"/>
    <w:rsid w:val="00230321"/>
    <w:rsid w:val="00230483"/>
    <w:rsid w:val="00230753"/>
    <w:rsid w:val="00231280"/>
    <w:rsid w:val="00231629"/>
    <w:rsid w:val="00231679"/>
    <w:rsid w:val="00231EAB"/>
    <w:rsid w:val="00232492"/>
    <w:rsid w:val="00232607"/>
    <w:rsid w:val="0023288E"/>
    <w:rsid w:val="00232E90"/>
    <w:rsid w:val="00232F04"/>
    <w:rsid w:val="00233386"/>
    <w:rsid w:val="00234A03"/>
    <w:rsid w:val="00234AA0"/>
    <w:rsid w:val="00234B87"/>
    <w:rsid w:val="00234EFE"/>
    <w:rsid w:val="00235364"/>
    <w:rsid w:val="00235DC7"/>
    <w:rsid w:val="0023602F"/>
    <w:rsid w:val="002362F5"/>
    <w:rsid w:val="00236583"/>
    <w:rsid w:val="002366E9"/>
    <w:rsid w:val="002371D2"/>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376"/>
    <w:rsid w:val="00252A13"/>
    <w:rsid w:val="00252ABA"/>
    <w:rsid w:val="002536D9"/>
    <w:rsid w:val="00255200"/>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EFC"/>
    <w:rsid w:val="00265340"/>
    <w:rsid w:val="002663EA"/>
    <w:rsid w:val="002667BF"/>
    <w:rsid w:val="00270321"/>
    <w:rsid w:val="00270353"/>
    <w:rsid w:val="002706FF"/>
    <w:rsid w:val="002710AF"/>
    <w:rsid w:val="00272050"/>
    <w:rsid w:val="00272AD0"/>
    <w:rsid w:val="00273D9D"/>
    <w:rsid w:val="00273FC0"/>
    <w:rsid w:val="00274084"/>
    <w:rsid w:val="00274331"/>
    <w:rsid w:val="00274399"/>
    <w:rsid w:val="00275177"/>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87645"/>
    <w:rsid w:val="00290008"/>
    <w:rsid w:val="002906BC"/>
    <w:rsid w:val="00290C4F"/>
    <w:rsid w:val="002911A5"/>
    <w:rsid w:val="00291C23"/>
    <w:rsid w:val="00292D43"/>
    <w:rsid w:val="0029323D"/>
    <w:rsid w:val="00293341"/>
    <w:rsid w:val="0029336A"/>
    <w:rsid w:val="002941AB"/>
    <w:rsid w:val="0029468E"/>
    <w:rsid w:val="00294A5D"/>
    <w:rsid w:val="002962EE"/>
    <w:rsid w:val="00296EB1"/>
    <w:rsid w:val="002A0631"/>
    <w:rsid w:val="002A08E2"/>
    <w:rsid w:val="002A145D"/>
    <w:rsid w:val="002A1849"/>
    <w:rsid w:val="002A234E"/>
    <w:rsid w:val="002A2426"/>
    <w:rsid w:val="002A2E40"/>
    <w:rsid w:val="002A35CA"/>
    <w:rsid w:val="002A3F87"/>
    <w:rsid w:val="002A5978"/>
    <w:rsid w:val="002A6A41"/>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59E"/>
    <w:rsid w:val="002B6CF4"/>
    <w:rsid w:val="002B70DE"/>
    <w:rsid w:val="002B721F"/>
    <w:rsid w:val="002B745D"/>
    <w:rsid w:val="002B78CB"/>
    <w:rsid w:val="002C06E1"/>
    <w:rsid w:val="002C104B"/>
    <w:rsid w:val="002C12FB"/>
    <w:rsid w:val="002C149B"/>
    <w:rsid w:val="002C2002"/>
    <w:rsid w:val="002C2080"/>
    <w:rsid w:val="002C26EF"/>
    <w:rsid w:val="002C2A84"/>
    <w:rsid w:val="002C3114"/>
    <w:rsid w:val="002C31C9"/>
    <w:rsid w:val="002C3879"/>
    <w:rsid w:val="002C3BA1"/>
    <w:rsid w:val="002C3E40"/>
    <w:rsid w:val="002C445A"/>
    <w:rsid w:val="002C4729"/>
    <w:rsid w:val="002C4816"/>
    <w:rsid w:val="002C4F99"/>
    <w:rsid w:val="002C5BB7"/>
    <w:rsid w:val="002C6FE7"/>
    <w:rsid w:val="002C7BD0"/>
    <w:rsid w:val="002D0947"/>
    <w:rsid w:val="002D0E74"/>
    <w:rsid w:val="002D1A2C"/>
    <w:rsid w:val="002D1D1D"/>
    <w:rsid w:val="002D1FEC"/>
    <w:rsid w:val="002D226C"/>
    <w:rsid w:val="002D2D00"/>
    <w:rsid w:val="002D3466"/>
    <w:rsid w:val="002D35E5"/>
    <w:rsid w:val="002D3B7A"/>
    <w:rsid w:val="002D3C2D"/>
    <w:rsid w:val="002D40E6"/>
    <w:rsid w:val="002D40FA"/>
    <w:rsid w:val="002D4125"/>
    <w:rsid w:val="002D4360"/>
    <w:rsid w:val="002D43C9"/>
    <w:rsid w:val="002D4814"/>
    <w:rsid w:val="002D5305"/>
    <w:rsid w:val="002D5999"/>
    <w:rsid w:val="002D5F4F"/>
    <w:rsid w:val="002D781C"/>
    <w:rsid w:val="002E0155"/>
    <w:rsid w:val="002E1410"/>
    <w:rsid w:val="002E1A50"/>
    <w:rsid w:val="002E28D3"/>
    <w:rsid w:val="002E356D"/>
    <w:rsid w:val="002E49EE"/>
    <w:rsid w:val="002E56AC"/>
    <w:rsid w:val="002E606C"/>
    <w:rsid w:val="002E6A38"/>
    <w:rsid w:val="002E6CF9"/>
    <w:rsid w:val="002E71CE"/>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636"/>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56A"/>
    <w:rsid w:val="00335764"/>
    <w:rsid w:val="0033586E"/>
    <w:rsid w:val="00335E8A"/>
    <w:rsid w:val="00337768"/>
    <w:rsid w:val="00337AC4"/>
    <w:rsid w:val="00337C34"/>
    <w:rsid w:val="003402EA"/>
    <w:rsid w:val="003410F3"/>
    <w:rsid w:val="0034110B"/>
    <w:rsid w:val="0034154F"/>
    <w:rsid w:val="00341994"/>
    <w:rsid w:val="00341A61"/>
    <w:rsid w:val="00341ACD"/>
    <w:rsid w:val="00341B09"/>
    <w:rsid w:val="00341CF8"/>
    <w:rsid w:val="00341E30"/>
    <w:rsid w:val="00342350"/>
    <w:rsid w:val="00342F07"/>
    <w:rsid w:val="003440E5"/>
    <w:rsid w:val="00344651"/>
    <w:rsid w:val="0034592D"/>
    <w:rsid w:val="00345CB7"/>
    <w:rsid w:val="00345D14"/>
    <w:rsid w:val="00345DA7"/>
    <w:rsid w:val="003469F6"/>
    <w:rsid w:val="00347146"/>
    <w:rsid w:val="0035002F"/>
    <w:rsid w:val="003506F5"/>
    <w:rsid w:val="00351985"/>
    <w:rsid w:val="0035202D"/>
    <w:rsid w:val="003528FA"/>
    <w:rsid w:val="00352CC5"/>
    <w:rsid w:val="00353892"/>
    <w:rsid w:val="00353D48"/>
    <w:rsid w:val="00353D69"/>
    <w:rsid w:val="00355B73"/>
    <w:rsid w:val="003564D0"/>
    <w:rsid w:val="00356891"/>
    <w:rsid w:val="00356AD2"/>
    <w:rsid w:val="00356F1D"/>
    <w:rsid w:val="00357B3F"/>
    <w:rsid w:val="003608D4"/>
    <w:rsid w:val="00360A74"/>
    <w:rsid w:val="003618B3"/>
    <w:rsid w:val="0036257B"/>
    <w:rsid w:val="003638D3"/>
    <w:rsid w:val="003639D0"/>
    <w:rsid w:val="003653BC"/>
    <w:rsid w:val="003653EF"/>
    <w:rsid w:val="00365780"/>
    <w:rsid w:val="00365929"/>
    <w:rsid w:val="003659C7"/>
    <w:rsid w:val="00365E48"/>
    <w:rsid w:val="00365F91"/>
    <w:rsid w:val="003661A8"/>
    <w:rsid w:val="00366995"/>
    <w:rsid w:val="00366D73"/>
    <w:rsid w:val="00367A57"/>
    <w:rsid w:val="003714C8"/>
    <w:rsid w:val="003726DF"/>
    <w:rsid w:val="003730DF"/>
    <w:rsid w:val="00373C3B"/>
    <w:rsid w:val="00373F0F"/>
    <w:rsid w:val="00374A12"/>
    <w:rsid w:val="00374B8B"/>
    <w:rsid w:val="003753AB"/>
    <w:rsid w:val="003755FC"/>
    <w:rsid w:val="00375AE8"/>
    <w:rsid w:val="00375CDF"/>
    <w:rsid w:val="00375F52"/>
    <w:rsid w:val="00376413"/>
    <w:rsid w:val="00377234"/>
    <w:rsid w:val="00377549"/>
    <w:rsid w:val="00380BC0"/>
    <w:rsid w:val="00382CA0"/>
    <w:rsid w:val="00382E82"/>
    <w:rsid w:val="0038320F"/>
    <w:rsid w:val="00383341"/>
    <w:rsid w:val="0038378C"/>
    <w:rsid w:val="00384490"/>
    <w:rsid w:val="003846D5"/>
    <w:rsid w:val="00384D72"/>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6F82"/>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A7F05"/>
    <w:rsid w:val="003B0585"/>
    <w:rsid w:val="003B2F78"/>
    <w:rsid w:val="003B306C"/>
    <w:rsid w:val="003B4023"/>
    <w:rsid w:val="003B4468"/>
    <w:rsid w:val="003B4582"/>
    <w:rsid w:val="003B471E"/>
    <w:rsid w:val="003B4803"/>
    <w:rsid w:val="003B5469"/>
    <w:rsid w:val="003B5DD0"/>
    <w:rsid w:val="003B616A"/>
    <w:rsid w:val="003B644E"/>
    <w:rsid w:val="003B68F4"/>
    <w:rsid w:val="003B7804"/>
    <w:rsid w:val="003B78F8"/>
    <w:rsid w:val="003B7E73"/>
    <w:rsid w:val="003C07EE"/>
    <w:rsid w:val="003C0E2F"/>
    <w:rsid w:val="003C115D"/>
    <w:rsid w:val="003C1524"/>
    <w:rsid w:val="003C1565"/>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0B40"/>
    <w:rsid w:val="003D157A"/>
    <w:rsid w:val="003D16AF"/>
    <w:rsid w:val="003D1D0B"/>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46D"/>
    <w:rsid w:val="003F6A79"/>
    <w:rsid w:val="004013DF"/>
    <w:rsid w:val="004013FD"/>
    <w:rsid w:val="0040162E"/>
    <w:rsid w:val="00401ED3"/>
    <w:rsid w:val="00401FDD"/>
    <w:rsid w:val="00402F58"/>
    <w:rsid w:val="00403251"/>
    <w:rsid w:val="0040340B"/>
    <w:rsid w:val="0040396F"/>
    <w:rsid w:val="004041CB"/>
    <w:rsid w:val="00404652"/>
    <w:rsid w:val="00404685"/>
    <w:rsid w:val="00404769"/>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6336"/>
    <w:rsid w:val="00417062"/>
    <w:rsid w:val="004210EA"/>
    <w:rsid w:val="00421B7F"/>
    <w:rsid w:val="00421FA9"/>
    <w:rsid w:val="004227AB"/>
    <w:rsid w:val="00423337"/>
    <w:rsid w:val="0042374D"/>
    <w:rsid w:val="00423A56"/>
    <w:rsid w:val="00423AEA"/>
    <w:rsid w:val="00424C95"/>
    <w:rsid w:val="00425361"/>
    <w:rsid w:val="00426252"/>
    <w:rsid w:val="00426952"/>
    <w:rsid w:val="0042727C"/>
    <w:rsid w:val="00427F01"/>
    <w:rsid w:val="00430040"/>
    <w:rsid w:val="00430271"/>
    <w:rsid w:val="00430772"/>
    <w:rsid w:val="00430B42"/>
    <w:rsid w:val="00430BF8"/>
    <w:rsid w:val="00431E10"/>
    <w:rsid w:val="004322D7"/>
    <w:rsid w:val="004343C5"/>
    <w:rsid w:val="00434883"/>
    <w:rsid w:val="004349E8"/>
    <w:rsid w:val="00435985"/>
    <w:rsid w:val="00435D7F"/>
    <w:rsid w:val="00435D83"/>
    <w:rsid w:val="00435F87"/>
    <w:rsid w:val="00436FC3"/>
    <w:rsid w:val="004379EE"/>
    <w:rsid w:val="00437A64"/>
    <w:rsid w:val="004404C2"/>
    <w:rsid w:val="00440575"/>
    <w:rsid w:val="00440CF3"/>
    <w:rsid w:val="00442855"/>
    <w:rsid w:val="00442C02"/>
    <w:rsid w:val="00443E10"/>
    <w:rsid w:val="0044417B"/>
    <w:rsid w:val="00444804"/>
    <w:rsid w:val="004449C5"/>
    <w:rsid w:val="00444DFC"/>
    <w:rsid w:val="004451A0"/>
    <w:rsid w:val="00445553"/>
    <w:rsid w:val="00446035"/>
    <w:rsid w:val="00446AB4"/>
    <w:rsid w:val="00446BB4"/>
    <w:rsid w:val="0045092A"/>
    <w:rsid w:val="0045093A"/>
    <w:rsid w:val="00450B79"/>
    <w:rsid w:val="00451D48"/>
    <w:rsid w:val="00452486"/>
    <w:rsid w:val="0045292B"/>
    <w:rsid w:val="00452BD8"/>
    <w:rsid w:val="00453471"/>
    <w:rsid w:val="00453920"/>
    <w:rsid w:val="00453DF7"/>
    <w:rsid w:val="00454853"/>
    <w:rsid w:val="00454BAD"/>
    <w:rsid w:val="0045519A"/>
    <w:rsid w:val="00455B3A"/>
    <w:rsid w:val="00455DC8"/>
    <w:rsid w:val="0045600B"/>
    <w:rsid w:val="004568EB"/>
    <w:rsid w:val="0045696E"/>
    <w:rsid w:val="00456EC8"/>
    <w:rsid w:val="00457512"/>
    <w:rsid w:val="0046020F"/>
    <w:rsid w:val="00461B5E"/>
    <w:rsid w:val="00462BB1"/>
    <w:rsid w:val="004638B4"/>
    <w:rsid w:val="004648A4"/>
    <w:rsid w:val="0046541D"/>
    <w:rsid w:val="0046556F"/>
    <w:rsid w:val="00465A70"/>
    <w:rsid w:val="00466427"/>
    <w:rsid w:val="00466594"/>
    <w:rsid w:val="00467477"/>
    <w:rsid w:val="00470E80"/>
    <w:rsid w:val="0047130A"/>
    <w:rsid w:val="00474868"/>
    <w:rsid w:val="00474C45"/>
    <w:rsid w:val="0047548F"/>
    <w:rsid w:val="00475A32"/>
    <w:rsid w:val="00476725"/>
    <w:rsid w:val="004772E3"/>
    <w:rsid w:val="0048056A"/>
    <w:rsid w:val="00480C33"/>
    <w:rsid w:val="00481401"/>
    <w:rsid w:val="00482C11"/>
    <w:rsid w:val="00483B2C"/>
    <w:rsid w:val="00483FB9"/>
    <w:rsid w:val="00484831"/>
    <w:rsid w:val="00484D0B"/>
    <w:rsid w:val="00484D17"/>
    <w:rsid w:val="00485A37"/>
    <w:rsid w:val="00486F12"/>
    <w:rsid w:val="00486F67"/>
    <w:rsid w:val="0048757C"/>
    <w:rsid w:val="00487ACA"/>
    <w:rsid w:val="00490357"/>
    <w:rsid w:val="00492D68"/>
    <w:rsid w:val="004931A6"/>
    <w:rsid w:val="00494084"/>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CC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091"/>
    <w:rsid w:val="004C0B67"/>
    <w:rsid w:val="004C0C1E"/>
    <w:rsid w:val="004C19B4"/>
    <w:rsid w:val="004C2673"/>
    <w:rsid w:val="004C2838"/>
    <w:rsid w:val="004C3272"/>
    <w:rsid w:val="004C3542"/>
    <w:rsid w:val="004C4105"/>
    <w:rsid w:val="004C4432"/>
    <w:rsid w:val="004C4C3D"/>
    <w:rsid w:val="004C4F88"/>
    <w:rsid w:val="004C5519"/>
    <w:rsid w:val="004C5817"/>
    <w:rsid w:val="004C643F"/>
    <w:rsid w:val="004C743C"/>
    <w:rsid w:val="004C7C79"/>
    <w:rsid w:val="004C7CCD"/>
    <w:rsid w:val="004D0BF8"/>
    <w:rsid w:val="004D0FC7"/>
    <w:rsid w:val="004D1812"/>
    <w:rsid w:val="004D1C20"/>
    <w:rsid w:val="004D2283"/>
    <w:rsid w:val="004D2832"/>
    <w:rsid w:val="004D3347"/>
    <w:rsid w:val="004D37E2"/>
    <w:rsid w:val="004D3E8B"/>
    <w:rsid w:val="004D4CB9"/>
    <w:rsid w:val="004D51BF"/>
    <w:rsid w:val="004D56B4"/>
    <w:rsid w:val="004D5847"/>
    <w:rsid w:val="004D5960"/>
    <w:rsid w:val="004D5D71"/>
    <w:rsid w:val="004D7210"/>
    <w:rsid w:val="004D7305"/>
    <w:rsid w:val="004E0C67"/>
    <w:rsid w:val="004E10D5"/>
    <w:rsid w:val="004E19E0"/>
    <w:rsid w:val="004E2235"/>
    <w:rsid w:val="004E2A8C"/>
    <w:rsid w:val="004E2E7C"/>
    <w:rsid w:val="004E3CD6"/>
    <w:rsid w:val="004E3F33"/>
    <w:rsid w:val="004E436E"/>
    <w:rsid w:val="004E461D"/>
    <w:rsid w:val="004E47DB"/>
    <w:rsid w:val="004E4851"/>
    <w:rsid w:val="004E495F"/>
    <w:rsid w:val="004E4CB8"/>
    <w:rsid w:val="004E4E18"/>
    <w:rsid w:val="004E5529"/>
    <w:rsid w:val="004E583C"/>
    <w:rsid w:val="004E59A5"/>
    <w:rsid w:val="004E5A1C"/>
    <w:rsid w:val="004E659A"/>
    <w:rsid w:val="004E74FC"/>
    <w:rsid w:val="004E7807"/>
    <w:rsid w:val="004F0276"/>
    <w:rsid w:val="004F074C"/>
    <w:rsid w:val="004F0E0D"/>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BA9"/>
    <w:rsid w:val="004F7F2A"/>
    <w:rsid w:val="00500090"/>
    <w:rsid w:val="00500749"/>
    <w:rsid w:val="005007A3"/>
    <w:rsid w:val="0050088F"/>
    <w:rsid w:val="00501997"/>
    <w:rsid w:val="00502B80"/>
    <w:rsid w:val="00503112"/>
    <w:rsid w:val="005042FA"/>
    <w:rsid w:val="00505AE9"/>
    <w:rsid w:val="005065F1"/>
    <w:rsid w:val="00506F88"/>
    <w:rsid w:val="00507892"/>
    <w:rsid w:val="00507F81"/>
    <w:rsid w:val="00510002"/>
    <w:rsid w:val="0051035C"/>
    <w:rsid w:val="00510FFE"/>
    <w:rsid w:val="00511A96"/>
    <w:rsid w:val="00511AE3"/>
    <w:rsid w:val="00511B92"/>
    <w:rsid w:val="00512A7D"/>
    <w:rsid w:val="00512B2D"/>
    <w:rsid w:val="00513796"/>
    <w:rsid w:val="00513B7E"/>
    <w:rsid w:val="005140CE"/>
    <w:rsid w:val="005143C1"/>
    <w:rsid w:val="00514C8B"/>
    <w:rsid w:val="00515A65"/>
    <w:rsid w:val="00516E42"/>
    <w:rsid w:val="00520812"/>
    <w:rsid w:val="005212B3"/>
    <w:rsid w:val="00522616"/>
    <w:rsid w:val="00522CBC"/>
    <w:rsid w:val="00522EB1"/>
    <w:rsid w:val="0052336A"/>
    <w:rsid w:val="005236BD"/>
    <w:rsid w:val="00523C18"/>
    <w:rsid w:val="00523DB2"/>
    <w:rsid w:val="00524A42"/>
    <w:rsid w:val="00525A6F"/>
    <w:rsid w:val="00525CD9"/>
    <w:rsid w:val="00525FA6"/>
    <w:rsid w:val="0052658E"/>
    <w:rsid w:val="0052686C"/>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53B"/>
    <w:rsid w:val="00544A49"/>
    <w:rsid w:val="005456D6"/>
    <w:rsid w:val="00545A8E"/>
    <w:rsid w:val="00545BA6"/>
    <w:rsid w:val="005461B1"/>
    <w:rsid w:val="00546E2F"/>
    <w:rsid w:val="0054739D"/>
    <w:rsid w:val="0054784C"/>
    <w:rsid w:val="00547868"/>
    <w:rsid w:val="0055048E"/>
    <w:rsid w:val="00551662"/>
    <w:rsid w:val="00551817"/>
    <w:rsid w:val="00551901"/>
    <w:rsid w:val="00551E33"/>
    <w:rsid w:val="005521FF"/>
    <w:rsid w:val="0055272F"/>
    <w:rsid w:val="00553469"/>
    <w:rsid w:val="00553487"/>
    <w:rsid w:val="00553D2C"/>
    <w:rsid w:val="00553E0A"/>
    <w:rsid w:val="005569C9"/>
    <w:rsid w:val="00556C53"/>
    <w:rsid w:val="0055760F"/>
    <w:rsid w:val="00557733"/>
    <w:rsid w:val="005614E0"/>
    <w:rsid w:val="00561FE6"/>
    <w:rsid w:val="00562576"/>
    <w:rsid w:val="005626CB"/>
    <w:rsid w:val="00562E33"/>
    <w:rsid w:val="00563232"/>
    <w:rsid w:val="0056524C"/>
    <w:rsid w:val="00566134"/>
    <w:rsid w:val="0056791E"/>
    <w:rsid w:val="00567BDF"/>
    <w:rsid w:val="00570699"/>
    <w:rsid w:val="00570BD0"/>
    <w:rsid w:val="00570BEE"/>
    <w:rsid w:val="00570CBA"/>
    <w:rsid w:val="00570CF4"/>
    <w:rsid w:val="0057110E"/>
    <w:rsid w:val="00571A79"/>
    <w:rsid w:val="00571CB4"/>
    <w:rsid w:val="00571F24"/>
    <w:rsid w:val="0057294B"/>
    <w:rsid w:val="005730AA"/>
    <w:rsid w:val="00573427"/>
    <w:rsid w:val="0057395B"/>
    <w:rsid w:val="00573C7B"/>
    <w:rsid w:val="00574144"/>
    <w:rsid w:val="005745FB"/>
    <w:rsid w:val="005749E1"/>
    <w:rsid w:val="00574B15"/>
    <w:rsid w:val="00575467"/>
    <w:rsid w:val="00576283"/>
    <w:rsid w:val="00576D82"/>
    <w:rsid w:val="00576ED0"/>
    <w:rsid w:val="005774DD"/>
    <w:rsid w:val="00577AFB"/>
    <w:rsid w:val="00577DF0"/>
    <w:rsid w:val="00580036"/>
    <w:rsid w:val="005804AE"/>
    <w:rsid w:val="00580585"/>
    <w:rsid w:val="00580798"/>
    <w:rsid w:val="00580A96"/>
    <w:rsid w:val="0058124E"/>
    <w:rsid w:val="005814A8"/>
    <w:rsid w:val="00582D76"/>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AB7"/>
    <w:rsid w:val="005932E9"/>
    <w:rsid w:val="005941AE"/>
    <w:rsid w:val="00594D20"/>
    <w:rsid w:val="005958F6"/>
    <w:rsid w:val="00595B1F"/>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B7D6E"/>
    <w:rsid w:val="005C00B0"/>
    <w:rsid w:val="005C0DC7"/>
    <w:rsid w:val="005C0E12"/>
    <w:rsid w:val="005C1196"/>
    <w:rsid w:val="005C14D3"/>
    <w:rsid w:val="005C1760"/>
    <w:rsid w:val="005C20AF"/>
    <w:rsid w:val="005C2A02"/>
    <w:rsid w:val="005C2EB3"/>
    <w:rsid w:val="005C3302"/>
    <w:rsid w:val="005C3396"/>
    <w:rsid w:val="005C3CB5"/>
    <w:rsid w:val="005C3CEF"/>
    <w:rsid w:val="005C40D7"/>
    <w:rsid w:val="005C4BF1"/>
    <w:rsid w:val="005C5A92"/>
    <w:rsid w:val="005C6F81"/>
    <w:rsid w:val="005C71AA"/>
    <w:rsid w:val="005C7820"/>
    <w:rsid w:val="005C7B1F"/>
    <w:rsid w:val="005D0362"/>
    <w:rsid w:val="005D073B"/>
    <w:rsid w:val="005D1342"/>
    <w:rsid w:val="005D13E6"/>
    <w:rsid w:val="005D168A"/>
    <w:rsid w:val="005D20F1"/>
    <w:rsid w:val="005D2ED0"/>
    <w:rsid w:val="005D34ED"/>
    <w:rsid w:val="005D3716"/>
    <w:rsid w:val="005D40CD"/>
    <w:rsid w:val="005D4D9F"/>
    <w:rsid w:val="005D53B4"/>
    <w:rsid w:val="005D6975"/>
    <w:rsid w:val="005D6B16"/>
    <w:rsid w:val="005D6F69"/>
    <w:rsid w:val="005D728A"/>
    <w:rsid w:val="005D74DB"/>
    <w:rsid w:val="005E1B47"/>
    <w:rsid w:val="005E3F44"/>
    <w:rsid w:val="005E4562"/>
    <w:rsid w:val="005E49C4"/>
    <w:rsid w:val="005E55BB"/>
    <w:rsid w:val="005E5C17"/>
    <w:rsid w:val="005E652B"/>
    <w:rsid w:val="005E6B2C"/>
    <w:rsid w:val="005E77E5"/>
    <w:rsid w:val="005E795F"/>
    <w:rsid w:val="005F0594"/>
    <w:rsid w:val="005F165A"/>
    <w:rsid w:val="005F1C45"/>
    <w:rsid w:val="005F1D40"/>
    <w:rsid w:val="005F32AE"/>
    <w:rsid w:val="005F32C9"/>
    <w:rsid w:val="005F3632"/>
    <w:rsid w:val="005F401E"/>
    <w:rsid w:val="005F5BB2"/>
    <w:rsid w:val="005F6443"/>
    <w:rsid w:val="005F67E9"/>
    <w:rsid w:val="005F722C"/>
    <w:rsid w:val="005F731A"/>
    <w:rsid w:val="005F7CE3"/>
    <w:rsid w:val="005F7FF8"/>
    <w:rsid w:val="00601380"/>
    <w:rsid w:val="0060261D"/>
    <w:rsid w:val="00602DDC"/>
    <w:rsid w:val="00602F5E"/>
    <w:rsid w:val="006030EE"/>
    <w:rsid w:val="00603725"/>
    <w:rsid w:val="00603ED1"/>
    <w:rsid w:val="00604474"/>
    <w:rsid w:val="006044DA"/>
    <w:rsid w:val="00605AB2"/>
    <w:rsid w:val="0060607F"/>
    <w:rsid w:val="00606C35"/>
    <w:rsid w:val="00606FA5"/>
    <w:rsid w:val="00607071"/>
    <w:rsid w:val="0060748E"/>
    <w:rsid w:val="006100DA"/>
    <w:rsid w:val="00610124"/>
    <w:rsid w:val="006107B5"/>
    <w:rsid w:val="00610B07"/>
    <w:rsid w:val="00611093"/>
    <w:rsid w:val="00611125"/>
    <w:rsid w:val="006113AF"/>
    <w:rsid w:val="00611564"/>
    <w:rsid w:val="006115FA"/>
    <w:rsid w:val="00611E07"/>
    <w:rsid w:val="006127EB"/>
    <w:rsid w:val="00612E3B"/>
    <w:rsid w:val="00612EF2"/>
    <w:rsid w:val="006139D9"/>
    <w:rsid w:val="006145EF"/>
    <w:rsid w:val="006156B8"/>
    <w:rsid w:val="00615757"/>
    <w:rsid w:val="00615D21"/>
    <w:rsid w:val="00616347"/>
    <w:rsid w:val="00616A6B"/>
    <w:rsid w:val="006173F1"/>
    <w:rsid w:val="00620382"/>
    <w:rsid w:val="00620768"/>
    <w:rsid w:val="00620857"/>
    <w:rsid w:val="00621B2C"/>
    <w:rsid w:val="0062270E"/>
    <w:rsid w:val="00622901"/>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03D"/>
    <w:rsid w:val="00635D23"/>
    <w:rsid w:val="00636E65"/>
    <w:rsid w:val="0064007E"/>
    <w:rsid w:val="006401B3"/>
    <w:rsid w:val="00641B98"/>
    <w:rsid w:val="00641CF4"/>
    <w:rsid w:val="00641DA9"/>
    <w:rsid w:val="00641DE9"/>
    <w:rsid w:val="00641F01"/>
    <w:rsid w:val="00642529"/>
    <w:rsid w:val="00642600"/>
    <w:rsid w:val="0064325B"/>
    <w:rsid w:val="0064367E"/>
    <w:rsid w:val="00644162"/>
    <w:rsid w:val="006451DA"/>
    <w:rsid w:val="00645824"/>
    <w:rsid w:val="00646222"/>
    <w:rsid w:val="00647F9F"/>
    <w:rsid w:val="0065224C"/>
    <w:rsid w:val="0065236A"/>
    <w:rsid w:val="00653159"/>
    <w:rsid w:val="00653573"/>
    <w:rsid w:val="00653686"/>
    <w:rsid w:val="006537F5"/>
    <w:rsid w:val="00653DEA"/>
    <w:rsid w:val="006551B5"/>
    <w:rsid w:val="00655D0C"/>
    <w:rsid w:val="00656287"/>
    <w:rsid w:val="006563F7"/>
    <w:rsid w:val="00657169"/>
    <w:rsid w:val="006577B8"/>
    <w:rsid w:val="006578B4"/>
    <w:rsid w:val="006579A5"/>
    <w:rsid w:val="00660089"/>
    <w:rsid w:val="00661200"/>
    <w:rsid w:val="0066138C"/>
    <w:rsid w:val="0066142F"/>
    <w:rsid w:val="00661488"/>
    <w:rsid w:val="006614F6"/>
    <w:rsid w:val="00661669"/>
    <w:rsid w:val="00662453"/>
    <w:rsid w:val="0066261F"/>
    <w:rsid w:val="006629E9"/>
    <w:rsid w:val="00662B95"/>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6E91"/>
    <w:rsid w:val="00677332"/>
    <w:rsid w:val="006773D7"/>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68C"/>
    <w:rsid w:val="00690718"/>
    <w:rsid w:val="00690EE4"/>
    <w:rsid w:val="006910C9"/>
    <w:rsid w:val="00691394"/>
    <w:rsid w:val="0069152D"/>
    <w:rsid w:val="00692519"/>
    <w:rsid w:val="006925CE"/>
    <w:rsid w:val="006930DA"/>
    <w:rsid w:val="006931B2"/>
    <w:rsid w:val="006931D8"/>
    <w:rsid w:val="00693DC6"/>
    <w:rsid w:val="00693DED"/>
    <w:rsid w:val="0069426F"/>
    <w:rsid w:val="006946B5"/>
    <w:rsid w:val="00694B31"/>
    <w:rsid w:val="00694F27"/>
    <w:rsid w:val="00695DCE"/>
    <w:rsid w:val="00695FBC"/>
    <w:rsid w:val="00696095"/>
    <w:rsid w:val="00696921"/>
    <w:rsid w:val="00696AE2"/>
    <w:rsid w:val="00696EB7"/>
    <w:rsid w:val="00697171"/>
    <w:rsid w:val="00697654"/>
    <w:rsid w:val="00697B17"/>
    <w:rsid w:val="00697B30"/>
    <w:rsid w:val="006A0C26"/>
    <w:rsid w:val="006A0D3B"/>
    <w:rsid w:val="006A2724"/>
    <w:rsid w:val="006A344E"/>
    <w:rsid w:val="006A3702"/>
    <w:rsid w:val="006A3879"/>
    <w:rsid w:val="006A3D75"/>
    <w:rsid w:val="006A3DF9"/>
    <w:rsid w:val="006A53BB"/>
    <w:rsid w:val="006A6500"/>
    <w:rsid w:val="006A696C"/>
    <w:rsid w:val="006A7B3F"/>
    <w:rsid w:val="006B0F73"/>
    <w:rsid w:val="006B1328"/>
    <w:rsid w:val="006B1905"/>
    <w:rsid w:val="006B1B2C"/>
    <w:rsid w:val="006B1CFF"/>
    <w:rsid w:val="006B2783"/>
    <w:rsid w:val="006B27B8"/>
    <w:rsid w:val="006B2A2F"/>
    <w:rsid w:val="006B3050"/>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6D3"/>
    <w:rsid w:val="006D2E9C"/>
    <w:rsid w:val="006D3496"/>
    <w:rsid w:val="006D3D70"/>
    <w:rsid w:val="006D4238"/>
    <w:rsid w:val="006D4A5C"/>
    <w:rsid w:val="006D5B98"/>
    <w:rsid w:val="006D5CC9"/>
    <w:rsid w:val="006D673F"/>
    <w:rsid w:val="006D7104"/>
    <w:rsid w:val="006E02D5"/>
    <w:rsid w:val="006E145A"/>
    <w:rsid w:val="006E1660"/>
    <w:rsid w:val="006E16B8"/>
    <w:rsid w:val="006E2AF7"/>
    <w:rsid w:val="006E7252"/>
    <w:rsid w:val="006E7463"/>
    <w:rsid w:val="006E76D9"/>
    <w:rsid w:val="006F19B0"/>
    <w:rsid w:val="006F2916"/>
    <w:rsid w:val="006F4936"/>
    <w:rsid w:val="006F4974"/>
    <w:rsid w:val="006F6B67"/>
    <w:rsid w:val="006F6CAC"/>
    <w:rsid w:val="006F741F"/>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7ED"/>
    <w:rsid w:val="00711A3E"/>
    <w:rsid w:val="00712330"/>
    <w:rsid w:val="0071270C"/>
    <w:rsid w:val="0071289F"/>
    <w:rsid w:val="0071371F"/>
    <w:rsid w:val="0071379D"/>
    <w:rsid w:val="00713C22"/>
    <w:rsid w:val="0071438E"/>
    <w:rsid w:val="00714B77"/>
    <w:rsid w:val="00714C4E"/>
    <w:rsid w:val="00715D6A"/>
    <w:rsid w:val="00716F65"/>
    <w:rsid w:val="007177D0"/>
    <w:rsid w:val="00720178"/>
    <w:rsid w:val="0072047F"/>
    <w:rsid w:val="007217D2"/>
    <w:rsid w:val="007217F4"/>
    <w:rsid w:val="00721C96"/>
    <w:rsid w:val="00721FD5"/>
    <w:rsid w:val="007223A9"/>
    <w:rsid w:val="007227B4"/>
    <w:rsid w:val="00724855"/>
    <w:rsid w:val="00724B0A"/>
    <w:rsid w:val="007252DB"/>
    <w:rsid w:val="007260A3"/>
    <w:rsid w:val="00726DAC"/>
    <w:rsid w:val="0072716C"/>
    <w:rsid w:val="0072757A"/>
    <w:rsid w:val="007304B0"/>
    <w:rsid w:val="00731C0C"/>
    <w:rsid w:val="00731C3C"/>
    <w:rsid w:val="0073249E"/>
    <w:rsid w:val="00732F31"/>
    <w:rsid w:val="007334C3"/>
    <w:rsid w:val="00733D76"/>
    <w:rsid w:val="00733ED7"/>
    <w:rsid w:val="00733F81"/>
    <w:rsid w:val="007351EE"/>
    <w:rsid w:val="007352BD"/>
    <w:rsid w:val="00735419"/>
    <w:rsid w:val="00735A8A"/>
    <w:rsid w:val="00736349"/>
    <w:rsid w:val="00737FBF"/>
    <w:rsid w:val="00740AAA"/>
    <w:rsid w:val="00740C41"/>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6F3"/>
    <w:rsid w:val="0076498E"/>
    <w:rsid w:val="0076510F"/>
    <w:rsid w:val="007659C7"/>
    <w:rsid w:val="00765FAC"/>
    <w:rsid w:val="00766258"/>
    <w:rsid w:val="007662C6"/>
    <w:rsid w:val="007669D5"/>
    <w:rsid w:val="00766A85"/>
    <w:rsid w:val="0076727E"/>
    <w:rsid w:val="00767346"/>
    <w:rsid w:val="007673B5"/>
    <w:rsid w:val="0076760B"/>
    <w:rsid w:val="00767EBC"/>
    <w:rsid w:val="00767F33"/>
    <w:rsid w:val="0077091A"/>
    <w:rsid w:val="00770F92"/>
    <w:rsid w:val="007718FE"/>
    <w:rsid w:val="0077192F"/>
    <w:rsid w:val="007719D4"/>
    <w:rsid w:val="00774918"/>
    <w:rsid w:val="00774CC5"/>
    <w:rsid w:val="00775147"/>
    <w:rsid w:val="007765B6"/>
    <w:rsid w:val="007768B9"/>
    <w:rsid w:val="007768D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BFD"/>
    <w:rsid w:val="00790629"/>
    <w:rsid w:val="00791465"/>
    <w:rsid w:val="00792D32"/>
    <w:rsid w:val="007934D0"/>
    <w:rsid w:val="00793F34"/>
    <w:rsid w:val="007946A1"/>
    <w:rsid w:val="0079473E"/>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89A"/>
    <w:rsid w:val="007A399E"/>
    <w:rsid w:val="007A3A01"/>
    <w:rsid w:val="007A3B50"/>
    <w:rsid w:val="007A3C01"/>
    <w:rsid w:val="007A3DE8"/>
    <w:rsid w:val="007A4189"/>
    <w:rsid w:val="007A434E"/>
    <w:rsid w:val="007A43F4"/>
    <w:rsid w:val="007A552D"/>
    <w:rsid w:val="007A58F5"/>
    <w:rsid w:val="007A6D58"/>
    <w:rsid w:val="007A771C"/>
    <w:rsid w:val="007A7FAC"/>
    <w:rsid w:val="007B01D0"/>
    <w:rsid w:val="007B0A12"/>
    <w:rsid w:val="007B40B6"/>
    <w:rsid w:val="007B453F"/>
    <w:rsid w:val="007B4F9C"/>
    <w:rsid w:val="007B5E84"/>
    <w:rsid w:val="007B696F"/>
    <w:rsid w:val="007B7525"/>
    <w:rsid w:val="007B7B0F"/>
    <w:rsid w:val="007B7F16"/>
    <w:rsid w:val="007C06CA"/>
    <w:rsid w:val="007C0893"/>
    <w:rsid w:val="007C099C"/>
    <w:rsid w:val="007C1035"/>
    <w:rsid w:val="007C15CC"/>
    <w:rsid w:val="007C1798"/>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0334"/>
    <w:rsid w:val="007E252B"/>
    <w:rsid w:val="007E2D5C"/>
    <w:rsid w:val="007E37BA"/>
    <w:rsid w:val="007E37F2"/>
    <w:rsid w:val="007E4EAB"/>
    <w:rsid w:val="007E5E70"/>
    <w:rsid w:val="007E6664"/>
    <w:rsid w:val="007E698F"/>
    <w:rsid w:val="007E6EBD"/>
    <w:rsid w:val="007E7C90"/>
    <w:rsid w:val="007E7D76"/>
    <w:rsid w:val="007E7F84"/>
    <w:rsid w:val="007E7FA2"/>
    <w:rsid w:val="007F02DF"/>
    <w:rsid w:val="007F2A76"/>
    <w:rsid w:val="007F35DA"/>
    <w:rsid w:val="007F3D9D"/>
    <w:rsid w:val="007F4171"/>
    <w:rsid w:val="007F4E95"/>
    <w:rsid w:val="007F58CB"/>
    <w:rsid w:val="007F59D0"/>
    <w:rsid w:val="007F5AA1"/>
    <w:rsid w:val="007F5AD0"/>
    <w:rsid w:val="007F5D9D"/>
    <w:rsid w:val="007F5F4B"/>
    <w:rsid w:val="007F6210"/>
    <w:rsid w:val="007F623B"/>
    <w:rsid w:val="007F6685"/>
    <w:rsid w:val="007F69D8"/>
    <w:rsid w:val="007F766C"/>
    <w:rsid w:val="007F7D02"/>
    <w:rsid w:val="008007B8"/>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AA6"/>
    <w:rsid w:val="00810B33"/>
    <w:rsid w:val="00811341"/>
    <w:rsid w:val="008118D1"/>
    <w:rsid w:val="00812885"/>
    <w:rsid w:val="00813866"/>
    <w:rsid w:val="00813B13"/>
    <w:rsid w:val="00815765"/>
    <w:rsid w:val="0081689B"/>
    <w:rsid w:val="00816C77"/>
    <w:rsid w:val="0081722E"/>
    <w:rsid w:val="00820A31"/>
    <w:rsid w:val="00820BD2"/>
    <w:rsid w:val="00820C7E"/>
    <w:rsid w:val="0082113C"/>
    <w:rsid w:val="00821713"/>
    <w:rsid w:val="008217CF"/>
    <w:rsid w:val="008227BF"/>
    <w:rsid w:val="008229FE"/>
    <w:rsid w:val="00823EA7"/>
    <w:rsid w:val="0082492D"/>
    <w:rsid w:val="00826DB9"/>
    <w:rsid w:val="00827D10"/>
    <w:rsid w:val="00830361"/>
    <w:rsid w:val="0083056C"/>
    <w:rsid w:val="00831E8A"/>
    <w:rsid w:val="00833225"/>
    <w:rsid w:val="00833368"/>
    <w:rsid w:val="00833532"/>
    <w:rsid w:val="00834C85"/>
    <w:rsid w:val="00835E6B"/>
    <w:rsid w:val="00836848"/>
    <w:rsid w:val="00837502"/>
    <w:rsid w:val="008409DD"/>
    <w:rsid w:val="0084123C"/>
    <w:rsid w:val="00842C4E"/>
    <w:rsid w:val="00843020"/>
    <w:rsid w:val="00844132"/>
    <w:rsid w:val="00844837"/>
    <w:rsid w:val="00846F29"/>
    <w:rsid w:val="0084714E"/>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74E3"/>
    <w:rsid w:val="008675DC"/>
    <w:rsid w:val="008700A3"/>
    <w:rsid w:val="0087071B"/>
    <w:rsid w:val="00870FF2"/>
    <w:rsid w:val="00871FEC"/>
    <w:rsid w:val="008723E2"/>
    <w:rsid w:val="00872CF9"/>
    <w:rsid w:val="00873408"/>
    <w:rsid w:val="00874115"/>
    <w:rsid w:val="008744BF"/>
    <w:rsid w:val="00874E6F"/>
    <w:rsid w:val="00875FEB"/>
    <w:rsid w:val="0087615E"/>
    <w:rsid w:val="00876696"/>
    <w:rsid w:val="008768B5"/>
    <w:rsid w:val="0087691F"/>
    <w:rsid w:val="00876A69"/>
    <w:rsid w:val="0088012D"/>
    <w:rsid w:val="008816F2"/>
    <w:rsid w:val="00882292"/>
    <w:rsid w:val="0088303A"/>
    <w:rsid w:val="0088305A"/>
    <w:rsid w:val="008836D2"/>
    <w:rsid w:val="00883778"/>
    <w:rsid w:val="008837DB"/>
    <w:rsid w:val="0088480B"/>
    <w:rsid w:val="00884A4F"/>
    <w:rsid w:val="0088597A"/>
    <w:rsid w:val="008859DF"/>
    <w:rsid w:val="00885B91"/>
    <w:rsid w:val="00886702"/>
    <w:rsid w:val="00886D47"/>
    <w:rsid w:val="0088752C"/>
    <w:rsid w:val="00887E9F"/>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475"/>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77C"/>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BBC"/>
    <w:rsid w:val="008D52F0"/>
    <w:rsid w:val="008D5521"/>
    <w:rsid w:val="008D5A2A"/>
    <w:rsid w:val="008D6661"/>
    <w:rsid w:val="008D7DE9"/>
    <w:rsid w:val="008E0389"/>
    <w:rsid w:val="008E05D7"/>
    <w:rsid w:val="008E1670"/>
    <w:rsid w:val="008E1747"/>
    <w:rsid w:val="008E2AAC"/>
    <w:rsid w:val="008E34C9"/>
    <w:rsid w:val="008E3CF7"/>
    <w:rsid w:val="008E4AB3"/>
    <w:rsid w:val="008E5601"/>
    <w:rsid w:val="008E5DB7"/>
    <w:rsid w:val="008E5EDD"/>
    <w:rsid w:val="008E6804"/>
    <w:rsid w:val="008E6BE5"/>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AE4"/>
    <w:rsid w:val="00902FB6"/>
    <w:rsid w:val="009031BC"/>
    <w:rsid w:val="009031EC"/>
    <w:rsid w:val="00903909"/>
    <w:rsid w:val="00904793"/>
    <w:rsid w:val="009049CA"/>
    <w:rsid w:val="00904ED6"/>
    <w:rsid w:val="009055C7"/>
    <w:rsid w:val="009059F9"/>
    <w:rsid w:val="00905A2B"/>
    <w:rsid w:val="00905C7E"/>
    <w:rsid w:val="00906386"/>
    <w:rsid w:val="00906AE0"/>
    <w:rsid w:val="00906E52"/>
    <w:rsid w:val="009071FC"/>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591"/>
    <w:rsid w:val="009270FB"/>
    <w:rsid w:val="00930583"/>
    <w:rsid w:val="009310C3"/>
    <w:rsid w:val="00931423"/>
    <w:rsid w:val="00933771"/>
    <w:rsid w:val="00934F54"/>
    <w:rsid w:val="00935865"/>
    <w:rsid w:val="00935CC1"/>
    <w:rsid w:val="00937C17"/>
    <w:rsid w:val="0094023B"/>
    <w:rsid w:val="009402F2"/>
    <w:rsid w:val="00940342"/>
    <w:rsid w:val="00941238"/>
    <w:rsid w:val="009415AA"/>
    <w:rsid w:val="00942AF8"/>
    <w:rsid w:val="00943525"/>
    <w:rsid w:val="009443AA"/>
    <w:rsid w:val="00944662"/>
    <w:rsid w:val="00944ACE"/>
    <w:rsid w:val="00945914"/>
    <w:rsid w:val="00945C41"/>
    <w:rsid w:val="00945D84"/>
    <w:rsid w:val="00945E33"/>
    <w:rsid w:val="00945F0D"/>
    <w:rsid w:val="009463AB"/>
    <w:rsid w:val="00946463"/>
    <w:rsid w:val="00946A3C"/>
    <w:rsid w:val="00946F38"/>
    <w:rsid w:val="00947052"/>
    <w:rsid w:val="00947CDE"/>
    <w:rsid w:val="00947E0F"/>
    <w:rsid w:val="00950A96"/>
    <w:rsid w:val="0095192C"/>
    <w:rsid w:val="00951B2F"/>
    <w:rsid w:val="009524F3"/>
    <w:rsid w:val="00952620"/>
    <w:rsid w:val="00953453"/>
    <w:rsid w:val="0095362A"/>
    <w:rsid w:val="00953634"/>
    <w:rsid w:val="00953C51"/>
    <w:rsid w:val="00954454"/>
    <w:rsid w:val="009550D9"/>
    <w:rsid w:val="00955724"/>
    <w:rsid w:val="0095619B"/>
    <w:rsid w:val="00956C23"/>
    <w:rsid w:val="009578F3"/>
    <w:rsid w:val="00957E25"/>
    <w:rsid w:val="00960216"/>
    <w:rsid w:val="009604F6"/>
    <w:rsid w:val="0096071F"/>
    <w:rsid w:val="00961031"/>
    <w:rsid w:val="009612C8"/>
    <w:rsid w:val="00962135"/>
    <w:rsid w:val="00963300"/>
    <w:rsid w:val="00963323"/>
    <w:rsid w:val="0096428C"/>
    <w:rsid w:val="00964F01"/>
    <w:rsid w:val="00965A91"/>
    <w:rsid w:val="00967134"/>
    <w:rsid w:val="009674D0"/>
    <w:rsid w:val="00967C96"/>
    <w:rsid w:val="0097096B"/>
    <w:rsid w:val="00970D41"/>
    <w:rsid w:val="009717A5"/>
    <w:rsid w:val="00972374"/>
    <w:rsid w:val="00972887"/>
    <w:rsid w:val="00972C97"/>
    <w:rsid w:val="00972E0C"/>
    <w:rsid w:val="0097351F"/>
    <w:rsid w:val="0097354C"/>
    <w:rsid w:val="00973B40"/>
    <w:rsid w:val="009742AE"/>
    <w:rsid w:val="00974953"/>
    <w:rsid w:val="00974DC0"/>
    <w:rsid w:val="00974DDC"/>
    <w:rsid w:val="00975D30"/>
    <w:rsid w:val="009762AA"/>
    <w:rsid w:val="0097744F"/>
    <w:rsid w:val="00977F00"/>
    <w:rsid w:val="0098022D"/>
    <w:rsid w:val="009802F2"/>
    <w:rsid w:val="009806A3"/>
    <w:rsid w:val="00980829"/>
    <w:rsid w:val="009819B1"/>
    <w:rsid w:val="00981A14"/>
    <w:rsid w:val="00981DA6"/>
    <w:rsid w:val="00982E88"/>
    <w:rsid w:val="00983159"/>
    <w:rsid w:val="0098394F"/>
    <w:rsid w:val="009847C7"/>
    <w:rsid w:val="00984DBE"/>
    <w:rsid w:val="00984DE6"/>
    <w:rsid w:val="009855D7"/>
    <w:rsid w:val="00985990"/>
    <w:rsid w:val="00985C7D"/>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71E"/>
    <w:rsid w:val="00993D84"/>
    <w:rsid w:val="00995041"/>
    <w:rsid w:val="00995276"/>
    <w:rsid w:val="00995411"/>
    <w:rsid w:val="009954FB"/>
    <w:rsid w:val="009958EF"/>
    <w:rsid w:val="00995DCF"/>
    <w:rsid w:val="00996448"/>
    <w:rsid w:val="00997B98"/>
    <w:rsid w:val="009A1344"/>
    <w:rsid w:val="009A1BC1"/>
    <w:rsid w:val="009A1CAD"/>
    <w:rsid w:val="009A21FB"/>
    <w:rsid w:val="009A229D"/>
    <w:rsid w:val="009A2C3E"/>
    <w:rsid w:val="009A2CF1"/>
    <w:rsid w:val="009A30D0"/>
    <w:rsid w:val="009A361F"/>
    <w:rsid w:val="009A3D79"/>
    <w:rsid w:val="009A468A"/>
    <w:rsid w:val="009A5C0A"/>
    <w:rsid w:val="009A5CBA"/>
    <w:rsid w:val="009A5FAF"/>
    <w:rsid w:val="009A6259"/>
    <w:rsid w:val="009A6566"/>
    <w:rsid w:val="009A65D7"/>
    <w:rsid w:val="009A6C5D"/>
    <w:rsid w:val="009A6DA0"/>
    <w:rsid w:val="009A7A51"/>
    <w:rsid w:val="009B0594"/>
    <w:rsid w:val="009B0824"/>
    <w:rsid w:val="009B0D07"/>
    <w:rsid w:val="009B0F6F"/>
    <w:rsid w:val="009B139A"/>
    <w:rsid w:val="009B2E8F"/>
    <w:rsid w:val="009B40F8"/>
    <w:rsid w:val="009B54D2"/>
    <w:rsid w:val="009B5943"/>
    <w:rsid w:val="009B5E3F"/>
    <w:rsid w:val="009B65ED"/>
    <w:rsid w:val="009B68F1"/>
    <w:rsid w:val="009B6BC9"/>
    <w:rsid w:val="009B76C6"/>
    <w:rsid w:val="009B76F0"/>
    <w:rsid w:val="009C006B"/>
    <w:rsid w:val="009C016D"/>
    <w:rsid w:val="009C0300"/>
    <w:rsid w:val="009C0A27"/>
    <w:rsid w:val="009C0C29"/>
    <w:rsid w:val="009C176A"/>
    <w:rsid w:val="009C2389"/>
    <w:rsid w:val="009C28C7"/>
    <w:rsid w:val="009C2B42"/>
    <w:rsid w:val="009C2D43"/>
    <w:rsid w:val="009C4537"/>
    <w:rsid w:val="009C4AD5"/>
    <w:rsid w:val="009C4E09"/>
    <w:rsid w:val="009C5488"/>
    <w:rsid w:val="009C60CE"/>
    <w:rsid w:val="009C6AAE"/>
    <w:rsid w:val="009C74D5"/>
    <w:rsid w:val="009C7B04"/>
    <w:rsid w:val="009D08D8"/>
    <w:rsid w:val="009D1727"/>
    <w:rsid w:val="009D2309"/>
    <w:rsid w:val="009D2491"/>
    <w:rsid w:val="009D2610"/>
    <w:rsid w:val="009D2AE5"/>
    <w:rsid w:val="009D2C75"/>
    <w:rsid w:val="009D36A5"/>
    <w:rsid w:val="009D4C53"/>
    <w:rsid w:val="009D4D3C"/>
    <w:rsid w:val="009D5749"/>
    <w:rsid w:val="009D600F"/>
    <w:rsid w:val="009D622F"/>
    <w:rsid w:val="009D68DF"/>
    <w:rsid w:val="009D6EB5"/>
    <w:rsid w:val="009D74C7"/>
    <w:rsid w:val="009D7EDC"/>
    <w:rsid w:val="009E0D6A"/>
    <w:rsid w:val="009E166B"/>
    <w:rsid w:val="009E2D14"/>
    <w:rsid w:val="009E36FA"/>
    <w:rsid w:val="009E38BB"/>
    <w:rsid w:val="009E391B"/>
    <w:rsid w:val="009E3B2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53F"/>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6D0F"/>
    <w:rsid w:val="00A07973"/>
    <w:rsid w:val="00A10812"/>
    <w:rsid w:val="00A11393"/>
    <w:rsid w:val="00A123AA"/>
    <w:rsid w:val="00A126FA"/>
    <w:rsid w:val="00A137D3"/>
    <w:rsid w:val="00A15099"/>
    <w:rsid w:val="00A1554F"/>
    <w:rsid w:val="00A15B20"/>
    <w:rsid w:val="00A16E8F"/>
    <w:rsid w:val="00A1701D"/>
    <w:rsid w:val="00A20507"/>
    <w:rsid w:val="00A20BD7"/>
    <w:rsid w:val="00A20CEE"/>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7FB"/>
    <w:rsid w:val="00A35D21"/>
    <w:rsid w:val="00A36377"/>
    <w:rsid w:val="00A366CA"/>
    <w:rsid w:val="00A37A87"/>
    <w:rsid w:val="00A37C59"/>
    <w:rsid w:val="00A4026E"/>
    <w:rsid w:val="00A40FB0"/>
    <w:rsid w:val="00A41177"/>
    <w:rsid w:val="00A415D5"/>
    <w:rsid w:val="00A43C65"/>
    <w:rsid w:val="00A443AE"/>
    <w:rsid w:val="00A446E6"/>
    <w:rsid w:val="00A45ECD"/>
    <w:rsid w:val="00A46A36"/>
    <w:rsid w:val="00A46C2F"/>
    <w:rsid w:val="00A47125"/>
    <w:rsid w:val="00A4794E"/>
    <w:rsid w:val="00A47EF9"/>
    <w:rsid w:val="00A50454"/>
    <w:rsid w:val="00A511B5"/>
    <w:rsid w:val="00A51E07"/>
    <w:rsid w:val="00A5317D"/>
    <w:rsid w:val="00A53B3C"/>
    <w:rsid w:val="00A5417B"/>
    <w:rsid w:val="00A552BC"/>
    <w:rsid w:val="00A55CAD"/>
    <w:rsid w:val="00A56015"/>
    <w:rsid w:val="00A56071"/>
    <w:rsid w:val="00A56141"/>
    <w:rsid w:val="00A56B1E"/>
    <w:rsid w:val="00A57469"/>
    <w:rsid w:val="00A57BAF"/>
    <w:rsid w:val="00A608D5"/>
    <w:rsid w:val="00A61985"/>
    <w:rsid w:val="00A61F91"/>
    <w:rsid w:val="00A635C5"/>
    <w:rsid w:val="00A63A28"/>
    <w:rsid w:val="00A64445"/>
    <w:rsid w:val="00A64564"/>
    <w:rsid w:val="00A64D8A"/>
    <w:rsid w:val="00A64F10"/>
    <w:rsid w:val="00A65031"/>
    <w:rsid w:val="00A6521A"/>
    <w:rsid w:val="00A6522A"/>
    <w:rsid w:val="00A65C7B"/>
    <w:rsid w:val="00A665FD"/>
    <w:rsid w:val="00A66B67"/>
    <w:rsid w:val="00A66BAF"/>
    <w:rsid w:val="00A66E6B"/>
    <w:rsid w:val="00A66F45"/>
    <w:rsid w:val="00A671BF"/>
    <w:rsid w:val="00A672B3"/>
    <w:rsid w:val="00A678C3"/>
    <w:rsid w:val="00A70F8F"/>
    <w:rsid w:val="00A7265C"/>
    <w:rsid w:val="00A735FA"/>
    <w:rsid w:val="00A736E5"/>
    <w:rsid w:val="00A73BB9"/>
    <w:rsid w:val="00A74310"/>
    <w:rsid w:val="00A755F7"/>
    <w:rsid w:val="00A75789"/>
    <w:rsid w:val="00A764D6"/>
    <w:rsid w:val="00A7676D"/>
    <w:rsid w:val="00A767F5"/>
    <w:rsid w:val="00A768C0"/>
    <w:rsid w:val="00A7725E"/>
    <w:rsid w:val="00A77AEF"/>
    <w:rsid w:val="00A8192B"/>
    <w:rsid w:val="00A81FA8"/>
    <w:rsid w:val="00A823C2"/>
    <w:rsid w:val="00A830EB"/>
    <w:rsid w:val="00A8353A"/>
    <w:rsid w:val="00A83BB7"/>
    <w:rsid w:val="00A83D8B"/>
    <w:rsid w:val="00A84B82"/>
    <w:rsid w:val="00A85EE8"/>
    <w:rsid w:val="00A86792"/>
    <w:rsid w:val="00A8710E"/>
    <w:rsid w:val="00A87C51"/>
    <w:rsid w:val="00A90028"/>
    <w:rsid w:val="00A9074E"/>
    <w:rsid w:val="00A911D3"/>
    <w:rsid w:val="00A91326"/>
    <w:rsid w:val="00A9143F"/>
    <w:rsid w:val="00A920A2"/>
    <w:rsid w:val="00A92AA4"/>
    <w:rsid w:val="00A938C0"/>
    <w:rsid w:val="00A9424B"/>
    <w:rsid w:val="00A96712"/>
    <w:rsid w:val="00A96A22"/>
    <w:rsid w:val="00A96D7D"/>
    <w:rsid w:val="00A975E9"/>
    <w:rsid w:val="00AA04D8"/>
    <w:rsid w:val="00AA0A35"/>
    <w:rsid w:val="00AA0D84"/>
    <w:rsid w:val="00AA11B0"/>
    <w:rsid w:val="00AA1C25"/>
    <w:rsid w:val="00AA31BD"/>
    <w:rsid w:val="00AA3E7B"/>
    <w:rsid w:val="00AA554E"/>
    <w:rsid w:val="00AA57AB"/>
    <w:rsid w:val="00AA7464"/>
    <w:rsid w:val="00AA7528"/>
    <w:rsid w:val="00AA7E5C"/>
    <w:rsid w:val="00AB04F5"/>
    <w:rsid w:val="00AB0799"/>
    <w:rsid w:val="00AB0996"/>
    <w:rsid w:val="00AB0E28"/>
    <w:rsid w:val="00AB212F"/>
    <w:rsid w:val="00AB23E0"/>
    <w:rsid w:val="00AB2FCC"/>
    <w:rsid w:val="00AB3D28"/>
    <w:rsid w:val="00AB51EC"/>
    <w:rsid w:val="00AB5CEF"/>
    <w:rsid w:val="00AB5DE8"/>
    <w:rsid w:val="00AB5E6C"/>
    <w:rsid w:val="00AB60F4"/>
    <w:rsid w:val="00AB711F"/>
    <w:rsid w:val="00AB77BD"/>
    <w:rsid w:val="00AB7A48"/>
    <w:rsid w:val="00AB7C65"/>
    <w:rsid w:val="00AB7D21"/>
    <w:rsid w:val="00AC0243"/>
    <w:rsid w:val="00AC061F"/>
    <w:rsid w:val="00AC1CFA"/>
    <w:rsid w:val="00AC2103"/>
    <w:rsid w:val="00AC28DD"/>
    <w:rsid w:val="00AC3602"/>
    <w:rsid w:val="00AC3887"/>
    <w:rsid w:val="00AC48B5"/>
    <w:rsid w:val="00AC4B53"/>
    <w:rsid w:val="00AC5F18"/>
    <w:rsid w:val="00AC670C"/>
    <w:rsid w:val="00AC67FF"/>
    <w:rsid w:val="00AC74E8"/>
    <w:rsid w:val="00AD0173"/>
    <w:rsid w:val="00AD02E0"/>
    <w:rsid w:val="00AD0C36"/>
    <w:rsid w:val="00AD1552"/>
    <w:rsid w:val="00AD190F"/>
    <w:rsid w:val="00AD24A4"/>
    <w:rsid w:val="00AD2572"/>
    <w:rsid w:val="00AD2644"/>
    <w:rsid w:val="00AD27E5"/>
    <w:rsid w:val="00AD39A4"/>
    <w:rsid w:val="00AD3AA8"/>
    <w:rsid w:val="00AD3B93"/>
    <w:rsid w:val="00AD4ECA"/>
    <w:rsid w:val="00AD5AC1"/>
    <w:rsid w:val="00AD624F"/>
    <w:rsid w:val="00AE1D04"/>
    <w:rsid w:val="00AE2439"/>
    <w:rsid w:val="00AE296A"/>
    <w:rsid w:val="00AE3F4C"/>
    <w:rsid w:val="00AE4069"/>
    <w:rsid w:val="00AE52B0"/>
    <w:rsid w:val="00AE549D"/>
    <w:rsid w:val="00AE6B78"/>
    <w:rsid w:val="00AE6F5B"/>
    <w:rsid w:val="00AF10ED"/>
    <w:rsid w:val="00AF158A"/>
    <w:rsid w:val="00AF1891"/>
    <w:rsid w:val="00AF1A13"/>
    <w:rsid w:val="00AF1B79"/>
    <w:rsid w:val="00AF1E07"/>
    <w:rsid w:val="00AF2309"/>
    <w:rsid w:val="00AF28FD"/>
    <w:rsid w:val="00AF2AEC"/>
    <w:rsid w:val="00AF2BA4"/>
    <w:rsid w:val="00AF37A3"/>
    <w:rsid w:val="00AF3FDB"/>
    <w:rsid w:val="00AF4041"/>
    <w:rsid w:val="00AF5192"/>
    <w:rsid w:val="00AF537F"/>
    <w:rsid w:val="00AF5E61"/>
    <w:rsid w:val="00AF6071"/>
    <w:rsid w:val="00AF61A0"/>
    <w:rsid w:val="00AF68A8"/>
    <w:rsid w:val="00AF7431"/>
    <w:rsid w:val="00AF7B53"/>
    <w:rsid w:val="00AF7CB8"/>
    <w:rsid w:val="00AF7FC5"/>
    <w:rsid w:val="00B00051"/>
    <w:rsid w:val="00B0060D"/>
    <w:rsid w:val="00B00771"/>
    <w:rsid w:val="00B01A1B"/>
    <w:rsid w:val="00B02620"/>
    <w:rsid w:val="00B03680"/>
    <w:rsid w:val="00B0380E"/>
    <w:rsid w:val="00B0406A"/>
    <w:rsid w:val="00B05624"/>
    <w:rsid w:val="00B0594B"/>
    <w:rsid w:val="00B06300"/>
    <w:rsid w:val="00B063F2"/>
    <w:rsid w:val="00B06493"/>
    <w:rsid w:val="00B06670"/>
    <w:rsid w:val="00B10DE2"/>
    <w:rsid w:val="00B11316"/>
    <w:rsid w:val="00B12680"/>
    <w:rsid w:val="00B133EA"/>
    <w:rsid w:val="00B136BF"/>
    <w:rsid w:val="00B13BF4"/>
    <w:rsid w:val="00B15D50"/>
    <w:rsid w:val="00B1722C"/>
    <w:rsid w:val="00B172D9"/>
    <w:rsid w:val="00B173F7"/>
    <w:rsid w:val="00B175A0"/>
    <w:rsid w:val="00B17E47"/>
    <w:rsid w:val="00B2049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FE1"/>
    <w:rsid w:val="00B31532"/>
    <w:rsid w:val="00B318E7"/>
    <w:rsid w:val="00B31C3E"/>
    <w:rsid w:val="00B31CD2"/>
    <w:rsid w:val="00B32054"/>
    <w:rsid w:val="00B32288"/>
    <w:rsid w:val="00B32895"/>
    <w:rsid w:val="00B33114"/>
    <w:rsid w:val="00B3354E"/>
    <w:rsid w:val="00B336E0"/>
    <w:rsid w:val="00B34588"/>
    <w:rsid w:val="00B34A01"/>
    <w:rsid w:val="00B34B82"/>
    <w:rsid w:val="00B34D80"/>
    <w:rsid w:val="00B351D8"/>
    <w:rsid w:val="00B35541"/>
    <w:rsid w:val="00B35A06"/>
    <w:rsid w:val="00B360D2"/>
    <w:rsid w:val="00B364B3"/>
    <w:rsid w:val="00B36A24"/>
    <w:rsid w:val="00B3758D"/>
    <w:rsid w:val="00B4010C"/>
    <w:rsid w:val="00B4051B"/>
    <w:rsid w:val="00B40A59"/>
    <w:rsid w:val="00B417C3"/>
    <w:rsid w:val="00B41C1F"/>
    <w:rsid w:val="00B42044"/>
    <w:rsid w:val="00B4206A"/>
    <w:rsid w:val="00B421C6"/>
    <w:rsid w:val="00B42446"/>
    <w:rsid w:val="00B4328A"/>
    <w:rsid w:val="00B443C6"/>
    <w:rsid w:val="00B45152"/>
    <w:rsid w:val="00B45E79"/>
    <w:rsid w:val="00B45EC3"/>
    <w:rsid w:val="00B464A0"/>
    <w:rsid w:val="00B464BC"/>
    <w:rsid w:val="00B467E5"/>
    <w:rsid w:val="00B47A11"/>
    <w:rsid w:val="00B513D3"/>
    <w:rsid w:val="00B51B11"/>
    <w:rsid w:val="00B53B9B"/>
    <w:rsid w:val="00B53D6D"/>
    <w:rsid w:val="00B54365"/>
    <w:rsid w:val="00B5481C"/>
    <w:rsid w:val="00B54979"/>
    <w:rsid w:val="00B54C06"/>
    <w:rsid w:val="00B54E1A"/>
    <w:rsid w:val="00B54FE5"/>
    <w:rsid w:val="00B551FC"/>
    <w:rsid w:val="00B556E7"/>
    <w:rsid w:val="00B55804"/>
    <w:rsid w:val="00B55C4E"/>
    <w:rsid w:val="00B55DD0"/>
    <w:rsid w:val="00B560F1"/>
    <w:rsid w:val="00B56F0A"/>
    <w:rsid w:val="00B5753B"/>
    <w:rsid w:val="00B61F3C"/>
    <w:rsid w:val="00B61FA1"/>
    <w:rsid w:val="00B621A3"/>
    <w:rsid w:val="00B627F5"/>
    <w:rsid w:val="00B6360B"/>
    <w:rsid w:val="00B63D7B"/>
    <w:rsid w:val="00B63F3D"/>
    <w:rsid w:val="00B63FD3"/>
    <w:rsid w:val="00B64407"/>
    <w:rsid w:val="00B64910"/>
    <w:rsid w:val="00B6557E"/>
    <w:rsid w:val="00B65D57"/>
    <w:rsid w:val="00B65D61"/>
    <w:rsid w:val="00B668BA"/>
    <w:rsid w:val="00B67463"/>
    <w:rsid w:val="00B702B7"/>
    <w:rsid w:val="00B70AED"/>
    <w:rsid w:val="00B70B8C"/>
    <w:rsid w:val="00B70BC3"/>
    <w:rsid w:val="00B71A3A"/>
    <w:rsid w:val="00B7242D"/>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118"/>
    <w:rsid w:val="00B85920"/>
    <w:rsid w:val="00B85DC1"/>
    <w:rsid w:val="00B865B5"/>
    <w:rsid w:val="00B86A0B"/>
    <w:rsid w:val="00B8713C"/>
    <w:rsid w:val="00B87A80"/>
    <w:rsid w:val="00B901CB"/>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5D9A"/>
    <w:rsid w:val="00BA63D5"/>
    <w:rsid w:val="00BA6810"/>
    <w:rsid w:val="00BA7FBF"/>
    <w:rsid w:val="00BB0C89"/>
    <w:rsid w:val="00BB11FC"/>
    <w:rsid w:val="00BB1285"/>
    <w:rsid w:val="00BB26CB"/>
    <w:rsid w:val="00BB2AA3"/>
    <w:rsid w:val="00BB2D52"/>
    <w:rsid w:val="00BB2ECB"/>
    <w:rsid w:val="00BB3476"/>
    <w:rsid w:val="00BB40A9"/>
    <w:rsid w:val="00BB413F"/>
    <w:rsid w:val="00BB6A4D"/>
    <w:rsid w:val="00BB78FB"/>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91"/>
    <w:rsid w:val="00BE2CAB"/>
    <w:rsid w:val="00BE35C5"/>
    <w:rsid w:val="00BE36C3"/>
    <w:rsid w:val="00BE4515"/>
    <w:rsid w:val="00BE49D4"/>
    <w:rsid w:val="00BE51EE"/>
    <w:rsid w:val="00BE5F83"/>
    <w:rsid w:val="00BE617A"/>
    <w:rsid w:val="00BE6698"/>
    <w:rsid w:val="00BE68C0"/>
    <w:rsid w:val="00BE7107"/>
    <w:rsid w:val="00BE7153"/>
    <w:rsid w:val="00BE7985"/>
    <w:rsid w:val="00BF0013"/>
    <w:rsid w:val="00BF0C97"/>
    <w:rsid w:val="00BF1AE9"/>
    <w:rsid w:val="00BF1CCA"/>
    <w:rsid w:val="00BF2245"/>
    <w:rsid w:val="00BF255F"/>
    <w:rsid w:val="00BF2CB3"/>
    <w:rsid w:val="00BF33CB"/>
    <w:rsid w:val="00BF4957"/>
    <w:rsid w:val="00BF53BB"/>
    <w:rsid w:val="00BF5674"/>
    <w:rsid w:val="00BF5833"/>
    <w:rsid w:val="00BF6264"/>
    <w:rsid w:val="00BF7010"/>
    <w:rsid w:val="00BF7234"/>
    <w:rsid w:val="00BF78B9"/>
    <w:rsid w:val="00C0025D"/>
    <w:rsid w:val="00C0057A"/>
    <w:rsid w:val="00C00947"/>
    <w:rsid w:val="00C01444"/>
    <w:rsid w:val="00C01E79"/>
    <w:rsid w:val="00C027FB"/>
    <w:rsid w:val="00C02901"/>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7C3"/>
    <w:rsid w:val="00C148DE"/>
    <w:rsid w:val="00C1538E"/>
    <w:rsid w:val="00C1544B"/>
    <w:rsid w:val="00C159CF"/>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111"/>
    <w:rsid w:val="00C2799E"/>
    <w:rsid w:val="00C307CB"/>
    <w:rsid w:val="00C30833"/>
    <w:rsid w:val="00C30F00"/>
    <w:rsid w:val="00C31811"/>
    <w:rsid w:val="00C320CD"/>
    <w:rsid w:val="00C321F5"/>
    <w:rsid w:val="00C3257A"/>
    <w:rsid w:val="00C32C7E"/>
    <w:rsid w:val="00C33030"/>
    <w:rsid w:val="00C3308D"/>
    <w:rsid w:val="00C333F3"/>
    <w:rsid w:val="00C33ACA"/>
    <w:rsid w:val="00C342C9"/>
    <w:rsid w:val="00C344A1"/>
    <w:rsid w:val="00C3500F"/>
    <w:rsid w:val="00C37013"/>
    <w:rsid w:val="00C3748F"/>
    <w:rsid w:val="00C37579"/>
    <w:rsid w:val="00C37DEB"/>
    <w:rsid w:val="00C407B2"/>
    <w:rsid w:val="00C40993"/>
    <w:rsid w:val="00C42310"/>
    <w:rsid w:val="00C426ED"/>
    <w:rsid w:val="00C42A31"/>
    <w:rsid w:val="00C42B93"/>
    <w:rsid w:val="00C4326C"/>
    <w:rsid w:val="00C4366B"/>
    <w:rsid w:val="00C44806"/>
    <w:rsid w:val="00C448FC"/>
    <w:rsid w:val="00C4511A"/>
    <w:rsid w:val="00C452D7"/>
    <w:rsid w:val="00C475B6"/>
    <w:rsid w:val="00C476C4"/>
    <w:rsid w:val="00C476F5"/>
    <w:rsid w:val="00C47A6B"/>
    <w:rsid w:val="00C47AD6"/>
    <w:rsid w:val="00C47D40"/>
    <w:rsid w:val="00C47D51"/>
    <w:rsid w:val="00C50A27"/>
    <w:rsid w:val="00C5105E"/>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380C"/>
    <w:rsid w:val="00C75104"/>
    <w:rsid w:val="00C76DBD"/>
    <w:rsid w:val="00C77247"/>
    <w:rsid w:val="00C773EA"/>
    <w:rsid w:val="00C81090"/>
    <w:rsid w:val="00C81456"/>
    <w:rsid w:val="00C8164E"/>
    <w:rsid w:val="00C8180B"/>
    <w:rsid w:val="00C819EE"/>
    <w:rsid w:val="00C82327"/>
    <w:rsid w:val="00C843A8"/>
    <w:rsid w:val="00C847E7"/>
    <w:rsid w:val="00C84C69"/>
    <w:rsid w:val="00C8537E"/>
    <w:rsid w:val="00C854E4"/>
    <w:rsid w:val="00C85545"/>
    <w:rsid w:val="00C8580D"/>
    <w:rsid w:val="00C85B56"/>
    <w:rsid w:val="00C86752"/>
    <w:rsid w:val="00C86D0B"/>
    <w:rsid w:val="00C871C7"/>
    <w:rsid w:val="00C87FC8"/>
    <w:rsid w:val="00C9098B"/>
    <w:rsid w:val="00C90F84"/>
    <w:rsid w:val="00C91525"/>
    <w:rsid w:val="00C91BD0"/>
    <w:rsid w:val="00C91EC4"/>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4A7E"/>
    <w:rsid w:val="00CB55ED"/>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69C"/>
    <w:rsid w:val="00CD1295"/>
    <w:rsid w:val="00CD263C"/>
    <w:rsid w:val="00CD3244"/>
    <w:rsid w:val="00CD3643"/>
    <w:rsid w:val="00CD3E54"/>
    <w:rsid w:val="00CD4CBC"/>
    <w:rsid w:val="00CD511E"/>
    <w:rsid w:val="00CD558A"/>
    <w:rsid w:val="00CD5F81"/>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1DFF"/>
    <w:rsid w:val="00CF23B9"/>
    <w:rsid w:val="00CF2530"/>
    <w:rsid w:val="00CF2EA6"/>
    <w:rsid w:val="00CF4394"/>
    <w:rsid w:val="00CF687F"/>
    <w:rsid w:val="00CF68E5"/>
    <w:rsid w:val="00CF6EE7"/>
    <w:rsid w:val="00CF7C2F"/>
    <w:rsid w:val="00D0095D"/>
    <w:rsid w:val="00D00F57"/>
    <w:rsid w:val="00D0121B"/>
    <w:rsid w:val="00D0182D"/>
    <w:rsid w:val="00D026A9"/>
    <w:rsid w:val="00D03836"/>
    <w:rsid w:val="00D03E8A"/>
    <w:rsid w:val="00D03F37"/>
    <w:rsid w:val="00D04160"/>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91A"/>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29F"/>
    <w:rsid w:val="00D433DB"/>
    <w:rsid w:val="00D43979"/>
    <w:rsid w:val="00D43C5B"/>
    <w:rsid w:val="00D4428A"/>
    <w:rsid w:val="00D4468B"/>
    <w:rsid w:val="00D448A4"/>
    <w:rsid w:val="00D45169"/>
    <w:rsid w:val="00D45335"/>
    <w:rsid w:val="00D45361"/>
    <w:rsid w:val="00D456EC"/>
    <w:rsid w:val="00D457C3"/>
    <w:rsid w:val="00D45967"/>
    <w:rsid w:val="00D45E51"/>
    <w:rsid w:val="00D45E59"/>
    <w:rsid w:val="00D4632C"/>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196A"/>
    <w:rsid w:val="00D635A6"/>
    <w:rsid w:val="00D6383A"/>
    <w:rsid w:val="00D63CD6"/>
    <w:rsid w:val="00D63E36"/>
    <w:rsid w:val="00D64262"/>
    <w:rsid w:val="00D65C6A"/>
    <w:rsid w:val="00D65EE0"/>
    <w:rsid w:val="00D65F23"/>
    <w:rsid w:val="00D6772E"/>
    <w:rsid w:val="00D701C7"/>
    <w:rsid w:val="00D70312"/>
    <w:rsid w:val="00D70AB8"/>
    <w:rsid w:val="00D70CF5"/>
    <w:rsid w:val="00D719AD"/>
    <w:rsid w:val="00D71B77"/>
    <w:rsid w:val="00D71CFD"/>
    <w:rsid w:val="00D72441"/>
    <w:rsid w:val="00D72663"/>
    <w:rsid w:val="00D72C06"/>
    <w:rsid w:val="00D735AF"/>
    <w:rsid w:val="00D76376"/>
    <w:rsid w:val="00D81229"/>
    <w:rsid w:val="00D81412"/>
    <w:rsid w:val="00D81C34"/>
    <w:rsid w:val="00D82EA7"/>
    <w:rsid w:val="00D84313"/>
    <w:rsid w:val="00D8486B"/>
    <w:rsid w:val="00D84A17"/>
    <w:rsid w:val="00D84ACF"/>
    <w:rsid w:val="00D84BD0"/>
    <w:rsid w:val="00D84E71"/>
    <w:rsid w:val="00D84F31"/>
    <w:rsid w:val="00D85906"/>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1F8C"/>
    <w:rsid w:val="00DB2101"/>
    <w:rsid w:val="00DB25C3"/>
    <w:rsid w:val="00DB3763"/>
    <w:rsid w:val="00DB3CFF"/>
    <w:rsid w:val="00DB4ADF"/>
    <w:rsid w:val="00DB526D"/>
    <w:rsid w:val="00DB52B0"/>
    <w:rsid w:val="00DB5884"/>
    <w:rsid w:val="00DB58D3"/>
    <w:rsid w:val="00DB59CA"/>
    <w:rsid w:val="00DB5CD8"/>
    <w:rsid w:val="00DB5D55"/>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31F"/>
    <w:rsid w:val="00DC55DD"/>
    <w:rsid w:val="00DC57B3"/>
    <w:rsid w:val="00DD032D"/>
    <w:rsid w:val="00DD06FC"/>
    <w:rsid w:val="00DD0A7B"/>
    <w:rsid w:val="00DD0BC8"/>
    <w:rsid w:val="00DD12BB"/>
    <w:rsid w:val="00DD16A0"/>
    <w:rsid w:val="00DD1EF0"/>
    <w:rsid w:val="00DD2172"/>
    <w:rsid w:val="00DD22B9"/>
    <w:rsid w:val="00DD3396"/>
    <w:rsid w:val="00DD34C0"/>
    <w:rsid w:val="00DD4B76"/>
    <w:rsid w:val="00DD508D"/>
    <w:rsid w:val="00DD5DA3"/>
    <w:rsid w:val="00DD782B"/>
    <w:rsid w:val="00DD7953"/>
    <w:rsid w:val="00DD79B6"/>
    <w:rsid w:val="00DD7F9F"/>
    <w:rsid w:val="00DE048A"/>
    <w:rsid w:val="00DE0AF4"/>
    <w:rsid w:val="00DE24C6"/>
    <w:rsid w:val="00DE2C76"/>
    <w:rsid w:val="00DE2CB4"/>
    <w:rsid w:val="00DE2F31"/>
    <w:rsid w:val="00DE35D8"/>
    <w:rsid w:val="00DE3CA7"/>
    <w:rsid w:val="00DE4429"/>
    <w:rsid w:val="00DE4C12"/>
    <w:rsid w:val="00DE4E9E"/>
    <w:rsid w:val="00DE623B"/>
    <w:rsid w:val="00DE65E4"/>
    <w:rsid w:val="00DE7039"/>
    <w:rsid w:val="00DE7656"/>
    <w:rsid w:val="00DF077D"/>
    <w:rsid w:val="00DF115E"/>
    <w:rsid w:val="00DF1545"/>
    <w:rsid w:val="00DF1AF1"/>
    <w:rsid w:val="00DF3EFB"/>
    <w:rsid w:val="00DF4206"/>
    <w:rsid w:val="00DF4A4A"/>
    <w:rsid w:val="00DF4CE8"/>
    <w:rsid w:val="00DF4F80"/>
    <w:rsid w:val="00DF5091"/>
    <w:rsid w:val="00DF55DA"/>
    <w:rsid w:val="00DF57A5"/>
    <w:rsid w:val="00DF5922"/>
    <w:rsid w:val="00DF5F4D"/>
    <w:rsid w:val="00DF6930"/>
    <w:rsid w:val="00DF7173"/>
    <w:rsid w:val="00DF7BD2"/>
    <w:rsid w:val="00DF7C4F"/>
    <w:rsid w:val="00E0242B"/>
    <w:rsid w:val="00E0394F"/>
    <w:rsid w:val="00E03A75"/>
    <w:rsid w:val="00E03E79"/>
    <w:rsid w:val="00E044D8"/>
    <w:rsid w:val="00E047E4"/>
    <w:rsid w:val="00E05A5B"/>
    <w:rsid w:val="00E05F00"/>
    <w:rsid w:val="00E0684E"/>
    <w:rsid w:val="00E10593"/>
    <w:rsid w:val="00E10D02"/>
    <w:rsid w:val="00E1131D"/>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EC1"/>
    <w:rsid w:val="00E24FCD"/>
    <w:rsid w:val="00E2596A"/>
    <w:rsid w:val="00E25AD8"/>
    <w:rsid w:val="00E25CD6"/>
    <w:rsid w:val="00E26E05"/>
    <w:rsid w:val="00E27531"/>
    <w:rsid w:val="00E276AD"/>
    <w:rsid w:val="00E277B3"/>
    <w:rsid w:val="00E3038C"/>
    <w:rsid w:val="00E303CB"/>
    <w:rsid w:val="00E309B4"/>
    <w:rsid w:val="00E30C68"/>
    <w:rsid w:val="00E31662"/>
    <w:rsid w:val="00E31BB0"/>
    <w:rsid w:val="00E3273D"/>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25"/>
    <w:rsid w:val="00E43D53"/>
    <w:rsid w:val="00E44A04"/>
    <w:rsid w:val="00E45419"/>
    <w:rsid w:val="00E45AD4"/>
    <w:rsid w:val="00E47677"/>
    <w:rsid w:val="00E50AC3"/>
    <w:rsid w:val="00E511DC"/>
    <w:rsid w:val="00E52480"/>
    <w:rsid w:val="00E52659"/>
    <w:rsid w:val="00E531A6"/>
    <w:rsid w:val="00E54BDD"/>
    <w:rsid w:val="00E54D0B"/>
    <w:rsid w:val="00E551AA"/>
    <w:rsid w:val="00E55A0D"/>
    <w:rsid w:val="00E55BD7"/>
    <w:rsid w:val="00E55D1E"/>
    <w:rsid w:val="00E55FD8"/>
    <w:rsid w:val="00E5656F"/>
    <w:rsid w:val="00E5682F"/>
    <w:rsid w:val="00E609D5"/>
    <w:rsid w:val="00E60D58"/>
    <w:rsid w:val="00E612E4"/>
    <w:rsid w:val="00E619FD"/>
    <w:rsid w:val="00E61EA5"/>
    <w:rsid w:val="00E61F33"/>
    <w:rsid w:val="00E6312C"/>
    <w:rsid w:val="00E63409"/>
    <w:rsid w:val="00E63476"/>
    <w:rsid w:val="00E63786"/>
    <w:rsid w:val="00E63B50"/>
    <w:rsid w:val="00E645B3"/>
    <w:rsid w:val="00E648DA"/>
    <w:rsid w:val="00E6492B"/>
    <w:rsid w:val="00E65C27"/>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0AC3"/>
    <w:rsid w:val="00E815E2"/>
    <w:rsid w:val="00E82562"/>
    <w:rsid w:val="00E82F5B"/>
    <w:rsid w:val="00E83011"/>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55F"/>
    <w:rsid w:val="00E91FD3"/>
    <w:rsid w:val="00E92831"/>
    <w:rsid w:val="00E92DBB"/>
    <w:rsid w:val="00E936EE"/>
    <w:rsid w:val="00E93A7F"/>
    <w:rsid w:val="00E951D5"/>
    <w:rsid w:val="00E95663"/>
    <w:rsid w:val="00E95BBB"/>
    <w:rsid w:val="00E96B20"/>
    <w:rsid w:val="00E97B4B"/>
    <w:rsid w:val="00E97E51"/>
    <w:rsid w:val="00EA04E4"/>
    <w:rsid w:val="00EA0BAE"/>
    <w:rsid w:val="00EA0BBD"/>
    <w:rsid w:val="00EA0D97"/>
    <w:rsid w:val="00EA12E7"/>
    <w:rsid w:val="00EA1B50"/>
    <w:rsid w:val="00EA2992"/>
    <w:rsid w:val="00EA2BA7"/>
    <w:rsid w:val="00EA2DB9"/>
    <w:rsid w:val="00EA4024"/>
    <w:rsid w:val="00EA61DD"/>
    <w:rsid w:val="00EA689E"/>
    <w:rsid w:val="00EA6DA3"/>
    <w:rsid w:val="00EA736B"/>
    <w:rsid w:val="00EA7B6B"/>
    <w:rsid w:val="00EA7C53"/>
    <w:rsid w:val="00EB08B2"/>
    <w:rsid w:val="00EB159B"/>
    <w:rsid w:val="00EB1B1E"/>
    <w:rsid w:val="00EB31D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3D"/>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0C0C"/>
    <w:rsid w:val="00EF182C"/>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814"/>
    <w:rsid w:val="00F00CB6"/>
    <w:rsid w:val="00F02841"/>
    <w:rsid w:val="00F029BF"/>
    <w:rsid w:val="00F033B4"/>
    <w:rsid w:val="00F04D47"/>
    <w:rsid w:val="00F05442"/>
    <w:rsid w:val="00F06712"/>
    <w:rsid w:val="00F0700B"/>
    <w:rsid w:val="00F074BA"/>
    <w:rsid w:val="00F07A93"/>
    <w:rsid w:val="00F07BDF"/>
    <w:rsid w:val="00F07DC9"/>
    <w:rsid w:val="00F1016F"/>
    <w:rsid w:val="00F106F8"/>
    <w:rsid w:val="00F10739"/>
    <w:rsid w:val="00F10A88"/>
    <w:rsid w:val="00F12041"/>
    <w:rsid w:val="00F1257D"/>
    <w:rsid w:val="00F12971"/>
    <w:rsid w:val="00F13CC9"/>
    <w:rsid w:val="00F1430E"/>
    <w:rsid w:val="00F1516D"/>
    <w:rsid w:val="00F15F8C"/>
    <w:rsid w:val="00F162F9"/>
    <w:rsid w:val="00F16F8F"/>
    <w:rsid w:val="00F17450"/>
    <w:rsid w:val="00F17B46"/>
    <w:rsid w:val="00F206BF"/>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63B4"/>
    <w:rsid w:val="00F478FD"/>
    <w:rsid w:val="00F5238B"/>
    <w:rsid w:val="00F52607"/>
    <w:rsid w:val="00F52A6E"/>
    <w:rsid w:val="00F53C6A"/>
    <w:rsid w:val="00F540A5"/>
    <w:rsid w:val="00F5451D"/>
    <w:rsid w:val="00F548E8"/>
    <w:rsid w:val="00F551C3"/>
    <w:rsid w:val="00F556DD"/>
    <w:rsid w:val="00F55C39"/>
    <w:rsid w:val="00F55D0C"/>
    <w:rsid w:val="00F55D44"/>
    <w:rsid w:val="00F56063"/>
    <w:rsid w:val="00F5688D"/>
    <w:rsid w:val="00F57594"/>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0B4"/>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1E2"/>
    <w:rsid w:val="00F853E1"/>
    <w:rsid w:val="00F85F89"/>
    <w:rsid w:val="00F90275"/>
    <w:rsid w:val="00F90553"/>
    <w:rsid w:val="00F91989"/>
    <w:rsid w:val="00F91ED4"/>
    <w:rsid w:val="00F93893"/>
    <w:rsid w:val="00F93A91"/>
    <w:rsid w:val="00F93D4F"/>
    <w:rsid w:val="00F93F3E"/>
    <w:rsid w:val="00F943DC"/>
    <w:rsid w:val="00F9490E"/>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1224"/>
    <w:rsid w:val="00FB1AB6"/>
    <w:rsid w:val="00FB1CA6"/>
    <w:rsid w:val="00FB29E6"/>
    <w:rsid w:val="00FB3342"/>
    <w:rsid w:val="00FB3562"/>
    <w:rsid w:val="00FB36CA"/>
    <w:rsid w:val="00FB451B"/>
    <w:rsid w:val="00FB4539"/>
    <w:rsid w:val="00FB486D"/>
    <w:rsid w:val="00FB4BA9"/>
    <w:rsid w:val="00FB4E1A"/>
    <w:rsid w:val="00FB54D8"/>
    <w:rsid w:val="00FB6A42"/>
    <w:rsid w:val="00FB703F"/>
    <w:rsid w:val="00FB7842"/>
    <w:rsid w:val="00FB7C56"/>
    <w:rsid w:val="00FB7F26"/>
    <w:rsid w:val="00FC030D"/>
    <w:rsid w:val="00FC0918"/>
    <w:rsid w:val="00FC27BF"/>
    <w:rsid w:val="00FC2953"/>
    <w:rsid w:val="00FC340D"/>
    <w:rsid w:val="00FC3995"/>
    <w:rsid w:val="00FC405E"/>
    <w:rsid w:val="00FC423B"/>
    <w:rsid w:val="00FC4DAF"/>
    <w:rsid w:val="00FC5499"/>
    <w:rsid w:val="00FC55DE"/>
    <w:rsid w:val="00FC69D0"/>
    <w:rsid w:val="00FC6DAA"/>
    <w:rsid w:val="00FC7262"/>
    <w:rsid w:val="00FC743A"/>
    <w:rsid w:val="00FC7832"/>
    <w:rsid w:val="00FC7C7D"/>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1B6E"/>
    <w:rsid w:val="00FE363A"/>
    <w:rsid w:val="00FE473A"/>
    <w:rsid w:val="00FE54B5"/>
    <w:rsid w:val="00FE5918"/>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3A6"/>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FC321E"/>
  <w15:docId w15:val="{FB376C1A-097D-4240-AD7F-FAEDF3FB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image" Target="media/image19.jpeg"/><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oleObject" Target="embeddings/oleObject2.bin"/><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1.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oleObject" Target="embeddings/oleObject1.bin"/><Relationship Id="rId48" Type="http://schemas.openxmlformats.org/officeDocument/2006/relationships/image" Target="media/image27.emf"/><Relationship Id="rId8" Type="http://schemas.openxmlformats.org/officeDocument/2006/relationships/customXml" Target="../customXml/item8.xml"/><Relationship Id="rId51" Type="http://schemas.openxmlformats.org/officeDocument/2006/relationships/image" Target="media/image29.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8pW7EGfDq9YqrmpdCtdHw3vz41M/6TZsOBLuCVcKrCw=</DigestValue>
    </Reference>
    <Reference Type="http://www.w3.org/2000/09/xmldsig#Object" URI="#idOfficeObject">
      <DigestMethod Algorithm="http://www.w3.org/2001/04/xmlenc#sha256"/>
      <DigestValue>4jPbjIHnnlUu3j7Y+uLs1sPmNJ9NQHSJnJH2QXvJ/jg=</DigestValue>
    </Reference>
    <Reference Type="http://uri.etsi.org/01903#SignedProperties" URI="#idSignedProperties">
      <Transforms>
        <Transform Algorithm="http://www.w3.org/TR/2001/REC-xml-c14n-20010315"/>
      </Transforms>
      <DigestMethod Algorithm="http://www.w3.org/2001/04/xmlenc#sha256"/>
      <DigestValue>rM/7OALiG8rkjTdbZEG0czIrx8LUHWvIvxjf93fmWco=</DigestValue>
    </Reference>
    <Reference Type="http://www.w3.org/2000/09/xmldsig#Object" URI="#idValidSigLnImg">
      <DigestMethod Algorithm="http://www.w3.org/2001/04/xmlenc#sha256"/>
      <DigestValue>NCcJWx57LnHKWehL9JMsVsrHYkzCP/L2OoT7bo0w03o=</DigestValue>
    </Reference>
    <Reference Type="http://www.w3.org/2000/09/xmldsig#Object" URI="#idInvalidSigLnImg">
      <DigestMethod Algorithm="http://www.w3.org/2001/04/xmlenc#sha256"/>
      <DigestValue>NxVY9BEV76KrXd3rPvJhYOOI1mqry0TbJChk8kCF6Ro=</DigestValue>
    </Reference>
  </SignedInfo>
  <SignatureValue>HKiSCIt8RN+kQecFpI8FwkDCqAPoRu+nJaH4rsNHA7hUxVLevTv8QExD41OboiSb/kBmKmZiRfWE
kMLKGDZyXwBLuvbJjcTw0wTFiafX4bKiQxPGSmV/N6Qe5azgVKIk5A08FsHCeAkqnkBKAsaFVk21
FdEq8J/pRPltUoddcQ33sX0W7bDEFzI75dovwAYJ086q9s6Mq9yWO3De0O3qF0dYukOrlcqwlixO
86uy5wBBoyeC7YoKKG3fEqPYisvQ45eRatXCtuUcwLKP0RnTfS82g4AvvSm2lRMhu8CyZKAPMfwM
iPOdOkjPwwGaH+anZAhQAameaCppd1vE+4Hc9w==</SignatureValue>
  <KeyInfo>
    <X509Data>
      <X509Certificate>MIIHWzCCBkOgAwIBAgIQOoR68Sc/+sgvd5fcmqzcW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K152pYtzizpxbSQmL9ZPNwW/E7ZoV86D4uZz8tnqZHLThY1XCDQCHC2lp9bZYGDGMurMEOY9c/WTrK4zTrxV2A25tgEuVXv7C5vXiFClJ7lubtwPRRkvi+4mDjNXXS5czE3TTewhoizgehr/gzT4dIsY+Ik8hYHJz019e8lXCpXeMJOoV2v8Cbsqm4ujhPMcWJlliEKXrglefj4pTp/dZ+SPQUpXj4Uy4MR+6QVjgVsBdt320pihJNZ2+TbOUvPaUA9AXuq/l/7JvqSvyCLvukg1wDT5WTjrwFYtcMdDNc14ZYQn3A2WSXvc4xwcA1CFkViwEgt0k6Wk4L6NnWid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wE+t9+ou7atdnYJrLEsLDWct3RgZYQEhEDMM8Ejncrk=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tcVYaLz861uccQJ6/7o3Czdd6TsuUyO1r/XKcbSs44o=</DigestValue>
      </Reference>
      <Reference URI="/word/embeddings/oleObject1.bin?ContentType=application/vnd.openxmlformats-officedocument.oleObject">
        <DigestMethod Algorithm="http://www.w3.org/2001/04/xmlenc#sha256"/>
        <DigestValue>aFHj5Frq6KoA+IJov4q2ly5dTUNItKQAsJGqZCejSAs=</DigestValue>
      </Reference>
      <Reference URI="/word/embeddings/oleObject2.bin?ContentType=application/vnd.openxmlformats-officedocument.oleObject">
        <DigestMethod Algorithm="http://www.w3.org/2001/04/xmlenc#sha256"/>
        <DigestValue>qJSnacUwVHN7H4e4a7Vh7Pco0JDy5JQzyvkSs2vokYs=</DigestValue>
      </Reference>
      <Reference URI="/word/endnotes.xml?ContentType=application/vnd.openxmlformats-officedocument.wordprocessingml.endnotes+xml">
        <DigestMethod Algorithm="http://www.w3.org/2001/04/xmlenc#sha256"/>
        <DigestValue>WH9M4PCu5Pr6ipMx1UJ7ZGab/aXEH6l7t3pXF/CwaQ0=</DigestValue>
      </Reference>
      <Reference URI="/word/fontTable.xml?ContentType=application/vnd.openxmlformats-officedocument.wordprocessingml.fontTable+xml">
        <DigestMethod Algorithm="http://www.w3.org/2001/04/xmlenc#sha256"/>
        <DigestValue>LXa/mECnXD4/x9lq5zkwCMzoDaFySel+wHQiJBPWlVg=</DigestValue>
      </Reference>
      <Reference URI="/word/footer1.xml?ContentType=application/vnd.openxmlformats-officedocument.wordprocessingml.footer+xml">
        <DigestMethod Algorithm="http://www.w3.org/2001/04/xmlenc#sha256"/>
        <DigestValue>NWkIbCrMP5nHgM9sG9E38STDiDbzY3k1+0XmM0zj/R0=</DigestValue>
      </Reference>
      <Reference URI="/word/footer2.xml?ContentType=application/vnd.openxmlformats-officedocument.wordprocessingml.footer+xml">
        <DigestMethod Algorithm="http://www.w3.org/2001/04/xmlenc#sha256"/>
        <DigestValue>RV4rkjJJDj8kqYMkKpc1+nk6nw4vqxkJV1wPEaKSJmI=</DigestValue>
      </Reference>
      <Reference URI="/word/footnotes.xml?ContentType=application/vnd.openxmlformats-officedocument.wordprocessingml.footnotes+xml">
        <DigestMethod Algorithm="http://www.w3.org/2001/04/xmlenc#sha256"/>
        <DigestValue>A0HxEyjf56JOXbFIx6ZPLQPeppBNxJ1tWSse5HvUfbQ=</DigestValue>
      </Reference>
      <Reference URI="/word/header1.xml?ContentType=application/vnd.openxmlformats-officedocument.wordprocessingml.header+xml">
        <DigestMethod Algorithm="http://www.w3.org/2001/04/xmlenc#sha256"/>
        <DigestValue>VQLFy3N82kDpSxfOphOcXNQEY/xurV1PbDudIoCXyJ8=</DigestValue>
      </Reference>
      <Reference URI="/word/media/image1.emf?ContentType=image/x-emf">
        <DigestMethod Algorithm="http://www.w3.org/2001/04/xmlenc#sha256"/>
        <DigestValue>0FT+PtGBI/ryPepJsUueOwhvxGoJByz2PuunL8fwjGw=</DigestValue>
      </Reference>
      <Reference URI="/word/media/image10.png?ContentType=image/png">
        <DigestMethod Algorithm="http://www.w3.org/2001/04/xmlenc#sha256"/>
        <DigestValue>2gL8WNpImV8c/L8fiT/rLu7/pYOmpM6/gL5OdWuuES4=</DigestValue>
      </Reference>
      <Reference URI="/word/media/image11.png?ContentType=image/png">
        <DigestMethod Algorithm="http://www.w3.org/2001/04/xmlenc#sha256"/>
        <DigestValue>5nfD3PguQLrLlNsVOtjghgD0trrRZ6ApxpEUSObr78Q=</DigestValue>
      </Reference>
      <Reference URI="/word/media/image12.png?ContentType=image/png">
        <DigestMethod Algorithm="http://www.w3.org/2001/04/xmlenc#sha256"/>
        <DigestValue>mj2WePTEbZnpUd5eoD5AzY1ApMjes6MAPjNPs1D5VIM=</DigestValue>
      </Reference>
      <Reference URI="/word/media/image13.png?ContentType=image/png">
        <DigestMethod Algorithm="http://www.w3.org/2001/04/xmlenc#sha256"/>
        <DigestValue>DtazJlrxE/zI34jTxh06gZ/ajCMJVDs4L73TqDP95sk=</DigestValue>
      </Reference>
      <Reference URI="/word/media/image14.png?ContentType=image/png">
        <DigestMethod Algorithm="http://www.w3.org/2001/04/xmlenc#sha256"/>
        <DigestValue>0zxE/0/dXse+yW8a7vd7dkxna30sbPDH/Q86Vwr1hxc=</DigestValue>
      </Reference>
      <Reference URI="/word/media/image15.emf?ContentType=image/x-emf">
        <DigestMethod Algorithm="http://www.w3.org/2001/04/xmlenc#sha256"/>
        <DigestValue>EQghfxPTqv14wZjqLq8gkRRG8J0CGR5lU1BVkEsZdUk=</DigestValue>
      </Reference>
      <Reference URI="/word/media/image16.png?ContentType=image/png">
        <DigestMethod Algorithm="http://www.w3.org/2001/04/xmlenc#sha256"/>
        <DigestValue>4bp9ch2CmZXxnGl+rT0fEehtV25lUZll6TOMO/wo9Mw=</DigestValue>
      </Reference>
      <Reference URI="/word/media/image17.png?ContentType=image/png">
        <DigestMethod Algorithm="http://www.w3.org/2001/04/xmlenc#sha256"/>
        <DigestValue>DEhNRiOlh+WOok7O43WRR5ee2MJywvvBPP1mm3vt56Y=</DigestValue>
      </Reference>
      <Reference URI="/word/media/image18.jpeg?ContentType=image/jpeg">
        <DigestMethod Algorithm="http://www.w3.org/2001/04/xmlenc#sha256"/>
        <DigestValue>9ud/hbmg+YZe493iSaQclBMFOks7u2lDkMOL8lq0fVQ=</DigestValue>
      </Reference>
      <Reference URI="/word/media/image19.jpeg?ContentType=image/jpeg">
        <DigestMethod Algorithm="http://www.w3.org/2001/04/xmlenc#sha256"/>
        <DigestValue>4WDEWRI0JmGhpMt8xOXVtZJCSxZkIGzl5iZc6hAxUb8=</DigestValue>
      </Reference>
      <Reference URI="/word/media/image2.emf?ContentType=image/x-emf">
        <DigestMethod Algorithm="http://www.w3.org/2001/04/xmlenc#sha256"/>
        <DigestValue>mjv42B+IovXiWzN6j/QfkKxheG63DhWJRAIx1iArof4=</DigestValue>
      </Reference>
      <Reference URI="/word/media/image20.jpeg?ContentType=image/jpeg">
        <DigestMethod Algorithm="http://www.w3.org/2001/04/xmlenc#sha256"/>
        <DigestValue>gGg8X9r7veftRLks1suDMVTBxPmrtXoaKFDDXH9p/0M=</DigestValue>
      </Reference>
      <Reference URI="/word/media/image21.jpeg?ContentType=image/jpeg">
        <DigestMethod Algorithm="http://www.w3.org/2001/04/xmlenc#sha256"/>
        <DigestValue>6/I3HaIJNDXsccHHMj1itMM+ZaTHS0WhijJOneLjCWU=</DigestValue>
      </Reference>
      <Reference URI="/word/media/image22.png?ContentType=image/png">
        <DigestMethod Algorithm="http://www.w3.org/2001/04/xmlenc#sha256"/>
        <DigestValue>BsDe3aJBFlxpYfS9m3+KQ14dAlUANYXzO8fIjUrJ07A=</DigestValue>
      </Reference>
      <Reference URI="/word/media/image23.png?ContentType=image/png">
        <DigestMethod Algorithm="http://www.w3.org/2001/04/xmlenc#sha256"/>
        <DigestValue>birwp+0HyisD1+YQXNw3fQuIfJ9NQVSrhus8lQRfEqY=</DigestValue>
      </Reference>
      <Reference URI="/word/media/image24.png?ContentType=image/png">
        <DigestMethod Algorithm="http://www.w3.org/2001/04/xmlenc#sha256"/>
        <DigestValue>+xEZbTvUUqw67E/1pVSRalQ5Iq2WwHa/9XFkPSP+J7Y=</DigestValue>
      </Reference>
      <Reference URI="/word/media/image25.png?ContentType=image/png">
        <DigestMethod Algorithm="http://www.w3.org/2001/04/xmlenc#sha256"/>
        <DigestValue>Llh8LUUQ73bqrDZ4EQ5Cpd7JGwf8GxwXJ3QmtZM7kdI=</DigestValue>
      </Reference>
      <Reference URI="/word/media/image26.png?ContentType=image/png">
        <DigestMethod Algorithm="http://www.w3.org/2001/04/xmlenc#sha256"/>
        <DigestValue>EaKZo1YqqZhM9lSE4bZ+eA46wMc6/ZW/o1CUWGKFQs4=</DigestValue>
      </Reference>
      <Reference URI="/word/media/image27.emf?ContentType=image/x-emf">
        <DigestMethod Algorithm="http://www.w3.org/2001/04/xmlenc#sha256"/>
        <DigestValue>u51WKkn2bLlCsBhC1AzyNTCQFLmK5AIH0rKG9ZvQDfE=</DigestValue>
      </Reference>
      <Reference URI="/word/media/image28.png?ContentType=image/png">
        <DigestMethod Algorithm="http://www.w3.org/2001/04/xmlenc#sha256"/>
        <DigestValue>nDzMriiIKtqDTBs1rghb+C1cIn/+i04DcV86Kg3wEcM=</DigestValue>
      </Reference>
      <Reference URI="/word/media/image29.png?ContentType=image/png">
        <DigestMethod Algorithm="http://www.w3.org/2001/04/xmlenc#sha256"/>
        <DigestValue>gLfpn4mGc/R3dp9Ro/S5hshec3LhWix31ZyxtyRCZLE=</DigestValue>
      </Reference>
      <Reference URI="/word/media/image3.png?ContentType=image/png">
        <DigestMethod Algorithm="http://www.w3.org/2001/04/xmlenc#sha256"/>
        <DigestValue>014rDYpMntf/FAchJksO66Ry/FgMOUt05wbVvHssX2s=</DigestValue>
      </Reference>
      <Reference URI="/word/media/image30.jpeg?ContentType=image/jpeg">
        <DigestMethod Algorithm="http://www.w3.org/2001/04/xmlenc#sha256"/>
        <DigestValue>3+3/Q6R+8Ed5RwKMiw59iqEpIVDyrEeh1a936AvCOkw=</DigestValue>
      </Reference>
      <Reference URI="/word/media/image31.jpeg?ContentType=image/jpeg">
        <DigestMethod Algorithm="http://www.w3.org/2001/04/xmlenc#sha256"/>
        <DigestValue>TdldHFz4PMHa1y+yy9j+VY0CWBhDkkxhTwH3CA8FnOE=</DigestValue>
      </Reference>
      <Reference URI="/word/media/image4.jpg?ContentType=image/jpeg">
        <DigestMethod Algorithm="http://www.w3.org/2001/04/xmlenc#sha256"/>
        <DigestValue>0wQ1UOwtZ5G1DRK3a2ZHRh/ewThuRt3MG4t6q4Zn974=</DigestValue>
      </Reference>
      <Reference URI="/word/media/image5.png?ContentType=image/png">
        <DigestMethod Algorithm="http://www.w3.org/2001/04/xmlenc#sha256"/>
        <DigestValue>MpcnMBPwrVVOjJUhQol1kS19p8/j7k9LRbzsR9KKFQ8=</DigestValue>
      </Reference>
      <Reference URI="/word/media/image6.jpg?ContentType=image/jpeg">
        <DigestMethod Algorithm="http://www.w3.org/2001/04/xmlenc#sha256"/>
        <DigestValue>9+RqyheR782wEd0OYf3z6h83PJ7qHkZuT73eQ00keuo=</DigestValue>
      </Reference>
      <Reference URI="/word/media/image7.png?ContentType=image/png">
        <DigestMethod Algorithm="http://www.w3.org/2001/04/xmlenc#sha256"/>
        <DigestValue>IJRg0WKHKSvgjeDOsG94yGD0JP21Z1mP9Gr/qagpZi0=</DigestValue>
      </Reference>
      <Reference URI="/word/media/image8.png?ContentType=image/png">
        <DigestMethod Algorithm="http://www.w3.org/2001/04/xmlenc#sha256"/>
        <DigestValue>Amz7USYQc/yw+8qtJ02xoQ7QrVmkmaJ+or7/9hz0WaM=</DigestValue>
      </Reference>
      <Reference URI="/word/media/image9.png?ContentType=image/png">
        <DigestMethod Algorithm="http://www.w3.org/2001/04/xmlenc#sha256"/>
        <DigestValue>/ibq9XTVLW2ITfX6g068q0AW3x3ArgvD++WKFTeGxFQ=</DigestValue>
      </Reference>
      <Reference URI="/word/numbering.xml?ContentType=application/vnd.openxmlformats-officedocument.wordprocessingml.numbering+xml">
        <DigestMethod Algorithm="http://www.w3.org/2001/04/xmlenc#sha256"/>
        <DigestValue>j35FtkZtAyhF2+wH+NDrzbb+9o3fUKDx91c0UXTk7gk=</DigestValue>
      </Reference>
      <Reference URI="/word/settings.xml?ContentType=application/vnd.openxmlformats-officedocument.wordprocessingml.settings+xml">
        <DigestMethod Algorithm="http://www.w3.org/2001/04/xmlenc#sha256"/>
        <DigestValue>qSeqhsjyp0jzhZn7LjDpjQhlwODbhAQlVk18JJZgUlc=</DigestValue>
      </Reference>
      <Reference URI="/word/styles.xml?ContentType=application/vnd.openxmlformats-officedocument.wordprocessingml.styles+xml">
        <DigestMethod Algorithm="http://www.w3.org/2001/04/xmlenc#sha256"/>
        <DigestValue>HT0m8Cn7U2Q3/4DCRDT+LOpJdiXWOesbNlO0EXPrfA4=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2016-05-11T16:02:16Z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Z45PSlfb/9//3//f/9//3//f/9//3//f/9//3//f/9//3//f/9//3//f/9//3//f/9//3//f/9//3//f/9//3//f/9//3//f/9//3//f/9//3//f/9//3//f/9//3//f/9//3//f/9//3//f/9//3//f/9//3//f/9//3//f/9//3//f/9//3//f/9//3//f/9//3//f/9//3//f/9//3//f/9//3//f/9//3//f/9//3//f/9//3//f/9//3//f/9//3//f/9//3//f/9//3//f/9//3//f/9//3//f/9//3//f/9//3//f/9//3//f/9//3//f/9//3//f/9//3//f/9//3//f/9//3//f/9//3//f/9//3//f/9//3//f/9//3//f/9//3//f/9//3//f/9//3//f/9//3//f/9//3//f/9//3//f/9//3//f/9//3//f/9//3//f/9//3//f/9//3//f/9//3//f/9//3//f/9//3//f/9//3//f/9//3//f/9//3//f/9//3//f/9//3//f/9//3//f/9//3//f/9//3//f/9//3//f/9//3//f/9//3//f/9//3//f/9//3//f/9//3/dIP9//3//f341vjn/f/9//3//f/9//3//f/9//3//f/9//3//f/9//3//f/9//3//f/9//3//f/9//3//f/9//3//f/9//3//f/9//3//f/9//3//f/9//3//f/9//3//f/9//3//f/9//3//f/9//3//f/9//3//f/9//3//f/9//3//f/9//3//f/9//3//f/9//3//f/9//3//f/9//3//f/9//3//f/9//3//f/9//3//f/9//3//f/9//3//f/9//3//f/9//3//f/9//3//f/9//3//f/9//3//f/9//3//f/9//3//f/9//3//f/9//3//f/9//3//f/9//3//f/9//3//f/9//3//f/9//3//f/9//3//f/9//3//f/9//3//f/9//3//f/9//3//f/9//3//f/9//3//f/9//3//f/9//3//f/9//3//f/9//3//f/9//3//f/9//3//f/9//3//f/9//3//f/9//3//f/9//3//f/9//3//f/9//3//f/9//3//f/9//3//f/9//3//f/9//3//f/9//3//f/9//3//f/9//3//f39v/3//f/9//3//f/9//3//f/9//3//f/9//3//f74g/3//f/9//3+eVh8p/3//f/9//3//f/9//3//f/9//3//f/9//3//f/9//3//f/9//3//f/9//3//f/9//3//f/9//3//f/9//3//f/9//3//f/9//3//f/9//3//f/9//3//f/9//3//f/9//3//f/9//3//f/9//3//f/9//3//f/9//3//f/9//3//f/9//3//f/9//3//f/9//3//f/9//3//f/9//3//f/9//3//f/9//3//f/9//3//f/9//3//f/9//3//f/9//3//f/9//3//f/9//3//f/9//3//f/9//3//f/9//3//f/9//3//f/9//3//f/9//3//f/9//3//f/9//3//f/9//3//f/9//3//f/9//3//f/9//3//f/9//3//f/9//3//f/9//3//f/9//3//f/9//3//f/9//3//f/9//3//f/9//3//f/9//3//f/9//3//f/9//3//f/9//3//f/9//3//f/9//3//f/9//3//f/9//3//f/9//3//f/9//3//f/9//3//f/9//3//f/9//3//f/9//3//f/9//3//f/9/f07fe/9//3//f/9//3//f/9//3//f/9//3//f/9/nRj/f/9//3//f/9/H2f+JN97/3//f/9//3//f/9//3//f/9//3//f/9//3//f/9//3//f/9//3//f/9//3//f/9//3//f/9//3//f/9//3//f/9//3//f/9//3//f/9//3//f/9//3//f/9//3//f/9//3//f/9//3//f/9//3//f/9//3//f/9//3//f/9//3//f/9//3//f/9//3//f/9//3//f/9//3//f/9//3//f/9//3//f/9//3//f/9//3//f/9//3//f/9//3//f/9//3//f/9//3//f/9//3//f/9//3//f/9//3//f/9//3//f/9//3//f/9//3//f/9//3//f/9//3//f/9//3//f/9//3//f/9//3//f/9//3//f/9//3//f/9//3//f/9//3//f/9//3//f/9//3//f/9//3//f/9//3//f/9//3//f/9//3//f/9//3//f/9//3//f/9//3//f/9//3//f/9//3//f/9//3//f/9//3//f/9//3//f/9//3//f/9//3//f/9//3//f/9//3//f/9//3//f/9//3//f/9//39/b19S/3//f/9//3//f/9//3//f/9//3//f/9//38+Kd97/3//f/9//3//f19r/iDff/9//3//f/9//3//f/9//3//f/9//3//f/9//3//f/9//3//f/9//3//f/9//3//f/9//3//f/9//3//f/9//3//f/9//3//f/9//3//f/9//3//f/9//3//f/9//3//f/9//3//f/9//3//f/9//3//f/9//3//f/9//3//f/9//3//f/9//3//f/9//3//f/9//3//f/9//3//f/9//3//f/9//3//f/9//3//f/9//3//f/9//3//f/9//3//f/9//3//f/9//3//f/9//3//f/9//3//f/9//3//f/9//3//f/9//3//f/9//3//f/9//3//f/9//3//f/9//3//f/9//3//f/9//3//f/9//3//f/9//3//f/9//3//f/9//3//f/9//3//f/9//3//f/9//3//f/9//3//f/9//3//f/9//3//f/9//3//f/9//3//f/9//3//f/9//3//f/9//3//f/9//3//f/9//3//f/9//3//f/9//3//f/9//3//f/9//3//f/9//3//f/9//3//f/9//3//f/9/Xi3/f/9//3//f/9//3//f/9//3//f/9//3//fx5Gn1r/f/9//3//f/9//38/Z94g/3//f/9//3//f/9//3//f/9//3//f/9//3//f/9//3//f/9//3//f/9//3//f/9//3//f/9//3//f/9//3//f/9//3//f/9//3//f/9//3//f/9//3//f/9//3//f/9//3//f/9//3//f/9//3//f/9//3//f/9//3//f/9//3//f/9//3//f/9//3//f/9//3//f/9//3//f/9//3//f/9//3//f/9//3//f/9//3//f/9//3//f/9//3//f/9//3//f/9//3//f/9//3//f/9//3//f/9//3//f/9//3//f/9//3//f/9//3//f/9//3//f/9//3//f/9//3//f/9//3//f/9//3//f/9//3//f/9//3//f/9//3//f/9//3//f/9//3//f/9//3//f/9//3//f/9//3//f/9//3//f/9//3//f/9//3//f/9//3//f/9//3//f/9//3//f/9//3//f/9//3//f/9//3//f/9//3//f/9//3//f/9//3//f/9//3//f/9//3//f/9//3//f/9//3//f/9//38/Sl9r/3//f/9//3//f/9//3//f/9//3//f/9/f29+Mf9//3//f/9//3//f/9//mI/Lf9//3//f/9//3//f/9//3//f/9//3//f/9//3/fXv9//3//f/9//3//f/9//3//f/9//3//f/9//3//f/9//3//f/9//3//f/9//3//f/9//3//f/9//3//f/9//3//f/9//3//f/9//3//f/9//3//f/9//3//f/9//3//f/9//3//f/9//3//f/9//3//f/9//3//f/9//3//f/9//3//f/9//3//f/9//3//f/9//3//f/9//3//f/9//3//f/9//3//f/9//3//f/9//3//f/9//3//f/9//3//f/9//3//f/9//3//f/9//3//f/9//3//f/9//3//f/9//3//f/9//3//f/9//3//f/9//3//f/9//3//f/9//3//f/9//3//f/9//3//f/9//3//f/9//3//f/9//3//f/9//3//f/9//3//f/9//3//f/9//3//f/9//3//f/9//3//f/9//3//f/9//3//f/9//3//f/9//3//f/9//3//f/9//3//f/9//3//f/9//3//f/9//3//f/9//3//f39vH0b/f/9//3//f/9//3//f/9//3//f/9//3//f94g/3//f/9//3//f/9//3//f75WXjH/f/9//3//f/9//3//f/9//3//f/9//3/fe39W/3//f/9//3//f/9//3//f/9//3//f/9//3//f/9//3//f/9//3//f/9//3//f/9//3//f/9//3//f/9//3//f/9//3//f/9//3//f/9//3//f/9//3//f/9//3//f/9//3//f/9//3//f/9//3//f/9//3//f/9//3//f/9//3//f/9//3//f/9//3//f/9//3//f/9//3//f/9//3//f/9//3//f/9//3//f/9//3//f/9//3//f/9//3//f/9//3//f/9//3//f/9//3//f/9//3//f/9//3//f/9//3//f/9//3//f/9//3//f/9//3//f/9//3//f/9//3//f/9//3//f/9//3//f/9//3//f/9//3//f/9//3//f/9//3//f/9//3//f/9//3//f/9//3//f/9//3//f/9//3//f/9//3//f/9//3//f/9//3//f/9//3//f/9//3//f/9//3//f/9//3//f/9//3//f/9//3//f/9//3//f/9//38eJf9//3//f/9//3//f/9//3//f/9//3//f/9/PkrfXv9//3//f/9//3//f/9//38/Sr89/3//f/9//3//f/9//3//f/9//3//f593n1r/f/9//3//f/9//3//f/9//3//f/9//3//f/9//3//f/9//3//f/9//3//f/9//3//f/9//3//f/9//3//f/9//3//f/9//3//f/9//3//f/9//3//f/9//3//f/9//3//f/9//3//f/9//3//f/9//3//f/9//3//f/9//3//f/9//3//f/9//3//f/9//3//f/9//3//f/9//3//f/9//3//f/9//3//f/9//3//f/9//3//f/9//3//f/9//3//f/9//3//f/9//3//f/9//3//f/9//3//f/9//3//f/9//3//f/9//3//f/9//3//f/9//3//f/9//3//f/9//3//f/9//3//f/9//3//f/9//3//f/9//3//f/9//3//f/9//3//f/9//3//f/9//3//f/9//3//f/9//3//f/9//3//f/9//3//f/9//3//f/9//3//f/9//3//f/9//3//f/9//3//f/9//3//f/9//3//f/9//3//f/9//3//fx9GP2v/f/9//3//f/9//3//f/9//3//f/9//3/fex4p/3//f/9//3//f/9//3//f/9/3j0/Sv9//3//f/9//3//f/9//3//f/9/n3OfWv9//3//f/9//3//f/9//3//f/9//3//f/9//3//f5w13D2fc59vf28fYz9nv1q/Wp9Wf1JfTh9KH0r/Qd9Bvz2/Ob89nzm/PZ85vz1/OZ8930HfQf9FH0o/Tl9Sn1bfXr9a/2Y/a59zn3P/f/9//3//f/9//3//f/9//3//f/9//3//f/9//3//f/9//3//f/9//3//f/9//3//f/9//3//f/9//3//f/9//3//f/9//3//f/9//3//f/9//3//f/9//3//f/9//3//f/9//3//f/9//3//f/9//3//f/9//3//f/9//3//f/9//3//f/9//3//f/9//3//f/9//3//f/9//3//f/9//3//f/9//3//f/9//3//f/9//3//f/9//3//f/9//3//f/9//3//f/9//3//f/9//3//f/9//3//f/9//3//f/9//3//f/9//3//f/9//3//f/9//3//f/9//3//f/9//3//f/9//3//f/9/n3N/c/9i316fVn9SnjU7Ld9B/0X/Rb89/0HfPd9B3z2/Pb89vz3fQb89mhh+Nd9Fv0H/Rf9F/0XfQf9J/0kfSloQ/kV/Un9Sf1qfWj9Sn1qfWn9Wn1YfSn01n1ZfUl9SH07/Sd9Bv0GfPZ89Hy3/KJ8g3yT/KNwg2yBcLZoY30EfRl9SX06fVv9i/2IfZ19rf29/b39vn3efc79733u/e797v3u/e997v3vfe59zn3Ofc39vP2tfbx9n/2KfWn9WX07/Rd89fzWfOZ85nz0/Tl9S32Ifa39z/3//f/9//3//f/9//3//f/9//3//f/9//3//f/9//3//f/9//3//f/9//3//f/9//3//f/9//3//f/9//3//f/9//3//f/9//3//f/9//3//f/9//3//f/9//3//f/9//3//f/9//3//f/9//3//f/9//3//f/9//3//f/9//3//f/9//3//f/9//3//f/9//3//f/9//3//f/9//3//f/9//3//f/9//3//f/9//3//f/9//3//f/9//3//f/9//3//f/9//3//f/9//3//f/9//3//f/9//3//f/9//3//f/9//3//f/9//16/Vv9Bvz2fOV81nzk/Tl9S314fZ39zn3P/f90g/3//f/9//3//f/9//3//f/9//3//f/9//39/bz4t/3//f/9//3/ff/9/v3ffe59zn3PbIH9WX29fb19rX28/a19rP2sfZx9nfjVfbz9rP2c/az9rX2+fc593n3Pfe/9//3//f/9/HUYfZ/9/vj1fa/9//3//f/9//3//f/9//3//f/9//3//f/9/HkKeOT5K/3//f/9//3//f/9//3//f/9//3//f/9//3//f/9//3//f/9//3//f/9//3//f39zX2/fYn9WH06fQV85fz0fTp9W/2Kfc/9//3//f/9//3//f/9//3//f/9//3//f/9//3//f/9//3//f/9//3//f/9//3//f/9//3//f/9//3//f/9//3//f/9//3//f/9//3//f/9//3//f/9//3//f/9//3//f/9//3//f/9//3//f/9//3//f/9//3//f/9//3//f/9//3//f/9//3//f/9//3//f/9//3//f/9//3//f/9//3//f/9//3//f/9//3//f/9//3//f/9//3//f/9//3//f/9//3//f/9//3//f/9//3/fez9nH0I/KT8x30GfVv9mv3f/f/9//3//f/9//3//f/9//3//f/9//0Ffb/9//3//f/9//3//f/9//3//f/9//3//f/9/fTFfb/9//3//f/9//3//f/9//3//f997vhy/d/9//3//f/9//3//f/9//3/fQf9//3//f/9//3//f/9//3//f/9//3//f/9//38fRl9v/3//fx4p/3//f/9//3//f/9//3//f/9//3//f/9/flKfWv9/H2fdIL93/3//f/9//3//f/9//3//f/9//3//f/9//3//f/9//3//f/9//3//f/9//3//f/9//3//f/9//3//f/9/f3P/Zl9S/0mfOb89P06/Wj9r/3//f/9//3//f/9//3//f/9//3//f/9//3//f/9//3//f/9//3//f/9//3//f/9//3//f/9//3//f/9//3//f/9//3//f/9//3//f/9//3//f/9//3//f/9//3//f/9//3//f/9//3//f/9//3//f/9//3//f/9//3//f/9//3//f/9//3//f/9//3//f/9//3//f/9//3//f/9//3//f/9//3//f/9//3//f/9//3//f/9//3//f/9//3//f99/f1JfMX41v1p/c/9//3//f/9//3//f/9//3//f/9//3//f/9//3//f/9//38/a/9F/3//f/9//3//f/9//3//f/9//3//f/9//3+/dx0p/3//f/9//3//f/9//3//f/9//39/c/4k/3//f/9//3//f/9//3//f789/3//f/9//3//f/9//3//f/9//3//f/9//3//fz9KH2f/f/9//UG/Xv9//3//f/9//3//f/9//3//f/9//3+eOV9v/3//f793vRy/d/9//3//f/9//3//f/9//3//f/9//3//f/9//3//f/9//3//f/9//3//f/9//3//f/9//3//f/9//3//f/9//3//f/9//3+/ez9rn1r/Rb9BH0pfUr9af2//f/9//3//f/9//3//f/9//3//f/9//3//f/9//3//f/9//3//f/9//3//f/9//3//f/9//3//f/9//3//f/9//3//f/9//3//f/9//3//f/9//3//f/9//3//f/9//3//f/9//3//f/9//3//f/9//3//f/9//3//f/9//3//f/9//3//f/9//3//f/9//3//f/9//3//f/9//3//f/9//3//f/9//3//f/9//3//fx9Gfzkfa/9//3//f/9//3//f/9//3//f/9//3//f/9//3//f/9//3//f/9//3//f/9/Hin/f/9//3//f/9//3//f/9//3//f/9//3//f/9/3kH/Yv9//3//f/9//3//f/9//3//f/9//2JeNf9//3//f/9//3//f/9/H0b/f/9//3//f/9//3//f/9//3//f/9//3//f/9/n1a/Wv9//3//f5wY/3//f/9//3//f/9//3//f/9//3//f789f3P/f/9//3+/e74cv3f/f/9//3//f/9//3//f/9//3//f/9//3//f/9//3//f/9//3//f/9//3//f/9//3//f/9//3//f/9//3//f/9//3//f/9//3//f/9//3//f39zH2dfTp89nzkfSr9an3P/f/9//3//f/9//3//f/9//3//f/9//3//f/9//3//f/9//3//f/9//3//f/9//3//f/9//3//f/9//3//f/9//3//f/9//3//f/9//3//f/9//3//f/9//3//f/9//3//f/9//3//f/9//3//f/9//3//f/9//3//f/9//3//f/9//3//f/9//3//f/9//3//f/9//3//f/9//3//f/9//3+fc14xn3P/f/9//3//f/9//3//f/9//3//f/9//3//f/9//3//f/9//3//f/9//3//f/9//38fRl9v/3//f/9//3//f/9//3//f/9//3//f/9//3//f/4k/3//f/9//3//f/9//3//f/9//3//f19OH0b/f/9//3//f/9//3+/Wl9v/3//f/9//3//f/9//3//f/9//3//f/9//38fZ19O/3//f/9/HUa/Wv9//3//f/9//3//f/9//3//f/9//kUfY/9//3//f/9/n3O9HN9//3//f/9//3//f/9//3//f/9//3//f/9//3//f/9//3//f/9//3//f/9//3//f/9//3//f/9//3//f/9//3//f/9//3//f/9//3//f/9//3//f/9//3//f793P2t/Ut9BfzX/Rb9af3P/f/9//3//f/9//3//f/9//3//f/9//3//f/9//3//f/9//3//f/9//3//f/9//3//f/9//3//f/9//3//f/9//3//f/9//3//f/9//3//f/9//3//f/9//3//f/9//3//f/9//3//f/9//3//f/9//3//f/9//3//f/9//3//f/9//3//f/9//3//f/9//3//f/9//3//f545/3//f/9//3//f/9//3//f/9//3//f/9//3//f/9//3//f/9//3//f/9//3//f/9//3//f39vH0b/f/9//3//f/9//3//f/9//3//f/9//3//f/9/n1J/Vv9//3//f/9//3//f/9//3//f/9//39/Nf9i/3//f/9//3//f59zn1r/f/9//3//f/9//3//f/9//3//f/9//3//f997nzn/f/9//3/fe70c/3//f/9//3//f/9//3//f/9//3+/Vp9W/3//f/9//3//f19r/ST/f/9//3//f/9//3//f/9//3//f/9//3//f/9//3//f/9//3//f/9//3//f/9//3//f99//3//f/9//3//f/9//3//f/9//3//f/9//3//f/9//3//f/9//3//f/9//3//f997P2dfTp89fzk/Tt9iv3v/f/9//3//f/9//3//f/9//3//f/9//3//f/9//3//f/9//3//f/9//3//f/9//3//f/9//3//f/9//3//f/9//3//f/9//3//f/9//3//f/9//3//f/9//3//f/9//3//f/9//3//f/9//3//f/9//3//f/9//3//f/9//3//f/9//3//f/9//3//f19rflL/f/9//3//f/9//3//f/9//3//f/9//3//f/9//3//f/9//3//f/9//3//f/9//3//f/9//3/+JP9//3//f/9//3//f/9//3//f/9//3//f/9//3//f/0k33//f/9//3//f/9//3//f/9//3//f/9/3iCfd/9//3//f/9//3+/Qf9//3//f/9//3//f/9//3//f/9//3//f/9//38fKf9//3//f/9/3j3/Yv9//3//f/9//3//f/9//3//f39vnjn/f/9//3//f/9//3+/Wl0x/3//f/9//3//f/9//3//f/9//3//f/9//3//f/9//3//f/9//3//f/9//3//fx5K3kH8JN9e/3//f/9//3//f/9//3//f/9//3//f/9//3//f/9//3//f/9//3//f/9//3//f/9//3//f39z314fSn81vz2/Wl9v/3//f/9//3//f/9//3//f/9//3//f/9//3//f/9//3//f/9//3//f/9//3//f/9//3//f/9//3//f/9//3//f/9//3//f/9//3//f/9//3//f/9//3//f/9//3//f/9//3//f/9//3//f/9//3//f/9//3//f/9//3//f/9//3//f/9/P2v+JP9//3//f/9//3//f/9//3//f/9//3//f/9//3//f/9//3//f/9//3//f/9//3//f/9//3//f99Bf2//f/9//3//f/9//3//f/9//3//f/9//3//f/9/n3d+Nf9//3//f/9//3//f/9//3//f/9//3+fc98k/3//f/9//3//f79B/3//f/9//3//f/9//3//f/9//3//f/9//3//fx4p/3//f/9//3/fe70c/3//f/9//3//f/9//3//f/9//3/+JP9//3//f/9//3//f/9/H0r+Rf9//3//f/9//3//f/9//3//f/9/f2+eNT4tP2v/f/9//3//f/9//3//f797XjH/f/9/nTX/Rf9//3//f/9//3//f/9//3//f/9//3//f/9//3//f/9//3//f/9//3//f/9//3//f/9//3//f/9//3//fz9rf1bfQd9BX1Jfa/9//3//f/9//3//f/9//3//f/9//3//f/9//3//f/9//3//f/9//3//f/9//3//f/9//3//f/9//3//f/9//3//f/9//3//f/9//3//f/9//3//f/9//3//f/9//3//f/9//3//f/9//3//f/9//3//f/9//3//f/9//3//f301Pi3/f/9//3//f/9//3//f/9//3//f/9//3//f/9//3//f/9//3//f/9//3//f/9//3//f/9/H2dfUv9//3//f/9//3//f/9//3//f/9//3//f/9//3//fx9G/2L/f/9//3//f/9//3//f/9//3//f/9/v1a/Pf9//3//f/9/f1K/d/9//3//f/9//3//f/9//3//f/9//3//f/9//0Gfc/9//3//f/9//j2/Wv9//3//f/9//3//f/9//3//f/4k/3//f/9//3//f/9//3//f18x3l7/f/9//3//f/9//3//f/9//3/dJP9/33sdJd9e/3//f/9//3//f/9/314/Tv9//3//f745H0b/f/9//3//f/9//3//f793316/d/9//3//f/9//3//f/9//3//f/9//3//f/9//3//f/9//3//f/9//3//f/9//39/b39WnzmfOT9OP2v/f/9//3//f/9//3//f/9//3//f/9//3//f/9//3//f/9//3//f/9//3//f/9//3//f/9//3//f/9//3//f/9//3//f/9//3//f/9//3//f/9//3//f/9//3//f/9//3//f/9//3//f/9//3//f/9//3//f/9//3+eOf4kf3P/f/9//3//f/9//3//f/9//3//f/9//3//f/9//3//f/9//3//f/9//3//f/9//3//fx8t/3//f/9//3//f/9//3//f/9//3//f/9//3//f/9//38eJf9//3//f/9//3//f/9//3//f/9//3//f789v1r/f/9//39/b39W/3//f/9//3//f/9//3//f/9//3//f/9//3+fVv9i/3//f/9//3+/d/4k/3//f/9//3//f/9//3//f/9/P0r/Yv9//3//f/9//3//f/9//3/+JH9v/3//f/9//3//f/9//3//f/4k/3//f/9/HikfZ/9//3//f/9//39+Up9W/3//f/9//39dLb9a/3//f/9//3//f59zXTGfVtwc3z3/f/9//3//f/9//3//f/9//3//f/9//3//f/9//3//f/9//3//f/9//3//f/9//3//f/9/f3OfWp89nz1/Up9z/3//f/9//3//f/9//3//f/9//3//f/9//3//f/9//3//f/9//3//f/9//3//f/9//3//f/9//3//f/9//3//f/9//3//f/9//3//f/9//3//f/9//3//f/9//3//f/9//3//f/9//3//f/9//3//f/9/v1qeHP9Bv3f/f/9//3//f/9//3//f/9//3//f/9//3//f/9//3//f/9//3//f/9//3//f/9/vz1/c/9//3//f/9//3//f/9//3//f/9//3//f/9//3//f39vXi3/f/9//3//f/9//3//f/9//3//f/9//3/eIH9z/3//f/9//0H/f/9//3//f/9//3//f/9//3//f/9//3//f59z/0H/f/9//3//f/9/3T2/Wv9//3//f/9//3//f/9//38/Z99B/3//f/9//3//f/9//3//f793vSD/f/9//3//f/9//3//f793HSn/f/9//3//f90cf2//f/9//3//f15Of1L/f/9//3//f/9/3SB/c/9//3//f/9/Hkb/Yv9//39+Up0YP2f/f/9//3//f/9//3//f/9//3//f/9//3//f/9//3//f/9//3//f/9//3//f/9//3//f/9//3//f19vP05fNb89317/f/9//3//f/9//3//f/9//3//f/9//3//f/9//3//f/9//3//f/9//3//f/9//3//f/9//3//f/9//3//f/9//3//f/9//3//f/9//3//f/9//3//f/9//3//f/9//3//f/9//3//f/9//3//f/9/X07fIL89f3P/f/9//3//f/9//3//f/9//3//f/9//3//f/9//3//f/9//3//f/9//38/Zz9O/3//f/9//3//f/9//3//f/9//3//f/9//3//f/9//39+Tn9W/3//f/9//3//f/9//3//f/9//3//f793viD/f/9//3/fQf9//3//f/9//3//f/9//3//f/9//3//f/9//38+Lf9//3//f/9//3/fe50c/3//f/9//3//f/9//3//f/9/viD/f/9//3//f/9//3//f/9//38/az8t/3//f/9//3//f/9//3/+JP9//3//f/9/n3P+JP9//3//f/9/vlo/Tv9//3//f/9//3/fe50Y33v/f/9//38/Sr9a/3//f/9/f3O9HJ9a/3//f/9//3//f/9//3//f/9//3//f/9//3//f/9//3//f/9//3//f/9//3//f/9//3//f/9//3//f/9//38fY/9FnzV/Vr93/3//f/9//3//f/9//3//f/9//3//f/9//3//f/9//3//f/9//3//f/9//3//f/9//3//f/9//3//f/9//3//f/9//3//f/9//3//f/9//3//f/9//3//f/9//3//f/9//3//f/9//3//f/9/P06/HL4cP0q/d/9//3//f/9//3//f/9//3//f/9//3//f/9//3//f/9//3//f/9//iT/f/9//3//f/9//3//f/9//3//f/9//3//f/9//3//f/9/HSWfd/9//3//f/9//3//f/9//3//f/9//39/Vv9F/3//f/9iP2v/f/9//3//f/9//3//f/9//3//f/9//3//fz4x/3//f/9//3//f/9/3j2fWv9//3//f/9//3//f/9//39/Mb93/3//f/9//3//f/9//3//f/9/H0o/Sv9//3//f/9//3//f50Y/3//f/9//3//f35S3z3/f/9//38/Z501/3//f/9//3//f/9//2IdKf9//3//f55WHkr/f/9//3//f5933iBfTv9//3//f/9//3//f/9//3//f/9//3//f/9//3//f/9//3//f/9//3//f/9//3//f/9//3//f/9//3//f/9//3//f/9m/0V/OT9Kv3f/f/9//3//f/9//3//f/9//3//f/9//3//f/9//3//f/9//3//f/9//3//f/9//3//f/9//3//f/9//3//f/9//3//f/9//3//f/9//3//f/9//3//f/9//3//f/9//3//f/9//3//f/9/f28fSh8p/yQ/Rt9e33//f/9//3//f/9//3//f/9//3//f/9//3//f/9//3+fOZ93/3//f/9//3//f/9//3//f/9//3//f/9//3//f/9//3/ff/4k/3//f/9//3//f/9//3//f/9//3//f/9/fzX/Yv9//38fRv9//3//f/9//3//f/9//3//f/9//3//f/9/X05fa/9//3//f/9//3/fe74c/3//f/9//3//f/9//3//f59Wf1L/f/9//3//f/9//3//f/9//3//f14xX2//f/9//3//f/9/3iD/f/9//3//f/9//39+Nd9e/3//f7973SD/f/9//3//f/9//3//fx9GPkr/f/9/n3P9JP9//3//f/9//3//fz0t3z3/f/9//39/c19O317/f/9//3//f/9//3//f/9//3//f/9//3//f/9//3//f/9//3//f/9//3//f/9//3//f/9//3//f/9/f3efWv89n1a/e/9//3//f/9//3//f/9//3//f/9//3//f/9//3//f/9//3//f/9//3//f/9//3//f/9//3//f/9//3//f/9//3//f/9//3//f/9//3//f/9//3//f/9//3//f/9//3//f/9//3//f/9//3/fe79avz2/IB8tH0o/a997/3//f/9//3//f/9//3//f/9//3//fx9jP07/f/9//3//f/9//3//f/9//3//f/9//3//f/9//3//f/9/X2s9Mf9//3//f/9//3//f/9//3//f/9//3//f74gv3v/f19O/3//f/9//3//f/9//3//f/9//3//f/9//3//Xn9W/3//f/9//3//f/9//kGfVv9//3//f/9//3//f/9/33seKf9//3//f/9//3//f/9//3//f/9//3/+KN97/3//f/9//3+eNV9r/3//f/9//3//f/9/viC/d/9//398FP9//3//f/9//3//f/9//3/+JB9n/3//f70cv3v/f/9//3//f/9//39+MX41/3//f3oU/mJ9NbwcH2f/f/9//3//f/9//3//f/9//3//f/9//3//f/9//3//f/9//3//f/9//3//f/9//3//f/9//3//f/9//3+fc39Snz2fVv9//3//f/9//3//f/9//3//f/9//3//f/9//3//f/9//3//f/9//3//f/9//3//f/9//3//f/9//3//f/9//3//f/9//3//f/9//3//f/9//3//f/9//3//f/9//3//f/9//3//f/9//3//f/9/n3O/Wp853yQ/LR9GH2P/f/9//3//f/9//3//f/9//38eKf9//3//f/9//3//f/9//3//f/9//3//f/9//3//f/9//3//f79avj3/f/9//3//f/9//3//f/9//3//f/9/P2s/Mf9/v1pfb/9//3//f/9//3//f/9//3//f/9//3//f/9/fzX/f/9//3//f/9//3//f70c/3//f/9//3//f/9//3//fz8t33v/f/9//3//f/9//3//f/9//3//f39zPi3/f/9//3//f39Snlb/f/9//3//f/9//39/cz4t/3//f10xX2//f/9//3//f/9//3//f793vhz/f/9/HkafVv9//3//f/9//3//f/9/vj1eLf9/WxDfe/9/X2/dIL49/3//f/9//3//f/9//3//f/9//3//f/9//3//f/9//3//f/9//3//f/9//3//f/9//3//f/9//3//f/9//3//f39vP07/RV9v/3//f/9//3//f/9//3//f/9//3//f/9//3//f/9//3//f/9//3//f/9//3//f/9//3//f/9//3//f/9//3//f/9//3//f/9//3//f/9//3//f/9//3//f/9//3//f/9//3//f/9//3//f/9//3//f997/2L/RV8xnzXfPZ9Sf2/fe/9//3//f785n3P/f/9//3//f/9//3//f/9//3//f/9//3//f/9//3//f/9//38+Sj5K/3//f/9//3//f/9//3//f/9//3//fz5KX07/f/9F/3//f/9//3//f/9//3//f/9//3//f/9//39fMf9//3//f/9//3//f/9/n1a+Of9//3//f/9//3//f/9/v1ZfTv9//3//f/9//3//f/9//3//f/9//3/fXt5B/3//f/9/H2eeNf9//3//f/9//3//f/9/f1a/Wv9/Xk4+Tv9//3//f/9//3//f/9//3/+Xn8x/3+/d90g/3//f/9//3//f/9//3//fx5K/iTdPb05/3//f/9//UHfIJ9z/3//f/9//3//f/9//3//f/9//3//f/9//3//f/9//3//f/9//3//f/9//3//f/9//3//f/9//3//f/9//3//f/9/32KfOX9S33v/f/9//3//f/9//3//f/9//3//f/9//3//f/9//3//f/9//3//f/9//3//f/9//3//f/9//3//f/9//3//f/9//3//f/9//3//f/9//3//f/9//3//f/9//3//f/9//3//f/9//3//f/9//3//f/9//3//f59zv1ofSl81XzW/PX9SX04eRv9//3//f/9//3//f/9//3//f/9//3//f/9//3//f/9//3//f/9//kGeVv9//3//f/9//3//f/9//3//f/9//3/+JJ9zvz3/f/9//3//f/9//3//f/9//3//f/9//3//f99Bn3f/f/9//3//f/9//3//f94gX2//f/9//3//f/9//3//f/4k/3//f/9//3//f/9//3//f/9//3//f/9/vz3/Zv9//3//f54c/3//f/9//3//f/9//3//f585f3Nfaxwl/3//f/9//3//f/9//3//f/9/njmfVv9/PSlfa/9//3//f/9//3//f/9//39/UnwUeRQ/a/9//3//f/9ifRj/Yv9//3//f/9/H2P/f/9//3//f/9//3//f/9//3//f/9//3//f/9//3//f/9//3//f/9//3//f/9//3//f/9//3//f/9/v3e/Pd9F33v/f/9//3//f/9//3//f/9//3//f/9//3//f/9//3//f/9//3//f/9//3//f/9//3//f/9//3//f/9//3//f/9//3//f/9//3//f/9//3//f/9//3//f/9//3//f/9//3//f/9//3//f/9//3//f/9//3//f/9//3//f593314fSpkUPy2fOV9Sv1p/c997/3//f/9//3//f/9//3//f/9//3//f/9//3//f545nlb/f/9//3//f/9//3//f/9//3//f793vhy/Wh9n/3//f/9//3//f/9//3//f/9//3//f/9/H2tfUv9//3//f/9//3//f/9/X2seKf9//3//f/9//3//f/9/fjVfb/9//3//f/9//3//f/9//3//f/9//3//fx8t33//f/9/Hil/c/9//3//f/9//3//f/9//38eKf9/fBTff/9//3//f/9//3//f/9//3//f70cn3f/Yn41/3//f/9//3//f/9//39eTv5BnjmYFNsg/3//f/9//3+fc70gflL/f/9/n3NZEF5K/3//f/9//3//f/9//3//f/9//3//f/9//3//f/9//3//f/9//3//f/9//3//f/9//3//f/9//3//f/9/n3e/Pf9B33//f/9//3//f/9//3//f/9//3//f/9//3//f/9//3//f/9//3//f/9//3//f/9//3//f/9//3//f/9//3//f/9//3//f/9//3//f/9//3//f/9//3//f/9//3//f/9//3//f/9//3//f/9//3//f/9//3//f/9//3//f/9/3z2fc/9/f3P/Yj9O30F/OZ89P0qfWv9if2+/d/9//3//f/9//3//f/9//3/eQX5S/3//f/9//3//f/9//3//f/9//3/fXr4930H/f/9//3//f/9//3//f/9//3//f/9//3//f585/3//f/9//3//f/9//3//f745f1L/f/9//3//f/9//3//Yt9B/3//f/9//3//f/9//3//f/9//3//f/9/f3efOf9//39eTl9S/3//f/9//3//f/9//3//f19v30G9Od9a/3//f/9//3//f/9//3//f/9/n3PeJP9/vRyfd/9//3//f/9//3+/d9wgf3PdQZoUkxScNf9//3//f/9/338/Ld89/3//f75aWRC+Of9//3//f/9//3//f/9//3//f/9//3//f/9//3//f/9//3//f/9//3//f/9//3//f/9//3//f/9//3//f/9/f3NfMZ9W/3//f/9//3//f/9//3//f/9//3//f/9//3//f/9//3//f/9//3//f/9//3//f/9//3//f/9//3//f/9//3//f/9//3//f/9//3//f/9//3//f/9//3//f/9//3//f/9//3//f/9//3//f/9//3//f/9//3//f/9//38/Zx9K/3//f/9//3//f/9//3+/d19r/2JfVv9Jnz2/Pb8930FfUt9e/2Jfa59zvj0dRv9//3//f/9//3//f/9//3//f/9/fzV8FN97/3//f/9//3//f/9//3//f/9//3//f/9//iT/f/9//3//f/9//3//f/9//3+dGL97/3//f/9//3//f/9/vRz/f/9//3//f/9//3//f/9//3//f/9//3//f59Sn1b/f593/ST/f/9//3//f/9//3//f/9//39eUv9BXDH/f/9//3//f/9//3//f/9//3//f15Ovz3fWp45/3//f/9//3//f/9/XjH/Yv9/33sdRlIQPEr/f/9//3//f/9/njleMf9//39fTnkQnTX/f/9//3//f/9//3//f/9//3//f/9//3//f/9//3//f/9//3//f/9//3//f/9//3//f/9//3//f/9//3//f/9/X1I/Md97/3//f/9//3//f/9//3//f/9//3//f/9//3//f/9//3//f/9//3//f/9//3//f/9//3//f/9//3//f/9//3//f/9//3//f/9//3//f/9//3//f/9//3//f/9//3//f/9//3//f/9//3//f/9//3//f/9//3//f/9/Hin/f/9//3//f/9//3//f/9//3//f/9//3//f/9//3+/d39zH2vfYp9aH0r/STwt3CCfOb89v0G/PR9KX06/Wv9iP2v/YpoY/UH/f/9//3//f/9//3//f/9//3//f/9//38fRn9z/3//f/9//3//f/9//3//f/9iPi3/f/9//3//f/9//38/Sr9a/3//f/9//3//f/9//3//f/9//3//f/9//39+MZ9z/3/dIL93/3//f/9//3//f/9//3//f/9/3j2dGL97/3//f/9//3//f/9//3//f/9//39eMT9nvRy/d/9//3//f/9//3//f94gn3f/f/9/n3OTFPkgv1r/f/9//3//fz9K3iD/f/9/Xk56FH41/3//f/9//3//f/9//3//f/9//3//f/9//3//f/9//3//f/9//3//f/9//3//f/9//3//f/9//3//f/9//3//f39v/yh/b/9//3//f/9//3//f/9//3//f/9//3//f/9//3//f/9//3//f/9//3//f/9//3//f/9//3//f/9//3//f/9//3//f/9//3//f/9//3//f/9//3//f/9//3//f/9//3//f/9//3//f/9//3//f/9//3//f/9//3//QV9r/3//f/9//3//f/9//3//f/9//3//f/9//3//f/9//3//f/9//3//f/9//38/a793/3+/e593f28fZ/9in1o/Tt9FnDlyEF81fzV/Ob89fzn/Rd9BP04/Tp9W314/Z19O/UH/f/9//3//f/9//3//f/9//3+eOX9W/3//f/9//3//f793/iT/f/9//3//f/9//3//f/9//3//f/9//3//f/9/Hin/f15OPkr/f/9//3//f/9//3//f/9//3//f9sgX07/f/9//3//f/9//3//f/9//3//f9973iBeTr45/3//f/9//3//f/9/v3cfKf9//3//f59zlRS7GLwcv1b/f/9//3+fWr0Yn3f/f39WexA9Lf9//3//f/9//3//f/9//3//f/9//3//f/9//3//f/9//3//f/9//3//f/9//3//f/9//3//f/9//3//f/9//3/fe/8kX2//f/9//3//f/9//3//f/9//3//f/9//3//f/9//3//f/9//3//f/9//3//f/9//3//f/9//3//f/9//3//f/9//3//f/9//3//f/9//3//f/9//3//f/9//3//f/9//3//f/9//3//f/9//3//f/9//3//f39v/0X/f/9//3//f/9//3//f/9//3//f/9//3//f/9//3//f/9//3//f/9//3//f/9/v3e/d/9//3//f/9//3//f/9//3//f7w5nVb/f/9//3//f797v3ufc19vP2v/Yp9aX1KYFB9O/0XfRd9B30WfQT9K/0kfSh9Kmxh+Uj9nX2+fc997/389KX9z/3//f/9//3//f/9//3//f/9//3//f/9//38fZ789/3+dGP9//3//f/9//3//f/9//3//f/9/f2+bGP9//3//f/9//3//f/9//3//f/9//39faz8t3Bx/c/9//3//f/9//3//fzspGyn/f/9//39/b3cUnlYfSr8cP0r/f/9/P2d9GH9z/3+fVnoUXjH/f/9//3//f/9//3//f/9//3//f/9//3//f/9//3//f/9//3//f/9//3//f/9//3//f/9//3//f/9//3//f/9/v3f/KP9//3//f/9//3//f/9//3//f/9//3//f/9//3//f/9//3//f/9//3//f/9//3//f/9//3//f/9//3//f/9//3//f/9//3//f/9//3//f/9//3//f/9//3//f/9//3//f/9//3//f/9//3//f/9//3//f/9//39/Mf9//3//f/9//3//f/9//3//f/9//3//f/9//3//f/9//3//f/9//3//f/9//3//f/9/n3f/f/9//3//f/9//3//f/9//3+ZGN97/3//f/9//3//f/9//3//f/9//3//f10t33v/f/9//3//f/9/33vfe59zn3e+WnsU32K/Xt9eH0ofTn412iA/Sj9OH0Z/Up9Wv1rfXt9eX2sfZ39zv3ffe/9/vjk/a10tH2P/f/9//3//f/9//3//f/9//3//f1wxnlb/f/9//3//f/9//3//f/9//3//f/9/flIeJTwp/3//f/9//3//f/9/X2t5MZYUXErfe/9/P2tYEN9a/39/Vr0cvjlfb39zfRR/b/9/3157EJ05/3//f/9//3//f/9//3//f/9//3//f/9//3//f/9//3//f/9//3//f/9//3//f/9//3//f/9//3//f/9//3//fz5Kv1r/f/9//3//f/9//3//f/9//3//f/9//3//f/9//3//f/9//3//f/9//3//f/9//3//f/9//3//f/9//3//f/9//3//f/9//3//f/9//3//f/9//3//f/9//3//f/9//3//f/9//3//f/9//3//f/9//3//f19OP2v/f/9//3//f/9//3//f/9//3//f/9//3//f/9//3//f/9//3//f/9//3//f/9//3//f797/3//f/9//3//f/9//3//f35SXDH/f/9//3//f/9//3//f/9//3//f/9/nlLfXv9//3//f/9//3//f/9//3//f/9/f1LfQf9//3//f/9//3++HP9//3//f/9/33u/d59zn3cfZ/9iv2K/Yn9WP07/RZoYPi36JD9KH0pfUn9Sf1LfXr9eH2c/Z39zn1baHP9//3/fe/9/33v/f/9//3//f/9//3//f949nBj/Yv9//3//f/9//3//f/9/n3N5MVUQmzUfZ793f2//f/9//38/Z381/iD/QXwUf2//f99eWxBfTv9//3//f/9//3//f/9//3//f/9//3//f/9//3//f/9//3//f/9//3//f/9//3//f/9//3//f/9//3//f/9/f28fSv9//3//f/9//3//f/9//3//f/9//3//f/9//3//f/9//3//f/9//3//f/9//3//f/9//3//f/9//3//f/9//3//f/9//3//f/9//3//f/9//3//f/9//3//f/9//3//f/9//3//f/9//3//f/9//3//f/9/n3PfQf9//3//f/9//3//f/9//3//f/9//3//f/9//3//f/9//3//f/9//3//f/9//3//f/9//3//f/9//3//f/9//3//f/9//3+bGJ9W/3//f/9//3//f/9//3//f/9//3+/d14x/3//f/9//3//f/9//3//f/9//3//f34132L/f/9//3//fz5Kv1r/f/9//3//f/9//3//f/9//3//f/9//3//f/9/H2M/Srscn3Pfe99/v3ffe59zf28/az9r/2LfXvgkHSmfVj9OP05fUl9Of1JfUn9Wv1q/Wr9av1qYFNogf3Ofc79333v/f/9//3//f/9/PUaZGJcYthgcRn9v/3//f/9//3/ff55WPS13FH5Sn3f/YlgQX2//f/9//3//f/9//3//f/9//3//f/9//3//f/9//3//f/9//3//f/9//3//f/9//3//f/9//3//f/9//3+fVj9r/3//f/9//3//f/9//3//f/9//3//f/9//3//f/9//3//f/9//3//f/9//3//f/9//3//f/9//3//f/9//3//f/9//3//f/9//3//f/9//3//f/9//3//f/9//3//f/9//3//f/9//3//f/9//3//f/9//3//f14t/3//f/9//3//f/9//3//f/9//3//f/9//3//f/9//3//f/9//3//f/9//3//f/9//3//f/9//3//f/9//3//f/9//3//f15Omxjff/9//3//f/9//3//f/9//3//f/9//iT/f/9//3//f/9//3//f/9//3//f/9//3//KL93/3//f/9/v3ceKf9//3//f/9//3//f/9//3//f/9//3//f/9//3//f14x3j3ePf9//3//f/9//3//f/9//3//f/9/f297FP9//3//f/9//3//f/9//3//f99733ufcz9nmBSfOf9m/2K/Xr9av1q/Xp9Wf1a/Xj9KfTFfNRkpdRSXGH01flLfXh9nX2v/Yp9SdxTcIBwlezF7FD9r33v/f/9/33v/f/9//3//f/9//3//f/9//3//f/9//3//f/9//3//f/9//3//f/9//3//f/9//39/b585/3//f/9//3//f/9//3//f/9//3//f/9//3/fe/9/v3u/d99733v/f/9//3//f/9//3//f/9//3//f/9//3//f/9//3//f/9//3//f/9//3//f/9//3//f/9//3//f/9//3//f/9//3//f/9//3//f/9//3//f/9/n1b/Yv9//3//f/9//3//f/9//3//f/9//3/fe/9//3//f/9//3//f/9//3//f/9//3//f/9//3//f/9//3//f/9//3//f/9//3+7GJ85/3//f/9//3//f/9//3//f/9//3/+RR9n/3//f/9//3//f/9//3//f/9//3//f797/iT/f/9//3//fz0pn3f/f/9//3//f/9//3//f/9//3//f/9//3//f/9//3+9HHwU/3//f/9//3//f/9//3//f/9//3//f709HCn/f/9//3//f/9//3//f/9//3//f/9//3/eXtsg/3//f/9//3//f/9//3//f/9//3//f35Sv1r/f39zXU5dMVsQnBg9Kb9WX28/Z3oUP2tfb79WexTfXt9iH2c/a/9iP2cfZz9nH2c/Zz9n/2LfYv9i/2L/Xv9i317/Yv9eH2cfZz9rP2s/ax9nn1pdMR4p32IfZ/9mP2s/a19vP2t/c19vn3Ofd19rn3N/c593n3d/b793v3ffe/9//3//f/9//3//f/9//3//f/9//3//f/9//3//f/9//3//f/9//3//f/9//3//f/9//3//f/9//3//f/9//3//f/9//3//f/9//3//f/9//3//f585/3//f/9//3//f/9//3//f/9//3//f/9/f2+/Wv9//3//f/9//3//f/9//3//f/9//3//f/9//3//f/9//3//f/9//3//f79aexT/Zv9//3//f/9//3//f/9//3//f39zvj3/f/9//3//f/9//3//f/9//3//f/9//3+fcx8t/3//f/9/v1qfVv9//3//f/9//3//f/9//3//f/9//3//f/9//3//f79aexQ/Sv9//3//f/9//3//f/9//3//f/9//3+7HH5S/3//f/9//3//f/9//3//f/9//3//f/9/nlb/f/9//3//f/9//3//f/9//3//f/9//3+/d19O/0G/e/9//39fa39SfTWdGJwYuxw4Ld9en3N/b5wc33//f/9//3//f/9//3//f/9//3//f/9//3//f/9//3//f/9//3//f/9//3/ff79aXzE+LT9r/3//f/9//3//f/9//3//f/9//3//f/9//3//f/9//3//f/9//3//f/9//3//f/9//3//f/9//3//f/9//3//f/9//3//f/9//3//f/9//3//f/9//3//f/9//3//f/9//3//f/9//3//f/9//3//f/9//3//f/9//3//f/9/XzH/f/9//3//f/9//3//f/9//3//f/9//3//f/9/X1IfZ/9//3//f/9//3//f/9//3//f/9//3//f/9//3//f997/3//f/9//3/cIJ0Y/3//f/9//3//f/9//3//f/9//3/+JP9//3//f/9//3//f/9//3//f/9//3//f/9/P2dfMf9//3//f789/3//f/9//3//f/9//3//f/9//3//f/9//3//f/9//39dLXsY/3//f/9//3//f/9//3//f/9//3//fz9nWhDfe/9//3//f/9//3//f/9//3//f/9//3//f/9//3//f/9//3//f/9//3//f/9//3//f/9//3/fe19Onz0fRj9n/3//f/9//38/ZxklfTUdKX4YehTYHN49P0qfVt9aP2u/d99//3//f/9//3//f/9//3/fe39v/2KfVv9FPzG/IB8tX1K/d/9//3//f/9//3//f/9//3//f/9//3//f/9//3//f/9//3//f/9//3//f/9//3//f/9//3//f/9//3//f/9//3//f/9//3//f/9//3//f/9//3//f/9//3//f/9//3//f/9//3//f/9//3//f/9//3//f/9//3//f/9//3//f/9//3/fWp9W/3//f/9//3//f/9//3//f/9//3//f/9//3//f793H0rfe/9//3//f/9//3//f/9//3//f/9//3//f/9//3//f793/3//f95anRi+Pf9//3//f/9//3//f/9//3//fx9GP2v/f/9//3//f/9//3//f/9//3//f/9//3//fz9nvz3/f/9/317/f/9//3//f/9//3//f/9//3//f/9//3//f/9//3//f793mhhfTv9//3//f/9//3//f/9//3//f/9//3//f/9//3//f/9//3//f/9//3//f/9//3//f/9//3//f/9//3//f/9//3//f/9//3//f/9//3//f/9//3//f997v1ofRr85PzF+NV4xHkb/f/9//3//f/5Bn1a/Wj9K30F/NT8x/yS/IL8cnxyfHL8gvyAfLT8tnzn/RX9W/2Kfd/9//3//f/9//3//f/9//3//f/9//3//f/9//3//f/9//3//f/9//3//f/9//3//f/9//3//f/9//3//f/9//3//f/9//3//f/9//3//f/9//3//f/9//3//f/9//3//f/9//3//f/9//3//f/9//3//f/9//3//f/9//3//f/9//3//f/9//3//f/9/fzX/f/9//3//f/9//3//f/9//3//f/9//3//f/9//3//f59af1L/f/9//3//f/9//3//f/9//3//f/9//3//f/9//3+/d59z/388Kd4kX2v/f/9//3//f/9/33//f/9/X2/ePf9//3//f/9//3//f/9//3//f/9//3//f/9//38/a/9F/3//f/9//3//f/9//3//f/9//3//f/9//3//f/9//3//f/9//3++WpoY/3//f/9//3//f/9//3//f/9//3//f/9//3//f/9//3//f/9//3//f/9//3//f/9//3//f/9//3//f/9//3//f/9//3//f/9//3//f/9//3//f/9//3//f/9//3//f/9//3//f/9//3//f/9/n3P/f/9//3//f/9//3//f/9//3//f/9//3//f/9//3//f/9//3//f/9//3//f/9//3//f/9//3//f/9//3//f/9//3//f/9//3//f/9//3//f/9//3//f/9//3//f/9//3//f/9//3//f/9//3//f/9//3//f/9//3//f/9//3//f/9//3//f/9//3//f/9//3//f/9//3//f/9//3//f/9//3//f/9//3//f/9//3//f/9//3/ePd97/3//f/9//3//f/9//3//f/9//3//f/9//3//f/9//3//fz9K317/f/9//3//f/9//3//f/9//3//f/9//3//f/9//3+/d/9iehT+JP9//3//f/9//3//f997/3//f/4k/3//f/9//3//f/9//3//f/9//3//f/9//3//f/9/v3d/Vr93/3//f/9//3//f/9//3//f/9//3//f/9//3//f/9//3//f/9/ezG/Wv9//3//f/9//3//f/9//3//f/9//3//f/9//3//f/9//3//f/9//3//f/9//3//f/9//3//f/9//3//f/9//3//f/9//3//f/9//3//f/9//3//f/9//3//f/9//3//f/9//3//f/9//3//f/9//3//f/9//3//f/9//3//f/9//3//f/9//3//f/9//3//f/9//3//f/9//3//f/9//3//f/9//3//f/9//3//f/9//3//f/9//3//f/9//3//f/9//3//f/9//3//f/9//3//f/9//3//f/9//3//f/9//3//f/9//3//f/9//3//f/9//3//f/9//3//f/9//3//f/9//3//f/9//3//f/9//3//f/9//3//f/9//3//f39vH0r/f/9//3//f/9//3//f/9//3//f/9//3//f/9//3//f/9//39/b/9Fn3f/f/9//3//f/9//3//f/9//3//f/9//3//f/9//39eTngUHkZfa/9//3//f/9/33v/f/9/HkofY/9//3//f/9//3//f/9//3//f/9//3//f/9//3//f/9//3//f/9//3//f/9//3//f/9//3//f/9//3//f/9//3//f/9//3/ff55W/3//f/9//3//f/9//3//f/9//3//f/9//3//f/9//3//f/9//3//f/9//3//f/9//3//f/9//3//f/9//3//f/9//3//f/9//3//f/9//3//f/9//3//f/9//3//f/9//3//f/9//3//f/9//3//f/9//3//f/9//3//f/9//3//f/9//3//f/9//3//f/9//3//f/9//3//f/9//3//f/9//3//f/9//3//f/9//3//f/9//3//f/9//3//f/9//3//f/9//3//f/9//3//f/9//3//f/9//3//f/9//3//f/9//3//f/9//3//f/9//3//f/9//3//f/9//3//f/9//3//f/9//3//f/9//3//f/9//3//f/9//3//f/9//38/Lf9//3//f/9//3//f/9//3//f/9//3//f/9//3//f/9//3//f/9//3+/Wh9K/3//f/9//3//f/9//3//f/9//3//f/9//3//f/9/nTXbJP9//3//f/9//3//f793/3+fc585/3//f/9//3//f/9//3//f/9//3//f/9//3//f/9//3//f/9//3//f/9//3//f/9//3//f/9//3//f/9//3//f/9//3//f/9//3//f/9//3//f/9//3//f/9//3//f/9//3//f/9//3//f/9//3//f/9//3//f/9//3//f/9//3//f/9//3//f/9//3//f/9//3//f/9//3//f/9//3//f/9//3//f/9//3//f/9//3//f/9//3//f/9//3//f/9//3//f/9//3//f/9//3//f/9//3//f/9//3//f/9//3//f/9//3//f/9//3//f/9//3//f/9//3//f/9//3//f/9//3//f/9//3//f/9//3//f/9//3//f/9//3//f/9//3//f/9//3//f/9//3//f/9//3//f/9//3//f/9//3//f/9//3//f/9//3//f/9//3//f/9//3//f/9//3//f/9//3//f/9//3//fx9Gf3P/f/9//3//f/9//3//f/9//3//f/9//3//f/9//3//f/9//3//f/9/33s/Sn9S/3//f/9//3//f/9//3//f/9//3//f/9//3//f19v/3//f/9//3//f/9/v3vff/9/HiXff/9//3//f/9//3//f/9//3//f/9//3//f/9//3//f/9//3//f/9//3//f/9//3//f/9//3//f/9//3//f/9//3//f/9//3//f/9//3//f/9//3//f/9//3//f/9//3//f/9//3//f/9//3//f/9//3//f/9//3//f/9//3//f/9//3//f/9//3//f/9//3//f/9//3//f/9//3//f/9//3//f/9//3//f/9//3//f/9//3//f/9//3//f/9//3//f/9//3//f/9//3//f/9//3//f/9//3//f/9//3//f/9//3//f/9//3//f/9//3//f/9//3//f/9//3//f/9//3//f/9//3//f/9//3//f/9//3//f/9//3//f/9//3//f/9//3//f/9//3//f/9//3//f/9//3//f/9//3//f/9//3//f/9//3//f/9//3//f/9//3//f/9//3//f/9//3//f/9//3//f/9/33vfQf9//3//f/9//3//f/9//3//f/9//3//f/9//3//f/9//3//f/9//3//f/9/n3O/PT9r/3//f/9//3//f/9//3//f/9//3//f/9//3//f/9//3//f/9//3//f39v/39/Un9S/3//f/9//3//f/9//3//f/9//3//f/9//3//f/9//3//f/9//3//f/9//3//f/9//3//f/9//3//f/9//3//f/9//3//f/9//3//f/9//3//f/9//3//f/9//3//f/9//3//f/9//3//f/9//3//f/9//3//f/9//3//f/9//3//f/9//3//f/9//3//f/9//3//f/9//3//f/9//3//f/9//3//f/9//3//f/9//3//f/9//3//f/9//3//f/9//3//f/9//3//f/9//3//f/9//3//f/9//3//f/9//3//f/9//3//f/9//3//f/9//3//f/9//3//f/9//3//f/9//3//f/9//3//f/9//3//f/9//3//f/9//3//f/9//3//f/9//3//f/9//3//f/9//3//f/9//3//f/9//3//f/9//3//f/9//3//f/9//3//f/9//3//f/9//3//f/9//3//f/9//3//f181/3//f/9//3//f/9//3//f/9//3//f/9//3//f/9//3//f/9//3//f/9//3//f/9/317fQb93/3//f/9//3//f/9//3//f/9//3//f/9//3//f/9//3//f/9//3+/d997Pi3/f/9//3//f/9//3//f/9//3//f/9//3//f/9//3//f/9//3//f/9//3//f/9//3//f/9//3//f/9//3//f/9//3//f/9//3//f/9//3//f/9//3//f/9//3//f/9//3//f/9//3//f/9//3//f/9//3//f/9//3//f/9//3//f/9//3//f/9//3//f/9//3//f/9//3//f/9//3//f/9//3//f/9//3//f/9//3//f/9//3//f/9//3//f/9//3//f/9//3//f/9//3//f/9//3//f/9//3//f/9//3//f/9//3//f/9//3//f/9//3//f/9//3//f/9//3//f/9//3//f/9//3//f/9//3//f/9//3//f/9//3//f/9//3//f/9//3//f/9//3//f/9//3//f/9//3//f/9//3//f/9//3//f/9//3//f/9//3//f/9//3//f/9//3//f/9//3//f/9//3//f/9/n1b/Zv9//3//f/9//3//f/9//3//f/9//3//f/9//3//f/9//3//f/9//3//f/9//3//f/9/f1IfSv9//3//f/9//3//f/9//3//f/9//3//f/9//3//f/9//3//f793/39eMb97/3//f/9//3//f/9//3//f/9//3//f/9//3//f/9//3//f/9//3//f/9//3//f/9//3//f/9//3//f/9//3//f/9//3//f/9//3//f/9//3//f/9//3//f/9//3//f/9//3//f/9//3//f/9//3//f/9//3//f/9//3//f/9//3//f/9//3//f/9//3//f/9//3//f/9//3//f/9//3//f/9//3//f/9//3//f/9//3//f/9//3//f/9//3//f/9//3//f/9//3//f/9//3//f/9//3//f/9//3//f/9//3//f/9//3//f/9//3//f/9//3//f/9//3//f/9//3//f/9//3//f/9//3//f/9//3//f/9//3//f/9//3//f/9//3//f/9//3//f/9//3//f/9//3//f/9//3//f/9//3//f/9//3//f/9//3//f/9//3//f/9//3//f/9//3//f/9//3//f/9//3//f549/3//f/9//3//f/9//3//f/9//3//f/9//3//f/9//3//f/9//3//f/9//3//f/9//3//f997vz1/Vv9//3//f/9//3//f/9//3//f/9//3//f/9//3//f/9//3+fd79af1L/f/9//3//f/9//3//f/9//3//f/9//3//f/9//3//f/9//3//f/9//3//f/9//3//f/9//3//f/9//3//f/9//3//f/9//3//f/9//3//f/9//3//f/9//3//f/9//3//f/9//3//f/9//3//f/9//3//f/9//3//f/9//3//f/9//3//f/9//3//f/9//3//f/9//3//f/9//3//f/9//3//f/9//3//f/9//3//f/9//3//f/9//3//f/9//3//f/9//3//f/9//3//f/9//3//f/9//3//f/9//3//f/9//3//f/9//3//f/9//3//f/9//3//f/9//3//f/9//3//f/9//3//f/9//3//f/9//3//f/9//3//f/9//3//f/9//3//f/9//3//f/9//3//f/9//3//f/9//3//f/9//3//f/9//3//f/9//3//f/9//3//f/9//3//f/9//3//f/9//3//f/9/vz3/f/9//3//f/9//3//f/9//3//f/9//3//f/9//3//f/9//3//f/9//3//f/9//3//f/9//3//fz9rvz3/Yv9//3//f/9//3//f/9//3//f/9//3//f/9//3//f59z/3/+KP9//3//f/9//3//f/9//3//f/9//3//f/9//3//f/9//3//f/9//3//f/9//3//f/9//3//f/9//3//f/9//3//f/9//3//f/9//3//f/9//3//f/9//3//f/9//3//f/9//3//f/9//3//f/9//3//f/9//3//f/9//3//f/9//3//f/9//3//f/9//3//f/9//3//f/9//3//f/9//3//f/9//3//f/9//3//f/9//3//f/9//3//f/9//3//f/9//3//f/9//3//f/9//3//f/9//3//f/9//3//f/9//3//f/9//3//f/9//3//f/9//3//f/9//3//f/9//3//f/9//3//f/9//3//f/9//3//f/9//3//f/9//3//f/9//3//f/9//3//f/9//3//f/9//3//f/9//3//f/9//3//f/9//3//f/9//3//f/9//3//f/9//3//f/9//3//f/9//3//f/9//38fZ79a/3//f/9//3//f/9//3//f/9//3//f/9//3//f/9//3//f/9//3//f/9//3//f/9//3//f/9//3//f/9ivz1/b/9//3//f/9//3//f/9//3//f/9//3//f/9//3+fc545f2//f/9//3//f/9//3//f/9//3//f/9//3//f/9//3//f/9//3//f/9//3//f/9//3//f/9//3//f/9//3//f/9//3//f/9//3//f/9//3//f/9//3//f/9//3//f/9//3//f/9//3//f/9//3//f/9//3//f/9//3//f/9//3//f/9//3//f/9//3//f/9//3//f/9//3//f/9//3//f/9//3//f/9//3//f/9//3//f/9//3//f/9//3//f/9//3//f/9//3//f/9//3//f/9//3//f/9//3//f/9//3//f/9//3//f/9//3//f/9//3//f/9//3//f/9//3//f/9//3//f/9//3//f/9//3//f/9//3//f/9//3//f/9//3//f/9//3//f/9//3//f/9//3//f/9//3//f/9//3//f/9//3//f/9//3//f/9//3//f/9//3//f/9//3//f/9//3//f/9//3//f/9/fjH/f/9//3//f/9//3//f/9//3//f/9//3//f/9//3//f/9//3//f/9//3//f/9//3//f/9//3//f/9//3//f59W/0Xfe/9//3//f/9//3//f/9//3//f/9//3//f59zH2f/Rf9//3//f/9//3//f/9//3//f/9//3//f/9//3//f/9//3//f/9//3//f/9//3//f/9//3//f/9//3//f/9//3//f/9//3//f/9//3//f/9//3//f/9//3//f/9//3//f/9//3//f/9//3//f/9//3//f/9//3//f/9//3//f/9//3//f/9//3//f/9//3//f/9//3//f/9//3//f/9//3//f/9//3//f/9//3//f/9//3//f/9//3//f/9//3//f/9//3//f/9//3//f/9//3//f/9//3//f/9//3//f/9//3//f/9//3//f/9//3//f/9//3//f/9//3//f/9//3//f/9//3//f/9//3//f/9//3//f/9//3//f/9//3//f/9//3//f/9//3//f/9//3//f/9//3//f/9//3//f/9//3//f/9//3//f/9//3//f/9//3//f/9//3//f/9//3//f/9//3//f/9//3//RZ93/3//f/9//3//f/9//3//f/9//3//f/9//3//f/9//3//f/9//3//f/9//3//f/9//3//f/9//3//f/9//3//fx9KH0b/f/9//3//f/9//3//f/9//3//f/9//3+fd94g/3//f/9//3//f/9//3//f/9//3//f/9//3//f/9//3//f/9//3//f/9//3//f/9//3//f/9//3//f/9//3//f/9//3//f/9//3//f/9//3//f/9//3//f/9//3//f/9//3//f/9//3//f/9//3//f/9//3//f/9//3//f/9//3//f/9//3//f/9//3//f/9//3//f/9//3//f/9//3//f/9//3//f/9//3//f/9//3//f/9//3//f/9//3//f/9//3//f/9//3//f/9//3//f/9//3//f/9//3//f/9//3//f/9//3//f/9//3//f/9//3//f/9//3//f/9//3//f/9//3//f/9//3//f/9//3//f/9//3//f/9//3//f/9//3//f/9//3//f/9//3//f/9//3//f/9//3//f/9//3//f/9//3//f/9//3//f/9//3//f/9//3//f/9//3//f/9//3//f/9//3//f39vH0r/f/9//3//f/9//3//f/9//3//f/9//3//f/9//3//f/9//3//f/9//3//f/9//3//f/9//3//f/9//3//f/9//3+/e/9Bn1b/f/9//3//f/9//3//f/9//3//f797H0q/Wv9//3//f/9//3//f/9//3//f/9//3//f/9//3//f/9//3//f/9//3//f/9//3//f/9//3//f/9//3//f/9//3//f/9//3//f/9//3//f/9//3//f/9//3//f/9//3//f/9//3//f/9//3//f/9//3//f/9//3//f/9//3//f/9//3//f/9//3//f/9//3//f/9//3//f/9//3//f/9//3//f/9//3//f/9//3//f/9//3//f/9//3//f/9//3//f/9//3//f/9//3//f/9//3//f/9//3//f/9//3//f/9//3//f/9//3//f/9//3//f/9//3//f/9//3//f/9//3//f/9//3//f/9//3//f/9//3//f/9//3//f/9//3//f/9//3//f/9//3//f/9//3//f/9//3//f/9//3//f/9//3//f/9//3//f/9//3//f/9//3//f/9//3//f/9//3//f/9//3//f/9//38+Lf9//3//f/9//3//f/9//3//f/9//3//f/9//3//f/9//3//f/9//3//f/9//3//f/9//3//f/9//3//f/9//3//f/9//38/a381H2f/f/9//3//f/9//3//f/9//38fY94k/3//f/9//3//f/9//3//f/9//3//f/9//3//f/9//3//f/9//3//f/9//3//f/9//3//f/9//3//f/9//3//f/9//3//f/9//3//f/9//3//f/9//3//f/9//3//f/9//3//f/9//3//f/9//3//f/9//3//f/9//3//f/9//3//f/9//3//f/9//3//f/9//3//f/9//3//f/9//3//f/9//3//f/9//3//f/9//3//f/9//3//f/9//3//f/9//3//f/9//3//f/9//3//f/9//3//f/9//3//f/9//3//f/9//3//f/9//3//f/9//3//f/9//3//f/9//3//f/9//3//f/9//3//f/9//3//f/9//3//f/9//3//f/9//3//f/9//3//f/9//3//f/9//3//f/9//3//f/9//3//f/9//3//f/9//3//f/9//3//f/9//3//f/9//3//f/9//3//f/9//3//f19OX2v/f/9//3//f/9//3//f/9//3//f/9//3//f/9//3//f/9//3//f/9//3//f/9//3//f/9//3//f/9//3//f/9//3//f/9//3+/Wr89v3v/f/9//3//f/9//3//f/9/vRw/Z/9//3//f/9//3//f/9//3//f/9//3//f/9//3//f/9//3//f/9//3//f/9//3//f/9//3//f/9//3//f/9//3//f/9//3//f/9//3//f/9//3//f/9//3//f/9//3//f/9//3//f/9//3//f/9//3//f/9//3//f/9//3//f/9//3//f/9//3//f/9//3//f/9//3//f/9//3//f/9//3//f/9//3//f/9//3//f/9//3//f/9//3//f/9//3//f/9//3//f/9//3//f/9//3//f/9//3//f/9//3//f/9//3//f/9//3//f/9//3//f/9//3//f/9//3//f/9//3//f/9//3//f/9//3//f/9//3//f/9//3//f/9//3//f/9//3//f/9//3//f/9//3//f/9//3//f/9//3//f/9//3//f/9//3//f/9//3//f/9//3//f/9//3//f/9//3//f/9//3//f/9/33vfQf9//3//f/9//3//f/9//3//f/9//3//f/9//3//f/9//3//f/9//3//f/9//3//f/9//3//f/9//3//f/9//3//f/9//3//f/9/33//QR9K/3//f/9//3//f/9//39eTn01/3//f/9//3//f/9//3//f/9//3//f/9//3//f/9//3//f/9//3//f/9//3//f/9//3//f/9//3//f/9//3//f/9//3//f/9//3//f/9//3//f/9//3//f/9//3//f/9//3//f/9//3//f/9//3//f/9//3//f/9//3//f/9//3//f/9//3//f/9//3//f/9//3//f/9//3//f/9//3//f/9//3//f/9//3//f/9//3//f/9//3//f/9//3//f/9//3//f/9//3//f/9//3//f/9//3//f/9//3//f/9//3//f/9//3//f/9//3//f/9//3//f/9//3//f/9//3//f/9//3//f/9//3//f/9//3//f/9//3//f/9//3//f/9//3//f/9//3//f/9//3//f/9//3//f/9//3//f/9//3//f/9//3//f/9//3//f/9//3//f/9//3//f/9//3//f/9//3//f/9//3//f14x/3//f/9//3//f/9//3//f/9//3//f/9//3//f/9//3//f/9//3//f/9//3//f/9//3//f/9//3//f/9//3//f/9//3//f/9//3//f/9/X2s/Mf9i/3//f/9//3//f/9/vRi/e/9//3//f/9//3//f/9//3//f/9//3//f/9//3//f/9//3//f/9//3//f/9//3//f/9//3//f/9//3//f/9//3//f/9//3//f/9//3//f/9//3//f/9//3//f/9//3//f/9//3//f/9//3//f/9//3//f/9//3//f/9//3//f/9//3//f/9//3//f/9//3//f/9//3//f/9//3//f/9//3//f/9//3//f/9//3//f/9//3//f/9//3//f/9//3//f/9//3//f/9//3//f/9//3//f/9//3//f/9//3//f/9//3//f/9//3//f/9//3//f/9//3//f/9//3//f/9//3//f/9//3//f/9//3//f/9//3//f/9//3//f/9//3//f/9//3//f/9//3//f/9//3//f/9//3//f/9//3//f/9//3//f/9//3//f/9//3//f/9//3//f/9//3//f/9//3//f/9//3//f/9/v1reXv9//3//f/9//3//f/9//3//f/9//3//f/9//3//f/9//3//f/9//3//f/9//3//f/9//3//f/9//3//f/9//3//f/9//3//f/9//3//f/9/P0qfNf9//3//f/9//39eTh5G/3//f/9//3//f/9//3//f/9//3//f/9//3//f/9//3//f/9//3//f/9//3//f/9//3//f/9//3//f/9//3//f/9//3//f/9//3//f/9//3//f/9//3//f/9//3//f/9//3//f/9//3//f/9//3//f/9//3//f/9//3//f/9//3//f/9//3//f/9//3//f/9//3//f/9//3//f/9//3//f/9//3//f/9//3//f/9//3//f/9//3//f/9//3//f/9//3//f/9//3//f/9//3//f/9//3//f/9//3//f/9//3//f/9//3//f/9//3//f/9//3//f/9//3//f/9//3//f/9//3//f/9//3//f/9//3//f/9//3//f/9//3//f/9//3//f/9//3//f/9//3//f/9//3//f/9//3//f/9//3//f/9//3//f/9//3//f/9//3//f/9//3//f/9//3//f/9//3//f/9//3//f585/3//f/9//3//f/9//3//f/9//3//f/9//3//f/9//3//f/9//3//f/9//3//f/9//3//f/9//3//f/9//3//f/9//3//f/9//3//f/9//3//f39zHylfb/9//3//f/9/fBT/f/9//3//f/9//3//f/9//3//f/9//3//f/9//3//f/9//3//f/9//3//f/9//3//f/9//3//f/9//3//f/9//3//f/9//3//f/9//3//f/9//3//f/9//3//f/9//3//f/9//3//f/9//3//f/9//3//f/9//3//f/9//3//f/9//3//f/9//3//f/9//3//f/9//3//f/9//3//f/9//3//f/9//3//f/9//3//f/9//3//f/9//3//f/9//3//f/9//3//f/9//3//f/9//3//f/9//3//f/9//3//f/9//3//f/9//3//f/9//3//f/9//3//f/9//3//f/9//3//f/9//3//f/9//3//f/9//3//f/9//3//f/9//3//f/9//3//f/9//3//f/9//3//f/9//3//f/9//3//f/9//3//f/9//3//f/9//3//f/9//3//f/9//3//f/9//3//f/9//3//f/9/fjX/f/9//3//f/9//3//f/9//3//f/9//3//f/9//3//f/9//3//f/9//3//f/9//3//f/9//3//f/9//3//f/9//3//f/9//3//f/9//3//f/9//3//f989P07/f/9//3/+QV1O/3//f/9//3//f/9//3//f/9//3//f/9//3//f/9//3//f/9//3//f/9//3//f/9//3//f/9//3//f/9//3//f/9//3//f/9//3//f/9//3//f/9//3//f/9//3//f/9//3//f/9//3//f/9//3//f/9//3//f/9//3//f/9//3//f/9//3//f/9//3//f/9//3//f/9//3//f/9//3//f/9//3//f/9//3//f/9//3//f/9//3//f/9//3//f/9//3//f/9//3//f/9//3//f/9//3//f/9//3//f/9//3//f/9//3//f/9//3//f/9//3//f/9//3//f/9//3//f/9//3//f/9//3//f/9//3//f/9//3//f/9//3//f/9//3//f/9//3//f/9//3//f/9//3//f/9//3//f/9//3//f/9//3//f/9//3//f/9//3//f/9//3//f/9//3//f/9//3//f/9//38fZ59W/3//f/9//3//f/9//3//f/9//3//f/9//3//f/9//3//f/9//3//f/9//3//f/9//3//f/9//3//f/9//3//f/9//3//f/9//3//f/9//3//f/9//38fZz8x33v/f997vBz/f/9//3//f/9//3//f/9//3//f/9//3//f/9//3//f/9//3//f/9//3//f/9//3//f/9//3//f/9//3//f/9//3//f/9//3//f/9//3//f/9//3//f/9//3//f/9//3//f/9//3//f/9//3//f/9//3//f/9//3//f/9//3//f/9//3//f/9//3//f/9//3//f/9//3//f/9//3//f/9//3//f/9//3//f/9//3//f/9//3//f/9//3//f/9//3//f/9//3//f/9//3//f/9//3//f/9//3//f/9//3//f/9//3//f/9//3//f/9//3//f/9//3//f/9//3//f/9//3//f/9//3//f/9//3//f/9//3//f/9//3//f/9//3//f/9//3//f/9//3//f/9//3//f/9//3//f/9//3//f/9//3//f/9//3//f/9//3//f/9//3//f/9//3//f/9//3//f/9//3//f/9/XjH/f/9//3//f/9//3//f/9//3//f/9//3//f/9//3//f/9//3//f/9//3//f/9//3//f/9//3//f/9//3//f/9//3//f/9//3//f/9//3//f/9//3//f/9/33tfMR9n/3+9Od5e/3//f/9//3//f/9//3//f/9//3//f/9//3//f/9//3//f/9//3//f/9//3//f/9//3//f/9//3//f/9//3//f/9//3//f/9//3//f/9//3//f/9//3//f/9//3//f/9//3//f/9//3//f/9//3//f/9//3//f/9//3//f/9//3//f/9//3//f/9//3//f/9//3//f/9//3//f/9//3//f/9//3//f/9//3//f/9//3//f/9//3//f/9//3//f/9//3//f/9//3//f/9//3//f/9//3//f/9//3//f/9//3//f/9//3//f/9//3//f/9//3//f/9//3//f/9//3//f/9//3//f/9//3//f/9//3//f/9//3//f/9//3//f/9//3//f/9//3//f/9//3//f/9//3//f/9//3//f/9//3//f/9//3//f/9//3//f/9//3//f/9//3//f/9//3//f/9//3//f/9//3/ePd9//3//f/9//3//f/9//3//f/9//3//f/9//3//f/9//3//f/9//3//f/9//3//f/9//3//f/9//3//f/9//3//f/9//3//f/9//3//f/9//3//f/9//3//f/9/H0ZfUr93nBj/f/9//3//f/9//3//f/9//3//f/9//3//f/9//3//f/9//3//f/9//3//f/9//3//f/9//3//f/9//3//f/9//3//f/9//3//f/9//3//f/9//3//f/9//3//f/9//3//f/9//3//f/9//3//f/9//3//f/9//3//f/9//3//f/9//3//f/9//3//f/9//3//f/9//3//f/9//3//f/9//3//f/9//3//f/9//3//f/9//3//f/9//3//f/9//3//f/9//3//f/9//3//f/9//3//f/9//3//f/9//3//f/9//3//f/9//3//f/9//3//f/9//3//f/9//3//f/9//3//f/9//3//f/9//3//f/9//3//f/9//3//f/9//3//f/9//3//f/9//3//f/9//3//f/9//3//f/9//3//f/9//3//f/9//3//f/9//3//f/9//3//f/9//3//f/9//3//f/9//3//fz9rXk7/f/9//3//f/9//3//f/9//3//f/9//3//f/9//3//f/9//3//f/9//3//f/9//3//f/9//3//f/9//3//f/9//3//f/9//3//f/9//3//f/9//3//f/9//3//f99enjmdNd5e/3//f/9//3//f/9//3//f/9//3//f/9//3//f/9//3//f/9//3//f/9//3//f/9//3//f/9//3//f/9//3//f/9//3//f/9//3//f/9//3//f/9//3//f/9//3//f/9//3//f/9//3//f/9//3//f/9//3//f/9//3//f/9//3//f/9//3//f/9//3//f/9//3//f/9//3//f/9//3//f/9//3//f/9//3//f/9//3//f/9//3//f/9//3//f/9//3//f/9//3//f/9//3//f/9//3//f/9//3//f/9//3//f/9//3//f/9//3//f/9//3//f/9//3//f/9//3//f/9//3//f/9//3//f/9//3//f/9//3//f/9//3//f/9//3//f/9//3//f/9//3//f/9//3//f/9//3//f/9//3//f/9//3//f/9//3//f/9//3//f/9//3//f/9//3//f/9//3//f/9//39eLf9//3//f/9//3//f/9//3//f/9//3//f/9//3//f/9//3//f/9//3//f/9//3//f/9//3//f/9//3//f/9//3//f/9//3//f/9//3//f/9//3//f/9//3//f/9//3+fc70cGyn/f/9//3//f/9//3//f/9//3//f/9//3//f/9//3//f/9//3//f/9//3//f/9//3//f/9//3//f/9//3//f/9//3//f/9//3//f/9//3//f/9//3//f/9//3//f/9//3//f/9//3//f/9//3//f/9//3//f/9//3//f/9//3//f/9//3//f/9//3//f/9//3//f/9//3//f/9//3//f/9//3//f/9//3//f/9//3//f/9//3//f/9//3//f/9//3//f/9//3//f/9//3//f/9//3//f/9//3//f/9//3//f/9//3//f/9//3//f/9//3//f/9//3//f/9//3//f/9//3//f/9//3//f/9//3//f/9//3//f/9//3//f/9//3//f/9//3//f/9//3//f/9//3//f/9//3//f/9//3//f/9//3//f/9//3//f/9//3//f/9//3//f/9//3//f/9//3//f/9//3//f/5Bn3f/f/9//3//f/9//3//f/9//3//f/9//3//f/9//3//f/9//3//f/9//3//f/9//3//f/9//3//f/9//3//f/9//3//f/9//3//f/9//3//f/9//3//f/9//3//f/9/33vYHP5i/3//f/9//3//f/9//3//f/9//3//f/9//3//f/9//3//f/9//3//f/9//3//f/9//3//f/9//3//f/9//3//f/9//3//f/9//3//f/9//3//f/9//3//f/9//3//f/9//3//f/9//3//f/9//3//f/9//3//f/9//3//f/9//3//f/9//3//f/9//3//f/9//3//f/9//3//f/9//3//f/9//3//f/9//3//f/9//3//f/9//3//f/9//3//f/9//3//f/9//3//f/9//3//f/9//3//f/9//3//f/9//3//f/9//3//f/9//3//f/9//3//f/9//3//f/9//3//f/9//3//f/9//3//f/9//3//f/9//3//f/9//3//f/9//3//f/9//3//f/9//3//f/9//3//f/9//3//f/9//3//f/9//3//f/9//3//f/9//3//f/9//3//f/9//3//f/9//3//f/9/n3M/Sv9//3//f/9//3//f/9//3//f/9//3//f/9//3//f/9//3//f/9//3//f/9//3//f/9//3//f/9//3//f/9//3//f/9//3//f/9//3//f/9//3//f/9//3//f/9//3//f19vlhS/d/9//3//f/9//3//f/9//3//f/9//3//f/9//3//f/9//3//f/9//3//f/9//3//f/9//3//f/9//3//f/9//3//f/9//3//f/9//3//f/9//3//f/9//3//f/9//3//f/9//3//f/9//3//f/9//3//f/9//3//f/9//3//f/9//3//f/9//3//f/9//3//f/9//3//f/9//3//f/9//3//f/9//3//f/9//3//f/9//3//f/9//3//f/9//3//f/9//3//f/9//3//f/9//3//f/9//3//f/9//3//f/9//3//f/9//3//f/9//3//f/9//3//f/9//3//f/9//3//f/9//3//f/9//3//f/9//3//f/9//3//f/9//3//f/9//3//f/9//3//f/9//3//f/9//3//f/9//3//f/9//3//f/9//3//f/9//3//f/9//3//f/9//3//f/9//3//f/9//3//f34x/3//f/9//3//f/9//3//f/9//3//f/9//3//f/9//3//f/9//3//f/9//3//f/9//3//f/9//3//f/9//3//f/9//3//f/9//3//f/9//3//f/9//3//f/9//3//f/9//39dMZwYf3P/f/9//3//f/9//3//f/9//3//f/9//3//f/9//3//f/9//3//f/9//3//f/9//3//f/9//3//f/9//3//f/9//3//f/9//3//f/9//3//f/9//3//f/9//3//f/9//3//f/9//3//f/9//3//f/9//3//f/9//3//f/9//3//f/9//3//f/9//3//f/9//3//f/9//3//f/9//3//f/9//3//f/9//3//f/9//3//f/9//3//f/9//3//f/9//3//f/9//3//f/9//3//f/9//3//f/9//3//f/9//3//f/9//3//f/9//3//f/9//3//f/9//3//f/9//3//f/9//3//f/9//3//f/9//3//f/9//3//f/9//3//f/9//3//f/9//3//f/9//3//f/9//3//f/9//3//f/9//3//f/9//3//f/9//3//f/9//3//f/9//3//f/9//3//f/9//3//f/9/Pka/d/9//3//f/9//3//f/9//3//f/9//3//f/9//3//f/9//3//f/9//3//f/9//3//f/9//3//f/9//3//f/9//3//f/9//3//f/9//3//f/9//3//f/9//3//f/9//3//fz9rvByfOX9z/3//f/9//3//f/9//3//f/9//3//f/9//3//f/9//3//f/9//3//f/9//3//f/9//3//f/9//3//f/9//3//f/9//3//f/9//3//f/9//3//f/9//3//f/9//3//f/9//3//f/9//3//f/9//3//f/9//3//f/9//3//f/9//3//f/9//3//f/9//3//f/9//3//f/9//3//f/9//3//f/9//3//f/9//3//f/9//3//f/9//3//f/9//3//f/9//3//f/9//3//f/9//3//f/9//3//f/9//3//f/9//3//f/9//3//f/9//3//f/9//3//f/9//3//f/9//3//f/9//3//f/9//3//f/9//3//f/9//3//f/9//3//f/9//3//f/9//3//f/9//38+Sv9//3//f/9//3//f/9//3//f/9//3//f/9//3//f/9//3//f/9//3//f/9//3//f/9//3+fcz5K/3//f/9//3//f/9//3//f/9//3//f/9//3//f/9//3//f/9//3//f/9//3//f/9//3//f/9//3//f/9//3//f/9//3//f/9//3//f/9//3//f/9//3//f/9//3//f/9//388Kf9evzl/b/9//3//f/9//3//f/9//3//f/9//3//f/9//3//f/9//3//f/9//3//f/9//3//f/9//3//f/9//3//f/9//3//f/9//3//f/9//3//f/9//3//f/9//3//f/9//3//f/9//3//f/9//3//f/9//3//f/9//3//f/9//3//f/9//3//f/9//3//f/9//3//f/9//3//f/9//3//f/9//3//f/9//3//f/9//3//f/9//3//f/9//3//f/9//3//f/9//3//f/9//3//f/9//3//f/9//3//f/9//3//f/9//3//f/9//3//f/9//3//f/9//3//f/9//3//f/9//3//f/9//3//f/9//3//f/9//3//f/9//3//f/9//3//f/9//3//f/9//3//f10t/3//f/9//3//f/9//3//f/9//3//f/9//3//f/9//3//f/9//3//f/9//3//f/9//3//f/9/njX/f/9//3//f/9//3//f/9//3//f/9//3//f/9//3//f/9//3//f/9//3//f/9//3//f/9//3//f/9//3//f/9//3//f/9//3//f/9//3//f/9//3//f/9//3//f/9//3//fz9r3SD/f38x33v/f/9//3//f/9//3//f/9//3//f/9//3//f/9//3//f/9//3//f/9//3//f/9//3//f/9//3//f/9//3//f/9//3//f/9//3//f/9//3//f/9//3//f/9//3//f/9//3//f/9//3//f/9//3//f/9//3//f/9//3//f/9//3//f/9//3//f/9//3//f/9//3//f/9//3//f/9//3//f/9//3//f/9//3//f/9//3//f/9//3//f/9//3//f/9//3//f/9//3//f/9//3//f/9//3//f/9//3//f/9//3//f/9//3//f/9//3//f/9//3//f/9//3//f/9//3//f/9//3//f/9//3//f/9//3//f/9//3//f/9//3//f/9//3//f/9//3//f/9/XS3fe/9//3//f/9//3//f/9//3//f/9//3//f/9//3//f/9//3//f/9//3//f/9//3//f/9//38dQr97/3//f/9//3//f/9//3//f/9//3//f/9//3//f/9//3//f/9//3//f/9//3//f/9//3//f/9//3//f/9//3//f/9//3//f/9//3//f/9//3//f/9//3//f/9//3//f/9//3/8JD9n/38+Lf9//3//f/9//3//f/9//3//f/9//3//f/9//3//f/9//3//f/9//3//f/9//3//f/9//3//f/9//3//f/9//3//f/9//3//f/9//3//f/9//3//f/9//3//f/9//3//f/9//3//f/9//3//f/9//3//f/9//3//f/9//3//f/9//3//f/9//3//f/9//3//f/9//3//f/9//3//f/9//3//f/9//3//f/9//3//f/9//3//f/9//3//f/9//3//f/9//3//f/9//3//f/9//3//f/9//3//f/9//3//f/9//3//f/9//3//f/9//3//f/9//3//f/9//3//f/9//3//f/9//3//f/9//3//f/9//3//f/9//3//f/9//3//f/9//3//f/9//38+Sv5i/3//f/9//3//f/9//3//f/9//3//f/9//3//f/9//3//f/9//3//f/9//3//f/9//3//f59zv1r/f/9//3//f/9//3//f/9//3//f/9//3//f/9//3//f/9//3//f/9//3//f/9//3//f/9//3//f/9//3//f/9//3//f/9//3//f/9//3//f/9//3//f/9//3//f/9//3//fx9jPSn/f/9/PzH/f/9//3//f/9//3//f/9//3//f/9//3//f/9//3//f/9//3//f/9//3//f/9//3//f/9//3//f/9//3//f/9//3//f/9//3//f/9//3//f/9//3//f/9//3//f/9//3//f/9//3//f/9//3//f/9//3//f/9//3//f/9//3//f/9//3//f/9//3//f/9//3//f/9//3//f/9//3//f/9//3//f/9//3//f/9//3//f/9//3//f/9//3//f/9//3//f/9//3//f/9//3//f/9//3//f/9//3//f/9//3//f/9//3//f/9//3//f/9//3//f/9//3//f/9//3//f/9//3//f/9//3//f/9//3//f/9//3//f/9//3//f/9//3//f/9//3//f15rvTn/f/9//3//f/9//3//f/9//3//f/9//3//f/9//3//f/9//3//f/9//3//f/9//3//f/9//3/9Qf9//3//f/9//3//f/9//3//f/9//3//f/9//3//f/9//3//f/9//3//f/9//3//f/9//3//f/9//3//f/9//3//f/9//3//f/9//3//f/9//3//f/9//3//f/9//3//f/9//389KR9n/3+fd345/3//f/9//3//f/9//3//f/9//3//f/9//3//f/9//3//f/9//3//f/9//3//f/9//3//f/9//3//f/9//3//f/9//3//f/9//3//f/9//3//f/9//3//f/9//3//f/9//3//f/9//3//f/9//3//f/9//3//f/9//3//f/9//3//f/9//3//f/9//3//f/9//3//f/9//3//f/9//3//f/9//3//f/9//3//f/9//3//f/9//3//f/9//3//f/9//3//f/9//3//f/9//3//f/9//3//f/9//3//f/9//3//f/9//3//f/9//3//f/9//3//f/9//3//f/9//3//f/9//3//f/9//3//f/9//3//f/9//3//f/9//3//f/9//3//f/9//3+7HP9//3//f/9//3//f/9//3//f/9//3//f/9//3//f/9//3//f/9//3//f/9//3//f/9//3//f19S/3//f/9//3//f/9//3//f/9//3//f/9//3//f/9//3//f/9//3//f/9//3//f/9//3//f/9//3//f/9//3//f/9//3//f/9//3//f/9//3//f/9//3//f/9//3//f/9//3//f593/CT/f/9//2I/Tv9//3//f/9//3//f/9//3//f/9//3//f/9//3//f/9//3//f/9//3//f/9//3//f/9//3//f/9//3//f/9//3//f/9//3//f/9//3//f/9//3//f/9//3//f/9//3//f/9//3//f/9//3//f/9//3//f/9//3//f/9//3//f/9//3//f/9//3//f/9//3//f/9//3//f/9//3//f/9//3//f/9//3//f/9//3//f/9//3//f/9//3//f/9//3//f/9//3//f/9//3//f/9//3//f/9//3//f/9//3//f/9//3//f/9//3//f/9//3//f/9//3//f/9//3//f/9//3//f/9//3//f/9//3//f/9//3//f/9//3//f/9//3//f/9//3//f31SPkr/f/9//3//f/9//3//f/9//3//f/9//3//f/9//3//f/9//3//f/9//3//f/9//3//f/9/f2/ff/9//3//f/9//3//f/9//3//f/9//3//f/9//3//f/9//3//f/9//3//f/9//3//f/9//3//f/9//3//f/9//3//f/9//3//f/9//3//f/9//3//f/9//3//f/9//3//f/9//39+Un9v/3//f/9BX2//f/9//3//f/9//3//f/9//3//f/9//3//f/9//3//f/9//3//f/9//3//f/9//3//f/9//3//f/9//3//f/9//3//f/9//3//f/9//3//f/9//3//f/9//3//f/9//3//f/9//3//f/9//3//f/9//3//f/9//3//f/9//3//f/9//3//f/9//3//f/9//3//f/9//3//f/9//3//f/9//3//f/9//3//f/9//3//f/9//3//f/9//3//f/9//3//f/9//3//f/9//3//f/9//3//f/9//3//f/9//3//f/9//3//f/9//3//f/9//3//f/9//3//f/9//3//f/9//3//f/9//3//f/9//3//f/9//3//f/9//3//f/9//3//f/9//3/dIJ93/3//f/9//3//f/9//3//f/9//3//f/9//3//f/9//3//f/9//3//f/9//3//f/9//3//f793/3//f/9//3//f/9//3//f/9//3//f/9//3//f/9//3//f/9//3//f/9//3//f/9//3//f/9//3//f/9//3//f/9//3//f/9//3//f/9//3//f/9//3//f/9//3//f/9//3//f/9/n3P/f/9//39fMf9//3//f/9//3//f/9//3//f/9//3//f/9//3//f/9//3//f/9//3//f/9//3//f/9//3//f/9//3//f/9//3//f/9//3//f/9//3//f/9//3//f/9//3//f/9//3//f/9//3//f/9//3//f/9//3//f/9//3//f/9//3//f/9//3//f/9//3//f/9//3//f/9//3//f/9//3//f/9//3//f/9//3//f/9//3//f/9//3//f/9//3//f/9//3//f/9//3//f/9//3//f/9//3//f/9//3//f/9//3//f/9//3//f/9//3//f/9//3//f/9//3//f/9//3//f/9//3//f/9//3//f/9//3//f/9//3//f/9//3//f/9//3//f/9//3//fz9nPSn/f/9//3//f/9//3//f/9//3//f/9//3//f/9//3//f/9//3//f/9//3//f/9//3//f/9/33v/f/9//3//f/9//3//f/9//3//f/9//3//f/9//3//f/9//3//f/9//3//f/9//3//f/9//3//f/9//3//f/9//3//f/9//3//f/9//3//f/9//3//f/9//3//f/9//3//f/9//3//f/9//3//f39v/0X/f/9//3//f/9//3//f/9//3//f/9//3//f/9//3//f/9//3//f/9//3//f/9//3//f/9//3//f/9//3//f/9//3//f/9//3//f/9//3//f/9//3//f/9//3//f/9//3//f/9//3//f/9//3//f/9//3//f/9//3//f/9//3//f/9//3//f/9//3//f/9//3//f/9//3//f/9//3//f/9//3//f/9//3//f/9//3//f/9//3//f/9//3//f/9//3//f/9//3//f/9//3//f/9//3//f/9//3//f/9//3//f/9//3//f/9//3//f/9//3//f/9//3//f/9//3//f/9//3//f/9//3//f/9//3//f/9//3//f/9//3//f/9//3//f/9//38eQv9B/3//f/9//3//f/9//3//f/9//3//f/9//3//f/9//3//f/9//3//f/9//3//f/9//3//f/9//3//f/9//3//f/9//3//f/9//3//f/9//3//f/9//3//f/9//3//f/9//3//f/9//3//f/9//3//f/9//3//f/9//3//f/9//3//f/9//3//f/9//3//f/9//3//f/9//3//f/9//3//f/9//3/fQf9//3//f/9//3//f/9//3//f/9//3//f/9//3//f/9//3//f/9//3//f/9//3//f/9//3//f/9//3//f/9//3//f/9//3//f/9//3//f/9//3//f/9//3//f/9//3//f/9//3//f/9//3//f/9//3//f/9//3//f/9//3//f/9//3//f/9//3//f/9//3//f/9//3//f/9//3//f/9//3//f/9//3//f/9//3//f/9//3//f/9//3//f/9//3//f/9//3//f/9//3//f/9//3//f/9//3//f/9//3//f/9//3//f/9//3//f/9//3//f/9//3//f/9//3//f/9//3//f/9//3//f/9//3//f/9//3//f/9//3//f/9//3//f/9//3//f/9/PSl/Uv9//3//f/9//3//f/9//3//f/9//3//f/9//3//f/9//3//f/9//3//f/9//3//f/9//3//f/9//3//f/9//3//f/9//3//f/9//3//f/9//3//f/9//3//f/9//3//f/9//3//f/9//3//f/9//3//f/9//3//f/9//3//f/9//3//f/9//3//f/9//3//f/9//3//f/9//3//f/9//3//f/9/vj3/f/9//3//f/9//3//f/9//3//f/9//3//f/9//3//f/9//3//f/9//3//f/9//3//f/9//3//f/9//3//f/9//3//f/9//3//f/9//3//f/9//3//f/9//3//f/9//3//f/9//3//f/9//3//f/9//3//f/9//3//f/9//3//f/9//3//f/9//3//f/9//3//f/9//3//f/9//3//f/9//3//f/9//3//f/9//3//f/9//3//f/9//3//f/9//3//f/9//3//f/9//3//f/9//3//f/9//3//f/9//3//f/9//3//f/9//3//f/9//3//f/9//3//f/9//3//f/9//3//f/9//3//f/9//3//f/9//3//f/9//3//f/9//3//f/9//3//fz0pX1L/f/9//3//f/9//3//f/9//3//f/9//3//f/9//3//f/9//3//f/9//3//f/9//3//f/9//3//f/9//3//f/9//3//f/9//3//f/9//3//f/9//3//f/9//3//f/9//3//f/9//3//f/9//3//f/9//3//f/9//3//f/9//3//f/9//3//f/9//3//f/9//3//f/9//3//f/9//3//f/9//38/Tp9z/3//f/9//3//f/9//3//f/9//3//f/9//3//f/9//3//f/9//3//f/9//3//f/9//3//f/9//3//f/9//3//f/9//3//f/9//3//f/9//3//f/9//3//f/9//3//f/9//3//f/9//3//f/9//3//f/9//3//f/9//3//f/9//3//f/9//3//f/9//3//f/9//3//f/9//3//f/9//3//f/9//3//f/9//3//f/9//3//f/9//3//f/9//3//f/9//3//f/9//3//f/9//3//f/9//3//f/9//3//f/9//3//f/9//3//f/9//3//f/9//3//f/9//3//f/9//3//f/9//3//f/9//3//f/9//3//f/9//3//f/9//3//f/9//3//f/9//389Lf5F/3//f/9//3//f/9//3//f/9//3//f/9//3//f/9//3//f/9//3//f/9//3//f/9//3//f/9//3//f/9//3//f/9//3//f/9//3//f/9//3//f/9//3//f/9//3//f/9//3//f/9//3//f/9//3//f/9//3//f/9//3//f/9//3//f/9//3//f/9//3//f/9//3//f/9//3//f/9//3//f/9/30H/f/9//3//f/9//3//f/9//3//f/9//3//f/9//3//f/9//3//f/9//3//f/9//3//f/9//3//f/9//3//f/9//3//f/9//3//f/9//3//f/9//3//f/9//3//f/9//3//f/9//3//f/9//3//f/9//3//f/9//3//f/9//3//f/9//3//f/9//3//f/9//3//f/9//3//f/9//3//f/9//3//f/9//3//f/9//3//f/9//3//f/9//3//f/9//3//f/9//3//f/9//3//f/9//3//f/9//3//f/9//3//f/9//3//f/9//3//f/9//3//f/9//3//f/9//3//f/9//3//f/9//3//f/9//3//f/9//3//f/9//3//f/9//3//f/9//3//f/9//kFeMf9//3//f/9//3//f/9//3//f/9//3//f/9//3//f/9//3//f/9//3//f/9//3//f/9//3//f/9//3//f/9//3//f/9//3//f/9//3//f/9//3//f/9//3//f/9//3//f/9//3//f/9//3//f/9//3//f/9//3//f/9//3//f/9//3//f/9//3//f/9//3//f/9//3//f/9//3//f/9//3/fPf9//3//f/9//3//f/9//3//f/9//3//f/9//3//f/9//3//f/9//3//f/9//3//f/9//3//f/9//3//f/9//3//f/9//3//f/9//3//f/9//3//f/9//3//f/9//3//f/9//3//f/9//3//f/9//3//f/9//3//f/9//3//f/9//3//f/9//3//f/9//3//f/9//3//f/9//3//f/9//3//f/9//3//f/9//3//f/9//3//f/9//3//f/9//3//f/9//3//f/9//3//f/9//3//f/9//3//f/9//3//f/9//3//f/9//3//f/9//3//f/9//3//f/9//3//f/9//3//f/9//3//f/9//3//f/9//3//f/9//3//f/9//3//f/9//3//f/9//3//f75W3iSfc/9//3//f/9//3//f/9//3//f/9//3//f/9//3//f/9//3//f/9//3//f/9//3//f/9//3//f/9//3//f/9//3//f/9//3//f/9//3//f/9//3//f/9//3//f/9//3//f/9//3//f/9//3//f/9//3//f/9//3//f/9//3//f/9//3//f/9//3//f/9//3//f/9//3//f/9//3//f19vn1b/f/9//3//f/9//3//f/9//3//f/9//3//f/9//3//f/9//3//f/9//3//f/9//3//f/9//3//f/9//3//f/9//3//f/9//3//f/9//3//f/9//3//f/9//3//f/9//3//f/9//3//f/9//3//f/9//3//f/9//3//f/9//3//f/9//3//f/9//3//f/9//3//f/9//3//f/9//3//f/9//3//f/9//3//f/9//3//f/9//3//f/9//3//f/9//3//f/9//3//f/9//3//f/9//3//f/9//3//f/9//3//f/9//3//f/9//3//f/9//3//f/9//3//f/9//3//f/9//3//f/9//3//f/9//3//f/9//3//f/9//3//f/9//3//f/9//3//f/9//3+fc/4kn1L/f/9//3//f/9//3//f/9//3//f/9//3//f/9//3//f/9//3//f/9//3//f/9//3//f/9//3//f/9//3//f/9//3//f/9//3//f/9//3//f/9//3//f/9//3//f/9//3//f/9//3//f/9//3//f/9//3//f/9//3//f/9//3//f/9//3//f/9//3//f/9//3//f/9//3//f/9//3++Pf9//3//f/9//3//f/9//3//f/9//3//f/9//3//f/9//3//f/9//3//f/9//3//f/9//3//f/9//3//f/9//3//f/9//3//f/9//3//f/9//3//f/9//3//f/9//3//f/9//3//f/9//3//f/9//3//f/9//3//f/9//3//f/9//3//f/9//3//f/9//3//f/9//3//f/9//3//f/9//3//f/9//3//f/9//3//f/9//3//f/9//3//f/9//3//f/9//3//f/9//3//f/9//3//f/9//3//f/9//3//f/9//3//f/9//3//f/9//3//f/9//3//f/9//3//f/9//3//f/9//3//f/9//3//f/9//3//f/9//3//f/9//3//f/9//3//f/9//3//f/9//3//QR4p33v/f/9//3//f/9//3//f/9//3//f/9//3//f/9//3//f/9//3//f/9//3//f/9//3//f/9//3//f/9//3//f/9//3//f/9//3//f/9//3//f/9//3//f/9//3//f/9//3//f/9//3//f/9//3//f/9//3//f/9//3//f/9//3//f/9//3//f/9//3//f/9//3//f/9//3//f99F/3//f/9//3//f/9//3//f/9//3//f/9//3//f/9//3//f/9//3//f/9//3//f/9//3//f/9//3//f/9//3//f/9//3//f/9//3//f/9//3//f/9//3//f/9//3//f/9//3//f/9//3//f/9//3//f/9//3//f/9//3//f/9//3//f/9//3//f/9//3//f/9//3//f/9//3//f/9//3//f/9//3//f/9//3//f/9//3//f/9//3//f/9//3//f/9//3//f/9//3//f/9//3//f/9//3//f/9//3//f/9//3//f/9//3//f/9//3//f/9//3//f/9//3//f/9//3//f/9//3//f/9//3//f/9//3//f/9//3//f/9//3//f/9//3//f/9//3//f/9//3//f/9/f2/eIL9a/3//f/9//3//f/9//3//f/9//3//f/9//3//f/9//3//f/9//3//f/9//3//f/9//3//f/9//3//f/9//3//f/9//3//f/9//3//f/9//3//f/9//3//f/9//3//f/9//3//f/9//3//f/9//3//f/9//3//f/9//3//f/9//3//f/9//3//f/9//3//f/9//3//f/9/H0r/f/9//3//f/9//3//f/9//3//f/9//3//f/9//3//f/9//3//f/9//3//f/9//3//f/9//3//f/9//3//f/9//3//f/9//3//f/9//3//f/9//3//f/9//3//f/9//3//f/9//3//f/9//3//f/9//3//f/9//3//f/9//3//f/9//3//f/9//3//f/9//3//f/9//3//f/9//3//f/9//3//f/9//3//f/9//3//f/9//3//f/9//3//f/9//3//f/9//3//f/9//3//f/9//3//f/9//3//f/9//3//f/9//3//f/9//3//f/9//3//f/9//3//f/9//3//f/9//3//f/9//3//f/9//3//f/9//3//f/9//3//f/9//3//f/9//3//f/9//3//f/9//3//f/9/HkY/LZ9z/3//f/9//3//f/9//3//f/9//3//f/9//3//f/9//3//f/9//3//f/9//3//f/9//3//f/9//3//f/9//3//f/9//3//f/9//3//f/9//3//f/9//3//f/9//3//f/9//3//f/9//3//f/9//3//f/9//3//f/9//3//f/9//3//f/9//3//f/9//3//f/9//3/+Rf9//3//f/9//3//f/9//3//f/9//3//f/9//3//f/9//3//f/9//3//f/9//3//f/9//3//f/9//3//f/9//3//f/9//3//f/9//3//f/9//3//f/9//3//f/9//3//f/9//3//f/9//3//f/9//3//f/9//3//f/9//3//f/9//3//f/9//3//f/9//3//f/9//3//f/9//3//f/9//3//f/9//3//f/9//3//f/9//3//f/9//3//f/9//3//f/9//3//f/9//3//f/9//3//f/9//3//f/9//3//f/9//3//f/9//3//f/9//3//f/9//3//f/9//3//f/9//3//f/9//3//f/9//3//f/9//3//f/9//3//f/9//3//f/9//3//f/9//3//f/9//3//f/9//3//f793Xi3fPf9//3//f/9//3//f/9//3//f/9//3//f/9//3//f/9//3//f/9//3//f/9//3//f/9//3//f/9//3//f/9//3//f/9//3//f/9//3//f/9//3//f/9//3//f/9//3//f/9//3//f/9//3//f/9//3//f/9//3//f/9//3//f/9//3//f/9//3//f/9//3//fx9K/3//f/9//3//f/9//3//f/9//3//f/9//3//f/9//3//f/9//3//f/9//3//f/9//3//f/9//3//f/9//3//f/9//3//f/9//3//f/9//3//f/9//3//f/9//3//f/9//3//f/9//3//f/9//3//f/9//3//f/9//3//f/9//3//f/9//3//f/9//3//f/9//3//f/9//3//f/9//3//f/9//3//f/9//3//f/9//3//f/9//3//f/9//3//f/9//3//f/9//3//f/9//3//f/9//3//f/9//3//f/9//3//f/9//3//f/9//3//f/9//3//f/9//3//f/9//3//f/9//3//f/9//3//f/9//3//f/9//3//f/9//3//f/9//3//f/9//3//f/9//3//f/9//3//f/9//3//f/9i3iBfUv9//3//f/9//3//f/9//3//f/9//3//f/9//3//f/9//3//f/9//3//f/9//3//f/9//3//f/9//3//f/9//3//f/9//3//f/9//3//f/9//3//f/9//3//f/9//3//f/9//3//f/9//3//f/9//3//f/9//3//f/9//3//f/9//3//f/9//3//f/9/3kH/f/9//3//f/9//3//f/9//3//f/9//3//f/9//3//f/9//3//f/9//3//f/9//3//f/9//3//f/9//3//f/9//3//f/9//3//f/9//3//f/9//3//f/9//3//f/9//3//f/9//3//f/9//3//f/9//3//f/9//3//f/9//3//f/9//3//f/9//3//f/9//3//f/9//3//f/9//3//f/9//3//f/9//3//f/9//3//f/9//3//f/9//3//f/9//3//f/9//3//f/9//3//f/9//3//f/9//3//f/9//3//f/9//3//f/9//3//f/9//3//f/9//3//f/9//3//f/9//3//f/9//3//f/9//3//f/9//3//f/9//3//f/9//3//f/9//3//f/9//3//f/9//3//f/9//3//f/9//3//f59W/yifUv9//3//f/9//3//f/9//3//f/9//3//f/9//3//f/9//3//f/9//3//f/9//3//f/9//3//f/9//3//f/9//3//f/9//3//f/9//3//f/9//3//f/9//3//f/9//3//f/9//3//f/9//3//f/9//3//f/9//3//f/9//3//f/9//3//f/9//3//Qf9//3//f/9//3//f/9//3//f/9//3//f/9//3//f/9//3//f/9//3//f/9//3//f/9//3//f/9//3//f/9//3//f/9//3//f/9//3//f/9//3//f/9//3//f/9//3//f/9//3//f/9//3//f/9//3//f/9//3//f/9//3//f/9//3//f/9//3//f/9//3//f/9//3//f/9//3//f/9//3//f/9//3//f/9//3//f/9//3//f/9//3//f/9//3//f/9//3//f/9//3//f/9//3//f/9//3//f/9//3//f/9//3//f/9//3//f/9//3//f/9//3//f/9//3//f/9//3//f/9//3//f/9//3//f/9//3//f/9//3//f/9//3//f/9//3//f/9//3//f/9//3//f/9//3//f/9//3//f/9//3//f39S3iCfVv9//3//f/9//3//f/9//3//f/9//3//f/9//3//f/9//3//f/9//3//f/9//3//f/9//3//f/9//3//f/9//3//f/9//3//f/9//3//f/9//3//f/9//3//f/9//3//f/9//3//f/9//3//f/9//3//f/9//3//f/9//3//f/9//3//Yj9n/3//f/9//3//f/9//3//f/9//3//f/9//3//f/9//3//f/9//3//f/9//3//f/9//3//f/9//3//f/9//3//f/9//3//f/9//3//f/9//3//f/9//3//f/9//3//f/9//3//f/9//3//f/9//3//f/9//3//f/9//3//f/9//3//f/9//3//f/9//3//f/9//3//f/9//3//f/9//3//f/9//3//f/9//3//f/9//3//f/9//3//f/9//3//f/9//3//f/9//3//f/9//3//f/9//3//f/9//3//f/9//3//f/9//3//f/9//3//f/9//3//f/9//3//f/9//3//f/9//3//f/9//3//f/9//3//f/9//3//f/9//3//f/9//3//f/9//3//f/9//3//f/9//3//f/9//3//f/9//3//f/9//3//f59W/ihfSv9//3//f/9//3//f/9//3//f/9//3//f/9//3//f/9//3//f/9//3//f/9//3//f/9//3//f/9//3//f/9//3//f/9//3//f/9//3//f/9//3//f/9//3//f/9//3//f/9//3//f/9//3//f/9//3//f/9//3//f/9//3//f545/3//f/9//3//f/9//3//f/9//3//f/9//3//f/9//3//f/9//3//f/9//3//f/9//3//f/9//3//f/9//3//f/9//3//f/9//3//f/9//3//f/9//3//f/9//3//f/9//3//f/9//3//f/9//3//f/9//3//f/9//3//f/9//3//f/9//3//f/9//3//f/9//3//f/9//3//f/9//3//f/9//3//f/9//3//f/9//3//f/9//3//f/9//3//f/9//3//f/9//3//f/9//3//f/9//3//f/9//3//f/9//3//f/9//3//f/9//3//f/9//3//f/9//3//f/9//3//f/9//3//f/9//3//f/9//3//f/9//3//f/9//3//f/9//3//f/9//3//f/9//3//f/9//3//f/9//3//f/9//3//f/9//3//f/9//3//fx9nXi2fOV9r/3//f/9//3//f/9//3//f/9//3//f/9//3//f/9//3//f/9//3//f/9//3//f/9//3//f/9//3//f/9//3//f/9//3//f/9//3//f/9//3//f/9//3//f/9//3//f/9//3//f/9//3//f/9//3//f/9//3//f/5B33//f/9//3//f/9//3//f/9//3//f/9//3//f/9//3//f/9//3//f/9//3//f/9//3//f/9//3//f/9//3//f/9//3//f/9//3//f/9//3//f/9//3//f/9//3//f/9//3//f/9//3//f/9//3//f/9//3//f/9//3//f/9//3//f/9//3//f/9//3//f/9//3//f/9//3//f/9//3//f/9//3//f/9//3//f/9//3//f/9//3//f/9//3//f/9//3//f/9//3//f/9//3//f/9//3//f/9//3//f/9//3//f/9//3//f/9//3//f/9//3//f/9//3//f/9//3//f/9//3//f/9//3//f/9//3//f/9//3//f/9//3//f/9//3//f/9//3//f/9//3//f/9//3//f/9//3//f/9//3//f/9//3//f/9//3//f/9//3//f793P0r+KH9S33v/f/9//3//f/9//3//f/9//3//f/9//3//f/9//3//f/9//3//f/9//3//f/9//3//f/9//3//f/9//3//f/9//3//f/9//3//f/9//3//f/9//3//f/9//3//f/9//3//f/9//3//f/9//3//fx9Gv3f/f/9//3//f/9//3//f/9//3//f/9//3//f/9//3//f/9//3//f/9//3//f/9//3//f/9//3//f/9//3//f/9//3//f/9//3//f/9//3//f/9//3//f/9//3//f/9//3//f/9//3//f/9//3//f/9//3//f/9//3//f/9//3//f/9//3//f/9//3//f/9//3//f/9//3//f/9//3//f/9//3//f/9//3//f/9//3//f/9//3//f/9//3//f/9//3//f/9//3//f/9//3//f/9//3//f/9//3//f/9//3//f/9//3//f/9//3//f/9//3//f/9//3//f/9//3//f/9//3//f/9//3//f/9//3//f/9//3//f/9//3//f/9//3//f/9//3//f/9//3//f/9//3//f/9//3//f/9//3//f/9//3//f/9//3//f/9//3//f/9//3//f/9/315/NV8xv1rfe/9//3//f/9//3//f/9//3//f/9//3//f/9//3//f/9//3//f/9//3//f/9//3//f/9//3//f/9//3//f/9//3//f/9//3//f/9//3//f/9//3//f/9//3//f/9//3//f/9//39/b545v3v/f/9//3//f/9//3//f/9//3//f/9//3//f/9//3//f/9//3//f/9//3//f/9//3//f/9//3//f/9//3//f/9//3//f/9//3//f/9//3//f/9//3//f/9//3//f/9//3//f/9//3//f/9//3//f/9//3//f/9//3//f/9//3//f/9//3//f/9//3//f/9//3//f/9//3//f/9//3//f/9//3//f/9//3//f/9//3//f/9//3//f/9//3//f/9//3//f/9//3//f/9//3//f/9//3//f/9//3//f/9//3//f/9//3//f/9//3//f/9//3//f/9//3//f/9//3//f/9//3//f/9//3//f/9//3//f/9//3//f/9//3//f/9//3//f/9//3//f/9//3//f/9//3//f/9//3//f/9//3//f/9//3//f/9//3//f/9//3//f/9//3//f/9//3//f/9//3+/Wp85XjW/Wt97/3//f/9//3//f/9//3//f/9//3//f/9//3//f/9//3//f/9//3//f/9//3//f/9//3//f/9//3//f/9//3//f/9//3//f/9//3//f/9//3//f/9//3//f/9/v3ffQX9W/3//f/9//3//f/9//3//f/9//3//f/9//3//f/9//3//f/9//3//f/9//3//f/9//3//f/9//3//f/9//3//f/9//3//f/9//3//f/9//3//f/9//3//f/9//3//f/9//3//f/9//3//f/9//3//f/9//3//f/9//3//f/9//3//f/9//3//f/9//3//f/9//3//f/9//3//f/9//3//f/9//3//f/9//3//f/9//3//f/9//3//f/9//3//f/9//3//f/9//3//f/9//3//f/9//3//f/9//3//f/9//3//f/9//3//f/9//3//f/9//3//f/9//3//f/9//3//f/9//3//f/9//3//f/9//3//f/9//3//f/9//3//f/9//3//f/9//3//f/9//3//f/9//3//f/9//3//f/9//3//f/9//3//f/9//3//f/9//3//f/9//3//f/9//3//f/9//3//f/9//3//f99evjkeKf9FH2f/f/9//3//f/9//3//f/9//3//f/9//3//f/9//3//f/9//3//f/9//3//f/9//3//f/9//3//f/9//3//f/9//3//f/9//3//f/9//3//fx9nnjVfTv9//3//f/9//3//f/9//3//f/9//3//f/9//3//f/9//3//f/9//3//f/9//3//f/9//3//f/9//3//f/9//3//f/9//3//f/9//3//f/9//3//f/9//3//f/9//3//f/9//3//f/9//3//f/9//3//f/9//3//f/9//3//f/9//3//f/9//3//f/9//3//f/9//3//f/9//3//f/9//3//f/9//3//f/9//3//f/9//3//f/9//3//f/9//3//f/9//3//f/9//3//f/9//3//f/9//3//f/9//3//f/9//3//f/9//3//f/9//3//f/9//3//f/9//3//f/9//3//f/9//3//f/9//3//f/9//3//f/9//3//f/9//3//f/9//3//f/9//3//f/9//3//f/9//3//f/9//3//f/9//3//f/9//3//f/9//3//f/9//3//f/9//3//f/9//3//f/9//3//f/9//3//f/9//3//f/9/f3N/Un41Py3/Qd9an3P/f/9//3//f/9//3//f/9//3//f/9//3//f/9//3//f/9//3//f/9//3//f/9//3//f/9//3//f/9//3//f99731rfPd9B32L/f/9//3//f/9//3//f/9//3//f/9//3//f/9//3//f/9//3//f/9//3//f/9//3//f/9//3//f/9//3//f/9//3//f/9//3//f/9//3//f/9//3//f/9//3//f/9//3//f/9//3//f/9//3//f/9//3//f/9//3//f/9//3//f/9//3//f/9//3//f/9//3//f/9//3//f/9//3//f/9//3//f/9//3//f/9//3//f/9//3//f/9//3//f/9//3//f/9//3//f/9//3//f/9//3//f/9//3//f/9//3//f/9//3//f/9//3//f/9//3//f/9//3//f/9//3//f/9//3//f/9//3//f/9//3//f/9//3//f/9//3//f/9//3//f/9//3//f/9//3//f/9//3//f/9//3//f/9//3//f/9//3//f/9//3//f/9//3//f/9//3//f/9//3//f/9//3//f/9//3//f/9//3//f/9//3//f/9//3//f/9//3//f793/2IeRn4xPy1+NT9O315/c/9//3//f/9//3//f/9//3//f/9//3//f/9//3//f/9//3//f/9//3+/ez9nX06/Ob85H0Y/a/9//3//f/9//3//f/9//3//f/9//3//f/9//3//f/9//3//f/9//3//f/9//3//f/9//3//f/9//3//f/9//3//f/9//3//f/9//3//f/9//3//f/9//3//f/9//3//f/9//3//f/9//3//f/9//3//f/9//3//f/9//3//f/9//3//f/9//3//f/9//3//f/9//3//f/9//3//f/9//3//f/9//3//f/9//3//f/9//3//f/9//3//f/9//3//f/9//3//f/9//3//f/9//3//f/9//3//f/9//3//f/9//3//f/9//3//f/9//3//f/9//3//f/9//3//f/9//3//f/9//3//f/9//3//f/9//3//f/9//3//f/9//3//f/9//3//f/9//3//f/9//3//f/9//3//f/9//3//f/9//3//f/9//3//f/9//3//f/9//3//f/9//3//f/9//3//f/9//3//f/9//3//f/9//3//f/9//3//f/9//3//f/9//3//f/9//3//f/9//3//f/9/X2vfXh9Gnzk/LT8xXjW/Pf9FX05/Ur9an1q/Wr9Wf1JfTj9OH0a/PZ85fzWfOR9K316/d/9//3//f/9//3//f/9//3//f/9//3//f/9//3//f/9//3//f/9//3//f/9//3//f/9//3//f/9//3//f/9//3//f/9//3//f/9//3//f/9//3//f/9//3//f/9//3//f/9//3//f/9//3//f/9//3//f/9//3//f/9//3//f/9//3//f/9//3//f/9//3//f/9//3//f/9//3//f/9//3//f/9//3//f/9//3//f/9//3//f/9//3//f/9//3//f/9//3//f/9//3//f/9//3//f/9//3//f/9//3//f/9//3//f/9//3//f/9//3//f/9//3//f/9//3//f/9//3//f/9//3//f/9//3//f/9//3//f/9//3//f/9//3//f/9//3//f/9//3//f/9//3//f/9//3//f/9//3//f/9//3//f/9//3//f/9//3//f/9//3//f/9//3//f/9//3//f/9//3//f/9//3//f/9//3//f/9//3//f/9//3//f/9//3//f/9//3//f/9//3//f/9//3//f/9//3//f/9//3//f/9//3//f/9/v3t/c19vP2s/bx9nP2tfb39z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uAAAAPAAAAAAAAAAAAAAAb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2016-05-11T16:02:16Z</xd:SigningTime>
          <xd:SigningCertificate>
            <xd:Cert>
              <xd:CertDigest>
                <DigestMethod Algorithm="http://www.w3.org/2001/04/xmlenc#sha256"/>
                <DigestValue>JkrWqE5CF8rN5xsMqTbqNxfavINfxZt6thPNHzYyicQ=</DigestValue>
              </xd:CertDigest>
              <xd:IssuerSerial>
                <X509IssuerName>E=e-sign@e-sign.cl, CN=E-Sign Firma Electronica Avanzada para Estado de Chile CA, OU=Class 2 Managed PKI Individual Subscriber CA, OU=Symantec Trust Network, O=E-Sign S.A., C=CL</X509IssuerName>
                <X509SerialNumber>77783100500957791310941997507707460697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UBAAB/AAAAAAAAAAAAAAAdJAAApREAACBFTUYAAAEAcBQBAM4AAAAFAAAAAAAAAAAAAAAAAAAAVgUAAAADAADiAQAADwEAAAAAAAAAAAAAAAAAAGZaBwBVI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DYAKD4///yAQAAAAAAAPyL4QOA+P//CABYfvv2//8AAAAAAAAAAOCL4QOA+P////8AAAAAAAD1AAAAYNknitzYJ4psVgBdSAWcBzjfzREMm5YLLWAhXiIAigFkajsAOGo7APAPshEgDQCE/Gw7ADtXAF0gDQCEAAAAAEgFnAcATaED6Gs7AKDWJl0Om5YLAAAAAKDWJl0gDQAADJuWCwEAAAAAAAAABwAAAAyblgsAAAAAAAAAAGxqOwCvKPNcIAAAAP////8AAAAAAAAAABUAAAAAAAAAcAAAAAEAAAABAAAAJAAAACQAAAAQAAAAAAAAAAAAnAcATaEDARsBAAAAAABIPwpfLGs7ACxrOwBPsv9cAAAAAAAAAAAgzaERAAAAAAEAAAAAAAAA7Go7AC8wSnV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v/////////////////////////////////////////+//////////////////////////////////////////7//////////////////////////////////////////v/////////////////////////////////////////+//////////////////////////////////////////7//////////////////////////////////////////v/////////////////////////////////////////+//////////////////////////////////////////7//////////////////////////////////////////v/////////////////////////////////////////+//////////////////////////////////////////7//////////////////////////////////////////v/////////////////////////////////////////+//////////////////////////////////////////7//////////////////////////////////////////v/////////////////////////////////////////+//////////////////////////////////////////7//////////////////////////////////////////v/////////////////////////////////////////+//////////////////////////////////////////7//////////////////////////////////////////v/////////////////////////////////////////+//////////////////////////////////////////7//////////////////////////////////////////v/////////////////////////////////////////+//////////////////////////////////////////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LgAAAAKAAAAUAAAAGQAAABcAAAAAQAAAFskDUJVJQ1CCgAAAFAAAAASAAAATAAAAAAAAAAAAAAAAAAAAP//////////cAAAAFAAYQB0AHIAaQBjAGkAbwAgAFcAYQBsAGsAZQByACAASAAuAAYAAAAGAAAABAAAAAQAAAADAAAABQAAAAMAAAAHAAAAAwAAAAsAAAAGAAAAAwAAAAYAAAAGAAAABAAAAAMAAAAIAAAAAw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PwAAAAKAAAAYAAAAJ0AAABsAAAAAQAAAFskDUJVJQ1CCgAAAGAAAAAdAAAATAAAAAAAAAAAAAAAAAAAAP//////////iAAAAFAAcgBvAGYAZQBzAGkAbwBuAGEAbAAgAEYAaQBzAGMAYQBsAGkAegBhAGMAaQDzAG4AIABEAEYAWgAAAAYAAAAEAAAABwAAAAQAAAAGAAAABQAAAAMAAAAHAAAABwAAAAYAAAADAAAAAwAAAAYAAAADAAAABQAAAAUAAAAGAAAAAwAAAAMAAAAFAAAABgAAAAUAAAADAAAABwAAAAcAAAADAAAACAAAAAYAAAAG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ISAAAADAAAAAEAAAAWAAAADAAAAAAAAABUAAAAXAEAAAoAAABwAAAA+wAAAHwAAAABAAAAWyQNQlUlDUIKAAAAcAAAAC0AAABMAAAABAAAAAkAAABwAAAA/QAAAH0AAACoAAAARgBpAHIAbQBhAGQAbwAgAHAAbwByADoAIABQAGEAdAByAGkAYwBpAG8AIABBAGwAZQBqAGEAbgBkAHIAbwAgAFcAYQBsAGsAZQByACAASAB1AHkAZwBoAGUAAAA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Object Id="idInvalidSigLnImg">AQAAAGwAAAAAAAAAAAAAAAUBAAB/AAAAAAAAAAAAAAAdJAAApREAACBFTUYAAAEADBgBANQAAAAFAAAAAAAAAAAAAAAAAAAAVgUAAAADAADiAQAADwEAAAAAAAAAAAAAAAAAAGZaBwBVI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eF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doos6HfwJUtemMpKXv//AAAAAN50floAAKyTOwAIAAAAAAAAAMhzfAAAkzsAUPPfdAAAAAAAAENoYXJVcHBlclcAiXoAcIp6ALgmlwcAknoAWJM7AIABTnUOXEl14FtJdViTOwBkAQAAjWKfdY1in3XQt6ADAAgAAAACAAAAAAAAeJM7ACJqn3UAAAAAAAAAALKUOwAJAAAAoJQ7AAkAAAAAAAAAAAAAAKCUOwCwkzsA7uqedQAAAAAAAgAAAAA7AAkAAACglDsACQAAAEwSoHUAAAAAAAAAAKCUOwAJAAAAAAAAANyTOwCVLp51AAAAAAACAACglDs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NgAoPj///IBAAAAAAAA/IvhA4D4//8IAFh++/b//wAAAAAAAAAA4IvhA4D4/////wAAAABFADgAMAAyAEMANQAyADMANAA1ADkANAAwAEQAMAAzADIAMAAwAEEAMwA0ADcANQBBAAAAbABsAGUAcgBcAEMAbwBtAHAAbwBuAGUAbgB0AHMAXAAwADYAMwA0AEIAMwA4AEUAOAAwADIAjWKfdY1in3U0ADUAAAgAAAACAAAAAAAAiH47ACJqn3UAAAAAAAAAAL5/OwAHAAAAsH87AAcAAAAAAAAAAAAAALB/OwDAfjsA7uqedQAAAAAAAgAAAAA7AAcAAACwfzsABwAAAEwSoHUAAAAAAAAAALB/OwAHAAAAAAAAAOx+OwCVLp51AAAAAAACAACwfz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oTrERCEx6AAEAAACIbOkJAAAAAOAKshEDAAAACEx6ADASshEAAAAA4AqyEdxR81wDAAAA5FHzXAEAAACoB7ERuJYmXfOC7Vz4OjsAgAFOdQ5cSXXgW0l1+Do7AGQBAACNYp91jWKfdbCowQkACAAAAAIAAAAAAAAYOzsAImqfdQAAAAAAAAAATDw7AAYAAABAPDsABgAAAAAAAAAAAAAAQDw7AFA7OwDu6p51AAAAAAACAAAAADsABgAAAEA8OwAGAAAATBKgdQAAAAAAAAAAQDw7AAYAAAAAAAAAfDs7AJUunnUAAAAAAAIAAEA8O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DYAKD4///yAQAAAAAAAPyL4QOA+P//CABYfvv2//8AAAAAAAAAAOCL4QOA+P////8AAAAAnAcAqKoR/p1JdY/RSV1lXwFhAAAAADjfzRHQazsAEGIhkiIAigFQ1UldkGo7AAAAAABIBZwH0Gs7ACSIgBLYajsA4NRJXVMAZQBnAG8AZQAgAFUASQAAAAAA/NRJXahrOwDhAAAAUGo7ANpAAV1wc8gJ4QAAAAEAAAAeqKoRAAA7AHlAAV0EAAAABQAAAAAAAAAAAAAAAAAAAB6oqhFcbDsALNRJXdA/fwcEAAAASAWcBwAAAABQ1EldAAAAAAAAZQBnAG8AZQAgAFUASQAAAApyLGs7ACxrOwDhAAAAyGo7AAAAAAAAqKoRAAAAAAEAAAAAAAAA7Go7AC8wSnV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v/////////////////////////////////////////+//////////////////////////////////////////7//////////////////////////////////////////v/////////////////////////////////////////+//////////////////////////////////////////7//////////////////////////////////////////v/////////////////////////////////////////+//////////////////////////////////////////7//////////////////////////////////////////v/////////////////////////////////////////+//////////////////////////////////////////7//////////////////////////////////////////v/////////////////////////////////////////+//////////////////////////////////////////7//////////////////////////////////////////v/////////////////////////////////////////+//////////////////////////////////////////7//////////////////////////////////////////v/////////////////////////////////////////+//////////////////////////////////////////7//////////////////////////////////////////v/////////////////////////////////////////+//////////////////////////////////////////7//////////////////////////////////////////v/////////////////////////////////////////+//////////////////////////////////////////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LgAAAAKAAAAUAAAAGQAAABcAAAAAQAAAFskDUJVJQ1CCgAAAFAAAAASAAAATAAAAAAAAAAAAAAAAAAAAP//////////cAAAAFAAYQB0AHIAaQBjAGkAbwAgAFcAYQBsAGsAZQByACAASAAuAAYAAAAGAAAABAAAAAQAAAADAAAABQAAAAMAAAAHAAAAAwAAAAsAAAAGAAAAAwAAAAYAAAAGAAAABAAAAAMAAAAIAAAAAw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PwAAAAKAAAAYAAAAJ0AAABsAAAAAQAAAFskDUJVJQ1CCgAAAGAAAAAdAAAATAAAAAAAAAAAAAAAAAAAAP//////////iAAAAFAAcgBvAGYAZQBzAGkAbwBuAGEAbAAgAEYAaQBzAGMAYQBsAGkAegBhAGMAaQDzAG4AIABEAEYAWgAAAAYAAAAEAAAABwAAAAQAAAAGAAAABQAAAAMAAAAHAAAABwAAAAYAAAADAAAAAwAAAAYAAAADAAAABQAAAAUAAAAGAAAAAwAAAAMAAAAFAAAABgAAAAUAAAADAAAABwAAAAcAAAADAAAACAAAAAYAAAAG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ISAAAADAAAAAEAAAAWAAAADAAAAAAAAABUAAAAXAEAAAoAAABwAAAA+wAAAHwAAAABAAAAWyQNQlUlDUIKAAAAcAAAAC0AAABMAAAABAAAAAkAAABwAAAA/QAAAH0AAACoAAAARgBpAHIAbQBhAGQAbwAgAHAAbwByADoAIABQAGEAdAByAGkAYwBpAG8AIABBAGwAZQBqAGEAbgBkAHIAbwAgAFcAYQBsAGsAZQByACAASAB1AHkAZwBoAGUAAAA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aSapBJs/hfMpE88224BKX02gDXEV54OaFmeZIeceCPY=</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KakfIlOT3BDzDKLSyiT3i62hXtxDyrCftDrPcwsKq0c=</DigestValue>
    </Reference>
    <Reference Type="http://www.w3.org/2000/09/xmldsig#Object" URI="#idValidSigLnImg">
      <DigestMethod Algorithm="http://www.w3.org/2001/04/xmlenc#sha256"/>
      <DigestValue>FzF77zmsGGlCeu6f28VKSCnGGtaZQescFhktzSLAuPk=</DigestValue>
    </Reference>
    <Reference Type="http://www.w3.org/2000/09/xmldsig#Object" URI="#idInvalidSigLnImg">
      <DigestMethod Algorithm="http://www.w3.org/2001/04/xmlenc#sha256"/>
      <DigestValue>pcPzWUNejID2eppCAY+E6Hb6xR/nz731KA96iWqF3zk=</DigestValue>
    </Reference>
  </SignedInfo>
  <SignatureValue>Hw0L2ttaqDT4GPgCNNmSHi+GZLSpTSrmu/HZ0XSpCJ3/UdYvGieV6oxdEadULUwLYJtEtn0gZB/U
ObWrTWTXjMBZrtQW6D2prdJJ4uEvTBbBjmcRdSHzIkYN+bbD6PN/ZZ8NgHXpyCC1OgGpe02Plua7
zbfpBw8f3ch/iivupLxCUqfpx8+guhCnQPgblnymRHwOloPdw1lMkDmhgke2dsUH59OA6AqaXgL0
bcUvn4b1wzALqtaWRVJx3M1w4Cmn98S9qgQFWqhY1A2q3w4tL8G3GyNdf8le7qCW8qGMHBUuyv+r
o7IyRccUaceHbgZCAW3f8LDvTG7tf88RcY5GNg==</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1/04/xmlenc#sha256"/>
        <DigestValue>wE+t9+ou7atdnYJrLEsLDWct3RgZYQEhEDMM8Ejncrk=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tcVYaLz861uccQJ6/7o3Czdd6TsuUyO1r/XKcbSs44o=</DigestValue>
      </Reference>
      <Reference URI="/word/embeddings/oleObject1.bin?ContentType=application/vnd.openxmlformats-officedocument.oleObject">
        <DigestMethod Algorithm="http://www.w3.org/2001/04/xmlenc#sha256"/>
        <DigestValue>aFHj5Frq6KoA+IJov4q2ly5dTUNItKQAsJGqZCejSAs=</DigestValue>
      </Reference>
      <Reference URI="/word/embeddings/oleObject2.bin?ContentType=application/vnd.openxmlformats-officedocument.oleObject">
        <DigestMethod Algorithm="http://www.w3.org/2001/04/xmlenc#sha256"/>
        <DigestValue>qJSnacUwVHN7H4e4a7Vh7Pco0JDy5JQzyvkSs2vokYs=</DigestValue>
      </Reference>
      <Reference URI="/word/endnotes.xml?ContentType=application/vnd.openxmlformats-officedocument.wordprocessingml.endnotes+xml">
        <DigestMethod Algorithm="http://www.w3.org/2001/04/xmlenc#sha256"/>
        <DigestValue>WH9M4PCu5Pr6ipMx1UJ7ZGab/aXEH6l7t3pXF/CwaQ0=</DigestValue>
      </Reference>
      <Reference URI="/word/fontTable.xml?ContentType=application/vnd.openxmlformats-officedocument.wordprocessingml.fontTable+xml">
        <DigestMethod Algorithm="http://www.w3.org/2001/04/xmlenc#sha256"/>
        <DigestValue>LXa/mECnXD4/x9lq5zkwCMzoDaFySel+wHQiJBPWlVg=</DigestValue>
      </Reference>
      <Reference URI="/word/footer1.xml?ContentType=application/vnd.openxmlformats-officedocument.wordprocessingml.footer+xml">
        <DigestMethod Algorithm="http://www.w3.org/2001/04/xmlenc#sha256"/>
        <DigestValue>NWkIbCrMP5nHgM9sG9E38STDiDbzY3k1+0XmM0zj/R0=</DigestValue>
      </Reference>
      <Reference URI="/word/footer2.xml?ContentType=application/vnd.openxmlformats-officedocument.wordprocessingml.footer+xml">
        <DigestMethod Algorithm="http://www.w3.org/2001/04/xmlenc#sha256"/>
        <DigestValue>RV4rkjJJDj8kqYMkKpc1+nk6nw4vqxkJV1wPEaKSJmI=</DigestValue>
      </Reference>
      <Reference URI="/word/footnotes.xml?ContentType=application/vnd.openxmlformats-officedocument.wordprocessingml.footnotes+xml">
        <DigestMethod Algorithm="http://www.w3.org/2001/04/xmlenc#sha256"/>
        <DigestValue>A0HxEyjf56JOXbFIx6ZPLQPeppBNxJ1tWSse5HvUfbQ=</DigestValue>
      </Reference>
      <Reference URI="/word/header1.xml?ContentType=application/vnd.openxmlformats-officedocument.wordprocessingml.header+xml">
        <DigestMethod Algorithm="http://www.w3.org/2001/04/xmlenc#sha256"/>
        <DigestValue>VQLFy3N82kDpSxfOphOcXNQEY/xurV1PbDudIoCXyJ8=</DigestValue>
      </Reference>
      <Reference URI="/word/media/image1.emf?ContentType=image/x-emf">
        <DigestMethod Algorithm="http://www.w3.org/2001/04/xmlenc#sha256"/>
        <DigestValue>0FT+PtGBI/ryPepJsUueOwhvxGoJByz2PuunL8fwjGw=</DigestValue>
      </Reference>
      <Reference URI="/word/media/image10.png?ContentType=image/png">
        <DigestMethod Algorithm="http://www.w3.org/2001/04/xmlenc#sha256"/>
        <DigestValue>2gL8WNpImV8c/L8fiT/rLu7/pYOmpM6/gL5OdWuuES4=</DigestValue>
      </Reference>
      <Reference URI="/word/media/image11.png?ContentType=image/png">
        <DigestMethod Algorithm="http://www.w3.org/2001/04/xmlenc#sha256"/>
        <DigestValue>5nfD3PguQLrLlNsVOtjghgD0trrRZ6ApxpEUSObr78Q=</DigestValue>
      </Reference>
      <Reference URI="/word/media/image12.png?ContentType=image/png">
        <DigestMethod Algorithm="http://www.w3.org/2001/04/xmlenc#sha256"/>
        <DigestValue>mj2WePTEbZnpUd5eoD5AzY1ApMjes6MAPjNPs1D5VIM=</DigestValue>
      </Reference>
      <Reference URI="/word/media/image13.png?ContentType=image/png">
        <DigestMethod Algorithm="http://www.w3.org/2001/04/xmlenc#sha256"/>
        <DigestValue>DtazJlrxE/zI34jTxh06gZ/ajCMJVDs4L73TqDP95sk=</DigestValue>
      </Reference>
      <Reference URI="/word/media/image14.png?ContentType=image/png">
        <DigestMethod Algorithm="http://www.w3.org/2001/04/xmlenc#sha256"/>
        <DigestValue>0zxE/0/dXse+yW8a7vd7dkxna30sbPDH/Q86Vwr1hxc=</DigestValue>
      </Reference>
      <Reference URI="/word/media/image15.emf?ContentType=image/x-emf">
        <DigestMethod Algorithm="http://www.w3.org/2001/04/xmlenc#sha256"/>
        <DigestValue>EQghfxPTqv14wZjqLq8gkRRG8J0CGR5lU1BVkEsZdUk=</DigestValue>
      </Reference>
      <Reference URI="/word/media/image16.png?ContentType=image/png">
        <DigestMethod Algorithm="http://www.w3.org/2001/04/xmlenc#sha256"/>
        <DigestValue>4bp9ch2CmZXxnGl+rT0fEehtV25lUZll6TOMO/wo9Mw=</DigestValue>
      </Reference>
      <Reference URI="/word/media/image17.png?ContentType=image/png">
        <DigestMethod Algorithm="http://www.w3.org/2001/04/xmlenc#sha256"/>
        <DigestValue>DEhNRiOlh+WOok7O43WRR5ee2MJywvvBPP1mm3vt56Y=</DigestValue>
      </Reference>
      <Reference URI="/word/media/image18.jpeg?ContentType=image/jpeg">
        <DigestMethod Algorithm="http://www.w3.org/2001/04/xmlenc#sha256"/>
        <DigestValue>9ud/hbmg+YZe493iSaQclBMFOks7u2lDkMOL8lq0fVQ=</DigestValue>
      </Reference>
      <Reference URI="/word/media/image19.jpeg?ContentType=image/jpeg">
        <DigestMethod Algorithm="http://www.w3.org/2001/04/xmlenc#sha256"/>
        <DigestValue>4WDEWRI0JmGhpMt8xOXVtZJCSxZkIGzl5iZc6hAxUb8=</DigestValue>
      </Reference>
      <Reference URI="/word/media/image2.emf?ContentType=image/x-emf">
        <DigestMethod Algorithm="http://www.w3.org/2001/04/xmlenc#sha256"/>
        <DigestValue>mjv42B+IovXiWzN6j/QfkKxheG63DhWJRAIx1iArof4=</DigestValue>
      </Reference>
      <Reference URI="/word/media/image20.jpeg?ContentType=image/jpeg">
        <DigestMethod Algorithm="http://www.w3.org/2001/04/xmlenc#sha256"/>
        <DigestValue>gGg8X9r7veftRLks1suDMVTBxPmrtXoaKFDDXH9p/0M=</DigestValue>
      </Reference>
      <Reference URI="/word/media/image21.jpeg?ContentType=image/jpeg">
        <DigestMethod Algorithm="http://www.w3.org/2001/04/xmlenc#sha256"/>
        <DigestValue>6/I3HaIJNDXsccHHMj1itMM+ZaTHS0WhijJOneLjCWU=</DigestValue>
      </Reference>
      <Reference URI="/word/media/image22.png?ContentType=image/png">
        <DigestMethod Algorithm="http://www.w3.org/2001/04/xmlenc#sha256"/>
        <DigestValue>BsDe3aJBFlxpYfS9m3+KQ14dAlUANYXzO8fIjUrJ07A=</DigestValue>
      </Reference>
      <Reference URI="/word/media/image23.png?ContentType=image/png">
        <DigestMethod Algorithm="http://www.w3.org/2001/04/xmlenc#sha256"/>
        <DigestValue>birwp+0HyisD1+YQXNw3fQuIfJ9NQVSrhus8lQRfEqY=</DigestValue>
      </Reference>
      <Reference URI="/word/media/image24.png?ContentType=image/png">
        <DigestMethod Algorithm="http://www.w3.org/2001/04/xmlenc#sha256"/>
        <DigestValue>+xEZbTvUUqw67E/1pVSRalQ5Iq2WwHa/9XFkPSP+J7Y=</DigestValue>
      </Reference>
      <Reference URI="/word/media/image25.png?ContentType=image/png">
        <DigestMethod Algorithm="http://www.w3.org/2001/04/xmlenc#sha256"/>
        <DigestValue>Llh8LUUQ73bqrDZ4EQ5Cpd7JGwf8GxwXJ3QmtZM7kdI=</DigestValue>
      </Reference>
      <Reference URI="/word/media/image26.png?ContentType=image/png">
        <DigestMethod Algorithm="http://www.w3.org/2001/04/xmlenc#sha256"/>
        <DigestValue>EaKZo1YqqZhM9lSE4bZ+eA46wMc6/ZW/o1CUWGKFQs4=</DigestValue>
      </Reference>
      <Reference URI="/word/media/image27.emf?ContentType=image/x-emf">
        <DigestMethod Algorithm="http://www.w3.org/2001/04/xmlenc#sha256"/>
        <DigestValue>u51WKkn2bLlCsBhC1AzyNTCQFLmK5AIH0rKG9ZvQDfE=</DigestValue>
      </Reference>
      <Reference URI="/word/media/image28.png?ContentType=image/png">
        <DigestMethod Algorithm="http://www.w3.org/2001/04/xmlenc#sha256"/>
        <DigestValue>nDzMriiIKtqDTBs1rghb+C1cIn/+i04DcV86Kg3wEcM=</DigestValue>
      </Reference>
      <Reference URI="/word/media/image29.png?ContentType=image/png">
        <DigestMethod Algorithm="http://www.w3.org/2001/04/xmlenc#sha256"/>
        <DigestValue>gLfpn4mGc/R3dp9Ro/S5hshec3LhWix31ZyxtyRCZLE=</DigestValue>
      </Reference>
      <Reference URI="/word/media/image3.png?ContentType=image/png">
        <DigestMethod Algorithm="http://www.w3.org/2001/04/xmlenc#sha256"/>
        <DigestValue>014rDYpMntf/FAchJksO66Ry/FgMOUt05wbVvHssX2s=</DigestValue>
      </Reference>
      <Reference URI="/word/media/image30.jpeg?ContentType=image/jpeg">
        <DigestMethod Algorithm="http://www.w3.org/2001/04/xmlenc#sha256"/>
        <DigestValue>3+3/Q6R+8Ed5RwKMiw59iqEpIVDyrEeh1a936AvCOkw=</DigestValue>
      </Reference>
      <Reference URI="/word/media/image31.jpeg?ContentType=image/jpeg">
        <DigestMethod Algorithm="http://www.w3.org/2001/04/xmlenc#sha256"/>
        <DigestValue>TdldHFz4PMHa1y+yy9j+VY0CWBhDkkxhTwH3CA8FnOE=</DigestValue>
      </Reference>
      <Reference URI="/word/media/image4.jpg?ContentType=image/jpeg">
        <DigestMethod Algorithm="http://www.w3.org/2001/04/xmlenc#sha256"/>
        <DigestValue>0wQ1UOwtZ5G1DRK3a2ZHRh/ewThuRt3MG4t6q4Zn974=</DigestValue>
      </Reference>
      <Reference URI="/word/media/image5.png?ContentType=image/png">
        <DigestMethod Algorithm="http://www.w3.org/2001/04/xmlenc#sha256"/>
        <DigestValue>MpcnMBPwrVVOjJUhQol1kS19p8/j7k9LRbzsR9KKFQ8=</DigestValue>
      </Reference>
      <Reference URI="/word/media/image6.jpg?ContentType=image/jpeg">
        <DigestMethod Algorithm="http://www.w3.org/2001/04/xmlenc#sha256"/>
        <DigestValue>9+RqyheR782wEd0OYf3z6h83PJ7qHkZuT73eQ00keuo=</DigestValue>
      </Reference>
      <Reference URI="/word/media/image7.png?ContentType=image/png">
        <DigestMethod Algorithm="http://www.w3.org/2001/04/xmlenc#sha256"/>
        <DigestValue>IJRg0WKHKSvgjeDOsG94yGD0JP21Z1mP9Gr/qagpZi0=</DigestValue>
      </Reference>
      <Reference URI="/word/media/image8.png?ContentType=image/png">
        <DigestMethod Algorithm="http://www.w3.org/2001/04/xmlenc#sha256"/>
        <DigestValue>Amz7USYQc/yw+8qtJ02xoQ7QrVmkmaJ+or7/9hz0WaM=</DigestValue>
      </Reference>
      <Reference URI="/word/media/image9.png?ContentType=image/png">
        <DigestMethod Algorithm="http://www.w3.org/2001/04/xmlenc#sha256"/>
        <DigestValue>/ibq9XTVLW2ITfX6g068q0AW3x3ArgvD++WKFTeGxFQ=</DigestValue>
      </Reference>
      <Reference URI="/word/numbering.xml?ContentType=application/vnd.openxmlformats-officedocument.wordprocessingml.numbering+xml">
        <DigestMethod Algorithm="http://www.w3.org/2001/04/xmlenc#sha256"/>
        <DigestValue>j35FtkZtAyhF2+wH+NDrzbb+9o3fUKDx91c0UXTk7gk=</DigestValue>
      </Reference>
      <Reference URI="/word/settings.xml?ContentType=application/vnd.openxmlformats-officedocument.wordprocessingml.settings+xml">
        <DigestMethod Algorithm="http://www.w3.org/2001/04/xmlenc#sha256"/>
        <DigestValue>qSeqhsjyp0jzhZn7LjDpjQhlwODbhAQlVk18JJZgUlc=</DigestValue>
      </Reference>
      <Reference URI="/word/styles.xml?ContentType=application/vnd.openxmlformats-officedocument.wordprocessingml.styles+xml">
        <DigestMethod Algorithm="http://www.w3.org/2001/04/xmlenc#sha256"/>
        <DigestValue>HT0m8Cn7U2Q3/4DCRDT+LOpJdiXWOesbNlO0EXPrfA4=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2016-08-22T15:01:05Z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2016-08-22T15:01:05Z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d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UMKEiNAAAAAAAs/MkGKEiNAFRAVwCVuHlrVEBXAFRAVwCcnXlrAAAAAPm3eWuMBLNruDyla7g8pWuAQqVrcAMlDAAAAAD/////AAAAAJ2QeQCQQFcAgAGqdQ5cpXXgW6V1kEBXAGQBAACNYlt1jWJbdXBEIwwACAAAAAIAAAAAAACwQFcAImpbdQAAAAAAAAAA5EFXAAYAAADYQVcABgAAAAAAAAAAAAAA2EFXAOhAVwDu6lp1AAAAAAACAAAAAFcABgAAANhBVwAGAAAATBJcdQAAAAAAAAAA2EFXAAYAAAAAAAAAFEFXAJUuWnUAAAAAAAIAANhBV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7DQSA+P//CABYfvv2//8AAAAAAAAAAOA7DQSA+P////8AAAAAAAD1AAAAy4SfUZ+En1Hi4Ilr+C1MCOi8xwZs1SIMXRchxyIAigHQcFcApHBXAPD+JAwgDQCEaHNXALHhiWsgDQCEAAAAAPgtTAg4vQYDVHJXANCxsmtu1SIMAAAAANCxsmsgDQAAbNUiDAEAAAAAAAAABwAAAGzVIgwAAAAAAAAAANhwVwBkzntrIAAAAP////8AAAAAAAAAABUAAAAAAAAAcAAAAAEAAAABAAAAJAAAACQAAAAQAAAAAAAAAAAATAg4vQYDARsBAAAAAACIGgqHmHFXAJhxVwB6sYlrAAAAAAAAAADgLxcQAAAAAAEAAAAAAAAAWHFXAC8wp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gBAAAKAAAAYAAAAM8AAABsAAAAAQAAAKsKDUJyHA1CCgAAAGAAAAAnAAAATAAAAAAAAAAAAAAAAAAAAP//////////nAAAAEoAZQBmAGEAIABTAGUAYwBjAGkA8wBuACAAZABlACAARgBpAHMAYwBhAGwAaQB6AGEAYwBpAPMAbgAgAE8AcABlAHIAYQB0AGkAdgBhAP9/BAAAAAYAAAAEAAAABgAAAAMAAAAGAAAABgAAAAUAAAAFAAAAAwAAAAcAAAAHAAAAAwAAAAcAAAAGAAAAAwAAAAYAAAADAAAABQAAAAUAAAAGAAAAAwAAAAMAAAAFAAAABgAAAAUAAAADAAAABwAAAAcAAAADAAAACQAAAAcAAAAGAAAABAAAAAYAAAAEAAAAAwAAAAU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E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VwAAAAAfqbJd6PIeqDCQFZ4JTd0Lk/HMVPSGy5uFiE4GypVJ0KnHjN9AAABd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3E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qdzsdHHdYiNVsKCzVbP//AAAAAAN1floAABiaVwAMAAAAAAAAANhzggBsmVcAUPMEdQAAAAAAAENoYXJVcHBlclcAiYAAkIqAAEguSwggkoAAxJlXAIABqnUOXKV14FuldcSZVwBkAQAAjWJbdY1iW3VgyLoGAAgAAAACAAAAAAAA5JlXACJqW3UAAAAAAAAAAB6bVwAJAAAADJtXAAkAAAAAAAAAAAAAAAybVwAcmlcA7upadQAAAAAAAgAAAABXAAkAAAAMm1cACQAAAEwSXHUAAAAAAAAAAAybVwAJAAAAAAAAAEiaVwCVLlp1AAAAAAACAAAMm1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DsNBID4//8IAFh++/b//wAAAAAAAAAA4DsNBID4/////wAAAABXAP48Knf4R1cA9XEud4tWYgD+////jOMpd/LgKXesbCUMGAeDAPBqJQywQFcAImpbdQAAAAAAAAAA5EFXAAYAAADYQVcABgAAAAAAAAAAAAAABGslDFCLFgwEayUMAAAAAFCLFgwAQVcAjWJbdY1iW3UAAAAAAAgAAAACAAAAAAAACEFXACJqW3UAAAAAAAAAAD5CVwAHAAAAMEJXAAcAAAAAAAAAAAAAADBCVwBAQVcA7upadQAAAAAAAgAAAABXAAcAAAAwQlcABwAAAEwSXHUAAAAAAAAAADBCVwAHAAAAAAAAAGxBVwCVLlp1AAAAAAACAAAwQl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UMKEiNAAAAAAAs/MkGKEiNAFRAVwCVuHlrVEBXAFRAVwCcnXlrAAAAAPm3eWuMBLNruDyla7g8pWuAQqVrcAMlDAAAAAD/////AAAAAJ2QeQCQQFcAgAGqdQ5cpXXgW6V1kEBXAGQBAACNYlt1jWJbdXBEIwwACAAAAAIAAAAAAACwQFcAImpbdQAAAAAAAAAA5EFXAAYAAADYQVcABgAAAAAAAAAAAAAA2EFXAOhAVwDu6lp1AAAAAAACAAAAAFcABgAAANhBVwAGAAAATBJcdQAAAAAAAAAA2EFXAAYAAAAAAAAAFEFXAJUuWnUAAAAAAAIAANhBV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7DQSA+P//CABYfvv2//8AAAAAAAAAAOA7DQSA+P////8AAAAATAjAfgUM/p2ldW+J2muTEAGyAAAAAOi8xwY8clcAJR0h4yIAigFJjNpr/HBXAAAAAAD4LUwIPHJXACSIgBJEcVcA2Yvaa1MAZQBnAG8AZQAgAFUASQAAAAAA9YvaaxRyVwDhAAAAvHBXAEvkimtQolsI4QAAAAEAAADefgUMAABXAOrjimsEAAAABQAAAAAAAAAAAAAAAAAAAN5+BQzIclcAJYvaa3ilvwYEAAAA+C1MCAAAAABJi9prAAAAAAAAZQBnAG8AZQAgAFUASQAAAAptmHFXAJhxVwDhAAAANHFXAAAAAADAfgUMAAAAAAEAAAAAAAAAWHFXAC8wp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gBAAAKAAAAYAAAAM8AAABsAAAAAQAAAKsKDUJyHA1CCgAAAGAAAAAnAAAATAAAAAAAAAAAAAAAAAAAAP//////////nAAAAEoAZQBmAGEAIABTAGUAYwBjAGkA8wBuACAAZABlACAARgBpAHMAYwBhAGwAaQB6AGEAYwBpAPMAbgAgAE8AcABlAHIAYQB0AGkAdgBhAP9/BAAAAAYAAAAEAAAABgAAAAMAAAAGAAAABgAAAAUAAAAFAAAAAwAAAAcAAAAHAAAAAwAAAAcAAAAGAAAAAwAAAAYAAAADAAAABQAAAAUAAAAGAAAAAwAAAAMAAAAFAAAABgAAAAUAAAADAAAABwAAAAcAAAADAAAACQAAAAcAAAAGAAAABAAAAAYAAAAEAAAAAwAAAAU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777E8832-57CB-4787-B0D5-96D97B54C319}">
  <ds:schemaRefs>
    <ds:schemaRef ds:uri="http://schemas.openxmlformats.org/officeDocument/2006/bibliography"/>
  </ds:schemaRefs>
</ds:datastoreItem>
</file>

<file path=customXml/itemProps11.xml><?xml version="1.0" encoding="utf-8"?>
<ds:datastoreItem xmlns:ds="http://schemas.openxmlformats.org/officeDocument/2006/customXml" ds:itemID="{4236DAFB-31AF-4758-B0D8-378051025C39}">
  <ds:schemaRefs>
    <ds:schemaRef ds:uri="http://schemas.openxmlformats.org/officeDocument/2006/bibliography"/>
  </ds:schemaRefs>
</ds:datastoreItem>
</file>

<file path=customXml/itemProps12.xml><?xml version="1.0" encoding="utf-8"?>
<ds:datastoreItem xmlns:ds="http://schemas.openxmlformats.org/officeDocument/2006/customXml" ds:itemID="{6AAFA189-CAFE-4149-BDA7-4DF0C79FAD0B}">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016702-DEE5-43DF-8E29-76682DFA87F7}">
  <ds:schemaRefs>
    <ds:schemaRef ds:uri="http://schemas.openxmlformats.org/officeDocument/2006/bibliography"/>
  </ds:schemaRefs>
</ds:datastoreItem>
</file>

<file path=customXml/itemProps5.xml><?xml version="1.0" encoding="utf-8"?>
<ds:datastoreItem xmlns:ds="http://schemas.openxmlformats.org/officeDocument/2006/customXml" ds:itemID="{6D446838-A389-4F98-9FF7-5D4BEA56B591}">
  <ds:schemaRefs>
    <ds:schemaRef ds:uri="http://schemas.openxmlformats.org/officeDocument/2006/bibliography"/>
  </ds:schemaRefs>
</ds:datastoreItem>
</file>

<file path=customXml/itemProps6.xml><?xml version="1.0" encoding="utf-8"?>
<ds:datastoreItem xmlns:ds="http://schemas.openxmlformats.org/officeDocument/2006/customXml" ds:itemID="{F9FB6A3D-59FA-497C-9C8C-5C7B3E4901DE}">
  <ds:schemaRefs>
    <ds:schemaRef ds:uri="http://schemas.openxmlformats.org/officeDocument/2006/bibliography"/>
  </ds:schemaRefs>
</ds:datastoreItem>
</file>

<file path=customXml/itemProps7.xml><?xml version="1.0" encoding="utf-8"?>
<ds:datastoreItem xmlns:ds="http://schemas.openxmlformats.org/officeDocument/2006/customXml" ds:itemID="{73A8F2F3-1D74-45C5-854A-40E9ACCE9FBD}">
  <ds:schemaRefs>
    <ds:schemaRef ds:uri="http://schemas.openxmlformats.org/officeDocument/2006/bibliography"/>
  </ds:schemaRefs>
</ds:datastoreItem>
</file>

<file path=customXml/itemProps8.xml><?xml version="1.0" encoding="utf-8"?>
<ds:datastoreItem xmlns:ds="http://schemas.openxmlformats.org/officeDocument/2006/customXml" ds:itemID="{ACFDACE1-B458-4F98-830E-D0AA59D7F299}">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5110</TotalTime>
  <Pages>38</Pages>
  <Words>6246</Words>
  <Characters>34353</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40518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Pastore Herrera</cp:lastModifiedBy>
  <cp:revision>230</cp:revision>
  <cp:lastPrinted>2013-04-08T12:43:00Z</cp:lastPrinted>
  <dcterms:created xsi:type="dcterms:W3CDTF">2014-06-18T03:28:00Z</dcterms:created>
  <dcterms:modified xsi:type="dcterms:W3CDTF">2016-05-11T15:55:00Z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