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484AB2" w14:textId="1BE9191D" w:rsidR="00C07655" w:rsidRPr="00EF5BA8" w:rsidRDefault="00C07655" w:rsidP="00612EF2">
      <w:pPr>
        <w:spacing w:line="276" w:lineRule="auto"/>
        <w:rPr>
          <w:rFonts w:cs="Calibri"/>
        </w:rPr>
      </w:pPr>
      <w:bookmarkStart w:id="0" w:name="_GoBack"/>
      <w:bookmarkEnd w:id="0"/>
    </w:p>
    <w:p w14:paraId="18666728" w14:textId="77777777" w:rsidR="00C07655" w:rsidRPr="00EF5BA8" w:rsidRDefault="00C07655" w:rsidP="00612EF2">
      <w:pPr>
        <w:spacing w:line="276" w:lineRule="auto"/>
        <w:rPr>
          <w:rFonts w:cs="Calibri"/>
        </w:rPr>
      </w:pPr>
    </w:p>
    <w:p w14:paraId="2B9030DD" w14:textId="77777777" w:rsidR="00C07655" w:rsidRPr="00EF5BA8" w:rsidRDefault="00C07655" w:rsidP="00612EF2">
      <w:pPr>
        <w:spacing w:line="276" w:lineRule="auto"/>
        <w:rPr>
          <w:rFonts w:cs="Calibri"/>
        </w:rPr>
      </w:pPr>
    </w:p>
    <w:p w14:paraId="55AF6520" w14:textId="77777777" w:rsidR="00C07655" w:rsidRPr="00EF5BA8" w:rsidRDefault="00C07655" w:rsidP="00612EF2">
      <w:pPr>
        <w:spacing w:line="276" w:lineRule="auto"/>
        <w:rPr>
          <w:rFonts w:cs="Calibri"/>
        </w:rPr>
      </w:pPr>
    </w:p>
    <w:p w14:paraId="44C76A78" w14:textId="77777777" w:rsidR="00C07655" w:rsidRPr="00EF5BA8" w:rsidRDefault="00C07655" w:rsidP="00612EF2">
      <w:pPr>
        <w:spacing w:line="276" w:lineRule="auto"/>
        <w:rPr>
          <w:rFonts w:cs="Calibri"/>
        </w:rPr>
      </w:pPr>
    </w:p>
    <w:p w14:paraId="314C6260" w14:textId="77777777" w:rsidR="00C07655" w:rsidRPr="00EF5BA8" w:rsidRDefault="00C07655" w:rsidP="00612EF2">
      <w:pPr>
        <w:spacing w:line="276" w:lineRule="auto"/>
        <w:rPr>
          <w:rFonts w:cs="Calibri"/>
        </w:rPr>
      </w:pPr>
    </w:p>
    <w:p w14:paraId="5A66BC1D" w14:textId="77777777" w:rsidR="00C07655" w:rsidRPr="00EF5BA8" w:rsidRDefault="00C07655" w:rsidP="00612EF2">
      <w:pPr>
        <w:spacing w:line="276" w:lineRule="auto"/>
        <w:rPr>
          <w:rFonts w:cs="Calibri"/>
        </w:rPr>
      </w:pPr>
    </w:p>
    <w:p w14:paraId="324B8A10" w14:textId="77777777" w:rsidR="00C07655" w:rsidRPr="00EF5BA8" w:rsidRDefault="00C07655" w:rsidP="00612EF2">
      <w:pPr>
        <w:spacing w:line="276" w:lineRule="auto"/>
        <w:rPr>
          <w:rFonts w:cs="Calibri"/>
        </w:rPr>
      </w:pPr>
    </w:p>
    <w:p w14:paraId="16FC6660" w14:textId="77777777" w:rsidR="00C07655" w:rsidRPr="00EF5BA8" w:rsidRDefault="00C07655" w:rsidP="00612EF2">
      <w:pPr>
        <w:spacing w:line="276" w:lineRule="auto"/>
        <w:rPr>
          <w:rFonts w:cs="Calibri"/>
        </w:rPr>
      </w:pPr>
    </w:p>
    <w:p w14:paraId="6BF02D31" w14:textId="77777777" w:rsidR="00C07655" w:rsidRPr="00EF5BA8" w:rsidRDefault="00C07655" w:rsidP="00612EF2">
      <w:pPr>
        <w:spacing w:line="276" w:lineRule="auto"/>
        <w:rPr>
          <w:rFonts w:cs="Calibri"/>
        </w:rPr>
      </w:pPr>
    </w:p>
    <w:p w14:paraId="7802931B" w14:textId="77777777" w:rsidR="000C128D" w:rsidRPr="00EF5BA8" w:rsidRDefault="000C128D" w:rsidP="00612EF2">
      <w:pPr>
        <w:spacing w:line="276" w:lineRule="auto"/>
        <w:rPr>
          <w:rFonts w:cs="Calibri"/>
        </w:rPr>
      </w:pPr>
    </w:p>
    <w:p w14:paraId="15D258A4" w14:textId="77777777" w:rsidR="000C128D" w:rsidRDefault="000C128D" w:rsidP="00A4794E">
      <w:pPr>
        <w:spacing w:line="276" w:lineRule="auto"/>
        <w:rPr>
          <w:rFonts w:cs="Calibri"/>
        </w:rPr>
      </w:pPr>
    </w:p>
    <w:p w14:paraId="419F395C" w14:textId="77777777" w:rsidR="00CA0510" w:rsidRPr="00CA597F" w:rsidRDefault="00CA0510" w:rsidP="00A4794E">
      <w:pPr>
        <w:spacing w:line="276" w:lineRule="auto"/>
        <w:rPr>
          <w:rFonts w:cs="Calibri"/>
          <w:sz w:val="24"/>
        </w:rPr>
      </w:pPr>
    </w:p>
    <w:p w14:paraId="14685797" w14:textId="77777777" w:rsidR="00CA0510" w:rsidRPr="00CA597F" w:rsidRDefault="00CA0510" w:rsidP="00A4794E">
      <w:pPr>
        <w:spacing w:line="276" w:lineRule="auto"/>
        <w:rPr>
          <w:rFonts w:cs="Calibri"/>
          <w:sz w:val="24"/>
        </w:rPr>
      </w:pPr>
    </w:p>
    <w:p w14:paraId="01F4F52E" w14:textId="77777777" w:rsidR="009604F6" w:rsidRPr="00CA597F" w:rsidRDefault="009604F6" w:rsidP="0066261F">
      <w:pPr>
        <w:jc w:val="center"/>
        <w:rPr>
          <w:b/>
          <w:sz w:val="24"/>
        </w:rPr>
      </w:pPr>
      <w:bookmarkStart w:id="1" w:name="_Toc350847214"/>
      <w:bookmarkStart w:id="2" w:name="_Toc350928658"/>
      <w:bookmarkStart w:id="3" w:name="_Toc350937995"/>
      <w:bookmarkStart w:id="4" w:name="_Toc351623557"/>
      <w:r w:rsidRPr="00CA597F">
        <w:rPr>
          <w:b/>
          <w:sz w:val="24"/>
        </w:rPr>
        <w:t>INFORME DE FISCALIZACIÓN AMBIENTAL</w:t>
      </w:r>
      <w:bookmarkEnd w:id="1"/>
      <w:bookmarkEnd w:id="2"/>
      <w:bookmarkEnd w:id="3"/>
      <w:bookmarkEnd w:id="4"/>
    </w:p>
    <w:p w14:paraId="2D6E9777" w14:textId="77777777" w:rsidR="00697654" w:rsidRPr="00CA597F" w:rsidRDefault="00697654" w:rsidP="006B4FA6">
      <w:pPr>
        <w:spacing w:line="276" w:lineRule="auto"/>
        <w:jc w:val="center"/>
        <w:rPr>
          <w:rFonts w:cs="Calibri"/>
          <w:b/>
          <w:sz w:val="24"/>
        </w:rPr>
      </w:pPr>
    </w:p>
    <w:p w14:paraId="06B57B17" w14:textId="77777777" w:rsidR="009604F6" w:rsidRPr="00CA597F" w:rsidRDefault="009604F6" w:rsidP="006B4FA6">
      <w:pPr>
        <w:spacing w:line="276" w:lineRule="auto"/>
        <w:jc w:val="center"/>
        <w:rPr>
          <w:rFonts w:cs="Calibri"/>
          <w:b/>
          <w:sz w:val="24"/>
        </w:rPr>
      </w:pPr>
    </w:p>
    <w:p w14:paraId="7B3FD713" w14:textId="77777777" w:rsidR="003B745B" w:rsidRPr="003B745B" w:rsidRDefault="003B745B" w:rsidP="003B745B">
      <w:pPr>
        <w:spacing w:line="276" w:lineRule="auto"/>
        <w:jc w:val="center"/>
        <w:rPr>
          <w:rFonts w:cs="Calibri"/>
          <w:b/>
          <w:sz w:val="24"/>
          <w:szCs w:val="24"/>
        </w:rPr>
      </w:pPr>
      <w:r w:rsidRPr="003B745B">
        <w:rPr>
          <w:rFonts w:cs="Calibri"/>
          <w:b/>
          <w:sz w:val="24"/>
          <w:szCs w:val="24"/>
        </w:rPr>
        <w:t>PLAN DE DESCONTAMINACIÓN PARA LA CIUDAD DE TOCOPILLA Y SU ZONA CIRCUNDANTE</w:t>
      </w:r>
    </w:p>
    <w:p w14:paraId="5B2AFD2B" w14:textId="77777777" w:rsidR="003B745B" w:rsidRPr="003B745B" w:rsidRDefault="003B745B" w:rsidP="003B745B">
      <w:pPr>
        <w:spacing w:line="276" w:lineRule="auto"/>
        <w:jc w:val="center"/>
        <w:rPr>
          <w:rFonts w:cs="Calibri"/>
          <w:b/>
          <w:sz w:val="24"/>
          <w:szCs w:val="24"/>
        </w:rPr>
      </w:pPr>
    </w:p>
    <w:p w14:paraId="1B3F51D6" w14:textId="77777777" w:rsidR="003B745B" w:rsidRDefault="00817641" w:rsidP="003B745B">
      <w:pPr>
        <w:spacing w:line="276" w:lineRule="auto"/>
        <w:jc w:val="center"/>
        <w:rPr>
          <w:rFonts w:cs="Calibri"/>
          <w:b/>
          <w:sz w:val="24"/>
          <w:szCs w:val="24"/>
        </w:rPr>
      </w:pPr>
      <w:r>
        <w:rPr>
          <w:rFonts w:cs="Calibri"/>
          <w:b/>
          <w:sz w:val="24"/>
          <w:szCs w:val="24"/>
        </w:rPr>
        <w:t>CENTRAL TERMOELÉCTRICA TOCOPILLA</w:t>
      </w:r>
    </w:p>
    <w:p w14:paraId="673331D7" w14:textId="77777777" w:rsidR="00817641" w:rsidRPr="003B745B" w:rsidRDefault="00817641" w:rsidP="003B745B">
      <w:pPr>
        <w:spacing w:line="276" w:lineRule="auto"/>
        <w:jc w:val="center"/>
        <w:rPr>
          <w:rFonts w:cs="Calibri"/>
          <w:b/>
          <w:sz w:val="24"/>
          <w:szCs w:val="24"/>
        </w:rPr>
      </w:pPr>
      <w:r>
        <w:rPr>
          <w:rFonts w:cs="Calibri"/>
          <w:b/>
          <w:sz w:val="24"/>
          <w:szCs w:val="24"/>
        </w:rPr>
        <w:t>E-CL S.A.</w:t>
      </w:r>
    </w:p>
    <w:p w14:paraId="320C00AA" w14:textId="77777777" w:rsidR="003B745B" w:rsidRPr="003B745B" w:rsidRDefault="003B745B" w:rsidP="003B745B">
      <w:pPr>
        <w:spacing w:line="276" w:lineRule="auto"/>
        <w:jc w:val="center"/>
        <w:rPr>
          <w:rFonts w:cs="Calibri"/>
          <w:b/>
          <w:sz w:val="24"/>
          <w:szCs w:val="24"/>
        </w:rPr>
      </w:pPr>
    </w:p>
    <w:p w14:paraId="11824164" w14:textId="77777777" w:rsidR="003B745B" w:rsidRPr="003B745B" w:rsidRDefault="003B745B" w:rsidP="003B745B">
      <w:pPr>
        <w:spacing w:line="276" w:lineRule="auto"/>
        <w:jc w:val="center"/>
        <w:rPr>
          <w:rFonts w:cs="Calibri"/>
          <w:b/>
          <w:sz w:val="24"/>
          <w:szCs w:val="32"/>
        </w:rPr>
      </w:pPr>
      <w:r w:rsidRPr="003B745B">
        <w:rPr>
          <w:rFonts w:cs="Calibri"/>
          <w:b/>
          <w:sz w:val="24"/>
          <w:szCs w:val="32"/>
        </w:rPr>
        <w:t>DFZ-201</w:t>
      </w:r>
      <w:r w:rsidR="00FA4C8E">
        <w:rPr>
          <w:rFonts w:cs="Calibri"/>
          <w:b/>
          <w:sz w:val="24"/>
          <w:szCs w:val="32"/>
        </w:rPr>
        <w:t>5</w:t>
      </w:r>
      <w:r w:rsidRPr="003B745B">
        <w:rPr>
          <w:rFonts w:cs="Calibri"/>
          <w:b/>
          <w:sz w:val="24"/>
          <w:szCs w:val="32"/>
        </w:rPr>
        <w:t>-</w:t>
      </w:r>
      <w:r w:rsidR="00FA4C8E">
        <w:rPr>
          <w:rFonts w:cs="Calibri"/>
          <w:b/>
          <w:sz w:val="24"/>
          <w:szCs w:val="32"/>
        </w:rPr>
        <w:t>51</w:t>
      </w:r>
      <w:r w:rsidR="00817641">
        <w:rPr>
          <w:rFonts w:cs="Calibri"/>
          <w:b/>
          <w:sz w:val="24"/>
          <w:szCs w:val="32"/>
        </w:rPr>
        <w:t>0</w:t>
      </w:r>
      <w:r w:rsidRPr="003B745B">
        <w:rPr>
          <w:rFonts w:cs="Calibri"/>
          <w:b/>
          <w:sz w:val="24"/>
          <w:szCs w:val="32"/>
        </w:rPr>
        <w:t>-II-PPDA-IA</w:t>
      </w:r>
    </w:p>
    <w:p w14:paraId="4D1365AE" w14:textId="77777777" w:rsidR="00226326" w:rsidRPr="005325B1" w:rsidRDefault="00226326" w:rsidP="0066261F">
      <w:pPr>
        <w:jc w:val="center"/>
        <w:rPr>
          <w:b/>
        </w:rPr>
      </w:pPr>
    </w:p>
    <w:p w14:paraId="7C30A191" w14:textId="77777777" w:rsidR="00697654" w:rsidRPr="00600D43" w:rsidRDefault="00697654" w:rsidP="006B4FA6">
      <w:pPr>
        <w:spacing w:line="276" w:lineRule="auto"/>
        <w:jc w:val="center"/>
        <w:rPr>
          <w:rFonts w:cs="Calibri"/>
          <w:b/>
          <w:sz w:val="28"/>
          <w:szCs w:val="3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9"/>
        <w:gridCol w:w="2161"/>
        <w:gridCol w:w="2691"/>
      </w:tblGrid>
      <w:tr w:rsidR="00FA2771" w:rsidRPr="003507AE" w14:paraId="398D666A" w14:textId="77777777" w:rsidTr="006C23DC">
        <w:trPr>
          <w:trHeight w:val="395"/>
          <w:jc w:val="center"/>
        </w:trPr>
        <w:tc>
          <w:tcPr>
            <w:tcW w:w="1489" w:type="dxa"/>
            <w:shd w:val="clear" w:color="auto" w:fill="D9D9D9"/>
            <w:vAlign w:val="center"/>
          </w:tcPr>
          <w:p w14:paraId="70B34450" w14:textId="77777777" w:rsidR="00FA2771" w:rsidRPr="00600D43" w:rsidRDefault="00FA2771" w:rsidP="00731C0C">
            <w:pPr>
              <w:spacing w:line="276" w:lineRule="auto"/>
              <w:jc w:val="center"/>
              <w:rPr>
                <w:rFonts w:cs="Calibri"/>
                <w:b/>
                <w:sz w:val="18"/>
                <w:szCs w:val="18"/>
                <w:highlight w:val="yellow"/>
              </w:rPr>
            </w:pPr>
          </w:p>
        </w:tc>
        <w:tc>
          <w:tcPr>
            <w:tcW w:w="2161" w:type="dxa"/>
            <w:shd w:val="clear" w:color="auto" w:fill="D9D9D9"/>
            <w:vAlign w:val="center"/>
          </w:tcPr>
          <w:p w14:paraId="2850AF05" w14:textId="77777777" w:rsidR="00FA2771" w:rsidRPr="003507AE" w:rsidRDefault="00FA2771" w:rsidP="00294ACC">
            <w:pPr>
              <w:spacing w:before="100" w:beforeAutospacing="1"/>
              <w:jc w:val="center"/>
              <w:rPr>
                <w:rFonts w:cs="Calibri"/>
                <w:b/>
                <w:sz w:val="18"/>
                <w:szCs w:val="18"/>
                <w:highlight w:val="yellow"/>
                <w:lang w:val="es-ES_tradnl"/>
              </w:rPr>
            </w:pPr>
            <w:r w:rsidRPr="003507AE">
              <w:rPr>
                <w:rFonts w:cs="Calibri"/>
                <w:b/>
                <w:sz w:val="18"/>
                <w:szCs w:val="18"/>
                <w:lang w:val="es-ES_tradnl"/>
              </w:rPr>
              <w:t>Nombre</w:t>
            </w:r>
          </w:p>
        </w:tc>
        <w:tc>
          <w:tcPr>
            <w:tcW w:w="2496" w:type="dxa"/>
            <w:shd w:val="clear" w:color="auto" w:fill="D9D9D9"/>
            <w:vAlign w:val="center"/>
          </w:tcPr>
          <w:p w14:paraId="3A571355" w14:textId="77777777" w:rsidR="00FA2771" w:rsidRPr="003507AE" w:rsidRDefault="00FA2771" w:rsidP="00294ACC">
            <w:pPr>
              <w:spacing w:before="100" w:beforeAutospacing="1"/>
              <w:jc w:val="center"/>
              <w:rPr>
                <w:rFonts w:cs="Calibri"/>
                <w:b/>
                <w:sz w:val="18"/>
                <w:szCs w:val="18"/>
                <w:highlight w:val="yellow"/>
                <w:lang w:val="es-ES_tradnl"/>
              </w:rPr>
            </w:pPr>
            <w:r w:rsidRPr="003507AE">
              <w:rPr>
                <w:rFonts w:cs="Calibri"/>
                <w:b/>
                <w:sz w:val="18"/>
                <w:szCs w:val="18"/>
                <w:lang w:val="es-ES_tradnl"/>
              </w:rPr>
              <w:t>Firma</w:t>
            </w:r>
          </w:p>
        </w:tc>
      </w:tr>
      <w:tr w:rsidR="00230321" w:rsidRPr="003507AE" w14:paraId="5007619F" w14:textId="77777777" w:rsidTr="006C23DC">
        <w:trPr>
          <w:trHeight w:val="827"/>
          <w:jc w:val="center"/>
        </w:trPr>
        <w:tc>
          <w:tcPr>
            <w:tcW w:w="1489" w:type="dxa"/>
            <w:tcBorders>
              <w:top w:val="single" w:sz="4" w:space="0" w:color="auto"/>
              <w:left w:val="single" w:sz="4" w:space="0" w:color="auto"/>
              <w:bottom w:val="single" w:sz="4" w:space="0" w:color="auto"/>
              <w:right w:val="single" w:sz="4" w:space="0" w:color="auto"/>
            </w:tcBorders>
            <w:vAlign w:val="center"/>
          </w:tcPr>
          <w:p w14:paraId="009ED5BD" w14:textId="77777777" w:rsidR="00230321" w:rsidRPr="003507AE" w:rsidRDefault="00230321" w:rsidP="00731C0C">
            <w:pPr>
              <w:spacing w:line="276" w:lineRule="auto"/>
              <w:jc w:val="center"/>
              <w:rPr>
                <w:rFonts w:cs="Calibri"/>
                <w:sz w:val="18"/>
                <w:szCs w:val="18"/>
                <w:lang w:val="es-ES_tradnl"/>
              </w:rPr>
            </w:pPr>
            <w:r w:rsidRPr="003507AE">
              <w:rPr>
                <w:rFonts w:cs="Calibri"/>
                <w:sz w:val="18"/>
                <w:szCs w:val="18"/>
                <w:lang w:val="es-ES_tradnl"/>
              </w:rPr>
              <w:t>Aprobado</w:t>
            </w:r>
          </w:p>
        </w:tc>
        <w:tc>
          <w:tcPr>
            <w:tcW w:w="2161" w:type="dxa"/>
            <w:tcBorders>
              <w:top w:val="single" w:sz="4" w:space="0" w:color="auto"/>
              <w:left w:val="single" w:sz="4" w:space="0" w:color="auto"/>
              <w:bottom w:val="single" w:sz="4" w:space="0" w:color="auto"/>
              <w:right w:val="single" w:sz="4" w:space="0" w:color="auto"/>
            </w:tcBorders>
            <w:vAlign w:val="center"/>
          </w:tcPr>
          <w:p w14:paraId="687A7658" w14:textId="282D2E4F" w:rsidR="00230321" w:rsidRPr="003507AE" w:rsidRDefault="00C068B5" w:rsidP="00563187">
            <w:pPr>
              <w:spacing w:before="100" w:beforeAutospacing="1"/>
              <w:jc w:val="center"/>
              <w:rPr>
                <w:rFonts w:cs="Calibri"/>
                <w:b/>
                <w:sz w:val="18"/>
                <w:szCs w:val="18"/>
                <w:lang w:val="es-ES_tradnl"/>
              </w:rPr>
            </w:pPr>
            <w:r>
              <w:rPr>
                <w:rFonts w:cs="Calibri"/>
                <w:b/>
                <w:sz w:val="18"/>
                <w:szCs w:val="18"/>
              </w:rPr>
              <w:t xml:space="preserve"> Claudia Pastore</w:t>
            </w:r>
          </w:p>
        </w:tc>
        <w:tc>
          <w:tcPr>
            <w:tcW w:w="2496" w:type="dxa"/>
            <w:tcBorders>
              <w:top w:val="single" w:sz="4" w:space="0" w:color="auto"/>
              <w:left w:val="single" w:sz="4" w:space="0" w:color="auto"/>
              <w:bottom w:val="single" w:sz="4" w:space="0" w:color="auto"/>
              <w:right w:val="single" w:sz="4" w:space="0" w:color="auto"/>
            </w:tcBorders>
            <w:vAlign w:val="center"/>
          </w:tcPr>
          <w:p w14:paraId="3D1B0123" w14:textId="024193AC" w:rsidR="00230321" w:rsidRPr="005E005A" w:rsidRDefault="002333FA" w:rsidP="00563187">
            <w:pPr>
              <w:spacing w:before="100" w:beforeAutospacing="1"/>
              <w:jc w:val="center"/>
              <w:rPr>
                <w:rFonts w:cs="Calibri"/>
                <w:sz w:val="18"/>
                <w:szCs w:val="18"/>
                <w:lang w:val="es-ES_tradnl"/>
              </w:rPr>
            </w:pPr>
            <w:r>
              <w:rPr>
                <w:rFonts w:cs="Calibri"/>
                <w:sz w:val="18"/>
                <w:szCs w:val="18"/>
                <w:lang w:val="es-ES_tradnl"/>
              </w:rPr>
              <w:pict w14:anchorId="0EE1B2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4pt;height:62pt">
                  <v:imagedata r:id="rId8" o:title=""/>
                  <o:lock v:ext="edit" ungrouping="t" rotation="t" cropping="t" verticies="t" text="t" grouping="t"/>
                  <o:signatureline v:ext="edit" id="{29056739-297B-45AB-B25B-F34BA7B71872}" provid="{00000000-0000-0000-0000-000000000000}" o:suggestedsigner="Claudia Pastore" o:suggestedsigner2="División de Fiscalización" issignatureline="t"/>
                </v:shape>
              </w:pict>
            </w:r>
          </w:p>
        </w:tc>
      </w:tr>
      <w:tr w:rsidR="00230321" w:rsidRPr="003507AE" w14:paraId="5C57A179" w14:textId="77777777" w:rsidTr="00294ACC">
        <w:trPr>
          <w:trHeight w:val="567"/>
          <w:jc w:val="center"/>
        </w:trPr>
        <w:tc>
          <w:tcPr>
            <w:tcW w:w="1489" w:type="dxa"/>
            <w:tcBorders>
              <w:top w:val="single" w:sz="4" w:space="0" w:color="auto"/>
              <w:left w:val="single" w:sz="4" w:space="0" w:color="auto"/>
              <w:bottom w:val="single" w:sz="4" w:space="0" w:color="auto"/>
              <w:right w:val="single" w:sz="4" w:space="0" w:color="auto"/>
            </w:tcBorders>
            <w:vAlign w:val="center"/>
          </w:tcPr>
          <w:p w14:paraId="4638FCA9" w14:textId="77777777" w:rsidR="00230321" w:rsidRPr="003507AE" w:rsidRDefault="00563187" w:rsidP="00731C0C">
            <w:pPr>
              <w:spacing w:line="276" w:lineRule="auto"/>
              <w:jc w:val="center"/>
              <w:rPr>
                <w:rFonts w:cs="Calibri"/>
                <w:sz w:val="18"/>
                <w:szCs w:val="18"/>
                <w:lang w:val="es-ES_tradnl"/>
              </w:rPr>
            </w:pPr>
            <w:r>
              <w:rPr>
                <w:rFonts w:cs="Calibri"/>
                <w:sz w:val="18"/>
                <w:szCs w:val="18"/>
                <w:lang w:val="es-ES_tradnl"/>
              </w:rPr>
              <w:t>Revisado</w:t>
            </w:r>
          </w:p>
        </w:tc>
        <w:tc>
          <w:tcPr>
            <w:tcW w:w="2161" w:type="dxa"/>
            <w:tcBorders>
              <w:top w:val="single" w:sz="4" w:space="0" w:color="auto"/>
              <w:left w:val="single" w:sz="4" w:space="0" w:color="auto"/>
              <w:bottom w:val="single" w:sz="4" w:space="0" w:color="auto"/>
              <w:right w:val="single" w:sz="4" w:space="0" w:color="auto"/>
            </w:tcBorders>
            <w:vAlign w:val="center"/>
          </w:tcPr>
          <w:p w14:paraId="1341A874" w14:textId="07E3490A" w:rsidR="00230321" w:rsidRPr="003507AE" w:rsidRDefault="00C068B5" w:rsidP="001310D5">
            <w:pPr>
              <w:spacing w:before="100" w:beforeAutospacing="1"/>
              <w:jc w:val="center"/>
              <w:rPr>
                <w:rFonts w:cs="Calibri"/>
                <w:b/>
                <w:sz w:val="18"/>
                <w:szCs w:val="18"/>
                <w:lang w:val="es-ES_tradnl"/>
              </w:rPr>
            </w:pPr>
            <w:r w:rsidRPr="003507AE">
              <w:rPr>
                <w:rFonts w:cs="Calibri"/>
                <w:b/>
                <w:sz w:val="18"/>
                <w:szCs w:val="18"/>
              </w:rPr>
              <w:t xml:space="preserve"> María Hanne</w:t>
            </w:r>
            <w:r>
              <w:rPr>
                <w:rFonts w:cs="Calibri"/>
                <w:b/>
                <w:sz w:val="18"/>
                <w:szCs w:val="18"/>
              </w:rPr>
              <w:t xml:space="preserve"> Molina</w:t>
            </w:r>
          </w:p>
        </w:tc>
        <w:tc>
          <w:tcPr>
            <w:tcW w:w="2496" w:type="dxa"/>
            <w:tcBorders>
              <w:top w:val="single" w:sz="4" w:space="0" w:color="auto"/>
              <w:left w:val="single" w:sz="4" w:space="0" w:color="auto"/>
              <w:bottom w:val="single" w:sz="4" w:space="0" w:color="auto"/>
              <w:right w:val="single" w:sz="4" w:space="0" w:color="auto"/>
            </w:tcBorders>
            <w:vAlign w:val="center"/>
          </w:tcPr>
          <w:p w14:paraId="58E82170" w14:textId="6A59BA46" w:rsidR="00C068B5" w:rsidRPr="005E005A" w:rsidRDefault="002333FA" w:rsidP="00294ACC">
            <w:pPr>
              <w:spacing w:before="100" w:beforeAutospacing="1"/>
              <w:jc w:val="center"/>
              <w:rPr>
                <w:rFonts w:cs="Calibri"/>
                <w:sz w:val="18"/>
                <w:szCs w:val="18"/>
              </w:rPr>
            </w:pPr>
            <w:r>
              <w:rPr>
                <w:rFonts w:cs="Calibri"/>
                <w:sz w:val="18"/>
                <w:szCs w:val="18"/>
              </w:rPr>
              <w:pict w14:anchorId="4D9F10F1">
                <v:shape id="_x0000_i1026" type="#_x0000_t75" alt="Línea de firma de Microsoft Office..." style="width:121.35pt;height:62pt">
                  <v:imagedata r:id="rId9" o:title=""/>
                  <o:lock v:ext="edit" ungrouping="t" rotation="t" cropping="t" verticies="t" text="t" grouping="t"/>
                  <o:signatureline v:ext="edit" id="{57B831C5-4261-4EA5-AA28-8A622A0E3530}" provid="{00000000-0000-0000-0000-000000000000}" o:suggestedsigner="María de los Ángeles Hanne" o:suggestedsigner2="División de Fiscalización" showsigndate="f" issignatureline="t"/>
                </v:shape>
              </w:pict>
            </w:r>
          </w:p>
        </w:tc>
      </w:tr>
      <w:tr w:rsidR="00563187" w:rsidRPr="003507AE" w14:paraId="4DC2BC82" w14:textId="77777777" w:rsidTr="00294ACC">
        <w:trPr>
          <w:trHeight w:val="567"/>
          <w:jc w:val="center"/>
        </w:trPr>
        <w:tc>
          <w:tcPr>
            <w:tcW w:w="1489" w:type="dxa"/>
            <w:tcBorders>
              <w:top w:val="single" w:sz="4" w:space="0" w:color="auto"/>
              <w:left w:val="single" w:sz="4" w:space="0" w:color="auto"/>
              <w:bottom w:val="single" w:sz="4" w:space="0" w:color="auto"/>
              <w:right w:val="single" w:sz="4" w:space="0" w:color="auto"/>
            </w:tcBorders>
            <w:vAlign w:val="center"/>
          </w:tcPr>
          <w:p w14:paraId="28DA8C5B" w14:textId="77777777" w:rsidR="00563187" w:rsidRPr="003507AE" w:rsidRDefault="00563187" w:rsidP="00731C0C">
            <w:pPr>
              <w:spacing w:line="276" w:lineRule="auto"/>
              <w:jc w:val="center"/>
              <w:rPr>
                <w:rFonts w:cs="Calibri"/>
                <w:sz w:val="18"/>
                <w:szCs w:val="18"/>
                <w:lang w:val="es-ES_tradnl"/>
              </w:rPr>
            </w:pPr>
            <w:r w:rsidRPr="003507AE">
              <w:rPr>
                <w:rFonts w:cs="Calibri"/>
                <w:sz w:val="18"/>
                <w:szCs w:val="18"/>
                <w:lang w:val="es-ES_tradnl"/>
              </w:rPr>
              <w:t>Elaborado</w:t>
            </w:r>
          </w:p>
        </w:tc>
        <w:tc>
          <w:tcPr>
            <w:tcW w:w="2161" w:type="dxa"/>
            <w:tcBorders>
              <w:top w:val="single" w:sz="4" w:space="0" w:color="auto"/>
              <w:left w:val="single" w:sz="4" w:space="0" w:color="auto"/>
              <w:bottom w:val="single" w:sz="4" w:space="0" w:color="auto"/>
              <w:right w:val="single" w:sz="4" w:space="0" w:color="auto"/>
            </w:tcBorders>
            <w:vAlign w:val="center"/>
          </w:tcPr>
          <w:p w14:paraId="63473A06" w14:textId="4260D4CD" w:rsidR="00563187" w:rsidRPr="003507AE" w:rsidRDefault="00C068B5" w:rsidP="00294ACC">
            <w:pPr>
              <w:spacing w:before="100" w:beforeAutospacing="1"/>
              <w:jc w:val="center"/>
              <w:rPr>
                <w:rFonts w:cs="Calibri"/>
                <w:b/>
                <w:sz w:val="18"/>
                <w:szCs w:val="18"/>
              </w:rPr>
            </w:pPr>
            <w:r>
              <w:rPr>
                <w:rFonts w:cs="Calibri"/>
                <w:b/>
                <w:sz w:val="18"/>
                <w:szCs w:val="18"/>
              </w:rPr>
              <w:t>Felipe Loaiza</w:t>
            </w:r>
          </w:p>
        </w:tc>
        <w:tc>
          <w:tcPr>
            <w:tcW w:w="2496" w:type="dxa"/>
            <w:tcBorders>
              <w:top w:val="single" w:sz="4" w:space="0" w:color="auto"/>
              <w:left w:val="single" w:sz="4" w:space="0" w:color="auto"/>
              <w:bottom w:val="single" w:sz="4" w:space="0" w:color="auto"/>
              <w:right w:val="single" w:sz="4" w:space="0" w:color="auto"/>
            </w:tcBorders>
            <w:vAlign w:val="center"/>
          </w:tcPr>
          <w:p w14:paraId="3E89F682" w14:textId="611F8F5E" w:rsidR="00892D60" w:rsidRDefault="001E5A0B" w:rsidP="00294ACC">
            <w:pPr>
              <w:spacing w:before="100" w:beforeAutospacing="1"/>
              <w:jc w:val="center"/>
              <w:rPr>
                <w:rFonts w:cs="Calibri"/>
                <w:sz w:val="18"/>
                <w:szCs w:val="18"/>
              </w:rPr>
            </w:pPr>
            <w:r>
              <w:rPr>
                <w:rFonts w:cs="Calibri"/>
                <w:sz w:val="18"/>
                <w:szCs w:val="18"/>
              </w:rPr>
              <w:pict w14:anchorId="57B7D4FA">
                <v:shape id="_x0000_i1027" type="#_x0000_t75" alt="Línea de firma de Microsoft Office..." style="width:118pt;height:59.35pt">
                  <v:imagedata r:id="rId10" o:title=""/>
                  <o:lock v:ext="edit" ungrouping="t" rotation="t" cropping="t" verticies="t" text="t" grouping="t"/>
                  <o:signatureline v:ext="edit" id="{DB7B5841-DC6F-4D66-ACB9-DC2A4A262F10}" provid="{00000000-0000-0000-0000-000000000000}" o:suggestedsigner="Felipe Loaiza" o:suggestedsigner2="División de Fiscalización" showsigndate="f" issignatureline="t"/>
                </v:shape>
              </w:pict>
            </w:r>
          </w:p>
        </w:tc>
      </w:tr>
    </w:tbl>
    <w:p w14:paraId="42C6948D" w14:textId="77777777" w:rsidR="00B328EC" w:rsidRDefault="000F672C">
      <w:pPr>
        <w:jc w:val="left"/>
      </w:pPr>
      <w:bookmarkStart w:id="5" w:name="_Toc205640089"/>
      <w:r>
        <w:br w:type="page"/>
      </w:r>
    </w:p>
    <w:p w14:paraId="573DD072" w14:textId="77777777" w:rsidR="00B328EC" w:rsidRDefault="00B328EC" w:rsidP="00B328EC">
      <w:pPr>
        <w:jc w:val="center"/>
        <w:rPr>
          <w:b/>
          <w:lang w:val="es-ES"/>
        </w:rPr>
      </w:pPr>
      <w:r w:rsidRPr="00B328EC">
        <w:rPr>
          <w:b/>
          <w:lang w:val="es-ES"/>
        </w:rPr>
        <w:lastRenderedPageBreak/>
        <w:t>CONTENIDO</w:t>
      </w:r>
    </w:p>
    <w:p w14:paraId="79727C7A" w14:textId="77777777" w:rsidR="00B328EC" w:rsidRPr="00B328EC" w:rsidRDefault="00B328EC" w:rsidP="00600D43">
      <w:pPr>
        <w:jc w:val="center"/>
        <w:rPr>
          <w:b/>
          <w:sz w:val="24"/>
        </w:rPr>
      </w:pPr>
    </w:p>
    <w:p w14:paraId="5143B80C" w14:textId="77777777" w:rsidR="000528C0" w:rsidRDefault="00B328EC">
      <w:pPr>
        <w:pStyle w:val="TDC1"/>
        <w:rPr>
          <w:rFonts w:asciiTheme="minorHAnsi" w:eastAsiaTheme="minorEastAsia" w:hAnsiTheme="minorHAnsi" w:cstheme="minorBidi"/>
          <w:b w:val="0"/>
          <w:bCs w:val="0"/>
          <w:caps w:val="0"/>
          <w:noProof/>
          <w:sz w:val="22"/>
          <w:szCs w:val="22"/>
          <w:lang w:eastAsia="es-CL"/>
        </w:rPr>
      </w:pPr>
      <w:r>
        <w:fldChar w:fldCharType="begin"/>
      </w:r>
      <w:r>
        <w:instrText xml:space="preserve"> TOC \o "1-3" \h \z \u </w:instrText>
      </w:r>
      <w:r>
        <w:fldChar w:fldCharType="separate"/>
      </w:r>
      <w:hyperlink w:anchor="_Toc457832503" w:history="1">
        <w:r w:rsidR="000528C0" w:rsidRPr="00513EBC">
          <w:rPr>
            <w:rStyle w:val="Hipervnculo"/>
            <w:noProof/>
          </w:rPr>
          <w:t>1.</w:t>
        </w:r>
        <w:r w:rsidR="000528C0">
          <w:rPr>
            <w:rFonts w:asciiTheme="minorHAnsi" w:eastAsiaTheme="minorEastAsia" w:hAnsiTheme="minorHAnsi" w:cstheme="minorBidi"/>
            <w:b w:val="0"/>
            <w:bCs w:val="0"/>
            <w:caps w:val="0"/>
            <w:noProof/>
            <w:sz w:val="22"/>
            <w:szCs w:val="22"/>
            <w:lang w:eastAsia="es-CL"/>
          </w:rPr>
          <w:tab/>
        </w:r>
        <w:r w:rsidR="000528C0" w:rsidRPr="00513EBC">
          <w:rPr>
            <w:rStyle w:val="Hipervnculo"/>
            <w:noProof/>
          </w:rPr>
          <w:t>RESUMEN.</w:t>
        </w:r>
        <w:r w:rsidR="000528C0">
          <w:rPr>
            <w:noProof/>
            <w:webHidden/>
          </w:rPr>
          <w:tab/>
        </w:r>
        <w:r w:rsidR="000528C0">
          <w:rPr>
            <w:noProof/>
            <w:webHidden/>
          </w:rPr>
          <w:fldChar w:fldCharType="begin"/>
        </w:r>
        <w:r w:rsidR="000528C0">
          <w:rPr>
            <w:noProof/>
            <w:webHidden/>
          </w:rPr>
          <w:instrText xml:space="preserve"> PAGEREF _Toc457832503 \h </w:instrText>
        </w:r>
        <w:r w:rsidR="000528C0">
          <w:rPr>
            <w:noProof/>
            <w:webHidden/>
          </w:rPr>
        </w:r>
        <w:r w:rsidR="000528C0">
          <w:rPr>
            <w:noProof/>
            <w:webHidden/>
          </w:rPr>
          <w:fldChar w:fldCharType="separate"/>
        </w:r>
        <w:r w:rsidR="001B31D8">
          <w:rPr>
            <w:noProof/>
            <w:webHidden/>
          </w:rPr>
          <w:t>3</w:t>
        </w:r>
        <w:r w:rsidR="000528C0">
          <w:rPr>
            <w:noProof/>
            <w:webHidden/>
          </w:rPr>
          <w:fldChar w:fldCharType="end"/>
        </w:r>
      </w:hyperlink>
    </w:p>
    <w:p w14:paraId="2DF88099" w14:textId="77777777" w:rsidR="000528C0" w:rsidRDefault="002333FA">
      <w:pPr>
        <w:pStyle w:val="TDC1"/>
        <w:rPr>
          <w:rFonts w:asciiTheme="minorHAnsi" w:eastAsiaTheme="minorEastAsia" w:hAnsiTheme="minorHAnsi" w:cstheme="minorBidi"/>
          <w:b w:val="0"/>
          <w:bCs w:val="0"/>
          <w:caps w:val="0"/>
          <w:noProof/>
          <w:sz w:val="22"/>
          <w:szCs w:val="22"/>
          <w:lang w:eastAsia="es-CL"/>
        </w:rPr>
      </w:pPr>
      <w:hyperlink w:anchor="_Toc457832504" w:history="1">
        <w:r w:rsidR="000528C0" w:rsidRPr="00513EBC">
          <w:rPr>
            <w:rStyle w:val="Hipervnculo"/>
            <w:noProof/>
          </w:rPr>
          <w:t>2.</w:t>
        </w:r>
        <w:r w:rsidR="000528C0">
          <w:rPr>
            <w:rFonts w:asciiTheme="minorHAnsi" w:eastAsiaTheme="minorEastAsia" w:hAnsiTheme="minorHAnsi" w:cstheme="minorBidi"/>
            <w:b w:val="0"/>
            <w:bCs w:val="0"/>
            <w:caps w:val="0"/>
            <w:noProof/>
            <w:sz w:val="22"/>
            <w:szCs w:val="22"/>
            <w:lang w:eastAsia="es-CL"/>
          </w:rPr>
          <w:tab/>
        </w:r>
        <w:r w:rsidR="000528C0" w:rsidRPr="00513EBC">
          <w:rPr>
            <w:rStyle w:val="Hipervnculo"/>
            <w:noProof/>
          </w:rPr>
          <w:t>IDENTIFICACIÓN DEL PROYECTO, ACTIVIDAD O FUENTE FISCALIZADA</w:t>
        </w:r>
        <w:r w:rsidR="000528C0">
          <w:rPr>
            <w:noProof/>
            <w:webHidden/>
          </w:rPr>
          <w:tab/>
        </w:r>
        <w:r w:rsidR="000528C0">
          <w:rPr>
            <w:noProof/>
            <w:webHidden/>
          </w:rPr>
          <w:fldChar w:fldCharType="begin"/>
        </w:r>
        <w:r w:rsidR="000528C0">
          <w:rPr>
            <w:noProof/>
            <w:webHidden/>
          </w:rPr>
          <w:instrText xml:space="preserve"> PAGEREF _Toc457832504 \h </w:instrText>
        </w:r>
        <w:r w:rsidR="000528C0">
          <w:rPr>
            <w:noProof/>
            <w:webHidden/>
          </w:rPr>
        </w:r>
        <w:r w:rsidR="000528C0">
          <w:rPr>
            <w:noProof/>
            <w:webHidden/>
          </w:rPr>
          <w:fldChar w:fldCharType="separate"/>
        </w:r>
        <w:r w:rsidR="001B31D8">
          <w:rPr>
            <w:noProof/>
            <w:webHidden/>
          </w:rPr>
          <w:t>4</w:t>
        </w:r>
        <w:r w:rsidR="000528C0">
          <w:rPr>
            <w:noProof/>
            <w:webHidden/>
          </w:rPr>
          <w:fldChar w:fldCharType="end"/>
        </w:r>
      </w:hyperlink>
    </w:p>
    <w:p w14:paraId="316A3810"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05" w:history="1">
        <w:r w:rsidR="000528C0" w:rsidRPr="00513EBC">
          <w:rPr>
            <w:rStyle w:val="Hipervnculo"/>
            <w:noProof/>
          </w:rPr>
          <w:t>2.1.</w:t>
        </w:r>
        <w:r w:rsidR="000528C0">
          <w:rPr>
            <w:rFonts w:asciiTheme="minorHAnsi" w:eastAsiaTheme="minorEastAsia" w:hAnsiTheme="minorHAnsi" w:cstheme="minorBidi"/>
            <w:smallCaps w:val="0"/>
            <w:noProof/>
            <w:sz w:val="22"/>
            <w:szCs w:val="22"/>
            <w:lang w:eastAsia="es-CL"/>
          </w:rPr>
          <w:tab/>
        </w:r>
        <w:r w:rsidR="000528C0" w:rsidRPr="00513EBC">
          <w:rPr>
            <w:rStyle w:val="Hipervnculo"/>
            <w:noProof/>
          </w:rPr>
          <w:t>Antecedentes Generales</w:t>
        </w:r>
        <w:r w:rsidR="000528C0">
          <w:rPr>
            <w:noProof/>
            <w:webHidden/>
          </w:rPr>
          <w:tab/>
        </w:r>
        <w:r w:rsidR="000528C0">
          <w:rPr>
            <w:noProof/>
            <w:webHidden/>
          </w:rPr>
          <w:fldChar w:fldCharType="begin"/>
        </w:r>
        <w:r w:rsidR="000528C0">
          <w:rPr>
            <w:noProof/>
            <w:webHidden/>
          </w:rPr>
          <w:instrText xml:space="preserve"> PAGEREF _Toc457832505 \h </w:instrText>
        </w:r>
        <w:r w:rsidR="000528C0">
          <w:rPr>
            <w:noProof/>
            <w:webHidden/>
          </w:rPr>
        </w:r>
        <w:r w:rsidR="000528C0">
          <w:rPr>
            <w:noProof/>
            <w:webHidden/>
          </w:rPr>
          <w:fldChar w:fldCharType="separate"/>
        </w:r>
        <w:r w:rsidR="001B31D8">
          <w:rPr>
            <w:noProof/>
            <w:webHidden/>
          </w:rPr>
          <w:t>4</w:t>
        </w:r>
        <w:r w:rsidR="000528C0">
          <w:rPr>
            <w:noProof/>
            <w:webHidden/>
          </w:rPr>
          <w:fldChar w:fldCharType="end"/>
        </w:r>
      </w:hyperlink>
    </w:p>
    <w:p w14:paraId="52F5866B"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06" w:history="1">
        <w:r w:rsidR="000528C0" w:rsidRPr="00513EBC">
          <w:rPr>
            <w:rStyle w:val="Hipervnculo"/>
            <w:noProof/>
          </w:rPr>
          <w:t>2.1.</w:t>
        </w:r>
        <w:r w:rsidR="000528C0">
          <w:rPr>
            <w:rFonts w:asciiTheme="minorHAnsi" w:eastAsiaTheme="minorEastAsia" w:hAnsiTheme="minorHAnsi" w:cstheme="minorBidi"/>
            <w:smallCaps w:val="0"/>
            <w:noProof/>
            <w:sz w:val="22"/>
            <w:szCs w:val="22"/>
            <w:lang w:eastAsia="es-CL"/>
          </w:rPr>
          <w:tab/>
        </w:r>
        <w:r w:rsidR="000528C0" w:rsidRPr="00513EBC">
          <w:rPr>
            <w:rStyle w:val="Hipervnculo"/>
            <w:noProof/>
          </w:rPr>
          <w:t>Ubicación Regional</w:t>
        </w:r>
        <w:r w:rsidR="000528C0">
          <w:rPr>
            <w:noProof/>
            <w:webHidden/>
          </w:rPr>
          <w:tab/>
        </w:r>
        <w:r w:rsidR="000528C0">
          <w:rPr>
            <w:noProof/>
            <w:webHidden/>
          </w:rPr>
          <w:fldChar w:fldCharType="begin"/>
        </w:r>
        <w:r w:rsidR="000528C0">
          <w:rPr>
            <w:noProof/>
            <w:webHidden/>
          </w:rPr>
          <w:instrText xml:space="preserve"> PAGEREF _Toc457832506 \h </w:instrText>
        </w:r>
        <w:r w:rsidR="000528C0">
          <w:rPr>
            <w:noProof/>
            <w:webHidden/>
          </w:rPr>
        </w:r>
        <w:r w:rsidR="000528C0">
          <w:rPr>
            <w:noProof/>
            <w:webHidden/>
          </w:rPr>
          <w:fldChar w:fldCharType="separate"/>
        </w:r>
        <w:r w:rsidR="001B31D8">
          <w:rPr>
            <w:noProof/>
            <w:webHidden/>
          </w:rPr>
          <w:t>5</w:t>
        </w:r>
        <w:r w:rsidR="000528C0">
          <w:rPr>
            <w:noProof/>
            <w:webHidden/>
          </w:rPr>
          <w:fldChar w:fldCharType="end"/>
        </w:r>
      </w:hyperlink>
    </w:p>
    <w:p w14:paraId="30329116"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07" w:history="1">
        <w:r w:rsidR="000528C0" w:rsidRPr="00513EBC">
          <w:rPr>
            <w:rStyle w:val="Hipervnculo"/>
            <w:noProof/>
          </w:rPr>
          <w:t>2.2.</w:t>
        </w:r>
        <w:r w:rsidR="000528C0">
          <w:rPr>
            <w:rFonts w:asciiTheme="minorHAnsi" w:eastAsiaTheme="minorEastAsia" w:hAnsiTheme="minorHAnsi" w:cstheme="minorBidi"/>
            <w:smallCaps w:val="0"/>
            <w:noProof/>
            <w:sz w:val="22"/>
            <w:szCs w:val="22"/>
            <w:lang w:eastAsia="es-CL"/>
          </w:rPr>
          <w:tab/>
        </w:r>
        <w:r w:rsidR="000528C0" w:rsidRPr="00513EBC">
          <w:rPr>
            <w:rStyle w:val="Hipervnculo"/>
            <w:noProof/>
          </w:rPr>
          <w:t>Ubicación Local</w:t>
        </w:r>
        <w:r w:rsidR="000528C0">
          <w:rPr>
            <w:noProof/>
            <w:webHidden/>
          </w:rPr>
          <w:tab/>
        </w:r>
        <w:r w:rsidR="000528C0">
          <w:rPr>
            <w:noProof/>
            <w:webHidden/>
          </w:rPr>
          <w:fldChar w:fldCharType="begin"/>
        </w:r>
        <w:r w:rsidR="000528C0">
          <w:rPr>
            <w:noProof/>
            <w:webHidden/>
          </w:rPr>
          <w:instrText xml:space="preserve"> PAGEREF _Toc457832507 \h </w:instrText>
        </w:r>
        <w:r w:rsidR="000528C0">
          <w:rPr>
            <w:noProof/>
            <w:webHidden/>
          </w:rPr>
        </w:r>
        <w:r w:rsidR="000528C0">
          <w:rPr>
            <w:noProof/>
            <w:webHidden/>
          </w:rPr>
          <w:fldChar w:fldCharType="separate"/>
        </w:r>
        <w:r w:rsidR="001B31D8">
          <w:rPr>
            <w:noProof/>
            <w:webHidden/>
          </w:rPr>
          <w:t>6</w:t>
        </w:r>
        <w:r w:rsidR="000528C0">
          <w:rPr>
            <w:noProof/>
            <w:webHidden/>
          </w:rPr>
          <w:fldChar w:fldCharType="end"/>
        </w:r>
      </w:hyperlink>
    </w:p>
    <w:p w14:paraId="1EF4C725" w14:textId="77777777" w:rsidR="000528C0" w:rsidRDefault="002333FA">
      <w:pPr>
        <w:pStyle w:val="TDC1"/>
        <w:rPr>
          <w:rFonts w:asciiTheme="minorHAnsi" w:eastAsiaTheme="minorEastAsia" w:hAnsiTheme="minorHAnsi" w:cstheme="minorBidi"/>
          <w:b w:val="0"/>
          <w:bCs w:val="0"/>
          <w:caps w:val="0"/>
          <w:noProof/>
          <w:sz w:val="22"/>
          <w:szCs w:val="22"/>
          <w:lang w:eastAsia="es-CL"/>
        </w:rPr>
      </w:pPr>
      <w:hyperlink w:anchor="_Toc457832508" w:history="1">
        <w:r w:rsidR="000528C0" w:rsidRPr="00513EBC">
          <w:rPr>
            <w:rStyle w:val="Hipervnculo"/>
            <w:noProof/>
          </w:rPr>
          <w:t>3.</w:t>
        </w:r>
        <w:r w:rsidR="000528C0">
          <w:rPr>
            <w:rFonts w:asciiTheme="minorHAnsi" w:eastAsiaTheme="minorEastAsia" w:hAnsiTheme="minorHAnsi" w:cstheme="minorBidi"/>
            <w:b w:val="0"/>
            <w:bCs w:val="0"/>
            <w:caps w:val="0"/>
            <w:noProof/>
            <w:sz w:val="22"/>
            <w:szCs w:val="22"/>
            <w:lang w:eastAsia="es-CL"/>
          </w:rPr>
          <w:tab/>
        </w:r>
        <w:r w:rsidR="000528C0" w:rsidRPr="00513EBC">
          <w:rPr>
            <w:rStyle w:val="Hipervnculo"/>
            <w:noProof/>
          </w:rPr>
          <w:t>INSTRUMENTOS DE GESTIÓN AMBIENTAL QUE REGULAN LA ACTIVIDAD DE FISCALIZACIÓN</w:t>
        </w:r>
        <w:r w:rsidR="000528C0">
          <w:rPr>
            <w:noProof/>
            <w:webHidden/>
          </w:rPr>
          <w:tab/>
        </w:r>
        <w:r w:rsidR="000528C0">
          <w:rPr>
            <w:noProof/>
            <w:webHidden/>
          </w:rPr>
          <w:fldChar w:fldCharType="begin"/>
        </w:r>
        <w:r w:rsidR="000528C0">
          <w:rPr>
            <w:noProof/>
            <w:webHidden/>
          </w:rPr>
          <w:instrText xml:space="preserve"> PAGEREF _Toc457832508 \h </w:instrText>
        </w:r>
        <w:r w:rsidR="000528C0">
          <w:rPr>
            <w:noProof/>
            <w:webHidden/>
          </w:rPr>
        </w:r>
        <w:r w:rsidR="000528C0">
          <w:rPr>
            <w:noProof/>
            <w:webHidden/>
          </w:rPr>
          <w:fldChar w:fldCharType="separate"/>
        </w:r>
        <w:r w:rsidR="001B31D8">
          <w:rPr>
            <w:noProof/>
            <w:webHidden/>
          </w:rPr>
          <w:t>7</w:t>
        </w:r>
        <w:r w:rsidR="000528C0">
          <w:rPr>
            <w:noProof/>
            <w:webHidden/>
          </w:rPr>
          <w:fldChar w:fldCharType="end"/>
        </w:r>
      </w:hyperlink>
    </w:p>
    <w:p w14:paraId="2F889B3A" w14:textId="77777777" w:rsidR="000528C0" w:rsidRDefault="002333FA">
      <w:pPr>
        <w:pStyle w:val="TDC1"/>
        <w:rPr>
          <w:rFonts w:asciiTheme="minorHAnsi" w:eastAsiaTheme="minorEastAsia" w:hAnsiTheme="minorHAnsi" w:cstheme="minorBidi"/>
          <w:b w:val="0"/>
          <w:bCs w:val="0"/>
          <w:caps w:val="0"/>
          <w:noProof/>
          <w:sz w:val="22"/>
          <w:szCs w:val="22"/>
          <w:lang w:eastAsia="es-CL"/>
        </w:rPr>
      </w:pPr>
      <w:hyperlink w:anchor="_Toc457832509" w:history="1">
        <w:r w:rsidR="000528C0" w:rsidRPr="00513EBC">
          <w:rPr>
            <w:rStyle w:val="Hipervnculo"/>
            <w:noProof/>
          </w:rPr>
          <w:t>4.</w:t>
        </w:r>
        <w:r w:rsidR="000528C0">
          <w:rPr>
            <w:rFonts w:asciiTheme="minorHAnsi" w:eastAsiaTheme="minorEastAsia" w:hAnsiTheme="minorHAnsi" w:cstheme="minorBidi"/>
            <w:b w:val="0"/>
            <w:bCs w:val="0"/>
            <w:caps w:val="0"/>
            <w:noProof/>
            <w:sz w:val="22"/>
            <w:szCs w:val="22"/>
            <w:lang w:eastAsia="es-CL"/>
          </w:rPr>
          <w:tab/>
        </w:r>
        <w:r w:rsidR="000528C0" w:rsidRPr="00513EBC">
          <w:rPr>
            <w:rStyle w:val="Hipervnculo"/>
            <w:noProof/>
          </w:rPr>
          <w:t>ANTECEDENTES DE LA ACTIVIDAD DE FISCALIZACIÓN</w:t>
        </w:r>
        <w:r w:rsidR="000528C0">
          <w:rPr>
            <w:noProof/>
            <w:webHidden/>
          </w:rPr>
          <w:tab/>
        </w:r>
        <w:r w:rsidR="000528C0">
          <w:rPr>
            <w:noProof/>
            <w:webHidden/>
          </w:rPr>
          <w:fldChar w:fldCharType="begin"/>
        </w:r>
        <w:r w:rsidR="000528C0">
          <w:rPr>
            <w:noProof/>
            <w:webHidden/>
          </w:rPr>
          <w:instrText xml:space="preserve"> PAGEREF _Toc457832509 \h </w:instrText>
        </w:r>
        <w:r w:rsidR="000528C0">
          <w:rPr>
            <w:noProof/>
            <w:webHidden/>
          </w:rPr>
        </w:r>
        <w:r w:rsidR="000528C0">
          <w:rPr>
            <w:noProof/>
            <w:webHidden/>
          </w:rPr>
          <w:fldChar w:fldCharType="separate"/>
        </w:r>
        <w:r w:rsidR="001B31D8">
          <w:rPr>
            <w:noProof/>
            <w:webHidden/>
          </w:rPr>
          <w:t>7</w:t>
        </w:r>
        <w:r w:rsidR="000528C0">
          <w:rPr>
            <w:noProof/>
            <w:webHidden/>
          </w:rPr>
          <w:fldChar w:fldCharType="end"/>
        </w:r>
      </w:hyperlink>
    </w:p>
    <w:p w14:paraId="26B7D02C"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10" w:history="1">
        <w:r w:rsidR="000528C0" w:rsidRPr="00513EBC">
          <w:rPr>
            <w:rStyle w:val="Hipervnculo"/>
            <w:noProof/>
          </w:rPr>
          <w:t>4.1.</w:t>
        </w:r>
        <w:r w:rsidR="000528C0">
          <w:rPr>
            <w:rFonts w:asciiTheme="minorHAnsi" w:eastAsiaTheme="minorEastAsia" w:hAnsiTheme="minorHAnsi" w:cstheme="minorBidi"/>
            <w:smallCaps w:val="0"/>
            <w:noProof/>
            <w:sz w:val="22"/>
            <w:szCs w:val="22"/>
            <w:lang w:eastAsia="es-CL"/>
          </w:rPr>
          <w:tab/>
        </w:r>
        <w:r w:rsidR="000528C0" w:rsidRPr="00513EBC">
          <w:rPr>
            <w:rStyle w:val="Hipervnculo"/>
            <w:noProof/>
          </w:rPr>
          <w:t>Motivo de la Actividad de Fiscalización.</w:t>
        </w:r>
        <w:r w:rsidR="000528C0">
          <w:rPr>
            <w:noProof/>
            <w:webHidden/>
          </w:rPr>
          <w:tab/>
        </w:r>
        <w:r w:rsidR="000528C0">
          <w:rPr>
            <w:noProof/>
            <w:webHidden/>
          </w:rPr>
          <w:fldChar w:fldCharType="begin"/>
        </w:r>
        <w:r w:rsidR="000528C0">
          <w:rPr>
            <w:noProof/>
            <w:webHidden/>
          </w:rPr>
          <w:instrText xml:space="preserve"> PAGEREF _Toc457832510 \h </w:instrText>
        </w:r>
        <w:r w:rsidR="000528C0">
          <w:rPr>
            <w:noProof/>
            <w:webHidden/>
          </w:rPr>
        </w:r>
        <w:r w:rsidR="000528C0">
          <w:rPr>
            <w:noProof/>
            <w:webHidden/>
          </w:rPr>
          <w:fldChar w:fldCharType="separate"/>
        </w:r>
        <w:r w:rsidR="001B31D8">
          <w:rPr>
            <w:noProof/>
            <w:webHidden/>
          </w:rPr>
          <w:t>7</w:t>
        </w:r>
        <w:r w:rsidR="000528C0">
          <w:rPr>
            <w:noProof/>
            <w:webHidden/>
          </w:rPr>
          <w:fldChar w:fldCharType="end"/>
        </w:r>
      </w:hyperlink>
    </w:p>
    <w:p w14:paraId="74B9E220"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11" w:history="1">
        <w:r w:rsidR="000528C0" w:rsidRPr="00513EBC">
          <w:rPr>
            <w:rStyle w:val="Hipervnculo"/>
            <w:noProof/>
          </w:rPr>
          <w:t>4.2.</w:t>
        </w:r>
        <w:r w:rsidR="000528C0">
          <w:rPr>
            <w:rFonts w:asciiTheme="minorHAnsi" w:eastAsiaTheme="minorEastAsia" w:hAnsiTheme="minorHAnsi" w:cstheme="minorBidi"/>
            <w:smallCaps w:val="0"/>
            <w:noProof/>
            <w:sz w:val="22"/>
            <w:szCs w:val="22"/>
            <w:lang w:eastAsia="es-CL"/>
          </w:rPr>
          <w:tab/>
        </w:r>
        <w:r w:rsidR="000528C0" w:rsidRPr="00513EBC">
          <w:rPr>
            <w:rStyle w:val="Hipervnculo"/>
            <w:noProof/>
          </w:rPr>
          <w:t>Materia Específica Objeto de la Inspección Ambiental.</w:t>
        </w:r>
        <w:r w:rsidR="000528C0">
          <w:rPr>
            <w:noProof/>
            <w:webHidden/>
          </w:rPr>
          <w:tab/>
        </w:r>
        <w:r w:rsidR="000528C0">
          <w:rPr>
            <w:noProof/>
            <w:webHidden/>
          </w:rPr>
          <w:fldChar w:fldCharType="begin"/>
        </w:r>
        <w:r w:rsidR="000528C0">
          <w:rPr>
            <w:noProof/>
            <w:webHidden/>
          </w:rPr>
          <w:instrText xml:space="preserve"> PAGEREF _Toc457832511 \h </w:instrText>
        </w:r>
        <w:r w:rsidR="000528C0">
          <w:rPr>
            <w:noProof/>
            <w:webHidden/>
          </w:rPr>
        </w:r>
        <w:r w:rsidR="000528C0">
          <w:rPr>
            <w:noProof/>
            <w:webHidden/>
          </w:rPr>
          <w:fldChar w:fldCharType="separate"/>
        </w:r>
        <w:r w:rsidR="001B31D8">
          <w:rPr>
            <w:noProof/>
            <w:webHidden/>
          </w:rPr>
          <w:t>7</w:t>
        </w:r>
        <w:r w:rsidR="000528C0">
          <w:rPr>
            <w:noProof/>
            <w:webHidden/>
          </w:rPr>
          <w:fldChar w:fldCharType="end"/>
        </w:r>
      </w:hyperlink>
    </w:p>
    <w:p w14:paraId="1A24E408"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12" w:history="1">
        <w:r w:rsidR="000528C0" w:rsidRPr="00513EBC">
          <w:rPr>
            <w:rStyle w:val="Hipervnculo"/>
            <w:noProof/>
          </w:rPr>
          <w:t>4.3.</w:t>
        </w:r>
        <w:r w:rsidR="000528C0">
          <w:rPr>
            <w:rFonts w:asciiTheme="minorHAnsi" w:eastAsiaTheme="minorEastAsia" w:hAnsiTheme="minorHAnsi" w:cstheme="minorBidi"/>
            <w:smallCaps w:val="0"/>
            <w:noProof/>
            <w:sz w:val="22"/>
            <w:szCs w:val="22"/>
            <w:lang w:eastAsia="es-CL"/>
          </w:rPr>
          <w:tab/>
        </w:r>
        <w:r w:rsidR="000528C0" w:rsidRPr="00513EBC">
          <w:rPr>
            <w:rStyle w:val="Hipervnculo"/>
            <w:noProof/>
          </w:rPr>
          <w:t>Aspectos Relativos a la Ejecución de la Inspección Ambiental.</w:t>
        </w:r>
        <w:r w:rsidR="000528C0">
          <w:rPr>
            <w:noProof/>
            <w:webHidden/>
          </w:rPr>
          <w:tab/>
        </w:r>
        <w:r w:rsidR="000528C0">
          <w:rPr>
            <w:noProof/>
            <w:webHidden/>
          </w:rPr>
          <w:fldChar w:fldCharType="begin"/>
        </w:r>
        <w:r w:rsidR="000528C0">
          <w:rPr>
            <w:noProof/>
            <w:webHidden/>
          </w:rPr>
          <w:instrText xml:space="preserve"> PAGEREF _Toc457832512 \h </w:instrText>
        </w:r>
        <w:r w:rsidR="000528C0">
          <w:rPr>
            <w:noProof/>
            <w:webHidden/>
          </w:rPr>
        </w:r>
        <w:r w:rsidR="000528C0">
          <w:rPr>
            <w:noProof/>
            <w:webHidden/>
          </w:rPr>
          <w:fldChar w:fldCharType="separate"/>
        </w:r>
        <w:r w:rsidR="001B31D8">
          <w:rPr>
            <w:noProof/>
            <w:webHidden/>
          </w:rPr>
          <w:t>8</w:t>
        </w:r>
        <w:r w:rsidR="000528C0">
          <w:rPr>
            <w:noProof/>
            <w:webHidden/>
          </w:rPr>
          <w:fldChar w:fldCharType="end"/>
        </w:r>
      </w:hyperlink>
    </w:p>
    <w:p w14:paraId="144CCADF" w14:textId="77777777" w:rsidR="000528C0" w:rsidRDefault="002333F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57832513" w:history="1">
        <w:r w:rsidR="000528C0" w:rsidRPr="00513EBC">
          <w:rPr>
            <w:rStyle w:val="Hipervnculo"/>
            <w:noProof/>
          </w:rPr>
          <w:t>4.3.1.</w:t>
        </w:r>
        <w:r w:rsidR="000528C0">
          <w:rPr>
            <w:rFonts w:asciiTheme="minorHAnsi" w:eastAsiaTheme="minorEastAsia" w:hAnsiTheme="minorHAnsi" w:cstheme="minorBidi"/>
            <w:i w:val="0"/>
            <w:iCs w:val="0"/>
            <w:noProof/>
            <w:sz w:val="22"/>
            <w:szCs w:val="22"/>
            <w:lang w:eastAsia="es-CL"/>
          </w:rPr>
          <w:tab/>
        </w:r>
        <w:r w:rsidR="000528C0" w:rsidRPr="00513EBC">
          <w:rPr>
            <w:rStyle w:val="Hipervnculo"/>
            <w:noProof/>
          </w:rPr>
          <w:t>Inspección Ambiental</w:t>
        </w:r>
        <w:r w:rsidR="000528C0" w:rsidRPr="00513EBC">
          <w:rPr>
            <w:rStyle w:val="Hipervnculo"/>
            <w:noProof/>
            <w:lang w:val="es-MX"/>
          </w:rPr>
          <w:t xml:space="preserve"> SMA</w:t>
        </w:r>
        <w:r w:rsidR="000528C0">
          <w:rPr>
            <w:noProof/>
            <w:webHidden/>
          </w:rPr>
          <w:tab/>
        </w:r>
        <w:r w:rsidR="000528C0">
          <w:rPr>
            <w:noProof/>
            <w:webHidden/>
          </w:rPr>
          <w:fldChar w:fldCharType="begin"/>
        </w:r>
        <w:r w:rsidR="000528C0">
          <w:rPr>
            <w:noProof/>
            <w:webHidden/>
          </w:rPr>
          <w:instrText xml:space="preserve"> PAGEREF _Toc457832513 \h </w:instrText>
        </w:r>
        <w:r w:rsidR="000528C0">
          <w:rPr>
            <w:noProof/>
            <w:webHidden/>
          </w:rPr>
        </w:r>
        <w:r w:rsidR="000528C0">
          <w:rPr>
            <w:noProof/>
            <w:webHidden/>
          </w:rPr>
          <w:fldChar w:fldCharType="separate"/>
        </w:r>
        <w:r w:rsidR="001B31D8">
          <w:rPr>
            <w:noProof/>
            <w:webHidden/>
          </w:rPr>
          <w:t>8</w:t>
        </w:r>
        <w:r w:rsidR="000528C0">
          <w:rPr>
            <w:noProof/>
            <w:webHidden/>
          </w:rPr>
          <w:fldChar w:fldCharType="end"/>
        </w:r>
      </w:hyperlink>
    </w:p>
    <w:p w14:paraId="610F76D2" w14:textId="77777777" w:rsidR="000528C0" w:rsidRDefault="002333F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57832514" w:history="1">
        <w:r w:rsidR="000528C0" w:rsidRPr="00513EBC">
          <w:rPr>
            <w:rStyle w:val="Hipervnculo"/>
            <w:noProof/>
            <w:lang w:val="es-MX"/>
          </w:rPr>
          <w:t>4.3.2.</w:t>
        </w:r>
        <w:r w:rsidR="000528C0">
          <w:rPr>
            <w:rFonts w:asciiTheme="minorHAnsi" w:eastAsiaTheme="minorEastAsia" w:hAnsiTheme="minorHAnsi" w:cstheme="minorBidi"/>
            <w:i w:val="0"/>
            <w:iCs w:val="0"/>
            <w:noProof/>
            <w:sz w:val="22"/>
            <w:szCs w:val="22"/>
            <w:lang w:eastAsia="es-CL"/>
          </w:rPr>
          <w:tab/>
        </w:r>
        <w:r w:rsidR="000528C0" w:rsidRPr="00513EBC">
          <w:rPr>
            <w:rStyle w:val="Hipervnculo"/>
            <w:noProof/>
          </w:rPr>
          <w:t>Inspección Ambiental</w:t>
        </w:r>
        <w:r w:rsidR="000528C0" w:rsidRPr="00513EBC">
          <w:rPr>
            <w:rStyle w:val="Hipervnculo"/>
            <w:noProof/>
            <w:lang w:val="es-MX"/>
          </w:rPr>
          <w:t xml:space="preserve"> SEREMI de Salud</w:t>
        </w:r>
        <w:r w:rsidR="000528C0">
          <w:rPr>
            <w:noProof/>
            <w:webHidden/>
          </w:rPr>
          <w:tab/>
        </w:r>
        <w:r w:rsidR="000528C0">
          <w:rPr>
            <w:noProof/>
            <w:webHidden/>
          </w:rPr>
          <w:fldChar w:fldCharType="begin"/>
        </w:r>
        <w:r w:rsidR="000528C0">
          <w:rPr>
            <w:noProof/>
            <w:webHidden/>
          </w:rPr>
          <w:instrText xml:space="preserve"> PAGEREF _Toc457832514 \h </w:instrText>
        </w:r>
        <w:r w:rsidR="000528C0">
          <w:rPr>
            <w:noProof/>
            <w:webHidden/>
          </w:rPr>
        </w:r>
        <w:r w:rsidR="000528C0">
          <w:rPr>
            <w:noProof/>
            <w:webHidden/>
          </w:rPr>
          <w:fldChar w:fldCharType="separate"/>
        </w:r>
        <w:r w:rsidR="001B31D8">
          <w:rPr>
            <w:noProof/>
            <w:webHidden/>
          </w:rPr>
          <w:t>8</w:t>
        </w:r>
        <w:r w:rsidR="000528C0">
          <w:rPr>
            <w:noProof/>
            <w:webHidden/>
          </w:rPr>
          <w:fldChar w:fldCharType="end"/>
        </w:r>
      </w:hyperlink>
    </w:p>
    <w:p w14:paraId="294E3DC4" w14:textId="77777777" w:rsidR="000528C0" w:rsidRDefault="002333F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57832515" w:history="1">
        <w:r w:rsidR="000528C0" w:rsidRPr="00513EBC">
          <w:rPr>
            <w:rStyle w:val="Hipervnculo"/>
            <w:noProof/>
            <w:lang w:val="es-MX"/>
          </w:rPr>
          <w:t>4.3.3.</w:t>
        </w:r>
        <w:r w:rsidR="000528C0">
          <w:rPr>
            <w:rFonts w:asciiTheme="minorHAnsi" w:eastAsiaTheme="minorEastAsia" w:hAnsiTheme="minorHAnsi" w:cstheme="minorBidi"/>
            <w:i w:val="0"/>
            <w:iCs w:val="0"/>
            <w:noProof/>
            <w:sz w:val="22"/>
            <w:szCs w:val="22"/>
            <w:lang w:eastAsia="es-CL"/>
          </w:rPr>
          <w:tab/>
        </w:r>
        <w:r w:rsidR="000528C0" w:rsidRPr="00513EBC">
          <w:rPr>
            <w:rStyle w:val="Hipervnculo"/>
            <w:noProof/>
            <w:lang w:val="es-MX"/>
          </w:rPr>
          <w:t>Examen de Información</w:t>
        </w:r>
        <w:r w:rsidR="000528C0">
          <w:rPr>
            <w:noProof/>
            <w:webHidden/>
          </w:rPr>
          <w:tab/>
        </w:r>
        <w:r w:rsidR="000528C0">
          <w:rPr>
            <w:noProof/>
            <w:webHidden/>
          </w:rPr>
          <w:fldChar w:fldCharType="begin"/>
        </w:r>
        <w:r w:rsidR="000528C0">
          <w:rPr>
            <w:noProof/>
            <w:webHidden/>
          </w:rPr>
          <w:instrText xml:space="preserve"> PAGEREF _Toc457832515 \h </w:instrText>
        </w:r>
        <w:r w:rsidR="000528C0">
          <w:rPr>
            <w:noProof/>
            <w:webHidden/>
          </w:rPr>
        </w:r>
        <w:r w:rsidR="000528C0">
          <w:rPr>
            <w:noProof/>
            <w:webHidden/>
          </w:rPr>
          <w:fldChar w:fldCharType="separate"/>
        </w:r>
        <w:r w:rsidR="001B31D8">
          <w:rPr>
            <w:noProof/>
            <w:webHidden/>
          </w:rPr>
          <w:t>10</w:t>
        </w:r>
        <w:r w:rsidR="000528C0">
          <w:rPr>
            <w:noProof/>
            <w:webHidden/>
          </w:rPr>
          <w:fldChar w:fldCharType="end"/>
        </w:r>
      </w:hyperlink>
    </w:p>
    <w:p w14:paraId="39A45C20" w14:textId="77777777" w:rsidR="000528C0" w:rsidRDefault="002333F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57832516" w:history="1">
        <w:r w:rsidR="000528C0" w:rsidRPr="00513EBC">
          <w:rPr>
            <w:rStyle w:val="Hipervnculo"/>
            <w:noProof/>
            <w:lang w:val="es-MX"/>
          </w:rPr>
          <w:t>4.3.4.</w:t>
        </w:r>
        <w:r w:rsidR="000528C0">
          <w:rPr>
            <w:rFonts w:asciiTheme="minorHAnsi" w:eastAsiaTheme="minorEastAsia" w:hAnsiTheme="minorHAnsi" w:cstheme="minorBidi"/>
            <w:i w:val="0"/>
            <w:iCs w:val="0"/>
            <w:noProof/>
            <w:sz w:val="22"/>
            <w:szCs w:val="22"/>
            <w:lang w:eastAsia="es-CL"/>
          </w:rPr>
          <w:tab/>
        </w:r>
        <w:r w:rsidR="000528C0" w:rsidRPr="00513EBC">
          <w:rPr>
            <w:rStyle w:val="Hipervnculo"/>
            <w:noProof/>
            <w:lang w:val="es-MX"/>
          </w:rPr>
          <w:t>Detalle del recorrido</w:t>
        </w:r>
        <w:r w:rsidR="000528C0">
          <w:rPr>
            <w:noProof/>
            <w:webHidden/>
          </w:rPr>
          <w:tab/>
        </w:r>
        <w:r w:rsidR="000528C0">
          <w:rPr>
            <w:noProof/>
            <w:webHidden/>
          </w:rPr>
          <w:fldChar w:fldCharType="begin"/>
        </w:r>
        <w:r w:rsidR="000528C0">
          <w:rPr>
            <w:noProof/>
            <w:webHidden/>
          </w:rPr>
          <w:instrText xml:space="preserve"> PAGEREF _Toc457832516 \h </w:instrText>
        </w:r>
        <w:r w:rsidR="000528C0">
          <w:rPr>
            <w:noProof/>
            <w:webHidden/>
          </w:rPr>
        </w:r>
        <w:r w:rsidR="000528C0">
          <w:rPr>
            <w:noProof/>
            <w:webHidden/>
          </w:rPr>
          <w:fldChar w:fldCharType="separate"/>
        </w:r>
        <w:r w:rsidR="001B31D8">
          <w:rPr>
            <w:noProof/>
            <w:webHidden/>
          </w:rPr>
          <w:t>11</w:t>
        </w:r>
        <w:r w:rsidR="000528C0">
          <w:rPr>
            <w:noProof/>
            <w:webHidden/>
          </w:rPr>
          <w:fldChar w:fldCharType="end"/>
        </w:r>
      </w:hyperlink>
    </w:p>
    <w:p w14:paraId="716EFBE2"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17" w:history="1">
        <w:r w:rsidR="000528C0" w:rsidRPr="00513EBC">
          <w:rPr>
            <w:rStyle w:val="Hipervnculo"/>
            <w:bCs/>
            <w:noProof/>
          </w:rPr>
          <w:t>4.4.</w:t>
        </w:r>
        <w:r w:rsidR="000528C0">
          <w:rPr>
            <w:rFonts w:asciiTheme="minorHAnsi" w:eastAsiaTheme="minorEastAsia" w:hAnsiTheme="minorHAnsi" w:cstheme="minorBidi"/>
            <w:smallCaps w:val="0"/>
            <w:noProof/>
            <w:sz w:val="22"/>
            <w:szCs w:val="22"/>
            <w:lang w:eastAsia="es-CL"/>
          </w:rPr>
          <w:tab/>
        </w:r>
        <w:r w:rsidR="000528C0" w:rsidRPr="00513EBC">
          <w:rPr>
            <w:rStyle w:val="Hipervnculo"/>
            <w:bCs/>
            <w:noProof/>
          </w:rPr>
          <w:t>Aspectos Relativos a la Instalación</w:t>
        </w:r>
        <w:r w:rsidR="000528C0">
          <w:rPr>
            <w:noProof/>
            <w:webHidden/>
          </w:rPr>
          <w:tab/>
        </w:r>
        <w:r w:rsidR="000528C0">
          <w:rPr>
            <w:noProof/>
            <w:webHidden/>
          </w:rPr>
          <w:fldChar w:fldCharType="begin"/>
        </w:r>
        <w:r w:rsidR="000528C0">
          <w:rPr>
            <w:noProof/>
            <w:webHidden/>
          </w:rPr>
          <w:instrText xml:space="preserve"> PAGEREF _Toc457832517 \h </w:instrText>
        </w:r>
        <w:r w:rsidR="000528C0">
          <w:rPr>
            <w:noProof/>
            <w:webHidden/>
          </w:rPr>
        </w:r>
        <w:r w:rsidR="000528C0">
          <w:rPr>
            <w:noProof/>
            <w:webHidden/>
          </w:rPr>
          <w:fldChar w:fldCharType="separate"/>
        </w:r>
        <w:r w:rsidR="001B31D8">
          <w:rPr>
            <w:noProof/>
            <w:webHidden/>
          </w:rPr>
          <w:t>12</w:t>
        </w:r>
        <w:r w:rsidR="000528C0">
          <w:rPr>
            <w:noProof/>
            <w:webHidden/>
          </w:rPr>
          <w:fldChar w:fldCharType="end"/>
        </w:r>
      </w:hyperlink>
    </w:p>
    <w:p w14:paraId="49C1F926" w14:textId="77777777" w:rsidR="000528C0" w:rsidRDefault="002333FA">
      <w:pPr>
        <w:pStyle w:val="TDC3"/>
        <w:tabs>
          <w:tab w:val="left" w:pos="1320"/>
          <w:tab w:val="right" w:leader="dot" w:pos="9962"/>
        </w:tabs>
        <w:rPr>
          <w:rFonts w:asciiTheme="minorHAnsi" w:eastAsiaTheme="minorEastAsia" w:hAnsiTheme="minorHAnsi" w:cstheme="minorBidi"/>
          <w:i w:val="0"/>
          <w:iCs w:val="0"/>
          <w:noProof/>
          <w:sz w:val="22"/>
          <w:szCs w:val="22"/>
          <w:lang w:eastAsia="es-CL"/>
        </w:rPr>
      </w:pPr>
      <w:hyperlink w:anchor="_Toc457832518" w:history="1">
        <w:r w:rsidR="000528C0" w:rsidRPr="00513EBC">
          <w:rPr>
            <w:rStyle w:val="Hipervnculo"/>
            <w:bCs/>
            <w:noProof/>
          </w:rPr>
          <w:t>4.4.1.</w:t>
        </w:r>
        <w:r w:rsidR="000528C0">
          <w:rPr>
            <w:rFonts w:asciiTheme="minorHAnsi" w:eastAsiaTheme="minorEastAsia" w:hAnsiTheme="minorHAnsi" w:cstheme="minorBidi"/>
            <w:i w:val="0"/>
            <w:iCs w:val="0"/>
            <w:noProof/>
            <w:sz w:val="22"/>
            <w:szCs w:val="22"/>
            <w:lang w:eastAsia="es-CL"/>
          </w:rPr>
          <w:tab/>
        </w:r>
        <w:r w:rsidR="000528C0" w:rsidRPr="00513EBC">
          <w:rPr>
            <w:rStyle w:val="Hipervnculo"/>
            <w:bCs/>
            <w:noProof/>
          </w:rPr>
          <w:t>Documentos Revisados</w:t>
        </w:r>
        <w:r w:rsidR="000528C0">
          <w:rPr>
            <w:noProof/>
            <w:webHidden/>
          </w:rPr>
          <w:tab/>
        </w:r>
        <w:r w:rsidR="000528C0">
          <w:rPr>
            <w:noProof/>
            <w:webHidden/>
          </w:rPr>
          <w:fldChar w:fldCharType="begin"/>
        </w:r>
        <w:r w:rsidR="000528C0">
          <w:rPr>
            <w:noProof/>
            <w:webHidden/>
          </w:rPr>
          <w:instrText xml:space="preserve"> PAGEREF _Toc457832518 \h </w:instrText>
        </w:r>
        <w:r w:rsidR="000528C0">
          <w:rPr>
            <w:noProof/>
            <w:webHidden/>
          </w:rPr>
        </w:r>
        <w:r w:rsidR="000528C0">
          <w:rPr>
            <w:noProof/>
            <w:webHidden/>
          </w:rPr>
          <w:fldChar w:fldCharType="separate"/>
        </w:r>
        <w:r w:rsidR="001B31D8">
          <w:rPr>
            <w:noProof/>
            <w:webHidden/>
          </w:rPr>
          <w:t>12</w:t>
        </w:r>
        <w:r w:rsidR="000528C0">
          <w:rPr>
            <w:noProof/>
            <w:webHidden/>
          </w:rPr>
          <w:fldChar w:fldCharType="end"/>
        </w:r>
      </w:hyperlink>
    </w:p>
    <w:p w14:paraId="317FFDF3" w14:textId="77777777" w:rsidR="000528C0" w:rsidRDefault="002333FA">
      <w:pPr>
        <w:pStyle w:val="TDC1"/>
        <w:rPr>
          <w:rFonts w:asciiTheme="minorHAnsi" w:eastAsiaTheme="minorEastAsia" w:hAnsiTheme="minorHAnsi" w:cstheme="minorBidi"/>
          <w:b w:val="0"/>
          <w:bCs w:val="0"/>
          <w:caps w:val="0"/>
          <w:noProof/>
          <w:sz w:val="22"/>
          <w:szCs w:val="22"/>
          <w:lang w:eastAsia="es-CL"/>
        </w:rPr>
      </w:pPr>
      <w:hyperlink w:anchor="_Toc457832519" w:history="1">
        <w:r w:rsidR="000528C0" w:rsidRPr="00513EBC">
          <w:rPr>
            <w:rStyle w:val="Hipervnculo"/>
            <w:noProof/>
          </w:rPr>
          <w:t>5.</w:t>
        </w:r>
        <w:r w:rsidR="000528C0">
          <w:rPr>
            <w:rFonts w:asciiTheme="minorHAnsi" w:eastAsiaTheme="minorEastAsia" w:hAnsiTheme="minorHAnsi" w:cstheme="minorBidi"/>
            <w:b w:val="0"/>
            <w:bCs w:val="0"/>
            <w:caps w:val="0"/>
            <w:noProof/>
            <w:sz w:val="22"/>
            <w:szCs w:val="22"/>
            <w:lang w:eastAsia="es-CL"/>
          </w:rPr>
          <w:tab/>
        </w:r>
        <w:r w:rsidR="000528C0" w:rsidRPr="00513EBC">
          <w:rPr>
            <w:rStyle w:val="Hipervnculo"/>
            <w:noProof/>
          </w:rPr>
          <w:t>ACTIVIDADES DE FISCALIZACIÓN REALIZADAS Y RESULTADOS</w:t>
        </w:r>
        <w:r w:rsidR="000528C0">
          <w:rPr>
            <w:noProof/>
            <w:webHidden/>
          </w:rPr>
          <w:tab/>
        </w:r>
        <w:r w:rsidR="000528C0">
          <w:rPr>
            <w:noProof/>
            <w:webHidden/>
          </w:rPr>
          <w:fldChar w:fldCharType="begin"/>
        </w:r>
        <w:r w:rsidR="000528C0">
          <w:rPr>
            <w:noProof/>
            <w:webHidden/>
          </w:rPr>
          <w:instrText xml:space="preserve"> PAGEREF _Toc457832519 \h </w:instrText>
        </w:r>
        <w:r w:rsidR="000528C0">
          <w:rPr>
            <w:noProof/>
            <w:webHidden/>
          </w:rPr>
        </w:r>
        <w:r w:rsidR="000528C0">
          <w:rPr>
            <w:noProof/>
            <w:webHidden/>
          </w:rPr>
          <w:fldChar w:fldCharType="separate"/>
        </w:r>
        <w:r w:rsidR="001B31D8">
          <w:rPr>
            <w:noProof/>
            <w:webHidden/>
          </w:rPr>
          <w:t>14</w:t>
        </w:r>
        <w:r w:rsidR="000528C0">
          <w:rPr>
            <w:noProof/>
            <w:webHidden/>
          </w:rPr>
          <w:fldChar w:fldCharType="end"/>
        </w:r>
      </w:hyperlink>
    </w:p>
    <w:p w14:paraId="163E1046"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20" w:history="1">
        <w:r w:rsidR="000528C0" w:rsidRPr="00513EBC">
          <w:rPr>
            <w:rStyle w:val="Hipervnculo"/>
            <w:noProof/>
          </w:rPr>
          <w:t>5.1.</w:t>
        </w:r>
        <w:r w:rsidR="000528C0">
          <w:rPr>
            <w:rFonts w:asciiTheme="minorHAnsi" w:eastAsiaTheme="minorEastAsia" w:hAnsiTheme="minorHAnsi" w:cstheme="minorBidi"/>
            <w:smallCaps w:val="0"/>
            <w:noProof/>
            <w:sz w:val="22"/>
            <w:szCs w:val="22"/>
            <w:lang w:eastAsia="es-CL"/>
          </w:rPr>
          <w:tab/>
        </w:r>
        <w:r w:rsidR="000528C0" w:rsidRPr="00513EBC">
          <w:rPr>
            <w:rStyle w:val="Hipervnculo"/>
            <w:noProof/>
          </w:rPr>
          <w:t>Emisiones atmosféricas</w:t>
        </w:r>
        <w:r w:rsidR="000528C0">
          <w:rPr>
            <w:noProof/>
            <w:webHidden/>
          </w:rPr>
          <w:tab/>
        </w:r>
        <w:r w:rsidR="000528C0">
          <w:rPr>
            <w:noProof/>
            <w:webHidden/>
          </w:rPr>
          <w:fldChar w:fldCharType="begin"/>
        </w:r>
        <w:r w:rsidR="000528C0">
          <w:rPr>
            <w:noProof/>
            <w:webHidden/>
          </w:rPr>
          <w:instrText xml:space="preserve"> PAGEREF _Toc457832520 \h </w:instrText>
        </w:r>
        <w:r w:rsidR="000528C0">
          <w:rPr>
            <w:noProof/>
            <w:webHidden/>
          </w:rPr>
        </w:r>
        <w:r w:rsidR="000528C0">
          <w:rPr>
            <w:noProof/>
            <w:webHidden/>
          </w:rPr>
          <w:fldChar w:fldCharType="separate"/>
        </w:r>
        <w:r w:rsidR="001B31D8">
          <w:rPr>
            <w:noProof/>
            <w:webHidden/>
          </w:rPr>
          <w:t>14</w:t>
        </w:r>
        <w:r w:rsidR="000528C0">
          <w:rPr>
            <w:noProof/>
            <w:webHidden/>
          </w:rPr>
          <w:fldChar w:fldCharType="end"/>
        </w:r>
      </w:hyperlink>
    </w:p>
    <w:p w14:paraId="6602FB5C"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21" w:history="1">
        <w:r w:rsidR="000528C0" w:rsidRPr="00513EBC">
          <w:rPr>
            <w:rStyle w:val="Hipervnculo"/>
            <w:noProof/>
          </w:rPr>
          <w:t>5.2.</w:t>
        </w:r>
        <w:r w:rsidR="000528C0">
          <w:rPr>
            <w:rFonts w:asciiTheme="minorHAnsi" w:eastAsiaTheme="minorEastAsia" w:hAnsiTheme="minorHAnsi" w:cstheme="minorBidi"/>
            <w:smallCaps w:val="0"/>
            <w:noProof/>
            <w:sz w:val="22"/>
            <w:szCs w:val="22"/>
            <w:lang w:eastAsia="es-CL"/>
          </w:rPr>
          <w:tab/>
        </w:r>
        <w:r w:rsidR="000528C0" w:rsidRPr="00513EBC">
          <w:rPr>
            <w:rStyle w:val="Hipervnculo"/>
            <w:noProof/>
          </w:rPr>
          <w:t>Plan operacional para la gestión de episodios críticos</w:t>
        </w:r>
        <w:r w:rsidR="000528C0">
          <w:rPr>
            <w:noProof/>
            <w:webHidden/>
          </w:rPr>
          <w:tab/>
        </w:r>
        <w:r w:rsidR="000528C0">
          <w:rPr>
            <w:noProof/>
            <w:webHidden/>
          </w:rPr>
          <w:fldChar w:fldCharType="begin"/>
        </w:r>
        <w:r w:rsidR="000528C0">
          <w:rPr>
            <w:noProof/>
            <w:webHidden/>
          </w:rPr>
          <w:instrText xml:space="preserve"> PAGEREF _Toc457832521 \h </w:instrText>
        </w:r>
        <w:r w:rsidR="000528C0">
          <w:rPr>
            <w:noProof/>
            <w:webHidden/>
          </w:rPr>
        </w:r>
        <w:r w:rsidR="000528C0">
          <w:rPr>
            <w:noProof/>
            <w:webHidden/>
          </w:rPr>
          <w:fldChar w:fldCharType="separate"/>
        </w:r>
        <w:r w:rsidR="001B31D8">
          <w:rPr>
            <w:noProof/>
            <w:webHidden/>
          </w:rPr>
          <w:t>32</w:t>
        </w:r>
        <w:r w:rsidR="000528C0">
          <w:rPr>
            <w:noProof/>
            <w:webHidden/>
          </w:rPr>
          <w:fldChar w:fldCharType="end"/>
        </w:r>
      </w:hyperlink>
    </w:p>
    <w:p w14:paraId="1B71DF87" w14:textId="77777777" w:rsidR="000528C0" w:rsidRDefault="002333FA">
      <w:pPr>
        <w:pStyle w:val="TDC2"/>
        <w:tabs>
          <w:tab w:val="left" w:pos="880"/>
          <w:tab w:val="right" w:leader="dot" w:pos="9962"/>
        </w:tabs>
        <w:rPr>
          <w:rFonts w:asciiTheme="minorHAnsi" w:eastAsiaTheme="minorEastAsia" w:hAnsiTheme="minorHAnsi" w:cstheme="minorBidi"/>
          <w:smallCaps w:val="0"/>
          <w:noProof/>
          <w:sz w:val="22"/>
          <w:szCs w:val="22"/>
          <w:lang w:eastAsia="es-CL"/>
        </w:rPr>
      </w:pPr>
      <w:hyperlink w:anchor="_Toc457832522" w:history="1">
        <w:r w:rsidR="000528C0" w:rsidRPr="00513EBC">
          <w:rPr>
            <w:rStyle w:val="Hipervnculo"/>
            <w:noProof/>
          </w:rPr>
          <w:t>5.3.</w:t>
        </w:r>
        <w:r w:rsidR="000528C0">
          <w:rPr>
            <w:rFonts w:asciiTheme="minorHAnsi" w:eastAsiaTheme="minorEastAsia" w:hAnsiTheme="minorHAnsi" w:cstheme="minorBidi"/>
            <w:smallCaps w:val="0"/>
            <w:noProof/>
            <w:sz w:val="22"/>
            <w:szCs w:val="22"/>
            <w:lang w:eastAsia="es-CL"/>
          </w:rPr>
          <w:tab/>
        </w:r>
        <w:r w:rsidR="000528C0" w:rsidRPr="00513EBC">
          <w:rPr>
            <w:rStyle w:val="Hipervnculo"/>
            <w:noProof/>
          </w:rPr>
          <w:t>OTROS HECHOS CONSTATADOS</w:t>
        </w:r>
        <w:r w:rsidR="000528C0">
          <w:rPr>
            <w:noProof/>
            <w:webHidden/>
          </w:rPr>
          <w:tab/>
        </w:r>
        <w:r w:rsidR="000528C0">
          <w:rPr>
            <w:noProof/>
            <w:webHidden/>
          </w:rPr>
          <w:fldChar w:fldCharType="begin"/>
        </w:r>
        <w:r w:rsidR="000528C0">
          <w:rPr>
            <w:noProof/>
            <w:webHidden/>
          </w:rPr>
          <w:instrText xml:space="preserve"> PAGEREF _Toc457832522 \h </w:instrText>
        </w:r>
        <w:r w:rsidR="000528C0">
          <w:rPr>
            <w:noProof/>
            <w:webHidden/>
          </w:rPr>
        </w:r>
        <w:r w:rsidR="000528C0">
          <w:rPr>
            <w:noProof/>
            <w:webHidden/>
          </w:rPr>
          <w:fldChar w:fldCharType="separate"/>
        </w:r>
        <w:r w:rsidR="001B31D8">
          <w:rPr>
            <w:noProof/>
            <w:webHidden/>
          </w:rPr>
          <w:t>33</w:t>
        </w:r>
        <w:r w:rsidR="000528C0">
          <w:rPr>
            <w:noProof/>
            <w:webHidden/>
          </w:rPr>
          <w:fldChar w:fldCharType="end"/>
        </w:r>
      </w:hyperlink>
    </w:p>
    <w:p w14:paraId="7A98EF1E" w14:textId="77777777" w:rsidR="000528C0" w:rsidRDefault="002333FA">
      <w:pPr>
        <w:pStyle w:val="TDC1"/>
        <w:rPr>
          <w:rFonts w:asciiTheme="minorHAnsi" w:eastAsiaTheme="minorEastAsia" w:hAnsiTheme="minorHAnsi" w:cstheme="minorBidi"/>
          <w:b w:val="0"/>
          <w:bCs w:val="0"/>
          <w:caps w:val="0"/>
          <w:noProof/>
          <w:sz w:val="22"/>
          <w:szCs w:val="22"/>
          <w:lang w:eastAsia="es-CL"/>
        </w:rPr>
      </w:pPr>
      <w:hyperlink w:anchor="_Toc457832523" w:history="1">
        <w:r w:rsidR="000528C0" w:rsidRPr="00513EBC">
          <w:rPr>
            <w:rStyle w:val="Hipervnculo"/>
            <w:noProof/>
          </w:rPr>
          <w:t>6.</w:t>
        </w:r>
        <w:r w:rsidR="000528C0">
          <w:rPr>
            <w:rFonts w:asciiTheme="minorHAnsi" w:eastAsiaTheme="minorEastAsia" w:hAnsiTheme="minorHAnsi" w:cstheme="minorBidi"/>
            <w:b w:val="0"/>
            <w:bCs w:val="0"/>
            <w:caps w:val="0"/>
            <w:noProof/>
            <w:sz w:val="22"/>
            <w:szCs w:val="22"/>
            <w:lang w:eastAsia="es-CL"/>
          </w:rPr>
          <w:tab/>
        </w:r>
        <w:r w:rsidR="000528C0" w:rsidRPr="00513EBC">
          <w:rPr>
            <w:rStyle w:val="Hipervnculo"/>
            <w:noProof/>
          </w:rPr>
          <w:t>CONCLUSIONES</w:t>
        </w:r>
        <w:r w:rsidR="000528C0">
          <w:rPr>
            <w:noProof/>
            <w:webHidden/>
          </w:rPr>
          <w:tab/>
        </w:r>
        <w:r w:rsidR="000528C0">
          <w:rPr>
            <w:noProof/>
            <w:webHidden/>
          </w:rPr>
          <w:fldChar w:fldCharType="begin"/>
        </w:r>
        <w:r w:rsidR="000528C0">
          <w:rPr>
            <w:noProof/>
            <w:webHidden/>
          </w:rPr>
          <w:instrText xml:space="preserve"> PAGEREF _Toc457832523 \h </w:instrText>
        </w:r>
        <w:r w:rsidR="000528C0">
          <w:rPr>
            <w:noProof/>
            <w:webHidden/>
          </w:rPr>
        </w:r>
        <w:r w:rsidR="000528C0">
          <w:rPr>
            <w:noProof/>
            <w:webHidden/>
          </w:rPr>
          <w:fldChar w:fldCharType="separate"/>
        </w:r>
        <w:r w:rsidR="001B31D8">
          <w:rPr>
            <w:noProof/>
            <w:webHidden/>
          </w:rPr>
          <w:t>36</w:t>
        </w:r>
        <w:r w:rsidR="000528C0">
          <w:rPr>
            <w:noProof/>
            <w:webHidden/>
          </w:rPr>
          <w:fldChar w:fldCharType="end"/>
        </w:r>
      </w:hyperlink>
    </w:p>
    <w:p w14:paraId="581A5120" w14:textId="77777777" w:rsidR="000528C0" w:rsidRDefault="002333FA">
      <w:pPr>
        <w:pStyle w:val="TDC1"/>
        <w:rPr>
          <w:rFonts w:asciiTheme="minorHAnsi" w:eastAsiaTheme="minorEastAsia" w:hAnsiTheme="minorHAnsi" w:cstheme="minorBidi"/>
          <w:b w:val="0"/>
          <w:bCs w:val="0"/>
          <w:caps w:val="0"/>
          <w:noProof/>
          <w:sz w:val="22"/>
          <w:szCs w:val="22"/>
          <w:lang w:eastAsia="es-CL"/>
        </w:rPr>
      </w:pPr>
      <w:hyperlink w:anchor="_Toc457832524" w:history="1">
        <w:r w:rsidR="000528C0" w:rsidRPr="00513EBC">
          <w:rPr>
            <w:rStyle w:val="Hipervnculo"/>
            <w:noProof/>
          </w:rPr>
          <w:t>7.</w:t>
        </w:r>
        <w:r w:rsidR="000528C0">
          <w:rPr>
            <w:rFonts w:asciiTheme="minorHAnsi" w:eastAsiaTheme="minorEastAsia" w:hAnsiTheme="minorHAnsi" w:cstheme="minorBidi"/>
            <w:b w:val="0"/>
            <w:bCs w:val="0"/>
            <w:caps w:val="0"/>
            <w:noProof/>
            <w:sz w:val="22"/>
            <w:szCs w:val="22"/>
            <w:lang w:eastAsia="es-CL"/>
          </w:rPr>
          <w:tab/>
        </w:r>
        <w:r w:rsidR="000528C0" w:rsidRPr="00513EBC">
          <w:rPr>
            <w:rStyle w:val="Hipervnculo"/>
            <w:noProof/>
          </w:rPr>
          <w:t>ANEXOS</w:t>
        </w:r>
        <w:r w:rsidR="000528C0">
          <w:rPr>
            <w:noProof/>
            <w:webHidden/>
          </w:rPr>
          <w:tab/>
        </w:r>
        <w:r w:rsidR="000528C0">
          <w:rPr>
            <w:noProof/>
            <w:webHidden/>
          </w:rPr>
          <w:fldChar w:fldCharType="begin"/>
        </w:r>
        <w:r w:rsidR="000528C0">
          <w:rPr>
            <w:noProof/>
            <w:webHidden/>
          </w:rPr>
          <w:instrText xml:space="preserve"> PAGEREF _Toc457832524 \h </w:instrText>
        </w:r>
        <w:r w:rsidR="000528C0">
          <w:rPr>
            <w:noProof/>
            <w:webHidden/>
          </w:rPr>
        </w:r>
        <w:r w:rsidR="000528C0">
          <w:rPr>
            <w:noProof/>
            <w:webHidden/>
          </w:rPr>
          <w:fldChar w:fldCharType="separate"/>
        </w:r>
        <w:r w:rsidR="001B31D8">
          <w:rPr>
            <w:noProof/>
            <w:webHidden/>
          </w:rPr>
          <w:t>37</w:t>
        </w:r>
        <w:r w:rsidR="000528C0">
          <w:rPr>
            <w:noProof/>
            <w:webHidden/>
          </w:rPr>
          <w:fldChar w:fldCharType="end"/>
        </w:r>
      </w:hyperlink>
    </w:p>
    <w:p w14:paraId="5EBEEDC3" w14:textId="77777777" w:rsidR="00B328EC" w:rsidRDefault="00B328EC" w:rsidP="00600D43">
      <w:r>
        <w:rPr>
          <w:b/>
          <w:bCs/>
          <w:lang w:val="es-ES"/>
        </w:rPr>
        <w:fldChar w:fldCharType="end"/>
      </w:r>
    </w:p>
    <w:p w14:paraId="5DB44826" w14:textId="77777777" w:rsidR="001A4615" w:rsidRDefault="001A4615">
      <w:pPr>
        <w:jc w:val="left"/>
      </w:pPr>
    </w:p>
    <w:bookmarkEnd w:id="5"/>
    <w:p w14:paraId="6840D2BD" w14:textId="77777777" w:rsidR="00655D0C" w:rsidRPr="00655D0C" w:rsidRDefault="00655D0C" w:rsidP="009D3EF7">
      <w:pPr>
        <w:ind w:left="709" w:hanging="709"/>
        <w:jc w:val="left"/>
        <w:sectPr w:rsidR="00655D0C" w:rsidRPr="00655D0C" w:rsidSect="00257F39">
          <w:headerReference w:type="even" r:id="rId11"/>
          <w:headerReference w:type="default" r:id="rId12"/>
          <w:footerReference w:type="even" r:id="rId13"/>
          <w:footerReference w:type="default" r:id="rId14"/>
          <w:headerReference w:type="first" r:id="rId15"/>
          <w:footerReference w:type="first" r:id="rId16"/>
          <w:type w:val="continuous"/>
          <w:pgSz w:w="12240" w:h="15840" w:code="1"/>
          <w:pgMar w:top="1134" w:right="1134" w:bottom="1134" w:left="1134" w:header="709" w:footer="709" w:gutter="0"/>
          <w:cols w:space="708"/>
          <w:titlePg/>
          <w:docGrid w:linePitch="360"/>
        </w:sectPr>
      </w:pPr>
    </w:p>
    <w:p w14:paraId="19E17CF2" w14:textId="77777777" w:rsidR="00ED4317" w:rsidRPr="00B14C81" w:rsidRDefault="00ED4317" w:rsidP="00B14C81">
      <w:pPr>
        <w:pStyle w:val="Ttulo1"/>
        <w:spacing w:after="120"/>
        <w:contextualSpacing w:val="0"/>
      </w:pPr>
      <w:bookmarkStart w:id="6" w:name="_Toc352840376"/>
      <w:bookmarkStart w:id="7" w:name="_Toc352841436"/>
      <w:bookmarkStart w:id="8" w:name="_Toc373934842"/>
      <w:bookmarkStart w:id="9" w:name="_Toc457832503"/>
      <w:r w:rsidRPr="00C958D0">
        <w:lastRenderedPageBreak/>
        <w:t>RESUMEN</w:t>
      </w:r>
      <w:r w:rsidR="00B1722C" w:rsidRPr="00C958D0">
        <w:t>.</w:t>
      </w:r>
      <w:bookmarkEnd w:id="6"/>
      <w:bookmarkEnd w:id="7"/>
      <w:bookmarkEnd w:id="8"/>
      <w:bookmarkEnd w:id="9"/>
    </w:p>
    <w:p w14:paraId="7A83130C" w14:textId="77777777" w:rsidR="003B745B" w:rsidRPr="004B40A3" w:rsidRDefault="003B745B" w:rsidP="00B14C81">
      <w:pPr>
        <w:spacing w:after="120"/>
        <w:rPr>
          <w:rFonts w:cs="Calibri"/>
        </w:rPr>
      </w:pPr>
      <w:r w:rsidRPr="004B40A3">
        <w:rPr>
          <w:rFonts w:cs="Calibri"/>
        </w:rPr>
        <w:t xml:space="preserve">El presente documento da cuenta de las actividades de fiscalización realizadas </w:t>
      </w:r>
      <w:r w:rsidR="008D25C5" w:rsidRPr="004B40A3">
        <w:rPr>
          <w:rFonts w:cs="Calibri"/>
        </w:rPr>
        <w:t>a</w:t>
      </w:r>
      <w:r w:rsidR="00BF50C9" w:rsidRPr="004B40A3">
        <w:rPr>
          <w:rFonts w:cs="Calibri"/>
        </w:rPr>
        <w:t xml:space="preserve"> Central Termoeléctrica Tocopilla de la empresa E-CL S.A.</w:t>
      </w:r>
      <w:r w:rsidR="00E567DC" w:rsidRPr="004B40A3">
        <w:rPr>
          <w:rFonts w:cs="Calibri"/>
        </w:rPr>
        <w:t xml:space="preserve">, </w:t>
      </w:r>
      <w:r w:rsidRPr="004B40A3">
        <w:rPr>
          <w:rFonts w:cs="Calibri"/>
        </w:rPr>
        <w:t xml:space="preserve">en el marco del programa y subprograma de fiscalización de Planes de Prevención y Descontaminación, </w:t>
      </w:r>
      <w:r w:rsidR="00FF0D71" w:rsidRPr="004B40A3">
        <w:rPr>
          <w:rFonts w:cs="Calibri"/>
        </w:rPr>
        <w:t>asociadas a</w:t>
      </w:r>
      <w:r w:rsidRPr="004B40A3">
        <w:rPr>
          <w:rFonts w:cs="Calibri"/>
        </w:rPr>
        <w:t xml:space="preserve">l </w:t>
      </w:r>
      <w:r w:rsidR="00D8500A" w:rsidRPr="004B40A3">
        <w:rPr>
          <w:rFonts w:cs="Calibri"/>
        </w:rPr>
        <w:t xml:space="preserve">Decreto Supremo </w:t>
      </w:r>
      <w:r w:rsidR="00BF50C9" w:rsidRPr="004B40A3">
        <w:rPr>
          <w:rFonts w:cs="Calibri"/>
        </w:rPr>
        <w:t>N° </w:t>
      </w:r>
      <w:r w:rsidRPr="004B40A3">
        <w:rPr>
          <w:rFonts w:cs="Calibri"/>
        </w:rPr>
        <w:t>70/2010 del Ministerio Secretaría General de la Presidencia de la República (MINSEGPRES) que establece el Plan de Descontaminación Atmosférico para T</w:t>
      </w:r>
      <w:r w:rsidR="00BF50C9" w:rsidRPr="004B40A3">
        <w:rPr>
          <w:rFonts w:cs="Calibri"/>
        </w:rPr>
        <w:t>ocopilla y su zona circundante.</w:t>
      </w:r>
    </w:p>
    <w:p w14:paraId="117EA9F9" w14:textId="35D052F8" w:rsidR="003B745B" w:rsidRPr="004B40A3" w:rsidRDefault="003B745B" w:rsidP="00B14C81">
      <w:pPr>
        <w:spacing w:after="120"/>
        <w:rPr>
          <w:rFonts w:cs="Calibri"/>
        </w:rPr>
      </w:pPr>
      <w:r w:rsidRPr="004B40A3">
        <w:rPr>
          <w:rFonts w:cs="Calibri"/>
        </w:rPr>
        <w:t>El informe de fi</w:t>
      </w:r>
      <w:r w:rsidR="004B40A3" w:rsidRPr="004B40A3">
        <w:rPr>
          <w:rFonts w:cs="Calibri"/>
        </w:rPr>
        <w:t xml:space="preserve">scalización ambiental realizado, </w:t>
      </w:r>
      <w:r w:rsidR="00B14C81">
        <w:rPr>
          <w:rFonts w:cs="Calibri"/>
        </w:rPr>
        <w:t xml:space="preserve">reúne las </w:t>
      </w:r>
      <w:r w:rsidRPr="004B40A3">
        <w:rPr>
          <w:rFonts w:cs="Calibri"/>
        </w:rPr>
        <w:t>actividad</w:t>
      </w:r>
      <w:r w:rsidR="004B40A3" w:rsidRPr="004B40A3">
        <w:rPr>
          <w:rFonts w:cs="Calibri"/>
        </w:rPr>
        <w:t>es de inspección ambiental</w:t>
      </w:r>
      <w:r w:rsidRPr="004B40A3">
        <w:rPr>
          <w:rFonts w:cs="Calibri"/>
        </w:rPr>
        <w:t xml:space="preserve"> llevada</w:t>
      </w:r>
      <w:r w:rsidR="00E567DC" w:rsidRPr="004B40A3">
        <w:rPr>
          <w:rFonts w:cs="Calibri"/>
        </w:rPr>
        <w:t>s</w:t>
      </w:r>
      <w:r w:rsidRPr="004B40A3">
        <w:rPr>
          <w:rFonts w:cs="Calibri"/>
        </w:rPr>
        <w:t xml:space="preserve"> a cabo por la S</w:t>
      </w:r>
      <w:r w:rsidR="004B40A3" w:rsidRPr="004B40A3">
        <w:rPr>
          <w:rFonts w:cs="Calibri"/>
        </w:rPr>
        <w:t xml:space="preserve">uperintendencia del </w:t>
      </w:r>
      <w:r w:rsidRPr="004B40A3">
        <w:rPr>
          <w:rFonts w:cs="Calibri"/>
        </w:rPr>
        <w:t>M</w:t>
      </w:r>
      <w:r w:rsidR="004B40A3" w:rsidRPr="004B40A3">
        <w:rPr>
          <w:rFonts w:cs="Calibri"/>
        </w:rPr>
        <w:t xml:space="preserve">edio </w:t>
      </w:r>
      <w:r w:rsidRPr="004B40A3">
        <w:rPr>
          <w:rFonts w:cs="Calibri"/>
        </w:rPr>
        <w:t>A</w:t>
      </w:r>
      <w:r w:rsidR="004B40A3" w:rsidRPr="004B40A3">
        <w:rPr>
          <w:rFonts w:cs="Calibri"/>
        </w:rPr>
        <w:t>mbiente (SMA)</w:t>
      </w:r>
      <w:r w:rsidRPr="004B40A3">
        <w:rPr>
          <w:rFonts w:cs="Calibri"/>
        </w:rPr>
        <w:t xml:space="preserve"> y </w:t>
      </w:r>
      <w:r w:rsidR="008D25C5" w:rsidRPr="004B40A3">
        <w:rPr>
          <w:rFonts w:cs="Calibri"/>
        </w:rPr>
        <w:t xml:space="preserve">por </w:t>
      </w:r>
      <w:r w:rsidR="00D8500A" w:rsidRPr="004B40A3">
        <w:rPr>
          <w:rFonts w:cs="Calibri"/>
        </w:rPr>
        <w:t xml:space="preserve">la </w:t>
      </w:r>
      <w:r w:rsidR="00853FA8">
        <w:rPr>
          <w:rFonts w:cs="Calibri"/>
        </w:rPr>
        <w:t xml:space="preserve">SEREMI de Salud de Antofagasta, un examen de información </w:t>
      </w:r>
      <w:r w:rsidRPr="004B40A3">
        <w:rPr>
          <w:rFonts w:cs="Calibri"/>
        </w:rPr>
        <w:t xml:space="preserve">desarrollado por </w:t>
      </w:r>
      <w:r w:rsidR="004B40A3" w:rsidRPr="004B40A3">
        <w:rPr>
          <w:rFonts w:cs="Calibri"/>
        </w:rPr>
        <w:t>dicha</w:t>
      </w:r>
      <w:r w:rsidRPr="004B40A3">
        <w:rPr>
          <w:rFonts w:cs="Calibri"/>
        </w:rPr>
        <w:t xml:space="preserve"> SEREMI</w:t>
      </w:r>
      <w:r w:rsidR="00B14C81">
        <w:rPr>
          <w:rFonts w:cs="Calibri"/>
        </w:rPr>
        <w:t>;</w:t>
      </w:r>
      <w:r w:rsidR="00853FA8">
        <w:rPr>
          <w:rFonts w:cs="Calibri"/>
        </w:rPr>
        <w:t xml:space="preserve"> todos antecedentes del expediente de fiscalización ambiental DFZ-2014-441</w:t>
      </w:r>
      <w:r w:rsidR="00853FA8" w:rsidRPr="00853FA8">
        <w:rPr>
          <w:rFonts w:cs="Calibri"/>
        </w:rPr>
        <w:t>-II-PPDA-IA</w:t>
      </w:r>
      <w:r w:rsidR="00853FA8">
        <w:rPr>
          <w:rFonts w:cs="Calibri"/>
        </w:rPr>
        <w:t xml:space="preserve"> </w:t>
      </w:r>
      <w:r w:rsidR="008673E2" w:rsidRPr="004B40A3">
        <w:rPr>
          <w:rFonts w:cs="Calibri"/>
        </w:rPr>
        <w:t xml:space="preserve">y </w:t>
      </w:r>
      <w:r w:rsidR="00B00579">
        <w:rPr>
          <w:rFonts w:cs="Calibri"/>
        </w:rPr>
        <w:t xml:space="preserve">vincula </w:t>
      </w:r>
      <w:r w:rsidR="00B14C81">
        <w:rPr>
          <w:rFonts w:cs="Calibri"/>
        </w:rPr>
        <w:t xml:space="preserve">dichos antecedentes al expediente de fiscalización del año </w:t>
      </w:r>
      <w:r w:rsidR="00BA7120" w:rsidRPr="004B40A3">
        <w:rPr>
          <w:rFonts w:cs="Calibri"/>
        </w:rPr>
        <w:t>2015</w:t>
      </w:r>
      <w:r w:rsidR="00B14C81">
        <w:rPr>
          <w:rFonts w:cs="Calibri"/>
        </w:rPr>
        <w:t xml:space="preserve">. Para esto, se consideran las actividades de fiscalización realizadas por la SEREMI de Salud durante el año 2015 y los </w:t>
      </w:r>
      <w:r w:rsidR="008673E2" w:rsidRPr="004B40A3">
        <w:rPr>
          <w:rFonts w:cs="Calibri"/>
        </w:rPr>
        <w:t>antecedentes reportados por el titular en el marco de un requerimiento de información</w:t>
      </w:r>
      <w:r w:rsidR="004B40A3" w:rsidRPr="004B40A3">
        <w:rPr>
          <w:rFonts w:cs="Calibri"/>
        </w:rPr>
        <w:t xml:space="preserve"> realizado por la SMA </w:t>
      </w:r>
      <w:r w:rsidR="008673E2" w:rsidRPr="004B40A3">
        <w:rPr>
          <w:rFonts w:cs="Calibri"/>
        </w:rPr>
        <w:t>en mayo del año 2016</w:t>
      </w:r>
      <w:r w:rsidR="004B40A3" w:rsidRPr="004B40A3">
        <w:rPr>
          <w:rFonts w:cs="Calibri"/>
        </w:rPr>
        <w:t>.</w:t>
      </w:r>
    </w:p>
    <w:p w14:paraId="434B7D9D" w14:textId="22C3A641" w:rsidR="003B745B" w:rsidRPr="00E25AE9" w:rsidRDefault="003B745B" w:rsidP="00B14C81">
      <w:pPr>
        <w:spacing w:after="120"/>
        <w:rPr>
          <w:rFonts w:cs="Calibri"/>
        </w:rPr>
      </w:pPr>
      <w:r w:rsidRPr="00E25AE9">
        <w:rPr>
          <w:rFonts w:cs="Calibri"/>
        </w:rPr>
        <w:t>La instala</w:t>
      </w:r>
      <w:r w:rsidR="004B40A3" w:rsidRPr="00E25AE9">
        <w:rPr>
          <w:rFonts w:cs="Calibri"/>
        </w:rPr>
        <w:t>ción fiscalizada, corresponde a una Central de generación eléctrica, la que se compone por varias Unidades de generación, que utilizan combustibles sólidos como carbón bituminoso</w:t>
      </w:r>
      <w:r w:rsidR="00F07804">
        <w:rPr>
          <w:rFonts w:cs="Calibri"/>
        </w:rPr>
        <w:t xml:space="preserve"> (Unidades 12, 13, 14 y 15)</w:t>
      </w:r>
      <w:r w:rsidR="004B40A3" w:rsidRPr="00E25AE9">
        <w:rPr>
          <w:rFonts w:cs="Calibri"/>
        </w:rPr>
        <w:t>, Petróleo</w:t>
      </w:r>
      <w:r w:rsidR="00F07804">
        <w:rPr>
          <w:rFonts w:cs="Calibri"/>
        </w:rPr>
        <w:t xml:space="preserve"> (Unidades TG 1, 2 y 3)</w:t>
      </w:r>
      <w:r w:rsidR="00EF5FB8">
        <w:rPr>
          <w:rFonts w:cs="Calibri"/>
        </w:rPr>
        <w:t>, Petróleo pesado (Unidades 10-11, declaradas en indisponibilidad indefinida desde 2015 y con cese de operación definitivo desde diciembre de 2015)</w:t>
      </w:r>
      <w:r w:rsidR="004B40A3" w:rsidRPr="00E25AE9">
        <w:rPr>
          <w:rFonts w:cs="Calibri"/>
        </w:rPr>
        <w:t xml:space="preserve"> y Gas Natural</w:t>
      </w:r>
      <w:r w:rsidR="00F07804">
        <w:rPr>
          <w:rFonts w:cs="Calibri"/>
        </w:rPr>
        <w:t xml:space="preserve"> (Unidad 16)</w:t>
      </w:r>
      <w:r w:rsidR="004B40A3" w:rsidRPr="00E25AE9">
        <w:rPr>
          <w:rFonts w:cs="Calibri"/>
        </w:rPr>
        <w:t>. Al interior de la Unidad Fiscalizable, se cuenta con una cancha de acopio de carb</w:t>
      </w:r>
      <w:r w:rsidR="00E25AE9" w:rsidRPr="00E25AE9">
        <w:rPr>
          <w:rFonts w:cs="Calibri"/>
        </w:rPr>
        <w:t xml:space="preserve">ón, en </w:t>
      </w:r>
      <w:r w:rsidR="004B40A3" w:rsidRPr="00E25AE9">
        <w:rPr>
          <w:rFonts w:cs="Calibri"/>
        </w:rPr>
        <w:t xml:space="preserve">la cual </w:t>
      </w:r>
      <w:r w:rsidR="00E25AE9" w:rsidRPr="00E25AE9">
        <w:rPr>
          <w:rFonts w:cs="Calibri"/>
        </w:rPr>
        <w:t xml:space="preserve">se almacena el combustible </w:t>
      </w:r>
      <w:r w:rsidR="00F07804">
        <w:rPr>
          <w:rFonts w:cs="Calibri"/>
        </w:rPr>
        <w:t>utilizado</w:t>
      </w:r>
      <w:r w:rsidR="00E25AE9" w:rsidRPr="00E25AE9">
        <w:rPr>
          <w:rFonts w:cs="Calibri"/>
        </w:rPr>
        <w:t xml:space="preserve"> para </w:t>
      </w:r>
      <w:r w:rsidR="004B40A3" w:rsidRPr="00E25AE9">
        <w:rPr>
          <w:rFonts w:cs="Calibri"/>
        </w:rPr>
        <w:t>alimenta</w:t>
      </w:r>
      <w:r w:rsidR="00E25AE9" w:rsidRPr="00E25AE9">
        <w:rPr>
          <w:rFonts w:cs="Calibri"/>
        </w:rPr>
        <w:t>r</w:t>
      </w:r>
      <w:r w:rsidR="004B40A3" w:rsidRPr="00E25AE9">
        <w:rPr>
          <w:rFonts w:cs="Calibri"/>
        </w:rPr>
        <w:t xml:space="preserve"> </w:t>
      </w:r>
      <w:r w:rsidR="00F07804">
        <w:rPr>
          <w:rFonts w:cs="Calibri"/>
        </w:rPr>
        <w:t xml:space="preserve">las Unidades Carboneras de la Central Termoeléctrica Tocopilla, junto con las Unidades de la Central Termoeléctrica </w:t>
      </w:r>
      <w:r w:rsidR="00C04F7B">
        <w:rPr>
          <w:rFonts w:cs="Calibri"/>
        </w:rPr>
        <w:t xml:space="preserve">Nueva Tocopilla, esta última de propiedad </w:t>
      </w:r>
      <w:r w:rsidR="00F07804">
        <w:rPr>
          <w:rFonts w:cs="Calibri"/>
        </w:rPr>
        <w:t>de Aes Gener S.A., ubicada de manera adyacente a E-CL</w:t>
      </w:r>
      <w:r w:rsidR="00E25AE9" w:rsidRPr="00E25AE9">
        <w:rPr>
          <w:rFonts w:cs="Calibri"/>
        </w:rPr>
        <w:t>.</w:t>
      </w:r>
    </w:p>
    <w:p w14:paraId="421EC6CD" w14:textId="77777777" w:rsidR="003B745B" w:rsidRPr="00742317" w:rsidRDefault="003B745B" w:rsidP="00B14C81">
      <w:pPr>
        <w:spacing w:after="120"/>
        <w:rPr>
          <w:rFonts w:cs="Calibri"/>
        </w:rPr>
      </w:pPr>
      <w:r w:rsidRPr="00742317">
        <w:rPr>
          <w:rFonts w:cs="Calibri"/>
        </w:rPr>
        <w:t xml:space="preserve">La zona donde se </w:t>
      </w:r>
      <w:r w:rsidR="00F07804">
        <w:rPr>
          <w:rFonts w:cs="Calibri"/>
        </w:rPr>
        <w:t>emplaza</w:t>
      </w:r>
      <w:r w:rsidRPr="00742317">
        <w:rPr>
          <w:rFonts w:cs="Calibri"/>
        </w:rPr>
        <w:t xml:space="preserve"> la </w:t>
      </w:r>
      <w:r w:rsidR="00F07804">
        <w:rPr>
          <w:rFonts w:cs="Calibri"/>
        </w:rPr>
        <w:t xml:space="preserve">Unidad Fiscalizable </w:t>
      </w:r>
      <w:r w:rsidRPr="00742317">
        <w:rPr>
          <w:rFonts w:cs="Calibri"/>
        </w:rPr>
        <w:t>fue declarada Zona Saturada por Material Particulado Respirable MP10 el año 2007, a través de Decreto Supremo Nº 50 de 2007, del MINSEGPRES</w:t>
      </w:r>
      <w:r w:rsidR="004B6C75" w:rsidRPr="00742317">
        <w:rPr>
          <w:rFonts w:cs="Calibri"/>
        </w:rPr>
        <w:t xml:space="preserve">, </w:t>
      </w:r>
      <w:r w:rsidR="00D8500A" w:rsidRPr="00742317">
        <w:rPr>
          <w:rFonts w:cs="Calibri"/>
        </w:rPr>
        <w:t xml:space="preserve">y cuenta con un plan de descontaminación desde octubre de 2010, con objeto de recuperar los </w:t>
      </w:r>
      <w:r w:rsidR="00CB65D7" w:rsidRPr="00742317">
        <w:rPr>
          <w:rFonts w:cs="Calibri"/>
        </w:rPr>
        <w:t>niveles de</w:t>
      </w:r>
      <w:r w:rsidR="00D8500A" w:rsidRPr="00742317">
        <w:rPr>
          <w:rFonts w:cs="Calibri"/>
        </w:rPr>
        <w:t xml:space="preserve"> calidad ambiental de la norma primaria de calidad del aire por Material Particulado respirable MP10.</w:t>
      </w:r>
    </w:p>
    <w:p w14:paraId="31BD8D5A" w14:textId="77777777" w:rsidR="003B745B" w:rsidRPr="007371A5" w:rsidRDefault="003B745B" w:rsidP="00B14C81">
      <w:pPr>
        <w:spacing w:after="120"/>
        <w:rPr>
          <w:rFonts w:cs="Calibri"/>
          <w:highlight w:val="yellow"/>
        </w:rPr>
      </w:pPr>
    </w:p>
    <w:p w14:paraId="4FE4783B" w14:textId="77777777" w:rsidR="00D8500A" w:rsidRPr="00BE529E" w:rsidRDefault="00EA6D45" w:rsidP="00B14C81">
      <w:pPr>
        <w:spacing w:after="120"/>
        <w:rPr>
          <w:rFonts w:cs="Calibri"/>
          <w:szCs w:val="20"/>
        </w:rPr>
      </w:pPr>
      <w:r w:rsidRPr="00BE529E">
        <w:rPr>
          <w:rFonts w:cs="Calibri"/>
          <w:szCs w:val="20"/>
        </w:rPr>
        <w:t>Las materias específicas o</w:t>
      </w:r>
      <w:r w:rsidR="000C6C5D" w:rsidRPr="00BE529E">
        <w:rPr>
          <w:rFonts w:cs="Calibri"/>
          <w:szCs w:val="20"/>
        </w:rPr>
        <w:t xml:space="preserve">bjeto de </w:t>
      </w:r>
      <w:r w:rsidR="00E52069" w:rsidRPr="00BE529E">
        <w:rPr>
          <w:rFonts w:cs="Calibri"/>
          <w:szCs w:val="20"/>
        </w:rPr>
        <w:t>la</w:t>
      </w:r>
      <w:r w:rsidR="00B14C81">
        <w:rPr>
          <w:rFonts w:cs="Calibri"/>
          <w:szCs w:val="20"/>
        </w:rPr>
        <w:t xml:space="preserve"> fiscalización corresponden a: </w:t>
      </w:r>
    </w:p>
    <w:p w14:paraId="0AE554AA" w14:textId="77777777" w:rsidR="00E52069" w:rsidRPr="0091213C" w:rsidRDefault="00E52069" w:rsidP="0091213C">
      <w:pPr>
        <w:pStyle w:val="Prrafodelista"/>
        <w:numPr>
          <w:ilvl w:val="0"/>
          <w:numId w:val="28"/>
        </w:numPr>
        <w:spacing w:after="120"/>
        <w:ind w:hanging="510"/>
        <w:rPr>
          <w:rFonts w:cs="Calibri"/>
          <w:szCs w:val="20"/>
        </w:rPr>
      </w:pPr>
      <w:r w:rsidRPr="0091213C">
        <w:rPr>
          <w:rFonts w:cs="Calibri"/>
          <w:szCs w:val="20"/>
        </w:rPr>
        <w:t>Emisiones atmosféricas</w:t>
      </w:r>
      <w:r w:rsidR="00F07804" w:rsidRPr="0091213C">
        <w:rPr>
          <w:rFonts w:cs="Calibri"/>
          <w:szCs w:val="20"/>
        </w:rPr>
        <w:t>.</w:t>
      </w:r>
    </w:p>
    <w:p w14:paraId="1AEDC072" w14:textId="77777777" w:rsidR="00D8500A" w:rsidRDefault="00E52069" w:rsidP="0091213C">
      <w:pPr>
        <w:pStyle w:val="Prrafodelista"/>
        <w:numPr>
          <w:ilvl w:val="0"/>
          <w:numId w:val="28"/>
        </w:numPr>
        <w:spacing w:after="120"/>
        <w:ind w:hanging="510"/>
        <w:rPr>
          <w:rFonts w:cs="Calibri"/>
          <w:szCs w:val="20"/>
        </w:rPr>
      </w:pPr>
      <w:r w:rsidRPr="0091213C">
        <w:rPr>
          <w:rFonts w:cs="Calibri"/>
          <w:szCs w:val="20"/>
        </w:rPr>
        <w:t>P</w:t>
      </w:r>
      <w:r w:rsidR="00EA6D45" w:rsidRPr="0091213C">
        <w:rPr>
          <w:rFonts w:cs="Calibri"/>
          <w:szCs w:val="20"/>
        </w:rPr>
        <w:t>lan operacional para la de</w:t>
      </w:r>
      <w:r w:rsidR="000C6C5D" w:rsidRPr="0091213C">
        <w:rPr>
          <w:rFonts w:cs="Calibri"/>
          <w:szCs w:val="20"/>
        </w:rPr>
        <w:t xml:space="preserve"> gestión de episodios críticos</w:t>
      </w:r>
      <w:r w:rsidR="00F07804" w:rsidRPr="0091213C">
        <w:rPr>
          <w:rFonts w:cs="Calibri"/>
          <w:szCs w:val="20"/>
        </w:rPr>
        <w:t>.</w:t>
      </w:r>
    </w:p>
    <w:p w14:paraId="2DFCA238" w14:textId="77777777" w:rsidR="0091213C" w:rsidRPr="0091213C" w:rsidRDefault="0091213C" w:rsidP="0091213C">
      <w:pPr>
        <w:spacing w:after="120"/>
        <w:rPr>
          <w:rFonts w:cs="Calibri"/>
          <w:szCs w:val="20"/>
        </w:rPr>
      </w:pPr>
    </w:p>
    <w:p w14:paraId="4FE7F8CA" w14:textId="523CE64E" w:rsidR="00E52069" w:rsidRPr="00B9366B" w:rsidRDefault="00EA6D45" w:rsidP="00B14C81">
      <w:pPr>
        <w:spacing w:after="120"/>
        <w:rPr>
          <w:rFonts w:cs="Calibri"/>
          <w:szCs w:val="20"/>
        </w:rPr>
      </w:pPr>
      <w:r w:rsidRPr="00B9366B">
        <w:rPr>
          <w:rFonts w:cs="Calibri"/>
          <w:szCs w:val="20"/>
        </w:rPr>
        <w:t>De las actividades de fiscal</w:t>
      </w:r>
      <w:r w:rsidR="002B2636" w:rsidRPr="00B9366B">
        <w:rPr>
          <w:rFonts w:cs="Calibri"/>
          <w:szCs w:val="20"/>
        </w:rPr>
        <w:t>ización</w:t>
      </w:r>
      <w:r w:rsidR="00B14C81" w:rsidRPr="00B9366B">
        <w:rPr>
          <w:rFonts w:cs="Calibri"/>
          <w:szCs w:val="20"/>
        </w:rPr>
        <w:t xml:space="preserve"> realizadas por ambos servicios</w:t>
      </w:r>
      <w:r w:rsidR="002B2636" w:rsidRPr="00B9366B">
        <w:rPr>
          <w:rFonts w:cs="Calibri"/>
          <w:szCs w:val="20"/>
        </w:rPr>
        <w:t xml:space="preserve">, </w:t>
      </w:r>
      <w:r w:rsidR="00B14C81" w:rsidRPr="00B9366B">
        <w:rPr>
          <w:rFonts w:cs="Calibri"/>
          <w:szCs w:val="20"/>
        </w:rPr>
        <w:t xml:space="preserve">durante los años 2014 y 2015, </w:t>
      </w:r>
      <w:r w:rsidR="002B2636" w:rsidRPr="00B9366B">
        <w:rPr>
          <w:rFonts w:cs="Calibri"/>
          <w:szCs w:val="20"/>
        </w:rPr>
        <w:t xml:space="preserve">se puede indicar </w:t>
      </w:r>
      <w:r w:rsidR="00B14C81" w:rsidRPr="00B9366B">
        <w:rPr>
          <w:rFonts w:cs="Calibri"/>
          <w:szCs w:val="20"/>
        </w:rPr>
        <w:t>como principal</w:t>
      </w:r>
      <w:r w:rsidRPr="00B9366B">
        <w:rPr>
          <w:rFonts w:cs="Calibri"/>
          <w:szCs w:val="20"/>
        </w:rPr>
        <w:t xml:space="preserve"> </w:t>
      </w:r>
      <w:r w:rsidR="00B14C81" w:rsidRPr="00B9366B">
        <w:rPr>
          <w:rFonts w:cs="Calibri"/>
          <w:szCs w:val="20"/>
        </w:rPr>
        <w:t>hallazgo</w:t>
      </w:r>
      <w:r w:rsidR="002B2636" w:rsidRPr="00B9366B">
        <w:rPr>
          <w:rFonts w:cs="Calibri"/>
          <w:szCs w:val="20"/>
        </w:rPr>
        <w:t xml:space="preserve"> </w:t>
      </w:r>
      <w:r w:rsidR="00B14C81" w:rsidRPr="00B9366B">
        <w:rPr>
          <w:rFonts w:cs="Calibri"/>
          <w:szCs w:val="20"/>
        </w:rPr>
        <w:t xml:space="preserve">detectado que </w:t>
      </w:r>
      <w:r w:rsidR="003C2867" w:rsidRPr="00B9366B">
        <w:rPr>
          <w:rFonts w:cs="Calibri"/>
          <w:szCs w:val="20"/>
        </w:rPr>
        <w:t>e</w:t>
      </w:r>
      <w:r w:rsidR="00B14C81" w:rsidRPr="00B9366B">
        <w:rPr>
          <w:rFonts w:cs="Calibri"/>
          <w:szCs w:val="20"/>
        </w:rPr>
        <w:t>l Plan O</w:t>
      </w:r>
      <w:r w:rsidR="00796991" w:rsidRPr="00B9366B">
        <w:rPr>
          <w:rFonts w:cs="Calibri"/>
          <w:szCs w:val="20"/>
        </w:rPr>
        <w:t>peracional</w:t>
      </w:r>
      <w:r w:rsidR="00B14C81" w:rsidRPr="00B9366B">
        <w:rPr>
          <w:rFonts w:cs="Calibri"/>
          <w:szCs w:val="20"/>
        </w:rPr>
        <w:t xml:space="preserve"> de Episodios Críticos </w:t>
      </w:r>
      <w:r w:rsidR="00D8500A" w:rsidRPr="00B9366B">
        <w:rPr>
          <w:rFonts w:cs="Calibri"/>
          <w:szCs w:val="20"/>
        </w:rPr>
        <w:t xml:space="preserve">presentado por </w:t>
      </w:r>
      <w:r w:rsidR="00B14C81" w:rsidRPr="00B9366B">
        <w:rPr>
          <w:rFonts w:cs="Calibri"/>
          <w:szCs w:val="20"/>
        </w:rPr>
        <w:t>E-CL,</w:t>
      </w:r>
      <w:r w:rsidR="00D8500A" w:rsidRPr="00B9366B">
        <w:rPr>
          <w:rFonts w:cs="Calibri"/>
          <w:szCs w:val="20"/>
        </w:rPr>
        <w:t xml:space="preserve"> </w:t>
      </w:r>
      <w:r w:rsidR="00BE48B8">
        <w:rPr>
          <w:rFonts w:cs="Calibri"/>
          <w:szCs w:val="20"/>
        </w:rPr>
        <w:t xml:space="preserve">ha pesar de haber sido presentado, </w:t>
      </w:r>
      <w:r w:rsidR="00D8500A" w:rsidRPr="00B9366B">
        <w:rPr>
          <w:rFonts w:cs="Calibri"/>
          <w:szCs w:val="20"/>
        </w:rPr>
        <w:t xml:space="preserve">no ha sido aprobado </w:t>
      </w:r>
      <w:r w:rsidR="00B05EEB" w:rsidRPr="00B9366B">
        <w:rPr>
          <w:rFonts w:cs="Calibri"/>
          <w:szCs w:val="20"/>
        </w:rPr>
        <w:t xml:space="preserve">por </w:t>
      </w:r>
      <w:r w:rsidR="00D8500A" w:rsidRPr="00B9366B">
        <w:rPr>
          <w:rFonts w:cs="Calibri"/>
          <w:szCs w:val="20"/>
        </w:rPr>
        <w:t xml:space="preserve">parte de </w:t>
      </w:r>
      <w:r w:rsidR="00B05EEB" w:rsidRPr="00B9366B">
        <w:rPr>
          <w:rFonts w:cs="Calibri"/>
          <w:szCs w:val="20"/>
        </w:rPr>
        <w:t xml:space="preserve">la SEREMI de Salud de </w:t>
      </w:r>
      <w:r w:rsidR="00FF0D71" w:rsidRPr="00B9366B">
        <w:rPr>
          <w:rFonts w:cs="Calibri"/>
          <w:szCs w:val="20"/>
        </w:rPr>
        <w:t>Antofagasta</w:t>
      </w:r>
      <w:r w:rsidR="00B05EEB" w:rsidRPr="00B9366B">
        <w:rPr>
          <w:rFonts w:cs="Calibri"/>
          <w:szCs w:val="20"/>
        </w:rPr>
        <w:t xml:space="preserve"> </w:t>
      </w:r>
      <w:r w:rsidR="00B9366B" w:rsidRPr="00B9366B">
        <w:rPr>
          <w:rFonts w:cs="Calibri"/>
          <w:szCs w:val="20"/>
        </w:rPr>
        <w:t>a la fecha del presente informe</w:t>
      </w:r>
      <w:r w:rsidR="00BE48B8">
        <w:rPr>
          <w:rFonts w:cs="Calibri"/>
          <w:szCs w:val="20"/>
        </w:rPr>
        <w:t>, situación que será gestionada en conjunto con la SEREMI de Salud de la Región</w:t>
      </w:r>
      <w:r w:rsidR="00B9366B" w:rsidRPr="00B9366B">
        <w:rPr>
          <w:rFonts w:cs="Calibri"/>
          <w:szCs w:val="20"/>
        </w:rPr>
        <w:t>.</w:t>
      </w:r>
    </w:p>
    <w:p w14:paraId="11402AF0" w14:textId="77777777" w:rsidR="00ED4317" w:rsidRDefault="00EA6D45" w:rsidP="0023730E">
      <w:pPr>
        <w:pStyle w:val="Ttulo1"/>
      </w:pPr>
      <w:bookmarkStart w:id="10" w:name="_Toc373934843"/>
      <w:r>
        <w:br w:type="page"/>
      </w:r>
      <w:bookmarkStart w:id="11" w:name="_Toc457832504"/>
      <w:r w:rsidR="009847C7" w:rsidRPr="009847C7">
        <w:lastRenderedPageBreak/>
        <w:t>IDENTIFICACIÓN DEL PROYECTO, ACTIVIDAD O FUENTE FISCALIZADA</w:t>
      </w:r>
      <w:bookmarkEnd w:id="10"/>
      <w:bookmarkEnd w:id="11"/>
    </w:p>
    <w:p w14:paraId="65BBEC96" w14:textId="77777777" w:rsidR="00EA6D45" w:rsidRPr="00EA6D45" w:rsidRDefault="00EA6D45" w:rsidP="00EA6D45"/>
    <w:p w14:paraId="7570278E" w14:textId="77777777" w:rsidR="00EA6D45" w:rsidRDefault="00EA6D45" w:rsidP="00EA6D45">
      <w:pPr>
        <w:pStyle w:val="Ttulo2"/>
      </w:pPr>
      <w:bookmarkStart w:id="12" w:name="_Toc352840378"/>
      <w:bookmarkStart w:id="13" w:name="_Toc352841438"/>
      <w:bookmarkStart w:id="14" w:name="_Toc353998104"/>
      <w:bookmarkStart w:id="15" w:name="_Toc353998177"/>
      <w:bookmarkStart w:id="16" w:name="_Toc373934844"/>
      <w:bookmarkStart w:id="17" w:name="_Toc375920940"/>
      <w:bookmarkStart w:id="18" w:name="_Toc376797760"/>
      <w:bookmarkStart w:id="19" w:name="_Toc457832505"/>
      <w:r w:rsidRPr="00ED4317">
        <w:t>Antecedentes Generales</w:t>
      </w:r>
      <w:bookmarkEnd w:id="12"/>
      <w:bookmarkEnd w:id="13"/>
      <w:bookmarkEnd w:id="14"/>
      <w:bookmarkEnd w:id="15"/>
      <w:bookmarkEnd w:id="16"/>
      <w:bookmarkEnd w:id="17"/>
      <w:bookmarkEnd w:id="18"/>
      <w:bookmarkEnd w:id="19"/>
    </w:p>
    <w:p w14:paraId="6AAA7675" w14:textId="77777777" w:rsidR="003B745B" w:rsidRPr="003B745B" w:rsidRDefault="003B745B" w:rsidP="003B745B">
      <w:pPr>
        <w:rPr>
          <w:lang w:val="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414"/>
        <w:gridCol w:w="4414"/>
      </w:tblGrid>
      <w:tr w:rsidR="003B745B" w:rsidRPr="009A1A28" w14:paraId="4B48A37B" w14:textId="77777777" w:rsidTr="00F07804">
        <w:trPr>
          <w:trHeight w:val="283"/>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8F5AB8" w14:textId="77777777" w:rsidR="003B745B" w:rsidRDefault="003B745B" w:rsidP="00F07804">
            <w:pPr>
              <w:rPr>
                <w:rFonts w:cs="Calibri"/>
              </w:rPr>
            </w:pPr>
            <w:r w:rsidRPr="003B745B">
              <w:rPr>
                <w:rFonts w:cs="Calibri"/>
                <w:b/>
              </w:rPr>
              <w:t>Identificación de la actividad, instalación, proyecto o fuente fiscalizada:</w:t>
            </w:r>
            <w:r w:rsidRPr="003B745B">
              <w:rPr>
                <w:rFonts w:cs="Calibri"/>
              </w:rPr>
              <w:t xml:space="preserve"> </w:t>
            </w:r>
          </w:p>
          <w:p w14:paraId="1E98141F" w14:textId="77777777" w:rsidR="003B745B" w:rsidRPr="009A1A28" w:rsidRDefault="006772AA" w:rsidP="00F07804">
            <w:pPr>
              <w:pStyle w:val="Default"/>
              <w:jc w:val="both"/>
              <w:rPr>
                <w:rFonts w:ascii="Calibri" w:hAnsi="Calibri"/>
                <w:sz w:val="22"/>
                <w:szCs w:val="22"/>
              </w:rPr>
            </w:pPr>
            <w:r w:rsidRPr="006772AA">
              <w:rPr>
                <w:rFonts w:ascii="Calibri" w:hAnsi="Calibri"/>
                <w:sz w:val="22"/>
                <w:szCs w:val="22"/>
              </w:rPr>
              <w:t>Central Termoeléctrica Tocopilla</w:t>
            </w:r>
          </w:p>
        </w:tc>
      </w:tr>
      <w:tr w:rsidR="0071544E" w:rsidRPr="009A1A28" w14:paraId="314D4863"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CB484B1" w14:textId="77777777" w:rsidR="003B745B" w:rsidRPr="003B745B" w:rsidRDefault="003B745B" w:rsidP="00F07804">
            <w:pPr>
              <w:rPr>
                <w:rFonts w:cs="Calibri"/>
                <w:b/>
              </w:rPr>
            </w:pPr>
            <w:r w:rsidRPr="003B745B">
              <w:rPr>
                <w:rFonts w:cs="Calibri"/>
                <w:b/>
              </w:rPr>
              <w:t>Región:</w:t>
            </w:r>
            <w:r w:rsidRPr="003B745B">
              <w:rPr>
                <w:rFonts w:cs="Calibri"/>
              </w:rPr>
              <w:t xml:space="preserve"> </w:t>
            </w:r>
          </w:p>
          <w:p w14:paraId="7453606D" w14:textId="77777777" w:rsidR="003B745B" w:rsidRPr="003B745B" w:rsidRDefault="003B745B" w:rsidP="00F07804">
            <w:pPr>
              <w:rPr>
                <w:rFonts w:cs="Calibri"/>
                <w:b/>
              </w:rPr>
            </w:pPr>
            <w:r w:rsidRPr="003B745B">
              <w:rPr>
                <w:rFonts w:cs="Calibri"/>
              </w:rPr>
              <w:t>II Región de Antofagasta</w:t>
            </w:r>
          </w:p>
        </w:tc>
        <w:tc>
          <w:tcPr>
            <w:tcW w:w="4414" w:type="dxa"/>
            <w:vMerge w:val="restart"/>
            <w:tcBorders>
              <w:top w:val="single" w:sz="4" w:space="0" w:color="auto"/>
              <w:left w:val="single" w:sz="4" w:space="0" w:color="auto"/>
              <w:right w:val="single" w:sz="4" w:space="0" w:color="auto"/>
            </w:tcBorders>
            <w:shd w:val="clear" w:color="auto" w:fill="FFFFFF"/>
            <w:hideMark/>
          </w:tcPr>
          <w:p w14:paraId="3DA7258A" w14:textId="77777777" w:rsidR="003B745B" w:rsidRPr="003B745B" w:rsidRDefault="003B745B" w:rsidP="00F07804">
            <w:pPr>
              <w:ind w:left="46" w:right="249"/>
              <w:rPr>
                <w:rFonts w:cs="Calibri"/>
              </w:rPr>
            </w:pPr>
            <w:r w:rsidRPr="003B745B">
              <w:rPr>
                <w:rFonts w:cs="Calibri"/>
                <w:b/>
              </w:rPr>
              <w:t>Ubicación específica de la actividad, proyecto o fuente fiscalizada:</w:t>
            </w:r>
            <w:r w:rsidRPr="003B745B">
              <w:rPr>
                <w:rFonts w:cs="Calibri"/>
              </w:rPr>
              <w:t xml:space="preserve"> </w:t>
            </w:r>
          </w:p>
          <w:p w14:paraId="5058075B" w14:textId="77777777" w:rsidR="006D7F22" w:rsidRDefault="006D7F22" w:rsidP="00F07804">
            <w:pPr>
              <w:ind w:left="46" w:right="249"/>
              <w:rPr>
                <w:color w:val="000000"/>
                <w:shd w:val="clear" w:color="auto" w:fill="FFFFFF"/>
              </w:rPr>
            </w:pPr>
          </w:p>
          <w:p w14:paraId="5C1F214C" w14:textId="77777777" w:rsidR="003B745B" w:rsidRPr="003B745B" w:rsidRDefault="006772AA" w:rsidP="00F07804">
            <w:pPr>
              <w:ind w:left="46" w:right="249"/>
              <w:rPr>
                <w:rFonts w:cs="Calibri"/>
              </w:rPr>
            </w:pPr>
            <w:r w:rsidRPr="006772AA">
              <w:rPr>
                <w:color w:val="000000"/>
                <w:shd w:val="clear" w:color="auto" w:fill="FFFFFF"/>
              </w:rPr>
              <w:t>El proyecto se encuentra localizado en la II Región de Chile, Provincia y Comuna de Tocopilla;</w:t>
            </w:r>
          </w:p>
        </w:tc>
      </w:tr>
      <w:tr w:rsidR="0071544E" w:rsidRPr="009A1A28" w14:paraId="13A4A617"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DEC764" w14:textId="77777777" w:rsidR="003B745B" w:rsidRPr="003B745B" w:rsidRDefault="003B745B" w:rsidP="00F07804">
            <w:pPr>
              <w:rPr>
                <w:rFonts w:cs="Calibri"/>
                <w:b/>
              </w:rPr>
            </w:pPr>
            <w:r w:rsidRPr="003B745B">
              <w:rPr>
                <w:rFonts w:cs="Calibri"/>
                <w:b/>
              </w:rPr>
              <w:t>Provincia:</w:t>
            </w:r>
            <w:r w:rsidRPr="003B745B">
              <w:rPr>
                <w:rFonts w:cs="Calibri"/>
              </w:rPr>
              <w:t xml:space="preserve"> </w:t>
            </w:r>
          </w:p>
          <w:p w14:paraId="099447D5" w14:textId="77777777" w:rsidR="003B745B" w:rsidRPr="003B745B" w:rsidRDefault="003B745B" w:rsidP="00F07804">
            <w:pPr>
              <w:rPr>
                <w:rFonts w:cs="Calibri"/>
              </w:rPr>
            </w:pPr>
            <w:r w:rsidRPr="003B745B">
              <w:rPr>
                <w:rFonts w:cs="Calibri"/>
              </w:rPr>
              <w:t>Tocopilla</w:t>
            </w:r>
          </w:p>
        </w:tc>
        <w:tc>
          <w:tcPr>
            <w:tcW w:w="4414" w:type="dxa"/>
            <w:vMerge/>
            <w:tcBorders>
              <w:left w:val="single" w:sz="4" w:space="0" w:color="auto"/>
              <w:right w:val="single" w:sz="4" w:space="0" w:color="auto"/>
            </w:tcBorders>
            <w:shd w:val="clear" w:color="auto" w:fill="FFFFFF"/>
          </w:tcPr>
          <w:p w14:paraId="18947DA3" w14:textId="77777777" w:rsidR="003B745B" w:rsidRPr="003B745B" w:rsidRDefault="003B745B" w:rsidP="00F07804">
            <w:pPr>
              <w:ind w:left="188"/>
              <w:rPr>
                <w:rFonts w:cs="Calibri"/>
                <w:b/>
              </w:rPr>
            </w:pPr>
          </w:p>
        </w:tc>
      </w:tr>
      <w:tr w:rsidR="0071544E" w:rsidRPr="009A1A28" w14:paraId="53CDC80D"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848BF6" w14:textId="77777777" w:rsidR="003B745B" w:rsidRPr="003B745B" w:rsidRDefault="003B745B" w:rsidP="00F07804">
            <w:pPr>
              <w:rPr>
                <w:rFonts w:cs="Calibri"/>
                <w:b/>
              </w:rPr>
            </w:pPr>
            <w:r w:rsidRPr="003B745B">
              <w:rPr>
                <w:rFonts w:cs="Calibri"/>
                <w:b/>
              </w:rPr>
              <w:t>Comuna:</w:t>
            </w:r>
          </w:p>
          <w:p w14:paraId="2DFA1A69" w14:textId="77777777" w:rsidR="003B745B" w:rsidRPr="003B745B" w:rsidRDefault="003B745B" w:rsidP="00F07804">
            <w:pPr>
              <w:rPr>
                <w:rFonts w:cs="Calibri"/>
              </w:rPr>
            </w:pPr>
            <w:r w:rsidRPr="003B745B">
              <w:rPr>
                <w:rFonts w:cs="Calibri"/>
              </w:rPr>
              <w:t>Tocopilla</w:t>
            </w:r>
          </w:p>
        </w:tc>
        <w:tc>
          <w:tcPr>
            <w:tcW w:w="4414" w:type="dxa"/>
            <w:vMerge/>
            <w:tcBorders>
              <w:left w:val="single" w:sz="4" w:space="0" w:color="auto"/>
              <w:bottom w:val="single" w:sz="4" w:space="0" w:color="auto"/>
              <w:right w:val="single" w:sz="4" w:space="0" w:color="auto"/>
            </w:tcBorders>
            <w:shd w:val="clear" w:color="auto" w:fill="FFFFFF"/>
          </w:tcPr>
          <w:p w14:paraId="6ED3F0E7" w14:textId="77777777" w:rsidR="003B745B" w:rsidRPr="003B745B" w:rsidRDefault="003B745B" w:rsidP="00F07804">
            <w:pPr>
              <w:ind w:left="188"/>
              <w:rPr>
                <w:rFonts w:cs="Calibri"/>
                <w:b/>
              </w:rPr>
            </w:pPr>
          </w:p>
        </w:tc>
      </w:tr>
      <w:tr w:rsidR="0071544E" w:rsidRPr="009A1A28" w14:paraId="333B0F05"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807790" w14:textId="77777777" w:rsidR="003B745B" w:rsidRPr="003B745B" w:rsidRDefault="003B745B" w:rsidP="00F07804">
            <w:pPr>
              <w:rPr>
                <w:rFonts w:cs="Calibri"/>
                <w:b/>
              </w:rPr>
            </w:pPr>
            <w:r w:rsidRPr="003B745B">
              <w:rPr>
                <w:rFonts w:cs="Calibri"/>
                <w:b/>
              </w:rPr>
              <w:t>Titular de la actividad, instalación, proyecto o fuente fiscalizada:</w:t>
            </w:r>
            <w:r w:rsidRPr="003B745B">
              <w:rPr>
                <w:rFonts w:cs="Calibri"/>
              </w:rPr>
              <w:t xml:space="preserve"> </w:t>
            </w:r>
          </w:p>
          <w:p w14:paraId="137784D0" w14:textId="77777777" w:rsidR="003B745B" w:rsidRPr="003B745B" w:rsidRDefault="006772AA" w:rsidP="00F07804">
            <w:pPr>
              <w:rPr>
                <w:rFonts w:cs="Calibri"/>
                <w:lang w:eastAsia="es-ES"/>
              </w:rPr>
            </w:pPr>
            <w:r w:rsidRPr="006772AA">
              <w:t>E-CL S.A.</w:t>
            </w:r>
          </w:p>
        </w:tc>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2EED8F" w14:textId="77777777" w:rsidR="003B745B" w:rsidRPr="003B745B" w:rsidRDefault="003B745B" w:rsidP="00F07804">
            <w:pPr>
              <w:rPr>
                <w:rFonts w:cs="Calibri"/>
                <w:b/>
              </w:rPr>
            </w:pPr>
            <w:r w:rsidRPr="003B745B">
              <w:rPr>
                <w:rFonts w:cs="Calibri"/>
                <w:b/>
              </w:rPr>
              <w:t>RUT o RUN:</w:t>
            </w:r>
            <w:r w:rsidRPr="003B745B">
              <w:rPr>
                <w:rFonts w:cs="Calibri"/>
              </w:rPr>
              <w:t xml:space="preserve"> </w:t>
            </w:r>
          </w:p>
          <w:p w14:paraId="025C8A87" w14:textId="77777777" w:rsidR="003B745B" w:rsidRPr="003B745B" w:rsidRDefault="006772AA" w:rsidP="00F07804">
            <w:pPr>
              <w:rPr>
                <w:rFonts w:cs="Calibri"/>
                <w:lang w:val="es-ES" w:eastAsia="es-ES"/>
              </w:rPr>
            </w:pPr>
            <w:r w:rsidRPr="006772AA">
              <w:rPr>
                <w:color w:val="000000"/>
                <w:shd w:val="clear" w:color="auto" w:fill="FFFFFF"/>
              </w:rPr>
              <w:t>88.006.900-4</w:t>
            </w:r>
          </w:p>
        </w:tc>
      </w:tr>
      <w:tr w:rsidR="0071544E" w:rsidRPr="009A1A28" w14:paraId="771BC01F" w14:textId="77777777" w:rsidTr="00F07804">
        <w:trPr>
          <w:trHeight w:val="283"/>
          <w:jc w:val="center"/>
        </w:trPr>
        <w:tc>
          <w:tcPr>
            <w:tcW w:w="4414" w:type="dxa"/>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BBC1293" w14:textId="77777777" w:rsidR="003B745B" w:rsidRPr="00A37E3B" w:rsidRDefault="003B745B" w:rsidP="00F07804">
            <w:pPr>
              <w:rPr>
                <w:rFonts w:cs="Calibri"/>
                <w:b/>
              </w:rPr>
            </w:pPr>
            <w:r w:rsidRPr="00A37E3B">
              <w:rPr>
                <w:rFonts w:cs="Calibri"/>
                <w:b/>
              </w:rPr>
              <w:t>Domicilio titular:</w:t>
            </w:r>
            <w:r w:rsidRPr="00A37E3B">
              <w:rPr>
                <w:rFonts w:cs="Calibri"/>
              </w:rPr>
              <w:t xml:space="preserve"> </w:t>
            </w:r>
          </w:p>
          <w:p w14:paraId="7921877C" w14:textId="77777777" w:rsidR="003B745B" w:rsidRPr="00A37E3B" w:rsidRDefault="006772AA" w:rsidP="00F07804">
            <w:pPr>
              <w:rPr>
                <w:rFonts w:cs="Calibri"/>
              </w:rPr>
            </w:pPr>
            <w:r w:rsidRPr="006772AA">
              <w:rPr>
                <w:color w:val="000000"/>
                <w:shd w:val="clear" w:color="auto" w:fill="FFFFFF"/>
              </w:rPr>
              <w:t>El Bosque Norte #500, oficina 902, comuna Las Condes</w:t>
            </w:r>
          </w:p>
        </w:tc>
        <w:tc>
          <w:tcPr>
            <w:tcW w:w="441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657AA71" w14:textId="77777777" w:rsidR="003B745B" w:rsidRPr="00A37E3B" w:rsidRDefault="003B745B" w:rsidP="00F07804">
            <w:pPr>
              <w:rPr>
                <w:rFonts w:cs="Calibri"/>
                <w:b/>
              </w:rPr>
            </w:pPr>
            <w:r w:rsidRPr="00A37E3B">
              <w:rPr>
                <w:rFonts w:cs="Calibri"/>
                <w:b/>
              </w:rPr>
              <w:t>Correo electrónico:</w:t>
            </w:r>
            <w:r w:rsidRPr="00A37E3B">
              <w:rPr>
                <w:rFonts w:cs="Calibri"/>
              </w:rPr>
              <w:t xml:space="preserve"> </w:t>
            </w:r>
          </w:p>
          <w:p w14:paraId="3C327769" w14:textId="77777777" w:rsidR="004B6C75" w:rsidRPr="00A37E3B" w:rsidRDefault="002333FA" w:rsidP="00F07804">
            <w:pPr>
              <w:rPr>
                <w:rFonts w:cs="Calibri"/>
              </w:rPr>
            </w:pPr>
            <w:hyperlink r:id="rId17" w:history="1">
              <w:r w:rsidR="006772AA" w:rsidRPr="00385001">
                <w:rPr>
                  <w:rStyle w:val="Hipervnculo"/>
                  <w:rFonts w:cs="Calibri"/>
                </w:rPr>
                <w:t>daniel.horta@e-cl.cl</w:t>
              </w:r>
            </w:hyperlink>
            <w:r w:rsidR="006772AA">
              <w:rPr>
                <w:rFonts w:cs="Calibri"/>
              </w:rPr>
              <w:t xml:space="preserve"> </w:t>
            </w:r>
          </w:p>
        </w:tc>
      </w:tr>
      <w:tr w:rsidR="0071544E" w:rsidRPr="009A1A28" w14:paraId="678B502B" w14:textId="77777777" w:rsidTr="00F07804">
        <w:trPr>
          <w:trHeight w:val="283"/>
          <w:jc w:val="center"/>
        </w:trPr>
        <w:tc>
          <w:tcPr>
            <w:tcW w:w="441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EA66250" w14:textId="77777777" w:rsidR="003B745B" w:rsidRPr="00A37E3B" w:rsidRDefault="003B745B" w:rsidP="00F07804">
            <w:pPr>
              <w:jc w:val="left"/>
              <w:rPr>
                <w:rFonts w:cs="Calibri"/>
                <w:b/>
                <w:lang w:val="es-ES" w:eastAsia="es-ES"/>
              </w:rPr>
            </w:pPr>
          </w:p>
        </w:tc>
        <w:tc>
          <w:tcPr>
            <w:tcW w:w="441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50169D69" w14:textId="77777777" w:rsidR="003B745B" w:rsidRPr="00A37E3B" w:rsidRDefault="003B745B" w:rsidP="00F07804">
            <w:pPr>
              <w:rPr>
                <w:rFonts w:cs="Calibri"/>
                <w:b/>
              </w:rPr>
            </w:pPr>
            <w:r w:rsidRPr="00A37E3B">
              <w:rPr>
                <w:rFonts w:cs="Calibri"/>
                <w:b/>
              </w:rPr>
              <w:t>Teléfono:</w:t>
            </w:r>
            <w:r w:rsidRPr="00A37E3B">
              <w:rPr>
                <w:rFonts w:cs="Calibri"/>
              </w:rPr>
              <w:t xml:space="preserve"> </w:t>
            </w:r>
          </w:p>
          <w:p w14:paraId="0EA192D9" w14:textId="77777777" w:rsidR="003B745B" w:rsidRPr="00A37E3B" w:rsidRDefault="006772AA" w:rsidP="00F07804">
            <w:pPr>
              <w:rPr>
                <w:rFonts w:cs="Calibri"/>
              </w:rPr>
            </w:pPr>
            <w:r w:rsidRPr="006772AA">
              <w:rPr>
                <w:rFonts w:cs="Calibri"/>
                <w:lang w:val="es-ES" w:eastAsia="es-ES"/>
              </w:rPr>
              <w:t>56 (55) 658021</w:t>
            </w:r>
          </w:p>
        </w:tc>
      </w:tr>
      <w:tr w:rsidR="0071544E" w:rsidRPr="009A1A28" w14:paraId="7092B5D5" w14:textId="77777777" w:rsidTr="00F07804">
        <w:trPr>
          <w:trHeight w:val="283"/>
          <w:jc w:val="center"/>
        </w:trPr>
        <w:tc>
          <w:tcPr>
            <w:tcW w:w="441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68F6A72" w14:textId="77777777" w:rsidR="003B745B" w:rsidRPr="00A37E3B" w:rsidRDefault="003B745B" w:rsidP="00F07804">
            <w:pPr>
              <w:rPr>
                <w:rFonts w:cs="Calibri"/>
                <w:b/>
                <w:lang w:val="es-ES" w:eastAsia="es-ES"/>
              </w:rPr>
            </w:pPr>
            <w:r w:rsidRPr="00A37E3B">
              <w:rPr>
                <w:rFonts w:cs="Calibri"/>
                <w:b/>
              </w:rPr>
              <w:t>Identificación del representante legal:</w:t>
            </w:r>
            <w:r w:rsidRPr="00A37E3B">
              <w:rPr>
                <w:rFonts w:cs="Calibri"/>
              </w:rPr>
              <w:t xml:space="preserve"> </w:t>
            </w:r>
          </w:p>
          <w:p w14:paraId="26F375AD" w14:textId="77777777" w:rsidR="00F30060" w:rsidRPr="006772AA" w:rsidRDefault="006772AA" w:rsidP="00F07804">
            <w:pPr>
              <w:rPr>
                <w:shd w:val="clear" w:color="auto" w:fill="FFFFFF"/>
                <w:lang w:val="x-none"/>
              </w:rPr>
            </w:pPr>
            <w:r w:rsidRPr="005B3622">
              <w:rPr>
                <w:color w:val="000000"/>
              </w:rPr>
              <w:t>Axel Leveque</w:t>
            </w:r>
            <w:r w:rsidRPr="006772AA">
              <w:rPr>
                <w:rStyle w:val="nfasis"/>
                <w:rFonts w:ascii="Arial" w:hAnsi="Arial" w:cs="Arial"/>
                <w:bCs/>
                <w:i w:val="0"/>
                <w:iCs w:val="0"/>
                <w:sz w:val="20"/>
                <w:szCs w:val="20"/>
                <w:shd w:val="clear" w:color="auto" w:fill="FFFFFF"/>
                <w:lang w:val="x-none"/>
              </w:rPr>
              <w:t xml:space="preserve"> </w:t>
            </w:r>
          </w:p>
        </w:tc>
        <w:tc>
          <w:tcPr>
            <w:tcW w:w="4414" w:type="dxa"/>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4F634A7" w14:textId="77777777" w:rsidR="003B745B" w:rsidRPr="00A37E3B" w:rsidRDefault="003B745B" w:rsidP="00F07804">
            <w:pPr>
              <w:rPr>
                <w:rFonts w:cs="Calibri"/>
                <w:b/>
                <w:lang w:val="es-ES" w:eastAsia="es-ES"/>
              </w:rPr>
            </w:pPr>
            <w:r w:rsidRPr="00A37E3B">
              <w:rPr>
                <w:rFonts w:cs="Calibri"/>
                <w:b/>
              </w:rPr>
              <w:t>RUT o RUN:</w:t>
            </w:r>
            <w:r w:rsidRPr="00A37E3B">
              <w:rPr>
                <w:rFonts w:cs="Calibri"/>
              </w:rPr>
              <w:t xml:space="preserve"> </w:t>
            </w:r>
          </w:p>
          <w:p w14:paraId="544EDD75" w14:textId="77777777" w:rsidR="003B745B" w:rsidRPr="00A37E3B" w:rsidRDefault="006772AA" w:rsidP="00F07804">
            <w:pPr>
              <w:rPr>
                <w:rFonts w:cs="Calibri"/>
                <w:lang w:val="es-ES" w:eastAsia="es-ES"/>
              </w:rPr>
            </w:pPr>
            <w:r w:rsidRPr="006772AA">
              <w:t>EK281731</w:t>
            </w:r>
          </w:p>
        </w:tc>
      </w:tr>
      <w:tr w:rsidR="0071544E" w:rsidRPr="009A1A28" w14:paraId="374E6CC8" w14:textId="77777777" w:rsidTr="00F07804">
        <w:trPr>
          <w:trHeight w:val="283"/>
          <w:jc w:val="center"/>
        </w:trPr>
        <w:tc>
          <w:tcPr>
            <w:tcW w:w="4414" w:type="dxa"/>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7568E89" w14:textId="77777777" w:rsidR="003B745B" w:rsidRPr="003B745B" w:rsidRDefault="003B745B" w:rsidP="00F07804">
            <w:pPr>
              <w:rPr>
                <w:rFonts w:cs="Calibri"/>
                <w:b/>
              </w:rPr>
            </w:pPr>
            <w:r w:rsidRPr="003B745B">
              <w:rPr>
                <w:rFonts w:cs="Calibri"/>
                <w:b/>
              </w:rPr>
              <w:t>Domicilio representante legal:</w:t>
            </w:r>
            <w:r w:rsidRPr="003B745B">
              <w:rPr>
                <w:rFonts w:cs="Calibri"/>
              </w:rPr>
              <w:t xml:space="preserve"> </w:t>
            </w:r>
          </w:p>
          <w:p w14:paraId="5EA6F5CF" w14:textId="77777777" w:rsidR="003B745B" w:rsidRPr="003B745B" w:rsidRDefault="006772AA" w:rsidP="00F07804">
            <w:pPr>
              <w:rPr>
                <w:rFonts w:cs="Calibri"/>
                <w:lang w:val="es-ES" w:eastAsia="es-ES"/>
              </w:rPr>
            </w:pPr>
            <w:r w:rsidRPr="006772AA">
              <w:rPr>
                <w:color w:val="000000"/>
                <w:shd w:val="clear" w:color="auto" w:fill="FFFFFF"/>
              </w:rPr>
              <w:t>El Bosque Norte #500, oficina 902, comuna Las Condes</w:t>
            </w:r>
          </w:p>
        </w:tc>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30F073" w14:textId="77777777" w:rsidR="003B745B" w:rsidRPr="003B745B" w:rsidRDefault="003B745B" w:rsidP="00F07804">
            <w:pPr>
              <w:rPr>
                <w:rFonts w:cs="Calibri"/>
              </w:rPr>
            </w:pPr>
            <w:r w:rsidRPr="003B745B">
              <w:rPr>
                <w:rFonts w:cs="Calibri"/>
                <w:b/>
              </w:rPr>
              <w:t>Correo electrónico:</w:t>
            </w:r>
            <w:r w:rsidRPr="003B745B">
              <w:rPr>
                <w:rFonts w:cs="Calibri"/>
              </w:rPr>
              <w:t xml:space="preserve"> </w:t>
            </w:r>
          </w:p>
          <w:p w14:paraId="5E8534FB" w14:textId="77777777" w:rsidR="003B745B" w:rsidRPr="003B745B" w:rsidRDefault="002333FA" w:rsidP="00F07804">
            <w:pPr>
              <w:rPr>
                <w:rFonts w:cs="Calibri"/>
                <w:lang w:val="es-ES" w:eastAsia="es-ES"/>
              </w:rPr>
            </w:pPr>
            <w:hyperlink r:id="rId18" w:history="1">
              <w:r w:rsidR="006772AA" w:rsidRPr="00385001">
                <w:rPr>
                  <w:rStyle w:val="Hipervnculo"/>
                  <w:rFonts w:cs="Calibri"/>
                </w:rPr>
                <w:t>axel.leveque@e-cl.cl</w:t>
              </w:r>
            </w:hyperlink>
            <w:r w:rsidR="006772AA">
              <w:rPr>
                <w:rFonts w:cs="Calibri"/>
              </w:rPr>
              <w:t xml:space="preserve"> </w:t>
            </w:r>
          </w:p>
        </w:tc>
      </w:tr>
      <w:tr w:rsidR="0071544E" w:rsidRPr="009A1A28" w14:paraId="64936B0C" w14:textId="77777777" w:rsidTr="00F07804">
        <w:trPr>
          <w:trHeight w:val="283"/>
          <w:jc w:val="center"/>
        </w:trPr>
        <w:tc>
          <w:tcPr>
            <w:tcW w:w="4414" w:type="dxa"/>
            <w:vMerge/>
            <w:tcBorders>
              <w:top w:val="single" w:sz="4" w:space="0" w:color="auto"/>
              <w:left w:val="single" w:sz="4" w:space="0" w:color="auto"/>
              <w:bottom w:val="single" w:sz="4" w:space="0" w:color="auto"/>
              <w:right w:val="single" w:sz="4" w:space="0" w:color="auto"/>
            </w:tcBorders>
            <w:vAlign w:val="center"/>
            <w:hideMark/>
          </w:tcPr>
          <w:p w14:paraId="56B00833" w14:textId="77777777" w:rsidR="003B745B" w:rsidRPr="003B745B" w:rsidRDefault="003B745B" w:rsidP="00F07804">
            <w:pPr>
              <w:jc w:val="left"/>
              <w:rPr>
                <w:rFonts w:cs="Calibri"/>
                <w:b/>
                <w:lang w:val="es-ES" w:eastAsia="es-ES"/>
              </w:rPr>
            </w:pPr>
          </w:p>
        </w:tc>
        <w:tc>
          <w:tcPr>
            <w:tcW w:w="4414"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377AAC" w14:textId="77777777" w:rsidR="003B745B" w:rsidRPr="003B745B" w:rsidRDefault="003B745B" w:rsidP="00F07804">
            <w:pPr>
              <w:rPr>
                <w:rFonts w:cs="Calibri"/>
              </w:rPr>
            </w:pPr>
            <w:r w:rsidRPr="003B745B">
              <w:rPr>
                <w:rFonts w:cs="Calibri"/>
                <w:b/>
              </w:rPr>
              <w:t>Teléfono:</w:t>
            </w:r>
            <w:r w:rsidRPr="003B745B">
              <w:rPr>
                <w:rFonts w:cs="Calibri"/>
              </w:rPr>
              <w:t xml:space="preserve"> </w:t>
            </w:r>
          </w:p>
          <w:p w14:paraId="7D69F2C5" w14:textId="77777777" w:rsidR="003B745B" w:rsidRPr="003B745B" w:rsidRDefault="006772AA" w:rsidP="00F07804">
            <w:pPr>
              <w:rPr>
                <w:rFonts w:cs="Calibri"/>
                <w:lang w:val="es-ES" w:eastAsia="es-ES"/>
              </w:rPr>
            </w:pPr>
            <w:r w:rsidRPr="006772AA">
              <w:rPr>
                <w:rFonts w:cs="Calibri"/>
                <w:lang w:val="es-ES" w:eastAsia="es-ES"/>
              </w:rPr>
              <w:t>56 (55) 2658021</w:t>
            </w:r>
          </w:p>
        </w:tc>
      </w:tr>
      <w:tr w:rsidR="003B745B" w:rsidRPr="009A1A28" w14:paraId="07F795AD" w14:textId="77777777" w:rsidTr="00F07804">
        <w:trPr>
          <w:trHeight w:val="283"/>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7E9264" w14:textId="77777777" w:rsidR="003B745B" w:rsidRPr="003B745B" w:rsidRDefault="003B745B" w:rsidP="00F07804">
            <w:pPr>
              <w:ind w:left="425" w:hanging="425"/>
              <w:rPr>
                <w:rFonts w:cs="Calibri"/>
              </w:rPr>
            </w:pPr>
            <w:r w:rsidRPr="003B745B">
              <w:rPr>
                <w:rFonts w:cs="Calibri"/>
                <w:b/>
              </w:rPr>
              <w:t>Fase de la actividad, proyecto o fuente fiscalizada:</w:t>
            </w:r>
            <w:r w:rsidRPr="003B745B">
              <w:rPr>
                <w:rFonts w:cs="Calibri"/>
              </w:rPr>
              <w:t xml:space="preserve"> </w:t>
            </w:r>
          </w:p>
          <w:p w14:paraId="40C2B070" w14:textId="77777777" w:rsidR="003B745B" w:rsidRPr="003B745B" w:rsidRDefault="003B745B" w:rsidP="00F07804">
            <w:pPr>
              <w:rPr>
                <w:rFonts w:cs="Calibri"/>
              </w:rPr>
            </w:pPr>
            <w:r w:rsidRPr="003F35BF">
              <w:rPr>
                <w:color w:val="000000"/>
                <w:shd w:val="clear" w:color="auto" w:fill="FFFFFF"/>
              </w:rPr>
              <w:t>En operación</w:t>
            </w:r>
          </w:p>
        </w:tc>
      </w:tr>
    </w:tbl>
    <w:p w14:paraId="5404F771" w14:textId="4B423B63" w:rsidR="004A4567" w:rsidRPr="00A37E3B" w:rsidRDefault="00A37E3B" w:rsidP="00A37E3B">
      <w:pPr>
        <w:tabs>
          <w:tab w:val="left" w:pos="930"/>
        </w:tabs>
        <w:rPr>
          <w:i/>
          <w:lang w:val="x-none"/>
        </w:rPr>
        <w:sectPr w:rsidR="004A4567" w:rsidRPr="00A37E3B" w:rsidSect="00257F39">
          <w:pgSz w:w="12240" w:h="15840"/>
          <w:pgMar w:top="1418" w:right="1701" w:bottom="1418" w:left="1701" w:header="709" w:footer="709" w:gutter="0"/>
          <w:cols w:space="708"/>
          <w:docGrid w:linePitch="360"/>
        </w:sectPr>
      </w:pPr>
      <w:r w:rsidRPr="00A37E3B">
        <w:rPr>
          <w:i/>
          <w:lang w:val="x-none"/>
        </w:rPr>
        <w:tab/>
      </w:r>
    </w:p>
    <w:p w14:paraId="6BAAA347" w14:textId="77777777" w:rsidR="00EA6D45" w:rsidRDefault="00EA6D45" w:rsidP="00247362">
      <w:pPr>
        <w:pStyle w:val="Ttulo2"/>
        <w:numPr>
          <w:ilvl w:val="1"/>
          <w:numId w:val="2"/>
        </w:numPr>
        <w:spacing w:before="360" w:after="160"/>
        <w:contextualSpacing w:val="0"/>
        <w:jc w:val="both"/>
      </w:pPr>
      <w:bookmarkStart w:id="20" w:name="_Toc353998105"/>
      <w:bookmarkStart w:id="21" w:name="_Toc353998178"/>
      <w:bookmarkStart w:id="22" w:name="_Toc375920941"/>
      <w:bookmarkStart w:id="23" w:name="_Toc376797761"/>
      <w:bookmarkStart w:id="24" w:name="_Toc457832506"/>
      <w:bookmarkEnd w:id="20"/>
      <w:bookmarkEnd w:id="21"/>
      <w:r>
        <w:lastRenderedPageBreak/>
        <w:t>Ubicación Regional</w:t>
      </w:r>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94"/>
      </w:tblGrid>
      <w:tr w:rsidR="00EA6D45" w14:paraId="102A9590" w14:textId="77777777" w:rsidTr="000A2312">
        <w:trPr>
          <w:trHeight w:val="135"/>
          <w:jc w:val="center"/>
        </w:trPr>
        <w:tc>
          <w:tcPr>
            <w:tcW w:w="5000" w:type="pct"/>
            <w:shd w:val="clear" w:color="auto" w:fill="auto"/>
          </w:tcPr>
          <w:p w14:paraId="0C46B8C2" w14:textId="77777777" w:rsidR="00EA6D45" w:rsidRPr="00690AB7" w:rsidRDefault="00F07804" w:rsidP="00976DA7">
            <w:pPr>
              <w:rPr>
                <w:highlight w:val="yellow"/>
              </w:rPr>
            </w:pPr>
            <w:r>
              <w:t>Figura</w:t>
            </w:r>
            <w:r w:rsidR="00A45659">
              <w:t xml:space="preserve"> </w:t>
            </w:r>
            <w:r w:rsidR="002333FA">
              <w:fldChar w:fldCharType="begin"/>
            </w:r>
            <w:r w:rsidR="002333FA">
              <w:instrText xml:space="preserve"> SEQ Figura_ \* ARABIC </w:instrText>
            </w:r>
            <w:r w:rsidR="002333FA">
              <w:fldChar w:fldCharType="separate"/>
            </w:r>
            <w:r w:rsidR="00EE4048">
              <w:rPr>
                <w:noProof/>
              </w:rPr>
              <w:t>1</w:t>
            </w:r>
            <w:r w:rsidR="002333FA">
              <w:rPr>
                <w:noProof/>
              </w:rPr>
              <w:fldChar w:fldCharType="end"/>
            </w:r>
            <w:r w:rsidR="00EE4048">
              <w:t xml:space="preserve"> </w:t>
            </w:r>
            <w:r w:rsidR="00EA6D45" w:rsidRPr="00EA6D45">
              <w:t xml:space="preserve">Mapa de ubicación Regional. </w:t>
            </w:r>
            <w:r w:rsidR="00A45659">
              <w:t>(Fuente Googl</w:t>
            </w:r>
            <w:r w:rsidR="00976DA7">
              <w:t>e</w:t>
            </w:r>
            <w:r>
              <w:t xml:space="preserve"> E</w:t>
            </w:r>
            <w:r w:rsidR="00A45659">
              <w:t>arth)</w:t>
            </w:r>
          </w:p>
        </w:tc>
      </w:tr>
      <w:tr w:rsidR="00EA6D45" w14:paraId="5C2561B2" w14:textId="77777777" w:rsidTr="00F07804">
        <w:trPr>
          <w:trHeight w:val="7126"/>
          <w:jc w:val="center"/>
        </w:trPr>
        <w:tc>
          <w:tcPr>
            <w:tcW w:w="5000" w:type="pct"/>
            <w:shd w:val="clear" w:color="auto" w:fill="auto"/>
            <w:vAlign w:val="center"/>
          </w:tcPr>
          <w:p w14:paraId="4CB879CC" w14:textId="77777777" w:rsidR="003B745B" w:rsidRPr="00EA6D45" w:rsidRDefault="00255722" w:rsidP="00F07804">
            <w:pPr>
              <w:jc w:val="center"/>
            </w:pPr>
            <w:r w:rsidRPr="00EC4997">
              <w:rPr>
                <w:noProof/>
                <w:lang w:eastAsia="es-CL"/>
              </w:rPr>
              <w:drawing>
                <wp:inline distT="0" distB="0" distL="0" distR="0" wp14:anchorId="1072F2A3" wp14:editId="24D30D64">
                  <wp:extent cx="7352030" cy="4464238"/>
                  <wp:effectExtent l="0" t="0" r="127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7359242" cy="4468617"/>
                          </a:xfrm>
                          <a:prstGeom prst="rect">
                            <a:avLst/>
                          </a:prstGeom>
                          <a:noFill/>
                          <a:ln>
                            <a:noFill/>
                          </a:ln>
                        </pic:spPr>
                      </pic:pic>
                    </a:graphicData>
                  </a:graphic>
                </wp:inline>
              </w:drawing>
            </w:r>
          </w:p>
        </w:tc>
      </w:tr>
    </w:tbl>
    <w:p w14:paraId="2121DAA8" w14:textId="77777777" w:rsidR="00EA6D45" w:rsidRDefault="007C7F6C" w:rsidP="00EE4048">
      <w:pPr>
        <w:pStyle w:val="Ttulo2"/>
        <w:spacing w:before="120" w:after="160"/>
        <w:ind w:left="992" w:hanging="493"/>
        <w:contextualSpacing w:val="0"/>
        <w:jc w:val="both"/>
      </w:pPr>
      <w:bookmarkStart w:id="25" w:name="_Toc375920942"/>
      <w:bookmarkStart w:id="26" w:name="_Toc376797762"/>
      <w:r>
        <w:br w:type="page"/>
      </w:r>
      <w:bookmarkStart w:id="27" w:name="_Toc457832507"/>
      <w:r w:rsidR="00EA6D45">
        <w:lastRenderedPageBreak/>
        <w:t>Ubicación Local</w:t>
      </w:r>
      <w:bookmarkEnd w:id="25"/>
      <w:bookmarkEnd w:id="26"/>
      <w:bookmarkEnd w:id="2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2321"/>
        <w:gridCol w:w="3890"/>
        <w:gridCol w:w="3415"/>
      </w:tblGrid>
      <w:tr w:rsidR="00EA6D45" w14:paraId="43EA1A60" w14:textId="77777777" w:rsidTr="000A2312">
        <w:trPr>
          <w:trHeight w:val="259"/>
          <w:jc w:val="center"/>
        </w:trPr>
        <w:tc>
          <w:tcPr>
            <w:tcW w:w="5000" w:type="pct"/>
            <w:gridSpan w:val="4"/>
            <w:shd w:val="clear" w:color="auto" w:fill="auto"/>
          </w:tcPr>
          <w:p w14:paraId="2ACE3593" w14:textId="77777777" w:rsidR="00EA6D45" w:rsidRPr="00690AB7" w:rsidRDefault="00EE4048" w:rsidP="00F07804">
            <w:pPr>
              <w:rPr>
                <w:highlight w:val="yellow"/>
              </w:rPr>
            </w:pPr>
            <w:r>
              <w:t xml:space="preserve">Figura </w:t>
            </w:r>
            <w:r w:rsidR="002333FA">
              <w:fldChar w:fldCharType="begin"/>
            </w:r>
            <w:r w:rsidR="002333FA">
              <w:instrText xml:space="preserve"> SEQ Figura_ \* ARABIC </w:instrText>
            </w:r>
            <w:r w:rsidR="002333FA">
              <w:fldChar w:fldCharType="separate"/>
            </w:r>
            <w:r>
              <w:rPr>
                <w:noProof/>
              </w:rPr>
              <w:t>2</w:t>
            </w:r>
            <w:r w:rsidR="002333FA">
              <w:rPr>
                <w:noProof/>
              </w:rPr>
              <w:fldChar w:fldCharType="end"/>
            </w:r>
            <w:r>
              <w:t xml:space="preserve"> </w:t>
            </w:r>
            <w:r w:rsidR="00EA6D45" w:rsidRPr="00EA6D45">
              <w:t xml:space="preserve">Mapa Ubicación Local </w:t>
            </w:r>
            <w:r w:rsidR="00B74EBB">
              <w:t>Central Termoeléctrica E-CL</w:t>
            </w:r>
          </w:p>
        </w:tc>
      </w:tr>
      <w:tr w:rsidR="00EA6D45" w14:paraId="0B51C70A" w14:textId="77777777" w:rsidTr="000A2312">
        <w:trPr>
          <w:trHeight w:val="7081"/>
          <w:jc w:val="center"/>
        </w:trPr>
        <w:tc>
          <w:tcPr>
            <w:tcW w:w="5000" w:type="pct"/>
            <w:gridSpan w:val="4"/>
            <w:shd w:val="clear" w:color="auto" w:fill="auto"/>
          </w:tcPr>
          <w:p w14:paraId="0702A3C7" w14:textId="77777777" w:rsidR="003B745B" w:rsidRPr="00EA6D45" w:rsidRDefault="00255722" w:rsidP="00672665">
            <w:pPr>
              <w:jc w:val="center"/>
              <w:rPr>
                <w:noProof/>
                <w:lang w:eastAsia="es-CL"/>
              </w:rPr>
            </w:pPr>
            <w:r w:rsidRPr="00DB0666">
              <w:rPr>
                <w:noProof/>
                <w:lang w:eastAsia="es-CL"/>
              </w:rPr>
              <w:drawing>
                <wp:inline distT="0" distB="0" distL="0" distR="0" wp14:anchorId="4FB57551" wp14:editId="7F6282E8">
                  <wp:extent cx="5248275" cy="4450715"/>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248275" cy="4450715"/>
                          </a:xfrm>
                          <a:prstGeom prst="rect">
                            <a:avLst/>
                          </a:prstGeom>
                          <a:noFill/>
                          <a:ln>
                            <a:noFill/>
                          </a:ln>
                        </pic:spPr>
                      </pic:pic>
                    </a:graphicData>
                  </a:graphic>
                </wp:inline>
              </w:drawing>
            </w:r>
          </w:p>
        </w:tc>
      </w:tr>
      <w:tr w:rsidR="00EE4048" w14:paraId="4508DF92" w14:textId="77777777" w:rsidTr="000A2312">
        <w:trPr>
          <w:trHeight w:val="138"/>
          <w:jc w:val="center"/>
        </w:trPr>
        <w:tc>
          <w:tcPr>
            <w:tcW w:w="5000" w:type="pct"/>
            <w:gridSpan w:val="4"/>
            <w:shd w:val="clear" w:color="auto" w:fill="auto"/>
          </w:tcPr>
          <w:p w14:paraId="5B4D7185" w14:textId="77777777" w:rsidR="00EE4048" w:rsidRPr="00A1645C" w:rsidRDefault="00EE4048" w:rsidP="00EE4048">
            <w:pPr>
              <w:jc w:val="left"/>
              <w:rPr>
                <w:rFonts w:cs="Calibri"/>
                <w:b/>
                <w:sz w:val="20"/>
                <w:szCs w:val="16"/>
              </w:rPr>
            </w:pPr>
            <w:r w:rsidRPr="00A1645C">
              <w:rPr>
                <w:rFonts w:cs="Calibri"/>
                <w:b/>
                <w:sz w:val="20"/>
                <w:szCs w:val="18"/>
              </w:rPr>
              <w:t>Coordenadas UTM de referencia</w:t>
            </w:r>
          </w:p>
        </w:tc>
      </w:tr>
      <w:tr w:rsidR="00E519EA" w14:paraId="1D80CB52" w14:textId="77777777" w:rsidTr="000A2312">
        <w:trPr>
          <w:trHeight w:val="138"/>
          <w:jc w:val="center"/>
        </w:trPr>
        <w:tc>
          <w:tcPr>
            <w:tcW w:w="1296" w:type="pct"/>
            <w:shd w:val="clear" w:color="auto" w:fill="auto"/>
          </w:tcPr>
          <w:p w14:paraId="0075BF3B" w14:textId="77777777" w:rsidR="00672665" w:rsidRPr="00A1645C" w:rsidRDefault="00672665" w:rsidP="00672665">
            <w:pPr>
              <w:rPr>
                <w:rFonts w:cs="Calibri"/>
                <w:b/>
                <w:sz w:val="20"/>
                <w:szCs w:val="18"/>
              </w:rPr>
            </w:pPr>
            <w:r w:rsidRPr="00A1645C">
              <w:rPr>
                <w:rFonts w:cs="Calibri"/>
                <w:b/>
                <w:sz w:val="20"/>
                <w:szCs w:val="18"/>
              </w:rPr>
              <w:t>Datum: WGS 84</w:t>
            </w:r>
          </w:p>
        </w:tc>
        <w:tc>
          <w:tcPr>
            <w:tcW w:w="893" w:type="pct"/>
            <w:shd w:val="clear" w:color="auto" w:fill="auto"/>
          </w:tcPr>
          <w:p w14:paraId="4035F015" w14:textId="77777777" w:rsidR="00672665" w:rsidRPr="006F23B0" w:rsidRDefault="00672665" w:rsidP="00672665">
            <w:pPr>
              <w:rPr>
                <w:rFonts w:cs="Calibri"/>
                <w:b/>
                <w:sz w:val="20"/>
                <w:szCs w:val="18"/>
              </w:rPr>
            </w:pPr>
            <w:r w:rsidRPr="006F23B0">
              <w:rPr>
                <w:rFonts w:cs="Calibri"/>
                <w:b/>
                <w:sz w:val="20"/>
                <w:szCs w:val="18"/>
              </w:rPr>
              <w:t>Huso: 19</w:t>
            </w:r>
          </w:p>
        </w:tc>
        <w:tc>
          <w:tcPr>
            <w:tcW w:w="1497" w:type="pct"/>
            <w:shd w:val="clear" w:color="auto" w:fill="auto"/>
          </w:tcPr>
          <w:p w14:paraId="70483191" w14:textId="7874216D" w:rsidR="00672665" w:rsidRPr="00C279FD" w:rsidRDefault="00672665" w:rsidP="00C279FD">
            <w:pPr>
              <w:rPr>
                <w:rFonts w:cs="Calibri"/>
                <w:b/>
                <w:sz w:val="20"/>
                <w:szCs w:val="18"/>
              </w:rPr>
            </w:pPr>
            <w:r w:rsidRPr="00C279FD">
              <w:rPr>
                <w:rFonts w:cs="Calibri"/>
                <w:b/>
                <w:sz w:val="20"/>
                <w:szCs w:val="18"/>
              </w:rPr>
              <w:t xml:space="preserve">UTM N: </w:t>
            </w:r>
            <w:r w:rsidR="000C133C" w:rsidRPr="00C279FD">
              <w:rPr>
                <w:rFonts w:cs="Calibri"/>
                <w:sz w:val="20"/>
                <w:szCs w:val="18"/>
              </w:rPr>
              <w:t>7</w:t>
            </w:r>
            <w:r w:rsidR="00C279FD" w:rsidRPr="00C279FD">
              <w:rPr>
                <w:rFonts w:cs="Calibri"/>
                <w:sz w:val="20"/>
                <w:szCs w:val="18"/>
              </w:rPr>
              <w:t>.</w:t>
            </w:r>
            <w:r w:rsidR="000C133C" w:rsidRPr="00C279FD">
              <w:rPr>
                <w:rFonts w:cs="Calibri"/>
                <w:sz w:val="20"/>
                <w:szCs w:val="18"/>
              </w:rPr>
              <w:t>555</w:t>
            </w:r>
            <w:r w:rsidR="00C279FD" w:rsidRPr="00C279FD">
              <w:rPr>
                <w:rFonts w:cs="Calibri"/>
                <w:sz w:val="20"/>
                <w:szCs w:val="18"/>
              </w:rPr>
              <w:t>.</w:t>
            </w:r>
            <w:r w:rsidR="000C133C" w:rsidRPr="00C279FD">
              <w:rPr>
                <w:rFonts w:cs="Calibri"/>
                <w:sz w:val="20"/>
                <w:szCs w:val="18"/>
              </w:rPr>
              <w:t>607 m</w:t>
            </w:r>
          </w:p>
        </w:tc>
        <w:tc>
          <w:tcPr>
            <w:tcW w:w="1313" w:type="pct"/>
            <w:shd w:val="clear" w:color="auto" w:fill="auto"/>
          </w:tcPr>
          <w:p w14:paraId="1CA2681C" w14:textId="7FED6B3A" w:rsidR="00672665" w:rsidRPr="00C279FD" w:rsidRDefault="00672665" w:rsidP="00C279FD">
            <w:pPr>
              <w:rPr>
                <w:rFonts w:cs="Calibri"/>
                <w:b/>
                <w:sz w:val="20"/>
                <w:szCs w:val="16"/>
              </w:rPr>
            </w:pPr>
            <w:r w:rsidRPr="00C279FD">
              <w:rPr>
                <w:rFonts w:cs="Calibri"/>
                <w:b/>
                <w:sz w:val="20"/>
                <w:szCs w:val="16"/>
              </w:rPr>
              <w:t xml:space="preserve">UTM E: </w:t>
            </w:r>
            <w:r w:rsidR="00C279FD" w:rsidRPr="00C279FD">
              <w:rPr>
                <w:rFonts w:cs="Calibri"/>
                <w:sz w:val="20"/>
                <w:szCs w:val="16"/>
              </w:rPr>
              <w:t>374.871 m</w:t>
            </w:r>
          </w:p>
        </w:tc>
      </w:tr>
      <w:tr w:rsidR="00EE4048" w14:paraId="61D63EE9" w14:textId="77777777" w:rsidTr="000A2312">
        <w:trPr>
          <w:trHeight w:val="138"/>
          <w:jc w:val="center"/>
        </w:trPr>
        <w:tc>
          <w:tcPr>
            <w:tcW w:w="5000" w:type="pct"/>
            <w:gridSpan w:val="4"/>
            <w:shd w:val="clear" w:color="auto" w:fill="auto"/>
          </w:tcPr>
          <w:p w14:paraId="7104D7C3" w14:textId="77777777" w:rsidR="00EE4048" w:rsidRPr="00A1645C" w:rsidRDefault="00EE4048" w:rsidP="00B74EBB">
            <w:pPr>
              <w:rPr>
                <w:rFonts w:cs="Calibri"/>
                <w:sz w:val="20"/>
                <w:szCs w:val="18"/>
              </w:rPr>
            </w:pPr>
            <w:r w:rsidRPr="00A1645C">
              <w:rPr>
                <w:rFonts w:cs="Calibri"/>
                <w:b/>
                <w:sz w:val="20"/>
                <w:szCs w:val="18"/>
              </w:rPr>
              <w:t xml:space="preserve">Ruta de acceso: </w:t>
            </w:r>
            <w:r w:rsidRPr="00A1645C">
              <w:rPr>
                <w:rFonts w:cs="Calibri"/>
                <w:sz w:val="20"/>
                <w:szCs w:val="18"/>
              </w:rPr>
              <w:t xml:space="preserve">El acceso al </w:t>
            </w:r>
            <w:r w:rsidR="00B74EBB">
              <w:rPr>
                <w:rFonts w:cs="Calibri"/>
                <w:sz w:val="20"/>
                <w:szCs w:val="18"/>
              </w:rPr>
              <w:t>complejo Central Termoeléctrica Tocopilla se realiza por la Ruta 1.</w:t>
            </w:r>
            <w:r w:rsidRPr="00A1645C">
              <w:rPr>
                <w:rFonts w:cs="Calibri"/>
                <w:sz w:val="20"/>
                <w:szCs w:val="18"/>
              </w:rPr>
              <w:t xml:space="preserve"> </w:t>
            </w:r>
          </w:p>
        </w:tc>
      </w:tr>
    </w:tbl>
    <w:p w14:paraId="73386036" w14:textId="77777777" w:rsidR="00380D04" w:rsidRDefault="00380D04" w:rsidP="00EA6D45">
      <w:pPr>
        <w:pStyle w:val="Ttulo2"/>
        <w:numPr>
          <w:ilvl w:val="0"/>
          <w:numId w:val="0"/>
        </w:numPr>
        <w:spacing w:before="360" w:after="160"/>
        <w:ind w:left="576"/>
        <w:contextualSpacing w:val="0"/>
        <w:jc w:val="both"/>
        <w:sectPr w:rsidR="00380D04" w:rsidSect="00380D04">
          <w:pgSz w:w="15840" w:h="12240" w:orient="landscape"/>
          <w:pgMar w:top="1701" w:right="1418" w:bottom="1701" w:left="1418" w:header="709" w:footer="709" w:gutter="0"/>
          <w:cols w:space="708"/>
          <w:docGrid w:linePitch="360"/>
        </w:sectPr>
      </w:pPr>
      <w:bookmarkStart w:id="28" w:name="_Toc376797763"/>
    </w:p>
    <w:p w14:paraId="54CFE337" w14:textId="77777777" w:rsidR="00EA6D45" w:rsidRDefault="00EA6D45" w:rsidP="006D7F22">
      <w:pPr>
        <w:pStyle w:val="Ttulo1"/>
        <w:spacing w:before="120" w:after="120"/>
        <w:contextualSpacing w:val="0"/>
        <w:jc w:val="both"/>
      </w:pPr>
      <w:bookmarkStart w:id="29" w:name="_Toc457832508"/>
      <w:bookmarkEnd w:id="28"/>
      <w:r>
        <w:lastRenderedPageBreak/>
        <w:t>INSTRUMENTOS DE GESTIÓN AMBIENTAL QUE REGULAN LA ACTIVIDAD DE FISCALIZACIÓN</w:t>
      </w:r>
      <w:bookmarkStart w:id="30" w:name="_Toc372274491"/>
      <w:bookmarkStart w:id="31" w:name="_Toc372274539"/>
      <w:bookmarkStart w:id="32" w:name="_Toc372877122"/>
      <w:bookmarkStart w:id="33" w:name="_Toc375920888"/>
      <w:bookmarkStart w:id="34" w:name="_Toc375920915"/>
      <w:bookmarkStart w:id="35" w:name="_Toc375920944"/>
      <w:bookmarkStart w:id="36" w:name="_Toc375921114"/>
      <w:bookmarkStart w:id="37" w:name="_Toc375921141"/>
      <w:bookmarkStart w:id="38" w:name="_Toc375921168"/>
      <w:bookmarkStart w:id="39" w:name="_Toc375921195"/>
      <w:bookmarkStart w:id="40" w:name="_Toc376797764"/>
      <w:bookmarkEnd w:id="29"/>
      <w:bookmarkEnd w:id="30"/>
      <w:bookmarkEnd w:id="31"/>
      <w:bookmarkEnd w:id="32"/>
      <w:bookmarkEnd w:id="33"/>
      <w:bookmarkEnd w:id="34"/>
      <w:bookmarkEnd w:id="35"/>
      <w:bookmarkEnd w:id="36"/>
      <w:bookmarkEnd w:id="37"/>
      <w:bookmarkEnd w:id="38"/>
      <w:bookmarkEnd w:id="39"/>
      <w:bookmarkEnd w:id="40"/>
    </w:p>
    <w:p w14:paraId="464C8887" w14:textId="77777777" w:rsidR="006D7F22" w:rsidRPr="006D7F22" w:rsidRDefault="006D7F22" w:rsidP="006D7F22">
      <w:pPr>
        <w:rPr>
          <w:lang w:val="x-none"/>
        </w:rPr>
      </w:pPr>
    </w:p>
    <w:tbl>
      <w:tblPr>
        <w:tblpPr w:leftFromText="141" w:rightFromText="141" w:vertAnchor="text" w:tblpXSpec="center" w:tblpY="1"/>
        <w:tblOverlap w:val="never"/>
        <w:tblW w:w="5000" w:type="pct"/>
        <w:tblLayout w:type="fixed"/>
        <w:tblCellMar>
          <w:left w:w="70" w:type="dxa"/>
          <w:right w:w="70" w:type="dxa"/>
        </w:tblCellMar>
        <w:tblLook w:val="04A0" w:firstRow="1" w:lastRow="0" w:firstColumn="1" w:lastColumn="0" w:noHBand="0" w:noVBand="1"/>
      </w:tblPr>
      <w:tblGrid>
        <w:gridCol w:w="420"/>
        <w:gridCol w:w="1416"/>
        <w:gridCol w:w="710"/>
        <w:gridCol w:w="1561"/>
        <w:gridCol w:w="1561"/>
        <w:gridCol w:w="3160"/>
      </w:tblGrid>
      <w:tr w:rsidR="00EA6D45" w:rsidRPr="00D36D6A" w14:paraId="06F4FAF2" w14:textId="77777777" w:rsidTr="000A20AF">
        <w:trPr>
          <w:trHeight w:val="364"/>
        </w:trPr>
        <w:tc>
          <w:tcPr>
            <w:tcW w:w="5000" w:type="pct"/>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14:paraId="011E6AD4" w14:textId="77777777" w:rsidR="00EA6D45" w:rsidRPr="00D36D6A" w:rsidRDefault="00EA6D45" w:rsidP="004B6C75">
            <w:pPr>
              <w:rPr>
                <w:b/>
                <w:bCs/>
                <w:sz w:val="20"/>
                <w:szCs w:val="20"/>
              </w:rPr>
            </w:pPr>
            <w:r w:rsidRPr="004B6C75">
              <w:rPr>
                <w:b/>
                <w:bCs/>
                <w:szCs w:val="20"/>
              </w:rPr>
              <w:t>Identificación de Instrumentos de Gestión Ambiental que Regulan actividad, proyecto o fuente fiscalizada</w:t>
            </w:r>
            <w:r w:rsidRPr="004B6C75">
              <w:rPr>
                <w:b/>
                <w:bCs/>
                <w:sz w:val="18"/>
                <w:szCs w:val="20"/>
              </w:rPr>
              <w:t>.</w:t>
            </w:r>
          </w:p>
        </w:tc>
      </w:tr>
      <w:tr w:rsidR="00EA6D45" w:rsidRPr="00D36D6A" w14:paraId="18C4C6A7" w14:textId="77777777" w:rsidTr="000A20AF">
        <w:trPr>
          <w:trHeight w:val="244"/>
        </w:trPr>
        <w:tc>
          <w:tcPr>
            <w:tcW w:w="5000" w:type="pct"/>
            <w:gridSpan w:val="6"/>
            <w:vMerge/>
            <w:tcBorders>
              <w:top w:val="single" w:sz="4" w:space="0" w:color="auto"/>
              <w:left w:val="single" w:sz="4" w:space="0" w:color="auto"/>
              <w:bottom w:val="single" w:sz="4" w:space="0" w:color="000000"/>
              <w:right w:val="single" w:sz="4" w:space="0" w:color="000000"/>
            </w:tcBorders>
            <w:vAlign w:val="center"/>
            <w:hideMark/>
          </w:tcPr>
          <w:p w14:paraId="7F4BC4AB" w14:textId="77777777" w:rsidR="00EA6D45" w:rsidRPr="00D36D6A" w:rsidRDefault="00EA6D45" w:rsidP="00CA597F">
            <w:pPr>
              <w:rPr>
                <w:b/>
                <w:bCs/>
                <w:sz w:val="20"/>
                <w:szCs w:val="20"/>
              </w:rPr>
            </w:pPr>
          </w:p>
        </w:tc>
      </w:tr>
      <w:tr w:rsidR="00EA6D45" w:rsidRPr="00D36D6A" w14:paraId="0A0D8EFC" w14:textId="77777777" w:rsidTr="000A20AF">
        <w:trPr>
          <w:trHeight w:val="548"/>
        </w:trPr>
        <w:tc>
          <w:tcPr>
            <w:tcW w:w="238" w:type="pct"/>
            <w:tcBorders>
              <w:top w:val="nil"/>
              <w:left w:val="single" w:sz="4" w:space="0" w:color="auto"/>
              <w:bottom w:val="single" w:sz="4" w:space="0" w:color="auto"/>
              <w:right w:val="single" w:sz="4" w:space="0" w:color="auto"/>
            </w:tcBorders>
            <w:shd w:val="clear" w:color="auto" w:fill="auto"/>
            <w:vAlign w:val="center"/>
            <w:hideMark/>
          </w:tcPr>
          <w:p w14:paraId="5005AD8A" w14:textId="77777777" w:rsidR="00EA6D45" w:rsidRPr="006D7F22" w:rsidRDefault="00EA6D45" w:rsidP="00CA597F">
            <w:pPr>
              <w:jc w:val="center"/>
              <w:rPr>
                <w:b/>
                <w:bCs/>
                <w:szCs w:val="20"/>
              </w:rPr>
            </w:pPr>
            <w:r w:rsidRPr="006D7F22">
              <w:rPr>
                <w:b/>
                <w:bCs/>
                <w:szCs w:val="20"/>
              </w:rPr>
              <w:t>N°</w:t>
            </w:r>
          </w:p>
        </w:tc>
        <w:tc>
          <w:tcPr>
            <w:tcW w:w="8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DF5BCE" w14:textId="77777777" w:rsidR="00EA6D45" w:rsidRPr="006D7F22" w:rsidRDefault="00EA6D45" w:rsidP="00CA597F">
            <w:pPr>
              <w:jc w:val="center"/>
              <w:rPr>
                <w:b/>
                <w:bCs/>
                <w:szCs w:val="20"/>
              </w:rPr>
            </w:pPr>
            <w:r w:rsidRPr="006D7F22">
              <w:rPr>
                <w:b/>
                <w:bCs/>
                <w:szCs w:val="20"/>
              </w:rPr>
              <w:t>Tipo de Documento</w:t>
            </w:r>
          </w:p>
        </w:tc>
        <w:tc>
          <w:tcPr>
            <w:tcW w:w="402" w:type="pct"/>
            <w:tcBorders>
              <w:top w:val="nil"/>
              <w:left w:val="single" w:sz="4" w:space="0" w:color="auto"/>
              <w:bottom w:val="single" w:sz="4" w:space="0" w:color="auto"/>
              <w:right w:val="single" w:sz="4" w:space="0" w:color="auto"/>
            </w:tcBorders>
            <w:shd w:val="clear" w:color="auto" w:fill="auto"/>
            <w:vAlign w:val="center"/>
            <w:hideMark/>
          </w:tcPr>
          <w:p w14:paraId="07D1AB0E" w14:textId="77777777" w:rsidR="00EA6D45" w:rsidRPr="006D7F22" w:rsidRDefault="00EA6D45" w:rsidP="00CA597F">
            <w:pPr>
              <w:jc w:val="center"/>
              <w:rPr>
                <w:b/>
                <w:bCs/>
                <w:szCs w:val="20"/>
              </w:rPr>
            </w:pPr>
            <w:r w:rsidRPr="006D7F22">
              <w:rPr>
                <w:b/>
                <w:bCs/>
                <w:szCs w:val="20"/>
              </w:rPr>
              <w:t>N°</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BFAED" w14:textId="77777777" w:rsidR="00EA6D45" w:rsidRPr="006D7F22" w:rsidRDefault="00EA6D45" w:rsidP="001E03D1">
            <w:pPr>
              <w:jc w:val="center"/>
              <w:rPr>
                <w:b/>
                <w:bCs/>
                <w:szCs w:val="20"/>
              </w:rPr>
            </w:pPr>
            <w:r w:rsidRPr="006D7F22">
              <w:rPr>
                <w:b/>
                <w:bCs/>
                <w:szCs w:val="20"/>
              </w:rPr>
              <w:t>Fecha promulgación</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F60A79" w14:textId="77777777" w:rsidR="00EA6D45" w:rsidRPr="006D7F22" w:rsidRDefault="00EA6D45" w:rsidP="00CA597F">
            <w:pPr>
              <w:jc w:val="center"/>
              <w:rPr>
                <w:b/>
                <w:bCs/>
                <w:szCs w:val="20"/>
              </w:rPr>
            </w:pPr>
            <w:r w:rsidRPr="006D7F22">
              <w:rPr>
                <w:b/>
                <w:bCs/>
                <w:szCs w:val="20"/>
              </w:rPr>
              <w:t>Comisión / Institución</w:t>
            </w:r>
          </w:p>
        </w:tc>
        <w:tc>
          <w:tcPr>
            <w:tcW w:w="17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FC9C86" w14:textId="77777777" w:rsidR="00EA6D45" w:rsidRPr="006D7F22" w:rsidRDefault="00EA6D45" w:rsidP="00CA597F">
            <w:pPr>
              <w:jc w:val="center"/>
              <w:rPr>
                <w:b/>
                <w:bCs/>
                <w:szCs w:val="20"/>
              </w:rPr>
            </w:pPr>
            <w:r w:rsidRPr="006D7F22">
              <w:rPr>
                <w:b/>
                <w:bCs/>
                <w:szCs w:val="20"/>
              </w:rPr>
              <w:t>Nombre y/o Descripción</w:t>
            </w:r>
          </w:p>
        </w:tc>
      </w:tr>
      <w:tr w:rsidR="00EA6D45" w:rsidRPr="00D36D6A" w14:paraId="47CEDF28" w14:textId="77777777" w:rsidTr="000A20AF">
        <w:trPr>
          <w:trHeight w:val="933"/>
        </w:trPr>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3305E8" w14:textId="77777777" w:rsidR="00EA6D45" w:rsidRPr="006D7F22" w:rsidRDefault="00EA6D45" w:rsidP="00CA597F">
            <w:pPr>
              <w:jc w:val="center"/>
              <w:rPr>
                <w:szCs w:val="20"/>
              </w:rPr>
            </w:pPr>
            <w:r w:rsidRPr="006D7F22">
              <w:rPr>
                <w:szCs w:val="20"/>
              </w:rPr>
              <w:t>1</w:t>
            </w:r>
          </w:p>
        </w:tc>
        <w:tc>
          <w:tcPr>
            <w:tcW w:w="8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765D23" w14:textId="77777777" w:rsidR="00EA6D45" w:rsidRPr="006D7F22" w:rsidRDefault="00544681" w:rsidP="00CA597F">
            <w:pPr>
              <w:jc w:val="center"/>
              <w:rPr>
                <w:szCs w:val="20"/>
              </w:rPr>
            </w:pPr>
            <w:r>
              <w:rPr>
                <w:szCs w:val="20"/>
              </w:rPr>
              <w:t>Decreto Supremo</w:t>
            </w:r>
          </w:p>
        </w:tc>
        <w:tc>
          <w:tcPr>
            <w:tcW w:w="40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DFE8F9" w14:textId="77777777" w:rsidR="00EA6D45" w:rsidRPr="006D7F22" w:rsidRDefault="00544681" w:rsidP="00CA597F">
            <w:pPr>
              <w:jc w:val="center"/>
              <w:rPr>
                <w:szCs w:val="20"/>
              </w:rPr>
            </w:pPr>
            <w:r>
              <w:rPr>
                <w:szCs w:val="20"/>
              </w:rPr>
              <w:t>70</w:t>
            </w:r>
          </w:p>
        </w:tc>
        <w:tc>
          <w:tcPr>
            <w:tcW w:w="8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CF96974" w14:textId="77777777" w:rsidR="00EA6D45" w:rsidRPr="006D7F22" w:rsidRDefault="00544681" w:rsidP="00CA597F">
            <w:pPr>
              <w:jc w:val="center"/>
              <w:rPr>
                <w:szCs w:val="20"/>
              </w:rPr>
            </w:pPr>
            <w:r>
              <w:rPr>
                <w:szCs w:val="20"/>
              </w:rPr>
              <w:t>10 de junio de 2010</w:t>
            </w:r>
          </w:p>
        </w:tc>
        <w:tc>
          <w:tcPr>
            <w:tcW w:w="88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4F6E8A" w14:textId="77777777" w:rsidR="00EA6D45" w:rsidRPr="006D7F22" w:rsidRDefault="00EA6D45" w:rsidP="00425176">
            <w:pPr>
              <w:jc w:val="center"/>
              <w:rPr>
                <w:szCs w:val="20"/>
              </w:rPr>
            </w:pPr>
            <w:r w:rsidRPr="006D7F22">
              <w:rPr>
                <w:szCs w:val="20"/>
              </w:rPr>
              <w:t>MINSEGPRES</w:t>
            </w:r>
          </w:p>
        </w:tc>
        <w:tc>
          <w:tcPr>
            <w:tcW w:w="17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509772" w14:textId="77777777" w:rsidR="00EA6D45" w:rsidRPr="006D7F22" w:rsidRDefault="00EA6D45" w:rsidP="00597236">
            <w:pPr>
              <w:rPr>
                <w:szCs w:val="20"/>
              </w:rPr>
            </w:pPr>
            <w:r w:rsidRPr="006D7F22">
              <w:rPr>
                <w:rFonts w:cs="Calibri"/>
                <w:szCs w:val="20"/>
                <w:lang w:val="es-ES"/>
              </w:rPr>
              <w:t xml:space="preserve">Plan de Descontaminación </w:t>
            </w:r>
            <w:r w:rsidR="00597236">
              <w:rPr>
                <w:rFonts w:cs="Calibri"/>
                <w:szCs w:val="20"/>
                <w:lang w:val="es-ES"/>
              </w:rPr>
              <w:t>Atmosférico para la ciudad de Tocopilla y su zona circundante</w:t>
            </w:r>
          </w:p>
        </w:tc>
      </w:tr>
    </w:tbl>
    <w:p w14:paraId="6653ED5A" w14:textId="77777777" w:rsidR="00EA6D45" w:rsidRPr="00544072" w:rsidRDefault="00EA6D45" w:rsidP="00EA6D45">
      <w:pPr>
        <w:pStyle w:val="Ttulo1"/>
        <w:spacing w:before="360" w:after="160"/>
        <w:contextualSpacing w:val="0"/>
        <w:jc w:val="both"/>
      </w:pPr>
      <w:bookmarkStart w:id="41" w:name="_Toc457832509"/>
      <w:r w:rsidRPr="00544072">
        <w:t>ANTECEDENTES DE LA ACTIVIDAD DE FISCALIZACIÓN</w:t>
      </w:r>
      <w:bookmarkStart w:id="42" w:name="_Toc372274492"/>
      <w:bookmarkStart w:id="43" w:name="_Toc372274540"/>
      <w:bookmarkStart w:id="44" w:name="_Toc372877123"/>
      <w:bookmarkStart w:id="45" w:name="_Toc375920889"/>
      <w:bookmarkStart w:id="46" w:name="_Toc375920916"/>
      <w:bookmarkStart w:id="47" w:name="_Toc375920945"/>
      <w:bookmarkStart w:id="48" w:name="_Toc375921115"/>
      <w:bookmarkStart w:id="49" w:name="_Toc375921142"/>
      <w:bookmarkStart w:id="50" w:name="_Toc375921169"/>
      <w:bookmarkStart w:id="51" w:name="_Toc375921196"/>
      <w:bookmarkStart w:id="52" w:name="_Toc376797765"/>
      <w:bookmarkEnd w:id="41"/>
      <w:bookmarkEnd w:id="42"/>
      <w:bookmarkEnd w:id="43"/>
      <w:bookmarkEnd w:id="44"/>
      <w:bookmarkEnd w:id="45"/>
      <w:bookmarkEnd w:id="46"/>
      <w:bookmarkEnd w:id="47"/>
      <w:bookmarkEnd w:id="48"/>
      <w:bookmarkEnd w:id="49"/>
      <w:bookmarkEnd w:id="50"/>
      <w:bookmarkEnd w:id="51"/>
      <w:bookmarkEnd w:id="52"/>
    </w:p>
    <w:p w14:paraId="3CC57E25" w14:textId="77777777" w:rsidR="00EA6D45" w:rsidRPr="00544072" w:rsidRDefault="00EA6D45" w:rsidP="00EA6D45">
      <w:pPr>
        <w:pStyle w:val="Ttulo2"/>
        <w:spacing w:before="360" w:after="160"/>
        <w:contextualSpacing w:val="0"/>
        <w:jc w:val="both"/>
      </w:pPr>
      <w:bookmarkStart w:id="53" w:name="_Toc352840386"/>
      <w:bookmarkStart w:id="54" w:name="_Toc352841446"/>
      <w:bookmarkStart w:id="55" w:name="_Toc353998112"/>
      <w:bookmarkStart w:id="56" w:name="_Toc353998185"/>
      <w:bookmarkStart w:id="57" w:name="_Toc362013678"/>
      <w:bookmarkStart w:id="58" w:name="_Toc375920946"/>
      <w:bookmarkStart w:id="59" w:name="_Toc376797766"/>
      <w:bookmarkStart w:id="60" w:name="_Toc457832510"/>
      <w:r w:rsidRPr="00544072">
        <w:t>Motivo de la Actividad de Fiscalización.</w:t>
      </w:r>
      <w:bookmarkEnd w:id="53"/>
      <w:bookmarkEnd w:id="54"/>
      <w:bookmarkEnd w:id="55"/>
      <w:bookmarkEnd w:id="56"/>
      <w:bookmarkEnd w:id="57"/>
      <w:bookmarkEnd w:id="58"/>
      <w:bookmarkEnd w:id="59"/>
      <w:bookmarkEnd w:id="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16"/>
        <w:gridCol w:w="6812"/>
      </w:tblGrid>
      <w:tr w:rsidR="00EA6D45" w:rsidRPr="001341F2" w14:paraId="64B59ABE" w14:textId="77777777" w:rsidTr="00CA597F">
        <w:trPr>
          <w:trHeight w:val="551"/>
          <w:jc w:val="center"/>
        </w:trPr>
        <w:tc>
          <w:tcPr>
            <w:tcW w:w="1142" w:type="pct"/>
            <w:shd w:val="clear" w:color="auto" w:fill="auto"/>
            <w:tcMar>
              <w:top w:w="58" w:type="dxa"/>
              <w:left w:w="58" w:type="dxa"/>
              <w:bottom w:w="58" w:type="dxa"/>
              <w:right w:w="58" w:type="dxa"/>
            </w:tcMar>
            <w:hideMark/>
          </w:tcPr>
          <w:p w14:paraId="7F853338" w14:textId="77777777" w:rsidR="00EA6D45" w:rsidRPr="001341F2" w:rsidRDefault="00EA6D45" w:rsidP="006D7F22">
            <w:pPr>
              <w:spacing w:before="120" w:after="120"/>
              <w:jc w:val="left"/>
              <w:rPr>
                <w:b/>
                <w:i/>
                <w:szCs w:val="20"/>
              </w:rPr>
            </w:pPr>
            <w:r w:rsidRPr="001341F2">
              <w:rPr>
                <w:b/>
                <w:szCs w:val="20"/>
              </w:rPr>
              <w:t xml:space="preserve">Motivo: </w:t>
            </w:r>
          </w:p>
          <w:p w14:paraId="340AED1F" w14:textId="77777777" w:rsidR="00EA6D45" w:rsidRPr="001341F2" w:rsidRDefault="00EA6D45" w:rsidP="006D7F22">
            <w:pPr>
              <w:spacing w:before="120" w:after="120"/>
              <w:jc w:val="left"/>
              <w:rPr>
                <w:szCs w:val="20"/>
              </w:rPr>
            </w:pPr>
            <w:r w:rsidRPr="001341F2">
              <w:rPr>
                <w:rFonts w:cs="Calibri"/>
              </w:rPr>
              <w:t>Programada.</w:t>
            </w:r>
          </w:p>
        </w:tc>
        <w:tc>
          <w:tcPr>
            <w:tcW w:w="3858" w:type="pct"/>
            <w:shd w:val="clear" w:color="auto" w:fill="auto"/>
          </w:tcPr>
          <w:p w14:paraId="223788D1" w14:textId="77777777" w:rsidR="00EA6D45" w:rsidRPr="001341F2" w:rsidRDefault="00EA6D45" w:rsidP="006D7F22">
            <w:pPr>
              <w:spacing w:before="120" w:after="120"/>
              <w:jc w:val="left"/>
              <w:rPr>
                <w:b/>
                <w:szCs w:val="20"/>
              </w:rPr>
            </w:pPr>
            <w:r w:rsidRPr="001341F2">
              <w:rPr>
                <w:b/>
                <w:szCs w:val="20"/>
              </w:rPr>
              <w:t xml:space="preserve">Descripción del Motivo: </w:t>
            </w:r>
          </w:p>
          <w:p w14:paraId="47888980" w14:textId="77777777" w:rsidR="00BB1DB1" w:rsidRDefault="00191A0C" w:rsidP="006D7F22">
            <w:pPr>
              <w:spacing w:before="120" w:after="120"/>
              <w:rPr>
                <w:rFonts w:cs="Calibri"/>
              </w:rPr>
            </w:pPr>
            <w:r>
              <w:rPr>
                <w:rFonts w:cs="Calibri"/>
              </w:rPr>
              <w:t xml:space="preserve">Resolución SMA N°3 del 3 de enero de 2014 que fija </w:t>
            </w:r>
            <w:r w:rsidRPr="00191A0C">
              <w:rPr>
                <w:rFonts w:cs="Calibri"/>
              </w:rPr>
              <w:t xml:space="preserve">Programa </w:t>
            </w:r>
            <w:r>
              <w:rPr>
                <w:rFonts w:cs="Calibri"/>
              </w:rPr>
              <w:t>y</w:t>
            </w:r>
            <w:r w:rsidRPr="00191A0C">
              <w:rPr>
                <w:rFonts w:cs="Calibri"/>
              </w:rPr>
              <w:t xml:space="preserve"> Subprogramas Sectoriales De Fiscalización</w:t>
            </w:r>
            <w:r>
              <w:rPr>
                <w:rFonts w:cs="Calibri"/>
              </w:rPr>
              <w:t xml:space="preserve"> Ambiental d</w:t>
            </w:r>
            <w:r w:rsidRPr="00191A0C">
              <w:rPr>
                <w:rFonts w:cs="Calibri"/>
              </w:rPr>
              <w:t xml:space="preserve">e Planes </w:t>
            </w:r>
            <w:r>
              <w:rPr>
                <w:rFonts w:cs="Calibri"/>
              </w:rPr>
              <w:t>d</w:t>
            </w:r>
            <w:r w:rsidRPr="00191A0C">
              <w:rPr>
                <w:rFonts w:cs="Calibri"/>
              </w:rPr>
              <w:t>e Prevención</w:t>
            </w:r>
            <w:r>
              <w:rPr>
                <w:rFonts w:cs="Calibri"/>
              </w:rPr>
              <w:t xml:space="preserve"> y</w:t>
            </w:r>
            <w:r w:rsidRPr="00191A0C">
              <w:rPr>
                <w:rFonts w:cs="Calibri"/>
              </w:rPr>
              <w:t>/</w:t>
            </w:r>
            <w:r>
              <w:rPr>
                <w:rFonts w:cs="Calibri"/>
              </w:rPr>
              <w:t>o</w:t>
            </w:r>
            <w:r w:rsidRPr="00191A0C">
              <w:rPr>
                <w:rFonts w:cs="Calibri"/>
              </w:rPr>
              <w:t xml:space="preserve"> Descontaminación</w:t>
            </w:r>
            <w:r>
              <w:rPr>
                <w:rFonts w:cs="Calibri"/>
              </w:rPr>
              <w:t xml:space="preserve"> p</w:t>
            </w:r>
            <w:r w:rsidRPr="00191A0C">
              <w:rPr>
                <w:rFonts w:cs="Calibri"/>
              </w:rPr>
              <w:t xml:space="preserve">ara </w:t>
            </w:r>
            <w:r>
              <w:rPr>
                <w:rFonts w:cs="Calibri"/>
              </w:rPr>
              <w:t>e</w:t>
            </w:r>
            <w:r w:rsidRPr="00191A0C">
              <w:rPr>
                <w:rFonts w:cs="Calibri"/>
              </w:rPr>
              <w:t>l</w:t>
            </w:r>
            <w:r>
              <w:rPr>
                <w:rFonts w:cs="Calibri"/>
              </w:rPr>
              <w:t xml:space="preserve"> a</w:t>
            </w:r>
            <w:r w:rsidRPr="00191A0C">
              <w:rPr>
                <w:rFonts w:cs="Calibri"/>
              </w:rPr>
              <w:t>ño 2014</w:t>
            </w:r>
            <w:r w:rsidR="003B745B">
              <w:rPr>
                <w:rFonts w:cs="Calibri"/>
              </w:rPr>
              <w:t>.</w:t>
            </w:r>
          </w:p>
          <w:p w14:paraId="5C0FC997" w14:textId="77777777" w:rsidR="00CE1736" w:rsidRPr="001341F2" w:rsidRDefault="00CE1736" w:rsidP="006D7F22">
            <w:pPr>
              <w:spacing w:before="120" w:after="120"/>
              <w:rPr>
                <w:rFonts w:cs="Calibri"/>
              </w:rPr>
            </w:pPr>
            <w:r>
              <w:rPr>
                <w:rFonts w:cs="Calibri"/>
              </w:rPr>
              <w:t xml:space="preserve">Resolución SMA N°768 del 23 de diciembre de 2015 que fija </w:t>
            </w:r>
            <w:r w:rsidRPr="00191A0C">
              <w:rPr>
                <w:rFonts w:cs="Calibri"/>
              </w:rPr>
              <w:t xml:space="preserve">Programa </w:t>
            </w:r>
            <w:r>
              <w:rPr>
                <w:rFonts w:cs="Calibri"/>
              </w:rPr>
              <w:t>y</w:t>
            </w:r>
            <w:r w:rsidRPr="00191A0C">
              <w:rPr>
                <w:rFonts w:cs="Calibri"/>
              </w:rPr>
              <w:t xml:space="preserve"> Subprogramas De Fiscalización</w:t>
            </w:r>
            <w:r>
              <w:rPr>
                <w:rFonts w:cs="Calibri"/>
              </w:rPr>
              <w:t xml:space="preserve"> Ambiental d</w:t>
            </w:r>
            <w:r w:rsidRPr="00191A0C">
              <w:rPr>
                <w:rFonts w:cs="Calibri"/>
              </w:rPr>
              <w:t xml:space="preserve">e Planes </w:t>
            </w:r>
            <w:r>
              <w:rPr>
                <w:rFonts w:cs="Calibri"/>
              </w:rPr>
              <w:t>d</w:t>
            </w:r>
            <w:r w:rsidRPr="00191A0C">
              <w:rPr>
                <w:rFonts w:cs="Calibri"/>
              </w:rPr>
              <w:t>e Prevención</w:t>
            </w:r>
            <w:r>
              <w:rPr>
                <w:rFonts w:cs="Calibri"/>
              </w:rPr>
              <w:t xml:space="preserve"> y</w:t>
            </w:r>
            <w:r w:rsidRPr="00191A0C">
              <w:rPr>
                <w:rFonts w:cs="Calibri"/>
              </w:rPr>
              <w:t>/</w:t>
            </w:r>
            <w:r>
              <w:rPr>
                <w:rFonts w:cs="Calibri"/>
              </w:rPr>
              <w:t>o</w:t>
            </w:r>
            <w:r w:rsidRPr="00191A0C">
              <w:rPr>
                <w:rFonts w:cs="Calibri"/>
              </w:rPr>
              <w:t xml:space="preserve"> Descontaminación</w:t>
            </w:r>
            <w:r>
              <w:rPr>
                <w:rFonts w:cs="Calibri"/>
              </w:rPr>
              <w:t xml:space="preserve"> p</w:t>
            </w:r>
            <w:r w:rsidRPr="00191A0C">
              <w:rPr>
                <w:rFonts w:cs="Calibri"/>
              </w:rPr>
              <w:t xml:space="preserve">ara </w:t>
            </w:r>
            <w:r>
              <w:rPr>
                <w:rFonts w:cs="Calibri"/>
              </w:rPr>
              <w:t>e</w:t>
            </w:r>
            <w:r w:rsidRPr="00191A0C">
              <w:rPr>
                <w:rFonts w:cs="Calibri"/>
              </w:rPr>
              <w:t>l</w:t>
            </w:r>
            <w:r>
              <w:rPr>
                <w:rFonts w:cs="Calibri"/>
              </w:rPr>
              <w:t xml:space="preserve"> a</w:t>
            </w:r>
            <w:r w:rsidRPr="00191A0C">
              <w:rPr>
                <w:rFonts w:cs="Calibri"/>
              </w:rPr>
              <w:t>ño 201</w:t>
            </w:r>
            <w:r w:rsidR="00F37B35">
              <w:rPr>
                <w:rFonts w:cs="Calibri"/>
              </w:rPr>
              <w:t>5.</w:t>
            </w:r>
          </w:p>
        </w:tc>
      </w:tr>
    </w:tbl>
    <w:p w14:paraId="25FE52A7" w14:textId="77777777" w:rsidR="00EA6D45" w:rsidRPr="00544072" w:rsidRDefault="00EA6D45" w:rsidP="00EA6D45">
      <w:pPr>
        <w:pStyle w:val="Ttulo2"/>
        <w:spacing w:before="360" w:after="160"/>
        <w:ind w:left="578" w:hanging="578"/>
      </w:pPr>
      <w:bookmarkStart w:id="61" w:name="_Toc352840387"/>
      <w:bookmarkStart w:id="62" w:name="_Toc352841447"/>
      <w:bookmarkStart w:id="63" w:name="_Toc353998113"/>
      <w:bookmarkStart w:id="64" w:name="_Toc353998186"/>
      <w:bookmarkStart w:id="65" w:name="_Toc362013679"/>
      <w:bookmarkStart w:id="66" w:name="_Toc375920947"/>
      <w:bookmarkStart w:id="67" w:name="_Toc376797767"/>
      <w:bookmarkStart w:id="68" w:name="_Toc457832511"/>
      <w:r w:rsidRPr="00544072">
        <w:t>Materia Específica Objeto de la Inspección Ambiental.</w:t>
      </w:r>
      <w:bookmarkEnd w:id="61"/>
      <w:bookmarkEnd w:id="62"/>
      <w:bookmarkEnd w:id="63"/>
      <w:bookmarkEnd w:id="64"/>
      <w:bookmarkEnd w:id="65"/>
      <w:bookmarkEnd w:id="66"/>
      <w:bookmarkEnd w:id="67"/>
      <w:bookmarkEnd w:id="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8"/>
      </w:tblGrid>
      <w:tr w:rsidR="00EA6D45" w:rsidRPr="001341F2" w14:paraId="36F1E13A" w14:textId="77777777" w:rsidTr="000A2312">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8B58C2A" w14:textId="77777777" w:rsidR="00EA6D45" w:rsidRPr="001341F2" w:rsidRDefault="007960B1" w:rsidP="00247362">
            <w:pPr>
              <w:pStyle w:val="Prrafodelista"/>
              <w:numPr>
                <w:ilvl w:val="0"/>
                <w:numId w:val="3"/>
              </w:numPr>
              <w:spacing w:before="120" w:after="120"/>
              <w:ind w:left="714" w:hanging="357"/>
              <w:rPr>
                <w:szCs w:val="20"/>
              </w:rPr>
            </w:pPr>
            <w:r>
              <w:rPr>
                <w:szCs w:val="20"/>
              </w:rPr>
              <w:t>E</w:t>
            </w:r>
            <w:r w:rsidR="00EA6D45" w:rsidRPr="001341F2">
              <w:rPr>
                <w:szCs w:val="20"/>
              </w:rPr>
              <w:t>misiones atmosféricas</w:t>
            </w:r>
          </w:p>
          <w:p w14:paraId="57CEE346" w14:textId="77777777" w:rsidR="0091213C" w:rsidRPr="0091213C" w:rsidRDefault="00EA6D45" w:rsidP="0091213C">
            <w:pPr>
              <w:pStyle w:val="Prrafodelista"/>
              <w:numPr>
                <w:ilvl w:val="0"/>
                <w:numId w:val="3"/>
              </w:numPr>
              <w:spacing w:before="120" w:after="120"/>
              <w:ind w:left="714" w:hanging="357"/>
              <w:rPr>
                <w:szCs w:val="20"/>
              </w:rPr>
            </w:pPr>
            <w:r w:rsidRPr="001341F2">
              <w:rPr>
                <w:szCs w:val="20"/>
              </w:rPr>
              <w:t>Plan operacional para la de gestión de episodios críticos</w:t>
            </w:r>
          </w:p>
        </w:tc>
      </w:tr>
    </w:tbl>
    <w:p w14:paraId="785A3E04" w14:textId="77777777" w:rsidR="00EA6D45" w:rsidRPr="008026C7" w:rsidRDefault="00EC6DE6" w:rsidP="00EA6D45">
      <w:pPr>
        <w:pStyle w:val="Ttulo2"/>
      </w:pPr>
      <w:bookmarkStart w:id="69" w:name="_Toc352162452"/>
      <w:bookmarkStart w:id="70" w:name="_Toc352162789"/>
      <w:bookmarkStart w:id="71" w:name="_Toc352840388"/>
      <w:bookmarkStart w:id="72" w:name="_Toc352841448"/>
      <w:bookmarkStart w:id="73" w:name="_Toc353998114"/>
      <w:bookmarkStart w:id="74" w:name="_Toc353998187"/>
      <w:bookmarkStart w:id="75" w:name="_Toc373934851"/>
      <w:bookmarkStart w:id="76" w:name="_Toc375920948"/>
      <w:bookmarkStart w:id="77" w:name="_Toc376797768"/>
      <w:r>
        <w:br w:type="page"/>
      </w:r>
      <w:bookmarkStart w:id="78" w:name="_Toc457832512"/>
      <w:r w:rsidR="00EA6D45" w:rsidRPr="008026C7">
        <w:lastRenderedPageBreak/>
        <w:t>Aspectos Relativos a la Ejecución de la Inspección Ambiental</w:t>
      </w:r>
      <w:bookmarkEnd w:id="69"/>
      <w:bookmarkEnd w:id="70"/>
      <w:r w:rsidR="00EA6D45" w:rsidRPr="008026C7">
        <w:t>.</w:t>
      </w:r>
      <w:bookmarkEnd w:id="71"/>
      <w:bookmarkEnd w:id="72"/>
      <w:bookmarkEnd w:id="73"/>
      <w:bookmarkEnd w:id="74"/>
      <w:bookmarkEnd w:id="75"/>
      <w:bookmarkEnd w:id="76"/>
      <w:bookmarkEnd w:id="77"/>
      <w:bookmarkEnd w:id="78"/>
    </w:p>
    <w:p w14:paraId="390A1863" w14:textId="77777777" w:rsidR="00EA6D45" w:rsidRPr="008026C7" w:rsidRDefault="00EA6D45" w:rsidP="009A6D50">
      <w:pPr>
        <w:pStyle w:val="Ttulo3"/>
        <w:spacing w:before="120" w:after="120"/>
        <w:ind w:left="851" w:hanging="851"/>
        <w:jc w:val="both"/>
      </w:pPr>
      <w:bookmarkStart w:id="79" w:name="_Toc352840390"/>
      <w:bookmarkStart w:id="80" w:name="_Toc352841450"/>
      <w:bookmarkStart w:id="81" w:name="_Toc353998117"/>
      <w:bookmarkStart w:id="82" w:name="_Toc353998190"/>
      <w:bookmarkStart w:id="83" w:name="_Toc373934852"/>
      <w:bookmarkStart w:id="84" w:name="_Toc373953741"/>
      <w:bookmarkStart w:id="85" w:name="_Toc374384473"/>
      <w:bookmarkStart w:id="86" w:name="_Toc374387492"/>
      <w:bookmarkStart w:id="87" w:name="_Toc375057655"/>
      <w:bookmarkStart w:id="88" w:name="_Toc375058414"/>
      <w:bookmarkStart w:id="89" w:name="_Toc375063938"/>
      <w:bookmarkStart w:id="90" w:name="_Toc457832513"/>
      <w:r w:rsidRPr="008026C7">
        <w:t>Inspección</w:t>
      </w:r>
      <w:bookmarkStart w:id="91" w:name="_Toc375920893"/>
      <w:bookmarkStart w:id="92" w:name="_Toc375920920"/>
      <w:bookmarkStart w:id="93" w:name="_Toc375920949"/>
      <w:bookmarkStart w:id="94" w:name="_Toc375921119"/>
      <w:bookmarkStart w:id="95" w:name="_Toc375921146"/>
      <w:bookmarkStart w:id="96" w:name="_Toc375921173"/>
      <w:bookmarkStart w:id="97" w:name="_Toc375921200"/>
      <w:bookmarkStart w:id="98" w:name="_Toc376797769"/>
      <w:bookmarkStart w:id="99" w:name="_Toc373934853"/>
      <w:bookmarkStart w:id="100" w:name="_Toc373953742"/>
      <w:bookmarkStart w:id="101" w:name="_Toc374384474"/>
      <w:bookmarkStart w:id="102" w:name="_Toc374387493"/>
      <w:bookmarkStart w:id="103" w:name="_Toc375057656"/>
      <w:bookmarkStart w:id="104" w:name="_Toc375058415"/>
      <w:bookmarkStart w:id="105" w:name="_Toc375063939"/>
      <w:bookmarkEnd w:id="79"/>
      <w:bookmarkEnd w:id="80"/>
      <w:bookmarkEnd w:id="81"/>
      <w:bookmarkEnd w:id="82"/>
      <w:bookmarkEnd w:id="83"/>
      <w:bookmarkEnd w:id="84"/>
      <w:bookmarkEnd w:id="85"/>
      <w:bookmarkEnd w:id="86"/>
      <w:bookmarkEnd w:id="87"/>
      <w:bookmarkEnd w:id="88"/>
      <w:bookmarkEnd w:id="89"/>
      <w:bookmarkEnd w:id="91"/>
      <w:bookmarkEnd w:id="92"/>
      <w:bookmarkEnd w:id="93"/>
      <w:bookmarkEnd w:id="94"/>
      <w:bookmarkEnd w:id="95"/>
      <w:bookmarkEnd w:id="96"/>
      <w:bookmarkEnd w:id="97"/>
      <w:bookmarkEnd w:id="98"/>
      <w:r w:rsidR="009B0E26">
        <w:rPr>
          <w:lang w:val="es-CL"/>
        </w:rPr>
        <w:t xml:space="preserve"> Ambiental</w:t>
      </w:r>
      <w:r w:rsidR="00191A0C">
        <w:rPr>
          <w:lang w:val="es-MX"/>
        </w:rPr>
        <w:t xml:space="preserve"> </w:t>
      </w:r>
      <w:r w:rsidR="00B05A23">
        <w:rPr>
          <w:lang w:val="es-MX"/>
        </w:rPr>
        <w:t>SMA</w:t>
      </w:r>
      <w:bookmarkEnd w:id="90"/>
      <w:r w:rsidR="00B05A23">
        <w:rPr>
          <w:lang w:val="es-MX"/>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19"/>
        <w:gridCol w:w="2624"/>
        <w:gridCol w:w="2885"/>
      </w:tblGrid>
      <w:tr w:rsidR="00D36D6A" w:rsidRPr="008026C7" w14:paraId="50FBC477" w14:textId="77777777" w:rsidTr="0091213C">
        <w:trPr>
          <w:trHeight w:val="249"/>
          <w:jc w:val="center"/>
        </w:trPr>
        <w:tc>
          <w:tcPr>
            <w:tcW w:w="188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3566E66" w14:textId="77777777" w:rsidR="00EA6D45" w:rsidRPr="00EA6D45" w:rsidRDefault="00D36D6A" w:rsidP="007A59AC">
            <w:pPr>
              <w:rPr>
                <w:szCs w:val="20"/>
              </w:rPr>
            </w:pPr>
            <w:r>
              <w:rPr>
                <w:b/>
                <w:szCs w:val="20"/>
              </w:rPr>
              <w:t xml:space="preserve">Fecha </w:t>
            </w:r>
            <w:r w:rsidR="00EA6D45" w:rsidRPr="00EA6D45">
              <w:rPr>
                <w:b/>
                <w:szCs w:val="20"/>
              </w:rPr>
              <w:t xml:space="preserve">de realización: </w:t>
            </w:r>
            <w:r w:rsidR="007A59AC" w:rsidRPr="007A59AC">
              <w:rPr>
                <w:szCs w:val="20"/>
              </w:rPr>
              <w:t>29</w:t>
            </w:r>
            <w:r w:rsidR="006D7F22">
              <w:rPr>
                <w:szCs w:val="20"/>
              </w:rPr>
              <w:t>/</w:t>
            </w:r>
            <w:r w:rsidRPr="00D36D6A">
              <w:rPr>
                <w:szCs w:val="20"/>
              </w:rPr>
              <w:t>0</w:t>
            </w:r>
            <w:r w:rsidR="006D7F22">
              <w:rPr>
                <w:szCs w:val="20"/>
              </w:rPr>
              <w:t>7</w:t>
            </w:r>
            <w:r w:rsidRPr="00D36D6A">
              <w:rPr>
                <w:szCs w:val="20"/>
              </w:rPr>
              <w:t>/201</w:t>
            </w:r>
            <w:r w:rsidR="006D7F22">
              <w:rPr>
                <w:szCs w:val="20"/>
              </w:rPr>
              <w:t>4</w:t>
            </w:r>
          </w:p>
        </w:tc>
        <w:tc>
          <w:tcPr>
            <w:tcW w:w="1486" w:type="pct"/>
            <w:tcBorders>
              <w:top w:val="single" w:sz="4" w:space="0" w:color="auto"/>
              <w:left w:val="single" w:sz="4" w:space="0" w:color="auto"/>
              <w:bottom w:val="single" w:sz="4" w:space="0" w:color="auto"/>
              <w:right w:val="single" w:sz="4" w:space="0" w:color="auto"/>
            </w:tcBorders>
            <w:shd w:val="clear" w:color="auto" w:fill="FFFFFF"/>
            <w:hideMark/>
          </w:tcPr>
          <w:p w14:paraId="35D61021" w14:textId="77777777" w:rsidR="00EA6D45" w:rsidRPr="000133E5" w:rsidRDefault="00D36D6A" w:rsidP="006D7F22">
            <w:pPr>
              <w:rPr>
                <w:b/>
                <w:szCs w:val="20"/>
              </w:rPr>
            </w:pPr>
            <w:r>
              <w:rPr>
                <w:b/>
                <w:szCs w:val="20"/>
              </w:rPr>
              <w:t>Hora</w:t>
            </w:r>
            <w:r w:rsidR="00EA6D45" w:rsidRPr="00EA6D45">
              <w:rPr>
                <w:b/>
                <w:szCs w:val="20"/>
              </w:rPr>
              <w:t xml:space="preserve"> de Inicio:</w:t>
            </w:r>
            <w:r>
              <w:rPr>
                <w:b/>
                <w:szCs w:val="20"/>
              </w:rPr>
              <w:t xml:space="preserve"> </w:t>
            </w:r>
            <w:r w:rsidR="007A59AC">
              <w:rPr>
                <w:szCs w:val="20"/>
              </w:rPr>
              <w:t>09:10</w:t>
            </w:r>
          </w:p>
        </w:tc>
        <w:tc>
          <w:tcPr>
            <w:tcW w:w="1634" w:type="pct"/>
            <w:tcBorders>
              <w:top w:val="single" w:sz="4" w:space="0" w:color="auto"/>
              <w:left w:val="single" w:sz="4" w:space="0" w:color="auto"/>
              <w:bottom w:val="single" w:sz="4" w:space="0" w:color="auto"/>
              <w:right w:val="single" w:sz="4" w:space="0" w:color="auto"/>
            </w:tcBorders>
            <w:shd w:val="clear" w:color="auto" w:fill="FFFFFF"/>
          </w:tcPr>
          <w:p w14:paraId="703589FE" w14:textId="77777777" w:rsidR="00EA6D45" w:rsidRPr="000133E5" w:rsidRDefault="00EA6D45" w:rsidP="006D7F22">
            <w:pPr>
              <w:rPr>
                <w:b/>
                <w:szCs w:val="20"/>
              </w:rPr>
            </w:pPr>
            <w:r w:rsidRPr="00EA6D45">
              <w:rPr>
                <w:b/>
                <w:szCs w:val="20"/>
              </w:rPr>
              <w:t>Hora(s) de Finalización:</w:t>
            </w:r>
            <w:r w:rsidR="00D36D6A" w:rsidRPr="00D36D6A">
              <w:rPr>
                <w:szCs w:val="20"/>
              </w:rPr>
              <w:t>1</w:t>
            </w:r>
            <w:r w:rsidR="007A59AC">
              <w:rPr>
                <w:szCs w:val="20"/>
              </w:rPr>
              <w:t>6:30</w:t>
            </w:r>
          </w:p>
        </w:tc>
      </w:tr>
      <w:tr w:rsidR="00EA6D45" w:rsidRPr="008026C7" w14:paraId="2784DB31" w14:textId="77777777" w:rsidTr="0091213C">
        <w:trPr>
          <w:trHeight w:val="163"/>
          <w:jc w:val="center"/>
        </w:trPr>
        <w:tc>
          <w:tcPr>
            <w:tcW w:w="336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ACF859" w14:textId="77777777" w:rsidR="00EA6D45" w:rsidRPr="00EA6D45" w:rsidRDefault="00EA6D45" w:rsidP="00CA597F">
            <w:pPr>
              <w:rPr>
                <w:szCs w:val="20"/>
              </w:rPr>
            </w:pPr>
            <w:r w:rsidRPr="00EA6D45">
              <w:rPr>
                <w:b/>
                <w:szCs w:val="20"/>
              </w:rPr>
              <w:t>Fiscalizador Encargado de la Actividad:</w:t>
            </w:r>
          </w:p>
          <w:p w14:paraId="37C0567C" w14:textId="77777777" w:rsidR="00EA6D45" w:rsidRPr="00EA6D45" w:rsidRDefault="00EA6D45" w:rsidP="00CA597F">
            <w:pPr>
              <w:rPr>
                <w:szCs w:val="20"/>
              </w:rPr>
            </w:pPr>
            <w:r w:rsidRPr="00EA6D45">
              <w:rPr>
                <w:szCs w:val="20"/>
              </w:rPr>
              <w:t>María de los Ángeles Hanne</w:t>
            </w:r>
          </w:p>
        </w:tc>
        <w:tc>
          <w:tcPr>
            <w:tcW w:w="1634" w:type="pct"/>
            <w:tcBorders>
              <w:top w:val="single" w:sz="4" w:space="0" w:color="auto"/>
              <w:left w:val="single" w:sz="4" w:space="0" w:color="auto"/>
              <w:bottom w:val="single" w:sz="4" w:space="0" w:color="auto"/>
              <w:right w:val="single" w:sz="4" w:space="0" w:color="auto"/>
            </w:tcBorders>
            <w:shd w:val="clear" w:color="auto" w:fill="FFFFFF"/>
          </w:tcPr>
          <w:p w14:paraId="68C298F4" w14:textId="77777777" w:rsidR="00EA6D45" w:rsidRPr="00EA6D45" w:rsidRDefault="00EA6D45" w:rsidP="00CA597F">
            <w:pPr>
              <w:rPr>
                <w:szCs w:val="20"/>
              </w:rPr>
            </w:pPr>
            <w:r w:rsidRPr="00EA6D45">
              <w:rPr>
                <w:b/>
                <w:szCs w:val="20"/>
              </w:rPr>
              <w:t>Órgano:</w:t>
            </w:r>
          </w:p>
          <w:p w14:paraId="0C72B48A" w14:textId="77777777" w:rsidR="00EA6D45" w:rsidRPr="00EA6D45" w:rsidRDefault="00EA6D45" w:rsidP="00CA597F">
            <w:pPr>
              <w:rPr>
                <w:rFonts w:eastAsia="Times New Roman"/>
                <w:szCs w:val="20"/>
              </w:rPr>
            </w:pPr>
            <w:r w:rsidRPr="00EA6D45">
              <w:rPr>
                <w:szCs w:val="20"/>
              </w:rPr>
              <w:t>SMA</w:t>
            </w:r>
          </w:p>
        </w:tc>
      </w:tr>
      <w:tr w:rsidR="00EA6D45" w:rsidRPr="008026C7" w14:paraId="5378BB7B" w14:textId="77777777" w:rsidTr="0091213C">
        <w:trPr>
          <w:trHeight w:val="537"/>
          <w:jc w:val="center"/>
        </w:trPr>
        <w:tc>
          <w:tcPr>
            <w:tcW w:w="3366"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D99E19" w14:textId="77777777" w:rsidR="00EA6D45" w:rsidRDefault="00EA6D45" w:rsidP="007C7F6C">
            <w:pPr>
              <w:rPr>
                <w:b/>
                <w:szCs w:val="20"/>
              </w:rPr>
            </w:pPr>
            <w:r w:rsidRPr="00EA6D45">
              <w:rPr>
                <w:b/>
                <w:szCs w:val="20"/>
              </w:rPr>
              <w:t>Fiscalizadores Participantes:</w:t>
            </w:r>
          </w:p>
          <w:p w14:paraId="6D9300DE" w14:textId="3FCDA017" w:rsidR="007C7F6C" w:rsidRPr="007C7F6C" w:rsidRDefault="007A59AC" w:rsidP="007C7F6C">
            <w:pPr>
              <w:rPr>
                <w:szCs w:val="20"/>
              </w:rPr>
            </w:pPr>
            <w:r>
              <w:rPr>
                <w:szCs w:val="20"/>
              </w:rPr>
              <w:t xml:space="preserve">Francisco Alegre </w:t>
            </w:r>
            <w:r w:rsidR="00BE48B8">
              <w:rPr>
                <w:szCs w:val="20"/>
              </w:rPr>
              <w:t>–</w:t>
            </w:r>
            <w:r>
              <w:rPr>
                <w:szCs w:val="20"/>
              </w:rPr>
              <w:t xml:space="preserve"> </w:t>
            </w:r>
            <w:r w:rsidR="007C7F6C" w:rsidRPr="007C7F6C">
              <w:rPr>
                <w:szCs w:val="20"/>
              </w:rPr>
              <w:t xml:space="preserve">Rodrigo Villalobos </w:t>
            </w:r>
          </w:p>
        </w:tc>
        <w:tc>
          <w:tcPr>
            <w:tcW w:w="1634" w:type="pct"/>
            <w:tcBorders>
              <w:top w:val="single" w:sz="4" w:space="0" w:color="auto"/>
              <w:left w:val="single" w:sz="4" w:space="0" w:color="auto"/>
              <w:bottom w:val="single" w:sz="4" w:space="0" w:color="auto"/>
              <w:right w:val="single" w:sz="4" w:space="0" w:color="auto"/>
            </w:tcBorders>
            <w:shd w:val="clear" w:color="auto" w:fill="FFFFFF"/>
          </w:tcPr>
          <w:p w14:paraId="3B95320B" w14:textId="77777777" w:rsidR="00EA6D45" w:rsidRPr="00EA6D45" w:rsidRDefault="00EA6D45" w:rsidP="00CA597F">
            <w:pPr>
              <w:rPr>
                <w:szCs w:val="20"/>
              </w:rPr>
            </w:pPr>
            <w:r w:rsidRPr="00EA6D45">
              <w:rPr>
                <w:b/>
                <w:szCs w:val="20"/>
              </w:rPr>
              <w:t>Órgano(s):</w:t>
            </w:r>
          </w:p>
          <w:p w14:paraId="65ADB153" w14:textId="77777777" w:rsidR="00EA6D45" w:rsidRPr="00EA6D45" w:rsidRDefault="00EA6D45" w:rsidP="00CA597F">
            <w:pPr>
              <w:rPr>
                <w:rFonts w:eastAsia="Times New Roman"/>
                <w:szCs w:val="20"/>
              </w:rPr>
            </w:pPr>
            <w:r w:rsidRPr="00EA6D45">
              <w:rPr>
                <w:szCs w:val="20"/>
              </w:rPr>
              <w:t>SMA</w:t>
            </w:r>
          </w:p>
        </w:tc>
      </w:tr>
      <w:tr w:rsidR="00EA6D45" w:rsidRPr="008026C7" w14:paraId="4F05314F" w14:textId="77777777" w:rsidTr="000A2312">
        <w:trPr>
          <w:trHeight w:val="185"/>
          <w:jc w:val="center"/>
        </w:trPr>
        <w:tc>
          <w:tcPr>
            <w:tcW w:w="3366" w:type="pct"/>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59BD40F6" w14:textId="77777777" w:rsidR="00EA6D45" w:rsidRPr="00EA6D45" w:rsidRDefault="00EA6D45" w:rsidP="000133E5">
            <w:pPr>
              <w:jc w:val="left"/>
              <w:rPr>
                <w:b/>
                <w:szCs w:val="20"/>
              </w:rPr>
            </w:pPr>
            <w:r w:rsidRPr="00EA6D45">
              <w:rPr>
                <w:b/>
                <w:szCs w:val="20"/>
              </w:rPr>
              <w:t>Existió Oposición al Ingreso:</w:t>
            </w:r>
            <w:r w:rsidRPr="00EA6D45">
              <w:rPr>
                <w:szCs w:val="20"/>
              </w:rPr>
              <w:t xml:space="preserve"> </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4C72110E" w14:textId="77777777" w:rsidR="00EA6D45" w:rsidRPr="00EA6D45" w:rsidRDefault="00EA6D45" w:rsidP="000133E5">
            <w:pPr>
              <w:jc w:val="left"/>
              <w:rPr>
                <w:szCs w:val="20"/>
              </w:rPr>
            </w:pPr>
            <w:r w:rsidRPr="00EA6D45">
              <w:rPr>
                <w:b/>
                <w:szCs w:val="20"/>
              </w:rPr>
              <w:t xml:space="preserve"> </w:t>
            </w:r>
            <w:r w:rsidRPr="00EA6D45">
              <w:rPr>
                <w:szCs w:val="20"/>
              </w:rPr>
              <w:t>No</w:t>
            </w:r>
          </w:p>
        </w:tc>
      </w:tr>
      <w:tr w:rsidR="00EA6D45" w:rsidRPr="009A6D50" w14:paraId="4BB7B245" w14:textId="77777777" w:rsidTr="000A2312">
        <w:trPr>
          <w:trHeight w:val="187"/>
          <w:jc w:val="center"/>
        </w:trPr>
        <w:tc>
          <w:tcPr>
            <w:tcW w:w="3366" w:type="pct"/>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15417AC5" w14:textId="77777777" w:rsidR="00EA6D45" w:rsidRPr="009A6D50" w:rsidRDefault="00EA6D45" w:rsidP="000133E5">
            <w:pPr>
              <w:jc w:val="left"/>
              <w:rPr>
                <w:b/>
                <w:szCs w:val="20"/>
              </w:rPr>
            </w:pPr>
            <w:r w:rsidRPr="009A6D50">
              <w:rPr>
                <w:b/>
                <w:szCs w:val="20"/>
              </w:rPr>
              <w:t>Existió auxilio de fuerza pública:</w:t>
            </w:r>
            <w:r w:rsidRPr="009A6D50">
              <w:rPr>
                <w:szCs w:val="20"/>
              </w:rPr>
              <w:t xml:space="preserve"> </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0C0F8D98" w14:textId="77777777" w:rsidR="00EA6D45" w:rsidRPr="009A6D50" w:rsidRDefault="00EA6D45" w:rsidP="000133E5">
            <w:pPr>
              <w:jc w:val="left"/>
              <w:rPr>
                <w:szCs w:val="20"/>
              </w:rPr>
            </w:pPr>
            <w:r w:rsidRPr="009A6D50">
              <w:rPr>
                <w:b/>
                <w:szCs w:val="20"/>
              </w:rPr>
              <w:t xml:space="preserve"> </w:t>
            </w:r>
            <w:r w:rsidRPr="009A6D50">
              <w:rPr>
                <w:szCs w:val="20"/>
              </w:rPr>
              <w:t>No</w:t>
            </w:r>
          </w:p>
        </w:tc>
      </w:tr>
      <w:tr w:rsidR="00EA6D45" w:rsidRPr="009A6D50" w14:paraId="0A32DA3A" w14:textId="77777777" w:rsidTr="000A2312">
        <w:trPr>
          <w:trHeight w:val="187"/>
          <w:jc w:val="center"/>
        </w:trPr>
        <w:tc>
          <w:tcPr>
            <w:tcW w:w="3366" w:type="pct"/>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613EE7CB" w14:textId="77777777" w:rsidR="00EA6D45" w:rsidRPr="009A6D50" w:rsidRDefault="00EA6D45" w:rsidP="000133E5">
            <w:pPr>
              <w:jc w:val="left"/>
              <w:rPr>
                <w:b/>
                <w:szCs w:val="20"/>
              </w:rPr>
            </w:pPr>
            <w:r w:rsidRPr="009A6D50">
              <w:rPr>
                <w:b/>
                <w:szCs w:val="20"/>
              </w:rPr>
              <w:t>Existió colaboración por parte de los fiscalizados:</w:t>
            </w:r>
            <w:r w:rsidRPr="009A6D50">
              <w:rPr>
                <w:szCs w:val="20"/>
              </w:rPr>
              <w:t xml:space="preserve"> </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454F31B6" w14:textId="77777777" w:rsidR="00EA6D45" w:rsidRPr="009A6D50" w:rsidRDefault="00EA6D45" w:rsidP="000133E5">
            <w:pPr>
              <w:jc w:val="left"/>
              <w:rPr>
                <w:szCs w:val="20"/>
              </w:rPr>
            </w:pPr>
            <w:r w:rsidRPr="009A6D50">
              <w:rPr>
                <w:szCs w:val="20"/>
              </w:rPr>
              <w:t xml:space="preserve"> Si</w:t>
            </w:r>
          </w:p>
        </w:tc>
      </w:tr>
      <w:tr w:rsidR="00EA6D45" w:rsidRPr="009A6D50" w14:paraId="63B3F1B1" w14:textId="77777777" w:rsidTr="000A2312">
        <w:trPr>
          <w:trHeight w:val="187"/>
          <w:jc w:val="center"/>
        </w:trPr>
        <w:tc>
          <w:tcPr>
            <w:tcW w:w="3366" w:type="pct"/>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5BEAA501" w14:textId="77777777" w:rsidR="00EA6D45" w:rsidRPr="009A6D50" w:rsidRDefault="00EA6D45" w:rsidP="000133E5">
            <w:pPr>
              <w:jc w:val="left"/>
              <w:rPr>
                <w:b/>
                <w:szCs w:val="20"/>
              </w:rPr>
            </w:pPr>
            <w:r w:rsidRPr="009A6D50">
              <w:rPr>
                <w:b/>
                <w:szCs w:val="20"/>
              </w:rPr>
              <w:t>Entrega de antecedentes requeridos y documentos solicitados:</w:t>
            </w:r>
            <w:r w:rsidRPr="009A6D50">
              <w:rPr>
                <w:szCs w:val="20"/>
              </w:rPr>
              <w:t xml:space="preserve"> </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53C91192" w14:textId="77777777" w:rsidR="00EA6D45" w:rsidRPr="009A6D50" w:rsidRDefault="00EA6D45" w:rsidP="000E61BC">
            <w:pPr>
              <w:jc w:val="left"/>
              <w:rPr>
                <w:szCs w:val="20"/>
              </w:rPr>
            </w:pPr>
            <w:r w:rsidRPr="009A6D50">
              <w:rPr>
                <w:b/>
                <w:szCs w:val="20"/>
              </w:rPr>
              <w:t xml:space="preserve"> </w:t>
            </w:r>
            <w:r w:rsidR="000E61BC" w:rsidRPr="00F90165">
              <w:rPr>
                <w:szCs w:val="20"/>
              </w:rPr>
              <w:t>Parcialmente</w:t>
            </w:r>
          </w:p>
        </w:tc>
      </w:tr>
      <w:tr w:rsidR="00EA6D45" w:rsidRPr="009A6D50" w14:paraId="3058958F" w14:textId="77777777" w:rsidTr="000A2312">
        <w:trPr>
          <w:trHeight w:val="187"/>
          <w:jc w:val="center"/>
        </w:trPr>
        <w:tc>
          <w:tcPr>
            <w:tcW w:w="3366" w:type="pct"/>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094C0379" w14:textId="77777777" w:rsidR="00EA6D45" w:rsidRPr="009A6D50" w:rsidRDefault="00EA6D45" w:rsidP="000133E5">
            <w:pPr>
              <w:jc w:val="left"/>
              <w:rPr>
                <w:b/>
                <w:szCs w:val="20"/>
              </w:rPr>
            </w:pPr>
            <w:r w:rsidRPr="009A6D50">
              <w:rPr>
                <w:b/>
                <w:szCs w:val="20"/>
              </w:rPr>
              <w:t>Entrega de Acta:</w:t>
            </w:r>
            <w:r w:rsidRPr="009A6D50">
              <w:rPr>
                <w:szCs w:val="20"/>
              </w:rPr>
              <w:t xml:space="preserve"> </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442DE936" w14:textId="77777777" w:rsidR="00EA6D45" w:rsidRPr="009A6D50" w:rsidRDefault="00EA6D45" w:rsidP="000133E5">
            <w:pPr>
              <w:jc w:val="left"/>
              <w:rPr>
                <w:b/>
                <w:szCs w:val="20"/>
              </w:rPr>
            </w:pPr>
            <w:r w:rsidRPr="009A6D50">
              <w:rPr>
                <w:szCs w:val="20"/>
              </w:rPr>
              <w:t xml:space="preserve"> Si (Anexo 1)</w:t>
            </w:r>
          </w:p>
        </w:tc>
      </w:tr>
      <w:tr w:rsidR="00EA6D45" w:rsidRPr="009A6D50" w14:paraId="544ED174" w14:textId="77777777" w:rsidTr="000A2312">
        <w:trPr>
          <w:trHeight w:val="187"/>
          <w:jc w:val="center"/>
        </w:trPr>
        <w:tc>
          <w:tcPr>
            <w:tcW w:w="3366" w:type="pct"/>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516E59BA" w14:textId="77777777" w:rsidR="00EA6D45" w:rsidRPr="009A6D50" w:rsidRDefault="00EA6D45" w:rsidP="00CA597F">
            <w:pPr>
              <w:spacing w:line="0" w:lineRule="atLeast"/>
              <w:jc w:val="left"/>
              <w:rPr>
                <w:b/>
                <w:szCs w:val="20"/>
              </w:rPr>
            </w:pPr>
            <w:r w:rsidRPr="009A6D50">
              <w:rPr>
                <w:b/>
                <w:szCs w:val="20"/>
              </w:rPr>
              <w:t>Instalaciones inspeccionadas</w:t>
            </w:r>
          </w:p>
        </w:tc>
        <w:tc>
          <w:tcPr>
            <w:tcW w:w="1634" w:type="pct"/>
            <w:tcBorders>
              <w:top w:val="single" w:sz="4" w:space="0" w:color="auto"/>
              <w:left w:val="single" w:sz="4" w:space="0" w:color="auto"/>
              <w:bottom w:val="single" w:sz="4" w:space="0" w:color="auto"/>
              <w:right w:val="single" w:sz="4" w:space="0" w:color="auto"/>
            </w:tcBorders>
            <w:shd w:val="clear" w:color="auto" w:fill="FFFFFF"/>
            <w:vAlign w:val="center"/>
          </w:tcPr>
          <w:p w14:paraId="1175190D" w14:textId="77777777" w:rsidR="00273E65" w:rsidRPr="006D7F22" w:rsidRDefault="007A59AC" w:rsidP="00273E65">
            <w:pPr>
              <w:spacing w:line="0" w:lineRule="atLeast"/>
              <w:jc w:val="left"/>
              <w:rPr>
                <w:szCs w:val="20"/>
              </w:rPr>
            </w:pPr>
            <w:r>
              <w:rPr>
                <w:szCs w:val="20"/>
              </w:rPr>
              <w:t>Complejo Termoeléctrica Tocopilla</w:t>
            </w:r>
          </w:p>
        </w:tc>
      </w:tr>
      <w:bookmarkEnd w:id="99"/>
      <w:bookmarkEnd w:id="100"/>
      <w:bookmarkEnd w:id="101"/>
      <w:bookmarkEnd w:id="102"/>
      <w:bookmarkEnd w:id="103"/>
      <w:bookmarkEnd w:id="104"/>
      <w:bookmarkEnd w:id="105"/>
    </w:tbl>
    <w:p w14:paraId="6EC61EC9" w14:textId="77777777" w:rsidR="003B745B" w:rsidRPr="003B745B" w:rsidRDefault="003B745B" w:rsidP="003B745B">
      <w:pPr>
        <w:pStyle w:val="Ttulo3"/>
        <w:numPr>
          <w:ilvl w:val="0"/>
          <w:numId w:val="0"/>
        </w:numPr>
        <w:spacing w:before="120" w:after="120"/>
        <w:ind w:left="851"/>
        <w:jc w:val="both"/>
        <w:rPr>
          <w:lang w:val="es-MX"/>
        </w:rPr>
      </w:pPr>
    </w:p>
    <w:p w14:paraId="41980872" w14:textId="77777777" w:rsidR="00B05A23" w:rsidRPr="009A6D50" w:rsidRDefault="009B0E26" w:rsidP="009A6D50">
      <w:pPr>
        <w:pStyle w:val="Ttulo3"/>
        <w:spacing w:before="120" w:after="120"/>
        <w:ind w:left="851" w:hanging="851"/>
        <w:jc w:val="both"/>
        <w:rPr>
          <w:lang w:val="es-MX"/>
        </w:rPr>
      </w:pPr>
      <w:bookmarkStart w:id="106" w:name="_Toc457832514"/>
      <w:r>
        <w:t>Inspecci</w:t>
      </w:r>
      <w:r>
        <w:rPr>
          <w:lang w:val="es-CL"/>
        </w:rPr>
        <w:t>ón Ambiental</w:t>
      </w:r>
      <w:r w:rsidR="00B05A23" w:rsidRPr="009A6D50">
        <w:rPr>
          <w:lang w:val="es-MX"/>
        </w:rPr>
        <w:t xml:space="preserve"> SEREMI de Salud</w:t>
      </w:r>
      <w:bookmarkEnd w:id="1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0"/>
        <w:gridCol w:w="2623"/>
        <w:gridCol w:w="2885"/>
      </w:tblGrid>
      <w:tr w:rsidR="00191A0C" w:rsidRPr="009A6D50" w14:paraId="16C75A02" w14:textId="77777777" w:rsidTr="0091213C">
        <w:trPr>
          <w:trHeight w:val="324"/>
          <w:jc w:val="center"/>
        </w:trPr>
        <w:tc>
          <w:tcPr>
            <w:tcW w:w="332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88C7F9" w14:textId="77777777" w:rsidR="00191A0C" w:rsidRPr="009A6D50" w:rsidRDefault="00191A0C" w:rsidP="007A59AC">
            <w:pPr>
              <w:rPr>
                <w:szCs w:val="20"/>
              </w:rPr>
            </w:pPr>
            <w:r w:rsidRPr="009A6D50">
              <w:rPr>
                <w:b/>
                <w:szCs w:val="20"/>
              </w:rPr>
              <w:t xml:space="preserve">Fecha de realización: </w:t>
            </w:r>
            <w:r w:rsidR="007A59AC" w:rsidRPr="007A59AC">
              <w:rPr>
                <w:szCs w:val="20"/>
              </w:rPr>
              <w:t>16</w:t>
            </w:r>
            <w:r w:rsidRPr="009A6D50">
              <w:rPr>
                <w:szCs w:val="20"/>
              </w:rPr>
              <w:t>/</w:t>
            </w:r>
            <w:r w:rsidR="006D7F22">
              <w:rPr>
                <w:szCs w:val="20"/>
              </w:rPr>
              <w:t>0</w:t>
            </w:r>
            <w:r w:rsidR="007A59AC">
              <w:rPr>
                <w:szCs w:val="20"/>
              </w:rPr>
              <w:t>4</w:t>
            </w:r>
            <w:r w:rsidRPr="009A6D50">
              <w:rPr>
                <w:szCs w:val="20"/>
              </w:rPr>
              <w:t>/201</w:t>
            </w:r>
            <w:r w:rsidR="006D7F22">
              <w:rPr>
                <w:szCs w:val="20"/>
              </w:rPr>
              <w:t>4</w:t>
            </w:r>
          </w:p>
        </w:tc>
        <w:tc>
          <w:tcPr>
            <w:tcW w:w="2623" w:type="dxa"/>
            <w:tcBorders>
              <w:top w:val="single" w:sz="4" w:space="0" w:color="auto"/>
              <w:left w:val="single" w:sz="4" w:space="0" w:color="auto"/>
              <w:bottom w:val="single" w:sz="4" w:space="0" w:color="auto"/>
              <w:right w:val="single" w:sz="4" w:space="0" w:color="auto"/>
            </w:tcBorders>
            <w:shd w:val="clear" w:color="auto" w:fill="FFFFFF"/>
            <w:hideMark/>
          </w:tcPr>
          <w:p w14:paraId="1A6C44AC" w14:textId="77777777" w:rsidR="00191A0C" w:rsidRPr="009A6D50" w:rsidRDefault="00191A0C" w:rsidP="007A59AC">
            <w:pPr>
              <w:rPr>
                <w:b/>
                <w:szCs w:val="20"/>
              </w:rPr>
            </w:pPr>
            <w:r w:rsidRPr="009A6D50">
              <w:rPr>
                <w:b/>
                <w:szCs w:val="20"/>
              </w:rPr>
              <w:t xml:space="preserve">Hora de Inicio: </w:t>
            </w:r>
            <w:r w:rsidR="00C31629" w:rsidRPr="009A6D50">
              <w:rPr>
                <w:szCs w:val="20"/>
              </w:rPr>
              <w:t>1</w:t>
            </w:r>
            <w:r w:rsidR="006D7F22">
              <w:rPr>
                <w:szCs w:val="20"/>
              </w:rPr>
              <w:t>4</w:t>
            </w:r>
            <w:r w:rsidRPr="009A6D50">
              <w:rPr>
                <w:szCs w:val="20"/>
              </w:rPr>
              <w:t>:</w:t>
            </w:r>
            <w:r w:rsidR="006D7F22">
              <w:rPr>
                <w:szCs w:val="20"/>
              </w:rPr>
              <w:t>3</w:t>
            </w:r>
            <w:r w:rsidR="007A59AC">
              <w:rPr>
                <w:szCs w:val="20"/>
              </w:rPr>
              <w:t>5</w:t>
            </w:r>
          </w:p>
        </w:tc>
        <w:tc>
          <w:tcPr>
            <w:tcW w:w="2885" w:type="dxa"/>
            <w:tcBorders>
              <w:top w:val="single" w:sz="4" w:space="0" w:color="auto"/>
              <w:left w:val="single" w:sz="4" w:space="0" w:color="auto"/>
              <w:bottom w:val="single" w:sz="4" w:space="0" w:color="auto"/>
              <w:right w:val="single" w:sz="4" w:space="0" w:color="auto"/>
            </w:tcBorders>
            <w:shd w:val="clear" w:color="auto" w:fill="FFFFFF"/>
          </w:tcPr>
          <w:p w14:paraId="46932A37" w14:textId="77777777" w:rsidR="00191A0C" w:rsidRPr="009A6D50" w:rsidRDefault="00191A0C" w:rsidP="007A59AC">
            <w:pPr>
              <w:rPr>
                <w:b/>
                <w:szCs w:val="20"/>
              </w:rPr>
            </w:pPr>
            <w:r w:rsidRPr="009A6D50">
              <w:rPr>
                <w:b/>
                <w:szCs w:val="20"/>
              </w:rPr>
              <w:t>Hora(s) de Finalización:</w:t>
            </w:r>
            <w:r w:rsidRPr="009A6D50">
              <w:rPr>
                <w:szCs w:val="20"/>
              </w:rPr>
              <w:t>1</w:t>
            </w:r>
            <w:r w:rsidR="007A59AC">
              <w:rPr>
                <w:szCs w:val="20"/>
              </w:rPr>
              <w:t>9</w:t>
            </w:r>
            <w:r w:rsidRPr="009A6D50">
              <w:rPr>
                <w:szCs w:val="20"/>
              </w:rPr>
              <w:t>:</w:t>
            </w:r>
            <w:r w:rsidR="007A59AC">
              <w:rPr>
                <w:szCs w:val="20"/>
              </w:rPr>
              <w:t>53</w:t>
            </w:r>
          </w:p>
        </w:tc>
      </w:tr>
      <w:tr w:rsidR="00191A0C" w:rsidRPr="009A6D50" w14:paraId="5891F9E4" w14:textId="77777777" w:rsidTr="0091213C">
        <w:trPr>
          <w:trHeight w:val="163"/>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D4CE99" w14:textId="77777777" w:rsidR="00191A0C" w:rsidRPr="009A6D50" w:rsidRDefault="00191A0C" w:rsidP="00A74C2E">
            <w:pPr>
              <w:rPr>
                <w:szCs w:val="20"/>
              </w:rPr>
            </w:pPr>
            <w:r w:rsidRPr="009A6D50">
              <w:rPr>
                <w:b/>
                <w:szCs w:val="20"/>
              </w:rPr>
              <w:t>Fiscalizador Encargado de la Actividad:</w:t>
            </w:r>
          </w:p>
          <w:p w14:paraId="1706B58D" w14:textId="77777777" w:rsidR="00191A0C" w:rsidRPr="009A6D50" w:rsidRDefault="007A59AC" w:rsidP="00A74C2E">
            <w:pPr>
              <w:rPr>
                <w:szCs w:val="20"/>
              </w:rPr>
            </w:pPr>
            <w:r>
              <w:rPr>
                <w:szCs w:val="20"/>
              </w:rPr>
              <w:t>Jorge Torres</w:t>
            </w:r>
          </w:p>
        </w:tc>
        <w:tc>
          <w:tcPr>
            <w:tcW w:w="2885" w:type="dxa"/>
            <w:tcBorders>
              <w:top w:val="single" w:sz="4" w:space="0" w:color="auto"/>
              <w:left w:val="single" w:sz="4" w:space="0" w:color="auto"/>
              <w:bottom w:val="single" w:sz="4" w:space="0" w:color="auto"/>
              <w:right w:val="single" w:sz="4" w:space="0" w:color="auto"/>
            </w:tcBorders>
            <w:shd w:val="clear" w:color="auto" w:fill="FFFFFF"/>
          </w:tcPr>
          <w:p w14:paraId="776FA056" w14:textId="77777777" w:rsidR="00191A0C" w:rsidRPr="009A6D50" w:rsidRDefault="00191A0C" w:rsidP="00A74C2E">
            <w:pPr>
              <w:rPr>
                <w:szCs w:val="20"/>
              </w:rPr>
            </w:pPr>
            <w:r w:rsidRPr="009A6D50">
              <w:rPr>
                <w:b/>
                <w:szCs w:val="20"/>
              </w:rPr>
              <w:t>Órgano:</w:t>
            </w:r>
          </w:p>
          <w:p w14:paraId="1066F357" w14:textId="77777777" w:rsidR="00B05A23" w:rsidRPr="009A6D50" w:rsidRDefault="007A59AC" w:rsidP="007A59AC">
            <w:pPr>
              <w:rPr>
                <w:szCs w:val="20"/>
              </w:rPr>
            </w:pPr>
            <w:r>
              <w:rPr>
                <w:szCs w:val="20"/>
              </w:rPr>
              <w:t>SEREMI de Salud</w:t>
            </w:r>
          </w:p>
        </w:tc>
      </w:tr>
      <w:tr w:rsidR="00191A0C" w:rsidRPr="009A6D50" w14:paraId="2AC20710" w14:textId="77777777" w:rsidTr="0091213C">
        <w:trPr>
          <w:trHeight w:val="463"/>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32C7CE3" w14:textId="77777777" w:rsidR="00191A0C" w:rsidRPr="009A6D50" w:rsidRDefault="00191A0C" w:rsidP="00A74C2E">
            <w:pPr>
              <w:rPr>
                <w:b/>
                <w:szCs w:val="20"/>
              </w:rPr>
            </w:pPr>
            <w:r w:rsidRPr="009A6D50">
              <w:rPr>
                <w:b/>
                <w:szCs w:val="20"/>
              </w:rPr>
              <w:t>Fiscalizadores Participantes:</w:t>
            </w:r>
          </w:p>
          <w:p w14:paraId="0CC0013C" w14:textId="77777777" w:rsidR="00191A0C" w:rsidRPr="009A6D50" w:rsidRDefault="006D7F22" w:rsidP="001739B1">
            <w:pPr>
              <w:rPr>
                <w:szCs w:val="20"/>
              </w:rPr>
            </w:pPr>
            <w:r>
              <w:rPr>
                <w:szCs w:val="20"/>
              </w:rPr>
              <w:t>-</w:t>
            </w:r>
          </w:p>
        </w:tc>
        <w:tc>
          <w:tcPr>
            <w:tcW w:w="2885" w:type="dxa"/>
            <w:tcBorders>
              <w:top w:val="single" w:sz="4" w:space="0" w:color="auto"/>
              <w:left w:val="single" w:sz="4" w:space="0" w:color="auto"/>
              <w:bottom w:val="single" w:sz="4" w:space="0" w:color="auto"/>
              <w:right w:val="single" w:sz="4" w:space="0" w:color="auto"/>
            </w:tcBorders>
            <w:shd w:val="clear" w:color="auto" w:fill="FFFFFF"/>
          </w:tcPr>
          <w:p w14:paraId="3CFC1C82" w14:textId="77777777" w:rsidR="00191A0C" w:rsidRPr="009A6D50" w:rsidRDefault="00191A0C" w:rsidP="00A74C2E">
            <w:pPr>
              <w:rPr>
                <w:szCs w:val="20"/>
              </w:rPr>
            </w:pPr>
            <w:r w:rsidRPr="009A6D50">
              <w:rPr>
                <w:b/>
                <w:szCs w:val="20"/>
              </w:rPr>
              <w:t>Órgano(s):</w:t>
            </w:r>
          </w:p>
          <w:p w14:paraId="2EDE8C88" w14:textId="77777777" w:rsidR="00191A0C" w:rsidRPr="009A6D50" w:rsidRDefault="006D7F22" w:rsidP="00A74C2E">
            <w:pPr>
              <w:rPr>
                <w:szCs w:val="20"/>
              </w:rPr>
            </w:pPr>
            <w:r>
              <w:rPr>
                <w:szCs w:val="20"/>
              </w:rPr>
              <w:t>-</w:t>
            </w:r>
          </w:p>
        </w:tc>
      </w:tr>
      <w:tr w:rsidR="00191A0C" w:rsidRPr="009A6D50" w14:paraId="22AA3C1C"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7095B97E" w14:textId="77777777" w:rsidR="00191A0C" w:rsidRPr="009A6D50" w:rsidRDefault="00191A0C" w:rsidP="00A74C2E">
            <w:pPr>
              <w:spacing w:line="0" w:lineRule="atLeast"/>
              <w:jc w:val="left"/>
              <w:rPr>
                <w:b/>
                <w:szCs w:val="20"/>
              </w:rPr>
            </w:pPr>
            <w:r w:rsidRPr="009A6D50">
              <w:rPr>
                <w:b/>
                <w:szCs w:val="20"/>
              </w:rPr>
              <w:t>Existió Oposición al Ingreso:</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3AF9F7F5" w14:textId="77777777" w:rsidR="00191A0C" w:rsidRPr="009A6D50" w:rsidRDefault="00191A0C" w:rsidP="00A74C2E">
            <w:pPr>
              <w:spacing w:line="0" w:lineRule="atLeast"/>
              <w:jc w:val="left"/>
              <w:rPr>
                <w:szCs w:val="20"/>
              </w:rPr>
            </w:pPr>
            <w:r w:rsidRPr="009A6D50">
              <w:rPr>
                <w:b/>
                <w:szCs w:val="20"/>
              </w:rPr>
              <w:t xml:space="preserve"> </w:t>
            </w:r>
            <w:r w:rsidRPr="009A6D50">
              <w:rPr>
                <w:szCs w:val="20"/>
              </w:rPr>
              <w:t>No</w:t>
            </w:r>
          </w:p>
        </w:tc>
      </w:tr>
      <w:tr w:rsidR="00191A0C" w:rsidRPr="009A6D50" w14:paraId="7D2FAC4F"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77D0CA4C" w14:textId="77777777" w:rsidR="00191A0C" w:rsidRPr="009A6D50" w:rsidRDefault="00191A0C" w:rsidP="00A74C2E">
            <w:pPr>
              <w:spacing w:line="0" w:lineRule="atLeast"/>
              <w:jc w:val="left"/>
              <w:rPr>
                <w:b/>
                <w:szCs w:val="20"/>
              </w:rPr>
            </w:pPr>
            <w:r w:rsidRPr="009A6D50">
              <w:rPr>
                <w:b/>
                <w:szCs w:val="20"/>
              </w:rPr>
              <w:t>Existió auxilio de fuerza pública:</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1FEDB46E" w14:textId="77777777" w:rsidR="00191A0C" w:rsidRPr="009A6D50" w:rsidRDefault="00191A0C" w:rsidP="00A74C2E">
            <w:pPr>
              <w:spacing w:line="0" w:lineRule="atLeast"/>
              <w:jc w:val="left"/>
              <w:rPr>
                <w:szCs w:val="20"/>
              </w:rPr>
            </w:pPr>
            <w:r w:rsidRPr="009A6D50">
              <w:rPr>
                <w:b/>
                <w:szCs w:val="20"/>
              </w:rPr>
              <w:t xml:space="preserve"> </w:t>
            </w:r>
            <w:r w:rsidRPr="009A6D50">
              <w:rPr>
                <w:szCs w:val="20"/>
              </w:rPr>
              <w:t>No</w:t>
            </w:r>
          </w:p>
        </w:tc>
      </w:tr>
      <w:tr w:rsidR="00191A0C" w:rsidRPr="009A6D50" w14:paraId="7F985FD8"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28F2566D" w14:textId="77777777" w:rsidR="00191A0C" w:rsidRPr="009A6D50" w:rsidRDefault="00191A0C" w:rsidP="00A74C2E">
            <w:pPr>
              <w:spacing w:line="0" w:lineRule="atLeast"/>
              <w:jc w:val="left"/>
              <w:rPr>
                <w:b/>
                <w:szCs w:val="20"/>
              </w:rPr>
            </w:pPr>
            <w:r w:rsidRPr="009A6D50">
              <w:rPr>
                <w:b/>
                <w:szCs w:val="20"/>
              </w:rPr>
              <w:t>Existió colaboración por parte de los fiscalizados:</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73EA53A9" w14:textId="77777777" w:rsidR="00191A0C" w:rsidRPr="009A6D50" w:rsidRDefault="00191A0C" w:rsidP="00A74C2E">
            <w:pPr>
              <w:spacing w:line="0" w:lineRule="atLeast"/>
              <w:jc w:val="left"/>
              <w:rPr>
                <w:szCs w:val="20"/>
              </w:rPr>
            </w:pPr>
            <w:r w:rsidRPr="009A6D50">
              <w:rPr>
                <w:szCs w:val="20"/>
              </w:rPr>
              <w:t xml:space="preserve"> Si</w:t>
            </w:r>
          </w:p>
        </w:tc>
      </w:tr>
      <w:tr w:rsidR="00191A0C" w:rsidRPr="009A6D50" w14:paraId="6F2E03DA"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13A1DF93" w14:textId="77777777" w:rsidR="00191A0C" w:rsidRPr="009A6D50" w:rsidRDefault="00191A0C" w:rsidP="00A74C2E">
            <w:pPr>
              <w:spacing w:line="0" w:lineRule="atLeast"/>
              <w:jc w:val="left"/>
              <w:rPr>
                <w:b/>
                <w:szCs w:val="20"/>
              </w:rPr>
            </w:pPr>
            <w:r w:rsidRPr="009A6D50">
              <w:rPr>
                <w:b/>
                <w:szCs w:val="20"/>
              </w:rPr>
              <w:t>Entrega de antecedentes requeridos y documentos solicitados:</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440AD8DA" w14:textId="77777777" w:rsidR="00191A0C" w:rsidRPr="009A6D50" w:rsidRDefault="00191A0C" w:rsidP="001739B1">
            <w:pPr>
              <w:spacing w:line="0" w:lineRule="atLeast"/>
              <w:jc w:val="left"/>
              <w:rPr>
                <w:szCs w:val="20"/>
              </w:rPr>
            </w:pPr>
            <w:r w:rsidRPr="009A6D50">
              <w:rPr>
                <w:b/>
                <w:szCs w:val="20"/>
              </w:rPr>
              <w:t xml:space="preserve"> </w:t>
            </w:r>
            <w:r w:rsidR="001739B1" w:rsidRPr="00F90165">
              <w:rPr>
                <w:szCs w:val="20"/>
              </w:rPr>
              <w:t>Durante la inspección</w:t>
            </w:r>
          </w:p>
        </w:tc>
      </w:tr>
      <w:tr w:rsidR="00191A0C" w:rsidRPr="009A6D50" w14:paraId="1650971A"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5356A82C" w14:textId="77777777" w:rsidR="00191A0C" w:rsidRPr="009A6D50" w:rsidRDefault="00191A0C" w:rsidP="00A74C2E">
            <w:pPr>
              <w:spacing w:line="0" w:lineRule="atLeast"/>
              <w:jc w:val="left"/>
              <w:rPr>
                <w:b/>
                <w:szCs w:val="20"/>
              </w:rPr>
            </w:pPr>
            <w:r w:rsidRPr="009A6D50">
              <w:rPr>
                <w:b/>
                <w:szCs w:val="20"/>
              </w:rPr>
              <w:t>Entrega de Acta:</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3E7E8211" w14:textId="77777777" w:rsidR="00191A0C" w:rsidRPr="009A6D50" w:rsidRDefault="00191A0C" w:rsidP="00800B1C">
            <w:pPr>
              <w:spacing w:line="0" w:lineRule="atLeast"/>
              <w:jc w:val="left"/>
              <w:rPr>
                <w:b/>
                <w:szCs w:val="20"/>
              </w:rPr>
            </w:pPr>
            <w:r w:rsidRPr="009A6D50">
              <w:rPr>
                <w:szCs w:val="20"/>
              </w:rPr>
              <w:t xml:space="preserve"> Si (Anexo </w:t>
            </w:r>
            <w:r w:rsidR="00800B1C">
              <w:rPr>
                <w:szCs w:val="20"/>
              </w:rPr>
              <w:t>2</w:t>
            </w:r>
            <w:r w:rsidRPr="009A6D50">
              <w:rPr>
                <w:szCs w:val="20"/>
              </w:rPr>
              <w:t>)</w:t>
            </w:r>
          </w:p>
        </w:tc>
      </w:tr>
      <w:tr w:rsidR="00191A0C" w:rsidRPr="009A6D50" w14:paraId="4D96338C" w14:textId="77777777" w:rsidTr="0091213C">
        <w:trPr>
          <w:trHeight w:val="99"/>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2CC17A84" w14:textId="77777777" w:rsidR="00191A0C" w:rsidRPr="009A6D50" w:rsidRDefault="00191A0C" w:rsidP="00A74C2E">
            <w:pPr>
              <w:spacing w:line="0" w:lineRule="atLeast"/>
              <w:jc w:val="left"/>
              <w:rPr>
                <w:b/>
                <w:szCs w:val="20"/>
              </w:rPr>
            </w:pPr>
            <w:r w:rsidRPr="009A6D50">
              <w:rPr>
                <w:b/>
                <w:szCs w:val="20"/>
              </w:rPr>
              <w:t>Instalaciones inspeccionadas</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1585EB07" w14:textId="77777777" w:rsidR="00191A0C" w:rsidRPr="009A6D50" w:rsidRDefault="007A59AC" w:rsidP="006D7F22">
            <w:pPr>
              <w:spacing w:line="0" w:lineRule="atLeast"/>
              <w:jc w:val="left"/>
              <w:rPr>
                <w:b/>
                <w:szCs w:val="20"/>
              </w:rPr>
            </w:pPr>
            <w:r>
              <w:rPr>
                <w:szCs w:val="20"/>
              </w:rPr>
              <w:t>Complejo Termoeléctrica Tocopilla</w:t>
            </w:r>
          </w:p>
        </w:tc>
      </w:tr>
    </w:tbl>
    <w:p w14:paraId="1644710E" w14:textId="77777777" w:rsidR="009A6D50" w:rsidRDefault="009A6D50" w:rsidP="009A6D50">
      <w:pPr>
        <w:pStyle w:val="Ttulo3"/>
        <w:numPr>
          <w:ilvl w:val="0"/>
          <w:numId w:val="0"/>
        </w:numPr>
        <w:spacing w:after="120"/>
        <w:ind w:left="851"/>
        <w:jc w:val="both"/>
        <w:rPr>
          <w:lang w:val="es-MX"/>
        </w:rPr>
      </w:pPr>
      <w:bookmarkStart w:id="107" w:name="_Toc373934856"/>
      <w:bookmarkStart w:id="108" w:name="_Toc375920951"/>
      <w:bookmarkStart w:id="109" w:name="_Toc376797771"/>
    </w:p>
    <w:p w14:paraId="5AB1EED7" w14:textId="77777777" w:rsidR="007A59AC" w:rsidRDefault="007A59AC" w:rsidP="007A59AC">
      <w:pPr>
        <w:rPr>
          <w:lang w:val="es-MX"/>
        </w:rPr>
      </w:pPr>
      <w:r>
        <w:rPr>
          <w:lang w:val="es-MX"/>
        </w:rPr>
        <w:br w:type="page"/>
      </w:r>
    </w:p>
    <w:p w14:paraId="77249641" w14:textId="77777777" w:rsidR="00800B1C" w:rsidRDefault="00800B1C" w:rsidP="007A59AC">
      <w:pPr>
        <w:rPr>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0"/>
        <w:gridCol w:w="2623"/>
        <w:gridCol w:w="2885"/>
      </w:tblGrid>
      <w:tr w:rsidR="007A59AC" w:rsidRPr="009A6D50" w14:paraId="1F60C2A4" w14:textId="77777777" w:rsidTr="0091213C">
        <w:trPr>
          <w:trHeight w:val="324"/>
          <w:jc w:val="center"/>
        </w:trPr>
        <w:tc>
          <w:tcPr>
            <w:tcW w:w="332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A527E2" w14:textId="77777777" w:rsidR="007A59AC" w:rsidRPr="009A6D50" w:rsidRDefault="007A59AC" w:rsidP="00705D36">
            <w:pPr>
              <w:rPr>
                <w:szCs w:val="20"/>
              </w:rPr>
            </w:pPr>
            <w:r w:rsidRPr="009A6D50">
              <w:rPr>
                <w:b/>
                <w:szCs w:val="20"/>
              </w:rPr>
              <w:t xml:space="preserve">Fecha de realización: </w:t>
            </w:r>
            <w:r>
              <w:rPr>
                <w:szCs w:val="20"/>
              </w:rPr>
              <w:t>17</w:t>
            </w:r>
            <w:r w:rsidRPr="009A6D50">
              <w:rPr>
                <w:szCs w:val="20"/>
              </w:rPr>
              <w:t>/</w:t>
            </w:r>
            <w:r>
              <w:rPr>
                <w:szCs w:val="20"/>
              </w:rPr>
              <w:t>04</w:t>
            </w:r>
            <w:r w:rsidRPr="009A6D50">
              <w:rPr>
                <w:szCs w:val="20"/>
              </w:rPr>
              <w:t>/201</w:t>
            </w:r>
            <w:r>
              <w:rPr>
                <w:szCs w:val="20"/>
              </w:rPr>
              <w:t>4</w:t>
            </w:r>
          </w:p>
        </w:tc>
        <w:tc>
          <w:tcPr>
            <w:tcW w:w="2623" w:type="dxa"/>
            <w:tcBorders>
              <w:top w:val="single" w:sz="4" w:space="0" w:color="auto"/>
              <w:left w:val="single" w:sz="4" w:space="0" w:color="auto"/>
              <w:bottom w:val="single" w:sz="4" w:space="0" w:color="auto"/>
              <w:right w:val="single" w:sz="4" w:space="0" w:color="auto"/>
            </w:tcBorders>
            <w:shd w:val="clear" w:color="auto" w:fill="FFFFFF"/>
            <w:hideMark/>
          </w:tcPr>
          <w:p w14:paraId="47F7F513" w14:textId="77777777" w:rsidR="007A59AC" w:rsidRPr="009A6D50" w:rsidRDefault="007A59AC" w:rsidP="007A59AC">
            <w:pPr>
              <w:rPr>
                <w:b/>
                <w:szCs w:val="20"/>
              </w:rPr>
            </w:pPr>
            <w:r w:rsidRPr="009A6D50">
              <w:rPr>
                <w:b/>
                <w:szCs w:val="20"/>
              </w:rPr>
              <w:t xml:space="preserve">Hora de Inicio: </w:t>
            </w:r>
            <w:r w:rsidRPr="007A59AC">
              <w:rPr>
                <w:szCs w:val="20"/>
              </w:rPr>
              <w:t>09</w:t>
            </w:r>
            <w:r w:rsidRPr="009A6D50">
              <w:rPr>
                <w:szCs w:val="20"/>
              </w:rPr>
              <w:t>:</w:t>
            </w:r>
            <w:r>
              <w:rPr>
                <w:szCs w:val="20"/>
              </w:rPr>
              <w:t>10</w:t>
            </w:r>
          </w:p>
        </w:tc>
        <w:tc>
          <w:tcPr>
            <w:tcW w:w="2885" w:type="dxa"/>
            <w:tcBorders>
              <w:top w:val="single" w:sz="4" w:space="0" w:color="auto"/>
              <w:left w:val="single" w:sz="4" w:space="0" w:color="auto"/>
              <w:bottom w:val="single" w:sz="4" w:space="0" w:color="auto"/>
              <w:right w:val="single" w:sz="4" w:space="0" w:color="auto"/>
            </w:tcBorders>
            <w:shd w:val="clear" w:color="auto" w:fill="FFFFFF"/>
          </w:tcPr>
          <w:p w14:paraId="0E81A9EE" w14:textId="77777777" w:rsidR="007A59AC" w:rsidRPr="009A6D50" w:rsidRDefault="007A59AC" w:rsidP="007A59AC">
            <w:pPr>
              <w:rPr>
                <w:b/>
                <w:szCs w:val="20"/>
              </w:rPr>
            </w:pPr>
            <w:r w:rsidRPr="009A6D50">
              <w:rPr>
                <w:b/>
                <w:szCs w:val="20"/>
              </w:rPr>
              <w:t>Hora(s) de Finalización:</w:t>
            </w:r>
            <w:r w:rsidRPr="009A6D50">
              <w:rPr>
                <w:szCs w:val="20"/>
              </w:rPr>
              <w:t>1</w:t>
            </w:r>
            <w:r>
              <w:rPr>
                <w:szCs w:val="20"/>
              </w:rPr>
              <w:t>5</w:t>
            </w:r>
            <w:r w:rsidRPr="009A6D50">
              <w:rPr>
                <w:szCs w:val="20"/>
              </w:rPr>
              <w:t>:</w:t>
            </w:r>
            <w:r>
              <w:rPr>
                <w:szCs w:val="20"/>
              </w:rPr>
              <w:t>00</w:t>
            </w:r>
          </w:p>
        </w:tc>
      </w:tr>
      <w:tr w:rsidR="007A59AC" w:rsidRPr="009A6D50" w14:paraId="469FA191" w14:textId="77777777" w:rsidTr="0091213C">
        <w:trPr>
          <w:trHeight w:val="163"/>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E17C360" w14:textId="77777777" w:rsidR="007A59AC" w:rsidRPr="009A6D50" w:rsidRDefault="007A59AC" w:rsidP="00705D36">
            <w:pPr>
              <w:rPr>
                <w:szCs w:val="20"/>
              </w:rPr>
            </w:pPr>
            <w:r w:rsidRPr="009A6D50">
              <w:rPr>
                <w:b/>
                <w:szCs w:val="20"/>
              </w:rPr>
              <w:t>Fiscalizador Encargado de la Actividad:</w:t>
            </w:r>
          </w:p>
          <w:p w14:paraId="50AF23BF" w14:textId="77777777" w:rsidR="007A59AC" w:rsidRPr="009A6D50" w:rsidRDefault="007A59AC" w:rsidP="00705D36">
            <w:pPr>
              <w:rPr>
                <w:szCs w:val="20"/>
              </w:rPr>
            </w:pPr>
            <w:r>
              <w:rPr>
                <w:szCs w:val="20"/>
              </w:rPr>
              <w:t>Jorge Torres</w:t>
            </w:r>
          </w:p>
        </w:tc>
        <w:tc>
          <w:tcPr>
            <w:tcW w:w="2885" w:type="dxa"/>
            <w:tcBorders>
              <w:top w:val="single" w:sz="4" w:space="0" w:color="auto"/>
              <w:left w:val="single" w:sz="4" w:space="0" w:color="auto"/>
              <w:bottom w:val="single" w:sz="4" w:space="0" w:color="auto"/>
              <w:right w:val="single" w:sz="4" w:space="0" w:color="auto"/>
            </w:tcBorders>
            <w:shd w:val="clear" w:color="auto" w:fill="FFFFFF"/>
          </w:tcPr>
          <w:p w14:paraId="69FB4979" w14:textId="77777777" w:rsidR="007A59AC" w:rsidRPr="009A6D50" w:rsidRDefault="007A59AC" w:rsidP="00705D36">
            <w:pPr>
              <w:rPr>
                <w:szCs w:val="20"/>
              </w:rPr>
            </w:pPr>
            <w:r w:rsidRPr="009A6D50">
              <w:rPr>
                <w:b/>
                <w:szCs w:val="20"/>
              </w:rPr>
              <w:t>Órgano:</w:t>
            </w:r>
          </w:p>
          <w:p w14:paraId="683EA728" w14:textId="77777777" w:rsidR="007A59AC" w:rsidRPr="009A6D50" w:rsidRDefault="007A59AC" w:rsidP="00705D36">
            <w:pPr>
              <w:rPr>
                <w:szCs w:val="20"/>
              </w:rPr>
            </w:pPr>
            <w:r>
              <w:rPr>
                <w:szCs w:val="20"/>
              </w:rPr>
              <w:t>SEREMI de Salud</w:t>
            </w:r>
          </w:p>
        </w:tc>
      </w:tr>
      <w:tr w:rsidR="007A59AC" w:rsidRPr="009A6D50" w14:paraId="460FAB40" w14:textId="77777777" w:rsidTr="0091213C">
        <w:trPr>
          <w:trHeight w:val="463"/>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061110" w14:textId="77777777" w:rsidR="007A59AC" w:rsidRPr="009A6D50" w:rsidRDefault="007A59AC" w:rsidP="00705D36">
            <w:pPr>
              <w:rPr>
                <w:b/>
                <w:szCs w:val="20"/>
              </w:rPr>
            </w:pPr>
            <w:r w:rsidRPr="009A6D50">
              <w:rPr>
                <w:b/>
                <w:szCs w:val="20"/>
              </w:rPr>
              <w:t>Fiscalizadores Participantes:</w:t>
            </w:r>
          </w:p>
          <w:p w14:paraId="04C98768" w14:textId="77777777" w:rsidR="007A59AC" w:rsidRPr="009A6D50" w:rsidRDefault="007A59AC" w:rsidP="00705D36">
            <w:pPr>
              <w:rPr>
                <w:szCs w:val="20"/>
              </w:rPr>
            </w:pPr>
            <w:r>
              <w:rPr>
                <w:szCs w:val="20"/>
              </w:rPr>
              <w:t>-</w:t>
            </w:r>
          </w:p>
        </w:tc>
        <w:tc>
          <w:tcPr>
            <w:tcW w:w="2885" w:type="dxa"/>
            <w:tcBorders>
              <w:top w:val="single" w:sz="4" w:space="0" w:color="auto"/>
              <w:left w:val="single" w:sz="4" w:space="0" w:color="auto"/>
              <w:bottom w:val="single" w:sz="4" w:space="0" w:color="auto"/>
              <w:right w:val="single" w:sz="4" w:space="0" w:color="auto"/>
            </w:tcBorders>
            <w:shd w:val="clear" w:color="auto" w:fill="FFFFFF"/>
          </w:tcPr>
          <w:p w14:paraId="425C462C" w14:textId="77777777" w:rsidR="007A59AC" w:rsidRPr="009A6D50" w:rsidRDefault="007A59AC" w:rsidP="00705D36">
            <w:pPr>
              <w:rPr>
                <w:szCs w:val="20"/>
              </w:rPr>
            </w:pPr>
            <w:r w:rsidRPr="009A6D50">
              <w:rPr>
                <w:b/>
                <w:szCs w:val="20"/>
              </w:rPr>
              <w:t>Órgano(s):</w:t>
            </w:r>
          </w:p>
          <w:p w14:paraId="68FCD1F6" w14:textId="77777777" w:rsidR="007A59AC" w:rsidRPr="009A6D50" w:rsidRDefault="007A59AC" w:rsidP="00705D36">
            <w:pPr>
              <w:rPr>
                <w:szCs w:val="20"/>
              </w:rPr>
            </w:pPr>
            <w:r>
              <w:rPr>
                <w:szCs w:val="20"/>
              </w:rPr>
              <w:t>-</w:t>
            </w:r>
          </w:p>
        </w:tc>
      </w:tr>
      <w:tr w:rsidR="007A59AC" w:rsidRPr="009A6D50" w14:paraId="76794BB1"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62298AC4" w14:textId="77777777" w:rsidR="007A59AC" w:rsidRPr="009A6D50" w:rsidRDefault="007A59AC" w:rsidP="00705D36">
            <w:pPr>
              <w:spacing w:line="0" w:lineRule="atLeast"/>
              <w:jc w:val="left"/>
              <w:rPr>
                <w:b/>
                <w:szCs w:val="20"/>
              </w:rPr>
            </w:pPr>
            <w:r w:rsidRPr="009A6D50">
              <w:rPr>
                <w:b/>
                <w:szCs w:val="20"/>
              </w:rPr>
              <w:t>Existió Oposición al Ingreso:</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6EBD7D35" w14:textId="77777777" w:rsidR="007A59AC" w:rsidRPr="009A6D50" w:rsidRDefault="007A59AC" w:rsidP="00705D36">
            <w:pPr>
              <w:spacing w:line="0" w:lineRule="atLeast"/>
              <w:jc w:val="left"/>
              <w:rPr>
                <w:szCs w:val="20"/>
              </w:rPr>
            </w:pPr>
            <w:r w:rsidRPr="009A6D50">
              <w:rPr>
                <w:b/>
                <w:szCs w:val="20"/>
              </w:rPr>
              <w:t xml:space="preserve"> </w:t>
            </w:r>
            <w:r w:rsidRPr="009A6D50">
              <w:rPr>
                <w:szCs w:val="20"/>
              </w:rPr>
              <w:t>No</w:t>
            </w:r>
          </w:p>
        </w:tc>
      </w:tr>
      <w:tr w:rsidR="007A59AC" w:rsidRPr="009A6D50" w14:paraId="527C6397"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2659C5CE" w14:textId="77777777" w:rsidR="007A59AC" w:rsidRPr="009A6D50" w:rsidRDefault="007A59AC" w:rsidP="00705D36">
            <w:pPr>
              <w:spacing w:line="0" w:lineRule="atLeast"/>
              <w:jc w:val="left"/>
              <w:rPr>
                <w:b/>
                <w:szCs w:val="20"/>
              </w:rPr>
            </w:pPr>
            <w:r w:rsidRPr="009A6D50">
              <w:rPr>
                <w:b/>
                <w:szCs w:val="20"/>
              </w:rPr>
              <w:t>Existió auxilio de fuerza pública:</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5D063717" w14:textId="77777777" w:rsidR="007A59AC" w:rsidRPr="009A6D50" w:rsidRDefault="007A59AC" w:rsidP="00705D36">
            <w:pPr>
              <w:spacing w:line="0" w:lineRule="atLeast"/>
              <w:jc w:val="left"/>
              <w:rPr>
                <w:szCs w:val="20"/>
              </w:rPr>
            </w:pPr>
            <w:r w:rsidRPr="009A6D50">
              <w:rPr>
                <w:b/>
                <w:szCs w:val="20"/>
              </w:rPr>
              <w:t xml:space="preserve"> </w:t>
            </w:r>
            <w:r w:rsidRPr="009A6D50">
              <w:rPr>
                <w:szCs w:val="20"/>
              </w:rPr>
              <w:t>No</w:t>
            </w:r>
          </w:p>
        </w:tc>
      </w:tr>
      <w:tr w:rsidR="007A59AC" w:rsidRPr="009A6D50" w14:paraId="726A6C6C"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090589D3" w14:textId="77777777" w:rsidR="007A59AC" w:rsidRPr="009A6D50" w:rsidRDefault="007A59AC" w:rsidP="00705D36">
            <w:pPr>
              <w:spacing w:line="0" w:lineRule="atLeast"/>
              <w:jc w:val="left"/>
              <w:rPr>
                <w:b/>
                <w:szCs w:val="20"/>
              </w:rPr>
            </w:pPr>
            <w:r w:rsidRPr="009A6D50">
              <w:rPr>
                <w:b/>
                <w:szCs w:val="20"/>
              </w:rPr>
              <w:t>Existió colaboración por parte de los fiscalizados:</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348521B2" w14:textId="77777777" w:rsidR="007A59AC" w:rsidRPr="009A6D50" w:rsidRDefault="007A59AC" w:rsidP="00705D36">
            <w:pPr>
              <w:spacing w:line="0" w:lineRule="atLeast"/>
              <w:jc w:val="left"/>
              <w:rPr>
                <w:szCs w:val="20"/>
              </w:rPr>
            </w:pPr>
            <w:r w:rsidRPr="009A6D50">
              <w:rPr>
                <w:szCs w:val="20"/>
              </w:rPr>
              <w:t xml:space="preserve"> Si</w:t>
            </w:r>
          </w:p>
        </w:tc>
      </w:tr>
      <w:tr w:rsidR="007A59AC" w:rsidRPr="009A6D50" w14:paraId="4086D67C"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77CE655D" w14:textId="77777777" w:rsidR="007A59AC" w:rsidRPr="009A6D50" w:rsidRDefault="007A59AC" w:rsidP="00705D36">
            <w:pPr>
              <w:spacing w:line="0" w:lineRule="atLeast"/>
              <w:jc w:val="left"/>
              <w:rPr>
                <w:b/>
                <w:szCs w:val="20"/>
              </w:rPr>
            </w:pPr>
            <w:r w:rsidRPr="009A6D50">
              <w:rPr>
                <w:b/>
                <w:szCs w:val="20"/>
              </w:rPr>
              <w:t>Entrega de antecedentes requeridos y documentos solicitados:</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4413A3FC" w14:textId="77777777" w:rsidR="007A59AC" w:rsidRPr="009A6D50" w:rsidRDefault="007A59AC" w:rsidP="00705D36">
            <w:pPr>
              <w:spacing w:line="0" w:lineRule="atLeast"/>
              <w:jc w:val="left"/>
              <w:rPr>
                <w:szCs w:val="20"/>
              </w:rPr>
            </w:pPr>
            <w:r w:rsidRPr="009A6D50">
              <w:rPr>
                <w:b/>
                <w:szCs w:val="20"/>
              </w:rPr>
              <w:t xml:space="preserve"> </w:t>
            </w:r>
            <w:r w:rsidRPr="00F90165">
              <w:rPr>
                <w:szCs w:val="20"/>
              </w:rPr>
              <w:t>Durante la inspección</w:t>
            </w:r>
          </w:p>
        </w:tc>
      </w:tr>
      <w:tr w:rsidR="007A59AC" w:rsidRPr="009A6D50" w14:paraId="7CAE7F35"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0FDF2805" w14:textId="77777777" w:rsidR="007A59AC" w:rsidRPr="009A6D50" w:rsidRDefault="007A59AC" w:rsidP="00705D36">
            <w:pPr>
              <w:spacing w:line="0" w:lineRule="atLeast"/>
              <w:jc w:val="left"/>
              <w:rPr>
                <w:b/>
                <w:szCs w:val="20"/>
              </w:rPr>
            </w:pPr>
            <w:r w:rsidRPr="009A6D50">
              <w:rPr>
                <w:b/>
                <w:szCs w:val="20"/>
              </w:rPr>
              <w:t>Entrega de Acta:</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7F0EFA8A" w14:textId="77777777" w:rsidR="007A59AC" w:rsidRPr="009A6D50" w:rsidRDefault="007A59AC" w:rsidP="00800B1C">
            <w:pPr>
              <w:spacing w:line="0" w:lineRule="atLeast"/>
              <w:jc w:val="left"/>
              <w:rPr>
                <w:b/>
                <w:szCs w:val="20"/>
              </w:rPr>
            </w:pPr>
            <w:r w:rsidRPr="009A6D50">
              <w:rPr>
                <w:szCs w:val="20"/>
              </w:rPr>
              <w:t xml:space="preserve"> Si (Anexo </w:t>
            </w:r>
            <w:r w:rsidR="00800B1C">
              <w:rPr>
                <w:szCs w:val="20"/>
              </w:rPr>
              <w:t>3</w:t>
            </w:r>
            <w:r w:rsidRPr="009A6D50">
              <w:rPr>
                <w:szCs w:val="20"/>
              </w:rPr>
              <w:t>)</w:t>
            </w:r>
          </w:p>
        </w:tc>
      </w:tr>
      <w:tr w:rsidR="007A59AC" w:rsidRPr="009A6D50" w14:paraId="37451A1C" w14:textId="77777777" w:rsidTr="0091213C">
        <w:trPr>
          <w:trHeight w:val="99"/>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4D5316DA" w14:textId="77777777" w:rsidR="007A59AC" w:rsidRPr="009A6D50" w:rsidRDefault="007A59AC" w:rsidP="00705D36">
            <w:pPr>
              <w:spacing w:line="0" w:lineRule="atLeast"/>
              <w:jc w:val="left"/>
              <w:rPr>
                <w:b/>
                <w:szCs w:val="20"/>
              </w:rPr>
            </w:pPr>
            <w:r w:rsidRPr="009A6D50">
              <w:rPr>
                <w:b/>
                <w:szCs w:val="20"/>
              </w:rPr>
              <w:t>Instalaciones inspeccionadas</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07A09A1E" w14:textId="77777777" w:rsidR="007A59AC" w:rsidRPr="009A6D50" w:rsidRDefault="007A59AC" w:rsidP="00705D36">
            <w:pPr>
              <w:spacing w:line="0" w:lineRule="atLeast"/>
              <w:jc w:val="left"/>
              <w:rPr>
                <w:b/>
                <w:szCs w:val="20"/>
              </w:rPr>
            </w:pPr>
            <w:r>
              <w:rPr>
                <w:szCs w:val="20"/>
              </w:rPr>
              <w:t>Complejo Termoeléctrica Tocopilla</w:t>
            </w:r>
          </w:p>
        </w:tc>
      </w:tr>
    </w:tbl>
    <w:p w14:paraId="71077A43" w14:textId="77777777" w:rsidR="007A59AC" w:rsidRDefault="007A59AC" w:rsidP="007A59AC">
      <w:pPr>
        <w:rPr>
          <w:lang w:val="es-MX"/>
        </w:rPr>
      </w:pPr>
    </w:p>
    <w:p w14:paraId="46EA513A" w14:textId="77777777" w:rsidR="00800B1C" w:rsidRDefault="00800B1C" w:rsidP="007A59AC">
      <w:pPr>
        <w:rPr>
          <w:lang w:val="es-MX"/>
        </w:rPr>
      </w:pPr>
    </w:p>
    <w:p w14:paraId="263B05B3" w14:textId="77777777" w:rsidR="00800B1C" w:rsidRDefault="00800B1C" w:rsidP="007A59AC">
      <w:pPr>
        <w:rPr>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0"/>
        <w:gridCol w:w="2623"/>
        <w:gridCol w:w="2885"/>
      </w:tblGrid>
      <w:tr w:rsidR="00800B1C" w:rsidRPr="009A6D50" w14:paraId="1D723ED1" w14:textId="77777777" w:rsidTr="0091213C">
        <w:trPr>
          <w:trHeight w:val="324"/>
          <w:jc w:val="center"/>
        </w:trPr>
        <w:tc>
          <w:tcPr>
            <w:tcW w:w="3320"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565F85" w14:textId="77777777" w:rsidR="00800B1C" w:rsidRPr="009A6D50" w:rsidRDefault="00800B1C" w:rsidP="00800B1C">
            <w:pPr>
              <w:rPr>
                <w:szCs w:val="20"/>
              </w:rPr>
            </w:pPr>
            <w:r w:rsidRPr="009A6D50">
              <w:rPr>
                <w:b/>
                <w:szCs w:val="20"/>
              </w:rPr>
              <w:t xml:space="preserve">Fecha de realización: </w:t>
            </w:r>
            <w:r>
              <w:rPr>
                <w:szCs w:val="20"/>
              </w:rPr>
              <w:t>24</w:t>
            </w:r>
            <w:r w:rsidRPr="009A6D50">
              <w:rPr>
                <w:szCs w:val="20"/>
              </w:rPr>
              <w:t>/</w:t>
            </w:r>
            <w:r>
              <w:rPr>
                <w:szCs w:val="20"/>
              </w:rPr>
              <w:t>03</w:t>
            </w:r>
            <w:r w:rsidRPr="009A6D50">
              <w:rPr>
                <w:szCs w:val="20"/>
              </w:rPr>
              <w:t>/201</w:t>
            </w:r>
            <w:r>
              <w:rPr>
                <w:szCs w:val="20"/>
              </w:rPr>
              <w:t>5</w:t>
            </w:r>
          </w:p>
        </w:tc>
        <w:tc>
          <w:tcPr>
            <w:tcW w:w="2623" w:type="dxa"/>
            <w:tcBorders>
              <w:top w:val="single" w:sz="4" w:space="0" w:color="auto"/>
              <w:left w:val="single" w:sz="4" w:space="0" w:color="auto"/>
              <w:bottom w:val="single" w:sz="4" w:space="0" w:color="auto"/>
              <w:right w:val="single" w:sz="4" w:space="0" w:color="auto"/>
            </w:tcBorders>
            <w:shd w:val="clear" w:color="auto" w:fill="FFFFFF"/>
            <w:hideMark/>
          </w:tcPr>
          <w:p w14:paraId="299B53B3" w14:textId="77777777" w:rsidR="00800B1C" w:rsidRPr="009A6D50" w:rsidRDefault="00800B1C" w:rsidP="00705D36">
            <w:pPr>
              <w:rPr>
                <w:b/>
                <w:szCs w:val="20"/>
              </w:rPr>
            </w:pPr>
            <w:r w:rsidRPr="009A6D50">
              <w:rPr>
                <w:b/>
                <w:szCs w:val="20"/>
              </w:rPr>
              <w:t xml:space="preserve">Hora de Inicio: </w:t>
            </w:r>
            <w:r w:rsidRPr="007A59AC">
              <w:rPr>
                <w:szCs w:val="20"/>
              </w:rPr>
              <w:t>09</w:t>
            </w:r>
            <w:r w:rsidRPr="009A6D50">
              <w:rPr>
                <w:szCs w:val="20"/>
              </w:rPr>
              <w:t>:</w:t>
            </w:r>
            <w:r>
              <w:rPr>
                <w:szCs w:val="20"/>
              </w:rPr>
              <w:t>10</w:t>
            </w:r>
          </w:p>
        </w:tc>
        <w:tc>
          <w:tcPr>
            <w:tcW w:w="2885" w:type="dxa"/>
            <w:tcBorders>
              <w:top w:val="single" w:sz="4" w:space="0" w:color="auto"/>
              <w:left w:val="single" w:sz="4" w:space="0" w:color="auto"/>
              <w:bottom w:val="single" w:sz="4" w:space="0" w:color="auto"/>
              <w:right w:val="single" w:sz="4" w:space="0" w:color="auto"/>
            </w:tcBorders>
            <w:shd w:val="clear" w:color="auto" w:fill="FFFFFF"/>
          </w:tcPr>
          <w:p w14:paraId="46E6C076" w14:textId="77777777" w:rsidR="00800B1C" w:rsidRPr="009A6D50" w:rsidRDefault="00800B1C" w:rsidP="00800B1C">
            <w:pPr>
              <w:rPr>
                <w:b/>
                <w:szCs w:val="20"/>
              </w:rPr>
            </w:pPr>
            <w:r w:rsidRPr="009A6D50">
              <w:rPr>
                <w:b/>
                <w:szCs w:val="20"/>
              </w:rPr>
              <w:t>Hora(s) de Finalización:</w:t>
            </w:r>
            <w:r w:rsidRPr="009A6D50">
              <w:rPr>
                <w:szCs w:val="20"/>
              </w:rPr>
              <w:t>1</w:t>
            </w:r>
            <w:r>
              <w:rPr>
                <w:szCs w:val="20"/>
              </w:rPr>
              <w:t>9</w:t>
            </w:r>
            <w:r w:rsidRPr="009A6D50">
              <w:rPr>
                <w:szCs w:val="20"/>
              </w:rPr>
              <w:t>:</w:t>
            </w:r>
            <w:r>
              <w:rPr>
                <w:szCs w:val="20"/>
              </w:rPr>
              <w:t>00</w:t>
            </w:r>
          </w:p>
        </w:tc>
      </w:tr>
      <w:tr w:rsidR="00800B1C" w:rsidRPr="009A6D50" w14:paraId="18D9B0EC" w14:textId="77777777" w:rsidTr="0091213C">
        <w:trPr>
          <w:trHeight w:val="163"/>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E0AA7F" w14:textId="77777777" w:rsidR="00800B1C" w:rsidRPr="009A6D50" w:rsidRDefault="00800B1C" w:rsidP="00705D36">
            <w:pPr>
              <w:rPr>
                <w:szCs w:val="20"/>
              </w:rPr>
            </w:pPr>
            <w:r w:rsidRPr="009A6D50">
              <w:rPr>
                <w:b/>
                <w:szCs w:val="20"/>
              </w:rPr>
              <w:t>Fiscalizador Encargado de la Actividad:</w:t>
            </w:r>
          </w:p>
          <w:p w14:paraId="3FF9AA6B" w14:textId="77777777" w:rsidR="00800B1C" w:rsidRPr="009A6D50" w:rsidRDefault="00800B1C" w:rsidP="00705D36">
            <w:pPr>
              <w:rPr>
                <w:szCs w:val="20"/>
              </w:rPr>
            </w:pPr>
            <w:r>
              <w:rPr>
                <w:szCs w:val="20"/>
              </w:rPr>
              <w:t>Marcela Seleme Herrera</w:t>
            </w:r>
          </w:p>
        </w:tc>
        <w:tc>
          <w:tcPr>
            <w:tcW w:w="2885" w:type="dxa"/>
            <w:tcBorders>
              <w:top w:val="single" w:sz="4" w:space="0" w:color="auto"/>
              <w:left w:val="single" w:sz="4" w:space="0" w:color="auto"/>
              <w:bottom w:val="single" w:sz="4" w:space="0" w:color="auto"/>
              <w:right w:val="single" w:sz="4" w:space="0" w:color="auto"/>
            </w:tcBorders>
            <w:shd w:val="clear" w:color="auto" w:fill="FFFFFF"/>
          </w:tcPr>
          <w:p w14:paraId="680BB45E" w14:textId="77777777" w:rsidR="00800B1C" w:rsidRPr="009A6D50" w:rsidRDefault="00800B1C" w:rsidP="00705D36">
            <w:pPr>
              <w:rPr>
                <w:szCs w:val="20"/>
              </w:rPr>
            </w:pPr>
            <w:r w:rsidRPr="009A6D50">
              <w:rPr>
                <w:b/>
                <w:szCs w:val="20"/>
              </w:rPr>
              <w:t>Órgano:</w:t>
            </w:r>
          </w:p>
          <w:p w14:paraId="241370C3" w14:textId="77777777" w:rsidR="00800B1C" w:rsidRPr="009A6D50" w:rsidRDefault="00800B1C" w:rsidP="00705D36">
            <w:pPr>
              <w:rPr>
                <w:szCs w:val="20"/>
              </w:rPr>
            </w:pPr>
            <w:r>
              <w:rPr>
                <w:szCs w:val="20"/>
              </w:rPr>
              <w:t>SEREMI de Salud</w:t>
            </w:r>
          </w:p>
        </w:tc>
      </w:tr>
      <w:tr w:rsidR="00800B1C" w:rsidRPr="009A6D50" w14:paraId="43850744" w14:textId="77777777" w:rsidTr="0091213C">
        <w:trPr>
          <w:trHeight w:val="463"/>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651D88" w14:textId="77777777" w:rsidR="00800B1C" w:rsidRPr="009A6D50" w:rsidRDefault="00800B1C" w:rsidP="00705D36">
            <w:pPr>
              <w:rPr>
                <w:b/>
                <w:szCs w:val="20"/>
              </w:rPr>
            </w:pPr>
            <w:r w:rsidRPr="009A6D50">
              <w:rPr>
                <w:b/>
                <w:szCs w:val="20"/>
              </w:rPr>
              <w:t>Fiscalizadores Participantes:</w:t>
            </w:r>
          </w:p>
          <w:p w14:paraId="2C2AD568" w14:textId="77777777" w:rsidR="00800B1C" w:rsidRPr="009A6D50" w:rsidRDefault="00800B1C" w:rsidP="00705D36">
            <w:pPr>
              <w:rPr>
                <w:szCs w:val="20"/>
              </w:rPr>
            </w:pPr>
            <w:r>
              <w:rPr>
                <w:szCs w:val="20"/>
              </w:rPr>
              <w:t>-</w:t>
            </w:r>
          </w:p>
        </w:tc>
        <w:tc>
          <w:tcPr>
            <w:tcW w:w="2885" w:type="dxa"/>
            <w:tcBorders>
              <w:top w:val="single" w:sz="4" w:space="0" w:color="auto"/>
              <w:left w:val="single" w:sz="4" w:space="0" w:color="auto"/>
              <w:bottom w:val="single" w:sz="4" w:space="0" w:color="auto"/>
              <w:right w:val="single" w:sz="4" w:space="0" w:color="auto"/>
            </w:tcBorders>
            <w:shd w:val="clear" w:color="auto" w:fill="FFFFFF"/>
          </w:tcPr>
          <w:p w14:paraId="0249B8F2" w14:textId="77777777" w:rsidR="00800B1C" w:rsidRPr="009A6D50" w:rsidRDefault="00800B1C" w:rsidP="00705D36">
            <w:pPr>
              <w:rPr>
                <w:szCs w:val="20"/>
              </w:rPr>
            </w:pPr>
            <w:r w:rsidRPr="009A6D50">
              <w:rPr>
                <w:b/>
                <w:szCs w:val="20"/>
              </w:rPr>
              <w:t>Órgano(s):</w:t>
            </w:r>
          </w:p>
          <w:p w14:paraId="6148DE4C" w14:textId="77777777" w:rsidR="00800B1C" w:rsidRPr="009A6D50" w:rsidRDefault="00800B1C" w:rsidP="00705D36">
            <w:pPr>
              <w:rPr>
                <w:szCs w:val="20"/>
              </w:rPr>
            </w:pPr>
            <w:r>
              <w:rPr>
                <w:szCs w:val="20"/>
              </w:rPr>
              <w:t>-</w:t>
            </w:r>
          </w:p>
        </w:tc>
      </w:tr>
      <w:tr w:rsidR="00800B1C" w:rsidRPr="009A6D50" w14:paraId="3C2F4234"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61749DA2" w14:textId="77777777" w:rsidR="00800B1C" w:rsidRPr="009A6D50" w:rsidRDefault="00800B1C" w:rsidP="00705D36">
            <w:pPr>
              <w:spacing w:line="0" w:lineRule="atLeast"/>
              <w:jc w:val="left"/>
              <w:rPr>
                <w:b/>
                <w:szCs w:val="20"/>
              </w:rPr>
            </w:pPr>
            <w:r w:rsidRPr="009A6D50">
              <w:rPr>
                <w:b/>
                <w:szCs w:val="20"/>
              </w:rPr>
              <w:t>Existió Oposición al Ingreso:</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51D03933" w14:textId="77777777" w:rsidR="00800B1C" w:rsidRPr="009A6D50" w:rsidRDefault="00800B1C" w:rsidP="00705D36">
            <w:pPr>
              <w:spacing w:line="0" w:lineRule="atLeast"/>
              <w:jc w:val="left"/>
              <w:rPr>
                <w:szCs w:val="20"/>
              </w:rPr>
            </w:pPr>
            <w:r w:rsidRPr="009A6D50">
              <w:rPr>
                <w:b/>
                <w:szCs w:val="20"/>
              </w:rPr>
              <w:t xml:space="preserve"> </w:t>
            </w:r>
            <w:r w:rsidRPr="009A6D50">
              <w:rPr>
                <w:szCs w:val="20"/>
              </w:rPr>
              <w:t>No</w:t>
            </w:r>
          </w:p>
        </w:tc>
      </w:tr>
      <w:tr w:rsidR="00800B1C" w:rsidRPr="009A6D50" w14:paraId="2EBAB4A9"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7C0B9536" w14:textId="77777777" w:rsidR="00800B1C" w:rsidRPr="009A6D50" w:rsidRDefault="00800B1C" w:rsidP="00705D36">
            <w:pPr>
              <w:spacing w:line="0" w:lineRule="atLeast"/>
              <w:jc w:val="left"/>
              <w:rPr>
                <w:b/>
                <w:szCs w:val="20"/>
              </w:rPr>
            </w:pPr>
            <w:r w:rsidRPr="009A6D50">
              <w:rPr>
                <w:b/>
                <w:szCs w:val="20"/>
              </w:rPr>
              <w:t>Existió auxilio de fuerza pública:</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63682E07" w14:textId="77777777" w:rsidR="00800B1C" w:rsidRPr="009A6D50" w:rsidRDefault="00800B1C" w:rsidP="00705D36">
            <w:pPr>
              <w:spacing w:line="0" w:lineRule="atLeast"/>
              <w:jc w:val="left"/>
              <w:rPr>
                <w:szCs w:val="20"/>
              </w:rPr>
            </w:pPr>
            <w:r w:rsidRPr="009A6D50">
              <w:rPr>
                <w:b/>
                <w:szCs w:val="20"/>
              </w:rPr>
              <w:t xml:space="preserve"> </w:t>
            </w:r>
            <w:r w:rsidRPr="009A6D50">
              <w:rPr>
                <w:szCs w:val="20"/>
              </w:rPr>
              <w:t>No</w:t>
            </w:r>
          </w:p>
        </w:tc>
      </w:tr>
      <w:tr w:rsidR="00800B1C" w:rsidRPr="009A6D50" w14:paraId="335A5B36"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4BB1835F" w14:textId="77777777" w:rsidR="00800B1C" w:rsidRPr="009A6D50" w:rsidRDefault="00800B1C" w:rsidP="00705D36">
            <w:pPr>
              <w:spacing w:line="0" w:lineRule="atLeast"/>
              <w:jc w:val="left"/>
              <w:rPr>
                <w:b/>
                <w:szCs w:val="20"/>
              </w:rPr>
            </w:pPr>
            <w:r w:rsidRPr="009A6D50">
              <w:rPr>
                <w:b/>
                <w:szCs w:val="20"/>
              </w:rPr>
              <w:t>Existió colaboración por parte de los fiscalizados:</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7409B464" w14:textId="77777777" w:rsidR="00800B1C" w:rsidRPr="009A6D50" w:rsidRDefault="00800B1C" w:rsidP="00705D36">
            <w:pPr>
              <w:spacing w:line="0" w:lineRule="atLeast"/>
              <w:jc w:val="left"/>
              <w:rPr>
                <w:szCs w:val="20"/>
              </w:rPr>
            </w:pPr>
            <w:r w:rsidRPr="009A6D50">
              <w:rPr>
                <w:szCs w:val="20"/>
              </w:rPr>
              <w:t xml:space="preserve"> Si</w:t>
            </w:r>
          </w:p>
        </w:tc>
      </w:tr>
      <w:tr w:rsidR="00800B1C" w:rsidRPr="009A6D50" w14:paraId="78491FDB"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2C69FC43" w14:textId="77777777" w:rsidR="00800B1C" w:rsidRPr="009A6D50" w:rsidRDefault="00800B1C" w:rsidP="00705D36">
            <w:pPr>
              <w:spacing w:line="0" w:lineRule="atLeast"/>
              <w:jc w:val="left"/>
              <w:rPr>
                <w:b/>
                <w:szCs w:val="20"/>
              </w:rPr>
            </w:pPr>
            <w:r w:rsidRPr="009A6D50">
              <w:rPr>
                <w:b/>
                <w:szCs w:val="20"/>
              </w:rPr>
              <w:t>Entrega de antecedentes requeridos y documentos solicitados:</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78FF616A" w14:textId="77777777" w:rsidR="00800B1C" w:rsidRPr="009A6D50" w:rsidRDefault="00800B1C" w:rsidP="00705D36">
            <w:pPr>
              <w:spacing w:line="0" w:lineRule="atLeast"/>
              <w:jc w:val="left"/>
              <w:rPr>
                <w:szCs w:val="20"/>
              </w:rPr>
            </w:pPr>
            <w:r w:rsidRPr="009A6D50">
              <w:rPr>
                <w:b/>
                <w:szCs w:val="20"/>
              </w:rPr>
              <w:t xml:space="preserve"> </w:t>
            </w:r>
            <w:r w:rsidRPr="00F90165">
              <w:rPr>
                <w:szCs w:val="20"/>
              </w:rPr>
              <w:t>Durante la inspección</w:t>
            </w:r>
          </w:p>
        </w:tc>
      </w:tr>
      <w:tr w:rsidR="00800B1C" w:rsidRPr="009A6D50" w14:paraId="7044F452" w14:textId="77777777" w:rsidTr="0091213C">
        <w:trPr>
          <w:trHeight w:val="187"/>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28581A9B" w14:textId="77777777" w:rsidR="00800B1C" w:rsidRPr="009A6D50" w:rsidRDefault="00800B1C" w:rsidP="00705D36">
            <w:pPr>
              <w:spacing w:line="0" w:lineRule="atLeast"/>
              <w:jc w:val="left"/>
              <w:rPr>
                <w:b/>
                <w:szCs w:val="20"/>
              </w:rPr>
            </w:pPr>
            <w:r w:rsidRPr="009A6D50">
              <w:rPr>
                <w:b/>
                <w:szCs w:val="20"/>
              </w:rPr>
              <w:t>Entrega de Acta:</w:t>
            </w:r>
            <w:r w:rsidRPr="009A6D50">
              <w:rPr>
                <w:szCs w:val="20"/>
              </w:rPr>
              <w:t xml:space="preserve"> </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57018480" w14:textId="77777777" w:rsidR="00800B1C" w:rsidRPr="009A6D50" w:rsidRDefault="00800B1C" w:rsidP="00800B1C">
            <w:pPr>
              <w:spacing w:line="0" w:lineRule="atLeast"/>
              <w:jc w:val="left"/>
              <w:rPr>
                <w:b/>
                <w:szCs w:val="20"/>
              </w:rPr>
            </w:pPr>
            <w:r w:rsidRPr="009A6D50">
              <w:rPr>
                <w:szCs w:val="20"/>
              </w:rPr>
              <w:t xml:space="preserve"> Si (Anexo </w:t>
            </w:r>
            <w:r>
              <w:rPr>
                <w:szCs w:val="20"/>
              </w:rPr>
              <w:t>4</w:t>
            </w:r>
            <w:r w:rsidRPr="009A6D50">
              <w:rPr>
                <w:szCs w:val="20"/>
              </w:rPr>
              <w:t>)</w:t>
            </w:r>
          </w:p>
        </w:tc>
      </w:tr>
      <w:tr w:rsidR="00800B1C" w:rsidRPr="009A6D50" w14:paraId="1B7C7B7A" w14:textId="77777777" w:rsidTr="0091213C">
        <w:trPr>
          <w:trHeight w:val="99"/>
          <w:jc w:val="center"/>
        </w:trPr>
        <w:tc>
          <w:tcPr>
            <w:tcW w:w="5943"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205DD51E" w14:textId="77777777" w:rsidR="00800B1C" w:rsidRPr="009A6D50" w:rsidRDefault="00800B1C" w:rsidP="00705D36">
            <w:pPr>
              <w:spacing w:line="0" w:lineRule="atLeast"/>
              <w:jc w:val="left"/>
              <w:rPr>
                <w:b/>
                <w:szCs w:val="20"/>
              </w:rPr>
            </w:pPr>
            <w:r w:rsidRPr="009A6D50">
              <w:rPr>
                <w:b/>
                <w:szCs w:val="20"/>
              </w:rPr>
              <w:t>Instalaciones inspeccionadas</w:t>
            </w:r>
          </w:p>
        </w:tc>
        <w:tc>
          <w:tcPr>
            <w:tcW w:w="2885" w:type="dxa"/>
            <w:tcBorders>
              <w:top w:val="single" w:sz="4" w:space="0" w:color="auto"/>
              <w:left w:val="single" w:sz="4" w:space="0" w:color="auto"/>
              <w:bottom w:val="single" w:sz="4" w:space="0" w:color="auto"/>
              <w:right w:val="single" w:sz="4" w:space="0" w:color="auto"/>
            </w:tcBorders>
            <w:shd w:val="clear" w:color="auto" w:fill="FFFFFF"/>
            <w:vAlign w:val="center"/>
          </w:tcPr>
          <w:p w14:paraId="4AC5A5F5" w14:textId="77777777" w:rsidR="00800B1C" w:rsidRPr="009A6D50" w:rsidRDefault="00800B1C" w:rsidP="00705D36">
            <w:pPr>
              <w:spacing w:line="0" w:lineRule="atLeast"/>
              <w:jc w:val="left"/>
              <w:rPr>
                <w:b/>
                <w:szCs w:val="20"/>
              </w:rPr>
            </w:pPr>
            <w:r>
              <w:rPr>
                <w:szCs w:val="20"/>
              </w:rPr>
              <w:t>Complejo Termoeléctrica Tocopilla</w:t>
            </w:r>
          </w:p>
        </w:tc>
      </w:tr>
    </w:tbl>
    <w:p w14:paraId="1199B823" w14:textId="77777777" w:rsidR="007A59AC" w:rsidRDefault="007A59AC" w:rsidP="007A59AC">
      <w:pPr>
        <w:rPr>
          <w:lang w:val="es-MX"/>
        </w:rPr>
      </w:pPr>
    </w:p>
    <w:p w14:paraId="5139CEC3" w14:textId="77777777" w:rsidR="00800B1C" w:rsidRDefault="00800B1C" w:rsidP="007A59AC">
      <w:pPr>
        <w:rPr>
          <w:lang w:val="es-MX"/>
        </w:rPr>
      </w:pPr>
      <w:r>
        <w:rPr>
          <w:lang w:val="es-MX"/>
        </w:rPr>
        <w:br w:type="page"/>
      </w:r>
    </w:p>
    <w:p w14:paraId="31BDE396" w14:textId="77777777" w:rsidR="00800B1C" w:rsidRDefault="00800B1C" w:rsidP="007A59AC">
      <w:pPr>
        <w:rPr>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1"/>
        <w:gridCol w:w="2624"/>
        <w:gridCol w:w="2883"/>
      </w:tblGrid>
      <w:tr w:rsidR="00800B1C" w:rsidRPr="009A6D50" w14:paraId="1F0411AA" w14:textId="77777777" w:rsidTr="0091213C">
        <w:trPr>
          <w:trHeight w:val="324"/>
          <w:jc w:val="center"/>
        </w:trPr>
        <w:tc>
          <w:tcPr>
            <w:tcW w:w="3321" w:type="dxa"/>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D0B5AD" w14:textId="77777777" w:rsidR="00800B1C" w:rsidRPr="009A6D50" w:rsidRDefault="00800B1C" w:rsidP="00800B1C">
            <w:pPr>
              <w:rPr>
                <w:szCs w:val="20"/>
              </w:rPr>
            </w:pPr>
            <w:r w:rsidRPr="009A6D50">
              <w:rPr>
                <w:b/>
                <w:szCs w:val="20"/>
              </w:rPr>
              <w:t xml:space="preserve">Fecha de realización: </w:t>
            </w:r>
            <w:r>
              <w:rPr>
                <w:szCs w:val="20"/>
              </w:rPr>
              <w:t>23</w:t>
            </w:r>
            <w:r w:rsidRPr="009A6D50">
              <w:rPr>
                <w:szCs w:val="20"/>
              </w:rPr>
              <w:t>/</w:t>
            </w:r>
            <w:r>
              <w:rPr>
                <w:szCs w:val="20"/>
              </w:rPr>
              <w:t>10</w:t>
            </w:r>
            <w:r w:rsidRPr="009A6D50">
              <w:rPr>
                <w:szCs w:val="20"/>
              </w:rPr>
              <w:t>/201</w:t>
            </w:r>
            <w:r>
              <w:rPr>
                <w:szCs w:val="20"/>
              </w:rPr>
              <w:t>5</w:t>
            </w:r>
          </w:p>
        </w:tc>
        <w:tc>
          <w:tcPr>
            <w:tcW w:w="2624" w:type="dxa"/>
            <w:tcBorders>
              <w:top w:val="single" w:sz="4" w:space="0" w:color="auto"/>
              <w:left w:val="single" w:sz="4" w:space="0" w:color="auto"/>
              <w:bottom w:val="single" w:sz="4" w:space="0" w:color="auto"/>
              <w:right w:val="single" w:sz="4" w:space="0" w:color="auto"/>
            </w:tcBorders>
            <w:shd w:val="clear" w:color="auto" w:fill="FFFFFF"/>
            <w:hideMark/>
          </w:tcPr>
          <w:p w14:paraId="4DD692ED" w14:textId="77777777" w:rsidR="00800B1C" w:rsidRPr="009A6D50" w:rsidRDefault="00800B1C" w:rsidP="00705D36">
            <w:pPr>
              <w:rPr>
                <w:b/>
                <w:szCs w:val="20"/>
              </w:rPr>
            </w:pPr>
            <w:r w:rsidRPr="009A6D50">
              <w:rPr>
                <w:b/>
                <w:szCs w:val="20"/>
              </w:rPr>
              <w:t xml:space="preserve">Hora de Inicio: </w:t>
            </w:r>
            <w:r w:rsidRPr="007A59AC">
              <w:rPr>
                <w:szCs w:val="20"/>
              </w:rPr>
              <w:t>09</w:t>
            </w:r>
            <w:r w:rsidRPr="009A6D50">
              <w:rPr>
                <w:szCs w:val="20"/>
              </w:rPr>
              <w:t>:</w:t>
            </w:r>
            <w:r>
              <w:rPr>
                <w:szCs w:val="20"/>
              </w:rPr>
              <w:t>20</w:t>
            </w:r>
          </w:p>
        </w:tc>
        <w:tc>
          <w:tcPr>
            <w:tcW w:w="2883" w:type="dxa"/>
            <w:tcBorders>
              <w:top w:val="single" w:sz="4" w:space="0" w:color="auto"/>
              <w:left w:val="single" w:sz="4" w:space="0" w:color="auto"/>
              <w:bottom w:val="single" w:sz="4" w:space="0" w:color="auto"/>
              <w:right w:val="single" w:sz="4" w:space="0" w:color="auto"/>
            </w:tcBorders>
            <w:shd w:val="clear" w:color="auto" w:fill="FFFFFF"/>
          </w:tcPr>
          <w:p w14:paraId="3BCF6936" w14:textId="77777777" w:rsidR="00800B1C" w:rsidRPr="009A6D50" w:rsidRDefault="00800B1C" w:rsidP="00705D36">
            <w:pPr>
              <w:rPr>
                <w:b/>
                <w:szCs w:val="20"/>
              </w:rPr>
            </w:pPr>
            <w:r w:rsidRPr="009A6D50">
              <w:rPr>
                <w:b/>
                <w:szCs w:val="20"/>
              </w:rPr>
              <w:t>Hora(s) de Finalización:</w:t>
            </w:r>
            <w:r>
              <w:rPr>
                <w:b/>
                <w:szCs w:val="20"/>
              </w:rPr>
              <w:t xml:space="preserve"> </w:t>
            </w:r>
            <w:r>
              <w:rPr>
                <w:szCs w:val="20"/>
              </w:rPr>
              <w:t>13:30</w:t>
            </w:r>
          </w:p>
        </w:tc>
      </w:tr>
      <w:tr w:rsidR="00800B1C" w:rsidRPr="009A6D50" w14:paraId="61DE5B33" w14:textId="77777777" w:rsidTr="0091213C">
        <w:trPr>
          <w:trHeight w:val="163"/>
          <w:jc w:val="center"/>
        </w:trPr>
        <w:tc>
          <w:tcPr>
            <w:tcW w:w="5945"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266073" w14:textId="77777777" w:rsidR="00800B1C" w:rsidRPr="009A6D50" w:rsidRDefault="00800B1C" w:rsidP="00705D36">
            <w:pPr>
              <w:rPr>
                <w:szCs w:val="20"/>
              </w:rPr>
            </w:pPr>
            <w:r w:rsidRPr="009A6D50">
              <w:rPr>
                <w:b/>
                <w:szCs w:val="20"/>
              </w:rPr>
              <w:t>Fiscalizador Encargado de la Actividad:</w:t>
            </w:r>
          </w:p>
          <w:p w14:paraId="2D4F16BC" w14:textId="77777777" w:rsidR="00800B1C" w:rsidRPr="009A6D50" w:rsidRDefault="00800B1C" w:rsidP="00705D36">
            <w:pPr>
              <w:rPr>
                <w:szCs w:val="20"/>
              </w:rPr>
            </w:pPr>
            <w:r>
              <w:rPr>
                <w:szCs w:val="20"/>
              </w:rPr>
              <w:t>Marcela Seleme Herrera</w:t>
            </w:r>
          </w:p>
        </w:tc>
        <w:tc>
          <w:tcPr>
            <w:tcW w:w="2883" w:type="dxa"/>
            <w:tcBorders>
              <w:top w:val="single" w:sz="4" w:space="0" w:color="auto"/>
              <w:left w:val="single" w:sz="4" w:space="0" w:color="auto"/>
              <w:bottom w:val="single" w:sz="4" w:space="0" w:color="auto"/>
              <w:right w:val="single" w:sz="4" w:space="0" w:color="auto"/>
            </w:tcBorders>
            <w:shd w:val="clear" w:color="auto" w:fill="FFFFFF"/>
          </w:tcPr>
          <w:p w14:paraId="4E2806FC" w14:textId="77777777" w:rsidR="00800B1C" w:rsidRPr="009A6D50" w:rsidRDefault="00800B1C" w:rsidP="00705D36">
            <w:pPr>
              <w:rPr>
                <w:szCs w:val="20"/>
              </w:rPr>
            </w:pPr>
            <w:r w:rsidRPr="009A6D50">
              <w:rPr>
                <w:b/>
                <w:szCs w:val="20"/>
              </w:rPr>
              <w:t>Órgano:</w:t>
            </w:r>
          </w:p>
          <w:p w14:paraId="70A0BF78" w14:textId="77777777" w:rsidR="00800B1C" w:rsidRPr="009A6D50" w:rsidRDefault="00800B1C" w:rsidP="00705D36">
            <w:pPr>
              <w:rPr>
                <w:szCs w:val="20"/>
              </w:rPr>
            </w:pPr>
            <w:r>
              <w:rPr>
                <w:szCs w:val="20"/>
              </w:rPr>
              <w:t>SEREMI de Salud</w:t>
            </w:r>
          </w:p>
        </w:tc>
      </w:tr>
      <w:tr w:rsidR="00800B1C" w:rsidRPr="009A6D50" w14:paraId="73F3D3B9" w14:textId="77777777" w:rsidTr="0091213C">
        <w:trPr>
          <w:trHeight w:val="463"/>
          <w:jc w:val="center"/>
        </w:trPr>
        <w:tc>
          <w:tcPr>
            <w:tcW w:w="5945" w:type="dxa"/>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5D9011" w14:textId="77777777" w:rsidR="00800B1C" w:rsidRPr="009A6D50" w:rsidRDefault="00800B1C" w:rsidP="00705D36">
            <w:pPr>
              <w:rPr>
                <w:b/>
                <w:szCs w:val="20"/>
              </w:rPr>
            </w:pPr>
            <w:r w:rsidRPr="009A6D50">
              <w:rPr>
                <w:b/>
                <w:szCs w:val="20"/>
              </w:rPr>
              <w:t>Fiscalizadores Participantes:</w:t>
            </w:r>
          </w:p>
          <w:p w14:paraId="626C9C2A" w14:textId="77777777" w:rsidR="00800B1C" w:rsidRPr="009A6D50" w:rsidRDefault="00800B1C" w:rsidP="00705D36">
            <w:pPr>
              <w:rPr>
                <w:szCs w:val="20"/>
              </w:rPr>
            </w:pPr>
            <w:r>
              <w:rPr>
                <w:szCs w:val="20"/>
              </w:rPr>
              <w:t>Cristián Ahern</w:t>
            </w:r>
          </w:p>
        </w:tc>
        <w:tc>
          <w:tcPr>
            <w:tcW w:w="2883" w:type="dxa"/>
            <w:tcBorders>
              <w:top w:val="single" w:sz="4" w:space="0" w:color="auto"/>
              <w:left w:val="single" w:sz="4" w:space="0" w:color="auto"/>
              <w:bottom w:val="single" w:sz="4" w:space="0" w:color="auto"/>
              <w:right w:val="single" w:sz="4" w:space="0" w:color="auto"/>
            </w:tcBorders>
            <w:shd w:val="clear" w:color="auto" w:fill="FFFFFF"/>
          </w:tcPr>
          <w:p w14:paraId="7BAFD5BD" w14:textId="77777777" w:rsidR="00800B1C" w:rsidRPr="009A6D50" w:rsidRDefault="00800B1C" w:rsidP="00705D36">
            <w:pPr>
              <w:rPr>
                <w:szCs w:val="20"/>
              </w:rPr>
            </w:pPr>
            <w:r w:rsidRPr="009A6D50">
              <w:rPr>
                <w:b/>
                <w:szCs w:val="20"/>
              </w:rPr>
              <w:t>Órgano(s):</w:t>
            </w:r>
          </w:p>
          <w:p w14:paraId="23A7B5BD" w14:textId="77777777" w:rsidR="00800B1C" w:rsidRPr="009A6D50" w:rsidRDefault="00800B1C" w:rsidP="00705D36">
            <w:pPr>
              <w:rPr>
                <w:szCs w:val="20"/>
              </w:rPr>
            </w:pPr>
            <w:r>
              <w:rPr>
                <w:szCs w:val="20"/>
              </w:rPr>
              <w:t>SEREMI de Salud</w:t>
            </w:r>
          </w:p>
        </w:tc>
      </w:tr>
      <w:tr w:rsidR="00800B1C" w:rsidRPr="009A6D50" w14:paraId="7D76D929" w14:textId="77777777" w:rsidTr="0091213C">
        <w:trPr>
          <w:trHeight w:val="187"/>
          <w:jc w:val="center"/>
        </w:trPr>
        <w:tc>
          <w:tcPr>
            <w:tcW w:w="5945"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6C0E45A8" w14:textId="77777777" w:rsidR="00800B1C" w:rsidRPr="009A6D50" w:rsidRDefault="00800B1C" w:rsidP="00705D36">
            <w:pPr>
              <w:spacing w:line="0" w:lineRule="atLeast"/>
              <w:jc w:val="left"/>
              <w:rPr>
                <w:b/>
                <w:szCs w:val="20"/>
              </w:rPr>
            </w:pPr>
            <w:r w:rsidRPr="009A6D50">
              <w:rPr>
                <w:b/>
                <w:szCs w:val="20"/>
              </w:rPr>
              <w:t>Existió Oposición al Ingreso:</w:t>
            </w:r>
            <w:r w:rsidRPr="009A6D50">
              <w:rPr>
                <w:szCs w:val="20"/>
              </w:rPr>
              <w:t xml:space="preserve"> </w:t>
            </w:r>
          </w:p>
        </w:tc>
        <w:tc>
          <w:tcPr>
            <w:tcW w:w="2883" w:type="dxa"/>
            <w:tcBorders>
              <w:top w:val="single" w:sz="4" w:space="0" w:color="auto"/>
              <w:left w:val="single" w:sz="4" w:space="0" w:color="auto"/>
              <w:bottom w:val="single" w:sz="4" w:space="0" w:color="auto"/>
              <w:right w:val="single" w:sz="4" w:space="0" w:color="auto"/>
            </w:tcBorders>
            <w:shd w:val="clear" w:color="auto" w:fill="FFFFFF"/>
            <w:vAlign w:val="center"/>
          </w:tcPr>
          <w:p w14:paraId="7A933C22" w14:textId="77777777" w:rsidR="00800B1C" w:rsidRPr="009A6D50" w:rsidRDefault="00800B1C" w:rsidP="00705D36">
            <w:pPr>
              <w:spacing w:line="0" w:lineRule="atLeast"/>
              <w:jc w:val="left"/>
              <w:rPr>
                <w:szCs w:val="20"/>
              </w:rPr>
            </w:pPr>
            <w:r w:rsidRPr="009A6D50">
              <w:rPr>
                <w:b/>
                <w:szCs w:val="20"/>
              </w:rPr>
              <w:t xml:space="preserve"> </w:t>
            </w:r>
            <w:r w:rsidRPr="009A6D50">
              <w:rPr>
                <w:szCs w:val="20"/>
              </w:rPr>
              <w:t>No</w:t>
            </w:r>
          </w:p>
        </w:tc>
      </w:tr>
      <w:tr w:rsidR="00800B1C" w:rsidRPr="009A6D50" w14:paraId="2E124D51" w14:textId="77777777" w:rsidTr="0091213C">
        <w:trPr>
          <w:trHeight w:val="187"/>
          <w:jc w:val="center"/>
        </w:trPr>
        <w:tc>
          <w:tcPr>
            <w:tcW w:w="5945"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537600FD" w14:textId="77777777" w:rsidR="00800B1C" w:rsidRPr="009A6D50" w:rsidRDefault="00800B1C" w:rsidP="00705D36">
            <w:pPr>
              <w:spacing w:line="0" w:lineRule="atLeast"/>
              <w:jc w:val="left"/>
              <w:rPr>
                <w:b/>
                <w:szCs w:val="20"/>
              </w:rPr>
            </w:pPr>
            <w:r w:rsidRPr="009A6D50">
              <w:rPr>
                <w:b/>
                <w:szCs w:val="20"/>
              </w:rPr>
              <w:t>Existió auxilio de fuerza pública:</w:t>
            </w:r>
            <w:r w:rsidRPr="009A6D50">
              <w:rPr>
                <w:szCs w:val="20"/>
              </w:rPr>
              <w:t xml:space="preserve"> </w:t>
            </w:r>
          </w:p>
        </w:tc>
        <w:tc>
          <w:tcPr>
            <w:tcW w:w="2883" w:type="dxa"/>
            <w:tcBorders>
              <w:top w:val="single" w:sz="4" w:space="0" w:color="auto"/>
              <w:left w:val="single" w:sz="4" w:space="0" w:color="auto"/>
              <w:bottom w:val="single" w:sz="4" w:space="0" w:color="auto"/>
              <w:right w:val="single" w:sz="4" w:space="0" w:color="auto"/>
            </w:tcBorders>
            <w:shd w:val="clear" w:color="auto" w:fill="FFFFFF"/>
            <w:vAlign w:val="center"/>
          </w:tcPr>
          <w:p w14:paraId="7110D6EE" w14:textId="77777777" w:rsidR="00800B1C" w:rsidRPr="009A6D50" w:rsidRDefault="00800B1C" w:rsidP="00705D36">
            <w:pPr>
              <w:spacing w:line="0" w:lineRule="atLeast"/>
              <w:jc w:val="left"/>
              <w:rPr>
                <w:szCs w:val="20"/>
              </w:rPr>
            </w:pPr>
            <w:r w:rsidRPr="009A6D50">
              <w:rPr>
                <w:b/>
                <w:szCs w:val="20"/>
              </w:rPr>
              <w:t xml:space="preserve"> </w:t>
            </w:r>
            <w:r w:rsidRPr="009A6D50">
              <w:rPr>
                <w:szCs w:val="20"/>
              </w:rPr>
              <w:t>No</w:t>
            </w:r>
          </w:p>
        </w:tc>
      </w:tr>
      <w:tr w:rsidR="00800B1C" w:rsidRPr="009A6D50" w14:paraId="032A90B2" w14:textId="77777777" w:rsidTr="0091213C">
        <w:trPr>
          <w:trHeight w:val="187"/>
          <w:jc w:val="center"/>
        </w:trPr>
        <w:tc>
          <w:tcPr>
            <w:tcW w:w="5945"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0F2CE2C9" w14:textId="77777777" w:rsidR="00800B1C" w:rsidRPr="009A6D50" w:rsidRDefault="00800B1C" w:rsidP="00705D36">
            <w:pPr>
              <w:spacing w:line="0" w:lineRule="atLeast"/>
              <w:jc w:val="left"/>
              <w:rPr>
                <w:b/>
                <w:szCs w:val="20"/>
              </w:rPr>
            </w:pPr>
            <w:r w:rsidRPr="009A6D50">
              <w:rPr>
                <w:b/>
                <w:szCs w:val="20"/>
              </w:rPr>
              <w:t>Existió colaboración por parte de los fiscalizados:</w:t>
            </w:r>
            <w:r w:rsidRPr="009A6D50">
              <w:rPr>
                <w:szCs w:val="20"/>
              </w:rPr>
              <w:t xml:space="preserve"> </w:t>
            </w:r>
          </w:p>
        </w:tc>
        <w:tc>
          <w:tcPr>
            <w:tcW w:w="2883" w:type="dxa"/>
            <w:tcBorders>
              <w:top w:val="single" w:sz="4" w:space="0" w:color="auto"/>
              <w:left w:val="single" w:sz="4" w:space="0" w:color="auto"/>
              <w:bottom w:val="single" w:sz="4" w:space="0" w:color="auto"/>
              <w:right w:val="single" w:sz="4" w:space="0" w:color="auto"/>
            </w:tcBorders>
            <w:shd w:val="clear" w:color="auto" w:fill="FFFFFF"/>
            <w:vAlign w:val="center"/>
          </w:tcPr>
          <w:p w14:paraId="48050200" w14:textId="77777777" w:rsidR="00800B1C" w:rsidRPr="009A6D50" w:rsidRDefault="00800B1C" w:rsidP="00705D36">
            <w:pPr>
              <w:spacing w:line="0" w:lineRule="atLeast"/>
              <w:jc w:val="left"/>
              <w:rPr>
                <w:szCs w:val="20"/>
              </w:rPr>
            </w:pPr>
            <w:r w:rsidRPr="009A6D50">
              <w:rPr>
                <w:szCs w:val="20"/>
              </w:rPr>
              <w:t xml:space="preserve"> Si</w:t>
            </w:r>
          </w:p>
        </w:tc>
      </w:tr>
      <w:tr w:rsidR="00800B1C" w:rsidRPr="009A6D50" w14:paraId="0D32054A" w14:textId="77777777" w:rsidTr="0091213C">
        <w:trPr>
          <w:trHeight w:val="187"/>
          <w:jc w:val="center"/>
        </w:trPr>
        <w:tc>
          <w:tcPr>
            <w:tcW w:w="5945"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12FDB636" w14:textId="77777777" w:rsidR="00800B1C" w:rsidRPr="009A6D50" w:rsidRDefault="00800B1C" w:rsidP="00705D36">
            <w:pPr>
              <w:spacing w:line="0" w:lineRule="atLeast"/>
              <w:jc w:val="left"/>
              <w:rPr>
                <w:b/>
                <w:szCs w:val="20"/>
              </w:rPr>
            </w:pPr>
            <w:r w:rsidRPr="009A6D50">
              <w:rPr>
                <w:b/>
                <w:szCs w:val="20"/>
              </w:rPr>
              <w:t>Entrega de antecedentes requeridos y documentos solicitados:</w:t>
            </w:r>
            <w:r w:rsidRPr="009A6D50">
              <w:rPr>
                <w:szCs w:val="20"/>
              </w:rPr>
              <w:t xml:space="preserve"> </w:t>
            </w:r>
          </w:p>
        </w:tc>
        <w:tc>
          <w:tcPr>
            <w:tcW w:w="2883" w:type="dxa"/>
            <w:tcBorders>
              <w:top w:val="single" w:sz="4" w:space="0" w:color="auto"/>
              <w:left w:val="single" w:sz="4" w:space="0" w:color="auto"/>
              <w:bottom w:val="single" w:sz="4" w:space="0" w:color="auto"/>
              <w:right w:val="single" w:sz="4" w:space="0" w:color="auto"/>
            </w:tcBorders>
            <w:shd w:val="clear" w:color="auto" w:fill="FFFFFF"/>
            <w:vAlign w:val="center"/>
          </w:tcPr>
          <w:p w14:paraId="2A43FC47" w14:textId="77777777" w:rsidR="00800B1C" w:rsidRPr="009A6D50" w:rsidRDefault="00800B1C" w:rsidP="00705D36">
            <w:pPr>
              <w:spacing w:line="0" w:lineRule="atLeast"/>
              <w:jc w:val="left"/>
              <w:rPr>
                <w:szCs w:val="20"/>
              </w:rPr>
            </w:pPr>
            <w:r w:rsidRPr="009A6D50">
              <w:rPr>
                <w:b/>
                <w:szCs w:val="20"/>
              </w:rPr>
              <w:t xml:space="preserve"> </w:t>
            </w:r>
            <w:r w:rsidRPr="00F90165">
              <w:rPr>
                <w:szCs w:val="20"/>
              </w:rPr>
              <w:t>Durante la inspección</w:t>
            </w:r>
          </w:p>
        </w:tc>
      </w:tr>
      <w:tr w:rsidR="00800B1C" w:rsidRPr="009A6D50" w14:paraId="78E9D000" w14:textId="77777777" w:rsidTr="0091213C">
        <w:trPr>
          <w:trHeight w:val="187"/>
          <w:jc w:val="center"/>
        </w:trPr>
        <w:tc>
          <w:tcPr>
            <w:tcW w:w="5945"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5301A506" w14:textId="77777777" w:rsidR="00800B1C" w:rsidRPr="009A6D50" w:rsidRDefault="00800B1C" w:rsidP="00705D36">
            <w:pPr>
              <w:spacing w:line="0" w:lineRule="atLeast"/>
              <w:jc w:val="left"/>
              <w:rPr>
                <w:b/>
                <w:szCs w:val="20"/>
              </w:rPr>
            </w:pPr>
            <w:r w:rsidRPr="009A6D50">
              <w:rPr>
                <w:b/>
                <w:szCs w:val="20"/>
              </w:rPr>
              <w:t>Entrega de Acta:</w:t>
            </w:r>
            <w:r w:rsidRPr="009A6D50">
              <w:rPr>
                <w:szCs w:val="20"/>
              </w:rPr>
              <w:t xml:space="preserve"> </w:t>
            </w:r>
          </w:p>
        </w:tc>
        <w:tc>
          <w:tcPr>
            <w:tcW w:w="2883" w:type="dxa"/>
            <w:tcBorders>
              <w:top w:val="single" w:sz="4" w:space="0" w:color="auto"/>
              <w:left w:val="single" w:sz="4" w:space="0" w:color="auto"/>
              <w:bottom w:val="single" w:sz="4" w:space="0" w:color="auto"/>
              <w:right w:val="single" w:sz="4" w:space="0" w:color="auto"/>
            </w:tcBorders>
            <w:shd w:val="clear" w:color="auto" w:fill="FFFFFF"/>
            <w:vAlign w:val="center"/>
          </w:tcPr>
          <w:p w14:paraId="0124B96A" w14:textId="77777777" w:rsidR="00800B1C" w:rsidRPr="009A6D50" w:rsidRDefault="00800B1C" w:rsidP="00800B1C">
            <w:pPr>
              <w:spacing w:line="0" w:lineRule="atLeast"/>
              <w:jc w:val="left"/>
              <w:rPr>
                <w:b/>
                <w:szCs w:val="20"/>
              </w:rPr>
            </w:pPr>
            <w:r w:rsidRPr="009A6D50">
              <w:rPr>
                <w:szCs w:val="20"/>
              </w:rPr>
              <w:t xml:space="preserve"> Si (Anexo </w:t>
            </w:r>
            <w:r>
              <w:rPr>
                <w:szCs w:val="20"/>
              </w:rPr>
              <w:t>5</w:t>
            </w:r>
            <w:r w:rsidRPr="009A6D50">
              <w:rPr>
                <w:szCs w:val="20"/>
              </w:rPr>
              <w:t>)</w:t>
            </w:r>
          </w:p>
        </w:tc>
      </w:tr>
      <w:tr w:rsidR="00800B1C" w:rsidRPr="009A6D50" w14:paraId="55BD9C10" w14:textId="77777777" w:rsidTr="0091213C">
        <w:trPr>
          <w:trHeight w:val="99"/>
          <w:jc w:val="center"/>
        </w:trPr>
        <w:tc>
          <w:tcPr>
            <w:tcW w:w="5945" w:type="dxa"/>
            <w:gridSpan w:val="2"/>
            <w:tcBorders>
              <w:top w:val="single" w:sz="4" w:space="0" w:color="auto"/>
              <w:left w:val="single" w:sz="4" w:space="0" w:color="auto"/>
              <w:bottom w:val="single" w:sz="4" w:space="0" w:color="auto"/>
              <w:right w:val="single" w:sz="4" w:space="0" w:color="auto"/>
            </w:tcBorders>
            <w:shd w:val="clear" w:color="auto" w:fill="D9D9D9"/>
            <w:tcMar>
              <w:top w:w="58" w:type="dxa"/>
              <w:left w:w="58" w:type="dxa"/>
              <w:bottom w:w="58" w:type="dxa"/>
              <w:right w:w="58" w:type="dxa"/>
            </w:tcMar>
            <w:vAlign w:val="center"/>
          </w:tcPr>
          <w:p w14:paraId="3CDD8E8E" w14:textId="77777777" w:rsidR="00800B1C" w:rsidRPr="009A6D50" w:rsidRDefault="00800B1C" w:rsidP="00705D36">
            <w:pPr>
              <w:spacing w:line="0" w:lineRule="atLeast"/>
              <w:jc w:val="left"/>
              <w:rPr>
                <w:b/>
                <w:szCs w:val="20"/>
              </w:rPr>
            </w:pPr>
            <w:r w:rsidRPr="009A6D50">
              <w:rPr>
                <w:b/>
                <w:szCs w:val="20"/>
              </w:rPr>
              <w:t>Instalaciones inspeccionadas</w:t>
            </w:r>
          </w:p>
        </w:tc>
        <w:tc>
          <w:tcPr>
            <w:tcW w:w="2883" w:type="dxa"/>
            <w:tcBorders>
              <w:top w:val="single" w:sz="4" w:space="0" w:color="auto"/>
              <w:left w:val="single" w:sz="4" w:space="0" w:color="auto"/>
              <w:bottom w:val="single" w:sz="4" w:space="0" w:color="auto"/>
              <w:right w:val="single" w:sz="4" w:space="0" w:color="auto"/>
            </w:tcBorders>
            <w:shd w:val="clear" w:color="auto" w:fill="FFFFFF"/>
            <w:vAlign w:val="center"/>
          </w:tcPr>
          <w:p w14:paraId="1AB2BB06" w14:textId="77777777" w:rsidR="00800B1C" w:rsidRPr="009A6D50" w:rsidRDefault="00800B1C" w:rsidP="00705D36">
            <w:pPr>
              <w:spacing w:line="0" w:lineRule="atLeast"/>
              <w:jc w:val="left"/>
              <w:rPr>
                <w:b/>
                <w:szCs w:val="20"/>
              </w:rPr>
            </w:pPr>
            <w:r>
              <w:rPr>
                <w:szCs w:val="20"/>
              </w:rPr>
              <w:t>Estación de Monitoreo de Calidad del Aire Super-Site</w:t>
            </w:r>
          </w:p>
        </w:tc>
      </w:tr>
    </w:tbl>
    <w:p w14:paraId="6618E535" w14:textId="77777777" w:rsidR="007A59AC" w:rsidRDefault="007A59AC" w:rsidP="007A59AC">
      <w:pPr>
        <w:rPr>
          <w:lang w:val="es-MX"/>
        </w:rPr>
      </w:pPr>
    </w:p>
    <w:p w14:paraId="641E0276" w14:textId="77777777" w:rsidR="00352969" w:rsidRPr="009A6D50" w:rsidRDefault="007175E1" w:rsidP="009A6D50">
      <w:pPr>
        <w:pStyle w:val="Ttulo3"/>
        <w:spacing w:after="120"/>
        <w:ind w:left="851" w:hanging="851"/>
        <w:jc w:val="both"/>
        <w:rPr>
          <w:lang w:val="es-MX"/>
        </w:rPr>
      </w:pPr>
      <w:bookmarkStart w:id="110" w:name="_Toc457832515"/>
      <w:r>
        <w:rPr>
          <w:lang w:val="es-MX"/>
        </w:rPr>
        <w:t>Examen de Información</w:t>
      </w:r>
      <w:bookmarkEnd w:id="110"/>
    </w:p>
    <w:p w14:paraId="6E514B65" w14:textId="77777777" w:rsidR="00352969" w:rsidRPr="009A6D50" w:rsidRDefault="00352969" w:rsidP="00352969">
      <w:pPr>
        <w:rPr>
          <w:szCs w:val="20"/>
        </w:rPr>
      </w:pPr>
      <w:r w:rsidRPr="009A6D50">
        <w:rPr>
          <w:b/>
          <w:szCs w:val="20"/>
        </w:rPr>
        <w:t xml:space="preserve">Órgano: </w:t>
      </w:r>
      <w:r w:rsidRPr="009A6D50">
        <w:rPr>
          <w:szCs w:val="20"/>
        </w:rPr>
        <w:t xml:space="preserve">SEREMI de Salud </w:t>
      </w:r>
      <w:r w:rsidR="00800B1C">
        <w:rPr>
          <w:szCs w:val="20"/>
        </w:rPr>
        <w:t>Antofagasta</w:t>
      </w:r>
    </w:p>
    <w:p w14:paraId="3FC65C6D" w14:textId="77777777" w:rsidR="00352969" w:rsidRPr="009A6D50" w:rsidRDefault="00352969" w:rsidP="00352969">
      <w:pPr>
        <w:rPr>
          <w:szCs w:val="20"/>
        </w:rPr>
      </w:pPr>
      <w:r w:rsidRPr="009A6D50">
        <w:rPr>
          <w:b/>
          <w:lang w:val="es-MX"/>
        </w:rPr>
        <w:t>Instalación Inspeccionada:</w:t>
      </w:r>
      <w:r w:rsidRPr="009A6D50">
        <w:rPr>
          <w:lang w:val="es-MX"/>
        </w:rPr>
        <w:t xml:space="preserve"> </w:t>
      </w:r>
      <w:r w:rsidR="00800B1C">
        <w:rPr>
          <w:szCs w:val="20"/>
        </w:rPr>
        <w:t>Central Termoeléctrica Tocopilla</w:t>
      </w:r>
    </w:p>
    <w:p w14:paraId="37D48974" w14:textId="77777777" w:rsidR="00085A57" w:rsidRPr="009A6D50" w:rsidRDefault="00085A57" w:rsidP="00352969">
      <w:pPr>
        <w:rPr>
          <w:lang w:val="es-MX"/>
        </w:rPr>
      </w:pPr>
      <w:r w:rsidRPr="009A6D50">
        <w:rPr>
          <w:b/>
          <w:szCs w:val="20"/>
        </w:rPr>
        <w:t>Motivo</w:t>
      </w:r>
      <w:r w:rsidRPr="009A6D50">
        <w:rPr>
          <w:szCs w:val="20"/>
        </w:rPr>
        <w:t xml:space="preserve">: </w:t>
      </w:r>
      <w:r w:rsidR="006D7F22">
        <w:rPr>
          <w:szCs w:val="20"/>
        </w:rPr>
        <w:t>Revisión y análisis de Informe Anual de cumplimiento de medidas</w:t>
      </w:r>
    </w:p>
    <w:p w14:paraId="6FAA0865" w14:textId="77777777" w:rsidR="00045040" w:rsidRDefault="00D45E49" w:rsidP="00085A57">
      <w:pPr>
        <w:rPr>
          <w:lang w:val="es-MX"/>
        </w:rPr>
      </w:pPr>
      <w:r>
        <w:rPr>
          <w:b/>
          <w:lang w:val="es-MX"/>
        </w:rPr>
        <w:t>Fecha</w:t>
      </w:r>
      <w:r w:rsidR="00841963" w:rsidRPr="009A6D50">
        <w:rPr>
          <w:lang w:val="es-MX"/>
        </w:rPr>
        <w:t>:</w:t>
      </w:r>
      <w:r>
        <w:rPr>
          <w:lang w:val="es-MX"/>
        </w:rPr>
        <w:t xml:space="preserve"> Diciembre de 2014</w:t>
      </w:r>
    </w:p>
    <w:p w14:paraId="6911020D" w14:textId="77777777" w:rsidR="00352969" w:rsidRPr="00DE27E1" w:rsidRDefault="00045040" w:rsidP="00045040">
      <w:pPr>
        <w:pStyle w:val="Ttulo3"/>
        <w:spacing w:after="120"/>
        <w:ind w:left="851" w:hanging="851"/>
        <w:jc w:val="both"/>
        <w:rPr>
          <w:lang w:val="es-MX"/>
        </w:rPr>
      </w:pPr>
      <w:r>
        <w:rPr>
          <w:lang w:val="es-MX"/>
        </w:rPr>
        <w:br w:type="page"/>
      </w:r>
      <w:bookmarkStart w:id="111" w:name="_Toc457832516"/>
      <w:r w:rsidRPr="00DE27E1">
        <w:rPr>
          <w:lang w:val="es-MX"/>
        </w:rPr>
        <w:lastRenderedPageBreak/>
        <w:t>Detalle del recorrido</w:t>
      </w:r>
      <w:bookmarkEnd w:id="111"/>
    </w:p>
    <w:p w14:paraId="4C889433" w14:textId="77777777" w:rsidR="000A2312" w:rsidRPr="00DE27E1" w:rsidRDefault="000A2312" w:rsidP="000A2312">
      <w:pPr>
        <w:rPr>
          <w:lang w:val="es-MX"/>
        </w:rPr>
      </w:pPr>
      <w:r w:rsidRPr="00DE27E1">
        <w:rPr>
          <w:lang w:val="es-MX"/>
        </w:rPr>
        <w:t>Dura</w:t>
      </w:r>
      <w:r w:rsidR="00D974F4" w:rsidRPr="00DE27E1">
        <w:rPr>
          <w:lang w:val="es-MX"/>
        </w:rPr>
        <w:t xml:space="preserve">nte las Inspecciones </w:t>
      </w:r>
      <w:r w:rsidR="00131565" w:rsidRPr="00DE27E1">
        <w:rPr>
          <w:lang w:val="es-MX"/>
        </w:rPr>
        <w:t xml:space="preserve">realizadas a la Central </w:t>
      </w:r>
      <w:r w:rsidR="00DE27E1" w:rsidRPr="00DE27E1">
        <w:rPr>
          <w:lang w:val="es-MX"/>
        </w:rPr>
        <w:t>Termoeléctrica Tocopilla, se realizó visita a las diversas unidades de interés de esta. Entre dichas unidades se encuentran las siguientes, las que se identifican en la Figura 3.</w:t>
      </w:r>
    </w:p>
    <w:p w14:paraId="2EAA3C73" w14:textId="77777777" w:rsidR="00131565" w:rsidRPr="00DE27E1" w:rsidRDefault="00131565" w:rsidP="000A2312">
      <w:pPr>
        <w:rPr>
          <w:lang w:val="es-MX"/>
        </w:rPr>
      </w:pPr>
    </w:p>
    <w:p w14:paraId="53DDCC09" w14:textId="77777777" w:rsidR="00BE2CD7" w:rsidRPr="00DE27E1" w:rsidRDefault="000A2312" w:rsidP="00247362">
      <w:pPr>
        <w:numPr>
          <w:ilvl w:val="0"/>
          <w:numId w:val="13"/>
        </w:numPr>
        <w:rPr>
          <w:szCs w:val="20"/>
        </w:rPr>
      </w:pPr>
      <w:r w:rsidRPr="00DE27E1">
        <w:rPr>
          <w:szCs w:val="20"/>
        </w:rPr>
        <w:t>Cancha de Acopio de Carbón.</w:t>
      </w:r>
    </w:p>
    <w:p w14:paraId="7EE96150" w14:textId="10D34731" w:rsidR="000A2312" w:rsidRPr="00DE27E1" w:rsidRDefault="000A2312" w:rsidP="00247362">
      <w:pPr>
        <w:numPr>
          <w:ilvl w:val="0"/>
          <w:numId w:val="13"/>
        </w:numPr>
        <w:rPr>
          <w:szCs w:val="20"/>
        </w:rPr>
      </w:pPr>
      <w:r w:rsidRPr="00DE27E1">
        <w:rPr>
          <w:szCs w:val="20"/>
        </w:rPr>
        <w:t>Unidades 10-11</w:t>
      </w:r>
      <w:r w:rsidR="00EF5FB8">
        <w:rPr>
          <w:szCs w:val="20"/>
        </w:rPr>
        <w:t xml:space="preserve"> (declaradas en indisponibilidad indefinida desde 2013 y con cese de operación definitivo desde diciembre de 2015)</w:t>
      </w:r>
    </w:p>
    <w:p w14:paraId="5A47376B" w14:textId="77777777" w:rsidR="000A2312" w:rsidRPr="00DE27E1" w:rsidRDefault="000A2312" w:rsidP="00247362">
      <w:pPr>
        <w:numPr>
          <w:ilvl w:val="0"/>
          <w:numId w:val="13"/>
        </w:numPr>
        <w:rPr>
          <w:szCs w:val="20"/>
        </w:rPr>
      </w:pPr>
      <w:r w:rsidRPr="00DE27E1">
        <w:rPr>
          <w:szCs w:val="20"/>
        </w:rPr>
        <w:t>Unidades 12-13</w:t>
      </w:r>
    </w:p>
    <w:p w14:paraId="7925D95C" w14:textId="77777777" w:rsidR="000A2312" w:rsidRPr="00DE27E1" w:rsidRDefault="000A2312" w:rsidP="00247362">
      <w:pPr>
        <w:numPr>
          <w:ilvl w:val="0"/>
          <w:numId w:val="13"/>
        </w:numPr>
        <w:rPr>
          <w:szCs w:val="20"/>
        </w:rPr>
      </w:pPr>
      <w:r w:rsidRPr="00DE27E1">
        <w:rPr>
          <w:szCs w:val="20"/>
        </w:rPr>
        <w:t>Unidades 14-15</w:t>
      </w:r>
    </w:p>
    <w:p w14:paraId="3C10A84A" w14:textId="77777777" w:rsidR="000A2312" w:rsidRPr="00DE27E1" w:rsidRDefault="000A2312" w:rsidP="00247362">
      <w:pPr>
        <w:numPr>
          <w:ilvl w:val="0"/>
          <w:numId w:val="13"/>
        </w:numPr>
        <w:rPr>
          <w:szCs w:val="20"/>
        </w:rPr>
      </w:pPr>
      <w:r w:rsidRPr="00DE27E1">
        <w:rPr>
          <w:szCs w:val="20"/>
        </w:rPr>
        <w:t>Unidad 16</w:t>
      </w:r>
    </w:p>
    <w:p w14:paraId="6615011D" w14:textId="77777777" w:rsidR="000A2312" w:rsidRPr="00DE27E1" w:rsidRDefault="000A2312" w:rsidP="00247362">
      <w:pPr>
        <w:numPr>
          <w:ilvl w:val="0"/>
          <w:numId w:val="13"/>
        </w:numPr>
        <w:rPr>
          <w:szCs w:val="20"/>
        </w:rPr>
      </w:pPr>
      <w:r w:rsidRPr="00DE27E1">
        <w:rPr>
          <w:szCs w:val="20"/>
        </w:rPr>
        <w:t>Unidad TG1</w:t>
      </w:r>
    </w:p>
    <w:p w14:paraId="4ED89465" w14:textId="77777777" w:rsidR="000A2312" w:rsidRPr="00DE27E1" w:rsidRDefault="000A2312" w:rsidP="00247362">
      <w:pPr>
        <w:numPr>
          <w:ilvl w:val="0"/>
          <w:numId w:val="13"/>
        </w:numPr>
        <w:rPr>
          <w:szCs w:val="20"/>
        </w:rPr>
      </w:pPr>
      <w:r w:rsidRPr="00DE27E1">
        <w:rPr>
          <w:szCs w:val="20"/>
        </w:rPr>
        <w:t>Unidad TG2</w:t>
      </w:r>
    </w:p>
    <w:p w14:paraId="65C1BEE1" w14:textId="77777777" w:rsidR="000A2312" w:rsidRPr="00DE27E1" w:rsidRDefault="000A2312" w:rsidP="00247362">
      <w:pPr>
        <w:numPr>
          <w:ilvl w:val="0"/>
          <w:numId w:val="13"/>
        </w:numPr>
        <w:rPr>
          <w:szCs w:val="20"/>
        </w:rPr>
      </w:pPr>
      <w:r w:rsidRPr="00DE27E1">
        <w:rPr>
          <w:szCs w:val="20"/>
        </w:rPr>
        <w:t>Unidad TG3</w:t>
      </w:r>
    </w:p>
    <w:p w14:paraId="54C4B5EC" w14:textId="77777777" w:rsidR="00BE2CD7" w:rsidRPr="001361F7" w:rsidRDefault="00BE2CD7" w:rsidP="00045040">
      <w:pPr>
        <w:rPr>
          <w:highlight w:val="yellow"/>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1213"/>
        <w:gridCol w:w="2207"/>
        <w:gridCol w:w="3429"/>
      </w:tblGrid>
      <w:tr w:rsidR="00045040" w:rsidRPr="001361F7" w14:paraId="78E959CB" w14:textId="77777777" w:rsidTr="000A2312">
        <w:trPr>
          <w:trHeight w:val="138"/>
          <w:jc w:val="center"/>
        </w:trPr>
        <w:tc>
          <w:tcPr>
            <w:tcW w:w="5000" w:type="pct"/>
            <w:gridSpan w:val="4"/>
            <w:shd w:val="clear" w:color="auto" w:fill="auto"/>
          </w:tcPr>
          <w:p w14:paraId="19840610" w14:textId="77777777" w:rsidR="00045040" w:rsidRPr="001361F7" w:rsidRDefault="00DE27E1" w:rsidP="00A4305F">
            <w:pPr>
              <w:rPr>
                <w:highlight w:val="yellow"/>
              </w:rPr>
            </w:pPr>
            <w:r>
              <w:t>Figura</w:t>
            </w:r>
            <w:r w:rsidR="00045040" w:rsidRPr="00DE27E1">
              <w:t xml:space="preserve"> </w:t>
            </w:r>
            <w:r w:rsidR="002333FA">
              <w:fldChar w:fldCharType="begin"/>
            </w:r>
            <w:r w:rsidR="002333FA">
              <w:instrText xml:space="preserve"> SEQ Figura_ \* ARABIC </w:instrText>
            </w:r>
            <w:r w:rsidR="002333FA">
              <w:fldChar w:fldCharType="separate"/>
            </w:r>
            <w:r w:rsidR="00045040" w:rsidRPr="00DE27E1">
              <w:rPr>
                <w:noProof/>
              </w:rPr>
              <w:t>3</w:t>
            </w:r>
            <w:r w:rsidR="002333FA">
              <w:rPr>
                <w:noProof/>
              </w:rPr>
              <w:fldChar w:fldCharType="end"/>
            </w:r>
            <w:r w:rsidR="00045040" w:rsidRPr="00DE27E1">
              <w:t xml:space="preserve"> Mapa </w:t>
            </w:r>
            <w:r w:rsidR="009E05D8" w:rsidRPr="00DE27E1">
              <w:t xml:space="preserve">Recorrido Inspección en </w:t>
            </w:r>
            <w:r w:rsidR="00A4305F" w:rsidRPr="00DE27E1">
              <w:t>Central Termoeléctrica Tocopilla</w:t>
            </w:r>
          </w:p>
        </w:tc>
      </w:tr>
      <w:tr w:rsidR="00045040" w:rsidRPr="001361F7" w14:paraId="06C5530C" w14:textId="77777777" w:rsidTr="000A2312">
        <w:trPr>
          <w:trHeight w:val="7081"/>
          <w:jc w:val="center"/>
        </w:trPr>
        <w:tc>
          <w:tcPr>
            <w:tcW w:w="5000" w:type="pct"/>
            <w:gridSpan w:val="4"/>
            <w:shd w:val="clear" w:color="auto" w:fill="auto"/>
          </w:tcPr>
          <w:p w14:paraId="2B26B39D" w14:textId="61B462F5" w:rsidR="00045040" w:rsidRPr="001361F7" w:rsidRDefault="00272836" w:rsidP="00A87B88">
            <w:pPr>
              <w:jc w:val="center"/>
              <w:rPr>
                <w:noProof/>
                <w:highlight w:val="yellow"/>
                <w:lang w:eastAsia="es-CL"/>
              </w:rPr>
            </w:pPr>
            <w:r>
              <w:rPr>
                <w:noProof/>
                <w:lang w:eastAsia="es-CL"/>
              </w:rPr>
              <mc:AlternateContent>
                <mc:Choice Requires="wps">
                  <w:drawing>
                    <wp:anchor distT="0" distB="0" distL="114300" distR="114300" simplePos="0" relativeHeight="251668992" behindDoc="0" locked="0" layoutInCell="1" allowOverlap="1" wp14:anchorId="6D24ED7E" wp14:editId="32901634">
                      <wp:simplePos x="0" y="0"/>
                      <wp:positionH relativeFrom="column">
                        <wp:posOffset>128270</wp:posOffset>
                      </wp:positionH>
                      <wp:positionV relativeFrom="paragraph">
                        <wp:posOffset>1863573</wp:posOffset>
                      </wp:positionV>
                      <wp:extent cx="1032510" cy="215900"/>
                      <wp:effectExtent l="0" t="361950" r="853440" b="12700"/>
                      <wp:wrapNone/>
                      <wp:docPr id="16" name="Llamada con línea 2 16"/>
                      <wp:cNvGraphicFramePr/>
                      <a:graphic xmlns:a="http://schemas.openxmlformats.org/drawingml/2006/main">
                        <a:graphicData uri="http://schemas.microsoft.com/office/word/2010/wordprocessingShape">
                          <wps:wsp>
                            <wps:cNvSpPr/>
                            <wps:spPr>
                              <a:xfrm>
                                <a:off x="0" y="0"/>
                                <a:ext cx="1032510" cy="215900"/>
                              </a:xfrm>
                              <a:prstGeom prst="borderCallout2">
                                <a:avLst>
                                  <a:gd name="adj1" fmla="val 49579"/>
                                  <a:gd name="adj2" fmla="val 99703"/>
                                  <a:gd name="adj3" fmla="val 49579"/>
                                  <a:gd name="adj4" fmla="val 128200"/>
                                  <a:gd name="adj5" fmla="val -153491"/>
                                  <a:gd name="adj6" fmla="val 178132"/>
                                </a:avLst>
                              </a:prstGeom>
                              <a:ln>
                                <a:solidFill>
                                  <a:schemeClr val="accent5">
                                    <a:lumMod val="20000"/>
                                    <a:lumOff val="80000"/>
                                  </a:schemeClr>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71A7870B" w14:textId="77777777" w:rsidR="00356CAE" w:rsidRPr="00AB60E1" w:rsidRDefault="00356CAE" w:rsidP="00FD7154">
                                  <w:pPr>
                                    <w:jc w:val="center"/>
                                    <w:rPr>
                                      <w:b/>
                                      <w:sz w:val="16"/>
                                    </w:rPr>
                                  </w:pPr>
                                  <w:r w:rsidRPr="00AB60E1">
                                    <w:rPr>
                                      <w:b/>
                                      <w:sz w:val="16"/>
                                    </w:rPr>
                                    <w:t>Unidades TG 1 y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24ED7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16" o:spid="_x0000_s1026" type="#_x0000_t48" style="position:absolute;left:0;text-align:left;margin-left:10.1pt;margin-top:146.75pt;width:81.3pt;height:1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" adj="38477,-33154,27691,10709,21536,10709" fillcolor="white [3201]" strokecolor="#d9e2f3 [664]" strokeweight="1pt">
                      <v:stroke startarrow="block"/>
                      <v:textbox>
                        <w:txbxContent>
                          <w:p w14:paraId="71A7870B" w14:textId="77777777" w:rsidR="00356CAE" w:rsidRPr="00AB60E1" w:rsidRDefault="00356CAE" w:rsidP="00FD7154">
                            <w:pPr>
                              <w:jc w:val="center"/>
                              <w:rPr>
                                <w:b/>
                                <w:sz w:val="16"/>
                              </w:rPr>
                            </w:pPr>
                            <w:r w:rsidRPr="00AB60E1">
                              <w:rPr>
                                <w:b/>
                                <w:sz w:val="16"/>
                              </w:rPr>
                              <w:t>Unidades TG 1 y 2</w:t>
                            </w:r>
                          </w:p>
                        </w:txbxContent>
                      </v:textbox>
                      <o:callout v:ext="edit" minusx="t"/>
                    </v:shape>
                  </w:pict>
                </mc:Fallback>
              </mc:AlternateContent>
            </w:r>
            <w:r>
              <w:rPr>
                <w:noProof/>
                <w:lang w:eastAsia="es-CL"/>
              </w:rPr>
              <mc:AlternateContent>
                <mc:Choice Requires="wps">
                  <w:drawing>
                    <wp:anchor distT="0" distB="0" distL="114300" distR="114300" simplePos="0" relativeHeight="251666944" behindDoc="0" locked="0" layoutInCell="1" allowOverlap="1" wp14:anchorId="5B21A7C7" wp14:editId="7E4C1533">
                      <wp:simplePos x="0" y="0"/>
                      <wp:positionH relativeFrom="column">
                        <wp:posOffset>3478098</wp:posOffset>
                      </wp:positionH>
                      <wp:positionV relativeFrom="paragraph">
                        <wp:posOffset>221005</wp:posOffset>
                      </wp:positionV>
                      <wp:extent cx="1038225" cy="215900"/>
                      <wp:effectExtent l="1219200" t="0" r="28575" b="603250"/>
                      <wp:wrapNone/>
                      <wp:docPr id="14" name="Llamada con línea 2 14"/>
                      <wp:cNvGraphicFramePr/>
                      <a:graphic xmlns:a="http://schemas.openxmlformats.org/drawingml/2006/main">
                        <a:graphicData uri="http://schemas.microsoft.com/office/word/2010/wordprocessingShape">
                          <wps:wsp>
                            <wps:cNvSpPr/>
                            <wps:spPr>
                              <a:xfrm>
                                <a:off x="0" y="0"/>
                                <a:ext cx="1038225" cy="215900"/>
                              </a:xfrm>
                              <a:prstGeom prst="borderCallout2">
                                <a:avLst>
                                  <a:gd name="adj1" fmla="val 50359"/>
                                  <a:gd name="adj2" fmla="val -783"/>
                                  <a:gd name="adj3" fmla="val 50359"/>
                                  <a:gd name="adj4" fmla="val -16667"/>
                                  <a:gd name="adj5" fmla="val 364862"/>
                                  <a:gd name="adj6" fmla="val -112353"/>
                                </a:avLst>
                              </a:prstGeom>
                              <a:ln>
                                <a:solidFill>
                                  <a:schemeClr val="accent5">
                                    <a:lumMod val="20000"/>
                                    <a:lumOff val="80000"/>
                                  </a:schemeClr>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359765D9" w14:textId="77777777" w:rsidR="00356CAE" w:rsidRPr="00AB60E1" w:rsidRDefault="00356CAE" w:rsidP="00470B6E">
                                  <w:pPr>
                                    <w:jc w:val="center"/>
                                    <w:rPr>
                                      <w:b/>
                                      <w:sz w:val="16"/>
                                    </w:rPr>
                                  </w:pPr>
                                  <w:r w:rsidRPr="00AB60E1">
                                    <w:rPr>
                                      <w:b/>
                                      <w:sz w:val="16"/>
                                    </w:rPr>
                                    <w:t>Unidades 12 y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1A7C7" id="Llamada con línea 2 14" o:spid="_x0000_s1027" type="#_x0000_t48" style="position:absolute;left:0;text-align:left;margin-left:273.85pt;margin-top:17.4pt;width:81.75pt;height:1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" adj="-24268,78810,,10878,-169,10878" fillcolor="white [3201]" strokecolor="#d9e2f3 [664]" strokeweight="1pt">
                      <v:stroke startarrow="block"/>
                      <v:textbox>
                        <w:txbxContent>
                          <w:p w14:paraId="359765D9" w14:textId="77777777" w:rsidR="00356CAE" w:rsidRPr="00AB60E1" w:rsidRDefault="00356CAE" w:rsidP="00470B6E">
                            <w:pPr>
                              <w:jc w:val="center"/>
                              <w:rPr>
                                <w:b/>
                                <w:sz w:val="16"/>
                              </w:rPr>
                            </w:pPr>
                            <w:r w:rsidRPr="00AB60E1">
                              <w:rPr>
                                <w:b/>
                                <w:sz w:val="16"/>
                              </w:rPr>
                              <w:t>Unidades 12 y 13</w:t>
                            </w:r>
                          </w:p>
                        </w:txbxContent>
                      </v:textbox>
                      <o:callout v:ext="edit" minusy="t"/>
                    </v:shape>
                  </w:pict>
                </mc:Fallback>
              </mc:AlternateContent>
            </w:r>
            <w:r w:rsidR="00D974F4">
              <w:rPr>
                <w:noProof/>
                <w:lang w:eastAsia="es-CL"/>
              </w:rPr>
              <mc:AlternateContent>
                <mc:Choice Requires="wps">
                  <w:drawing>
                    <wp:anchor distT="0" distB="0" distL="114300" distR="114300" simplePos="0" relativeHeight="251673088" behindDoc="0" locked="0" layoutInCell="1" allowOverlap="1" wp14:anchorId="0145005C" wp14:editId="4F2B897C">
                      <wp:simplePos x="0" y="0"/>
                      <wp:positionH relativeFrom="column">
                        <wp:posOffset>263442</wp:posOffset>
                      </wp:positionH>
                      <wp:positionV relativeFrom="paragraph">
                        <wp:posOffset>120733</wp:posOffset>
                      </wp:positionV>
                      <wp:extent cx="779145" cy="238125"/>
                      <wp:effectExtent l="0" t="57150" r="1297305" b="28575"/>
                      <wp:wrapNone/>
                      <wp:docPr id="11" name="Llamada con línea 2 11"/>
                      <wp:cNvGraphicFramePr/>
                      <a:graphic xmlns:a="http://schemas.openxmlformats.org/drawingml/2006/main">
                        <a:graphicData uri="http://schemas.microsoft.com/office/word/2010/wordprocessingShape">
                          <wps:wsp>
                            <wps:cNvSpPr/>
                            <wps:spPr>
                              <a:xfrm>
                                <a:off x="0" y="0"/>
                                <a:ext cx="779145" cy="238125"/>
                              </a:xfrm>
                              <a:prstGeom prst="borderCallout2">
                                <a:avLst>
                                  <a:gd name="adj1" fmla="val 53020"/>
                                  <a:gd name="adj2" fmla="val 99842"/>
                                  <a:gd name="adj3" fmla="val -4449"/>
                                  <a:gd name="adj4" fmla="val 148657"/>
                                  <a:gd name="adj5" fmla="val 2308"/>
                                  <a:gd name="adj6" fmla="val 263570"/>
                                </a:avLst>
                              </a:prstGeom>
                              <a:ln>
                                <a:solidFill>
                                  <a:schemeClr val="accent5">
                                    <a:lumMod val="20000"/>
                                    <a:lumOff val="80000"/>
                                  </a:schemeClr>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0C003978" w14:textId="77777777" w:rsidR="00356CAE" w:rsidRPr="00D974F4" w:rsidRDefault="00356CAE" w:rsidP="00D974F4">
                                  <w:pPr>
                                    <w:jc w:val="center"/>
                                    <w:rPr>
                                      <w:b/>
                                      <w:sz w:val="16"/>
                                    </w:rPr>
                                  </w:pPr>
                                  <w:r w:rsidRPr="00D974F4">
                                    <w:rPr>
                                      <w:b/>
                                      <w:sz w:val="16"/>
                                    </w:rPr>
                                    <w:t>Puerto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5005C" id="Llamada con línea 2 11" o:spid="_x0000_s1028" type="#_x0000_t48" style="position:absolute;left:0;text-align:left;margin-left:20.75pt;margin-top:9.5pt;width:61.35pt;height:18.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" adj="56931,499,32110,-961,21566,11452" fillcolor="white [3201]" strokecolor="#d9e2f3 [664]" strokeweight="1pt">
                      <v:stroke startarrow="block"/>
                      <v:textbox>
                        <w:txbxContent>
                          <w:p w14:paraId="0C003978" w14:textId="77777777" w:rsidR="00356CAE" w:rsidRPr="00D974F4" w:rsidRDefault="00356CAE" w:rsidP="00D974F4">
                            <w:pPr>
                              <w:jc w:val="center"/>
                              <w:rPr>
                                <w:b/>
                                <w:sz w:val="16"/>
                              </w:rPr>
                            </w:pPr>
                            <w:r w:rsidRPr="00D974F4">
                              <w:rPr>
                                <w:b/>
                                <w:sz w:val="16"/>
                              </w:rPr>
                              <w:t>Puerto</w:t>
                            </w:r>
                          </w:p>
                        </w:txbxContent>
                      </v:textbox>
                      <o:callout v:ext="edit" minusx="t"/>
                    </v:shape>
                  </w:pict>
                </mc:Fallback>
              </mc:AlternateContent>
            </w:r>
            <w:r w:rsidR="00D974F4">
              <w:rPr>
                <w:noProof/>
                <w:lang w:eastAsia="es-CL"/>
              </w:rPr>
              <mc:AlternateContent>
                <mc:Choice Requires="wps">
                  <w:drawing>
                    <wp:anchor distT="0" distB="0" distL="114300" distR="114300" simplePos="0" relativeHeight="251665920" behindDoc="0" locked="0" layoutInCell="1" allowOverlap="1" wp14:anchorId="54463F80" wp14:editId="25FEF48F">
                      <wp:simplePos x="0" y="0"/>
                      <wp:positionH relativeFrom="column">
                        <wp:posOffset>127856</wp:posOffset>
                      </wp:positionH>
                      <wp:positionV relativeFrom="paragraph">
                        <wp:posOffset>1271270</wp:posOffset>
                      </wp:positionV>
                      <wp:extent cx="982980" cy="371475"/>
                      <wp:effectExtent l="0" t="38100" r="464820" b="28575"/>
                      <wp:wrapNone/>
                      <wp:docPr id="12" name="Llamada con línea 2 12"/>
                      <wp:cNvGraphicFramePr/>
                      <a:graphic xmlns:a="http://schemas.openxmlformats.org/drawingml/2006/main">
                        <a:graphicData uri="http://schemas.microsoft.com/office/word/2010/wordprocessingShape">
                          <wps:wsp>
                            <wps:cNvSpPr/>
                            <wps:spPr>
                              <a:xfrm>
                                <a:off x="0" y="0"/>
                                <a:ext cx="982980" cy="371475"/>
                              </a:xfrm>
                              <a:prstGeom prst="borderCallout2">
                                <a:avLst>
                                  <a:gd name="adj1" fmla="val 49372"/>
                                  <a:gd name="adj2" fmla="val 99435"/>
                                  <a:gd name="adj3" fmla="val 49373"/>
                                  <a:gd name="adj4" fmla="val 118814"/>
                                  <a:gd name="adj5" fmla="val 8983"/>
                                  <a:gd name="adj6" fmla="val 143192"/>
                                </a:avLst>
                              </a:prstGeom>
                              <a:ln>
                                <a:solidFill>
                                  <a:schemeClr val="accent5">
                                    <a:lumMod val="20000"/>
                                    <a:lumOff val="80000"/>
                                  </a:schemeClr>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1E48F10B" w14:textId="77777777" w:rsidR="00356CAE" w:rsidRPr="00AB60E1" w:rsidRDefault="00356CAE" w:rsidP="00470B6E">
                                  <w:pPr>
                                    <w:jc w:val="center"/>
                                    <w:rPr>
                                      <w:b/>
                                      <w:sz w:val="16"/>
                                    </w:rPr>
                                  </w:pPr>
                                  <w:r w:rsidRPr="00AB60E1">
                                    <w:rPr>
                                      <w:b/>
                                      <w:sz w:val="16"/>
                                    </w:rPr>
                                    <w:t xml:space="preserve">Cancha de </w:t>
                                  </w:r>
                                  <w:r>
                                    <w:rPr>
                                      <w:b/>
                                      <w:sz w:val="16"/>
                                    </w:rPr>
                                    <w:t xml:space="preserve">Acopio de </w:t>
                                  </w:r>
                                  <w:r w:rsidRPr="00AB60E1">
                                    <w:rPr>
                                      <w:b/>
                                      <w:sz w:val="16"/>
                                    </w:rPr>
                                    <w:t>Carbón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63F80" id="Llamada con línea 2 12" o:spid="_x0000_s1029" type="#_x0000_t48" style="position:absolute;left:0;text-align:left;margin-left:10.05pt;margin-top:100.1pt;width:77.4pt;height:29.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" adj="30929,1940,25664,10665,21478,10664" fillcolor="white [3201]" strokecolor="#d9e2f3 [664]" strokeweight="1pt">
                      <v:stroke startarrow="block"/>
                      <v:textbox>
                        <w:txbxContent>
                          <w:p w14:paraId="1E48F10B" w14:textId="77777777" w:rsidR="00356CAE" w:rsidRPr="00AB60E1" w:rsidRDefault="00356CAE" w:rsidP="00470B6E">
                            <w:pPr>
                              <w:jc w:val="center"/>
                              <w:rPr>
                                <w:b/>
                                <w:sz w:val="16"/>
                              </w:rPr>
                            </w:pPr>
                            <w:r w:rsidRPr="00AB60E1">
                              <w:rPr>
                                <w:b/>
                                <w:sz w:val="16"/>
                              </w:rPr>
                              <w:t xml:space="preserve">Cancha de </w:t>
                            </w:r>
                            <w:r>
                              <w:rPr>
                                <w:b/>
                                <w:sz w:val="16"/>
                              </w:rPr>
                              <w:t xml:space="preserve">Acopio de </w:t>
                            </w:r>
                            <w:r w:rsidRPr="00AB60E1">
                              <w:rPr>
                                <w:b/>
                                <w:sz w:val="16"/>
                              </w:rPr>
                              <w:t>Carbón</w:t>
                            </w:r>
                          </w:p>
                        </w:txbxContent>
                      </v:textbox>
                      <o:callout v:ext="edit" minusx="t"/>
                    </v:shape>
                  </w:pict>
                </mc:Fallback>
              </mc:AlternateContent>
            </w:r>
            <w:r w:rsidR="0035450F">
              <w:rPr>
                <w:noProof/>
                <w:lang w:eastAsia="es-CL"/>
              </w:rPr>
              <mc:AlternateContent>
                <mc:Choice Requires="wps">
                  <w:drawing>
                    <wp:anchor distT="0" distB="0" distL="114300" distR="114300" simplePos="0" relativeHeight="251664896" behindDoc="0" locked="0" layoutInCell="1" allowOverlap="1" wp14:anchorId="40F8CA5F" wp14:editId="23786FBC">
                      <wp:simplePos x="0" y="0"/>
                      <wp:positionH relativeFrom="margin">
                        <wp:posOffset>1903632</wp:posOffset>
                      </wp:positionH>
                      <wp:positionV relativeFrom="margin">
                        <wp:posOffset>3131820</wp:posOffset>
                      </wp:positionV>
                      <wp:extent cx="622935" cy="779145"/>
                      <wp:effectExtent l="19685" t="17145" r="14605" b="13335"/>
                      <wp:wrapNone/>
                      <wp:docPr id="40"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935" cy="779145"/>
                              </a:xfrm>
                              <a:custGeom>
                                <a:avLst/>
                                <a:gdLst>
                                  <a:gd name="T0" fmla="*/ 0 w 981"/>
                                  <a:gd name="T1" fmla="*/ 977 h 1227"/>
                                  <a:gd name="T2" fmla="*/ 457 w 981"/>
                                  <a:gd name="T3" fmla="*/ 1227 h 1227"/>
                                  <a:gd name="T4" fmla="*/ 981 w 981"/>
                                  <a:gd name="T5" fmla="*/ 181 h 1227"/>
                                  <a:gd name="T6" fmla="*/ 577 w 981"/>
                                  <a:gd name="T7" fmla="*/ 0 h 1227"/>
                                  <a:gd name="T8" fmla="*/ 0 w 981"/>
                                  <a:gd name="T9" fmla="*/ 977 h 1227"/>
                                </a:gdLst>
                                <a:ahLst/>
                                <a:cxnLst>
                                  <a:cxn ang="0">
                                    <a:pos x="T0" y="T1"/>
                                  </a:cxn>
                                  <a:cxn ang="0">
                                    <a:pos x="T2" y="T3"/>
                                  </a:cxn>
                                  <a:cxn ang="0">
                                    <a:pos x="T4" y="T5"/>
                                  </a:cxn>
                                  <a:cxn ang="0">
                                    <a:pos x="T6" y="T7"/>
                                  </a:cxn>
                                  <a:cxn ang="0">
                                    <a:pos x="T8" y="T9"/>
                                  </a:cxn>
                                </a:cxnLst>
                                <a:rect l="0" t="0" r="r" b="b"/>
                                <a:pathLst>
                                  <a:path w="981" h="1227">
                                    <a:moveTo>
                                      <a:pt x="0" y="977"/>
                                    </a:moveTo>
                                    <a:lnTo>
                                      <a:pt x="457" y="1227"/>
                                    </a:lnTo>
                                    <a:lnTo>
                                      <a:pt x="981" y="181"/>
                                    </a:lnTo>
                                    <a:lnTo>
                                      <a:pt x="577" y="0"/>
                                    </a:lnTo>
                                    <a:lnTo>
                                      <a:pt x="0" y="977"/>
                                    </a:lnTo>
                                    <a:close/>
                                  </a:path>
                                </a:pathLst>
                              </a:custGeom>
                              <a:noFill/>
                              <a:ln w="9525" cap="flat" cmpd="sng">
                                <a:solidFill>
                                  <a:srgbClr val="FFFF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FF2E9" id="Freeform 12" o:spid="_x0000_s1026" style="position:absolute;margin-left:149.9pt;margin-top:246.6pt;width:49.05pt;height:61.35pt;z-index:2516648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981,1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" path="m,977r457,250l981,181,577,,,977xe" filled="f" strokecolor="yellow">
                      <v:path arrowok="t" o:connecttype="custom" o:connectlocs="0,620395;290195,779145;622935,114935;366395,0;0,620395" o:connectangles="0,0,0,0,0"/>
                      <w10:wrap anchorx="margin" anchory="margin"/>
                    </v:shape>
                  </w:pict>
                </mc:Fallback>
              </mc:AlternateContent>
            </w:r>
            <w:r w:rsidR="0035450F">
              <w:rPr>
                <w:noProof/>
                <w:lang w:eastAsia="es-CL"/>
              </w:rPr>
              <mc:AlternateContent>
                <mc:Choice Requires="wps">
                  <w:drawing>
                    <wp:anchor distT="0" distB="0" distL="114300" distR="114300" simplePos="0" relativeHeight="251661824" behindDoc="0" locked="0" layoutInCell="1" allowOverlap="1" wp14:anchorId="5E63553D" wp14:editId="23C9EC1D">
                      <wp:simplePos x="0" y="0"/>
                      <wp:positionH relativeFrom="margin">
                        <wp:posOffset>2959318</wp:posOffset>
                      </wp:positionH>
                      <wp:positionV relativeFrom="margin">
                        <wp:posOffset>1226185</wp:posOffset>
                      </wp:positionV>
                      <wp:extent cx="632460" cy="695960"/>
                      <wp:effectExtent l="15875" t="16510" r="18415" b="11430"/>
                      <wp:wrapNone/>
                      <wp:docPr id="37"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460" cy="695960"/>
                              </a:xfrm>
                              <a:custGeom>
                                <a:avLst/>
                                <a:gdLst>
                                  <a:gd name="T0" fmla="*/ 252 w 996"/>
                                  <a:gd name="T1" fmla="*/ 0 h 1096"/>
                                  <a:gd name="T2" fmla="*/ 0 w 996"/>
                                  <a:gd name="T3" fmla="*/ 904 h 1096"/>
                                  <a:gd name="T4" fmla="*/ 762 w 996"/>
                                  <a:gd name="T5" fmla="*/ 1096 h 1096"/>
                                  <a:gd name="T6" fmla="*/ 996 w 996"/>
                                  <a:gd name="T7" fmla="*/ 190 h 1096"/>
                                  <a:gd name="T8" fmla="*/ 252 w 996"/>
                                  <a:gd name="T9" fmla="*/ 0 h 1096"/>
                                </a:gdLst>
                                <a:ahLst/>
                                <a:cxnLst>
                                  <a:cxn ang="0">
                                    <a:pos x="T0" y="T1"/>
                                  </a:cxn>
                                  <a:cxn ang="0">
                                    <a:pos x="T2" y="T3"/>
                                  </a:cxn>
                                  <a:cxn ang="0">
                                    <a:pos x="T4" y="T5"/>
                                  </a:cxn>
                                  <a:cxn ang="0">
                                    <a:pos x="T6" y="T7"/>
                                  </a:cxn>
                                  <a:cxn ang="0">
                                    <a:pos x="T8" y="T9"/>
                                  </a:cxn>
                                </a:cxnLst>
                                <a:rect l="0" t="0" r="r" b="b"/>
                                <a:pathLst>
                                  <a:path w="996" h="1096">
                                    <a:moveTo>
                                      <a:pt x="252" y="0"/>
                                    </a:moveTo>
                                    <a:lnTo>
                                      <a:pt x="0" y="904"/>
                                    </a:lnTo>
                                    <a:lnTo>
                                      <a:pt x="762" y="1096"/>
                                    </a:lnTo>
                                    <a:lnTo>
                                      <a:pt x="996" y="190"/>
                                    </a:lnTo>
                                    <a:lnTo>
                                      <a:pt x="252" y="0"/>
                                    </a:lnTo>
                                    <a:close/>
                                  </a:path>
                                </a:pathLst>
                              </a:custGeom>
                              <a:noFill/>
                              <a:ln w="9525" cap="flat" cmpd="sng">
                                <a:solidFill>
                                  <a:srgbClr val="FFFF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4671AB" id="Freeform 8" o:spid="_x0000_s1026" style="position:absolute;margin-left:233pt;margin-top:96.55pt;width:49.8pt;height:54.8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996,1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" path="m252,l,904r762,192l996,190,252,xe" filled="f" strokecolor="yellow">
                      <v:path arrowok="t" o:connecttype="custom" o:connectlocs="160020,0;0,574040;483870,695960;632460,120650;160020,0" o:connectangles="0,0,0,0,0"/>
                      <w10:wrap anchorx="margin" anchory="margin"/>
                    </v:shape>
                  </w:pict>
                </mc:Fallback>
              </mc:AlternateContent>
            </w:r>
            <w:r w:rsidR="0035450F">
              <w:rPr>
                <w:noProof/>
                <w:lang w:eastAsia="es-CL"/>
              </w:rPr>
              <mc:AlternateContent>
                <mc:Choice Requires="wps">
                  <w:drawing>
                    <wp:anchor distT="0" distB="0" distL="114300" distR="114300" simplePos="0" relativeHeight="251662848" behindDoc="0" locked="0" layoutInCell="1" allowOverlap="1" wp14:anchorId="1473DE0B" wp14:editId="3C1A06BE">
                      <wp:simplePos x="0" y="0"/>
                      <wp:positionH relativeFrom="margin">
                        <wp:posOffset>1859471</wp:posOffset>
                      </wp:positionH>
                      <wp:positionV relativeFrom="margin">
                        <wp:posOffset>1375410</wp:posOffset>
                      </wp:positionV>
                      <wp:extent cx="246380" cy="266065"/>
                      <wp:effectExtent l="19685" t="13335" r="19685" b="15875"/>
                      <wp:wrapNone/>
                      <wp:docPr id="38"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380" cy="266065"/>
                              </a:xfrm>
                              <a:custGeom>
                                <a:avLst/>
                                <a:gdLst>
                                  <a:gd name="T0" fmla="*/ 100 w 388"/>
                                  <a:gd name="T1" fmla="*/ 0 h 419"/>
                                  <a:gd name="T2" fmla="*/ 388 w 388"/>
                                  <a:gd name="T3" fmla="*/ 84 h 419"/>
                                  <a:gd name="T4" fmla="*/ 294 w 388"/>
                                  <a:gd name="T5" fmla="*/ 419 h 419"/>
                                  <a:gd name="T6" fmla="*/ 0 w 388"/>
                                  <a:gd name="T7" fmla="*/ 331 h 419"/>
                                  <a:gd name="T8" fmla="*/ 100 w 388"/>
                                  <a:gd name="T9" fmla="*/ 0 h 419"/>
                                </a:gdLst>
                                <a:ahLst/>
                                <a:cxnLst>
                                  <a:cxn ang="0">
                                    <a:pos x="T0" y="T1"/>
                                  </a:cxn>
                                  <a:cxn ang="0">
                                    <a:pos x="T2" y="T3"/>
                                  </a:cxn>
                                  <a:cxn ang="0">
                                    <a:pos x="T4" y="T5"/>
                                  </a:cxn>
                                  <a:cxn ang="0">
                                    <a:pos x="T6" y="T7"/>
                                  </a:cxn>
                                  <a:cxn ang="0">
                                    <a:pos x="T8" y="T9"/>
                                  </a:cxn>
                                </a:cxnLst>
                                <a:rect l="0" t="0" r="r" b="b"/>
                                <a:pathLst>
                                  <a:path w="388" h="419">
                                    <a:moveTo>
                                      <a:pt x="100" y="0"/>
                                    </a:moveTo>
                                    <a:lnTo>
                                      <a:pt x="388" y="84"/>
                                    </a:lnTo>
                                    <a:lnTo>
                                      <a:pt x="294" y="419"/>
                                    </a:lnTo>
                                    <a:lnTo>
                                      <a:pt x="0" y="331"/>
                                    </a:lnTo>
                                    <a:lnTo>
                                      <a:pt x="100" y="0"/>
                                    </a:lnTo>
                                    <a:close/>
                                  </a:path>
                                </a:pathLst>
                              </a:custGeom>
                              <a:noFill/>
                              <a:ln w="9525" cap="flat" cmpd="sng">
                                <a:solidFill>
                                  <a:srgbClr val="FFFF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D3224" id="Freeform 10" o:spid="_x0000_s1026" style="position:absolute;margin-left:146.4pt;margin-top:108.3pt;width:19.4pt;height:20.9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38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" path="m100,l388,84,294,419,,331,100,xe" filled="f" strokecolor="yellow">
                      <v:path arrowok="t" o:connecttype="custom" o:connectlocs="63500,0;246380,53340;186690,266065;0,210185;63500,0" o:connectangles="0,0,0,0,0"/>
                      <w10:wrap anchorx="margin" anchory="margin"/>
                    </v:shape>
                  </w:pict>
                </mc:Fallback>
              </mc:AlternateContent>
            </w:r>
            <w:r w:rsidR="0035450F">
              <w:rPr>
                <w:noProof/>
                <w:lang w:eastAsia="es-CL"/>
              </w:rPr>
              <mc:AlternateContent>
                <mc:Choice Requires="wps">
                  <w:drawing>
                    <wp:anchor distT="0" distB="0" distL="114300" distR="114300" simplePos="0" relativeHeight="251658752" behindDoc="0" locked="0" layoutInCell="1" allowOverlap="1" wp14:anchorId="4D816A15" wp14:editId="78CF9745">
                      <wp:simplePos x="0" y="0"/>
                      <wp:positionH relativeFrom="margin">
                        <wp:posOffset>1293952</wp:posOffset>
                      </wp:positionH>
                      <wp:positionV relativeFrom="margin">
                        <wp:posOffset>212090</wp:posOffset>
                      </wp:positionV>
                      <wp:extent cx="956310" cy="1739265"/>
                      <wp:effectExtent l="1270" t="2540" r="4445" b="1270"/>
                      <wp:wrapNone/>
                      <wp:docPr id="3"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6310" cy="1739265"/>
                              </a:xfrm>
                              <a:custGeom>
                                <a:avLst/>
                                <a:gdLst>
                                  <a:gd name="T0" fmla="*/ 1506 w 1506"/>
                                  <a:gd name="T1" fmla="*/ 327 h 2739"/>
                                  <a:gd name="T2" fmla="*/ 627 w 1506"/>
                                  <a:gd name="T3" fmla="*/ 2739 h 2739"/>
                                  <a:gd name="T4" fmla="*/ 0 w 1506"/>
                                  <a:gd name="T5" fmla="*/ 1767 h 2739"/>
                                  <a:gd name="T6" fmla="*/ 10 w 1506"/>
                                  <a:gd name="T7" fmla="*/ 879 h 2739"/>
                                  <a:gd name="T8" fmla="*/ 215 w 1506"/>
                                  <a:gd name="T9" fmla="*/ 233 h 2739"/>
                                  <a:gd name="T10" fmla="*/ 804 w 1506"/>
                                  <a:gd name="T11" fmla="*/ 0 h 2739"/>
                                  <a:gd name="T12" fmla="*/ 1506 w 1506"/>
                                  <a:gd name="T13" fmla="*/ 327 h 2739"/>
                                </a:gdLst>
                                <a:ahLst/>
                                <a:cxnLst>
                                  <a:cxn ang="0">
                                    <a:pos x="T0" y="T1"/>
                                  </a:cxn>
                                  <a:cxn ang="0">
                                    <a:pos x="T2" y="T3"/>
                                  </a:cxn>
                                  <a:cxn ang="0">
                                    <a:pos x="T4" y="T5"/>
                                  </a:cxn>
                                  <a:cxn ang="0">
                                    <a:pos x="T6" y="T7"/>
                                  </a:cxn>
                                  <a:cxn ang="0">
                                    <a:pos x="T8" y="T9"/>
                                  </a:cxn>
                                  <a:cxn ang="0">
                                    <a:pos x="T10" y="T11"/>
                                  </a:cxn>
                                  <a:cxn ang="0">
                                    <a:pos x="T12" y="T13"/>
                                  </a:cxn>
                                </a:cxnLst>
                                <a:rect l="0" t="0" r="r" b="b"/>
                                <a:pathLst>
                                  <a:path w="1506" h="2739">
                                    <a:moveTo>
                                      <a:pt x="1506" y="327"/>
                                    </a:moveTo>
                                    <a:lnTo>
                                      <a:pt x="627" y="2739"/>
                                    </a:lnTo>
                                    <a:lnTo>
                                      <a:pt x="0" y="1767"/>
                                    </a:lnTo>
                                    <a:lnTo>
                                      <a:pt x="10" y="879"/>
                                    </a:lnTo>
                                    <a:lnTo>
                                      <a:pt x="215" y="233"/>
                                    </a:lnTo>
                                    <a:lnTo>
                                      <a:pt x="804" y="0"/>
                                    </a:lnTo>
                                    <a:lnTo>
                                      <a:pt x="1506" y="327"/>
                                    </a:lnTo>
                                    <a:close/>
                                  </a:path>
                                </a:pathLst>
                              </a:custGeom>
                              <a:solidFill>
                                <a:srgbClr val="FFFF00">
                                  <a:alpha val="41000"/>
                                </a:srgbClr>
                              </a:solidFill>
                              <a:ln>
                                <a:noFill/>
                              </a:ln>
                              <a:effectLst/>
                              <a:extLst>
                                <a:ext uri="{91240B29-F687-4F45-9708-019B960494DF}">
                                  <a14:hiddenLine xmlns:a14="http://schemas.microsoft.com/office/drawing/2010/main" w="9525" cap="flat" cmpd="sng">
                                    <a:solidFill>
                                      <a:srgbClr val="000000"/>
                                    </a:solidFill>
                                    <a:prstDash val="solid"/>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3264C" id="Freeform 4" o:spid="_x0000_s1026" style="position:absolute;margin-left:101.9pt;margin-top:16.7pt;width:75.3pt;height:136.9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506,2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" path="m1506,327l627,2739,,1767,10,879,215,233,804,r702,327xe" fillcolor="yellow" stroked="f">
                      <v:fill opacity="26985f"/>
                      <v:path arrowok="t" o:connecttype="custom" o:connectlocs="956310,207645;398145,1739265;0,1122045;6350,558165;136525,147955;510540,0;956310,207645" o:connectangles="0,0,0,0,0,0,0"/>
                      <w10:wrap anchorx="margin" anchory="margin"/>
                    </v:shape>
                  </w:pict>
                </mc:Fallback>
              </mc:AlternateContent>
            </w:r>
            <w:r w:rsidR="00AB60E1">
              <w:rPr>
                <w:noProof/>
                <w:lang w:eastAsia="es-CL"/>
              </w:rPr>
              <mc:AlternateContent>
                <mc:Choice Requires="wps">
                  <w:drawing>
                    <wp:anchor distT="0" distB="0" distL="114300" distR="114300" simplePos="0" relativeHeight="251672064" behindDoc="0" locked="0" layoutInCell="1" allowOverlap="1" wp14:anchorId="4EEB24A2" wp14:editId="3F9713CC">
                      <wp:simplePos x="0" y="0"/>
                      <wp:positionH relativeFrom="column">
                        <wp:posOffset>601980</wp:posOffset>
                      </wp:positionH>
                      <wp:positionV relativeFrom="paragraph">
                        <wp:posOffset>3019425</wp:posOffset>
                      </wp:positionV>
                      <wp:extent cx="741680" cy="216000"/>
                      <wp:effectExtent l="0" t="0" r="820420" b="317500"/>
                      <wp:wrapNone/>
                      <wp:docPr id="19" name="Llamada con línea 2 19"/>
                      <wp:cNvGraphicFramePr/>
                      <a:graphic xmlns:a="http://schemas.openxmlformats.org/drawingml/2006/main">
                        <a:graphicData uri="http://schemas.microsoft.com/office/word/2010/wordprocessingShape">
                          <wps:wsp>
                            <wps:cNvSpPr/>
                            <wps:spPr>
                              <a:xfrm>
                                <a:off x="0" y="0"/>
                                <a:ext cx="741680" cy="216000"/>
                              </a:xfrm>
                              <a:prstGeom prst="borderCallout2">
                                <a:avLst>
                                  <a:gd name="adj1" fmla="val 53997"/>
                                  <a:gd name="adj2" fmla="val 99456"/>
                                  <a:gd name="adj3" fmla="val 53997"/>
                                  <a:gd name="adj4" fmla="val 121919"/>
                                  <a:gd name="adj5" fmla="val 231798"/>
                                  <a:gd name="adj6" fmla="val 199708"/>
                                </a:avLst>
                              </a:prstGeom>
                              <a:ln>
                                <a:solidFill>
                                  <a:schemeClr val="accent5">
                                    <a:lumMod val="20000"/>
                                    <a:lumOff val="80000"/>
                                  </a:schemeClr>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0449D8C4" w14:textId="77777777" w:rsidR="00356CAE" w:rsidRPr="00AB60E1" w:rsidRDefault="00356CAE" w:rsidP="001A0D60">
                                  <w:pPr>
                                    <w:jc w:val="center"/>
                                    <w:rPr>
                                      <w:b/>
                                      <w:sz w:val="16"/>
                                    </w:rPr>
                                  </w:pPr>
                                  <w:r w:rsidRPr="00AB60E1">
                                    <w:rPr>
                                      <w:b/>
                                      <w:sz w:val="16"/>
                                    </w:rPr>
                                    <w:t>Unidad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B24A2" id="Llamada con línea 2 19" o:spid="_x0000_s1030" type="#_x0000_t48" style="position:absolute;left:0;text-align:left;margin-left:47.4pt;margin-top:237.75pt;width:58.4pt;height:1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" adj="43137,50068,26335,11663,21482,11663" fillcolor="white [3201]" strokecolor="#d9e2f3 [664]" strokeweight="1pt">
                      <v:stroke startarrow="block"/>
                      <v:textbox>
                        <w:txbxContent>
                          <w:p w14:paraId="0449D8C4" w14:textId="77777777" w:rsidR="00356CAE" w:rsidRPr="00AB60E1" w:rsidRDefault="00356CAE" w:rsidP="001A0D60">
                            <w:pPr>
                              <w:jc w:val="center"/>
                              <w:rPr>
                                <w:b/>
                                <w:sz w:val="16"/>
                              </w:rPr>
                            </w:pPr>
                            <w:r w:rsidRPr="00AB60E1">
                              <w:rPr>
                                <w:b/>
                                <w:sz w:val="16"/>
                              </w:rPr>
                              <w:t>Unidad 16</w:t>
                            </w:r>
                          </w:p>
                        </w:txbxContent>
                      </v:textbox>
                      <o:callout v:ext="edit" minusx="t" minusy="t"/>
                    </v:shape>
                  </w:pict>
                </mc:Fallback>
              </mc:AlternateContent>
            </w:r>
            <w:r w:rsidR="00AB60E1">
              <w:rPr>
                <w:noProof/>
                <w:lang w:eastAsia="es-CL"/>
              </w:rPr>
              <mc:AlternateContent>
                <mc:Choice Requires="wps">
                  <w:drawing>
                    <wp:anchor distT="0" distB="0" distL="114300" distR="114300" simplePos="0" relativeHeight="251670016" behindDoc="0" locked="0" layoutInCell="1" allowOverlap="1" wp14:anchorId="650A8DD1" wp14:editId="21DF57AC">
                      <wp:simplePos x="0" y="0"/>
                      <wp:positionH relativeFrom="column">
                        <wp:posOffset>3726180</wp:posOffset>
                      </wp:positionH>
                      <wp:positionV relativeFrom="paragraph">
                        <wp:posOffset>2458085</wp:posOffset>
                      </wp:positionV>
                      <wp:extent cx="857250" cy="216000"/>
                      <wp:effectExtent l="476250" t="285750" r="19050" b="12700"/>
                      <wp:wrapNone/>
                      <wp:docPr id="17" name="Llamada con línea 2 17"/>
                      <wp:cNvGraphicFramePr/>
                      <a:graphic xmlns:a="http://schemas.openxmlformats.org/drawingml/2006/main">
                        <a:graphicData uri="http://schemas.microsoft.com/office/word/2010/wordprocessingShape">
                          <wps:wsp>
                            <wps:cNvSpPr/>
                            <wps:spPr>
                              <a:xfrm>
                                <a:off x="0" y="0"/>
                                <a:ext cx="857250" cy="216000"/>
                              </a:xfrm>
                              <a:prstGeom prst="borderCallout2">
                                <a:avLst>
                                  <a:gd name="adj1" fmla="val 49672"/>
                                  <a:gd name="adj2" fmla="val -1247"/>
                                  <a:gd name="adj3" fmla="val 50359"/>
                                  <a:gd name="adj4" fmla="val -15885"/>
                                  <a:gd name="adj5" fmla="val -119299"/>
                                  <a:gd name="adj6" fmla="val -50575"/>
                                </a:avLst>
                              </a:prstGeom>
                              <a:ln>
                                <a:solidFill>
                                  <a:schemeClr val="accent5">
                                    <a:lumMod val="20000"/>
                                    <a:lumOff val="80000"/>
                                  </a:schemeClr>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42D303C7" w14:textId="77777777" w:rsidR="00356CAE" w:rsidRPr="00AB60E1" w:rsidRDefault="00356CAE" w:rsidP="00FD7154">
                                  <w:pPr>
                                    <w:jc w:val="center"/>
                                    <w:rPr>
                                      <w:b/>
                                      <w:sz w:val="16"/>
                                    </w:rPr>
                                  </w:pPr>
                                  <w:r w:rsidRPr="00AB60E1">
                                    <w:rPr>
                                      <w:b/>
                                      <w:sz w:val="16"/>
                                    </w:rPr>
                                    <w:t>Unidad TG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A8DD1" id="Llamada con línea 2 17" o:spid="_x0000_s1031" type="#_x0000_t48" style="position:absolute;left:0;text-align:left;margin-left:293.4pt;margin-top:193.55pt;width:67.5pt;height:1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" adj="-10924,-25769,-3431,10878,-269,10729" fillcolor="white [3201]" strokecolor="#d9e2f3 [664]" strokeweight="1pt">
                      <v:stroke startarrow="block"/>
                      <v:textbox>
                        <w:txbxContent>
                          <w:p w14:paraId="42D303C7" w14:textId="77777777" w:rsidR="00356CAE" w:rsidRPr="00AB60E1" w:rsidRDefault="00356CAE" w:rsidP="00FD7154">
                            <w:pPr>
                              <w:jc w:val="center"/>
                              <w:rPr>
                                <w:b/>
                                <w:sz w:val="16"/>
                              </w:rPr>
                            </w:pPr>
                            <w:r w:rsidRPr="00AB60E1">
                              <w:rPr>
                                <w:b/>
                                <w:sz w:val="16"/>
                              </w:rPr>
                              <w:t>Unidad TG 3</w:t>
                            </w:r>
                          </w:p>
                        </w:txbxContent>
                      </v:textbox>
                    </v:shape>
                  </w:pict>
                </mc:Fallback>
              </mc:AlternateContent>
            </w:r>
            <w:r w:rsidR="00AB60E1">
              <w:rPr>
                <w:noProof/>
                <w:lang w:eastAsia="es-CL"/>
              </w:rPr>
              <mc:AlternateContent>
                <mc:Choice Requires="wps">
                  <w:drawing>
                    <wp:anchor distT="0" distB="0" distL="114300" distR="114300" simplePos="0" relativeHeight="251667968" behindDoc="0" locked="0" layoutInCell="1" allowOverlap="1" wp14:anchorId="5FA54F13" wp14:editId="5E991B37">
                      <wp:simplePos x="0" y="0"/>
                      <wp:positionH relativeFrom="column">
                        <wp:posOffset>4030980</wp:posOffset>
                      </wp:positionH>
                      <wp:positionV relativeFrom="paragraph">
                        <wp:posOffset>952500</wp:posOffset>
                      </wp:positionV>
                      <wp:extent cx="971550" cy="216000"/>
                      <wp:effectExtent l="781050" t="0" r="19050" b="279400"/>
                      <wp:wrapNone/>
                      <wp:docPr id="15" name="Llamada con línea 2 15"/>
                      <wp:cNvGraphicFramePr/>
                      <a:graphic xmlns:a="http://schemas.openxmlformats.org/drawingml/2006/main">
                        <a:graphicData uri="http://schemas.microsoft.com/office/word/2010/wordprocessingShape">
                          <wps:wsp>
                            <wps:cNvSpPr/>
                            <wps:spPr>
                              <a:xfrm>
                                <a:off x="0" y="0"/>
                                <a:ext cx="971550" cy="216000"/>
                              </a:xfrm>
                              <a:prstGeom prst="borderCallout2">
                                <a:avLst>
                                  <a:gd name="adj1" fmla="val 50698"/>
                                  <a:gd name="adj2" fmla="val -1397"/>
                                  <a:gd name="adj3" fmla="val 49834"/>
                                  <a:gd name="adj4" fmla="val -23603"/>
                                  <a:gd name="adj5" fmla="val 210278"/>
                                  <a:gd name="adj6" fmla="val -76418"/>
                                </a:avLst>
                              </a:prstGeom>
                              <a:ln>
                                <a:solidFill>
                                  <a:schemeClr val="accent5">
                                    <a:lumMod val="20000"/>
                                    <a:lumOff val="80000"/>
                                  </a:schemeClr>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4F5A65DD" w14:textId="77777777" w:rsidR="00356CAE" w:rsidRPr="00AB60E1" w:rsidRDefault="00356CAE" w:rsidP="00470B6E">
                                  <w:pPr>
                                    <w:jc w:val="center"/>
                                    <w:rPr>
                                      <w:b/>
                                      <w:sz w:val="16"/>
                                    </w:rPr>
                                  </w:pPr>
                                  <w:r w:rsidRPr="00AB60E1">
                                    <w:rPr>
                                      <w:b/>
                                      <w:sz w:val="16"/>
                                    </w:rPr>
                                    <w:t>Unidades 14 y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54F13" id="Llamada con línea 2 15" o:spid="_x0000_s1032" type="#_x0000_t48" style="position:absolute;left:0;text-align:left;margin-left:317.4pt;margin-top:75pt;width:76.5pt;height:1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" adj="-16506,45420,-5098,10764,-302,10951" fillcolor="white [3201]" strokecolor="#d9e2f3 [664]" strokeweight="1pt">
                      <v:stroke startarrow="block"/>
                      <v:textbox>
                        <w:txbxContent>
                          <w:p w14:paraId="4F5A65DD" w14:textId="77777777" w:rsidR="00356CAE" w:rsidRPr="00AB60E1" w:rsidRDefault="00356CAE" w:rsidP="00470B6E">
                            <w:pPr>
                              <w:jc w:val="center"/>
                              <w:rPr>
                                <w:b/>
                                <w:sz w:val="16"/>
                              </w:rPr>
                            </w:pPr>
                            <w:r w:rsidRPr="00AB60E1">
                              <w:rPr>
                                <w:b/>
                                <w:sz w:val="16"/>
                              </w:rPr>
                              <w:t>Unidades 14 y 15</w:t>
                            </w:r>
                          </w:p>
                        </w:txbxContent>
                      </v:textbox>
                      <o:callout v:ext="edit" minusy="t"/>
                    </v:shape>
                  </w:pict>
                </mc:Fallback>
              </mc:AlternateContent>
            </w:r>
            <w:r w:rsidR="00AB60E1">
              <w:rPr>
                <w:noProof/>
                <w:lang w:eastAsia="es-CL"/>
              </w:rPr>
              <mc:AlternateContent>
                <mc:Choice Requires="wps">
                  <w:drawing>
                    <wp:anchor distT="0" distB="0" distL="114300" distR="114300" simplePos="0" relativeHeight="251671040" behindDoc="0" locked="0" layoutInCell="1" allowOverlap="1" wp14:anchorId="5060E789" wp14:editId="6045399A">
                      <wp:simplePos x="0" y="0"/>
                      <wp:positionH relativeFrom="column">
                        <wp:posOffset>125730</wp:posOffset>
                      </wp:positionH>
                      <wp:positionV relativeFrom="paragraph">
                        <wp:posOffset>2162175</wp:posOffset>
                      </wp:positionV>
                      <wp:extent cx="1030605" cy="216000"/>
                      <wp:effectExtent l="0" t="742950" r="1369695" b="12700"/>
                      <wp:wrapNone/>
                      <wp:docPr id="18" name="Llamada con línea 2 18"/>
                      <wp:cNvGraphicFramePr/>
                      <a:graphic xmlns:a="http://schemas.openxmlformats.org/drawingml/2006/main">
                        <a:graphicData uri="http://schemas.microsoft.com/office/word/2010/wordprocessingShape">
                          <wps:wsp>
                            <wps:cNvSpPr/>
                            <wps:spPr>
                              <a:xfrm>
                                <a:off x="0" y="0"/>
                                <a:ext cx="1030605" cy="216000"/>
                              </a:xfrm>
                              <a:prstGeom prst="borderCallout2">
                                <a:avLst>
                                  <a:gd name="adj1" fmla="val 50359"/>
                                  <a:gd name="adj2" fmla="val 100511"/>
                                  <a:gd name="adj3" fmla="val 45091"/>
                                  <a:gd name="adj4" fmla="val 128038"/>
                                  <a:gd name="adj5" fmla="val -338970"/>
                                  <a:gd name="adj6" fmla="val 228763"/>
                                </a:avLst>
                              </a:prstGeom>
                              <a:ln>
                                <a:solidFill>
                                  <a:schemeClr val="accent5">
                                    <a:lumMod val="20000"/>
                                    <a:lumOff val="80000"/>
                                  </a:schemeClr>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675075D5" w14:textId="77777777" w:rsidR="00356CAE" w:rsidRPr="00AB60E1" w:rsidRDefault="00356CAE" w:rsidP="001A0D60">
                                  <w:pPr>
                                    <w:jc w:val="center"/>
                                    <w:rPr>
                                      <w:b/>
                                      <w:sz w:val="16"/>
                                    </w:rPr>
                                  </w:pPr>
                                  <w:r w:rsidRPr="00AB60E1">
                                    <w:rPr>
                                      <w:b/>
                                      <w:sz w:val="16"/>
                                    </w:rPr>
                                    <w:t>Unidades 10 y 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0E789" id="Llamada con línea 2 18" o:spid="_x0000_s1033" type="#_x0000_t48" style="position:absolute;left:0;text-align:left;margin-left:9.9pt;margin-top:170.25pt;width:81.15pt;height:1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" adj="49413,-73218,27656,9740,21710,10878" fillcolor="white [3201]" strokecolor="#d9e2f3 [664]" strokeweight="1pt">
                      <v:stroke startarrow="block"/>
                      <v:textbox>
                        <w:txbxContent>
                          <w:p w14:paraId="675075D5" w14:textId="77777777" w:rsidR="00356CAE" w:rsidRPr="00AB60E1" w:rsidRDefault="00356CAE" w:rsidP="001A0D60">
                            <w:pPr>
                              <w:jc w:val="center"/>
                              <w:rPr>
                                <w:b/>
                                <w:sz w:val="16"/>
                              </w:rPr>
                            </w:pPr>
                            <w:r w:rsidRPr="00AB60E1">
                              <w:rPr>
                                <w:b/>
                                <w:sz w:val="16"/>
                              </w:rPr>
                              <w:t>Unidades 10 y 11</w:t>
                            </w:r>
                          </w:p>
                        </w:txbxContent>
                      </v:textbox>
                      <o:callout v:ext="edit" minusx="t"/>
                    </v:shape>
                  </w:pict>
                </mc:Fallback>
              </mc:AlternateContent>
            </w:r>
            <w:r w:rsidR="00255722">
              <w:rPr>
                <w:noProof/>
                <w:lang w:eastAsia="es-CL"/>
              </w:rPr>
              <mc:AlternateContent>
                <mc:Choice Requires="wps">
                  <w:drawing>
                    <wp:anchor distT="0" distB="0" distL="114300" distR="114300" simplePos="0" relativeHeight="251663872" behindDoc="0" locked="0" layoutInCell="1" allowOverlap="1" wp14:anchorId="776F2E39" wp14:editId="7F4D2DA6">
                      <wp:simplePos x="0" y="0"/>
                      <wp:positionH relativeFrom="margin">
                        <wp:posOffset>3167380</wp:posOffset>
                      </wp:positionH>
                      <wp:positionV relativeFrom="margin">
                        <wp:posOffset>1951355</wp:posOffset>
                      </wp:positionV>
                      <wp:extent cx="186690" cy="307340"/>
                      <wp:effectExtent l="13335" t="17780" r="19050" b="17780"/>
                      <wp:wrapNone/>
                      <wp:docPr id="39"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6690" cy="307340"/>
                              </a:xfrm>
                              <a:custGeom>
                                <a:avLst/>
                                <a:gdLst>
                                  <a:gd name="T0" fmla="*/ 100 w 294"/>
                                  <a:gd name="T1" fmla="*/ 0 h 484"/>
                                  <a:gd name="T2" fmla="*/ 0 w 294"/>
                                  <a:gd name="T3" fmla="*/ 421 h 484"/>
                                  <a:gd name="T4" fmla="*/ 200 w 294"/>
                                  <a:gd name="T5" fmla="*/ 484 h 484"/>
                                  <a:gd name="T6" fmla="*/ 294 w 294"/>
                                  <a:gd name="T7" fmla="*/ 64 h 484"/>
                                  <a:gd name="T8" fmla="*/ 100 w 294"/>
                                  <a:gd name="T9" fmla="*/ 0 h 484"/>
                                </a:gdLst>
                                <a:ahLst/>
                                <a:cxnLst>
                                  <a:cxn ang="0">
                                    <a:pos x="T0" y="T1"/>
                                  </a:cxn>
                                  <a:cxn ang="0">
                                    <a:pos x="T2" y="T3"/>
                                  </a:cxn>
                                  <a:cxn ang="0">
                                    <a:pos x="T4" y="T5"/>
                                  </a:cxn>
                                  <a:cxn ang="0">
                                    <a:pos x="T6" y="T7"/>
                                  </a:cxn>
                                  <a:cxn ang="0">
                                    <a:pos x="T8" y="T9"/>
                                  </a:cxn>
                                </a:cxnLst>
                                <a:rect l="0" t="0" r="r" b="b"/>
                                <a:pathLst>
                                  <a:path w="294" h="484">
                                    <a:moveTo>
                                      <a:pt x="100" y="0"/>
                                    </a:moveTo>
                                    <a:lnTo>
                                      <a:pt x="0" y="421"/>
                                    </a:lnTo>
                                    <a:lnTo>
                                      <a:pt x="200" y="484"/>
                                    </a:lnTo>
                                    <a:lnTo>
                                      <a:pt x="294" y="64"/>
                                    </a:lnTo>
                                    <a:lnTo>
                                      <a:pt x="100" y="0"/>
                                    </a:lnTo>
                                    <a:close/>
                                  </a:path>
                                </a:pathLst>
                              </a:custGeom>
                              <a:noFill/>
                              <a:ln w="9525" cap="flat" cmpd="sng">
                                <a:solidFill>
                                  <a:srgbClr val="FFFF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2D0D0" id="Freeform 11" o:spid="_x0000_s1026" style="position:absolute;margin-left:249.4pt;margin-top:153.65pt;width:14.7pt;height:24.2pt;z-index:251663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29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" path="m100,l,421r200,63l294,64,100,xe" filled="f" strokecolor="yellow">
                      <v:path arrowok="t" o:connecttype="custom" o:connectlocs="63500,0;0,267335;127000,307340;186690,40640;63500,0" o:connectangles="0,0,0,0,0"/>
                      <w10:wrap anchorx="margin" anchory="margin"/>
                    </v:shape>
                  </w:pict>
                </mc:Fallback>
              </mc:AlternateContent>
            </w:r>
            <w:r w:rsidR="00255722">
              <w:rPr>
                <w:noProof/>
                <w:lang w:eastAsia="es-CL"/>
              </w:rPr>
              <mc:AlternateContent>
                <mc:Choice Requires="wps">
                  <w:drawing>
                    <wp:anchor distT="0" distB="0" distL="114300" distR="114300" simplePos="0" relativeHeight="251660800" behindDoc="0" locked="0" layoutInCell="1" allowOverlap="1" wp14:anchorId="4EDD3DB4" wp14:editId="1894FABC">
                      <wp:simplePos x="0" y="0"/>
                      <wp:positionH relativeFrom="margin">
                        <wp:posOffset>2364105</wp:posOffset>
                      </wp:positionH>
                      <wp:positionV relativeFrom="margin">
                        <wp:posOffset>1226185</wp:posOffset>
                      </wp:positionV>
                      <wp:extent cx="213360" cy="240030"/>
                      <wp:effectExtent l="19685" t="16510" r="14605" b="19685"/>
                      <wp:wrapNone/>
                      <wp:docPr id="36"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 cy="240030"/>
                              </a:xfrm>
                              <a:custGeom>
                                <a:avLst/>
                                <a:gdLst>
                                  <a:gd name="T0" fmla="*/ 90 w 336"/>
                                  <a:gd name="T1" fmla="*/ 0 h 378"/>
                                  <a:gd name="T2" fmla="*/ 0 w 336"/>
                                  <a:gd name="T3" fmla="*/ 328 h 378"/>
                                  <a:gd name="T4" fmla="*/ 240 w 336"/>
                                  <a:gd name="T5" fmla="*/ 378 h 378"/>
                                  <a:gd name="T6" fmla="*/ 336 w 336"/>
                                  <a:gd name="T7" fmla="*/ 60 h 378"/>
                                  <a:gd name="T8" fmla="*/ 90 w 336"/>
                                  <a:gd name="T9" fmla="*/ 0 h 378"/>
                                </a:gdLst>
                                <a:ahLst/>
                                <a:cxnLst>
                                  <a:cxn ang="0">
                                    <a:pos x="T0" y="T1"/>
                                  </a:cxn>
                                  <a:cxn ang="0">
                                    <a:pos x="T2" y="T3"/>
                                  </a:cxn>
                                  <a:cxn ang="0">
                                    <a:pos x="T4" y="T5"/>
                                  </a:cxn>
                                  <a:cxn ang="0">
                                    <a:pos x="T6" y="T7"/>
                                  </a:cxn>
                                  <a:cxn ang="0">
                                    <a:pos x="T8" y="T9"/>
                                  </a:cxn>
                                </a:cxnLst>
                                <a:rect l="0" t="0" r="r" b="b"/>
                                <a:pathLst>
                                  <a:path w="336" h="378">
                                    <a:moveTo>
                                      <a:pt x="90" y="0"/>
                                    </a:moveTo>
                                    <a:lnTo>
                                      <a:pt x="0" y="328"/>
                                    </a:lnTo>
                                    <a:lnTo>
                                      <a:pt x="240" y="378"/>
                                    </a:lnTo>
                                    <a:lnTo>
                                      <a:pt x="336" y="60"/>
                                    </a:lnTo>
                                    <a:lnTo>
                                      <a:pt x="90" y="0"/>
                                    </a:lnTo>
                                    <a:close/>
                                  </a:path>
                                </a:pathLst>
                              </a:custGeom>
                              <a:noFill/>
                              <a:ln w="9525" cap="flat" cmpd="sng">
                                <a:solidFill>
                                  <a:srgbClr val="FFFF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CA4E3" id="Freeform 6" o:spid="_x0000_s1026" style="position:absolute;margin-left:186.15pt;margin-top:96.55pt;width:16.8pt;height:18.9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336,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" path="m90,l,328r240,50l336,60,90,xe" filled="f" strokecolor="yellow">
                      <v:path arrowok="t" o:connecttype="custom" o:connectlocs="57150,0;0,208280;152400,240030;213360,38100;57150,0" o:connectangles="0,0,0,0,0"/>
                      <w10:wrap anchorx="margin" anchory="margin"/>
                    </v:shape>
                  </w:pict>
                </mc:Fallback>
              </mc:AlternateContent>
            </w:r>
            <w:r w:rsidR="00255722">
              <w:rPr>
                <w:noProof/>
                <w:lang w:eastAsia="es-CL"/>
              </w:rPr>
              <mc:AlternateContent>
                <mc:Choice Requires="wps">
                  <w:drawing>
                    <wp:anchor distT="0" distB="0" distL="114300" distR="114300" simplePos="0" relativeHeight="251659776" behindDoc="0" locked="0" layoutInCell="1" allowOverlap="1" wp14:anchorId="2663B7B2" wp14:editId="5A8AE062">
                      <wp:simplePos x="0" y="0"/>
                      <wp:positionH relativeFrom="margin">
                        <wp:posOffset>1951355</wp:posOffset>
                      </wp:positionH>
                      <wp:positionV relativeFrom="margin">
                        <wp:posOffset>944245</wp:posOffset>
                      </wp:positionV>
                      <wp:extent cx="502285" cy="481330"/>
                      <wp:effectExtent l="26035" t="29845" r="24130" b="22225"/>
                      <wp:wrapNone/>
                      <wp:docPr id="35"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285" cy="481330"/>
                              </a:xfrm>
                              <a:custGeom>
                                <a:avLst/>
                                <a:gdLst>
                                  <a:gd name="T0" fmla="*/ 177 w 729"/>
                                  <a:gd name="T1" fmla="*/ 0 h 758"/>
                                  <a:gd name="T2" fmla="*/ 0 w 729"/>
                                  <a:gd name="T3" fmla="*/ 618 h 758"/>
                                  <a:gd name="T4" fmla="*/ 570 w 729"/>
                                  <a:gd name="T5" fmla="*/ 758 h 758"/>
                                  <a:gd name="T6" fmla="*/ 729 w 729"/>
                                  <a:gd name="T7" fmla="*/ 141 h 758"/>
                                  <a:gd name="T8" fmla="*/ 177 w 729"/>
                                  <a:gd name="T9" fmla="*/ 0 h 758"/>
                                </a:gdLst>
                                <a:ahLst/>
                                <a:cxnLst>
                                  <a:cxn ang="0">
                                    <a:pos x="T0" y="T1"/>
                                  </a:cxn>
                                  <a:cxn ang="0">
                                    <a:pos x="T2" y="T3"/>
                                  </a:cxn>
                                  <a:cxn ang="0">
                                    <a:pos x="T4" y="T5"/>
                                  </a:cxn>
                                  <a:cxn ang="0">
                                    <a:pos x="T6" y="T7"/>
                                  </a:cxn>
                                  <a:cxn ang="0">
                                    <a:pos x="T8" y="T9"/>
                                  </a:cxn>
                                </a:cxnLst>
                                <a:rect l="0" t="0" r="r" b="b"/>
                                <a:pathLst>
                                  <a:path w="729" h="758">
                                    <a:moveTo>
                                      <a:pt x="177" y="0"/>
                                    </a:moveTo>
                                    <a:lnTo>
                                      <a:pt x="0" y="618"/>
                                    </a:lnTo>
                                    <a:lnTo>
                                      <a:pt x="570" y="758"/>
                                    </a:lnTo>
                                    <a:lnTo>
                                      <a:pt x="729" y="141"/>
                                    </a:lnTo>
                                    <a:lnTo>
                                      <a:pt x="177" y="0"/>
                                    </a:lnTo>
                                    <a:close/>
                                  </a:path>
                                </a:pathLst>
                              </a:custGeom>
                              <a:noFill/>
                              <a:ln w="19050" cap="flat" cmpd="sng">
                                <a:solidFill>
                                  <a:srgbClr val="FFFF00"/>
                                </a:solidFill>
                                <a:prstDash val="solid"/>
                                <a:round/>
                                <a:headEnd/>
                                <a:tailEnd/>
                              </a:ln>
                              <a:effectLst/>
                              <a:extLst>
                                <a:ext uri="{909E8E84-426E-40DD-AFC4-6F175D3DCCD1}">
                                  <a14:hiddenFill xmlns:a14="http://schemas.microsoft.com/office/drawing/2010/main">
                                    <a:solidFill>
                                      <a:srgbClr val="FFFF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7A9DA" id="Freeform 5" o:spid="_x0000_s1026" style="position:absolute;margin-left:153.65pt;margin-top:74.35pt;width:39.55pt;height:37.9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72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" path="m177,l,618,570,758,729,141,177,xe" filled="f" fillcolor="yellow" strokecolor="yellow" strokeweight="1.5pt">
                      <v:path arrowok="t" o:connecttype="custom" o:connectlocs="121954,0;0,392430;392733,481330;502285,89535;121954,0" o:connectangles="0,0,0,0,0"/>
                      <w10:wrap anchorx="margin" anchory="margin"/>
                    </v:shape>
                  </w:pict>
                </mc:Fallback>
              </mc:AlternateContent>
            </w:r>
            <w:r w:rsidR="00255722" w:rsidRPr="00DB0666">
              <w:rPr>
                <w:noProof/>
                <w:lang w:eastAsia="es-CL"/>
              </w:rPr>
              <w:drawing>
                <wp:inline distT="0" distB="0" distL="0" distR="0" wp14:anchorId="1CCEFCB3" wp14:editId="4BC1247C">
                  <wp:extent cx="5248275" cy="4450715"/>
                  <wp:effectExtent l="0" t="0" r="9525" b="6985"/>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248275" cy="4450715"/>
                          </a:xfrm>
                          <a:prstGeom prst="rect">
                            <a:avLst/>
                          </a:prstGeom>
                          <a:noFill/>
                          <a:ln>
                            <a:noFill/>
                          </a:ln>
                        </pic:spPr>
                      </pic:pic>
                    </a:graphicData>
                  </a:graphic>
                </wp:inline>
              </w:drawing>
            </w:r>
          </w:p>
        </w:tc>
      </w:tr>
      <w:tr w:rsidR="00045040" w:rsidRPr="001361F7" w14:paraId="042C7E26" w14:textId="77777777" w:rsidTr="000A2312">
        <w:trPr>
          <w:trHeight w:val="138"/>
          <w:jc w:val="center"/>
        </w:trPr>
        <w:tc>
          <w:tcPr>
            <w:tcW w:w="5000" w:type="pct"/>
            <w:gridSpan w:val="4"/>
            <w:shd w:val="clear" w:color="auto" w:fill="auto"/>
          </w:tcPr>
          <w:p w14:paraId="5B0FB200" w14:textId="77777777" w:rsidR="00045040" w:rsidRPr="00DE27E1" w:rsidRDefault="00045040" w:rsidP="006F23B0">
            <w:pPr>
              <w:jc w:val="left"/>
              <w:rPr>
                <w:rFonts w:cs="Calibri"/>
                <w:b/>
                <w:sz w:val="20"/>
                <w:szCs w:val="16"/>
              </w:rPr>
            </w:pPr>
            <w:r w:rsidRPr="00DE27E1">
              <w:rPr>
                <w:rFonts w:cs="Calibri"/>
                <w:b/>
                <w:sz w:val="20"/>
                <w:szCs w:val="18"/>
              </w:rPr>
              <w:t>Coordenadas UTM de referencia</w:t>
            </w:r>
          </w:p>
        </w:tc>
      </w:tr>
      <w:tr w:rsidR="00C279FD" w:rsidRPr="001361F7" w14:paraId="202A0A3C" w14:textId="77777777" w:rsidTr="000A2312">
        <w:trPr>
          <w:trHeight w:val="138"/>
          <w:jc w:val="center"/>
        </w:trPr>
        <w:tc>
          <w:tcPr>
            <w:tcW w:w="1121" w:type="pct"/>
            <w:shd w:val="clear" w:color="auto" w:fill="auto"/>
          </w:tcPr>
          <w:p w14:paraId="39F02A9B" w14:textId="77777777" w:rsidR="00C279FD" w:rsidRPr="00DE27E1" w:rsidRDefault="00C279FD" w:rsidP="00C279FD">
            <w:pPr>
              <w:rPr>
                <w:rFonts w:cs="Calibri"/>
                <w:b/>
                <w:sz w:val="20"/>
                <w:szCs w:val="18"/>
              </w:rPr>
            </w:pPr>
            <w:r w:rsidRPr="00DE27E1">
              <w:rPr>
                <w:rFonts w:cs="Calibri"/>
                <w:b/>
                <w:sz w:val="20"/>
                <w:szCs w:val="18"/>
              </w:rPr>
              <w:t>Datum: WGS 84</w:t>
            </w:r>
          </w:p>
        </w:tc>
        <w:tc>
          <w:tcPr>
            <w:tcW w:w="687" w:type="pct"/>
            <w:shd w:val="clear" w:color="auto" w:fill="auto"/>
          </w:tcPr>
          <w:p w14:paraId="4D9F5BFE" w14:textId="77777777" w:rsidR="00C279FD" w:rsidRPr="00DE27E1" w:rsidRDefault="00C279FD" w:rsidP="00C279FD">
            <w:pPr>
              <w:rPr>
                <w:rFonts w:cs="Calibri"/>
                <w:b/>
                <w:sz w:val="20"/>
                <w:szCs w:val="18"/>
              </w:rPr>
            </w:pPr>
            <w:r w:rsidRPr="00DE27E1">
              <w:rPr>
                <w:rFonts w:cs="Calibri"/>
                <w:b/>
                <w:sz w:val="20"/>
                <w:szCs w:val="18"/>
              </w:rPr>
              <w:t>Huso: 19</w:t>
            </w:r>
          </w:p>
        </w:tc>
        <w:tc>
          <w:tcPr>
            <w:tcW w:w="1250" w:type="pct"/>
            <w:shd w:val="clear" w:color="auto" w:fill="auto"/>
          </w:tcPr>
          <w:p w14:paraId="7598F763" w14:textId="026EDF63" w:rsidR="00C279FD" w:rsidRPr="00DE27E1" w:rsidRDefault="00C279FD" w:rsidP="00C279FD">
            <w:pPr>
              <w:rPr>
                <w:rFonts w:cs="Calibri"/>
                <w:b/>
                <w:sz w:val="20"/>
                <w:szCs w:val="18"/>
              </w:rPr>
            </w:pPr>
            <w:r w:rsidRPr="00C279FD">
              <w:rPr>
                <w:rFonts w:cs="Calibri"/>
                <w:b/>
                <w:sz w:val="20"/>
                <w:szCs w:val="18"/>
              </w:rPr>
              <w:t xml:space="preserve">UTM N: </w:t>
            </w:r>
            <w:r w:rsidRPr="00C279FD">
              <w:rPr>
                <w:rFonts w:cs="Calibri"/>
                <w:sz w:val="20"/>
                <w:szCs w:val="18"/>
              </w:rPr>
              <w:t>7.555.607 m</w:t>
            </w:r>
          </w:p>
        </w:tc>
        <w:tc>
          <w:tcPr>
            <w:tcW w:w="1942" w:type="pct"/>
            <w:shd w:val="clear" w:color="auto" w:fill="auto"/>
          </w:tcPr>
          <w:p w14:paraId="0857822F" w14:textId="2FB45643" w:rsidR="00C279FD" w:rsidRPr="00DE27E1" w:rsidRDefault="00C279FD" w:rsidP="00C279FD">
            <w:pPr>
              <w:rPr>
                <w:rFonts w:cs="Calibri"/>
                <w:b/>
                <w:sz w:val="20"/>
                <w:szCs w:val="16"/>
              </w:rPr>
            </w:pPr>
            <w:r w:rsidRPr="00C279FD">
              <w:rPr>
                <w:rFonts w:cs="Calibri"/>
                <w:b/>
                <w:sz w:val="20"/>
                <w:szCs w:val="16"/>
              </w:rPr>
              <w:t xml:space="preserve">UTM E: </w:t>
            </w:r>
            <w:r w:rsidRPr="00C279FD">
              <w:rPr>
                <w:rFonts w:cs="Calibri"/>
                <w:sz w:val="20"/>
                <w:szCs w:val="16"/>
              </w:rPr>
              <w:t>374.871 m</w:t>
            </w:r>
          </w:p>
        </w:tc>
      </w:tr>
      <w:tr w:rsidR="00045040" w14:paraId="6E656AC6" w14:textId="77777777" w:rsidTr="000A2312">
        <w:trPr>
          <w:trHeight w:val="138"/>
          <w:jc w:val="center"/>
        </w:trPr>
        <w:tc>
          <w:tcPr>
            <w:tcW w:w="5000" w:type="pct"/>
            <w:gridSpan w:val="4"/>
            <w:shd w:val="clear" w:color="auto" w:fill="auto"/>
          </w:tcPr>
          <w:p w14:paraId="07D76C61" w14:textId="77777777" w:rsidR="00045040" w:rsidRPr="00DE27E1" w:rsidRDefault="00045040" w:rsidP="00AE0035">
            <w:pPr>
              <w:rPr>
                <w:rFonts w:cs="Calibri"/>
                <w:sz w:val="20"/>
                <w:szCs w:val="18"/>
              </w:rPr>
            </w:pPr>
            <w:r w:rsidRPr="00DE27E1">
              <w:rPr>
                <w:rFonts w:cs="Calibri"/>
                <w:b/>
                <w:sz w:val="20"/>
                <w:szCs w:val="18"/>
              </w:rPr>
              <w:t xml:space="preserve">Ruta de acceso: </w:t>
            </w:r>
            <w:r w:rsidRPr="00DE27E1">
              <w:rPr>
                <w:rFonts w:cs="Calibri"/>
                <w:sz w:val="20"/>
                <w:szCs w:val="18"/>
              </w:rPr>
              <w:t xml:space="preserve">El acceso al sector de operaciones portuarias se realiza por </w:t>
            </w:r>
            <w:r w:rsidR="00AE0035" w:rsidRPr="00DE27E1">
              <w:rPr>
                <w:rFonts w:cs="Calibri"/>
                <w:sz w:val="20"/>
                <w:szCs w:val="18"/>
              </w:rPr>
              <w:t>Ruta 1</w:t>
            </w:r>
            <w:r w:rsidRPr="00DE27E1">
              <w:rPr>
                <w:rFonts w:cs="Calibri"/>
                <w:sz w:val="20"/>
                <w:szCs w:val="18"/>
              </w:rPr>
              <w:t xml:space="preserve">. </w:t>
            </w:r>
          </w:p>
        </w:tc>
      </w:tr>
    </w:tbl>
    <w:p w14:paraId="43BE2E35" w14:textId="77777777" w:rsidR="00045040" w:rsidRDefault="00045040" w:rsidP="00085A57">
      <w:pPr>
        <w:rPr>
          <w:lang w:val="es-MX"/>
        </w:rPr>
      </w:pPr>
    </w:p>
    <w:p w14:paraId="71FF7FE4" w14:textId="77777777" w:rsidR="009B0E26" w:rsidRPr="009A6D50" w:rsidRDefault="009B0E26" w:rsidP="00085A57">
      <w:pPr>
        <w:rPr>
          <w:lang w:val="es-MX"/>
        </w:rPr>
      </w:pPr>
    </w:p>
    <w:p w14:paraId="71DA4975" w14:textId="77777777" w:rsidR="00F90165" w:rsidRDefault="00F90165" w:rsidP="00EA6D45">
      <w:pPr>
        <w:pStyle w:val="Ttulo2"/>
        <w:sectPr w:rsidR="00F90165" w:rsidSect="00380D04">
          <w:pgSz w:w="12240" w:h="15840"/>
          <w:pgMar w:top="1418" w:right="1701" w:bottom="1418" w:left="1701" w:header="709" w:footer="709" w:gutter="0"/>
          <w:cols w:space="708"/>
          <w:docGrid w:linePitch="360"/>
        </w:sectPr>
      </w:pPr>
    </w:p>
    <w:p w14:paraId="5E41029E" w14:textId="77777777" w:rsidR="00EA6D45" w:rsidRDefault="00EA6D45" w:rsidP="00EA6D45">
      <w:pPr>
        <w:pStyle w:val="Ttulo2"/>
        <w:rPr>
          <w:bCs/>
        </w:rPr>
      </w:pPr>
      <w:bookmarkStart w:id="112" w:name="_Toc457832517"/>
      <w:r>
        <w:rPr>
          <w:bCs/>
        </w:rPr>
        <w:lastRenderedPageBreak/>
        <w:t>Aspectos Relativos a la Instalación</w:t>
      </w:r>
      <w:bookmarkEnd w:id="107"/>
      <w:bookmarkEnd w:id="108"/>
      <w:bookmarkEnd w:id="109"/>
      <w:bookmarkEnd w:id="112"/>
    </w:p>
    <w:p w14:paraId="7F0E3DA3" w14:textId="77777777" w:rsidR="001341F2" w:rsidRPr="00BB1DB1" w:rsidRDefault="001341F2" w:rsidP="001341F2">
      <w:pPr>
        <w:rPr>
          <w:lang w:val="x-none"/>
        </w:rPr>
      </w:pPr>
    </w:p>
    <w:p w14:paraId="605F990A" w14:textId="77777777" w:rsidR="00EA6D45" w:rsidRPr="00F265C2" w:rsidRDefault="00EA6D45" w:rsidP="00EA6D45">
      <w:pPr>
        <w:pStyle w:val="Ttulo3"/>
        <w:rPr>
          <w:bCs/>
        </w:rPr>
      </w:pPr>
      <w:bookmarkStart w:id="113" w:name="_Toc373934857"/>
      <w:bookmarkStart w:id="114" w:name="_Toc374387497"/>
      <w:bookmarkStart w:id="115" w:name="_Toc375058419"/>
      <w:bookmarkStart w:id="116" w:name="_Toc375063943"/>
      <w:bookmarkStart w:id="117" w:name="_Toc457832518"/>
      <w:r w:rsidRPr="00F265C2">
        <w:rPr>
          <w:bCs/>
        </w:rPr>
        <w:t>Documentos Revisados</w:t>
      </w:r>
      <w:bookmarkStart w:id="118" w:name="_Toc375920896"/>
      <w:bookmarkStart w:id="119" w:name="_Toc375920923"/>
      <w:bookmarkStart w:id="120" w:name="_Toc375920952"/>
      <w:bookmarkStart w:id="121" w:name="_Toc375921122"/>
      <w:bookmarkStart w:id="122" w:name="_Toc375921149"/>
      <w:bookmarkStart w:id="123" w:name="_Toc375921176"/>
      <w:bookmarkStart w:id="124" w:name="_Toc375921203"/>
      <w:bookmarkStart w:id="125" w:name="_Toc376797772"/>
      <w:bookmarkEnd w:id="113"/>
      <w:bookmarkEnd w:id="114"/>
      <w:bookmarkEnd w:id="115"/>
      <w:bookmarkEnd w:id="116"/>
      <w:bookmarkEnd w:id="117"/>
      <w:bookmarkEnd w:id="118"/>
      <w:bookmarkEnd w:id="119"/>
      <w:bookmarkEnd w:id="120"/>
      <w:bookmarkEnd w:id="121"/>
      <w:bookmarkEnd w:id="122"/>
      <w:bookmarkEnd w:id="123"/>
      <w:bookmarkEnd w:id="124"/>
      <w:bookmarkEnd w:id="125"/>
    </w:p>
    <w:p w14:paraId="4E7EF42A" w14:textId="77777777" w:rsidR="004D1930" w:rsidRDefault="004D1930" w:rsidP="00EA6D45">
      <w:pPr>
        <w:rPr>
          <w:lang w:val="es-ES"/>
        </w:rPr>
      </w:pPr>
    </w:p>
    <w:tbl>
      <w:tblPr>
        <w:tblpPr w:leftFromText="141" w:rightFromText="141" w:vertAnchor="text" w:tblpXSpec="center" w:tblpY="1"/>
        <w:tblOverlap w:val="never"/>
        <w:tblW w:w="5008" w:type="pct"/>
        <w:tblCellMar>
          <w:left w:w="0" w:type="dxa"/>
          <w:right w:w="0" w:type="dxa"/>
        </w:tblCellMar>
        <w:tblLook w:val="04A0" w:firstRow="1" w:lastRow="0" w:firstColumn="1" w:lastColumn="0" w:noHBand="0" w:noVBand="1"/>
      </w:tblPr>
      <w:tblGrid>
        <w:gridCol w:w="419"/>
        <w:gridCol w:w="4583"/>
        <w:gridCol w:w="1155"/>
        <w:gridCol w:w="6848"/>
      </w:tblGrid>
      <w:tr w:rsidR="000A7093" w:rsidRPr="004E62A2" w14:paraId="7BDFDDCD" w14:textId="77777777" w:rsidTr="004E38CA">
        <w:trPr>
          <w:trHeight w:val="395"/>
        </w:trPr>
        <w:tc>
          <w:tcPr>
            <w:tcW w:w="161" w:type="pct"/>
            <w:tcBorders>
              <w:top w:val="single" w:sz="8" w:space="0" w:color="auto"/>
              <w:left w:val="single" w:sz="8" w:space="0" w:color="auto"/>
              <w:bottom w:val="single" w:sz="4" w:space="0" w:color="auto"/>
              <w:right w:val="single" w:sz="8" w:space="0" w:color="auto"/>
            </w:tcBorders>
            <w:shd w:val="clear" w:color="auto" w:fill="D9D9D9"/>
            <w:tcMar>
              <w:top w:w="0" w:type="dxa"/>
              <w:left w:w="108" w:type="dxa"/>
              <w:bottom w:w="0" w:type="dxa"/>
              <w:right w:w="108" w:type="dxa"/>
            </w:tcMar>
            <w:vAlign w:val="center"/>
            <w:hideMark/>
          </w:tcPr>
          <w:p w14:paraId="7769DFCC" w14:textId="77777777" w:rsidR="000A7093" w:rsidRPr="00816D5B" w:rsidRDefault="000A7093" w:rsidP="007D560B">
            <w:pPr>
              <w:jc w:val="center"/>
              <w:rPr>
                <w:b/>
                <w:bCs/>
                <w:sz w:val="20"/>
                <w:szCs w:val="20"/>
                <w:lang w:val="es-ES"/>
              </w:rPr>
            </w:pPr>
            <w:r w:rsidRPr="00816D5B">
              <w:rPr>
                <w:b/>
                <w:bCs/>
                <w:sz w:val="20"/>
                <w:szCs w:val="20"/>
                <w:lang w:val="es-ES" w:eastAsia="es-ES"/>
              </w:rPr>
              <w:t>N°</w:t>
            </w:r>
          </w:p>
        </w:tc>
        <w:tc>
          <w:tcPr>
            <w:tcW w:w="1762" w:type="pct"/>
            <w:tcBorders>
              <w:top w:val="single" w:sz="8" w:space="0" w:color="auto"/>
              <w:left w:val="nil"/>
              <w:bottom w:val="single" w:sz="4" w:space="0" w:color="auto"/>
              <w:right w:val="single" w:sz="4" w:space="0" w:color="auto"/>
            </w:tcBorders>
            <w:shd w:val="clear" w:color="auto" w:fill="D9D9D9"/>
            <w:tcMar>
              <w:top w:w="0" w:type="dxa"/>
              <w:left w:w="108" w:type="dxa"/>
              <w:bottom w:w="0" w:type="dxa"/>
              <w:right w:w="108" w:type="dxa"/>
            </w:tcMar>
            <w:vAlign w:val="center"/>
            <w:hideMark/>
          </w:tcPr>
          <w:p w14:paraId="33BB8E92" w14:textId="77777777" w:rsidR="000A7093" w:rsidRPr="00816D5B" w:rsidRDefault="00295BFE" w:rsidP="00295BFE">
            <w:pPr>
              <w:jc w:val="center"/>
              <w:rPr>
                <w:b/>
                <w:bCs/>
                <w:sz w:val="20"/>
                <w:szCs w:val="20"/>
                <w:lang w:val="es-ES"/>
              </w:rPr>
            </w:pPr>
            <w:r>
              <w:rPr>
                <w:b/>
                <w:bCs/>
                <w:sz w:val="20"/>
                <w:szCs w:val="20"/>
                <w:lang w:val="es-ES" w:eastAsia="es-ES"/>
              </w:rPr>
              <w:t>Nombre de informes y documentos revisados</w:t>
            </w:r>
          </w:p>
        </w:tc>
        <w:tc>
          <w:tcPr>
            <w:tcW w:w="444" w:type="pct"/>
            <w:tcBorders>
              <w:top w:val="single" w:sz="4" w:space="0" w:color="auto"/>
              <w:left w:val="single" w:sz="4" w:space="0" w:color="auto"/>
              <w:bottom w:val="single" w:sz="4" w:space="0" w:color="auto"/>
              <w:right w:val="single" w:sz="4" w:space="0" w:color="auto"/>
            </w:tcBorders>
            <w:shd w:val="clear" w:color="auto" w:fill="D9D9D9"/>
            <w:vAlign w:val="center"/>
          </w:tcPr>
          <w:p w14:paraId="3D593B73" w14:textId="77777777" w:rsidR="000A7093" w:rsidRPr="00816D5B" w:rsidRDefault="000A7093" w:rsidP="007D560B">
            <w:pPr>
              <w:jc w:val="center"/>
              <w:rPr>
                <w:b/>
                <w:bCs/>
                <w:sz w:val="20"/>
                <w:szCs w:val="20"/>
                <w:lang w:val="es-ES"/>
              </w:rPr>
            </w:pPr>
            <w:r w:rsidRPr="00816D5B">
              <w:rPr>
                <w:b/>
                <w:bCs/>
                <w:sz w:val="20"/>
                <w:szCs w:val="20"/>
                <w:lang w:val="es-ES" w:eastAsia="es-ES"/>
              </w:rPr>
              <w:t>Fecha de entrega</w:t>
            </w:r>
          </w:p>
        </w:tc>
        <w:tc>
          <w:tcPr>
            <w:tcW w:w="2633" w:type="pct"/>
            <w:tcBorders>
              <w:top w:val="single" w:sz="8" w:space="0" w:color="auto"/>
              <w:left w:val="nil"/>
              <w:bottom w:val="single" w:sz="4" w:space="0" w:color="auto"/>
              <w:right w:val="single" w:sz="8" w:space="0" w:color="auto"/>
            </w:tcBorders>
            <w:shd w:val="clear" w:color="auto" w:fill="D9D9D9"/>
            <w:vAlign w:val="center"/>
            <w:hideMark/>
          </w:tcPr>
          <w:p w14:paraId="234A7E66" w14:textId="77777777" w:rsidR="000A7093" w:rsidRPr="00816D5B" w:rsidRDefault="000A7093" w:rsidP="007D560B">
            <w:pPr>
              <w:jc w:val="center"/>
              <w:rPr>
                <w:b/>
                <w:bCs/>
                <w:sz w:val="20"/>
                <w:szCs w:val="20"/>
                <w:lang w:val="es-ES" w:eastAsia="es-ES"/>
              </w:rPr>
            </w:pPr>
            <w:r w:rsidRPr="00816D5B">
              <w:rPr>
                <w:b/>
                <w:bCs/>
                <w:sz w:val="20"/>
                <w:szCs w:val="20"/>
                <w:lang w:val="es-ES" w:eastAsia="es-ES"/>
              </w:rPr>
              <w:t>Observaciones</w:t>
            </w:r>
          </w:p>
        </w:tc>
      </w:tr>
      <w:tr w:rsidR="000A7093" w:rsidRPr="004E62A2" w14:paraId="16CEAF57" w14:textId="77777777" w:rsidTr="004E38CA">
        <w:trPr>
          <w:trHeight w:val="409"/>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4CFE01" w14:textId="77777777" w:rsidR="000A7093" w:rsidRPr="00816D5B" w:rsidRDefault="000A7093"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B94201" w14:textId="77777777" w:rsidR="000A7093" w:rsidRPr="008266E3" w:rsidRDefault="007D560B" w:rsidP="008266E3">
            <w:pPr>
              <w:widowControl w:val="0"/>
              <w:overflowPunct w:val="0"/>
              <w:autoSpaceDE w:val="0"/>
              <w:autoSpaceDN w:val="0"/>
              <w:adjustRightInd w:val="0"/>
              <w:ind w:left="8"/>
              <w:rPr>
                <w:rFonts w:asciiTheme="minorHAnsi" w:hAnsiTheme="minorHAnsi"/>
                <w:sz w:val="20"/>
                <w:szCs w:val="20"/>
              </w:rPr>
            </w:pPr>
            <w:r w:rsidRPr="008266E3">
              <w:rPr>
                <w:rFonts w:asciiTheme="minorHAnsi" w:hAnsiTheme="minorHAnsi"/>
                <w:sz w:val="20"/>
                <w:szCs w:val="20"/>
              </w:rPr>
              <w:t>Oficio SEREMI de Salud Antofagasta N° 1427</w:t>
            </w:r>
          </w:p>
        </w:tc>
        <w:tc>
          <w:tcPr>
            <w:tcW w:w="444" w:type="pct"/>
            <w:tcBorders>
              <w:top w:val="single" w:sz="4" w:space="0" w:color="auto"/>
              <w:left w:val="single" w:sz="4" w:space="0" w:color="auto"/>
              <w:bottom w:val="single" w:sz="4" w:space="0" w:color="auto"/>
              <w:right w:val="single" w:sz="4" w:space="0" w:color="auto"/>
            </w:tcBorders>
          </w:tcPr>
          <w:p w14:paraId="782611CD" w14:textId="77777777" w:rsidR="000A7093" w:rsidRPr="008266E3" w:rsidRDefault="007D560B" w:rsidP="008266E3">
            <w:pPr>
              <w:jc w:val="center"/>
              <w:rPr>
                <w:rFonts w:asciiTheme="minorHAnsi" w:hAnsiTheme="minorHAnsi"/>
                <w:sz w:val="20"/>
                <w:szCs w:val="20"/>
              </w:rPr>
            </w:pPr>
            <w:r w:rsidRPr="008266E3">
              <w:rPr>
                <w:rFonts w:asciiTheme="minorHAnsi" w:hAnsiTheme="minorHAnsi"/>
                <w:sz w:val="20"/>
                <w:szCs w:val="20"/>
              </w:rPr>
              <w:t>27-08-2014</w:t>
            </w:r>
          </w:p>
        </w:tc>
        <w:tc>
          <w:tcPr>
            <w:tcW w:w="2633" w:type="pct"/>
            <w:tcBorders>
              <w:top w:val="single" w:sz="4" w:space="0" w:color="auto"/>
              <w:left w:val="single" w:sz="4" w:space="0" w:color="auto"/>
              <w:bottom w:val="single" w:sz="4" w:space="0" w:color="auto"/>
              <w:right w:val="single" w:sz="4" w:space="0" w:color="auto"/>
            </w:tcBorders>
          </w:tcPr>
          <w:p w14:paraId="6785E5D3" w14:textId="226DAAE4" w:rsidR="000A7093" w:rsidRPr="008266E3" w:rsidRDefault="007D560B" w:rsidP="008266E3">
            <w:pPr>
              <w:widowControl w:val="0"/>
              <w:overflowPunct w:val="0"/>
              <w:autoSpaceDE w:val="0"/>
              <w:autoSpaceDN w:val="0"/>
              <w:adjustRightInd w:val="0"/>
              <w:ind w:left="15" w:right="141"/>
              <w:rPr>
                <w:rFonts w:asciiTheme="minorHAnsi" w:hAnsiTheme="minorHAnsi" w:cs="Calibri"/>
                <w:sz w:val="20"/>
                <w:szCs w:val="20"/>
              </w:rPr>
            </w:pPr>
            <w:r w:rsidRPr="008266E3">
              <w:rPr>
                <w:rFonts w:asciiTheme="minorHAnsi" w:hAnsiTheme="minorHAnsi" w:cs="Calibri"/>
                <w:sz w:val="20"/>
                <w:szCs w:val="20"/>
              </w:rPr>
              <w:t>Remite actas de inspección ambiental de fechas 16 y</w:t>
            </w:r>
            <w:r w:rsidR="00CD611E">
              <w:rPr>
                <w:rFonts w:asciiTheme="minorHAnsi" w:hAnsiTheme="minorHAnsi" w:cs="Calibri"/>
                <w:sz w:val="20"/>
                <w:szCs w:val="20"/>
              </w:rPr>
              <w:t xml:space="preserve"> </w:t>
            </w:r>
            <w:r w:rsidRPr="008266E3">
              <w:rPr>
                <w:rFonts w:asciiTheme="minorHAnsi" w:hAnsiTheme="minorHAnsi" w:cs="Calibri"/>
                <w:sz w:val="20"/>
                <w:szCs w:val="20"/>
              </w:rPr>
              <w:t>17 de abril de 2014, junto con antecedentes.</w:t>
            </w:r>
          </w:p>
        </w:tc>
      </w:tr>
      <w:tr w:rsidR="00D044A1" w:rsidRPr="004E62A2" w14:paraId="7FF3C95A" w14:textId="77777777" w:rsidTr="004E38CA">
        <w:trPr>
          <w:trHeight w:val="409"/>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294E5C" w14:textId="77777777" w:rsidR="00D044A1" w:rsidRPr="00816D5B" w:rsidRDefault="00D044A1"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AFEA46" w14:textId="77777777" w:rsidR="00D044A1" w:rsidRPr="008266E3" w:rsidRDefault="007D560B" w:rsidP="008266E3">
            <w:pPr>
              <w:widowControl w:val="0"/>
              <w:overflowPunct w:val="0"/>
              <w:autoSpaceDE w:val="0"/>
              <w:autoSpaceDN w:val="0"/>
              <w:adjustRightInd w:val="0"/>
              <w:ind w:left="8"/>
              <w:rPr>
                <w:rFonts w:asciiTheme="minorHAnsi" w:hAnsiTheme="minorHAnsi"/>
                <w:sz w:val="20"/>
                <w:szCs w:val="20"/>
              </w:rPr>
            </w:pPr>
            <w:r w:rsidRPr="008266E3">
              <w:rPr>
                <w:rFonts w:asciiTheme="minorHAnsi" w:hAnsiTheme="minorHAnsi"/>
                <w:sz w:val="20"/>
                <w:szCs w:val="20"/>
              </w:rPr>
              <w:t>Informe anual 2013, Cumplimiento medidas PDA Tocopilla y estimación de emisiones Centra</w:t>
            </w:r>
            <w:r w:rsidR="003B60D4">
              <w:rPr>
                <w:rFonts w:asciiTheme="minorHAnsi" w:hAnsiTheme="minorHAnsi"/>
                <w:sz w:val="20"/>
                <w:szCs w:val="20"/>
              </w:rPr>
              <w:t>l Termoeléctrica Tocopilla E-CL.</w:t>
            </w:r>
          </w:p>
        </w:tc>
        <w:tc>
          <w:tcPr>
            <w:tcW w:w="444" w:type="pct"/>
            <w:tcBorders>
              <w:top w:val="single" w:sz="4" w:space="0" w:color="auto"/>
              <w:left w:val="single" w:sz="4" w:space="0" w:color="auto"/>
              <w:bottom w:val="single" w:sz="4" w:space="0" w:color="auto"/>
              <w:right w:val="single" w:sz="4" w:space="0" w:color="auto"/>
            </w:tcBorders>
          </w:tcPr>
          <w:p w14:paraId="58BB6AE0" w14:textId="77777777" w:rsidR="00D044A1" w:rsidRPr="008266E3" w:rsidRDefault="007D560B" w:rsidP="008266E3">
            <w:pPr>
              <w:jc w:val="center"/>
              <w:rPr>
                <w:rFonts w:asciiTheme="minorHAnsi" w:hAnsiTheme="minorHAnsi"/>
                <w:sz w:val="20"/>
                <w:szCs w:val="20"/>
                <w:lang w:val="es-ES"/>
              </w:rPr>
            </w:pPr>
            <w:r w:rsidRPr="008266E3">
              <w:rPr>
                <w:rFonts w:asciiTheme="minorHAnsi" w:hAnsiTheme="minorHAnsi"/>
                <w:sz w:val="20"/>
                <w:szCs w:val="20"/>
                <w:lang w:val="es-ES"/>
              </w:rPr>
              <w:t>20-01-2014</w:t>
            </w:r>
          </w:p>
        </w:tc>
        <w:tc>
          <w:tcPr>
            <w:tcW w:w="2633" w:type="pct"/>
            <w:tcBorders>
              <w:top w:val="single" w:sz="4" w:space="0" w:color="auto"/>
              <w:left w:val="single" w:sz="4" w:space="0" w:color="auto"/>
              <w:bottom w:val="single" w:sz="4" w:space="0" w:color="auto"/>
              <w:right w:val="single" w:sz="4" w:space="0" w:color="auto"/>
            </w:tcBorders>
          </w:tcPr>
          <w:p w14:paraId="28FFFF59" w14:textId="77777777" w:rsidR="00D044A1" w:rsidRPr="008266E3" w:rsidRDefault="007D560B" w:rsidP="008266E3">
            <w:pPr>
              <w:widowControl w:val="0"/>
              <w:overflowPunct w:val="0"/>
              <w:autoSpaceDE w:val="0"/>
              <w:autoSpaceDN w:val="0"/>
              <w:adjustRightInd w:val="0"/>
              <w:ind w:left="15" w:right="141"/>
              <w:rPr>
                <w:rFonts w:asciiTheme="minorHAnsi" w:hAnsiTheme="minorHAnsi" w:cs="Calibri"/>
                <w:sz w:val="20"/>
                <w:szCs w:val="20"/>
              </w:rPr>
            </w:pPr>
            <w:r w:rsidRPr="008266E3">
              <w:rPr>
                <w:rFonts w:asciiTheme="minorHAnsi" w:hAnsiTheme="minorHAnsi" w:cs="Calibri"/>
                <w:sz w:val="20"/>
                <w:szCs w:val="20"/>
              </w:rPr>
              <w:t>Informa anual es enviado mediante carta de E-CL SGMA/2014/017, recibida por la SEREMI de Salud de la región de Antofagasta el 21 de enero de 2014.</w:t>
            </w:r>
          </w:p>
        </w:tc>
      </w:tr>
      <w:tr w:rsidR="007D560B" w:rsidRPr="004E62A2" w14:paraId="0C0AD834" w14:textId="77777777" w:rsidTr="004E38CA">
        <w:trPr>
          <w:trHeight w:val="637"/>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808199" w14:textId="77777777" w:rsidR="007D560B" w:rsidRPr="00816D5B" w:rsidRDefault="007D560B"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F8A6D2" w14:textId="77777777" w:rsidR="007D560B" w:rsidRPr="008266E3" w:rsidRDefault="003B60D4" w:rsidP="003B60D4">
            <w:pPr>
              <w:widowControl w:val="0"/>
              <w:overflowPunct w:val="0"/>
              <w:autoSpaceDE w:val="0"/>
              <w:autoSpaceDN w:val="0"/>
              <w:adjustRightInd w:val="0"/>
              <w:ind w:left="8"/>
              <w:rPr>
                <w:rFonts w:asciiTheme="minorHAnsi" w:hAnsiTheme="minorHAnsi"/>
                <w:iCs/>
                <w:sz w:val="20"/>
                <w:szCs w:val="20"/>
              </w:rPr>
            </w:pPr>
            <w:r w:rsidRPr="008266E3">
              <w:rPr>
                <w:rFonts w:asciiTheme="minorHAnsi" w:hAnsiTheme="minorHAnsi" w:cs="Calibri"/>
                <w:sz w:val="20"/>
                <w:szCs w:val="20"/>
              </w:rPr>
              <w:t xml:space="preserve">Carta </w:t>
            </w:r>
            <w:r w:rsidR="00121705">
              <w:rPr>
                <w:rFonts w:asciiTheme="minorHAnsi" w:hAnsiTheme="minorHAnsi" w:cs="Calibri"/>
                <w:sz w:val="20"/>
                <w:szCs w:val="20"/>
              </w:rPr>
              <w:t xml:space="preserve">E-CL </w:t>
            </w:r>
            <w:r>
              <w:rPr>
                <w:rFonts w:asciiTheme="minorHAnsi" w:hAnsiTheme="minorHAnsi" w:cs="Calibri"/>
                <w:sz w:val="20"/>
                <w:szCs w:val="20"/>
              </w:rPr>
              <w:t>N° SGMA/2013/420.</w:t>
            </w:r>
          </w:p>
        </w:tc>
        <w:tc>
          <w:tcPr>
            <w:tcW w:w="444" w:type="pct"/>
            <w:tcBorders>
              <w:top w:val="single" w:sz="4" w:space="0" w:color="auto"/>
              <w:left w:val="single" w:sz="4" w:space="0" w:color="auto"/>
              <w:bottom w:val="single" w:sz="4" w:space="0" w:color="auto"/>
              <w:right w:val="single" w:sz="4" w:space="0" w:color="auto"/>
            </w:tcBorders>
          </w:tcPr>
          <w:p w14:paraId="402490C5" w14:textId="77777777" w:rsidR="007D560B" w:rsidRPr="008266E3" w:rsidRDefault="00F93119" w:rsidP="00F93119">
            <w:pPr>
              <w:jc w:val="center"/>
              <w:rPr>
                <w:rFonts w:asciiTheme="minorHAnsi" w:hAnsiTheme="minorHAnsi"/>
                <w:sz w:val="20"/>
                <w:szCs w:val="20"/>
              </w:rPr>
            </w:pPr>
            <w:r>
              <w:rPr>
                <w:rFonts w:asciiTheme="minorHAnsi" w:hAnsiTheme="minorHAnsi"/>
                <w:sz w:val="20"/>
                <w:szCs w:val="20"/>
                <w:lang w:val="es-ES"/>
              </w:rPr>
              <w:t>17-</w:t>
            </w:r>
            <w:r w:rsidR="007D560B" w:rsidRPr="008266E3">
              <w:rPr>
                <w:rFonts w:asciiTheme="minorHAnsi" w:hAnsiTheme="minorHAnsi"/>
                <w:sz w:val="20"/>
                <w:szCs w:val="20"/>
                <w:lang w:val="es-ES"/>
              </w:rPr>
              <w:t>12</w:t>
            </w:r>
            <w:r>
              <w:rPr>
                <w:rFonts w:asciiTheme="minorHAnsi" w:hAnsiTheme="minorHAnsi"/>
                <w:sz w:val="20"/>
                <w:szCs w:val="20"/>
                <w:lang w:val="es-ES"/>
              </w:rPr>
              <w:t>-</w:t>
            </w:r>
            <w:r w:rsidR="007D560B" w:rsidRPr="008266E3">
              <w:rPr>
                <w:rFonts w:asciiTheme="minorHAnsi" w:hAnsiTheme="minorHAnsi"/>
                <w:sz w:val="20"/>
                <w:szCs w:val="20"/>
                <w:lang w:val="es-ES"/>
              </w:rPr>
              <w:t>2013</w:t>
            </w:r>
          </w:p>
        </w:tc>
        <w:tc>
          <w:tcPr>
            <w:tcW w:w="2633" w:type="pct"/>
            <w:tcBorders>
              <w:top w:val="single" w:sz="4" w:space="0" w:color="auto"/>
              <w:left w:val="single" w:sz="4" w:space="0" w:color="auto"/>
              <w:bottom w:val="single" w:sz="4" w:space="0" w:color="auto"/>
              <w:right w:val="single" w:sz="4" w:space="0" w:color="auto"/>
            </w:tcBorders>
          </w:tcPr>
          <w:p w14:paraId="55D29E2C" w14:textId="77777777" w:rsidR="007D560B" w:rsidRPr="008266E3" w:rsidRDefault="003B60D4" w:rsidP="00D25B43">
            <w:pPr>
              <w:widowControl w:val="0"/>
              <w:overflowPunct w:val="0"/>
              <w:autoSpaceDE w:val="0"/>
              <w:autoSpaceDN w:val="0"/>
              <w:adjustRightInd w:val="0"/>
              <w:ind w:left="15" w:right="141"/>
              <w:rPr>
                <w:rFonts w:asciiTheme="minorHAnsi" w:hAnsiTheme="minorHAnsi" w:cs="Calibri"/>
                <w:sz w:val="20"/>
                <w:szCs w:val="20"/>
              </w:rPr>
            </w:pPr>
            <w:r w:rsidRPr="008266E3">
              <w:rPr>
                <w:rFonts w:asciiTheme="minorHAnsi" w:hAnsiTheme="minorHAnsi"/>
                <w:iCs/>
                <w:sz w:val="20"/>
                <w:szCs w:val="20"/>
              </w:rPr>
              <w:t>Carta Informando indisponibilidad permanente de unidades 10 y 11 Central Termoeléctrica Tocopilla.</w:t>
            </w:r>
            <w:r>
              <w:rPr>
                <w:rFonts w:asciiTheme="minorHAnsi" w:hAnsiTheme="minorHAnsi"/>
                <w:iCs/>
                <w:sz w:val="20"/>
                <w:szCs w:val="20"/>
              </w:rPr>
              <w:t xml:space="preserve"> </w:t>
            </w:r>
            <w:r w:rsidRPr="008266E3">
              <w:rPr>
                <w:rFonts w:asciiTheme="minorHAnsi" w:hAnsiTheme="minorHAnsi" w:cs="Calibri"/>
                <w:sz w:val="20"/>
                <w:szCs w:val="20"/>
              </w:rPr>
              <w:t xml:space="preserve"> </w:t>
            </w:r>
            <w:r>
              <w:rPr>
                <w:rFonts w:asciiTheme="minorHAnsi" w:hAnsiTheme="minorHAnsi" w:cs="Calibri"/>
                <w:sz w:val="20"/>
                <w:szCs w:val="20"/>
              </w:rPr>
              <w:t>R</w:t>
            </w:r>
            <w:r w:rsidRPr="008266E3">
              <w:rPr>
                <w:rFonts w:asciiTheme="minorHAnsi" w:hAnsiTheme="minorHAnsi" w:cs="Calibri"/>
                <w:sz w:val="20"/>
                <w:szCs w:val="20"/>
              </w:rPr>
              <w:t xml:space="preserve">ecibida por la </w:t>
            </w:r>
            <w:r w:rsidR="00D25B43">
              <w:rPr>
                <w:rFonts w:asciiTheme="minorHAnsi" w:hAnsiTheme="minorHAnsi" w:cs="Calibri"/>
                <w:sz w:val="20"/>
                <w:szCs w:val="20"/>
              </w:rPr>
              <w:t>SMA</w:t>
            </w:r>
            <w:r w:rsidRPr="008266E3">
              <w:rPr>
                <w:rFonts w:asciiTheme="minorHAnsi" w:hAnsiTheme="minorHAnsi" w:cs="Calibri"/>
                <w:sz w:val="20"/>
                <w:szCs w:val="20"/>
              </w:rPr>
              <w:t xml:space="preserve"> el 19 de diciembre de 2013.</w:t>
            </w:r>
          </w:p>
        </w:tc>
      </w:tr>
      <w:tr w:rsidR="007D560B" w:rsidRPr="004E62A2" w14:paraId="284E05E1"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14EAAE" w14:textId="77777777" w:rsidR="007D560B" w:rsidRPr="00816D5B" w:rsidRDefault="007D560B"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7BD9FF" w14:textId="77777777" w:rsidR="007D560B" w:rsidRPr="008266E3" w:rsidRDefault="009173FD" w:rsidP="008266E3">
            <w:pPr>
              <w:widowControl w:val="0"/>
              <w:overflowPunct w:val="0"/>
              <w:autoSpaceDE w:val="0"/>
              <w:autoSpaceDN w:val="0"/>
              <w:adjustRightInd w:val="0"/>
              <w:ind w:left="8"/>
              <w:rPr>
                <w:rFonts w:asciiTheme="minorHAnsi" w:hAnsiTheme="minorHAnsi"/>
                <w:iCs/>
                <w:sz w:val="20"/>
                <w:szCs w:val="20"/>
              </w:rPr>
            </w:pPr>
            <w:r w:rsidRPr="008266E3">
              <w:rPr>
                <w:rFonts w:asciiTheme="minorHAnsi" w:hAnsiTheme="minorHAnsi"/>
                <w:iCs/>
                <w:sz w:val="20"/>
                <w:szCs w:val="20"/>
              </w:rPr>
              <w:t>Informes sobre caracterización granulométrica de las emisiones de las unidades 12, 13, 14 y 15 del complejo Central Termoeléctrica Tocopilla.</w:t>
            </w:r>
          </w:p>
        </w:tc>
        <w:tc>
          <w:tcPr>
            <w:tcW w:w="444" w:type="pct"/>
            <w:tcBorders>
              <w:top w:val="single" w:sz="4" w:space="0" w:color="auto"/>
              <w:left w:val="single" w:sz="4" w:space="0" w:color="auto"/>
              <w:bottom w:val="single" w:sz="4" w:space="0" w:color="auto"/>
              <w:right w:val="single" w:sz="4" w:space="0" w:color="auto"/>
            </w:tcBorders>
          </w:tcPr>
          <w:p w14:paraId="6266DBBC" w14:textId="77777777" w:rsidR="007D560B" w:rsidRPr="008266E3" w:rsidRDefault="009173FD" w:rsidP="008266E3">
            <w:pPr>
              <w:jc w:val="center"/>
              <w:rPr>
                <w:rFonts w:asciiTheme="minorHAnsi" w:hAnsiTheme="minorHAnsi"/>
                <w:sz w:val="20"/>
                <w:szCs w:val="20"/>
              </w:rPr>
            </w:pPr>
            <w:r w:rsidRPr="008266E3">
              <w:rPr>
                <w:rFonts w:asciiTheme="minorHAnsi" w:hAnsiTheme="minorHAnsi"/>
                <w:sz w:val="20"/>
                <w:szCs w:val="20"/>
                <w:lang w:val="es-ES"/>
              </w:rPr>
              <w:t>14-04-2014</w:t>
            </w:r>
          </w:p>
        </w:tc>
        <w:tc>
          <w:tcPr>
            <w:tcW w:w="2633" w:type="pct"/>
            <w:tcBorders>
              <w:top w:val="single" w:sz="4" w:space="0" w:color="auto"/>
              <w:left w:val="single" w:sz="4" w:space="0" w:color="auto"/>
              <w:bottom w:val="single" w:sz="4" w:space="0" w:color="auto"/>
              <w:right w:val="single" w:sz="4" w:space="0" w:color="auto"/>
            </w:tcBorders>
          </w:tcPr>
          <w:p w14:paraId="1F089BCF" w14:textId="77777777" w:rsidR="007D560B" w:rsidRPr="008266E3" w:rsidRDefault="009173FD" w:rsidP="008266E3">
            <w:pPr>
              <w:widowControl w:val="0"/>
              <w:overflowPunct w:val="0"/>
              <w:autoSpaceDE w:val="0"/>
              <w:autoSpaceDN w:val="0"/>
              <w:adjustRightInd w:val="0"/>
              <w:ind w:left="15" w:right="141"/>
              <w:rPr>
                <w:rFonts w:asciiTheme="minorHAnsi" w:hAnsiTheme="minorHAnsi" w:cs="Calibri"/>
                <w:sz w:val="20"/>
                <w:szCs w:val="20"/>
              </w:rPr>
            </w:pPr>
            <w:r w:rsidRPr="008266E3">
              <w:rPr>
                <w:rFonts w:asciiTheme="minorHAnsi" w:hAnsiTheme="minorHAnsi" w:cs="Calibri"/>
                <w:sz w:val="20"/>
                <w:szCs w:val="20"/>
              </w:rPr>
              <w:t>Informes son enviados mediante Carta E-CL SGMA/2014/076, recibida el 16 de abril de 2014 por la SEREMI de Salud de la Región de Antofagasta.</w:t>
            </w:r>
          </w:p>
        </w:tc>
      </w:tr>
      <w:tr w:rsidR="0000077E" w:rsidRPr="004E62A2" w14:paraId="563BD669"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4444C9F" w14:textId="77777777" w:rsidR="0000077E" w:rsidRPr="00816D5B" w:rsidRDefault="0000077E"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3C5F54" w14:textId="77777777" w:rsidR="0000077E" w:rsidRPr="008266E3" w:rsidRDefault="00121705" w:rsidP="00121705">
            <w:pPr>
              <w:widowControl w:val="0"/>
              <w:overflowPunct w:val="0"/>
              <w:autoSpaceDE w:val="0"/>
              <w:autoSpaceDN w:val="0"/>
              <w:adjustRightInd w:val="0"/>
              <w:ind w:left="8"/>
              <w:rPr>
                <w:rFonts w:asciiTheme="minorHAnsi" w:hAnsiTheme="minorHAnsi"/>
                <w:iCs/>
                <w:sz w:val="20"/>
                <w:szCs w:val="20"/>
              </w:rPr>
            </w:pPr>
            <w:r>
              <w:rPr>
                <w:rFonts w:asciiTheme="minorHAnsi" w:hAnsiTheme="minorHAnsi"/>
                <w:iCs/>
                <w:sz w:val="20"/>
                <w:szCs w:val="20"/>
              </w:rPr>
              <w:t>Resolución Exenta N° 1496/2013, de la Superintendencia del Medio Ambiente.</w:t>
            </w:r>
          </w:p>
        </w:tc>
        <w:tc>
          <w:tcPr>
            <w:tcW w:w="444" w:type="pct"/>
            <w:tcBorders>
              <w:top w:val="single" w:sz="4" w:space="0" w:color="auto"/>
              <w:left w:val="single" w:sz="4" w:space="0" w:color="auto"/>
              <w:bottom w:val="single" w:sz="4" w:space="0" w:color="auto"/>
              <w:right w:val="single" w:sz="4" w:space="0" w:color="auto"/>
            </w:tcBorders>
          </w:tcPr>
          <w:p w14:paraId="3622051D" w14:textId="77777777" w:rsidR="0000077E" w:rsidRPr="008266E3" w:rsidRDefault="00A80A4D" w:rsidP="008266E3">
            <w:pPr>
              <w:jc w:val="center"/>
              <w:rPr>
                <w:rFonts w:asciiTheme="minorHAnsi" w:hAnsiTheme="minorHAnsi"/>
                <w:sz w:val="20"/>
                <w:szCs w:val="20"/>
              </w:rPr>
            </w:pPr>
            <w:r w:rsidRPr="008266E3">
              <w:rPr>
                <w:rFonts w:asciiTheme="minorHAnsi" w:hAnsiTheme="minorHAnsi"/>
                <w:sz w:val="20"/>
                <w:szCs w:val="20"/>
              </w:rPr>
              <w:t>20-12-2013</w:t>
            </w:r>
          </w:p>
        </w:tc>
        <w:tc>
          <w:tcPr>
            <w:tcW w:w="2633" w:type="pct"/>
            <w:tcBorders>
              <w:top w:val="single" w:sz="4" w:space="0" w:color="auto"/>
              <w:left w:val="single" w:sz="4" w:space="0" w:color="auto"/>
              <w:bottom w:val="single" w:sz="4" w:space="0" w:color="auto"/>
              <w:right w:val="single" w:sz="4" w:space="0" w:color="auto"/>
            </w:tcBorders>
          </w:tcPr>
          <w:p w14:paraId="522AFD14" w14:textId="77777777" w:rsidR="0000077E" w:rsidRPr="008266E3" w:rsidRDefault="00A80A4D" w:rsidP="008266E3">
            <w:pPr>
              <w:widowControl w:val="0"/>
              <w:overflowPunct w:val="0"/>
              <w:autoSpaceDE w:val="0"/>
              <w:autoSpaceDN w:val="0"/>
              <w:adjustRightInd w:val="0"/>
              <w:ind w:left="15" w:right="141"/>
              <w:rPr>
                <w:rFonts w:asciiTheme="minorHAnsi" w:hAnsiTheme="minorHAnsi" w:cs="Calibri"/>
                <w:sz w:val="20"/>
                <w:szCs w:val="20"/>
              </w:rPr>
            </w:pPr>
            <w:r w:rsidRPr="008266E3">
              <w:rPr>
                <w:rFonts w:asciiTheme="minorHAnsi" w:hAnsiTheme="minorHAnsi" w:cs="Calibri"/>
                <w:sz w:val="20"/>
                <w:szCs w:val="20"/>
              </w:rPr>
              <w:t>Aprueba solicitud de monitoreo alternativo y designa metodología a utilizar para la unidad de generación eléctrica para las turbinas de gas TG1, TG2 y TG3, de Central Termoeléctrica Tocopilla.</w:t>
            </w:r>
          </w:p>
        </w:tc>
      </w:tr>
      <w:tr w:rsidR="00A80A4D" w:rsidRPr="004E62A2" w14:paraId="02D54FCD"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9D546F" w14:textId="77777777" w:rsidR="00A80A4D" w:rsidRPr="00816D5B" w:rsidRDefault="00A80A4D"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BCFB71" w14:textId="77777777" w:rsidR="00A80A4D" w:rsidRPr="008266E3" w:rsidRDefault="00A80A4D" w:rsidP="008266E3">
            <w:pPr>
              <w:widowControl w:val="0"/>
              <w:overflowPunct w:val="0"/>
              <w:autoSpaceDE w:val="0"/>
              <w:autoSpaceDN w:val="0"/>
              <w:adjustRightInd w:val="0"/>
              <w:ind w:left="8"/>
              <w:rPr>
                <w:rFonts w:asciiTheme="minorHAnsi" w:hAnsiTheme="minorHAnsi"/>
                <w:iCs/>
                <w:sz w:val="20"/>
                <w:szCs w:val="20"/>
              </w:rPr>
            </w:pPr>
            <w:r w:rsidRPr="008266E3">
              <w:rPr>
                <w:rFonts w:asciiTheme="minorHAnsi" w:hAnsiTheme="minorHAnsi"/>
                <w:iCs/>
                <w:sz w:val="20"/>
                <w:szCs w:val="20"/>
              </w:rPr>
              <w:t>Informes mensuales campaña de monitoreo de emisiones continuas en chimenea Unidades generadoras Central Térmica Tocopilla, desde enero de 2013 a marzo de 2014.</w:t>
            </w:r>
          </w:p>
        </w:tc>
        <w:tc>
          <w:tcPr>
            <w:tcW w:w="444" w:type="pct"/>
            <w:tcBorders>
              <w:top w:val="single" w:sz="4" w:space="0" w:color="auto"/>
              <w:left w:val="single" w:sz="4" w:space="0" w:color="auto"/>
              <w:bottom w:val="single" w:sz="4" w:space="0" w:color="auto"/>
              <w:right w:val="single" w:sz="4" w:space="0" w:color="auto"/>
            </w:tcBorders>
          </w:tcPr>
          <w:p w14:paraId="73070513" w14:textId="77777777" w:rsidR="00A80A4D" w:rsidRPr="008266E3" w:rsidRDefault="0030709E" w:rsidP="008266E3">
            <w:pPr>
              <w:jc w:val="center"/>
              <w:rPr>
                <w:rFonts w:asciiTheme="minorHAnsi" w:hAnsiTheme="minorHAnsi"/>
                <w:sz w:val="20"/>
                <w:szCs w:val="20"/>
              </w:rPr>
            </w:pPr>
            <w:r w:rsidRPr="008266E3">
              <w:rPr>
                <w:rFonts w:asciiTheme="minorHAnsi" w:hAnsiTheme="minorHAnsi"/>
                <w:sz w:val="20"/>
                <w:szCs w:val="20"/>
              </w:rPr>
              <w:t>N/A</w:t>
            </w:r>
          </w:p>
        </w:tc>
        <w:tc>
          <w:tcPr>
            <w:tcW w:w="2633" w:type="pct"/>
            <w:tcBorders>
              <w:top w:val="single" w:sz="4" w:space="0" w:color="auto"/>
              <w:left w:val="single" w:sz="4" w:space="0" w:color="auto"/>
              <w:bottom w:val="single" w:sz="4" w:space="0" w:color="auto"/>
              <w:right w:val="single" w:sz="4" w:space="0" w:color="auto"/>
            </w:tcBorders>
          </w:tcPr>
          <w:p w14:paraId="6F5AA0BC" w14:textId="77777777" w:rsidR="00A80A4D" w:rsidRPr="008266E3" w:rsidRDefault="00A80A4D" w:rsidP="008266E3">
            <w:pPr>
              <w:widowControl w:val="0"/>
              <w:overflowPunct w:val="0"/>
              <w:autoSpaceDE w:val="0"/>
              <w:autoSpaceDN w:val="0"/>
              <w:adjustRightInd w:val="0"/>
              <w:ind w:left="15" w:right="141"/>
              <w:rPr>
                <w:rFonts w:asciiTheme="minorHAnsi" w:hAnsiTheme="minorHAnsi" w:cs="Calibri"/>
                <w:sz w:val="20"/>
                <w:szCs w:val="20"/>
              </w:rPr>
            </w:pPr>
            <w:r w:rsidRPr="008266E3">
              <w:rPr>
                <w:rFonts w:asciiTheme="minorHAnsi" w:hAnsiTheme="minorHAnsi" w:cs="Calibri"/>
                <w:sz w:val="20"/>
                <w:szCs w:val="20"/>
              </w:rPr>
              <w:t xml:space="preserve">Todos los informes mensuales fueron ingresados </w:t>
            </w:r>
            <w:r w:rsidR="0030709E" w:rsidRPr="008266E3">
              <w:rPr>
                <w:rFonts w:asciiTheme="minorHAnsi" w:hAnsiTheme="minorHAnsi" w:cs="Calibri"/>
                <w:sz w:val="20"/>
                <w:szCs w:val="20"/>
              </w:rPr>
              <w:t>a la SEREMI de Salud de la Región de Antofagasta mediante carta</w:t>
            </w:r>
            <w:r w:rsidR="0003674E" w:rsidRPr="008266E3">
              <w:rPr>
                <w:rFonts w:asciiTheme="minorHAnsi" w:hAnsiTheme="minorHAnsi" w:cs="Calibri"/>
                <w:sz w:val="20"/>
                <w:szCs w:val="20"/>
              </w:rPr>
              <w:t>s</w:t>
            </w:r>
            <w:r w:rsidR="0030709E" w:rsidRPr="008266E3">
              <w:rPr>
                <w:rFonts w:asciiTheme="minorHAnsi" w:hAnsiTheme="minorHAnsi" w:cs="Calibri"/>
                <w:sz w:val="20"/>
                <w:szCs w:val="20"/>
              </w:rPr>
              <w:t xml:space="preserve"> de la Vicepresidencia de operaciones de Central Termoeléctrica Tocopilla de E-CL.</w:t>
            </w:r>
          </w:p>
        </w:tc>
      </w:tr>
      <w:tr w:rsidR="00B34DBD" w:rsidRPr="004E62A2" w14:paraId="56A71B31"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63168E" w14:textId="77777777" w:rsidR="00B34DBD" w:rsidRPr="00816D5B" w:rsidRDefault="00B34DBD"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653070" w14:textId="77777777" w:rsidR="00B34DBD" w:rsidRPr="008266E3" w:rsidRDefault="008266E3" w:rsidP="008266E3">
            <w:pPr>
              <w:widowControl w:val="0"/>
              <w:overflowPunct w:val="0"/>
              <w:autoSpaceDE w:val="0"/>
              <w:autoSpaceDN w:val="0"/>
              <w:adjustRightInd w:val="0"/>
              <w:ind w:left="8"/>
              <w:rPr>
                <w:rFonts w:asciiTheme="minorHAnsi" w:hAnsiTheme="minorHAnsi"/>
                <w:iCs/>
                <w:sz w:val="20"/>
                <w:szCs w:val="20"/>
              </w:rPr>
            </w:pPr>
            <w:r w:rsidRPr="008266E3">
              <w:rPr>
                <w:rFonts w:asciiTheme="minorHAnsi" w:hAnsiTheme="minorHAnsi"/>
                <w:iCs/>
                <w:sz w:val="20"/>
                <w:szCs w:val="20"/>
              </w:rPr>
              <w:t>Plan Operacional de Episodios Críticos</w:t>
            </w:r>
          </w:p>
        </w:tc>
        <w:tc>
          <w:tcPr>
            <w:tcW w:w="444" w:type="pct"/>
            <w:tcBorders>
              <w:top w:val="single" w:sz="4" w:space="0" w:color="auto"/>
              <w:left w:val="single" w:sz="4" w:space="0" w:color="auto"/>
              <w:bottom w:val="single" w:sz="4" w:space="0" w:color="auto"/>
              <w:right w:val="single" w:sz="4" w:space="0" w:color="auto"/>
            </w:tcBorders>
          </w:tcPr>
          <w:p w14:paraId="150003EB" w14:textId="77777777" w:rsidR="00B34DBD" w:rsidRPr="008266E3" w:rsidRDefault="008266E3" w:rsidP="008266E3">
            <w:pPr>
              <w:jc w:val="center"/>
              <w:rPr>
                <w:rFonts w:asciiTheme="minorHAnsi" w:hAnsiTheme="minorHAnsi"/>
                <w:sz w:val="20"/>
                <w:szCs w:val="20"/>
              </w:rPr>
            </w:pPr>
            <w:r w:rsidRPr="008266E3">
              <w:rPr>
                <w:rFonts w:asciiTheme="minorHAnsi" w:hAnsiTheme="minorHAnsi"/>
                <w:sz w:val="20"/>
                <w:szCs w:val="20"/>
              </w:rPr>
              <w:t>31-05-2011</w:t>
            </w:r>
          </w:p>
        </w:tc>
        <w:tc>
          <w:tcPr>
            <w:tcW w:w="2633" w:type="pct"/>
            <w:tcBorders>
              <w:top w:val="single" w:sz="4" w:space="0" w:color="auto"/>
              <w:left w:val="single" w:sz="4" w:space="0" w:color="auto"/>
              <w:bottom w:val="single" w:sz="4" w:space="0" w:color="auto"/>
              <w:right w:val="single" w:sz="4" w:space="0" w:color="auto"/>
            </w:tcBorders>
          </w:tcPr>
          <w:p w14:paraId="3CA30FEF" w14:textId="77777777" w:rsidR="00B34DBD" w:rsidRPr="008266E3" w:rsidRDefault="008266E3" w:rsidP="008266E3">
            <w:pPr>
              <w:widowControl w:val="0"/>
              <w:overflowPunct w:val="0"/>
              <w:autoSpaceDE w:val="0"/>
              <w:autoSpaceDN w:val="0"/>
              <w:adjustRightInd w:val="0"/>
              <w:ind w:left="15" w:right="141"/>
              <w:rPr>
                <w:rFonts w:asciiTheme="minorHAnsi" w:hAnsiTheme="minorHAnsi" w:cs="Calibri"/>
                <w:sz w:val="20"/>
                <w:szCs w:val="20"/>
              </w:rPr>
            </w:pPr>
            <w:r w:rsidRPr="008266E3">
              <w:rPr>
                <w:rFonts w:asciiTheme="minorHAnsi" w:hAnsiTheme="minorHAnsi" w:cs="Calibri"/>
                <w:sz w:val="20"/>
                <w:szCs w:val="20"/>
              </w:rPr>
              <w:t>El documento fue enviado mediante carta VPD/2011/183, del 26 de ma</w:t>
            </w:r>
            <w:r w:rsidR="00121705">
              <w:rPr>
                <w:rFonts w:asciiTheme="minorHAnsi" w:hAnsiTheme="minorHAnsi" w:cs="Calibri"/>
                <w:sz w:val="20"/>
                <w:szCs w:val="20"/>
              </w:rPr>
              <w:t>yo de 2011, de empresa E-CL.</w:t>
            </w:r>
          </w:p>
        </w:tc>
      </w:tr>
      <w:tr w:rsidR="00415D69" w:rsidRPr="004E62A2" w14:paraId="4E3B8358"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CAF8B2" w14:textId="77777777" w:rsidR="00415D69" w:rsidRPr="00816D5B" w:rsidRDefault="00415D69"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B3B2F5" w14:textId="77777777" w:rsidR="00415D69" w:rsidRPr="008266E3" w:rsidRDefault="00666842" w:rsidP="00666842">
            <w:pPr>
              <w:widowControl w:val="0"/>
              <w:overflowPunct w:val="0"/>
              <w:autoSpaceDE w:val="0"/>
              <w:autoSpaceDN w:val="0"/>
              <w:adjustRightInd w:val="0"/>
              <w:ind w:left="8"/>
              <w:rPr>
                <w:rFonts w:asciiTheme="minorHAnsi" w:hAnsiTheme="minorHAnsi"/>
                <w:iCs/>
                <w:sz w:val="20"/>
                <w:szCs w:val="20"/>
              </w:rPr>
            </w:pPr>
            <w:r>
              <w:rPr>
                <w:rFonts w:asciiTheme="minorHAnsi" w:hAnsiTheme="minorHAnsi"/>
                <w:iCs/>
                <w:sz w:val="20"/>
                <w:szCs w:val="20"/>
              </w:rPr>
              <w:t xml:space="preserve">Ordinario N° 2349/2011, de la </w:t>
            </w:r>
            <w:r w:rsidR="003B60D4">
              <w:rPr>
                <w:rFonts w:asciiTheme="minorHAnsi" w:hAnsiTheme="minorHAnsi"/>
                <w:iCs/>
                <w:sz w:val="20"/>
                <w:szCs w:val="20"/>
              </w:rPr>
              <w:t>SEREMI de Salud de la Región de Antofagasta.</w:t>
            </w:r>
          </w:p>
        </w:tc>
        <w:tc>
          <w:tcPr>
            <w:tcW w:w="444" w:type="pct"/>
            <w:tcBorders>
              <w:top w:val="single" w:sz="4" w:space="0" w:color="auto"/>
              <w:left w:val="single" w:sz="4" w:space="0" w:color="auto"/>
              <w:bottom w:val="single" w:sz="4" w:space="0" w:color="auto"/>
              <w:right w:val="single" w:sz="4" w:space="0" w:color="auto"/>
            </w:tcBorders>
          </w:tcPr>
          <w:p w14:paraId="14E5493B" w14:textId="77777777" w:rsidR="00415D69" w:rsidRPr="008266E3" w:rsidRDefault="003B60D4" w:rsidP="008266E3">
            <w:pPr>
              <w:jc w:val="center"/>
              <w:rPr>
                <w:rFonts w:asciiTheme="minorHAnsi" w:hAnsiTheme="minorHAnsi"/>
                <w:sz w:val="20"/>
                <w:szCs w:val="20"/>
              </w:rPr>
            </w:pPr>
            <w:r>
              <w:rPr>
                <w:rFonts w:asciiTheme="minorHAnsi" w:hAnsiTheme="minorHAnsi"/>
                <w:sz w:val="20"/>
                <w:szCs w:val="20"/>
              </w:rPr>
              <w:t>21-10-2011</w:t>
            </w:r>
          </w:p>
        </w:tc>
        <w:tc>
          <w:tcPr>
            <w:tcW w:w="2633" w:type="pct"/>
            <w:tcBorders>
              <w:top w:val="single" w:sz="4" w:space="0" w:color="auto"/>
              <w:left w:val="single" w:sz="4" w:space="0" w:color="auto"/>
              <w:bottom w:val="single" w:sz="4" w:space="0" w:color="auto"/>
              <w:right w:val="single" w:sz="4" w:space="0" w:color="auto"/>
            </w:tcBorders>
          </w:tcPr>
          <w:p w14:paraId="3B372963" w14:textId="77777777" w:rsidR="00415D69" w:rsidRPr="008266E3" w:rsidRDefault="003B60D4" w:rsidP="008266E3">
            <w:pPr>
              <w:widowControl w:val="0"/>
              <w:overflowPunct w:val="0"/>
              <w:autoSpaceDE w:val="0"/>
              <w:autoSpaceDN w:val="0"/>
              <w:adjustRightInd w:val="0"/>
              <w:ind w:left="15" w:right="141"/>
              <w:rPr>
                <w:rFonts w:asciiTheme="minorHAnsi" w:hAnsiTheme="minorHAnsi" w:cs="Calibri"/>
                <w:sz w:val="20"/>
                <w:szCs w:val="20"/>
              </w:rPr>
            </w:pPr>
            <w:r>
              <w:rPr>
                <w:rFonts w:asciiTheme="minorHAnsi" w:hAnsiTheme="minorHAnsi" w:cs="Calibri"/>
                <w:sz w:val="20"/>
                <w:szCs w:val="20"/>
              </w:rPr>
              <w:t>Envía</w:t>
            </w:r>
            <w:r w:rsidR="0091213C">
              <w:rPr>
                <w:rFonts w:asciiTheme="minorHAnsi" w:hAnsiTheme="minorHAnsi" w:cs="Calibri"/>
                <w:sz w:val="20"/>
                <w:szCs w:val="20"/>
              </w:rPr>
              <w:t xml:space="preserve"> observaciones al</w:t>
            </w:r>
            <w:r>
              <w:rPr>
                <w:rFonts w:asciiTheme="minorHAnsi" w:hAnsiTheme="minorHAnsi" w:cs="Calibri"/>
                <w:sz w:val="20"/>
                <w:szCs w:val="20"/>
              </w:rPr>
              <w:t xml:space="preserve"> Plan Operacional de Episodios Críticos</w:t>
            </w:r>
            <w:r w:rsidR="0091213C">
              <w:rPr>
                <w:rFonts w:asciiTheme="minorHAnsi" w:hAnsiTheme="minorHAnsi" w:cs="Calibri"/>
                <w:sz w:val="20"/>
                <w:szCs w:val="20"/>
              </w:rPr>
              <w:t xml:space="preserve"> presentado por E-CL</w:t>
            </w:r>
            <w:r>
              <w:rPr>
                <w:rFonts w:asciiTheme="minorHAnsi" w:hAnsiTheme="minorHAnsi" w:cs="Calibri"/>
                <w:sz w:val="20"/>
                <w:szCs w:val="20"/>
              </w:rPr>
              <w:t>.</w:t>
            </w:r>
          </w:p>
        </w:tc>
      </w:tr>
      <w:tr w:rsidR="005759D7" w:rsidRPr="004E62A2" w14:paraId="18BFFA63"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C2AB2A4" w14:textId="77777777" w:rsidR="005759D7" w:rsidRPr="00816D5B" w:rsidRDefault="005759D7"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141817" w14:textId="77777777" w:rsidR="005759D7" w:rsidRPr="008266E3" w:rsidRDefault="00666842" w:rsidP="00666842">
            <w:pPr>
              <w:widowControl w:val="0"/>
              <w:overflowPunct w:val="0"/>
              <w:autoSpaceDE w:val="0"/>
              <w:autoSpaceDN w:val="0"/>
              <w:adjustRightInd w:val="0"/>
              <w:ind w:left="8"/>
              <w:rPr>
                <w:rFonts w:asciiTheme="minorHAnsi" w:hAnsiTheme="minorHAnsi"/>
                <w:iCs/>
                <w:sz w:val="20"/>
                <w:szCs w:val="20"/>
              </w:rPr>
            </w:pPr>
            <w:r>
              <w:rPr>
                <w:rFonts w:asciiTheme="minorHAnsi" w:hAnsiTheme="minorHAnsi" w:cs="Calibri"/>
                <w:sz w:val="20"/>
                <w:szCs w:val="20"/>
              </w:rPr>
              <w:t>Resolución Exenta N° 4025/2012, de la SEREMI de Salud Región de Antofagasta</w:t>
            </w:r>
            <w:r w:rsidR="003B60D4">
              <w:rPr>
                <w:rFonts w:asciiTheme="minorHAnsi" w:hAnsiTheme="minorHAnsi" w:cs="Calibri"/>
                <w:sz w:val="20"/>
                <w:szCs w:val="20"/>
              </w:rPr>
              <w:t>.</w:t>
            </w:r>
          </w:p>
        </w:tc>
        <w:tc>
          <w:tcPr>
            <w:tcW w:w="444" w:type="pct"/>
            <w:tcBorders>
              <w:top w:val="single" w:sz="4" w:space="0" w:color="auto"/>
              <w:left w:val="single" w:sz="4" w:space="0" w:color="auto"/>
              <w:bottom w:val="single" w:sz="4" w:space="0" w:color="auto"/>
              <w:right w:val="single" w:sz="4" w:space="0" w:color="auto"/>
            </w:tcBorders>
          </w:tcPr>
          <w:p w14:paraId="36ED1461" w14:textId="77777777" w:rsidR="005759D7" w:rsidRPr="008266E3" w:rsidRDefault="00C96123" w:rsidP="008266E3">
            <w:pPr>
              <w:jc w:val="center"/>
              <w:rPr>
                <w:rFonts w:asciiTheme="minorHAnsi" w:hAnsiTheme="minorHAnsi"/>
                <w:sz w:val="20"/>
                <w:szCs w:val="20"/>
              </w:rPr>
            </w:pPr>
            <w:r>
              <w:rPr>
                <w:rFonts w:asciiTheme="minorHAnsi" w:hAnsiTheme="minorHAnsi"/>
                <w:sz w:val="20"/>
                <w:szCs w:val="20"/>
              </w:rPr>
              <w:t>13-08-2012</w:t>
            </w:r>
          </w:p>
        </w:tc>
        <w:tc>
          <w:tcPr>
            <w:tcW w:w="2633" w:type="pct"/>
            <w:tcBorders>
              <w:top w:val="single" w:sz="4" w:space="0" w:color="auto"/>
              <w:left w:val="single" w:sz="4" w:space="0" w:color="auto"/>
              <w:bottom w:val="single" w:sz="4" w:space="0" w:color="auto"/>
              <w:right w:val="single" w:sz="4" w:space="0" w:color="auto"/>
            </w:tcBorders>
          </w:tcPr>
          <w:p w14:paraId="4033A7FA" w14:textId="77777777" w:rsidR="005759D7" w:rsidRPr="008266E3" w:rsidRDefault="003B60D4" w:rsidP="008266E3">
            <w:pPr>
              <w:widowControl w:val="0"/>
              <w:overflowPunct w:val="0"/>
              <w:autoSpaceDE w:val="0"/>
              <w:autoSpaceDN w:val="0"/>
              <w:adjustRightInd w:val="0"/>
              <w:ind w:left="15" w:right="141"/>
              <w:rPr>
                <w:rFonts w:asciiTheme="minorHAnsi" w:hAnsiTheme="minorHAnsi" w:cs="Calibri"/>
                <w:sz w:val="20"/>
                <w:szCs w:val="20"/>
              </w:rPr>
            </w:pPr>
            <w:r>
              <w:rPr>
                <w:rFonts w:asciiTheme="minorHAnsi" w:hAnsiTheme="minorHAnsi"/>
                <w:iCs/>
                <w:sz w:val="20"/>
                <w:szCs w:val="20"/>
              </w:rPr>
              <w:t>Resolución de Representatividad Poblacional de la estación de monitoreo de calidad del aire “Super-Site”.</w:t>
            </w:r>
          </w:p>
        </w:tc>
      </w:tr>
      <w:tr w:rsidR="00D25B43" w:rsidRPr="004E62A2" w14:paraId="6AFB9B33"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F57645" w14:textId="77777777" w:rsidR="00D25B43" w:rsidRPr="00816D5B" w:rsidRDefault="00D25B43"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C6E16D" w14:textId="77777777" w:rsidR="00D25B43" w:rsidRDefault="00D25B43" w:rsidP="003B60D4">
            <w:pPr>
              <w:widowControl w:val="0"/>
              <w:overflowPunct w:val="0"/>
              <w:autoSpaceDE w:val="0"/>
              <w:autoSpaceDN w:val="0"/>
              <w:adjustRightInd w:val="0"/>
              <w:ind w:left="8"/>
              <w:rPr>
                <w:rFonts w:asciiTheme="minorHAnsi" w:hAnsiTheme="minorHAnsi" w:cs="Calibri"/>
                <w:sz w:val="20"/>
                <w:szCs w:val="20"/>
              </w:rPr>
            </w:pPr>
            <w:r>
              <w:rPr>
                <w:rFonts w:asciiTheme="minorHAnsi" w:hAnsiTheme="minorHAnsi" w:cs="Calibri"/>
                <w:sz w:val="20"/>
                <w:szCs w:val="20"/>
              </w:rPr>
              <w:t xml:space="preserve">Carta </w:t>
            </w:r>
            <w:r w:rsidR="00666842">
              <w:rPr>
                <w:rFonts w:asciiTheme="minorHAnsi" w:hAnsiTheme="minorHAnsi" w:cs="Calibri"/>
                <w:sz w:val="20"/>
                <w:szCs w:val="20"/>
              </w:rPr>
              <w:t xml:space="preserve">E-CL N° </w:t>
            </w:r>
            <w:r>
              <w:rPr>
                <w:rFonts w:asciiTheme="minorHAnsi" w:hAnsiTheme="minorHAnsi" w:cs="Calibri"/>
                <w:sz w:val="20"/>
                <w:szCs w:val="20"/>
              </w:rPr>
              <w:t>SGMA/2014/080</w:t>
            </w:r>
          </w:p>
        </w:tc>
        <w:tc>
          <w:tcPr>
            <w:tcW w:w="444" w:type="pct"/>
            <w:tcBorders>
              <w:top w:val="single" w:sz="4" w:space="0" w:color="auto"/>
              <w:left w:val="single" w:sz="4" w:space="0" w:color="auto"/>
              <w:bottom w:val="single" w:sz="4" w:space="0" w:color="auto"/>
              <w:right w:val="single" w:sz="4" w:space="0" w:color="auto"/>
            </w:tcBorders>
          </w:tcPr>
          <w:p w14:paraId="6EC2DA74" w14:textId="77777777" w:rsidR="00D25B43" w:rsidRDefault="00D25B43" w:rsidP="008266E3">
            <w:pPr>
              <w:jc w:val="center"/>
              <w:rPr>
                <w:rFonts w:asciiTheme="minorHAnsi" w:hAnsiTheme="minorHAnsi"/>
                <w:sz w:val="20"/>
                <w:szCs w:val="20"/>
              </w:rPr>
            </w:pPr>
            <w:r>
              <w:rPr>
                <w:rFonts w:asciiTheme="minorHAnsi" w:hAnsiTheme="minorHAnsi"/>
                <w:sz w:val="20"/>
                <w:szCs w:val="20"/>
              </w:rPr>
              <w:t>22-04-2014</w:t>
            </w:r>
          </w:p>
        </w:tc>
        <w:tc>
          <w:tcPr>
            <w:tcW w:w="2633" w:type="pct"/>
            <w:tcBorders>
              <w:top w:val="single" w:sz="4" w:space="0" w:color="auto"/>
              <w:left w:val="single" w:sz="4" w:space="0" w:color="auto"/>
              <w:bottom w:val="single" w:sz="4" w:space="0" w:color="auto"/>
              <w:right w:val="single" w:sz="4" w:space="0" w:color="auto"/>
            </w:tcBorders>
          </w:tcPr>
          <w:p w14:paraId="44437566" w14:textId="77777777" w:rsidR="00D25B43" w:rsidRDefault="00D25B43" w:rsidP="008266E3">
            <w:pPr>
              <w:widowControl w:val="0"/>
              <w:overflowPunct w:val="0"/>
              <w:autoSpaceDE w:val="0"/>
              <w:autoSpaceDN w:val="0"/>
              <w:adjustRightInd w:val="0"/>
              <w:ind w:left="15" w:right="141"/>
              <w:rPr>
                <w:rFonts w:asciiTheme="minorHAnsi" w:hAnsiTheme="minorHAnsi"/>
                <w:iCs/>
                <w:sz w:val="20"/>
                <w:szCs w:val="20"/>
              </w:rPr>
            </w:pPr>
            <w:r>
              <w:rPr>
                <w:rFonts w:asciiTheme="minorHAnsi" w:hAnsiTheme="minorHAnsi"/>
                <w:iCs/>
                <w:sz w:val="20"/>
                <w:szCs w:val="20"/>
              </w:rPr>
              <w:t xml:space="preserve">Informa estado de cumplimiento </w:t>
            </w:r>
          </w:p>
        </w:tc>
      </w:tr>
      <w:tr w:rsidR="00D25B43" w:rsidRPr="004E62A2" w14:paraId="77972B44"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7DE8DD" w14:textId="77777777" w:rsidR="00D25B43" w:rsidRPr="00816D5B" w:rsidRDefault="00D25B43"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5B5181" w14:textId="77777777" w:rsidR="00D25B43" w:rsidRDefault="00F30F65" w:rsidP="00F30F65">
            <w:pPr>
              <w:widowControl w:val="0"/>
              <w:overflowPunct w:val="0"/>
              <w:autoSpaceDE w:val="0"/>
              <w:autoSpaceDN w:val="0"/>
              <w:adjustRightInd w:val="0"/>
              <w:rPr>
                <w:rFonts w:asciiTheme="minorHAnsi" w:hAnsiTheme="minorHAnsi" w:cs="Calibri"/>
                <w:sz w:val="20"/>
                <w:szCs w:val="20"/>
              </w:rPr>
            </w:pPr>
            <w:r>
              <w:rPr>
                <w:rFonts w:asciiTheme="minorHAnsi" w:hAnsiTheme="minorHAnsi" w:cs="Calibri"/>
                <w:sz w:val="20"/>
                <w:szCs w:val="20"/>
              </w:rPr>
              <w:t>Carta</w:t>
            </w:r>
            <w:r w:rsidR="00740C21">
              <w:rPr>
                <w:rFonts w:asciiTheme="minorHAnsi" w:hAnsiTheme="minorHAnsi" w:cs="Calibri"/>
                <w:sz w:val="20"/>
                <w:szCs w:val="20"/>
              </w:rPr>
              <w:t xml:space="preserve"> E-CL N°</w:t>
            </w:r>
            <w:r>
              <w:rPr>
                <w:rFonts w:asciiTheme="minorHAnsi" w:hAnsiTheme="minorHAnsi" w:cs="Calibri"/>
                <w:sz w:val="20"/>
                <w:szCs w:val="20"/>
              </w:rPr>
              <w:t xml:space="preserve"> VDP/2011/406</w:t>
            </w:r>
          </w:p>
        </w:tc>
        <w:tc>
          <w:tcPr>
            <w:tcW w:w="444" w:type="pct"/>
            <w:tcBorders>
              <w:top w:val="single" w:sz="4" w:space="0" w:color="auto"/>
              <w:left w:val="single" w:sz="4" w:space="0" w:color="auto"/>
              <w:bottom w:val="single" w:sz="4" w:space="0" w:color="auto"/>
              <w:right w:val="single" w:sz="4" w:space="0" w:color="auto"/>
            </w:tcBorders>
          </w:tcPr>
          <w:p w14:paraId="5852BF4B" w14:textId="77777777" w:rsidR="00D25B43" w:rsidRDefault="00F30F65" w:rsidP="008266E3">
            <w:pPr>
              <w:jc w:val="center"/>
              <w:rPr>
                <w:rFonts w:asciiTheme="minorHAnsi" w:hAnsiTheme="minorHAnsi"/>
                <w:sz w:val="20"/>
                <w:szCs w:val="20"/>
              </w:rPr>
            </w:pPr>
            <w:r>
              <w:rPr>
                <w:rFonts w:asciiTheme="minorHAnsi" w:hAnsiTheme="minorHAnsi"/>
                <w:sz w:val="20"/>
                <w:szCs w:val="20"/>
              </w:rPr>
              <w:t>17-10-2011</w:t>
            </w:r>
          </w:p>
        </w:tc>
        <w:tc>
          <w:tcPr>
            <w:tcW w:w="2633" w:type="pct"/>
            <w:tcBorders>
              <w:top w:val="single" w:sz="4" w:space="0" w:color="auto"/>
              <w:left w:val="single" w:sz="4" w:space="0" w:color="auto"/>
              <w:bottom w:val="single" w:sz="4" w:space="0" w:color="auto"/>
              <w:right w:val="single" w:sz="4" w:space="0" w:color="auto"/>
            </w:tcBorders>
          </w:tcPr>
          <w:p w14:paraId="79817CA1" w14:textId="77777777" w:rsidR="00D25B43" w:rsidRDefault="00F30F65" w:rsidP="008266E3">
            <w:pPr>
              <w:widowControl w:val="0"/>
              <w:overflowPunct w:val="0"/>
              <w:autoSpaceDE w:val="0"/>
              <w:autoSpaceDN w:val="0"/>
              <w:adjustRightInd w:val="0"/>
              <w:ind w:left="15" w:right="141"/>
              <w:rPr>
                <w:rFonts w:asciiTheme="minorHAnsi" w:hAnsiTheme="minorHAnsi"/>
                <w:iCs/>
                <w:sz w:val="20"/>
                <w:szCs w:val="20"/>
              </w:rPr>
            </w:pPr>
            <w:r>
              <w:rPr>
                <w:rFonts w:asciiTheme="minorHAnsi" w:hAnsiTheme="minorHAnsi"/>
                <w:iCs/>
                <w:sz w:val="20"/>
                <w:szCs w:val="20"/>
              </w:rPr>
              <w:t>Informa sobre medidas de seguimiento de fuentes de emisión, Informe Técnico Operacional de Unidades de generación combustible líquido.</w:t>
            </w:r>
          </w:p>
        </w:tc>
      </w:tr>
      <w:tr w:rsidR="00F30F65" w:rsidRPr="004E62A2" w14:paraId="7C6EF39B"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63B66D" w14:textId="77777777" w:rsidR="00F30F65" w:rsidRPr="00816D5B" w:rsidRDefault="00F30F65"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5A74FF" w14:textId="77777777" w:rsidR="00F30F65" w:rsidRDefault="00740C21" w:rsidP="00F30F65">
            <w:pPr>
              <w:widowControl w:val="0"/>
              <w:overflowPunct w:val="0"/>
              <w:autoSpaceDE w:val="0"/>
              <w:autoSpaceDN w:val="0"/>
              <w:adjustRightInd w:val="0"/>
              <w:rPr>
                <w:rFonts w:asciiTheme="minorHAnsi" w:hAnsiTheme="minorHAnsi" w:cs="Calibri"/>
                <w:sz w:val="20"/>
                <w:szCs w:val="20"/>
              </w:rPr>
            </w:pPr>
            <w:r>
              <w:rPr>
                <w:rFonts w:asciiTheme="minorHAnsi" w:hAnsiTheme="minorHAnsi" w:cs="Calibri"/>
                <w:sz w:val="20"/>
                <w:szCs w:val="20"/>
              </w:rPr>
              <w:t xml:space="preserve">Carta E-CL N° </w:t>
            </w:r>
            <w:r w:rsidR="00B10EC4">
              <w:rPr>
                <w:rFonts w:asciiTheme="minorHAnsi" w:hAnsiTheme="minorHAnsi" w:cs="Calibri"/>
                <w:sz w:val="20"/>
                <w:szCs w:val="20"/>
              </w:rPr>
              <w:t>GGE/2011/133</w:t>
            </w:r>
          </w:p>
        </w:tc>
        <w:tc>
          <w:tcPr>
            <w:tcW w:w="444" w:type="pct"/>
            <w:tcBorders>
              <w:top w:val="single" w:sz="4" w:space="0" w:color="auto"/>
              <w:left w:val="single" w:sz="4" w:space="0" w:color="auto"/>
              <w:bottom w:val="single" w:sz="4" w:space="0" w:color="auto"/>
              <w:right w:val="single" w:sz="4" w:space="0" w:color="auto"/>
            </w:tcBorders>
          </w:tcPr>
          <w:p w14:paraId="2A474F27" w14:textId="77777777" w:rsidR="00F30F65" w:rsidRDefault="00B10EC4" w:rsidP="008266E3">
            <w:pPr>
              <w:jc w:val="center"/>
              <w:rPr>
                <w:rFonts w:asciiTheme="minorHAnsi" w:hAnsiTheme="minorHAnsi"/>
                <w:sz w:val="20"/>
                <w:szCs w:val="20"/>
              </w:rPr>
            </w:pPr>
            <w:r>
              <w:rPr>
                <w:rFonts w:asciiTheme="minorHAnsi" w:hAnsiTheme="minorHAnsi"/>
                <w:sz w:val="20"/>
                <w:szCs w:val="20"/>
              </w:rPr>
              <w:t>11-10-2011</w:t>
            </w:r>
          </w:p>
        </w:tc>
        <w:tc>
          <w:tcPr>
            <w:tcW w:w="2633" w:type="pct"/>
            <w:tcBorders>
              <w:top w:val="single" w:sz="4" w:space="0" w:color="auto"/>
              <w:left w:val="single" w:sz="4" w:space="0" w:color="auto"/>
              <w:bottom w:val="single" w:sz="4" w:space="0" w:color="auto"/>
              <w:right w:val="single" w:sz="4" w:space="0" w:color="auto"/>
            </w:tcBorders>
          </w:tcPr>
          <w:p w14:paraId="0CB45008" w14:textId="77777777" w:rsidR="00F30F65" w:rsidRDefault="00B10EC4" w:rsidP="008266E3">
            <w:pPr>
              <w:widowControl w:val="0"/>
              <w:overflowPunct w:val="0"/>
              <w:autoSpaceDE w:val="0"/>
              <w:autoSpaceDN w:val="0"/>
              <w:adjustRightInd w:val="0"/>
              <w:ind w:left="15" w:right="141"/>
              <w:rPr>
                <w:rFonts w:asciiTheme="minorHAnsi" w:hAnsiTheme="minorHAnsi"/>
                <w:iCs/>
                <w:sz w:val="20"/>
                <w:szCs w:val="20"/>
              </w:rPr>
            </w:pPr>
            <w:r>
              <w:rPr>
                <w:rFonts w:asciiTheme="minorHAnsi" w:hAnsiTheme="minorHAnsi"/>
                <w:iCs/>
                <w:sz w:val="20"/>
                <w:szCs w:val="20"/>
              </w:rPr>
              <w:t>Informa sobre cambio de titularidad a Superintendencia de Valores y Seguros.</w:t>
            </w:r>
          </w:p>
        </w:tc>
      </w:tr>
      <w:tr w:rsidR="00F30F65" w:rsidRPr="004E62A2" w14:paraId="7226AA65"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84840F" w14:textId="77777777" w:rsidR="00F30F65" w:rsidRPr="00816D5B" w:rsidRDefault="00F30F65"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CB0BF1" w14:textId="77777777" w:rsidR="00F30F65" w:rsidRDefault="00740C21" w:rsidP="00F30F65">
            <w:pPr>
              <w:widowControl w:val="0"/>
              <w:overflowPunct w:val="0"/>
              <w:autoSpaceDE w:val="0"/>
              <w:autoSpaceDN w:val="0"/>
              <w:adjustRightInd w:val="0"/>
              <w:rPr>
                <w:rFonts w:asciiTheme="minorHAnsi" w:hAnsiTheme="minorHAnsi" w:cs="Calibri"/>
                <w:sz w:val="20"/>
                <w:szCs w:val="20"/>
              </w:rPr>
            </w:pPr>
            <w:r>
              <w:rPr>
                <w:rFonts w:asciiTheme="minorHAnsi" w:hAnsiTheme="minorHAnsi" w:cs="Calibri"/>
                <w:sz w:val="20"/>
                <w:szCs w:val="20"/>
              </w:rPr>
              <w:t xml:space="preserve">Carta E-CL N° </w:t>
            </w:r>
            <w:r w:rsidR="00B10EC4">
              <w:rPr>
                <w:rFonts w:asciiTheme="minorHAnsi" w:hAnsiTheme="minorHAnsi" w:cs="Calibri"/>
                <w:sz w:val="20"/>
                <w:szCs w:val="20"/>
              </w:rPr>
              <w:t>SGMA/2014/166</w:t>
            </w:r>
          </w:p>
        </w:tc>
        <w:tc>
          <w:tcPr>
            <w:tcW w:w="444" w:type="pct"/>
            <w:tcBorders>
              <w:top w:val="single" w:sz="4" w:space="0" w:color="auto"/>
              <w:left w:val="single" w:sz="4" w:space="0" w:color="auto"/>
              <w:bottom w:val="single" w:sz="4" w:space="0" w:color="auto"/>
              <w:right w:val="single" w:sz="4" w:space="0" w:color="auto"/>
            </w:tcBorders>
          </w:tcPr>
          <w:p w14:paraId="2595E3E2" w14:textId="77777777" w:rsidR="00F30F65" w:rsidRDefault="00B10EC4" w:rsidP="008266E3">
            <w:pPr>
              <w:jc w:val="center"/>
              <w:rPr>
                <w:rFonts w:asciiTheme="minorHAnsi" w:hAnsiTheme="minorHAnsi"/>
                <w:sz w:val="20"/>
                <w:szCs w:val="20"/>
              </w:rPr>
            </w:pPr>
            <w:r>
              <w:rPr>
                <w:rFonts w:asciiTheme="minorHAnsi" w:hAnsiTheme="minorHAnsi"/>
                <w:sz w:val="20"/>
                <w:szCs w:val="20"/>
              </w:rPr>
              <w:t>04-08-2014</w:t>
            </w:r>
          </w:p>
        </w:tc>
        <w:tc>
          <w:tcPr>
            <w:tcW w:w="2633" w:type="pct"/>
            <w:tcBorders>
              <w:top w:val="single" w:sz="4" w:space="0" w:color="auto"/>
              <w:left w:val="single" w:sz="4" w:space="0" w:color="auto"/>
              <w:bottom w:val="single" w:sz="4" w:space="0" w:color="auto"/>
              <w:right w:val="single" w:sz="4" w:space="0" w:color="auto"/>
            </w:tcBorders>
          </w:tcPr>
          <w:p w14:paraId="02542BF3" w14:textId="77777777" w:rsidR="00F30F65" w:rsidRDefault="00B10EC4" w:rsidP="008266E3">
            <w:pPr>
              <w:widowControl w:val="0"/>
              <w:overflowPunct w:val="0"/>
              <w:autoSpaceDE w:val="0"/>
              <w:autoSpaceDN w:val="0"/>
              <w:adjustRightInd w:val="0"/>
              <w:ind w:left="15" w:right="141"/>
              <w:rPr>
                <w:rFonts w:asciiTheme="minorHAnsi" w:hAnsiTheme="minorHAnsi"/>
                <w:iCs/>
                <w:sz w:val="20"/>
                <w:szCs w:val="20"/>
              </w:rPr>
            </w:pPr>
            <w:r>
              <w:rPr>
                <w:rFonts w:asciiTheme="minorHAnsi" w:hAnsiTheme="minorHAnsi"/>
                <w:iCs/>
                <w:sz w:val="20"/>
                <w:szCs w:val="20"/>
              </w:rPr>
              <w:t>Entrega documentación solicitada en Fiscalización a Central Termoeléctrica Tocopilla.</w:t>
            </w:r>
          </w:p>
        </w:tc>
      </w:tr>
      <w:tr w:rsidR="00F30F65" w:rsidRPr="004E62A2" w14:paraId="74AA95D9"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63C979" w14:textId="77777777" w:rsidR="00F30F65" w:rsidRPr="00816D5B" w:rsidRDefault="00F30F65"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34FD34" w14:textId="77777777" w:rsidR="00F30F65" w:rsidRDefault="001F1D49" w:rsidP="00F30F65">
            <w:pPr>
              <w:widowControl w:val="0"/>
              <w:overflowPunct w:val="0"/>
              <w:autoSpaceDE w:val="0"/>
              <w:autoSpaceDN w:val="0"/>
              <w:adjustRightInd w:val="0"/>
              <w:rPr>
                <w:rFonts w:asciiTheme="minorHAnsi" w:hAnsiTheme="minorHAnsi" w:cs="Calibri"/>
                <w:sz w:val="20"/>
                <w:szCs w:val="20"/>
              </w:rPr>
            </w:pPr>
            <w:r>
              <w:rPr>
                <w:rFonts w:asciiTheme="minorHAnsi" w:hAnsiTheme="minorHAnsi" w:cs="Calibri"/>
                <w:sz w:val="20"/>
                <w:szCs w:val="20"/>
              </w:rPr>
              <w:t>Ordinario N° 1275/2013, SEREMI de Salud Región de Antofagasta</w:t>
            </w:r>
          </w:p>
        </w:tc>
        <w:tc>
          <w:tcPr>
            <w:tcW w:w="444" w:type="pct"/>
            <w:tcBorders>
              <w:top w:val="single" w:sz="4" w:space="0" w:color="auto"/>
              <w:left w:val="single" w:sz="4" w:space="0" w:color="auto"/>
              <w:bottom w:val="single" w:sz="4" w:space="0" w:color="auto"/>
              <w:right w:val="single" w:sz="4" w:space="0" w:color="auto"/>
            </w:tcBorders>
          </w:tcPr>
          <w:p w14:paraId="4EE269FD" w14:textId="77777777" w:rsidR="00F30F65" w:rsidRDefault="001F1D49" w:rsidP="008266E3">
            <w:pPr>
              <w:jc w:val="center"/>
              <w:rPr>
                <w:rFonts w:asciiTheme="minorHAnsi" w:hAnsiTheme="minorHAnsi"/>
                <w:sz w:val="20"/>
                <w:szCs w:val="20"/>
              </w:rPr>
            </w:pPr>
            <w:r>
              <w:rPr>
                <w:rFonts w:asciiTheme="minorHAnsi" w:hAnsiTheme="minorHAnsi"/>
                <w:sz w:val="20"/>
                <w:szCs w:val="20"/>
              </w:rPr>
              <w:t>08-07-2013</w:t>
            </w:r>
          </w:p>
        </w:tc>
        <w:tc>
          <w:tcPr>
            <w:tcW w:w="2633" w:type="pct"/>
            <w:tcBorders>
              <w:top w:val="single" w:sz="4" w:space="0" w:color="auto"/>
              <w:left w:val="single" w:sz="4" w:space="0" w:color="auto"/>
              <w:bottom w:val="single" w:sz="4" w:space="0" w:color="auto"/>
              <w:right w:val="single" w:sz="4" w:space="0" w:color="auto"/>
            </w:tcBorders>
          </w:tcPr>
          <w:p w14:paraId="5F08EE4B" w14:textId="77777777" w:rsidR="00F30F65" w:rsidRDefault="001F1D49" w:rsidP="008266E3">
            <w:pPr>
              <w:widowControl w:val="0"/>
              <w:overflowPunct w:val="0"/>
              <w:autoSpaceDE w:val="0"/>
              <w:autoSpaceDN w:val="0"/>
              <w:adjustRightInd w:val="0"/>
              <w:ind w:left="15" w:right="141"/>
              <w:rPr>
                <w:rFonts w:asciiTheme="minorHAnsi" w:hAnsiTheme="minorHAnsi"/>
                <w:iCs/>
                <w:sz w:val="20"/>
                <w:szCs w:val="20"/>
              </w:rPr>
            </w:pPr>
            <w:r>
              <w:rPr>
                <w:rFonts w:asciiTheme="minorHAnsi" w:hAnsiTheme="minorHAnsi"/>
                <w:iCs/>
                <w:sz w:val="20"/>
                <w:szCs w:val="20"/>
              </w:rPr>
              <w:t>Informa Cumplimiento PDA Tocopilla a SEREMI de Medio Ambiente de Antofagasta</w:t>
            </w:r>
          </w:p>
        </w:tc>
      </w:tr>
      <w:tr w:rsidR="001F1D49" w:rsidRPr="004E62A2" w14:paraId="33DF5E5F"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43A788" w14:textId="77777777" w:rsidR="001F1D49" w:rsidRPr="00816D5B" w:rsidRDefault="001F1D49"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7EF66D" w14:textId="77777777" w:rsidR="001F1D49" w:rsidRDefault="001F1D49" w:rsidP="00F30F65">
            <w:pPr>
              <w:widowControl w:val="0"/>
              <w:overflowPunct w:val="0"/>
              <w:autoSpaceDE w:val="0"/>
              <w:autoSpaceDN w:val="0"/>
              <w:adjustRightInd w:val="0"/>
              <w:rPr>
                <w:rFonts w:asciiTheme="minorHAnsi" w:hAnsiTheme="minorHAnsi" w:cs="Calibri"/>
                <w:sz w:val="20"/>
                <w:szCs w:val="20"/>
              </w:rPr>
            </w:pPr>
            <w:r>
              <w:rPr>
                <w:rFonts w:asciiTheme="minorHAnsi" w:hAnsiTheme="minorHAnsi" w:cs="Calibri"/>
                <w:sz w:val="20"/>
                <w:szCs w:val="20"/>
              </w:rPr>
              <w:t>Oficio N° 0882/2015, SEREMI de Salud Región de Antofagasta</w:t>
            </w:r>
          </w:p>
        </w:tc>
        <w:tc>
          <w:tcPr>
            <w:tcW w:w="444" w:type="pct"/>
            <w:tcBorders>
              <w:top w:val="single" w:sz="4" w:space="0" w:color="auto"/>
              <w:left w:val="single" w:sz="4" w:space="0" w:color="auto"/>
              <w:bottom w:val="single" w:sz="4" w:space="0" w:color="auto"/>
              <w:right w:val="single" w:sz="4" w:space="0" w:color="auto"/>
            </w:tcBorders>
          </w:tcPr>
          <w:p w14:paraId="2EC0B4A0" w14:textId="77777777" w:rsidR="001F1D49" w:rsidRDefault="001F1D49" w:rsidP="008266E3">
            <w:pPr>
              <w:jc w:val="center"/>
              <w:rPr>
                <w:rFonts w:asciiTheme="minorHAnsi" w:hAnsiTheme="minorHAnsi"/>
                <w:sz w:val="20"/>
                <w:szCs w:val="20"/>
              </w:rPr>
            </w:pPr>
            <w:r>
              <w:rPr>
                <w:rFonts w:asciiTheme="minorHAnsi" w:hAnsiTheme="minorHAnsi"/>
                <w:sz w:val="20"/>
                <w:szCs w:val="20"/>
              </w:rPr>
              <w:t>10-06-2015</w:t>
            </w:r>
          </w:p>
        </w:tc>
        <w:tc>
          <w:tcPr>
            <w:tcW w:w="2633" w:type="pct"/>
            <w:tcBorders>
              <w:top w:val="single" w:sz="4" w:space="0" w:color="auto"/>
              <w:left w:val="single" w:sz="4" w:space="0" w:color="auto"/>
              <w:bottom w:val="single" w:sz="4" w:space="0" w:color="auto"/>
              <w:right w:val="single" w:sz="4" w:space="0" w:color="auto"/>
            </w:tcBorders>
          </w:tcPr>
          <w:p w14:paraId="31DE2FDF" w14:textId="77777777" w:rsidR="001F1D49" w:rsidRDefault="001F1D49" w:rsidP="008266E3">
            <w:pPr>
              <w:widowControl w:val="0"/>
              <w:overflowPunct w:val="0"/>
              <w:autoSpaceDE w:val="0"/>
              <w:autoSpaceDN w:val="0"/>
              <w:adjustRightInd w:val="0"/>
              <w:ind w:left="15" w:right="141"/>
              <w:rPr>
                <w:rFonts w:asciiTheme="minorHAnsi" w:hAnsiTheme="minorHAnsi"/>
                <w:iCs/>
                <w:sz w:val="20"/>
                <w:szCs w:val="20"/>
              </w:rPr>
            </w:pPr>
            <w:r>
              <w:rPr>
                <w:rFonts w:asciiTheme="minorHAnsi" w:hAnsiTheme="minorHAnsi"/>
                <w:iCs/>
                <w:sz w:val="20"/>
                <w:szCs w:val="20"/>
              </w:rPr>
              <w:t>Envía antecedentes de actividades de fiscalización de Normas de Emisión y Plan de Descontaminación, Región de Antofagasta.</w:t>
            </w:r>
          </w:p>
        </w:tc>
      </w:tr>
      <w:tr w:rsidR="00EA5087" w:rsidRPr="004E62A2" w14:paraId="12911EB0"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342C9E" w14:textId="77777777" w:rsidR="00EA5087" w:rsidRPr="00816D5B" w:rsidRDefault="00EA5087"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A07587" w14:textId="77777777" w:rsidR="00EA5087" w:rsidRDefault="00EA5087" w:rsidP="00EA5087">
            <w:pPr>
              <w:widowControl w:val="0"/>
              <w:overflowPunct w:val="0"/>
              <w:autoSpaceDE w:val="0"/>
              <w:autoSpaceDN w:val="0"/>
              <w:adjustRightInd w:val="0"/>
              <w:rPr>
                <w:rFonts w:asciiTheme="minorHAnsi" w:hAnsiTheme="minorHAnsi" w:cs="Calibri"/>
                <w:sz w:val="20"/>
                <w:szCs w:val="20"/>
              </w:rPr>
            </w:pPr>
            <w:r>
              <w:rPr>
                <w:rFonts w:asciiTheme="minorHAnsi" w:hAnsiTheme="minorHAnsi" w:cs="Calibri"/>
                <w:sz w:val="20"/>
                <w:szCs w:val="20"/>
              </w:rPr>
              <w:t>Oficio N° 1602/2015, SEREMI de Salud Región de Antofagasta</w:t>
            </w:r>
          </w:p>
        </w:tc>
        <w:tc>
          <w:tcPr>
            <w:tcW w:w="444" w:type="pct"/>
            <w:tcBorders>
              <w:top w:val="single" w:sz="4" w:space="0" w:color="auto"/>
              <w:left w:val="single" w:sz="4" w:space="0" w:color="auto"/>
              <w:bottom w:val="single" w:sz="4" w:space="0" w:color="auto"/>
              <w:right w:val="single" w:sz="4" w:space="0" w:color="auto"/>
            </w:tcBorders>
          </w:tcPr>
          <w:p w14:paraId="15C98480" w14:textId="77777777" w:rsidR="00EA5087" w:rsidRDefault="00EA5087" w:rsidP="00EA5087">
            <w:pPr>
              <w:jc w:val="center"/>
              <w:rPr>
                <w:rFonts w:asciiTheme="minorHAnsi" w:hAnsiTheme="minorHAnsi"/>
                <w:sz w:val="20"/>
                <w:szCs w:val="20"/>
              </w:rPr>
            </w:pPr>
            <w:r>
              <w:rPr>
                <w:rFonts w:asciiTheme="minorHAnsi" w:hAnsiTheme="minorHAnsi"/>
                <w:sz w:val="20"/>
                <w:szCs w:val="20"/>
              </w:rPr>
              <w:t>16-11-2015</w:t>
            </w:r>
          </w:p>
        </w:tc>
        <w:tc>
          <w:tcPr>
            <w:tcW w:w="2633" w:type="pct"/>
            <w:tcBorders>
              <w:top w:val="single" w:sz="4" w:space="0" w:color="auto"/>
              <w:left w:val="single" w:sz="4" w:space="0" w:color="auto"/>
              <w:bottom w:val="single" w:sz="4" w:space="0" w:color="auto"/>
              <w:right w:val="single" w:sz="4" w:space="0" w:color="auto"/>
            </w:tcBorders>
          </w:tcPr>
          <w:p w14:paraId="6EECEEC6" w14:textId="77777777" w:rsidR="00EA5087" w:rsidRDefault="00EA5087" w:rsidP="00EA5087">
            <w:pPr>
              <w:widowControl w:val="0"/>
              <w:overflowPunct w:val="0"/>
              <w:autoSpaceDE w:val="0"/>
              <w:autoSpaceDN w:val="0"/>
              <w:adjustRightInd w:val="0"/>
              <w:ind w:left="15" w:right="141"/>
              <w:rPr>
                <w:rFonts w:asciiTheme="minorHAnsi" w:hAnsiTheme="minorHAnsi"/>
                <w:iCs/>
                <w:sz w:val="20"/>
                <w:szCs w:val="20"/>
              </w:rPr>
            </w:pPr>
            <w:r>
              <w:rPr>
                <w:rFonts w:asciiTheme="minorHAnsi" w:hAnsiTheme="minorHAnsi"/>
                <w:iCs/>
                <w:sz w:val="20"/>
                <w:szCs w:val="20"/>
              </w:rPr>
              <w:t>Envía antecedentes de actividades de fiscalización Plan de Descontaminación de Tocopilla.</w:t>
            </w:r>
          </w:p>
        </w:tc>
      </w:tr>
      <w:tr w:rsidR="00EA5087" w:rsidRPr="004E62A2" w14:paraId="7C265827"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530A0C" w14:textId="77777777" w:rsidR="00EA5087" w:rsidRPr="00816D5B" w:rsidRDefault="00EA5087"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B54C78" w14:textId="77777777" w:rsidR="00EA5087" w:rsidRDefault="004E38CA" w:rsidP="00740C21">
            <w:pPr>
              <w:widowControl w:val="0"/>
              <w:overflowPunct w:val="0"/>
              <w:autoSpaceDE w:val="0"/>
              <w:autoSpaceDN w:val="0"/>
              <w:adjustRightInd w:val="0"/>
              <w:rPr>
                <w:rFonts w:asciiTheme="minorHAnsi" w:hAnsiTheme="minorHAnsi" w:cs="Calibri"/>
                <w:sz w:val="20"/>
                <w:szCs w:val="20"/>
              </w:rPr>
            </w:pPr>
            <w:r>
              <w:rPr>
                <w:rFonts w:asciiTheme="minorHAnsi" w:hAnsiTheme="minorHAnsi" w:cs="Calibri"/>
                <w:sz w:val="20"/>
                <w:szCs w:val="20"/>
              </w:rPr>
              <w:t>Resolución Exenta N° 402/2016</w:t>
            </w:r>
            <w:r w:rsidR="00740C21">
              <w:rPr>
                <w:rFonts w:asciiTheme="minorHAnsi" w:hAnsiTheme="minorHAnsi" w:cs="Calibri"/>
                <w:sz w:val="20"/>
                <w:szCs w:val="20"/>
              </w:rPr>
              <w:t>, de la Superintendencia del Medio Ambiente</w:t>
            </w:r>
          </w:p>
        </w:tc>
        <w:tc>
          <w:tcPr>
            <w:tcW w:w="444" w:type="pct"/>
            <w:tcBorders>
              <w:top w:val="single" w:sz="4" w:space="0" w:color="auto"/>
              <w:left w:val="single" w:sz="4" w:space="0" w:color="auto"/>
              <w:bottom w:val="single" w:sz="4" w:space="0" w:color="auto"/>
              <w:right w:val="single" w:sz="4" w:space="0" w:color="auto"/>
            </w:tcBorders>
          </w:tcPr>
          <w:p w14:paraId="264376D4" w14:textId="77777777" w:rsidR="00EA5087" w:rsidRDefault="004E38CA" w:rsidP="00EA5087">
            <w:pPr>
              <w:jc w:val="center"/>
              <w:rPr>
                <w:rFonts w:asciiTheme="minorHAnsi" w:hAnsiTheme="minorHAnsi"/>
                <w:sz w:val="20"/>
                <w:szCs w:val="20"/>
              </w:rPr>
            </w:pPr>
            <w:r>
              <w:rPr>
                <w:rFonts w:asciiTheme="minorHAnsi" w:hAnsiTheme="minorHAnsi"/>
                <w:sz w:val="20"/>
                <w:szCs w:val="20"/>
              </w:rPr>
              <w:t>04-05-2016</w:t>
            </w:r>
          </w:p>
        </w:tc>
        <w:tc>
          <w:tcPr>
            <w:tcW w:w="2633" w:type="pct"/>
            <w:tcBorders>
              <w:top w:val="single" w:sz="4" w:space="0" w:color="auto"/>
              <w:left w:val="single" w:sz="4" w:space="0" w:color="auto"/>
              <w:bottom w:val="single" w:sz="4" w:space="0" w:color="auto"/>
              <w:right w:val="single" w:sz="4" w:space="0" w:color="auto"/>
            </w:tcBorders>
          </w:tcPr>
          <w:p w14:paraId="053277B0" w14:textId="77777777" w:rsidR="00EA5087" w:rsidRDefault="004E38CA" w:rsidP="00EA5087">
            <w:pPr>
              <w:widowControl w:val="0"/>
              <w:overflowPunct w:val="0"/>
              <w:autoSpaceDE w:val="0"/>
              <w:autoSpaceDN w:val="0"/>
              <w:adjustRightInd w:val="0"/>
              <w:ind w:left="15" w:right="141"/>
              <w:rPr>
                <w:rFonts w:asciiTheme="minorHAnsi" w:hAnsiTheme="minorHAnsi"/>
                <w:iCs/>
                <w:sz w:val="20"/>
                <w:szCs w:val="20"/>
              </w:rPr>
            </w:pPr>
            <w:r>
              <w:rPr>
                <w:rFonts w:asciiTheme="minorHAnsi" w:hAnsiTheme="minorHAnsi"/>
                <w:iCs/>
                <w:sz w:val="20"/>
                <w:szCs w:val="20"/>
              </w:rPr>
              <w:t>Requiere Información que indica e instruye la forma y el modo de presentación de los antecedentes solicitados a E-CL S.A.</w:t>
            </w:r>
          </w:p>
        </w:tc>
      </w:tr>
      <w:tr w:rsidR="004E38CA" w:rsidRPr="004E62A2" w14:paraId="68625F0C" w14:textId="77777777" w:rsidTr="004E38CA">
        <w:trPr>
          <w:trHeight w:val="732"/>
        </w:trPr>
        <w:tc>
          <w:tcPr>
            <w:tcW w:w="16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10B95E" w14:textId="77777777" w:rsidR="004E38CA" w:rsidRPr="00816D5B" w:rsidRDefault="004E38CA" w:rsidP="00247362">
            <w:pPr>
              <w:numPr>
                <w:ilvl w:val="0"/>
                <w:numId w:val="5"/>
              </w:numPr>
              <w:overflowPunct w:val="0"/>
              <w:autoSpaceDE w:val="0"/>
              <w:autoSpaceDN w:val="0"/>
              <w:jc w:val="center"/>
              <w:rPr>
                <w:sz w:val="20"/>
                <w:szCs w:val="20"/>
                <w:lang w:val="es-ES"/>
              </w:rPr>
            </w:pPr>
          </w:p>
        </w:tc>
        <w:tc>
          <w:tcPr>
            <w:tcW w:w="17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A425E3" w14:textId="77777777" w:rsidR="004E38CA" w:rsidRDefault="004E38CA" w:rsidP="00EA5087">
            <w:pPr>
              <w:widowControl w:val="0"/>
              <w:overflowPunct w:val="0"/>
              <w:autoSpaceDE w:val="0"/>
              <w:autoSpaceDN w:val="0"/>
              <w:adjustRightInd w:val="0"/>
              <w:rPr>
                <w:rFonts w:asciiTheme="minorHAnsi" w:hAnsiTheme="minorHAnsi" w:cs="Calibri"/>
                <w:sz w:val="20"/>
                <w:szCs w:val="20"/>
              </w:rPr>
            </w:pPr>
            <w:r>
              <w:rPr>
                <w:rFonts w:asciiTheme="minorHAnsi" w:hAnsiTheme="minorHAnsi" w:cs="Calibri"/>
                <w:sz w:val="20"/>
                <w:szCs w:val="20"/>
              </w:rPr>
              <w:t xml:space="preserve">Carta E-CL </w:t>
            </w:r>
            <w:r w:rsidR="00740C21">
              <w:rPr>
                <w:rFonts w:asciiTheme="minorHAnsi" w:hAnsiTheme="minorHAnsi" w:cs="Calibri"/>
                <w:sz w:val="20"/>
                <w:szCs w:val="20"/>
              </w:rPr>
              <w:t xml:space="preserve">N° </w:t>
            </w:r>
            <w:r>
              <w:rPr>
                <w:rFonts w:asciiTheme="minorHAnsi" w:hAnsiTheme="minorHAnsi" w:cs="Calibri"/>
                <w:sz w:val="20"/>
                <w:szCs w:val="20"/>
              </w:rPr>
              <w:t>GMA/2016/108</w:t>
            </w:r>
          </w:p>
        </w:tc>
        <w:tc>
          <w:tcPr>
            <w:tcW w:w="444" w:type="pct"/>
            <w:tcBorders>
              <w:top w:val="single" w:sz="4" w:space="0" w:color="auto"/>
              <w:left w:val="single" w:sz="4" w:space="0" w:color="auto"/>
              <w:bottom w:val="single" w:sz="4" w:space="0" w:color="auto"/>
              <w:right w:val="single" w:sz="4" w:space="0" w:color="auto"/>
            </w:tcBorders>
          </w:tcPr>
          <w:p w14:paraId="764E4E07" w14:textId="77777777" w:rsidR="004E38CA" w:rsidRDefault="004E38CA" w:rsidP="00EA5087">
            <w:pPr>
              <w:jc w:val="center"/>
              <w:rPr>
                <w:rFonts w:asciiTheme="minorHAnsi" w:hAnsiTheme="minorHAnsi"/>
                <w:sz w:val="20"/>
                <w:szCs w:val="20"/>
              </w:rPr>
            </w:pPr>
            <w:r>
              <w:rPr>
                <w:rFonts w:asciiTheme="minorHAnsi" w:hAnsiTheme="minorHAnsi"/>
                <w:sz w:val="20"/>
                <w:szCs w:val="20"/>
              </w:rPr>
              <w:t>23-05-2016</w:t>
            </w:r>
          </w:p>
        </w:tc>
        <w:tc>
          <w:tcPr>
            <w:tcW w:w="2633" w:type="pct"/>
            <w:tcBorders>
              <w:top w:val="single" w:sz="4" w:space="0" w:color="auto"/>
              <w:left w:val="single" w:sz="4" w:space="0" w:color="auto"/>
              <w:bottom w:val="single" w:sz="4" w:space="0" w:color="auto"/>
              <w:right w:val="single" w:sz="4" w:space="0" w:color="auto"/>
            </w:tcBorders>
          </w:tcPr>
          <w:p w14:paraId="35145735" w14:textId="77777777" w:rsidR="004E38CA" w:rsidRDefault="004E38CA" w:rsidP="00EA5087">
            <w:pPr>
              <w:widowControl w:val="0"/>
              <w:overflowPunct w:val="0"/>
              <w:autoSpaceDE w:val="0"/>
              <w:autoSpaceDN w:val="0"/>
              <w:adjustRightInd w:val="0"/>
              <w:ind w:left="15" w:right="141"/>
              <w:rPr>
                <w:rFonts w:asciiTheme="minorHAnsi" w:hAnsiTheme="minorHAnsi"/>
                <w:iCs/>
                <w:sz w:val="20"/>
                <w:szCs w:val="20"/>
              </w:rPr>
            </w:pPr>
            <w:r>
              <w:rPr>
                <w:rFonts w:asciiTheme="minorHAnsi" w:hAnsiTheme="minorHAnsi"/>
                <w:iCs/>
                <w:sz w:val="20"/>
                <w:szCs w:val="20"/>
              </w:rPr>
              <w:t>Entrega información relacionada a fiscalizaciones 2014-2015 a Central Térmica Tocopilla, de acuerdo a solicitud realizada a través de RE402 de la SMA.</w:t>
            </w:r>
          </w:p>
        </w:tc>
      </w:tr>
    </w:tbl>
    <w:p w14:paraId="20E5448D" w14:textId="77777777" w:rsidR="004E38CA" w:rsidRDefault="004E38CA" w:rsidP="004E38CA">
      <w:pPr>
        <w:pStyle w:val="Ttulo1"/>
        <w:numPr>
          <w:ilvl w:val="0"/>
          <w:numId w:val="0"/>
        </w:numPr>
        <w:spacing w:before="360" w:after="160"/>
        <w:ind w:left="432" w:hanging="432"/>
        <w:contextualSpacing w:val="0"/>
        <w:jc w:val="both"/>
      </w:pPr>
    </w:p>
    <w:p w14:paraId="16838C00" w14:textId="77777777" w:rsidR="004E38CA" w:rsidRDefault="004E38CA">
      <w:pPr>
        <w:jc w:val="left"/>
        <w:rPr>
          <w:b/>
          <w:sz w:val="24"/>
          <w:szCs w:val="20"/>
          <w:lang w:val="x-none"/>
        </w:rPr>
      </w:pPr>
      <w:r>
        <w:br w:type="page"/>
      </w:r>
    </w:p>
    <w:p w14:paraId="4F9E8702" w14:textId="77777777" w:rsidR="00EA6D45" w:rsidRDefault="004E38CA" w:rsidP="00EA6D45">
      <w:pPr>
        <w:pStyle w:val="Ttulo1"/>
        <w:spacing w:before="360" w:after="160"/>
        <w:contextualSpacing w:val="0"/>
        <w:jc w:val="both"/>
      </w:pPr>
      <w:bookmarkStart w:id="126" w:name="_Toc457832519"/>
      <w:r>
        <w:rPr>
          <w:lang w:val="es-CL"/>
        </w:rPr>
        <w:lastRenderedPageBreak/>
        <w:t>A</w:t>
      </w:r>
      <w:r w:rsidR="00EA6D45" w:rsidRPr="00A90545">
        <w:t>CTIVIDADES DE FISCALIZACIÓN REALIZADAS</w:t>
      </w:r>
      <w:r w:rsidR="00EA6D45">
        <w:t xml:space="preserve"> Y RESULTADOS</w:t>
      </w:r>
      <w:bookmarkStart w:id="127" w:name="_Toc372274500"/>
      <w:bookmarkStart w:id="128" w:name="_Toc372274548"/>
      <w:bookmarkStart w:id="129" w:name="_Toc372877126"/>
      <w:bookmarkStart w:id="130" w:name="_Toc375920897"/>
      <w:bookmarkStart w:id="131" w:name="_Toc375920924"/>
      <w:bookmarkStart w:id="132" w:name="_Toc375920953"/>
      <w:bookmarkStart w:id="133" w:name="_Toc375921123"/>
      <w:bookmarkStart w:id="134" w:name="_Toc375921150"/>
      <w:bookmarkStart w:id="135" w:name="_Toc375921177"/>
      <w:bookmarkStart w:id="136" w:name="_Toc375921204"/>
      <w:bookmarkStart w:id="137" w:name="_Toc376797773"/>
      <w:bookmarkEnd w:id="126"/>
      <w:bookmarkEnd w:id="127"/>
      <w:bookmarkEnd w:id="128"/>
      <w:bookmarkEnd w:id="129"/>
      <w:bookmarkEnd w:id="130"/>
      <w:bookmarkEnd w:id="131"/>
      <w:bookmarkEnd w:id="132"/>
      <w:bookmarkEnd w:id="133"/>
      <w:bookmarkEnd w:id="134"/>
      <w:bookmarkEnd w:id="135"/>
      <w:bookmarkEnd w:id="136"/>
      <w:bookmarkEnd w:id="137"/>
    </w:p>
    <w:p w14:paraId="0FAE3B9C" w14:textId="77777777" w:rsidR="00EA6D45" w:rsidRDefault="00AA0E8B" w:rsidP="00EA6D45">
      <w:pPr>
        <w:pStyle w:val="Ttulo2"/>
        <w:spacing w:before="360" w:after="160"/>
        <w:ind w:left="578" w:hanging="578"/>
      </w:pPr>
      <w:bookmarkStart w:id="138" w:name="_Toc375920954"/>
      <w:bookmarkStart w:id="139" w:name="_Toc376797774"/>
      <w:bookmarkStart w:id="140" w:name="_Toc457832520"/>
      <w:r>
        <w:t>E</w:t>
      </w:r>
      <w:r w:rsidR="00EA6D45">
        <w:t>misiones atmosféricas</w:t>
      </w:r>
      <w:bookmarkEnd w:id="138"/>
      <w:bookmarkEnd w:id="139"/>
      <w:bookmarkEnd w:id="140"/>
    </w:p>
    <w:tbl>
      <w:tblPr>
        <w:tblW w:w="13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4806"/>
        <w:gridCol w:w="7796"/>
      </w:tblGrid>
      <w:tr w:rsidR="000B2C86" w:rsidRPr="008309DB" w14:paraId="0E4CD887" w14:textId="77777777" w:rsidTr="00441599">
        <w:trPr>
          <w:trHeight w:val="361"/>
          <w:jc w:val="center"/>
        </w:trPr>
        <w:tc>
          <w:tcPr>
            <w:tcW w:w="576" w:type="dxa"/>
            <w:shd w:val="clear" w:color="auto" w:fill="auto"/>
          </w:tcPr>
          <w:p w14:paraId="2A318805" w14:textId="77777777" w:rsidR="00AA0E8B" w:rsidRPr="00B37481" w:rsidRDefault="000B2C86" w:rsidP="00B37481">
            <w:pPr>
              <w:jc w:val="left"/>
              <w:rPr>
                <w:rFonts w:eastAsia="Times New Roman"/>
                <w:b/>
                <w:bCs/>
                <w:color w:val="000000"/>
                <w:lang w:eastAsia="es-CL"/>
              </w:rPr>
            </w:pPr>
            <w:r w:rsidRPr="00B37481">
              <w:rPr>
                <w:rFonts w:eastAsia="Times New Roman"/>
                <w:b/>
                <w:bCs/>
                <w:color w:val="000000"/>
                <w:lang w:eastAsia="es-CL"/>
              </w:rPr>
              <w:t>N°</w:t>
            </w:r>
          </w:p>
        </w:tc>
        <w:tc>
          <w:tcPr>
            <w:tcW w:w="4806" w:type="dxa"/>
            <w:shd w:val="clear" w:color="auto" w:fill="auto"/>
          </w:tcPr>
          <w:p w14:paraId="493BF212" w14:textId="77777777" w:rsidR="00AA0E8B" w:rsidRPr="008309DB" w:rsidRDefault="00AA0E8B" w:rsidP="00B37481">
            <w:r w:rsidRPr="00B37481">
              <w:rPr>
                <w:rFonts w:eastAsia="Times New Roman"/>
                <w:b/>
                <w:bCs/>
                <w:color w:val="000000"/>
                <w:lang w:eastAsia="es-CL"/>
              </w:rPr>
              <w:t>Exigencia Asociada</w:t>
            </w:r>
            <w:r w:rsidRPr="00B37481">
              <w:rPr>
                <w:rFonts w:eastAsia="Times New Roman"/>
                <w:color w:val="000000"/>
                <w:lang w:eastAsia="es-CL"/>
              </w:rPr>
              <w:t>:</w:t>
            </w:r>
          </w:p>
        </w:tc>
        <w:tc>
          <w:tcPr>
            <w:tcW w:w="7796" w:type="dxa"/>
            <w:shd w:val="clear" w:color="auto" w:fill="auto"/>
          </w:tcPr>
          <w:p w14:paraId="1BC2769B" w14:textId="77777777" w:rsidR="000B2C86" w:rsidRPr="00B37481" w:rsidRDefault="006E579B" w:rsidP="00B37481">
            <w:pPr>
              <w:jc w:val="left"/>
              <w:rPr>
                <w:b/>
              </w:rPr>
            </w:pPr>
            <w:r>
              <w:rPr>
                <w:rFonts w:eastAsia="Times New Roman"/>
                <w:b/>
                <w:bCs/>
                <w:color w:val="000000"/>
                <w:lang w:eastAsia="es-CL"/>
              </w:rPr>
              <w:t>Hechos Constatados o Resultados</w:t>
            </w:r>
            <w:r w:rsidR="000B2C86" w:rsidRPr="00B37481">
              <w:rPr>
                <w:rFonts w:eastAsia="Times New Roman"/>
                <w:b/>
                <w:bCs/>
                <w:color w:val="000000"/>
                <w:lang w:eastAsia="es-CL"/>
              </w:rPr>
              <w:t xml:space="preserve"> Obtenidos :</w:t>
            </w:r>
          </w:p>
        </w:tc>
      </w:tr>
      <w:tr w:rsidR="00763BCA" w:rsidRPr="00A37E3B" w14:paraId="1BF021C1" w14:textId="77777777" w:rsidTr="00441599">
        <w:tblPrEx>
          <w:tblCellMar>
            <w:left w:w="70" w:type="dxa"/>
            <w:right w:w="70" w:type="dxa"/>
          </w:tblCellMar>
        </w:tblPrEx>
        <w:trPr>
          <w:trHeight w:val="20"/>
          <w:jc w:val="center"/>
        </w:trPr>
        <w:tc>
          <w:tcPr>
            <w:tcW w:w="576" w:type="dxa"/>
            <w:vMerge w:val="restart"/>
            <w:shd w:val="clear" w:color="auto" w:fill="auto"/>
          </w:tcPr>
          <w:p w14:paraId="351B59B5" w14:textId="77777777" w:rsidR="00763BCA" w:rsidRPr="00484E04" w:rsidRDefault="00763BCA" w:rsidP="00247362">
            <w:pPr>
              <w:numPr>
                <w:ilvl w:val="0"/>
                <w:numId w:val="4"/>
              </w:numPr>
              <w:rPr>
                <w:rFonts w:eastAsia="Times New Roman" w:cs="Calibri"/>
                <w:b/>
                <w:bCs/>
                <w:kern w:val="32"/>
                <w:sz w:val="20"/>
                <w:szCs w:val="20"/>
              </w:rPr>
            </w:pPr>
          </w:p>
        </w:tc>
        <w:tc>
          <w:tcPr>
            <w:tcW w:w="4806" w:type="dxa"/>
            <w:shd w:val="clear" w:color="auto" w:fill="auto"/>
          </w:tcPr>
          <w:p w14:paraId="754D441A" w14:textId="77777777" w:rsidR="00763BCA" w:rsidRDefault="00763BCA" w:rsidP="00094301">
            <w:pPr>
              <w:rPr>
                <w:b/>
                <w:sz w:val="20"/>
                <w:szCs w:val="20"/>
              </w:rPr>
            </w:pPr>
            <w:r>
              <w:rPr>
                <w:b/>
                <w:sz w:val="20"/>
                <w:szCs w:val="20"/>
              </w:rPr>
              <w:t>Decreto Supremo N° 70 del 2010, del Ministerio de Secretaría General de la Presidencia. Establece Plan de Descontaminación Atmosférico para la Ciudad de Tocopilla y su zona circundante.</w:t>
            </w:r>
          </w:p>
          <w:p w14:paraId="303A80FF" w14:textId="77777777" w:rsidR="00763BCA" w:rsidRDefault="00763BCA" w:rsidP="00094301">
            <w:pPr>
              <w:rPr>
                <w:b/>
                <w:sz w:val="20"/>
                <w:szCs w:val="20"/>
              </w:rPr>
            </w:pPr>
          </w:p>
          <w:p w14:paraId="4F7391AD" w14:textId="77777777" w:rsidR="00763BCA" w:rsidRDefault="00763BCA" w:rsidP="00094301">
            <w:pPr>
              <w:rPr>
                <w:sz w:val="20"/>
                <w:szCs w:val="20"/>
              </w:rPr>
            </w:pPr>
            <w:r w:rsidRPr="00970636">
              <w:rPr>
                <w:b/>
                <w:sz w:val="20"/>
                <w:szCs w:val="20"/>
              </w:rPr>
              <w:t>Artículo 4°.</w:t>
            </w:r>
            <w:r w:rsidRPr="00970636">
              <w:rPr>
                <w:sz w:val="20"/>
                <w:szCs w:val="20"/>
              </w:rPr>
              <w:t xml:space="preserve"> Aquellas termoeléctricas que us</w:t>
            </w:r>
            <w:r>
              <w:rPr>
                <w:sz w:val="20"/>
                <w:szCs w:val="20"/>
              </w:rPr>
              <w:t xml:space="preserve">en combustibles sólidos, que se </w:t>
            </w:r>
            <w:r w:rsidRPr="00970636">
              <w:rPr>
                <w:sz w:val="20"/>
                <w:szCs w:val="20"/>
              </w:rPr>
              <w:t>encuentren instaladas a la fecha de entrada en vigencia del presente Plan, deberán</w:t>
            </w:r>
            <w:r>
              <w:rPr>
                <w:sz w:val="20"/>
                <w:szCs w:val="20"/>
              </w:rPr>
              <w:t xml:space="preserve"> </w:t>
            </w:r>
            <w:r w:rsidRPr="00970636">
              <w:rPr>
                <w:sz w:val="20"/>
                <w:szCs w:val="20"/>
              </w:rPr>
              <w:t>cumplir en chimenea con el límite de emisión de 50 mg/Nm3, normalizado a 25°C</w:t>
            </w:r>
            <w:r>
              <w:rPr>
                <w:sz w:val="20"/>
                <w:szCs w:val="20"/>
              </w:rPr>
              <w:t xml:space="preserve"> </w:t>
            </w:r>
            <w:r w:rsidRPr="00970636">
              <w:rPr>
                <w:sz w:val="20"/>
                <w:szCs w:val="20"/>
              </w:rPr>
              <w:t>y 1 atmósfera y corregido a un 6% de oxígeno (O2). El cumplimiento del límite de</w:t>
            </w:r>
            <w:r>
              <w:rPr>
                <w:sz w:val="20"/>
                <w:szCs w:val="20"/>
              </w:rPr>
              <w:t xml:space="preserve"> </w:t>
            </w:r>
            <w:r w:rsidRPr="00970636">
              <w:rPr>
                <w:sz w:val="20"/>
                <w:szCs w:val="20"/>
              </w:rPr>
              <w:t>emisión se exigirá transcurridos 3 años y seis meses, contados desde la fecha de</w:t>
            </w:r>
            <w:r>
              <w:rPr>
                <w:sz w:val="20"/>
                <w:szCs w:val="20"/>
              </w:rPr>
              <w:t xml:space="preserve"> </w:t>
            </w:r>
            <w:r w:rsidRPr="00970636">
              <w:rPr>
                <w:sz w:val="20"/>
                <w:szCs w:val="20"/>
              </w:rPr>
              <w:t>vigencia del presente Plan.</w:t>
            </w:r>
          </w:p>
          <w:p w14:paraId="1FA867ED" w14:textId="77777777" w:rsidR="00763BCA" w:rsidRPr="00970636" w:rsidRDefault="00763BCA" w:rsidP="00094301">
            <w:pPr>
              <w:rPr>
                <w:sz w:val="20"/>
                <w:szCs w:val="20"/>
              </w:rPr>
            </w:pPr>
          </w:p>
          <w:p w14:paraId="1AA7ACEB" w14:textId="77777777" w:rsidR="00763BCA" w:rsidRDefault="00763BCA" w:rsidP="00094301">
            <w:pPr>
              <w:rPr>
                <w:sz w:val="20"/>
                <w:szCs w:val="20"/>
              </w:rPr>
            </w:pPr>
            <w:r w:rsidRPr="00970636">
              <w:rPr>
                <w:sz w:val="20"/>
                <w:szCs w:val="20"/>
              </w:rPr>
              <w:t>El valor límite se evaluará en periodos de una hora y deberá cumplirse durante</w:t>
            </w:r>
            <w:r>
              <w:rPr>
                <w:sz w:val="20"/>
                <w:szCs w:val="20"/>
              </w:rPr>
              <w:t xml:space="preserve"> </w:t>
            </w:r>
            <w:r w:rsidRPr="00970636">
              <w:rPr>
                <w:sz w:val="20"/>
                <w:szCs w:val="20"/>
              </w:rPr>
              <w:t>el 95% de las horas de funcionamiento en estado en régimen, durante un año</w:t>
            </w:r>
            <w:r>
              <w:rPr>
                <w:sz w:val="20"/>
                <w:szCs w:val="20"/>
              </w:rPr>
              <w:t xml:space="preserve"> </w:t>
            </w:r>
            <w:r w:rsidRPr="00970636">
              <w:rPr>
                <w:sz w:val="20"/>
                <w:szCs w:val="20"/>
              </w:rPr>
              <w:t>calendario. El 5% restante corresponde a etapas de e</w:t>
            </w:r>
            <w:r>
              <w:rPr>
                <w:sz w:val="20"/>
                <w:szCs w:val="20"/>
              </w:rPr>
              <w:t>n</w:t>
            </w:r>
            <w:r w:rsidRPr="00970636">
              <w:rPr>
                <w:sz w:val="20"/>
                <w:szCs w:val="20"/>
              </w:rPr>
              <w:t>cendido, apagado o probables</w:t>
            </w:r>
            <w:r>
              <w:rPr>
                <w:sz w:val="20"/>
                <w:szCs w:val="20"/>
              </w:rPr>
              <w:t xml:space="preserve"> </w:t>
            </w:r>
            <w:r w:rsidRPr="00970636">
              <w:rPr>
                <w:sz w:val="20"/>
                <w:szCs w:val="20"/>
              </w:rPr>
              <w:t>fallas. Para el primer año de vigencia de la norma de emisión establecida en el inciso</w:t>
            </w:r>
            <w:r>
              <w:rPr>
                <w:sz w:val="20"/>
                <w:szCs w:val="20"/>
              </w:rPr>
              <w:t xml:space="preserve"> </w:t>
            </w:r>
            <w:r w:rsidRPr="00970636">
              <w:rPr>
                <w:sz w:val="20"/>
                <w:szCs w:val="20"/>
              </w:rPr>
              <w:t>anterior, se aplicará el mismo porcentaje de las horas de funcionamiento para el</w:t>
            </w:r>
            <w:r>
              <w:rPr>
                <w:sz w:val="20"/>
                <w:szCs w:val="20"/>
              </w:rPr>
              <w:t xml:space="preserve"> </w:t>
            </w:r>
            <w:r w:rsidRPr="00970636">
              <w:rPr>
                <w:sz w:val="20"/>
                <w:szCs w:val="20"/>
              </w:rPr>
              <w:t>número de meses que resta para completar el año.</w:t>
            </w:r>
          </w:p>
          <w:p w14:paraId="2DA1613B" w14:textId="77777777" w:rsidR="00763BCA" w:rsidRPr="00484E04" w:rsidRDefault="00763BCA" w:rsidP="00094301">
            <w:pPr>
              <w:rPr>
                <w:sz w:val="20"/>
                <w:szCs w:val="20"/>
              </w:rPr>
            </w:pPr>
          </w:p>
        </w:tc>
        <w:tc>
          <w:tcPr>
            <w:tcW w:w="7796" w:type="dxa"/>
            <w:shd w:val="clear" w:color="auto" w:fill="auto"/>
          </w:tcPr>
          <w:p w14:paraId="231BCE35" w14:textId="77777777" w:rsidR="00763BCA" w:rsidRDefault="00763BCA" w:rsidP="00094301">
            <w:pPr>
              <w:widowControl w:val="0"/>
              <w:overflowPunct w:val="0"/>
              <w:autoSpaceDE w:val="0"/>
              <w:autoSpaceDN w:val="0"/>
              <w:adjustRightInd w:val="0"/>
              <w:spacing w:before="120" w:after="120"/>
              <w:rPr>
                <w:rFonts w:eastAsia="Times New Roman"/>
                <w:b/>
                <w:bCs/>
                <w:color w:val="000000"/>
                <w:sz w:val="20"/>
                <w:szCs w:val="20"/>
                <w:lang w:eastAsia="es-CL"/>
              </w:rPr>
            </w:pPr>
            <w:r>
              <w:rPr>
                <w:rFonts w:eastAsia="Times New Roman"/>
                <w:b/>
                <w:bCs/>
                <w:color w:val="000000"/>
                <w:sz w:val="20"/>
                <w:szCs w:val="20"/>
                <w:lang w:eastAsia="es-CL"/>
              </w:rPr>
              <w:t xml:space="preserve">Resultados </w:t>
            </w:r>
            <w:r w:rsidRPr="00484E04">
              <w:rPr>
                <w:rFonts w:eastAsia="Times New Roman"/>
                <w:b/>
                <w:bCs/>
                <w:color w:val="000000"/>
                <w:sz w:val="20"/>
                <w:szCs w:val="20"/>
                <w:lang w:eastAsia="es-CL"/>
              </w:rPr>
              <w:t>Examen de la Información</w:t>
            </w:r>
            <w:r>
              <w:rPr>
                <w:rFonts w:eastAsia="Times New Roman"/>
                <w:b/>
                <w:bCs/>
                <w:color w:val="000000"/>
                <w:sz w:val="20"/>
                <w:szCs w:val="20"/>
                <w:lang w:eastAsia="es-CL"/>
              </w:rPr>
              <w:t>:</w:t>
            </w:r>
          </w:p>
          <w:p w14:paraId="7CC27C73" w14:textId="31D42D60" w:rsidR="00DB6933" w:rsidRDefault="00DB6933" w:rsidP="00094301">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 xml:space="preserve">El cumplimiento del límite de emisión establecido en el art. 4 es exigible transcurridos 3 años y 6 meses, desde la vigencia del plan, es decir a contar del 12 de abril de 2014. No obstante lo anterior, con la entrada en vigencia de la Norma de Emisión para Termoeléctricas establecida en el D.S. N° 13/2011 MMA se regula </w:t>
            </w:r>
            <w:r w:rsidR="00601486">
              <w:rPr>
                <w:rFonts w:eastAsia="Times New Roman"/>
                <w:bCs/>
                <w:color w:val="000000"/>
                <w:sz w:val="20"/>
                <w:szCs w:val="20"/>
                <w:lang w:eastAsia="es-CL"/>
              </w:rPr>
              <w:t>también</w:t>
            </w:r>
            <w:r>
              <w:rPr>
                <w:rFonts w:eastAsia="Times New Roman"/>
                <w:bCs/>
                <w:color w:val="000000"/>
                <w:sz w:val="20"/>
                <w:szCs w:val="20"/>
                <w:lang w:eastAsia="es-CL"/>
              </w:rPr>
              <w:t xml:space="preserve"> material particulado, cuyos </w:t>
            </w:r>
            <w:r w:rsidR="00601486">
              <w:rPr>
                <w:rFonts w:eastAsia="Times New Roman"/>
                <w:bCs/>
                <w:color w:val="000000"/>
                <w:sz w:val="20"/>
                <w:szCs w:val="20"/>
                <w:lang w:eastAsia="es-CL"/>
              </w:rPr>
              <w:t>límites</w:t>
            </w:r>
            <w:r>
              <w:rPr>
                <w:rFonts w:eastAsia="Times New Roman"/>
                <w:bCs/>
                <w:color w:val="000000"/>
                <w:sz w:val="20"/>
                <w:szCs w:val="20"/>
                <w:lang w:eastAsia="es-CL"/>
              </w:rPr>
              <w:t xml:space="preserve"> se encuentran vigentes a contar del 23 de diciembre de 2013. En razón de lo anterior, es que en el marco del Programa de fiscalización de Normas de Emisión se ejecutaron actividades para verificar el límite, por lo cual no se </w:t>
            </w:r>
            <w:r w:rsidR="00601486">
              <w:rPr>
                <w:rFonts w:eastAsia="Times New Roman"/>
                <w:bCs/>
                <w:color w:val="000000"/>
                <w:sz w:val="20"/>
                <w:szCs w:val="20"/>
                <w:lang w:eastAsia="es-CL"/>
              </w:rPr>
              <w:t>evalúa</w:t>
            </w:r>
            <w:r>
              <w:rPr>
                <w:rFonts w:eastAsia="Times New Roman"/>
                <w:bCs/>
                <w:color w:val="000000"/>
                <w:sz w:val="20"/>
                <w:szCs w:val="20"/>
                <w:lang w:eastAsia="es-CL"/>
              </w:rPr>
              <w:t xml:space="preserve"> en el presente informe este artículo. </w:t>
            </w:r>
          </w:p>
          <w:p w14:paraId="4C2D46A1" w14:textId="77777777" w:rsidR="00DB6933" w:rsidRDefault="00DB6933" w:rsidP="00094301">
            <w:pPr>
              <w:widowControl w:val="0"/>
              <w:overflowPunct w:val="0"/>
              <w:autoSpaceDE w:val="0"/>
              <w:autoSpaceDN w:val="0"/>
              <w:adjustRightInd w:val="0"/>
              <w:rPr>
                <w:rFonts w:eastAsia="Times New Roman"/>
                <w:bCs/>
                <w:color w:val="000000"/>
                <w:sz w:val="20"/>
                <w:szCs w:val="20"/>
                <w:lang w:eastAsia="es-CL"/>
              </w:rPr>
            </w:pPr>
          </w:p>
          <w:p w14:paraId="7FFB7C41" w14:textId="77777777" w:rsidR="00DB6933" w:rsidRDefault="00DB6933" w:rsidP="00094301">
            <w:pPr>
              <w:widowControl w:val="0"/>
              <w:overflowPunct w:val="0"/>
              <w:autoSpaceDE w:val="0"/>
              <w:autoSpaceDN w:val="0"/>
              <w:adjustRightInd w:val="0"/>
              <w:rPr>
                <w:rFonts w:eastAsia="Times New Roman"/>
                <w:bCs/>
                <w:color w:val="000000"/>
                <w:sz w:val="20"/>
                <w:szCs w:val="20"/>
                <w:lang w:eastAsia="es-CL"/>
              </w:rPr>
            </w:pPr>
          </w:p>
          <w:p w14:paraId="6DDACDC9" w14:textId="619AA296" w:rsidR="00DB6933" w:rsidRDefault="00DB6933" w:rsidP="00094301">
            <w:pPr>
              <w:widowControl w:val="0"/>
              <w:overflowPunct w:val="0"/>
              <w:autoSpaceDE w:val="0"/>
              <w:autoSpaceDN w:val="0"/>
              <w:adjustRightInd w:val="0"/>
              <w:rPr>
                <w:rFonts w:eastAsia="Times New Roman"/>
                <w:bCs/>
                <w:color w:val="000000"/>
                <w:sz w:val="20"/>
                <w:szCs w:val="20"/>
                <w:lang w:eastAsia="es-CL"/>
              </w:rPr>
            </w:pPr>
            <w:r>
              <w:rPr>
                <w:rFonts w:eastAsia="Times New Roman"/>
                <w:bCs/>
                <w:color w:val="000000"/>
                <w:sz w:val="20"/>
                <w:szCs w:val="20"/>
                <w:lang w:eastAsia="es-CL"/>
              </w:rPr>
              <w:t>Cabe señalar que los exámenes de información de los reportes trimestrales de las Centrales Termoeléctricas, de las emisiones del año 2014</w:t>
            </w:r>
            <w:r w:rsidR="00601486">
              <w:rPr>
                <w:rFonts w:eastAsia="Times New Roman"/>
                <w:bCs/>
                <w:color w:val="000000"/>
                <w:sz w:val="20"/>
                <w:szCs w:val="20"/>
                <w:lang w:eastAsia="es-CL"/>
              </w:rPr>
              <w:t xml:space="preserve"> se encuentran disponibles en el Sistema Nacional de Información de Fiscalización Ambiental. En particular El Informe de las Unidades 12-13, corresponde al expediente </w:t>
            </w:r>
            <w:r w:rsidR="00601486" w:rsidRPr="00A6449D">
              <w:rPr>
                <w:rFonts w:eastAsia="Times New Roman"/>
                <w:bCs/>
                <w:color w:val="000000"/>
                <w:sz w:val="20"/>
                <w:szCs w:val="20"/>
                <w:lang w:eastAsia="es-CL"/>
              </w:rPr>
              <w:t>DFZ-2015-4065-II-NE-EI</w:t>
            </w:r>
            <w:r w:rsidR="00601486">
              <w:rPr>
                <w:rFonts w:eastAsia="Times New Roman"/>
                <w:bCs/>
                <w:color w:val="000000"/>
                <w:sz w:val="20"/>
                <w:szCs w:val="20"/>
                <w:lang w:eastAsia="es-CL"/>
              </w:rPr>
              <w:t xml:space="preserve">; mientras que el de las Unidades 14 y 15, tiene expediente </w:t>
            </w:r>
            <w:r w:rsidR="00601486" w:rsidRPr="00A6449D">
              <w:rPr>
                <w:rFonts w:eastAsia="Times New Roman"/>
                <w:bCs/>
                <w:color w:val="000000"/>
                <w:sz w:val="20"/>
                <w:szCs w:val="20"/>
                <w:lang w:eastAsia="es-CL"/>
              </w:rPr>
              <w:t>DFZ-2015-4069-II-NE-EI</w:t>
            </w:r>
            <w:r w:rsidR="00FE7095">
              <w:rPr>
                <w:rFonts w:eastAsia="Times New Roman"/>
                <w:bCs/>
                <w:color w:val="000000"/>
                <w:sz w:val="20"/>
                <w:szCs w:val="20"/>
                <w:lang w:eastAsia="es-CL"/>
              </w:rPr>
              <w:t>; ambos informes disponibles en el Sistema Nacional de Información de Fiscalización Ambiental (SNIFA).</w:t>
            </w:r>
          </w:p>
          <w:p w14:paraId="14F87D6B" w14:textId="77777777" w:rsidR="00763BCA" w:rsidRPr="00A37E3B" w:rsidRDefault="00763BCA">
            <w:pPr>
              <w:widowControl w:val="0"/>
              <w:overflowPunct w:val="0"/>
              <w:autoSpaceDE w:val="0"/>
              <w:autoSpaceDN w:val="0"/>
              <w:adjustRightInd w:val="0"/>
              <w:rPr>
                <w:rFonts w:eastAsia="Times New Roman"/>
                <w:bCs/>
                <w:color w:val="000000"/>
                <w:sz w:val="20"/>
                <w:szCs w:val="20"/>
                <w:lang w:eastAsia="es-CL"/>
              </w:rPr>
            </w:pPr>
          </w:p>
        </w:tc>
      </w:tr>
      <w:tr w:rsidR="00763BCA" w:rsidRPr="00A37E3B" w14:paraId="4F20DA5D" w14:textId="77777777" w:rsidTr="00441599">
        <w:tblPrEx>
          <w:tblCellMar>
            <w:left w:w="70" w:type="dxa"/>
            <w:right w:w="70" w:type="dxa"/>
          </w:tblCellMar>
        </w:tblPrEx>
        <w:trPr>
          <w:trHeight w:val="20"/>
          <w:jc w:val="center"/>
        </w:trPr>
        <w:tc>
          <w:tcPr>
            <w:tcW w:w="576" w:type="dxa"/>
            <w:vMerge/>
            <w:shd w:val="clear" w:color="auto" w:fill="auto"/>
          </w:tcPr>
          <w:p w14:paraId="664B9F36" w14:textId="77777777" w:rsidR="00763BCA" w:rsidRPr="00484E04" w:rsidRDefault="00763BCA" w:rsidP="00247362">
            <w:pPr>
              <w:numPr>
                <w:ilvl w:val="0"/>
                <w:numId w:val="4"/>
              </w:numPr>
              <w:rPr>
                <w:rFonts w:eastAsia="Times New Roman" w:cs="Calibri"/>
                <w:b/>
                <w:bCs/>
                <w:kern w:val="32"/>
                <w:sz w:val="20"/>
                <w:szCs w:val="20"/>
              </w:rPr>
            </w:pPr>
          </w:p>
        </w:tc>
        <w:tc>
          <w:tcPr>
            <w:tcW w:w="4806" w:type="dxa"/>
            <w:shd w:val="clear" w:color="auto" w:fill="auto"/>
          </w:tcPr>
          <w:p w14:paraId="7E27B9FF" w14:textId="77777777" w:rsidR="00763BCA" w:rsidRDefault="00763BCA" w:rsidP="00C255C1">
            <w:pPr>
              <w:rPr>
                <w:sz w:val="20"/>
                <w:szCs w:val="20"/>
              </w:rPr>
            </w:pPr>
            <w:r w:rsidRPr="00970636">
              <w:rPr>
                <w:b/>
                <w:sz w:val="20"/>
                <w:szCs w:val="20"/>
              </w:rPr>
              <w:t>Artículo 6°.</w:t>
            </w:r>
            <w:r w:rsidRPr="00970636">
              <w:rPr>
                <w:sz w:val="20"/>
                <w:szCs w:val="20"/>
              </w:rPr>
              <w:t xml:space="preserve"> Los niveles máximos permitido</w:t>
            </w:r>
            <w:r>
              <w:rPr>
                <w:sz w:val="20"/>
                <w:szCs w:val="20"/>
              </w:rPr>
              <w:t xml:space="preserve">s de emisión (Ton/año) para las </w:t>
            </w:r>
            <w:r w:rsidRPr="00970636">
              <w:rPr>
                <w:sz w:val="20"/>
                <w:szCs w:val="20"/>
              </w:rPr>
              <w:t>siguientes termoeléctricas, son los que se indican a continuación:</w:t>
            </w:r>
          </w:p>
          <w:p w14:paraId="5517749B" w14:textId="77777777" w:rsidR="00763BCA" w:rsidRDefault="00763BCA" w:rsidP="00C255C1">
            <w:pPr>
              <w:rPr>
                <w:sz w:val="20"/>
                <w:szCs w:val="20"/>
              </w:rPr>
            </w:pPr>
          </w:p>
          <w:p w14:paraId="7FE139A5" w14:textId="77777777" w:rsidR="00763BCA" w:rsidRPr="00970636" w:rsidRDefault="00763BCA" w:rsidP="00247362">
            <w:pPr>
              <w:pStyle w:val="Prrafodelista"/>
              <w:numPr>
                <w:ilvl w:val="0"/>
                <w:numId w:val="14"/>
              </w:numPr>
              <w:ind w:left="634" w:hanging="274"/>
              <w:rPr>
                <w:sz w:val="20"/>
                <w:szCs w:val="20"/>
              </w:rPr>
            </w:pPr>
            <w:r w:rsidRPr="00970636">
              <w:rPr>
                <w:sz w:val="20"/>
                <w:szCs w:val="20"/>
              </w:rPr>
              <w:t xml:space="preserve">Electroandina S.A. deberá mantener los niveles de emisión de material particulado en </w:t>
            </w:r>
            <w:r w:rsidRPr="00611021">
              <w:rPr>
                <w:b/>
                <w:sz w:val="20"/>
                <w:szCs w:val="20"/>
              </w:rPr>
              <w:t>2.002 Ton/año</w:t>
            </w:r>
            <w:r w:rsidRPr="00970636">
              <w:rPr>
                <w:sz w:val="20"/>
                <w:szCs w:val="20"/>
              </w:rPr>
              <w:t xml:space="preserve"> </w:t>
            </w:r>
            <w:r>
              <w:rPr>
                <w:sz w:val="20"/>
                <w:szCs w:val="20"/>
              </w:rPr>
              <w:lastRenderedPageBreak/>
              <w:t>(…)</w:t>
            </w:r>
            <w:r w:rsidRPr="00970636">
              <w:rPr>
                <w:sz w:val="20"/>
                <w:szCs w:val="20"/>
              </w:rPr>
              <w:t>, por un plazo de 3 años y 6 meses, contado desde la entrada en vigencia del presente Plan.</w:t>
            </w:r>
          </w:p>
          <w:p w14:paraId="7E6D58E3" w14:textId="77777777" w:rsidR="00763BCA" w:rsidRDefault="00763BCA" w:rsidP="00247362">
            <w:pPr>
              <w:pStyle w:val="Prrafodelista"/>
              <w:numPr>
                <w:ilvl w:val="0"/>
                <w:numId w:val="14"/>
              </w:numPr>
              <w:ind w:left="634" w:hanging="274"/>
              <w:rPr>
                <w:sz w:val="20"/>
                <w:szCs w:val="20"/>
              </w:rPr>
            </w:pPr>
            <w:r w:rsidRPr="00970636">
              <w:rPr>
                <w:sz w:val="20"/>
                <w:szCs w:val="20"/>
              </w:rPr>
              <w:t>Transcurrido el plazo indicado en el numeral anterior, las emisiones</w:t>
            </w:r>
            <w:r>
              <w:rPr>
                <w:sz w:val="20"/>
                <w:szCs w:val="20"/>
              </w:rPr>
              <w:t xml:space="preserve"> </w:t>
            </w:r>
            <w:r w:rsidRPr="00970636">
              <w:rPr>
                <w:sz w:val="20"/>
                <w:szCs w:val="20"/>
              </w:rPr>
              <w:t xml:space="preserve">permitidas de material particulado serán de </w:t>
            </w:r>
            <w:r w:rsidRPr="00611021">
              <w:rPr>
                <w:b/>
                <w:sz w:val="20"/>
                <w:szCs w:val="20"/>
              </w:rPr>
              <w:t>879 Ton/año</w:t>
            </w:r>
            <w:r w:rsidRPr="00970636">
              <w:rPr>
                <w:sz w:val="20"/>
                <w:szCs w:val="20"/>
              </w:rPr>
              <w:t xml:space="preserve"> para Electroand</w:t>
            </w:r>
            <w:r>
              <w:rPr>
                <w:sz w:val="20"/>
                <w:szCs w:val="20"/>
              </w:rPr>
              <w:t>ina S.A. (…)</w:t>
            </w:r>
            <w:r w:rsidRPr="00970636">
              <w:rPr>
                <w:sz w:val="20"/>
                <w:szCs w:val="20"/>
              </w:rPr>
              <w:t>.</w:t>
            </w:r>
          </w:p>
          <w:p w14:paraId="43F7F6AC" w14:textId="77777777" w:rsidR="00601A05" w:rsidRDefault="00601A05" w:rsidP="00601A05">
            <w:pPr>
              <w:rPr>
                <w:sz w:val="20"/>
                <w:szCs w:val="20"/>
              </w:rPr>
            </w:pPr>
          </w:p>
          <w:p w14:paraId="1ABF0837" w14:textId="77777777" w:rsidR="00601A05" w:rsidRPr="00484E04" w:rsidRDefault="00601A05" w:rsidP="00601A05">
            <w:pPr>
              <w:rPr>
                <w:sz w:val="20"/>
                <w:szCs w:val="20"/>
              </w:rPr>
            </w:pPr>
            <w:r w:rsidRPr="00484E04">
              <w:rPr>
                <w:b/>
                <w:sz w:val="20"/>
                <w:szCs w:val="20"/>
              </w:rPr>
              <w:t>Artículo</w:t>
            </w:r>
            <w:r w:rsidRPr="00484E04">
              <w:rPr>
                <w:sz w:val="20"/>
                <w:szCs w:val="20"/>
              </w:rPr>
              <w:t xml:space="preserve"> </w:t>
            </w:r>
            <w:r w:rsidRPr="00484E04">
              <w:rPr>
                <w:b/>
                <w:sz w:val="20"/>
                <w:szCs w:val="20"/>
              </w:rPr>
              <w:t>12</w:t>
            </w:r>
            <w:r w:rsidRPr="00484E04">
              <w:rPr>
                <w:sz w:val="20"/>
                <w:szCs w:val="20"/>
              </w:rPr>
              <w:t xml:space="preserve">  De acuerdo a lo dispuesto en los artículos 3, 6 y 9 del presente decreto, el cronograma de reducción de emisiones para las fuentes </w:t>
            </w:r>
            <w:r>
              <w:rPr>
                <w:sz w:val="20"/>
                <w:szCs w:val="20"/>
              </w:rPr>
              <w:t>(…)</w:t>
            </w:r>
            <w:r w:rsidRPr="00484E04">
              <w:rPr>
                <w:sz w:val="20"/>
                <w:szCs w:val="20"/>
              </w:rPr>
              <w:t xml:space="preserve">, Electroandina S.A., </w:t>
            </w:r>
            <w:r>
              <w:rPr>
                <w:sz w:val="20"/>
                <w:szCs w:val="20"/>
              </w:rPr>
              <w:t>(…)</w:t>
            </w:r>
            <w:r w:rsidRPr="00484E04">
              <w:rPr>
                <w:sz w:val="20"/>
                <w:szCs w:val="20"/>
              </w:rPr>
              <w:t xml:space="preserve">, </w:t>
            </w:r>
            <w:r>
              <w:rPr>
                <w:sz w:val="20"/>
                <w:szCs w:val="20"/>
              </w:rPr>
              <w:t>será el siguiente:</w:t>
            </w:r>
          </w:p>
          <w:p w14:paraId="2DAAF6C1" w14:textId="77777777" w:rsidR="00601A05" w:rsidRPr="00484E04" w:rsidRDefault="00601A05" w:rsidP="00601A05">
            <w:pPr>
              <w:jc w:val="left"/>
              <w:rPr>
                <w:sz w:val="20"/>
                <w:szCs w:val="20"/>
              </w:rPr>
            </w:pPr>
          </w:p>
          <w:p w14:paraId="12C91C9D" w14:textId="77777777" w:rsidR="00601A05" w:rsidRPr="00484E04" w:rsidRDefault="00601A05" w:rsidP="00601A05">
            <w:pPr>
              <w:jc w:val="center"/>
              <w:rPr>
                <w:sz w:val="20"/>
                <w:szCs w:val="20"/>
              </w:rPr>
            </w:pPr>
            <w:r>
              <w:rPr>
                <w:noProof/>
                <w:sz w:val="20"/>
                <w:szCs w:val="20"/>
                <w:lang w:eastAsia="es-CL"/>
              </w:rPr>
              <w:drawing>
                <wp:inline distT="0" distB="0" distL="0" distR="0" wp14:anchorId="4BA1917F" wp14:editId="105796EC">
                  <wp:extent cx="2770505" cy="909955"/>
                  <wp:effectExtent l="0" t="0" r="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D45C49.tmp"/>
                          <pic:cNvPicPr/>
                        </pic:nvPicPr>
                        <pic:blipFill>
                          <a:blip r:embed="rId21">
                            <a:extLst>
                              <a:ext uri="{BEBA8EAE-BF5A-486C-A8C5-ECC9F3942E4B}">
                                <a14:imgProps xmlns:a14="http://schemas.microsoft.com/office/drawing/2010/main">
                                  <a14:imgLayer r:embed="rId22">
                                    <a14:imgEffect>
                                      <a14:sharpenSoften amount="500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2770505" cy="909955"/>
                          </a:xfrm>
                          <a:prstGeom prst="rect">
                            <a:avLst/>
                          </a:prstGeom>
                        </pic:spPr>
                      </pic:pic>
                    </a:graphicData>
                  </a:graphic>
                </wp:inline>
              </w:drawing>
            </w:r>
          </w:p>
          <w:p w14:paraId="485B65FC" w14:textId="77777777" w:rsidR="00601A05" w:rsidRPr="00601A05" w:rsidRDefault="00601A05" w:rsidP="00601A05">
            <w:pPr>
              <w:rPr>
                <w:sz w:val="20"/>
                <w:szCs w:val="20"/>
              </w:rPr>
            </w:pPr>
          </w:p>
        </w:tc>
        <w:tc>
          <w:tcPr>
            <w:tcW w:w="7796" w:type="dxa"/>
            <w:shd w:val="clear" w:color="auto" w:fill="auto"/>
          </w:tcPr>
          <w:p w14:paraId="7564622A" w14:textId="77777777" w:rsidR="00763BCA" w:rsidRPr="00772C89" w:rsidRDefault="00763BCA" w:rsidP="00E16E75">
            <w:pPr>
              <w:widowControl w:val="0"/>
              <w:overflowPunct w:val="0"/>
              <w:autoSpaceDE w:val="0"/>
              <w:autoSpaceDN w:val="0"/>
              <w:adjustRightInd w:val="0"/>
              <w:spacing w:before="120" w:after="120"/>
              <w:rPr>
                <w:rFonts w:eastAsia="Times New Roman"/>
                <w:b/>
                <w:bCs/>
                <w:color w:val="000000"/>
                <w:sz w:val="20"/>
                <w:szCs w:val="20"/>
                <w:lang w:eastAsia="es-CL"/>
              </w:rPr>
            </w:pPr>
            <w:r w:rsidRPr="00772C89">
              <w:rPr>
                <w:rFonts w:eastAsia="Times New Roman"/>
                <w:b/>
                <w:bCs/>
                <w:color w:val="000000"/>
                <w:sz w:val="20"/>
                <w:szCs w:val="20"/>
                <w:lang w:eastAsia="es-CL"/>
              </w:rPr>
              <w:lastRenderedPageBreak/>
              <w:t>Resultados Inspección Ambiental</w:t>
            </w:r>
          </w:p>
          <w:p w14:paraId="2716DB7F" w14:textId="7D1EA799" w:rsidR="00763BCA" w:rsidRDefault="00763BCA" w:rsidP="00F57A45">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De acuerdo con acta de inspección del 17 de abril de 2014</w:t>
            </w:r>
            <w:r w:rsidR="00FE7095">
              <w:rPr>
                <w:rFonts w:eastAsia="Times New Roman"/>
                <w:bCs/>
                <w:color w:val="000000"/>
                <w:sz w:val="20"/>
                <w:szCs w:val="20"/>
                <w:lang w:eastAsia="es-CL"/>
              </w:rPr>
              <w:t xml:space="preserve"> (ver anexo 1)</w:t>
            </w:r>
            <w:r>
              <w:rPr>
                <w:rFonts w:eastAsia="Times New Roman"/>
                <w:bCs/>
                <w:color w:val="000000"/>
                <w:sz w:val="20"/>
                <w:szCs w:val="20"/>
                <w:lang w:eastAsia="es-CL"/>
              </w:rPr>
              <w:t xml:space="preserve">, realizada por la SEREMI de Salud de la Región de Antofagasta, se hace entrega del informe de cumplimiento del plan y estimación de emisiones del año 2013, junto con la carta SGMA/2014/017, </w:t>
            </w:r>
            <w:r w:rsidRPr="008266E3">
              <w:rPr>
                <w:rFonts w:asciiTheme="minorHAnsi" w:hAnsiTheme="minorHAnsi" w:cs="Calibri"/>
                <w:sz w:val="20"/>
                <w:szCs w:val="20"/>
              </w:rPr>
              <w:t xml:space="preserve">recibida por </w:t>
            </w:r>
            <w:r>
              <w:rPr>
                <w:rFonts w:asciiTheme="minorHAnsi" w:hAnsiTheme="minorHAnsi" w:cs="Calibri"/>
                <w:sz w:val="20"/>
                <w:szCs w:val="20"/>
              </w:rPr>
              <w:t>dicha</w:t>
            </w:r>
            <w:r w:rsidRPr="008266E3">
              <w:rPr>
                <w:rFonts w:asciiTheme="minorHAnsi" w:hAnsiTheme="minorHAnsi" w:cs="Calibri"/>
                <w:sz w:val="20"/>
                <w:szCs w:val="20"/>
              </w:rPr>
              <w:t xml:space="preserve"> SEREMI el 21 de enero de 2014</w:t>
            </w:r>
            <w:r>
              <w:rPr>
                <w:rFonts w:asciiTheme="minorHAnsi" w:hAnsiTheme="minorHAnsi" w:cs="Calibri"/>
                <w:sz w:val="20"/>
                <w:szCs w:val="20"/>
              </w:rPr>
              <w:t>.</w:t>
            </w:r>
          </w:p>
          <w:p w14:paraId="32EF62E4" w14:textId="77777777" w:rsidR="00763BCA" w:rsidRPr="00772C89" w:rsidRDefault="00763BCA" w:rsidP="00F57A45">
            <w:pPr>
              <w:widowControl w:val="0"/>
              <w:overflowPunct w:val="0"/>
              <w:autoSpaceDE w:val="0"/>
              <w:autoSpaceDN w:val="0"/>
              <w:adjustRightInd w:val="0"/>
              <w:spacing w:after="120"/>
              <w:rPr>
                <w:rFonts w:eastAsia="Times New Roman"/>
                <w:bCs/>
                <w:color w:val="000000"/>
                <w:sz w:val="20"/>
                <w:szCs w:val="20"/>
                <w:lang w:eastAsia="es-CL"/>
              </w:rPr>
            </w:pPr>
          </w:p>
          <w:p w14:paraId="24B190CF" w14:textId="77777777" w:rsidR="00763BCA" w:rsidRDefault="00763BCA" w:rsidP="00F57A45">
            <w:pPr>
              <w:widowControl w:val="0"/>
              <w:overflowPunct w:val="0"/>
              <w:autoSpaceDE w:val="0"/>
              <w:autoSpaceDN w:val="0"/>
              <w:adjustRightInd w:val="0"/>
              <w:spacing w:after="120"/>
              <w:rPr>
                <w:rFonts w:eastAsia="Times New Roman"/>
                <w:b/>
                <w:bCs/>
                <w:color w:val="000000"/>
                <w:sz w:val="20"/>
                <w:szCs w:val="20"/>
                <w:lang w:eastAsia="es-CL"/>
              </w:rPr>
            </w:pPr>
            <w:r w:rsidRPr="00772C89">
              <w:rPr>
                <w:rFonts w:eastAsia="Times New Roman"/>
                <w:b/>
                <w:bCs/>
                <w:color w:val="000000"/>
                <w:sz w:val="20"/>
                <w:szCs w:val="20"/>
                <w:lang w:eastAsia="es-CL"/>
              </w:rPr>
              <w:t>Resultados Examen de Información</w:t>
            </w:r>
          </w:p>
          <w:p w14:paraId="4B0D0FB8" w14:textId="0819224E" w:rsidR="00763BCA" w:rsidRPr="00094301" w:rsidRDefault="00763BCA" w:rsidP="00ED59C4">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Del informe de cumplimiento del plan del año 2013</w:t>
            </w:r>
            <w:r w:rsidR="00215312">
              <w:rPr>
                <w:rFonts w:eastAsia="Times New Roman"/>
                <w:bCs/>
                <w:color w:val="000000"/>
                <w:sz w:val="20"/>
                <w:szCs w:val="20"/>
                <w:lang w:eastAsia="es-CL"/>
              </w:rPr>
              <w:t xml:space="preserve"> (ver anexo 1)</w:t>
            </w:r>
            <w:r>
              <w:rPr>
                <w:rFonts w:eastAsia="Times New Roman"/>
                <w:bCs/>
                <w:color w:val="000000"/>
                <w:sz w:val="20"/>
                <w:szCs w:val="20"/>
                <w:lang w:eastAsia="es-CL"/>
              </w:rPr>
              <w:t>, presentado por E-CL a la SEREMI de Salud, se señala que la estimación de emisiones de MP10, se realizó con la metodología contenida en el AP-42 de la Agencia de Protección Ambiental de Estados Unidos (US-EPA). Para el cálculo de la emisión se consideraron las emisiones de las fuentes fijas, que corresponden a todas las unidades de generación el</w:t>
            </w:r>
            <w:r w:rsidR="00ED59C4">
              <w:rPr>
                <w:rFonts w:eastAsia="Times New Roman"/>
                <w:bCs/>
                <w:color w:val="000000"/>
                <w:sz w:val="20"/>
                <w:szCs w:val="20"/>
                <w:lang w:eastAsia="es-CL"/>
              </w:rPr>
              <w:t>éctrica, las que totalizan 95,81</w:t>
            </w:r>
            <w:r>
              <w:rPr>
                <w:rFonts w:eastAsia="Times New Roman"/>
                <w:bCs/>
                <w:color w:val="000000"/>
                <w:sz w:val="20"/>
                <w:szCs w:val="20"/>
                <w:lang w:eastAsia="es-CL"/>
              </w:rPr>
              <w:t xml:space="preserve"> toneladas por año. Por otra parte, se consideran las fuentes fugitivas, las que corresponden al Manejo de Carbón y el Manejo de Cenizas, las cuales totalizan 12,99 toneladas por año. De esta manera el total de emisiones para el año 2013, corresponden a 108,8 toneladas por año</w:t>
            </w:r>
            <w:r w:rsidR="00601486">
              <w:rPr>
                <w:rFonts w:eastAsia="Times New Roman"/>
                <w:bCs/>
                <w:color w:val="000000"/>
                <w:sz w:val="20"/>
                <w:szCs w:val="20"/>
                <w:lang w:eastAsia="es-CL"/>
              </w:rPr>
              <w:t>, valor inferior a la emisión anual máxima permitida</w:t>
            </w:r>
            <w:r w:rsidR="00CD611E">
              <w:rPr>
                <w:rFonts w:eastAsia="Times New Roman"/>
                <w:bCs/>
                <w:color w:val="000000"/>
                <w:sz w:val="20"/>
                <w:szCs w:val="20"/>
                <w:lang w:eastAsia="es-CL"/>
              </w:rPr>
              <w:t>.</w:t>
            </w:r>
          </w:p>
        </w:tc>
      </w:tr>
      <w:tr w:rsidR="00763BCA" w:rsidRPr="00A37E3B" w14:paraId="3872CBDC" w14:textId="77777777" w:rsidTr="00441599">
        <w:tblPrEx>
          <w:tblCellMar>
            <w:left w:w="70" w:type="dxa"/>
            <w:right w:w="70" w:type="dxa"/>
          </w:tblCellMar>
        </w:tblPrEx>
        <w:trPr>
          <w:trHeight w:val="20"/>
          <w:jc w:val="center"/>
        </w:trPr>
        <w:tc>
          <w:tcPr>
            <w:tcW w:w="576" w:type="dxa"/>
            <w:vMerge/>
            <w:shd w:val="clear" w:color="auto" w:fill="auto"/>
          </w:tcPr>
          <w:p w14:paraId="3A65F76E" w14:textId="77777777" w:rsidR="00763BCA" w:rsidRPr="00484E04" w:rsidRDefault="00763BCA" w:rsidP="00247362">
            <w:pPr>
              <w:numPr>
                <w:ilvl w:val="0"/>
                <w:numId w:val="4"/>
              </w:numPr>
              <w:rPr>
                <w:rFonts w:eastAsia="Times New Roman" w:cs="Calibri"/>
                <w:b/>
                <w:bCs/>
                <w:kern w:val="32"/>
                <w:sz w:val="20"/>
                <w:szCs w:val="20"/>
              </w:rPr>
            </w:pPr>
          </w:p>
        </w:tc>
        <w:tc>
          <w:tcPr>
            <w:tcW w:w="4806" w:type="dxa"/>
            <w:shd w:val="clear" w:color="auto" w:fill="auto"/>
          </w:tcPr>
          <w:p w14:paraId="74D20209" w14:textId="77777777" w:rsidR="00763BCA" w:rsidRDefault="00763BCA" w:rsidP="00E16E75">
            <w:pPr>
              <w:rPr>
                <w:sz w:val="20"/>
                <w:szCs w:val="20"/>
              </w:rPr>
            </w:pPr>
            <w:r w:rsidRPr="00567192">
              <w:rPr>
                <w:b/>
                <w:sz w:val="20"/>
                <w:szCs w:val="20"/>
              </w:rPr>
              <w:t>Artículo 7º.</w:t>
            </w:r>
            <w:r w:rsidRPr="00567192">
              <w:rPr>
                <w:sz w:val="20"/>
                <w:szCs w:val="20"/>
              </w:rPr>
              <w:t xml:space="preserve"> Las termoeléctricas que usen </w:t>
            </w:r>
            <w:r>
              <w:rPr>
                <w:sz w:val="20"/>
                <w:szCs w:val="20"/>
              </w:rPr>
              <w:t xml:space="preserve">combustibles sólidos o líquidos </w:t>
            </w:r>
            <w:r w:rsidRPr="00567192">
              <w:rPr>
                <w:sz w:val="20"/>
                <w:szCs w:val="20"/>
              </w:rPr>
              <w:t>deberán implementar un sistema de medición continuo de emisiones en chimenea.</w:t>
            </w:r>
          </w:p>
          <w:p w14:paraId="37A5139F" w14:textId="77777777" w:rsidR="00763BCA" w:rsidRPr="00567192" w:rsidRDefault="00763BCA" w:rsidP="00E16E75">
            <w:pPr>
              <w:rPr>
                <w:sz w:val="20"/>
                <w:szCs w:val="20"/>
              </w:rPr>
            </w:pPr>
          </w:p>
          <w:p w14:paraId="52EE9A72" w14:textId="77777777" w:rsidR="00763BCA" w:rsidRDefault="00763BCA" w:rsidP="00E16E75">
            <w:pPr>
              <w:rPr>
                <w:sz w:val="20"/>
                <w:szCs w:val="20"/>
              </w:rPr>
            </w:pPr>
            <w:r w:rsidRPr="00567192">
              <w:rPr>
                <w:sz w:val="20"/>
                <w:szCs w:val="20"/>
              </w:rPr>
              <w:t>El sistema de medición continuo debe asegurar el acceso a la información en línea</w:t>
            </w:r>
            <w:r>
              <w:rPr>
                <w:sz w:val="20"/>
                <w:szCs w:val="20"/>
              </w:rPr>
              <w:t xml:space="preserve"> </w:t>
            </w:r>
            <w:r w:rsidRPr="00567192">
              <w:rPr>
                <w:sz w:val="20"/>
                <w:szCs w:val="20"/>
              </w:rPr>
              <w:t>por parte de la Superintendencia del Medio Ambiente, de la Secretaría Regional</w:t>
            </w:r>
            <w:r>
              <w:rPr>
                <w:sz w:val="20"/>
                <w:szCs w:val="20"/>
              </w:rPr>
              <w:t xml:space="preserve"> </w:t>
            </w:r>
            <w:r w:rsidRPr="00567192">
              <w:rPr>
                <w:sz w:val="20"/>
                <w:szCs w:val="20"/>
              </w:rPr>
              <w:t>Ministerial (SEREMI) de Salud, de la Región de Antofag</w:t>
            </w:r>
            <w:r>
              <w:rPr>
                <w:sz w:val="20"/>
                <w:szCs w:val="20"/>
              </w:rPr>
              <w:t>a</w:t>
            </w:r>
            <w:r w:rsidRPr="00567192">
              <w:rPr>
                <w:sz w:val="20"/>
                <w:szCs w:val="20"/>
              </w:rPr>
              <w:t>sta, y de la Comisión</w:t>
            </w:r>
            <w:r>
              <w:rPr>
                <w:sz w:val="20"/>
                <w:szCs w:val="20"/>
              </w:rPr>
              <w:t xml:space="preserve"> </w:t>
            </w:r>
            <w:r w:rsidRPr="00567192">
              <w:rPr>
                <w:sz w:val="20"/>
                <w:szCs w:val="20"/>
              </w:rPr>
              <w:t>Nacional del Medio Ambiente (CONAMA), de esa misma región o el organismo</w:t>
            </w:r>
            <w:r>
              <w:rPr>
                <w:sz w:val="20"/>
                <w:szCs w:val="20"/>
              </w:rPr>
              <w:t xml:space="preserve"> </w:t>
            </w:r>
            <w:r w:rsidRPr="00567192">
              <w:rPr>
                <w:sz w:val="20"/>
                <w:szCs w:val="20"/>
              </w:rPr>
              <w:t xml:space="preserve">que la reemplace, contemplando la medición de los </w:t>
            </w:r>
            <w:r>
              <w:rPr>
                <w:sz w:val="20"/>
                <w:szCs w:val="20"/>
              </w:rPr>
              <w:t>s</w:t>
            </w:r>
            <w:r w:rsidRPr="00567192">
              <w:rPr>
                <w:sz w:val="20"/>
                <w:szCs w:val="20"/>
              </w:rPr>
              <w:t>iguientes contaminantes y</w:t>
            </w:r>
            <w:r>
              <w:rPr>
                <w:sz w:val="20"/>
                <w:szCs w:val="20"/>
              </w:rPr>
              <w:t xml:space="preserve"> </w:t>
            </w:r>
            <w:r w:rsidRPr="00567192">
              <w:rPr>
                <w:sz w:val="20"/>
                <w:szCs w:val="20"/>
              </w:rPr>
              <w:t>parámetros de interés que se relacionan con las emisiones:</w:t>
            </w:r>
          </w:p>
          <w:p w14:paraId="26A7DF88" w14:textId="77777777" w:rsidR="00763BCA" w:rsidRDefault="00763BCA" w:rsidP="00E16E75">
            <w:pPr>
              <w:rPr>
                <w:sz w:val="20"/>
                <w:szCs w:val="20"/>
              </w:rPr>
            </w:pPr>
          </w:p>
          <w:p w14:paraId="11372F43" w14:textId="77777777" w:rsidR="00763BCA" w:rsidRPr="00567192" w:rsidRDefault="00763BCA" w:rsidP="00247362">
            <w:pPr>
              <w:pStyle w:val="Prrafodelista"/>
              <w:numPr>
                <w:ilvl w:val="0"/>
                <w:numId w:val="15"/>
              </w:numPr>
              <w:ind w:left="634" w:hanging="274"/>
              <w:rPr>
                <w:sz w:val="20"/>
                <w:szCs w:val="20"/>
              </w:rPr>
            </w:pPr>
            <w:r w:rsidRPr="00567192">
              <w:rPr>
                <w:sz w:val="20"/>
                <w:szCs w:val="20"/>
              </w:rPr>
              <w:t>Material Particulado (MP), con el objeto de dar seguimiento y vigilancia a lo establecido en los artículos 3, 4, 5 y 6.</w:t>
            </w:r>
          </w:p>
          <w:p w14:paraId="0D1CE26D" w14:textId="77777777" w:rsidR="00763BCA" w:rsidRPr="00567192" w:rsidRDefault="00763BCA" w:rsidP="00247362">
            <w:pPr>
              <w:pStyle w:val="Prrafodelista"/>
              <w:numPr>
                <w:ilvl w:val="0"/>
                <w:numId w:val="15"/>
              </w:numPr>
              <w:ind w:left="634" w:hanging="274"/>
              <w:rPr>
                <w:sz w:val="20"/>
                <w:szCs w:val="20"/>
              </w:rPr>
            </w:pPr>
            <w:r w:rsidRPr="00567192">
              <w:rPr>
                <w:sz w:val="20"/>
                <w:szCs w:val="20"/>
              </w:rPr>
              <w:lastRenderedPageBreak/>
              <w:t>Dióxido de Azufre (SO2) y Óxidos de Nitrógeno (NOX), con el objeto de obtener información que permitirá actualizar el o los inventarios de emisión que se requieran durante la implementación del Plan y prever información para los análisis</w:t>
            </w:r>
            <w:r>
              <w:rPr>
                <w:sz w:val="20"/>
                <w:szCs w:val="20"/>
              </w:rPr>
              <w:t xml:space="preserve"> </w:t>
            </w:r>
            <w:r w:rsidRPr="00567192">
              <w:rPr>
                <w:sz w:val="20"/>
                <w:szCs w:val="20"/>
              </w:rPr>
              <w:t>sobre formación de material particulado secundario.</w:t>
            </w:r>
          </w:p>
          <w:p w14:paraId="28273535" w14:textId="77777777" w:rsidR="00763BCA" w:rsidRDefault="00763BCA" w:rsidP="00247362">
            <w:pPr>
              <w:pStyle w:val="Prrafodelista"/>
              <w:numPr>
                <w:ilvl w:val="0"/>
                <w:numId w:val="15"/>
              </w:numPr>
              <w:ind w:left="634" w:hanging="274"/>
              <w:rPr>
                <w:sz w:val="20"/>
                <w:szCs w:val="20"/>
              </w:rPr>
            </w:pPr>
            <w:r w:rsidRPr="00567192">
              <w:rPr>
                <w:sz w:val="20"/>
                <w:szCs w:val="20"/>
              </w:rPr>
              <w:t>Caudal, oxígeno y temperatura de los gases de salida.</w:t>
            </w:r>
          </w:p>
          <w:p w14:paraId="03310248" w14:textId="77777777" w:rsidR="00763BCA" w:rsidRPr="00BC1A5C" w:rsidRDefault="00763BCA" w:rsidP="00E16E75">
            <w:pPr>
              <w:rPr>
                <w:sz w:val="20"/>
                <w:szCs w:val="20"/>
              </w:rPr>
            </w:pPr>
          </w:p>
          <w:p w14:paraId="0A313756" w14:textId="77777777" w:rsidR="00763BCA" w:rsidRPr="00567192" w:rsidRDefault="00763BCA" w:rsidP="00E16E75">
            <w:pPr>
              <w:rPr>
                <w:sz w:val="20"/>
                <w:szCs w:val="20"/>
              </w:rPr>
            </w:pPr>
            <w:r w:rsidRPr="00567192">
              <w:rPr>
                <w:sz w:val="20"/>
                <w:szCs w:val="20"/>
              </w:rPr>
              <w:t xml:space="preserve">El sistema de medición continuo de emisiones </w:t>
            </w:r>
            <w:r>
              <w:rPr>
                <w:sz w:val="20"/>
                <w:szCs w:val="20"/>
              </w:rPr>
              <w:t xml:space="preserve">deberá generar valores horarios </w:t>
            </w:r>
            <w:r w:rsidRPr="00567192">
              <w:rPr>
                <w:sz w:val="20"/>
                <w:szCs w:val="20"/>
              </w:rPr>
              <w:t>para los contaminantes y para los parámetros de interés. En el caso de combustibles</w:t>
            </w:r>
            <w:r>
              <w:rPr>
                <w:sz w:val="20"/>
                <w:szCs w:val="20"/>
              </w:rPr>
              <w:t xml:space="preserve"> </w:t>
            </w:r>
            <w:r w:rsidRPr="00567192">
              <w:rPr>
                <w:sz w:val="20"/>
                <w:szCs w:val="20"/>
              </w:rPr>
              <w:t>líquidos se deben corregir los valores medidos por O2 a un 3%.</w:t>
            </w:r>
          </w:p>
          <w:p w14:paraId="1D24940C" w14:textId="77777777" w:rsidR="00763BCA" w:rsidRPr="00537F8D" w:rsidRDefault="00763BCA" w:rsidP="00E16E75">
            <w:pPr>
              <w:rPr>
                <w:sz w:val="20"/>
                <w:szCs w:val="20"/>
              </w:rPr>
            </w:pPr>
            <w:r w:rsidRPr="00567192">
              <w:rPr>
                <w:sz w:val="20"/>
                <w:szCs w:val="20"/>
              </w:rPr>
              <w:t>Las termoeléctricas existentes deberán implementar el sistema de medición</w:t>
            </w:r>
            <w:r>
              <w:rPr>
                <w:sz w:val="20"/>
                <w:szCs w:val="20"/>
              </w:rPr>
              <w:t xml:space="preserve"> </w:t>
            </w:r>
            <w:r w:rsidRPr="00567192">
              <w:rPr>
                <w:sz w:val="20"/>
                <w:szCs w:val="20"/>
              </w:rPr>
              <w:t>continuo de emisiones en chimenea en un plazo de doce meses, contado desde la</w:t>
            </w:r>
            <w:r>
              <w:rPr>
                <w:sz w:val="20"/>
                <w:szCs w:val="20"/>
              </w:rPr>
              <w:t xml:space="preserve"> </w:t>
            </w:r>
            <w:r w:rsidRPr="00567192">
              <w:rPr>
                <w:sz w:val="20"/>
                <w:szCs w:val="20"/>
              </w:rPr>
              <w:t>fecha de entrada en vigencia del presente plan.</w:t>
            </w:r>
          </w:p>
        </w:tc>
        <w:tc>
          <w:tcPr>
            <w:tcW w:w="7796" w:type="dxa"/>
            <w:shd w:val="clear" w:color="auto" w:fill="auto"/>
          </w:tcPr>
          <w:p w14:paraId="1F504481" w14:textId="77777777" w:rsidR="00763BCA" w:rsidRDefault="00763BCA" w:rsidP="00E16E75">
            <w:pPr>
              <w:widowControl w:val="0"/>
              <w:overflowPunct w:val="0"/>
              <w:autoSpaceDE w:val="0"/>
              <w:autoSpaceDN w:val="0"/>
              <w:adjustRightInd w:val="0"/>
              <w:spacing w:before="120" w:after="120"/>
              <w:rPr>
                <w:rFonts w:eastAsia="Times New Roman"/>
                <w:b/>
                <w:bCs/>
                <w:color w:val="000000"/>
                <w:sz w:val="20"/>
                <w:szCs w:val="20"/>
                <w:lang w:eastAsia="es-CL"/>
              </w:rPr>
            </w:pPr>
            <w:r>
              <w:rPr>
                <w:rFonts w:eastAsia="Times New Roman"/>
                <w:b/>
                <w:bCs/>
                <w:color w:val="000000"/>
                <w:sz w:val="20"/>
                <w:szCs w:val="20"/>
                <w:lang w:eastAsia="es-CL"/>
              </w:rPr>
              <w:lastRenderedPageBreak/>
              <w:t>Resultados Inspección Ambiental</w:t>
            </w:r>
          </w:p>
          <w:p w14:paraId="6560BD46" w14:textId="04F0FB75" w:rsidR="00763BCA" w:rsidRDefault="00763BCA" w:rsidP="00F57A45">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De acuerdo con Acta de Inspección Ambiental de fecha 17 de abril de 2014</w:t>
            </w:r>
            <w:r w:rsidR="00215312">
              <w:rPr>
                <w:rFonts w:eastAsia="Times New Roman"/>
                <w:bCs/>
                <w:color w:val="000000"/>
                <w:sz w:val="20"/>
                <w:szCs w:val="20"/>
                <w:lang w:eastAsia="es-CL"/>
              </w:rPr>
              <w:t xml:space="preserve"> (ver anexo 1)</w:t>
            </w:r>
            <w:r>
              <w:rPr>
                <w:rFonts w:eastAsia="Times New Roman"/>
                <w:bCs/>
                <w:color w:val="000000"/>
                <w:sz w:val="20"/>
                <w:szCs w:val="20"/>
                <w:lang w:eastAsia="es-CL"/>
              </w:rPr>
              <w:t xml:space="preserve">, actividad realizada por la SEREMI de Salud de Antofagasta, Daniel Horta (Subgerente de Medio Ambiente Operacional) indica que todos los ductos de descarga de las turbinas y unidades, a las cuales le es aplicable la medida de instalar un Sistema de Monitoreo Continuo de Emisiones (CEMS), cuentan con dicho sistema. De esta manera se cuenta con 5 CEMS, los cuales corresponden a las Unidades 12-13, Unidades 14-15 y Unidades TG-1, TG-2 y TG-3. </w:t>
            </w:r>
            <w:r w:rsidR="00237ACD">
              <w:rPr>
                <w:rFonts w:eastAsia="Times New Roman"/>
                <w:bCs/>
                <w:color w:val="000000"/>
                <w:sz w:val="20"/>
                <w:szCs w:val="20"/>
                <w:lang w:eastAsia="es-CL"/>
              </w:rPr>
              <w:t>Se indica, adicionalmente, que la Unidad 16 también cuenta con CEMS validado por la SMA, pero no es considerado para efectos del Plan de Descontaminación por utilizar gas natural como combustible.</w:t>
            </w:r>
          </w:p>
          <w:p w14:paraId="4B4A15A9" w14:textId="75684E0B" w:rsidR="00763BCA" w:rsidRPr="008B7C87" w:rsidRDefault="00763BCA" w:rsidP="00F57A45">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Se señala que las Unidades 10-11 no cuentan con CEMS, debido a que se encuentran en estado de indisponibilidad permanente. Esta situación ha sido informada a la Superintendencia del Medio Ambiente a través de la carta SGMA/2013/420, del 17 de diciembre de 2013</w:t>
            </w:r>
            <w:r w:rsidR="00215312">
              <w:rPr>
                <w:rFonts w:eastAsia="Times New Roman"/>
                <w:bCs/>
                <w:color w:val="000000"/>
                <w:sz w:val="20"/>
                <w:szCs w:val="20"/>
                <w:lang w:eastAsia="es-CL"/>
              </w:rPr>
              <w:t xml:space="preserve"> (ver anexo 1)</w:t>
            </w:r>
            <w:r>
              <w:rPr>
                <w:rFonts w:eastAsia="Times New Roman"/>
                <w:bCs/>
                <w:color w:val="000000"/>
                <w:sz w:val="20"/>
                <w:szCs w:val="20"/>
                <w:lang w:eastAsia="es-CL"/>
              </w:rPr>
              <w:t>, en la cual se indica que desde el 2 de diciembre de 2013 se encuentran en este estado y que desde el 2 de diciembre de 2015 se procederá al cese de las operaciones.</w:t>
            </w:r>
          </w:p>
          <w:p w14:paraId="742DD3DA" w14:textId="77777777" w:rsidR="00763BCA" w:rsidRDefault="00763BCA" w:rsidP="00F57A45">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Se hace presente que al momento de la inspección del 17 de abril de 2014, los CEMS de las </w:t>
            </w:r>
            <w:r>
              <w:rPr>
                <w:rFonts w:eastAsia="Times New Roman"/>
                <w:bCs/>
                <w:color w:val="000000"/>
                <w:sz w:val="20"/>
                <w:szCs w:val="20"/>
                <w:lang w:eastAsia="es-CL"/>
              </w:rPr>
              <w:lastRenderedPageBreak/>
              <w:t>Unidades 12-13 y Unidades 14-15, se encuentran en proceso de validación de acuerdo con los protocolos de validación de Sistemas de Monitoreo Continuo aprobados por la SMA. Por su parte los CEMS de las Unidades TG 1, 2 y 3, se han acogido a monitoreo alternativo mediante metodolo</w:t>
            </w:r>
            <w:r w:rsidR="00237ACD">
              <w:rPr>
                <w:rFonts w:eastAsia="Times New Roman"/>
                <w:bCs/>
                <w:color w:val="000000"/>
                <w:sz w:val="20"/>
                <w:szCs w:val="20"/>
                <w:lang w:eastAsia="es-CL"/>
              </w:rPr>
              <w:t>gía “</w:t>
            </w:r>
            <w:r w:rsidR="00237ACD" w:rsidRPr="00362BF9">
              <w:rPr>
                <w:rFonts w:eastAsia="Times New Roman"/>
                <w:bCs/>
                <w:color w:val="000000"/>
                <w:sz w:val="20"/>
                <w:szCs w:val="20"/>
                <w:lang w:eastAsia="es-CL"/>
              </w:rPr>
              <w:t>Low Mass Emissions</w:t>
            </w:r>
            <w:r w:rsidR="00237ACD">
              <w:rPr>
                <w:rFonts w:eastAsia="Times New Roman"/>
                <w:bCs/>
                <w:color w:val="000000"/>
                <w:sz w:val="20"/>
                <w:szCs w:val="20"/>
                <w:lang w:eastAsia="es-CL"/>
              </w:rPr>
              <w:t>” (LME).</w:t>
            </w:r>
          </w:p>
          <w:p w14:paraId="6AD366EE" w14:textId="42C53426" w:rsidR="007D1B31" w:rsidRDefault="00763BCA" w:rsidP="00992FBD">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Finalmente, se constata en actividad de Inspección Ambiental realizada por la SMA en julio de 2014</w:t>
            </w:r>
            <w:r w:rsidR="007D1B31">
              <w:rPr>
                <w:rFonts w:eastAsia="Times New Roman"/>
                <w:bCs/>
                <w:color w:val="000000"/>
                <w:sz w:val="20"/>
                <w:szCs w:val="20"/>
                <w:lang w:eastAsia="es-CL"/>
              </w:rPr>
              <w:t>:</w:t>
            </w:r>
          </w:p>
          <w:p w14:paraId="7E044668" w14:textId="074D9A56" w:rsidR="007D1B31" w:rsidRPr="007D1B31" w:rsidRDefault="007D1B31" w:rsidP="00980C3D">
            <w:pPr>
              <w:pStyle w:val="Prrafodelista"/>
              <w:widowControl w:val="0"/>
              <w:numPr>
                <w:ilvl w:val="0"/>
                <w:numId w:val="29"/>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Q</w:t>
            </w:r>
            <w:r w:rsidRPr="00980C3D">
              <w:rPr>
                <w:rFonts w:eastAsia="Times New Roman"/>
                <w:bCs/>
                <w:color w:val="000000"/>
                <w:sz w:val="20"/>
                <w:szCs w:val="20"/>
                <w:lang w:eastAsia="es-CL"/>
              </w:rPr>
              <w:t>ue las casetas de analizadores de las Unidades 10</w:t>
            </w:r>
            <w:r w:rsidRPr="007D1B31">
              <w:rPr>
                <w:rFonts w:eastAsia="Times New Roman"/>
                <w:bCs/>
                <w:color w:val="000000"/>
                <w:sz w:val="20"/>
                <w:szCs w:val="20"/>
                <w:lang w:eastAsia="es-CL"/>
              </w:rPr>
              <w:t xml:space="preserve">-11 se encuentran desmanteladas, </w:t>
            </w:r>
            <w:r w:rsidRPr="00980C3D">
              <w:rPr>
                <w:rFonts w:eastAsia="Times New Roman"/>
                <w:bCs/>
                <w:color w:val="000000"/>
                <w:sz w:val="20"/>
                <w:szCs w:val="20"/>
                <w:lang w:eastAsia="es-CL"/>
              </w:rPr>
              <w:t>por encontrarse estas declaradas como con indisponibil</w:t>
            </w:r>
            <w:r w:rsidRPr="007D1B31">
              <w:rPr>
                <w:rFonts w:eastAsia="Times New Roman"/>
                <w:bCs/>
                <w:color w:val="000000"/>
                <w:sz w:val="20"/>
                <w:szCs w:val="20"/>
                <w:lang w:eastAsia="es-CL"/>
              </w:rPr>
              <w:t>idad indefinida</w:t>
            </w:r>
            <w:r>
              <w:rPr>
                <w:rFonts w:eastAsia="Times New Roman"/>
                <w:bCs/>
                <w:color w:val="000000"/>
                <w:sz w:val="20"/>
                <w:szCs w:val="20"/>
                <w:lang w:eastAsia="es-CL"/>
              </w:rPr>
              <w:t>, según lo señalado en carta SGMA/2013/420</w:t>
            </w:r>
            <w:r w:rsidRPr="007D1B31">
              <w:rPr>
                <w:rFonts w:eastAsia="Times New Roman"/>
                <w:bCs/>
                <w:color w:val="000000"/>
                <w:sz w:val="20"/>
                <w:szCs w:val="20"/>
                <w:lang w:eastAsia="es-CL"/>
              </w:rPr>
              <w:t>.</w:t>
            </w:r>
          </w:p>
          <w:p w14:paraId="66354F1B" w14:textId="7F931792" w:rsidR="007D1B31" w:rsidRDefault="007D1B31" w:rsidP="00980C3D">
            <w:pPr>
              <w:pStyle w:val="Prrafodelista"/>
              <w:widowControl w:val="0"/>
              <w:numPr>
                <w:ilvl w:val="0"/>
                <w:numId w:val="29"/>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Que </w:t>
            </w:r>
            <w:r w:rsidR="00763BCA" w:rsidRPr="00980C3D">
              <w:rPr>
                <w:rFonts w:eastAsia="Times New Roman"/>
                <w:bCs/>
                <w:color w:val="000000"/>
                <w:sz w:val="20"/>
                <w:szCs w:val="20"/>
                <w:lang w:eastAsia="es-CL"/>
              </w:rPr>
              <w:t>las Unidades 12-13 cuentan con CEMS validado y en funcionamiento, según Resolución Exenta SMA N° 296 de 2014</w:t>
            </w:r>
            <w:r>
              <w:rPr>
                <w:rFonts w:eastAsia="Times New Roman"/>
                <w:bCs/>
                <w:color w:val="000000"/>
                <w:sz w:val="20"/>
                <w:szCs w:val="20"/>
                <w:lang w:eastAsia="es-CL"/>
              </w:rPr>
              <w:t>.</w:t>
            </w:r>
          </w:p>
          <w:p w14:paraId="088DC392" w14:textId="48FC3187" w:rsidR="007D1B31" w:rsidRDefault="007D1B31" w:rsidP="00980C3D">
            <w:pPr>
              <w:pStyle w:val="Prrafodelista"/>
              <w:widowControl w:val="0"/>
              <w:numPr>
                <w:ilvl w:val="0"/>
                <w:numId w:val="29"/>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Que las </w:t>
            </w:r>
            <w:r w:rsidR="00763BCA" w:rsidRPr="00980C3D">
              <w:rPr>
                <w:rFonts w:eastAsia="Times New Roman"/>
                <w:bCs/>
                <w:color w:val="000000"/>
                <w:sz w:val="20"/>
                <w:szCs w:val="20"/>
                <w:lang w:eastAsia="es-CL"/>
              </w:rPr>
              <w:t>Unidades 14-15 cuentan con CEMS validado y funcionando, según Resolución Exenta SMA N° 215 de 2014</w:t>
            </w:r>
            <w:r>
              <w:rPr>
                <w:rFonts w:eastAsia="Times New Roman"/>
                <w:bCs/>
                <w:color w:val="000000"/>
                <w:sz w:val="20"/>
                <w:szCs w:val="20"/>
                <w:lang w:eastAsia="es-CL"/>
              </w:rPr>
              <w:t>.</w:t>
            </w:r>
            <w:r w:rsidR="00763BCA" w:rsidRPr="00980C3D">
              <w:rPr>
                <w:rFonts w:eastAsia="Times New Roman"/>
                <w:bCs/>
                <w:color w:val="000000"/>
                <w:sz w:val="20"/>
                <w:szCs w:val="20"/>
                <w:lang w:eastAsia="es-CL"/>
              </w:rPr>
              <w:t xml:space="preserve"> </w:t>
            </w:r>
          </w:p>
          <w:p w14:paraId="26A2A2A7" w14:textId="6B467930" w:rsidR="007D1B31" w:rsidRDefault="007D1B31" w:rsidP="00980C3D">
            <w:pPr>
              <w:pStyle w:val="Prrafodelista"/>
              <w:widowControl w:val="0"/>
              <w:numPr>
                <w:ilvl w:val="0"/>
                <w:numId w:val="29"/>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Que l</w:t>
            </w:r>
            <w:r w:rsidR="00763BCA" w:rsidRPr="00980C3D">
              <w:rPr>
                <w:rFonts w:eastAsia="Times New Roman"/>
                <w:bCs/>
                <w:color w:val="000000"/>
                <w:sz w:val="20"/>
                <w:szCs w:val="20"/>
                <w:lang w:eastAsia="es-CL"/>
              </w:rPr>
              <w:t>as Unidades TG 1, 2 y 3, que se acogieron a método alternativo</w:t>
            </w:r>
            <w:r w:rsidR="00237ACD" w:rsidRPr="00980C3D">
              <w:rPr>
                <w:rFonts w:eastAsia="Times New Roman"/>
                <w:bCs/>
                <w:color w:val="000000"/>
                <w:sz w:val="20"/>
                <w:szCs w:val="20"/>
                <w:lang w:eastAsia="es-CL"/>
              </w:rPr>
              <w:t xml:space="preserve"> según Resolución Exenta SMA N° 1496 del 2013</w:t>
            </w:r>
            <w:r w:rsidR="00763BCA" w:rsidRPr="00980C3D">
              <w:rPr>
                <w:rFonts w:eastAsia="Times New Roman"/>
                <w:bCs/>
                <w:color w:val="000000"/>
                <w:sz w:val="20"/>
                <w:szCs w:val="20"/>
                <w:lang w:eastAsia="es-CL"/>
              </w:rPr>
              <w:t>, cuentan con CEMS para dar cumplimiento al Plan;</w:t>
            </w:r>
          </w:p>
          <w:p w14:paraId="4C3637B0" w14:textId="09A40BD2" w:rsidR="00763BCA" w:rsidRDefault="007D1B31" w:rsidP="00980C3D">
            <w:pPr>
              <w:pStyle w:val="Prrafodelista"/>
              <w:widowControl w:val="0"/>
              <w:numPr>
                <w:ilvl w:val="0"/>
                <w:numId w:val="29"/>
              </w:numPr>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Que </w:t>
            </w:r>
            <w:r w:rsidR="00763BCA" w:rsidRPr="00980C3D">
              <w:rPr>
                <w:rFonts w:eastAsia="Times New Roman"/>
                <w:bCs/>
                <w:color w:val="000000"/>
                <w:sz w:val="20"/>
                <w:szCs w:val="20"/>
                <w:lang w:eastAsia="es-CL"/>
              </w:rPr>
              <w:t>la Unidad 16, cuenta con CEMS validado y funcionando según Resolución Exenta SMA N° 1491 del 2013.</w:t>
            </w:r>
          </w:p>
          <w:p w14:paraId="1D253BC6" w14:textId="44D4F311" w:rsidR="00DD36CB" w:rsidRPr="00980C3D" w:rsidRDefault="00DD36CB" w:rsidP="00DD36CB">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Se verifica que los CEMS instalados, miden en tiempo real, entregando valores minuto a minuto que permiten construir valores promedios horarios. Los valores son corregidos al 6% de O</w:t>
            </w:r>
            <w:r w:rsidRPr="00980C3D">
              <w:rPr>
                <w:rFonts w:eastAsia="Times New Roman"/>
                <w:bCs/>
                <w:color w:val="000000"/>
                <w:sz w:val="20"/>
                <w:szCs w:val="20"/>
                <w:vertAlign w:val="subscript"/>
                <w:lang w:eastAsia="es-CL"/>
              </w:rPr>
              <w:t>2</w:t>
            </w:r>
            <w:r>
              <w:rPr>
                <w:rFonts w:eastAsia="Times New Roman"/>
                <w:bCs/>
                <w:color w:val="000000"/>
                <w:sz w:val="20"/>
                <w:szCs w:val="20"/>
                <w:lang w:eastAsia="es-CL"/>
              </w:rPr>
              <w:t xml:space="preserve"> para aquellas unidades que operan con carbón como combustible.</w:t>
            </w:r>
          </w:p>
        </w:tc>
      </w:tr>
      <w:tr w:rsidR="000935CB" w:rsidRPr="00A37E3B" w14:paraId="6D0E47C5" w14:textId="77777777" w:rsidTr="00441599">
        <w:tblPrEx>
          <w:tblCellMar>
            <w:left w:w="70" w:type="dxa"/>
            <w:right w:w="70" w:type="dxa"/>
          </w:tblCellMar>
        </w:tblPrEx>
        <w:trPr>
          <w:trHeight w:val="20"/>
          <w:jc w:val="center"/>
        </w:trPr>
        <w:tc>
          <w:tcPr>
            <w:tcW w:w="576" w:type="dxa"/>
            <w:vMerge/>
            <w:shd w:val="clear" w:color="auto" w:fill="auto"/>
          </w:tcPr>
          <w:p w14:paraId="270381DA" w14:textId="050E0B2E" w:rsidR="000935CB" w:rsidRPr="00484E04" w:rsidRDefault="000935CB" w:rsidP="00247362">
            <w:pPr>
              <w:numPr>
                <w:ilvl w:val="0"/>
                <w:numId w:val="4"/>
              </w:numPr>
              <w:rPr>
                <w:rFonts w:eastAsia="Times New Roman" w:cs="Calibri"/>
                <w:b/>
                <w:bCs/>
                <w:kern w:val="32"/>
                <w:sz w:val="20"/>
                <w:szCs w:val="20"/>
              </w:rPr>
            </w:pPr>
          </w:p>
        </w:tc>
        <w:tc>
          <w:tcPr>
            <w:tcW w:w="4806" w:type="dxa"/>
            <w:shd w:val="clear" w:color="auto" w:fill="auto"/>
            <w:vAlign w:val="center"/>
          </w:tcPr>
          <w:p w14:paraId="4C99543F" w14:textId="77777777" w:rsidR="000935CB" w:rsidRDefault="000935CB" w:rsidP="00763BCA">
            <w:pPr>
              <w:rPr>
                <w:sz w:val="20"/>
                <w:szCs w:val="20"/>
              </w:rPr>
            </w:pPr>
            <w:r w:rsidRPr="00633651">
              <w:rPr>
                <w:b/>
                <w:sz w:val="20"/>
                <w:szCs w:val="20"/>
              </w:rPr>
              <w:t>Artículo 8°.</w:t>
            </w:r>
            <w:r w:rsidRPr="00633651">
              <w:rPr>
                <w:sz w:val="20"/>
                <w:szCs w:val="20"/>
              </w:rPr>
              <w:t xml:space="preserve"> Electroandina S.A. (…) deberán realizar un análisis de caracterización granulométrica del material particulado, en el flujo de gases de las chimeneas de las unidades a carbón, usando impactadores de cascada o aquella técnica de monitoreo que apruebe la SEREMI de Salud de la Región de Antofagasta, para tales efectos y de acuerdo a sus respectivas competencias. Esta caracterización deberá ser realizada en dos oportunidades: la primera, dentro del plazo de tres años y seis meses contado desde la entrada en vigencia del Plan, y la segunda, al año siguiente de la entrada en vigencia de la norma de emisión establecida en el artículo 4º del presente decreto.</w:t>
            </w:r>
          </w:p>
        </w:tc>
        <w:tc>
          <w:tcPr>
            <w:tcW w:w="7796" w:type="dxa"/>
            <w:shd w:val="clear" w:color="auto" w:fill="auto"/>
          </w:tcPr>
          <w:p w14:paraId="3141DCBD" w14:textId="77777777" w:rsidR="000935CB" w:rsidRDefault="000935CB" w:rsidP="005C2A00">
            <w:pPr>
              <w:widowControl w:val="0"/>
              <w:overflowPunct w:val="0"/>
              <w:autoSpaceDE w:val="0"/>
              <w:autoSpaceDN w:val="0"/>
              <w:adjustRightInd w:val="0"/>
              <w:spacing w:before="120" w:after="120"/>
              <w:rPr>
                <w:rFonts w:eastAsia="Times New Roman"/>
                <w:b/>
                <w:bCs/>
                <w:color w:val="000000"/>
                <w:sz w:val="20"/>
                <w:szCs w:val="20"/>
                <w:lang w:eastAsia="es-CL"/>
              </w:rPr>
            </w:pPr>
            <w:r>
              <w:rPr>
                <w:rFonts w:eastAsia="Times New Roman"/>
                <w:b/>
                <w:bCs/>
                <w:color w:val="000000"/>
                <w:sz w:val="20"/>
                <w:szCs w:val="20"/>
                <w:lang w:eastAsia="es-CL"/>
              </w:rPr>
              <w:t>Resultados Inspección Ambiental</w:t>
            </w:r>
          </w:p>
          <w:p w14:paraId="46BE0F0F" w14:textId="7CCB5630" w:rsidR="000935CB" w:rsidRDefault="000935CB" w:rsidP="00385954">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De acuerdo con Acta de Inspección Ambiental del 17 de abril de 2014, en actividad de inspección realizada por la SEREMI de Salud de Antofagasta, se presenta carta SGMA/2014/076, de fecha 14 de abril de 2014</w:t>
            </w:r>
            <w:r w:rsidR="00215312">
              <w:rPr>
                <w:rFonts w:eastAsia="Times New Roman"/>
                <w:bCs/>
                <w:color w:val="000000"/>
                <w:sz w:val="20"/>
                <w:szCs w:val="20"/>
                <w:lang w:eastAsia="es-CL"/>
              </w:rPr>
              <w:t xml:space="preserve"> (ver anexo 1)</w:t>
            </w:r>
            <w:r>
              <w:rPr>
                <w:rFonts w:eastAsia="Times New Roman"/>
                <w:bCs/>
                <w:color w:val="000000"/>
                <w:sz w:val="20"/>
                <w:szCs w:val="20"/>
                <w:lang w:eastAsia="es-CL"/>
              </w:rPr>
              <w:t>, a través de la cual se hace entrega de Informes de Caracterización Granulométrica de Material Particulado en flujo de gases de las unidades carboneras de Central Termoeléctrica Tocopilla. Esta carta fue recibida el 16 de abril de 2014 por la oficina de partes de dicha SEREMI.</w:t>
            </w:r>
          </w:p>
          <w:p w14:paraId="04548879" w14:textId="77777777" w:rsidR="000935CB" w:rsidRDefault="000935CB" w:rsidP="00385954">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Por su parte, en Inspección Ambiental del 29 de julio de 2014, funcionarios de la Superintendencia del Medio Ambiente reciben Informes con resultados de caracterización granulométrica de MP de las unidades carboneras, Certificado de acreditación del laboratorio que realizó la medición y la carta conductora de entrega a la SEREMI de Salud.</w:t>
            </w:r>
          </w:p>
          <w:p w14:paraId="3A042B27" w14:textId="77777777" w:rsidR="000935CB" w:rsidRDefault="000935CB" w:rsidP="00385954">
            <w:pPr>
              <w:widowControl w:val="0"/>
              <w:overflowPunct w:val="0"/>
              <w:autoSpaceDE w:val="0"/>
              <w:autoSpaceDN w:val="0"/>
              <w:adjustRightInd w:val="0"/>
              <w:spacing w:after="120"/>
              <w:rPr>
                <w:rFonts w:eastAsia="Times New Roman"/>
                <w:bCs/>
                <w:color w:val="000000"/>
                <w:sz w:val="20"/>
                <w:szCs w:val="20"/>
                <w:lang w:eastAsia="es-CL"/>
              </w:rPr>
            </w:pPr>
            <w:r>
              <w:rPr>
                <w:rFonts w:eastAsia="Times New Roman"/>
                <w:bCs/>
                <w:color w:val="000000"/>
                <w:sz w:val="20"/>
                <w:szCs w:val="20"/>
                <w:lang w:eastAsia="es-CL"/>
              </w:rPr>
              <w:t xml:space="preserve">Los informes de ambas unidades son realizados por el laboratorio J.H.G. Servicios Ambientales </w:t>
            </w:r>
            <w:r>
              <w:rPr>
                <w:rFonts w:eastAsia="Times New Roman"/>
                <w:bCs/>
                <w:color w:val="000000"/>
                <w:sz w:val="20"/>
                <w:szCs w:val="20"/>
                <w:lang w:eastAsia="es-CL"/>
              </w:rPr>
              <w:lastRenderedPageBreak/>
              <w:t>Ltda. Autorizados para “Muestreo de Material Particulado MP10 y MP2,5, desde fuentes fijas, mediante la aplicación de los métodos EPA OTM-27 y OTM-28”, esto por Resolución N° 008152, del 04 de febrero de 2013, de la SEREMI de Salud de la Región Metropolitana.</w:t>
            </w:r>
          </w:p>
          <w:p w14:paraId="4CF83C8D" w14:textId="77777777" w:rsidR="000935CB" w:rsidRDefault="000935CB" w:rsidP="00385954">
            <w:pPr>
              <w:widowControl w:val="0"/>
              <w:overflowPunct w:val="0"/>
              <w:autoSpaceDE w:val="0"/>
              <w:autoSpaceDN w:val="0"/>
              <w:adjustRightInd w:val="0"/>
              <w:spacing w:after="120"/>
              <w:rPr>
                <w:rFonts w:eastAsia="Times New Roman"/>
                <w:b/>
                <w:bCs/>
                <w:color w:val="000000"/>
                <w:sz w:val="20"/>
                <w:szCs w:val="20"/>
                <w:lang w:eastAsia="es-CL"/>
              </w:rPr>
            </w:pPr>
            <w:r w:rsidRPr="00772C89">
              <w:rPr>
                <w:rFonts w:eastAsia="Times New Roman"/>
                <w:b/>
                <w:bCs/>
                <w:color w:val="000000"/>
                <w:sz w:val="20"/>
                <w:szCs w:val="20"/>
                <w:lang w:eastAsia="es-CL"/>
              </w:rPr>
              <w:t>Resultados Examen de Información</w:t>
            </w:r>
          </w:p>
          <w:p w14:paraId="6A37CEB4" w14:textId="77777777" w:rsidR="000935CB" w:rsidRDefault="000935CB" w:rsidP="002011CE">
            <w:pPr>
              <w:pStyle w:val="Prrafodelista"/>
              <w:widowControl w:val="0"/>
              <w:numPr>
                <w:ilvl w:val="0"/>
                <w:numId w:val="20"/>
              </w:numPr>
              <w:overflowPunct w:val="0"/>
              <w:autoSpaceDE w:val="0"/>
              <w:autoSpaceDN w:val="0"/>
              <w:adjustRightInd w:val="0"/>
              <w:spacing w:after="120"/>
              <w:ind w:left="349"/>
              <w:rPr>
                <w:rFonts w:eastAsia="Times New Roman"/>
                <w:bCs/>
                <w:color w:val="000000"/>
                <w:sz w:val="20"/>
                <w:szCs w:val="20"/>
                <w:lang w:eastAsia="es-CL"/>
              </w:rPr>
            </w:pPr>
            <w:r w:rsidRPr="002011CE">
              <w:rPr>
                <w:rFonts w:eastAsia="Times New Roman"/>
                <w:bCs/>
                <w:color w:val="000000"/>
                <w:sz w:val="20"/>
                <w:szCs w:val="20"/>
                <w:lang w:eastAsia="es-CL"/>
              </w:rPr>
              <w:t xml:space="preserve">Del informe de caracterización granulométrica de Material Particulado realizado en la chimenea de las </w:t>
            </w:r>
            <w:r w:rsidRPr="001E70B8">
              <w:rPr>
                <w:rFonts w:eastAsia="Times New Roman"/>
                <w:b/>
                <w:bCs/>
                <w:color w:val="000000"/>
                <w:sz w:val="20"/>
                <w:szCs w:val="20"/>
                <w:lang w:eastAsia="es-CL"/>
              </w:rPr>
              <w:t>Unidades 12-13</w:t>
            </w:r>
            <w:r w:rsidRPr="002011CE">
              <w:rPr>
                <w:rFonts w:eastAsia="Times New Roman"/>
                <w:bCs/>
                <w:color w:val="000000"/>
                <w:sz w:val="20"/>
                <w:szCs w:val="20"/>
                <w:lang w:eastAsia="es-CL"/>
              </w:rPr>
              <w:t>, se puede señalar lo siguiente:</w:t>
            </w:r>
          </w:p>
          <w:p w14:paraId="7A01B54A" w14:textId="77777777" w:rsidR="000935CB" w:rsidRDefault="000935CB" w:rsidP="002011CE">
            <w:pPr>
              <w:pStyle w:val="Prrafodelista"/>
              <w:widowControl w:val="0"/>
              <w:numPr>
                <w:ilvl w:val="1"/>
                <w:numId w:val="20"/>
              </w:numPr>
              <w:overflowPunct w:val="0"/>
              <w:autoSpaceDE w:val="0"/>
              <w:autoSpaceDN w:val="0"/>
              <w:adjustRightInd w:val="0"/>
              <w:spacing w:after="120"/>
              <w:ind w:left="632" w:hanging="261"/>
              <w:rPr>
                <w:rFonts w:eastAsia="Times New Roman"/>
                <w:bCs/>
                <w:color w:val="000000"/>
                <w:sz w:val="20"/>
                <w:szCs w:val="20"/>
                <w:lang w:eastAsia="es-CL"/>
              </w:rPr>
            </w:pPr>
            <w:r>
              <w:rPr>
                <w:rFonts w:eastAsia="Times New Roman"/>
                <w:bCs/>
                <w:color w:val="000000"/>
                <w:sz w:val="20"/>
                <w:szCs w:val="20"/>
                <w:lang w:eastAsia="es-CL"/>
              </w:rPr>
              <w:t>El método utilizado para el muestreo corresponde al EPA-OTM-27, compuesto por tres corridas.</w:t>
            </w:r>
          </w:p>
          <w:p w14:paraId="2E94D949" w14:textId="77777777" w:rsidR="000935CB" w:rsidRDefault="000935CB" w:rsidP="002011CE">
            <w:pPr>
              <w:pStyle w:val="Prrafodelista"/>
              <w:widowControl w:val="0"/>
              <w:numPr>
                <w:ilvl w:val="1"/>
                <w:numId w:val="20"/>
              </w:numPr>
              <w:overflowPunct w:val="0"/>
              <w:autoSpaceDE w:val="0"/>
              <w:autoSpaceDN w:val="0"/>
              <w:adjustRightInd w:val="0"/>
              <w:spacing w:after="120"/>
              <w:ind w:left="632" w:hanging="261"/>
              <w:rPr>
                <w:rFonts w:eastAsia="Times New Roman"/>
                <w:bCs/>
                <w:color w:val="000000"/>
                <w:sz w:val="20"/>
                <w:szCs w:val="20"/>
                <w:lang w:eastAsia="es-CL"/>
              </w:rPr>
            </w:pPr>
            <w:r>
              <w:rPr>
                <w:rFonts w:eastAsia="Times New Roman"/>
                <w:bCs/>
                <w:color w:val="000000"/>
                <w:sz w:val="20"/>
                <w:szCs w:val="20"/>
                <w:lang w:eastAsia="es-CL"/>
              </w:rPr>
              <w:t>Se desarrolló los días 07 y 08 de enero de 2014, en condiciones que ambas unidades desarrollaron una potencia de 80 MW cada una.</w:t>
            </w:r>
          </w:p>
          <w:p w14:paraId="1F6093AC" w14:textId="77777777" w:rsidR="000935CB" w:rsidRPr="006C56B9" w:rsidRDefault="000935CB" w:rsidP="004F035B">
            <w:pPr>
              <w:pStyle w:val="Prrafodelista"/>
              <w:widowControl w:val="0"/>
              <w:numPr>
                <w:ilvl w:val="1"/>
                <w:numId w:val="20"/>
              </w:numPr>
              <w:overflowPunct w:val="0"/>
              <w:autoSpaceDE w:val="0"/>
              <w:autoSpaceDN w:val="0"/>
              <w:adjustRightInd w:val="0"/>
              <w:spacing w:after="120"/>
              <w:ind w:left="632" w:hanging="261"/>
              <w:rPr>
                <w:rFonts w:eastAsia="Times New Roman"/>
                <w:bCs/>
                <w:color w:val="000000"/>
                <w:sz w:val="20"/>
                <w:szCs w:val="20"/>
                <w:lang w:eastAsia="es-CL"/>
              </w:rPr>
            </w:pPr>
            <w:r>
              <w:rPr>
                <w:rFonts w:eastAsia="Times New Roman"/>
                <w:bCs/>
                <w:color w:val="000000"/>
                <w:sz w:val="20"/>
                <w:szCs w:val="20"/>
                <w:lang w:eastAsia="es-CL"/>
              </w:rPr>
              <w:t>De los resultados obtenidos, se registra una concentración promedio de Material Particulado (MP) mayor a 10 µm, de 16,6 (mg/m</w:t>
            </w:r>
            <w:r w:rsidRPr="002011CE">
              <w:rPr>
                <w:rFonts w:eastAsia="Times New Roman"/>
                <w:bCs/>
                <w:color w:val="000000"/>
                <w:sz w:val="20"/>
                <w:szCs w:val="20"/>
                <w:vertAlign w:val="superscript"/>
                <w:lang w:eastAsia="es-CL"/>
              </w:rPr>
              <w:t>3</w:t>
            </w:r>
            <w:r>
              <w:rPr>
                <w:rFonts w:eastAsia="Times New Roman"/>
                <w:bCs/>
                <w:color w:val="000000"/>
                <w:sz w:val="20"/>
                <w:szCs w:val="20"/>
                <w:lang w:eastAsia="es-CL"/>
              </w:rPr>
              <w:t>N); para el MP menor de 10 µm, de 6,05 (mg/m</w:t>
            </w:r>
            <w:r w:rsidRPr="002011CE">
              <w:rPr>
                <w:rFonts w:eastAsia="Times New Roman"/>
                <w:bCs/>
                <w:color w:val="000000"/>
                <w:sz w:val="20"/>
                <w:szCs w:val="20"/>
                <w:vertAlign w:val="superscript"/>
                <w:lang w:eastAsia="es-CL"/>
              </w:rPr>
              <w:t>3</w:t>
            </w:r>
            <w:r>
              <w:rPr>
                <w:rFonts w:eastAsia="Times New Roman"/>
                <w:bCs/>
                <w:color w:val="000000"/>
                <w:sz w:val="20"/>
                <w:szCs w:val="20"/>
                <w:lang w:eastAsia="es-CL"/>
              </w:rPr>
              <w:t>N); para el MP menor de 2,5 µm, de 2,03 (mg/m</w:t>
            </w:r>
            <w:r w:rsidRPr="002011CE">
              <w:rPr>
                <w:rFonts w:eastAsia="Times New Roman"/>
                <w:bCs/>
                <w:color w:val="000000"/>
                <w:sz w:val="20"/>
                <w:szCs w:val="20"/>
                <w:vertAlign w:val="superscript"/>
                <w:lang w:eastAsia="es-CL"/>
              </w:rPr>
              <w:t>3</w:t>
            </w:r>
            <w:r>
              <w:rPr>
                <w:rFonts w:eastAsia="Times New Roman"/>
                <w:bCs/>
                <w:color w:val="000000"/>
                <w:sz w:val="20"/>
                <w:szCs w:val="20"/>
                <w:lang w:eastAsia="es-CL"/>
              </w:rPr>
              <w:t>N) y entre 2,5 y 10 µm, de 4,02 (mg/m</w:t>
            </w:r>
            <w:r w:rsidRPr="002011CE">
              <w:rPr>
                <w:rFonts w:eastAsia="Times New Roman"/>
                <w:bCs/>
                <w:color w:val="000000"/>
                <w:sz w:val="20"/>
                <w:szCs w:val="20"/>
                <w:vertAlign w:val="superscript"/>
                <w:lang w:eastAsia="es-CL"/>
              </w:rPr>
              <w:t>3</w:t>
            </w:r>
            <w:r>
              <w:rPr>
                <w:rFonts w:eastAsia="Times New Roman"/>
                <w:bCs/>
                <w:color w:val="000000"/>
                <w:sz w:val="20"/>
                <w:szCs w:val="20"/>
                <w:lang w:eastAsia="es-CL"/>
              </w:rPr>
              <w:t>N), todas las concentraciones promedio, corregidas al 6% de Oxígeno.</w:t>
            </w:r>
          </w:p>
          <w:p w14:paraId="570DF244" w14:textId="77777777" w:rsidR="000935CB" w:rsidRDefault="000935CB" w:rsidP="004F035B">
            <w:pPr>
              <w:pStyle w:val="Prrafodelista"/>
              <w:widowControl w:val="0"/>
              <w:numPr>
                <w:ilvl w:val="0"/>
                <w:numId w:val="20"/>
              </w:numPr>
              <w:overflowPunct w:val="0"/>
              <w:autoSpaceDE w:val="0"/>
              <w:autoSpaceDN w:val="0"/>
              <w:adjustRightInd w:val="0"/>
              <w:spacing w:after="120"/>
              <w:ind w:left="349"/>
              <w:rPr>
                <w:rFonts w:eastAsia="Times New Roman"/>
                <w:bCs/>
                <w:color w:val="000000"/>
                <w:sz w:val="20"/>
                <w:szCs w:val="20"/>
                <w:lang w:eastAsia="es-CL"/>
              </w:rPr>
            </w:pPr>
            <w:r w:rsidRPr="002011CE">
              <w:rPr>
                <w:rFonts w:eastAsia="Times New Roman"/>
                <w:bCs/>
                <w:color w:val="000000"/>
                <w:sz w:val="20"/>
                <w:szCs w:val="20"/>
                <w:lang w:eastAsia="es-CL"/>
              </w:rPr>
              <w:t>Del informe de caracterización granulométrica de Material Particulado realizado e</w:t>
            </w:r>
            <w:r>
              <w:rPr>
                <w:rFonts w:eastAsia="Times New Roman"/>
                <w:bCs/>
                <w:color w:val="000000"/>
                <w:sz w:val="20"/>
                <w:szCs w:val="20"/>
                <w:lang w:eastAsia="es-CL"/>
              </w:rPr>
              <w:t xml:space="preserve">n la chimenea de las </w:t>
            </w:r>
            <w:r w:rsidRPr="001E70B8">
              <w:rPr>
                <w:rFonts w:eastAsia="Times New Roman"/>
                <w:b/>
                <w:bCs/>
                <w:color w:val="000000"/>
                <w:sz w:val="20"/>
                <w:szCs w:val="20"/>
                <w:lang w:eastAsia="es-CL"/>
              </w:rPr>
              <w:t>Unidades 14-15</w:t>
            </w:r>
            <w:r w:rsidRPr="002011CE">
              <w:rPr>
                <w:rFonts w:eastAsia="Times New Roman"/>
                <w:bCs/>
                <w:color w:val="000000"/>
                <w:sz w:val="20"/>
                <w:szCs w:val="20"/>
                <w:lang w:eastAsia="es-CL"/>
              </w:rPr>
              <w:t>, se puede señalar lo siguiente:</w:t>
            </w:r>
          </w:p>
          <w:p w14:paraId="4D14112A" w14:textId="77777777" w:rsidR="000935CB" w:rsidRDefault="000935CB" w:rsidP="004F035B">
            <w:pPr>
              <w:pStyle w:val="Prrafodelista"/>
              <w:widowControl w:val="0"/>
              <w:numPr>
                <w:ilvl w:val="1"/>
                <w:numId w:val="20"/>
              </w:numPr>
              <w:overflowPunct w:val="0"/>
              <w:autoSpaceDE w:val="0"/>
              <w:autoSpaceDN w:val="0"/>
              <w:adjustRightInd w:val="0"/>
              <w:spacing w:after="120"/>
              <w:ind w:left="632" w:hanging="261"/>
              <w:rPr>
                <w:rFonts w:eastAsia="Times New Roman"/>
                <w:bCs/>
                <w:color w:val="000000"/>
                <w:sz w:val="20"/>
                <w:szCs w:val="20"/>
                <w:lang w:eastAsia="es-CL"/>
              </w:rPr>
            </w:pPr>
            <w:r>
              <w:rPr>
                <w:rFonts w:eastAsia="Times New Roman"/>
                <w:bCs/>
                <w:color w:val="000000"/>
                <w:sz w:val="20"/>
                <w:szCs w:val="20"/>
                <w:lang w:eastAsia="es-CL"/>
              </w:rPr>
              <w:t>El método utilizado para el muestreo corresponde al EPA-OTM-27, compuesto por tres corridas.</w:t>
            </w:r>
          </w:p>
          <w:p w14:paraId="15E358C5" w14:textId="77777777" w:rsidR="000935CB" w:rsidRDefault="000935CB" w:rsidP="004F035B">
            <w:pPr>
              <w:pStyle w:val="Prrafodelista"/>
              <w:widowControl w:val="0"/>
              <w:numPr>
                <w:ilvl w:val="1"/>
                <w:numId w:val="20"/>
              </w:numPr>
              <w:overflowPunct w:val="0"/>
              <w:autoSpaceDE w:val="0"/>
              <w:autoSpaceDN w:val="0"/>
              <w:adjustRightInd w:val="0"/>
              <w:spacing w:after="120"/>
              <w:ind w:left="632" w:hanging="261"/>
              <w:rPr>
                <w:rFonts w:eastAsia="Times New Roman"/>
                <w:bCs/>
                <w:color w:val="000000"/>
                <w:sz w:val="20"/>
                <w:szCs w:val="20"/>
                <w:lang w:eastAsia="es-CL"/>
              </w:rPr>
            </w:pPr>
            <w:r>
              <w:rPr>
                <w:rFonts w:eastAsia="Times New Roman"/>
                <w:bCs/>
                <w:color w:val="000000"/>
                <w:sz w:val="20"/>
                <w:szCs w:val="20"/>
                <w:lang w:eastAsia="es-CL"/>
              </w:rPr>
              <w:t>Se desarrolló los días 09 y 10 de enero de 2014, en condiciones que la Unidad 14 desarrolló una potencia entre 122-123 MW, mientras que la Unidad 15, una potencia de 117 MW. Lo anterior corresponde a un 98% y 94% de sus respectivas capacidades.</w:t>
            </w:r>
          </w:p>
          <w:p w14:paraId="7199E67F" w14:textId="77777777" w:rsidR="000935CB" w:rsidRDefault="000935CB" w:rsidP="00385954">
            <w:pPr>
              <w:pStyle w:val="Prrafodelista"/>
              <w:widowControl w:val="0"/>
              <w:numPr>
                <w:ilvl w:val="1"/>
                <w:numId w:val="20"/>
              </w:numPr>
              <w:overflowPunct w:val="0"/>
              <w:autoSpaceDE w:val="0"/>
              <w:autoSpaceDN w:val="0"/>
              <w:adjustRightInd w:val="0"/>
              <w:spacing w:after="120"/>
              <w:ind w:left="632" w:hanging="261"/>
              <w:rPr>
                <w:rFonts w:eastAsia="Times New Roman"/>
                <w:bCs/>
                <w:color w:val="000000"/>
                <w:sz w:val="20"/>
                <w:szCs w:val="20"/>
                <w:lang w:eastAsia="es-CL"/>
              </w:rPr>
            </w:pPr>
            <w:r>
              <w:rPr>
                <w:rFonts w:eastAsia="Times New Roman"/>
                <w:bCs/>
                <w:color w:val="000000"/>
                <w:sz w:val="20"/>
                <w:szCs w:val="20"/>
                <w:lang w:eastAsia="es-CL"/>
              </w:rPr>
              <w:t>De los resultados obtenidos, se registra una concentración promedio de Material Particulado (MP) mayor a 10 µm, de 3,24 (mg/m</w:t>
            </w:r>
            <w:r w:rsidRPr="002011CE">
              <w:rPr>
                <w:rFonts w:eastAsia="Times New Roman"/>
                <w:bCs/>
                <w:color w:val="000000"/>
                <w:sz w:val="20"/>
                <w:szCs w:val="20"/>
                <w:vertAlign w:val="superscript"/>
                <w:lang w:eastAsia="es-CL"/>
              </w:rPr>
              <w:t>3</w:t>
            </w:r>
            <w:r>
              <w:rPr>
                <w:rFonts w:eastAsia="Times New Roman"/>
                <w:bCs/>
                <w:color w:val="000000"/>
                <w:sz w:val="20"/>
                <w:szCs w:val="20"/>
                <w:lang w:eastAsia="es-CL"/>
              </w:rPr>
              <w:t>N); para el MP menor de 10 µm, de 1,97 (mg/m</w:t>
            </w:r>
            <w:r w:rsidRPr="002011CE">
              <w:rPr>
                <w:rFonts w:eastAsia="Times New Roman"/>
                <w:bCs/>
                <w:color w:val="000000"/>
                <w:sz w:val="20"/>
                <w:szCs w:val="20"/>
                <w:vertAlign w:val="superscript"/>
                <w:lang w:eastAsia="es-CL"/>
              </w:rPr>
              <w:t>3</w:t>
            </w:r>
            <w:r>
              <w:rPr>
                <w:rFonts w:eastAsia="Times New Roman"/>
                <w:bCs/>
                <w:color w:val="000000"/>
                <w:sz w:val="20"/>
                <w:szCs w:val="20"/>
                <w:lang w:eastAsia="es-CL"/>
              </w:rPr>
              <w:t>N); para el MP menor de 2,5 µm, de 0,28 (mg/m</w:t>
            </w:r>
            <w:r w:rsidRPr="002011CE">
              <w:rPr>
                <w:rFonts w:eastAsia="Times New Roman"/>
                <w:bCs/>
                <w:color w:val="000000"/>
                <w:sz w:val="20"/>
                <w:szCs w:val="20"/>
                <w:vertAlign w:val="superscript"/>
                <w:lang w:eastAsia="es-CL"/>
              </w:rPr>
              <w:t>3</w:t>
            </w:r>
            <w:r>
              <w:rPr>
                <w:rFonts w:eastAsia="Times New Roman"/>
                <w:bCs/>
                <w:color w:val="000000"/>
                <w:sz w:val="20"/>
                <w:szCs w:val="20"/>
                <w:lang w:eastAsia="es-CL"/>
              </w:rPr>
              <w:t>N) y entre 2,5 y 10 µm, de 1,69 (mg/m</w:t>
            </w:r>
            <w:r w:rsidRPr="002011CE">
              <w:rPr>
                <w:rFonts w:eastAsia="Times New Roman"/>
                <w:bCs/>
                <w:color w:val="000000"/>
                <w:sz w:val="20"/>
                <w:szCs w:val="20"/>
                <w:vertAlign w:val="superscript"/>
                <w:lang w:eastAsia="es-CL"/>
              </w:rPr>
              <w:t>3</w:t>
            </w:r>
            <w:r>
              <w:rPr>
                <w:rFonts w:eastAsia="Times New Roman"/>
                <w:bCs/>
                <w:color w:val="000000"/>
                <w:sz w:val="20"/>
                <w:szCs w:val="20"/>
                <w:lang w:eastAsia="es-CL"/>
              </w:rPr>
              <w:t>N), todas las concentraciones promedio, corregidas al 6% de Oxígeno.</w:t>
            </w:r>
          </w:p>
          <w:p w14:paraId="4DD12F3E" w14:textId="77777777" w:rsidR="00974A98" w:rsidRPr="00974A98" w:rsidRDefault="00974A98" w:rsidP="00974A98">
            <w:pPr>
              <w:widowControl w:val="0"/>
              <w:overflowPunct w:val="0"/>
              <w:autoSpaceDE w:val="0"/>
              <w:autoSpaceDN w:val="0"/>
              <w:adjustRightInd w:val="0"/>
              <w:spacing w:after="120"/>
              <w:rPr>
                <w:rFonts w:eastAsia="Times New Roman"/>
                <w:bCs/>
                <w:color w:val="000000"/>
                <w:sz w:val="20"/>
                <w:szCs w:val="20"/>
                <w:lang w:eastAsia="es-CL"/>
              </w:rPr>
            </w:pPr>
          </w:p>
        </w:tc>
      </w:tr>
      <w:tr w:rsidR="00D45E49" w:rsidRPr="00B37481" w14:paraId="49F15C1E" w14:textId="77777777" w:rsidTr="00441599">
        <w:tblPrEx>
          <w:tblCellMar>
            <w:left w:w="70" w:type="dxa"/>
            <w:right w:w="70" w:type="dxa"/>
          </w:tblCellMar>
        </w:tblPrEx>
        <w:trPr>
          <w:trHeight w:val="345"/>
          <w:jc w:val="center"/>
        </w:trPr>
        <w:tc>
          <w:tcPr>
            <w:tcW w:w="576" w:type="dxa"/>
            <w:shd w:val="clear" w:color="auto" w:fill="auto"/>
          </w:tcPr>
          <w:p w14:paraId="57E44022" w14:textId="77777777" w:rsidR="00D45E49" w:rsidRPr="00A37E3B" w:rsidRDefault="00F2649D" w:rsidP="00247362">
            <w:pPr>
              <w:numPr>
                <w:ilvl w:val="0"/>
                <w:numId w:val="4"/>
              </w:numPr>
              <w:rPr>
                <w:rFonts w:eastAsia="Times New Roman" w:cs="Calibri"/>
                <w:b/>
                <w:bCs/>
                <w:kern w:val="32"/>
                <w:sz w:val="20"/>
                <w:szCs w:val="20"/>
              </w:rPr>
            </w:pPr>
            <w:r w:rsidRPr="00A37E3B">
              <w:rPr>
                <w:sz w:val="20"/>
                <w:szCs w:val="20"/>
              </w:rPr>
              <w:lastRenderedPageBreak/>
              <w:br w:type="page"/>
            </w:r>
          </w:p>
        </w:tc>
        <w:tc>
          <w:tcPr>
            <w:tcW w:w="4806" w:type="dxa"/>
            <w:shd w:val="clear" w:color="auto" w:fill="auto"/>
          </w:tcPr>
          <w:p w14:paraId="6A7D4405" w14:textId="77777777" w:rsidR="00D45E49" w:rsidRDefault="00567192" w:rsidP="00567192">
            <w:pPr>
              <w:autoSpaceDE w:val="0"/>
              <w:autoSpaceDN w:val="0"/>
              <w:adjustRightInd w:val="0"/>
              <w:rPr>
                <w:sz w:val="20"/>
                <w:szCs w:val="20"/>
              </w:rPr>
            </w:pPr>
            <w:r w:rsidRPr="00351096">
              <w:rPr>
                <w:b/>
                <w:sz w:val="20"/>
                <w:szCs w:val="20"/>
              </w:rPr>
              <w:t>Artículo 13.</w:t>
            </w:r>
            <w:r w:rsidRPr="00567192">
              <w:rPr>
                <w:sz w:val="20"/>
                <w:szCs w:val="20"/>
              </w:rPr>
              <w:t xml:space="preserve"> Los establecimientos industrial</w:t>
            </w:r>
            <w:r>
              <w:rPr>
                <w:sz w:val="20"/>
                <w:szCs w:val="20"/>
              </w:rPr>
              <w:t xml:space="preserve">es, las faenas de construcción, </w:t>
            </w:r>
            <w:r w:rsidRPr="00567192">
              <w:rPr>
                <w:sz w:val="20"/>
                <w:szCs w:val="20"/>
              </w:rPr>
              <w:t>remodelación, demolición y demás obras semejantes, que contemplen movimiento</w:t>
            </w:r>
            <w:r>
              <w:rPr>
                <w:sz w:val="20"/>
                <w:szCs w:val="20"/>
              </w:rPr>
              <w:t xml:space="preserve"> </w:t>
            </w:r>
            <w:r w:rsidRPr="00567192">
              <w:rPr>
                <w:sz w:val="20"/>
                <w:szCs w:val="20"/>
              </w:rPr>
              <w:t>de camiones, palas mecánicas, excavadoras y otras</w:t>
            </w:r>
            <w:r>
              <w:rPr>
                <w:sz w:val="20"/>
                <w:szCs w:val="20"/>
              </w:rPr>
              <w:t xml:space="preserve"> similares propias de este tipo </w:t>
            </w:r>
            <w:r w:rsidRPr="00567192">
              <w:rPr>
                <w:sz w:val="20"/>
                <w:szCs w:val="20"/>
              </w:rPr>
              <w:t>de faenas, deberán:</w:t>
            </w:r>
          </w:p>
          <w:p w14:paraId="62A774B1" w14:textId="77777777" w:rsidR="00567192" w:rsidRDefault="00567192" w:rsidP="00247362">
            <w:pPr>
              <w:pStyle w:val="Prrafodelista"/>
              <w:numPr>
                <w:ilvl w:val="0"/>
                <w:numId w:val="16"/>
              </w:numPr>
              <w:autoSpaceDE w:val="0"/>
              <w:autoSpaceDN w:val="0"/>
              <w:adjustRightInd w:val="0"/>
              <w:ind w:left="634" w:hanging="283"/>
              <w:rPr>
                <w:sz w:val="20"/>
                <w:szCs w:val="20"/>
              </w:rPr>
            </w:pPr>
            <w:r w:rsidRPr="00351096">
              <w:rPr>
                <w:sz w:val="20"/>
                <w:szCs w:val="20"/>
              </w:rPr>
              <w:t>Realizar las siguientes acciones para reducir</w:t>
            </w:r>
            <w:r w:rsidR="00351096" w:rsidRPr="00351096">
              <w:rPr>
                <w:sz w:val="20"/>
                <w:szCs w:val="20"/>
              </w:rPr>
              <w:t xml:space="preserve"> las emisiones generadas por el </w:t>
            </w:r>
            <w:r w:rsidRPr="00351096">
              <w:rPr>
                <w:sz w:val="20"/>
                <w:szCs w:val="20"/>
              </w:rPr>
              <w:t>tránsito de vehículos y maquinarias en caminos internos no pavimentados:</w:t>
            </w:r>
          </w:p>
          <w:p w14:paraId="4D349453" w14:textId="77777777" w:rsidR="00351096" w:rsidRDefault="00351096" w:rsidP="00247362">
            <w:pPr>
              <w:pStyle w:val="Prrafodelista"/>
              <w:numPr>
                <w:ilvl w:val="0"/>
                <w:numId w:val="17"/>
              </w:numPr>
              <w:autoSpaceDE w:val="0"/>
              <w:autoSpaceDN w:val="0"/>
              <w:adjustRightInd w:val="0"/>
              <w:rPr>
                <w:sz w:val="20"/>
                <w:szCs w:val="20"/>
              </w:rPr>
            </w:pPr>
            <w:r w:rsidRPr="00351096">
              <w:rPr>
                <w:sz w:val="20"/>
                <w:szCs w:val="20"/>
              </w:rPr>
              <w:lastRenderedPageBreak/>
              <w:t>Estabilizar los caminos.</w:t>
            </w:r>
          </w:p>
          <w:p w14:paraId="752B0ED0" w14:textId="77777777" w:rsidR="00351096" w:rsidRPr="00351096" w:rsidRDefault="00351096" w:rsidP="00247362">
            <w:pPr>
              <w:pStyle w:val="Prrafodelista"/>
              <w:numPr>
                <w:ilvl w:val="0"/>
                <w:numId w:val="17"/>
              </w:numPr>
              <w:autoSpaceDE w:val="0"/>
              <w:autoSpaceDN w:val="0"/>
              <w:adjustRightInd w:val="0"/>
              <w:rPr>
                <w:sz w:val="20"/>
                <w:szCs w:val="20"/>
              </w:rPr>
            </w:pPr>
            <w:r w:rsidRPr="00351096">
              <w:rPr>
                <w:sz w:val="20"/>
                <w:szCs w:val="20"/>
              </w:rPr>
              <w:t>Humedecer las vías.</w:t>
            </w:r>
          </w:p>
          <w:p w14:paraId="0FE43987" w14:textId="77777777" w:rsidR="00351096" w:rsidRPr="00351096" w:rsidRDefault="00351096" w:rsidP="00247362">
            <w:pPr>
              <w:pStyle w:val="Prrafodelista"/>
              <w:numPr>
                <w:ilvl w:val="0"/>
                <w:numId w:val="17"/>
              </w:numPr>
              <w:autoSpaceDE w:val="0"/>
              <w:autoSpaceDN w:val="0"/>
              <w:adjustRightInd w:val="0"/>
              <w:rPr>
                <w:sz w:val="20"/>
                <w:szCs w:val="20"/>
              </w:rPr>
            </w:pPr>
            <w:r w:rsidRPr="00351096">
              <w:rPr>
                <w:sz w:val="20"/>
                <w:szCs w:val="20"/>
              </w:rPr>
              <w:t>Controlar la velocidad de los vehículos.</w:t>
            </w:r>
          </w:p>
          <w:p w14:paraId="417F9C2D" w14:textId="77777777" w:rsidR="00351096" w:rsidRDefault="00351096" w:rsidP="00247362">
            <w:pPr>
              <w:pStyle w:val="Prrafodelista"/>
              <w:numPr>
                <w:ilvl w:val="0"/>
                <w:numId w:val="17"/>
              </w:numPr>
              <w:autoSpaceDE w:val="0"/>
              <w:autoSpaceDN w:val="0"/>
              <w:adjustRightInd w:val="0"/>
              <w:rPr>
                <w:sz w:val="20"/>
                <w:szCs w:val="20"/>
              </w:rPr>
            </w:pPr>
            <w:r w:rsidRPr="00351096">
              <w:rPr>
                <w:sz w:val="20"/>
                <w:szCs w:val="20"/>
              </w:rPr>
              <w:t>Implementar sistema de lavado de ruedas de transporte de carga.</w:t>
            </w:r>
          </w:p>
          <w:p w14:paraId="579743A9" w14:textId="77777777" w:rsidR="00351096" w:rsidRDefault="00351096" w:rsidP="00247362">
            <w:pPr>
              <w:pStyle w:val="Prrafodelista"/>
              <w:numPr>
                <w:ilvl w:val="0"/>
                <w:numId w:val="16"/>
              </w:numPr>
              <w:autoSpaceDE w:val="0"/>
              <w:autoSpaceDN w:val="0"/>
              <w:adjustRightInd w:val="0"/>
              <w:ind w:left="634" w:hanging="274"/>
              <w:rPr>
                <w:sz w:val="20"/>
                <w:szCs w:val="20"/>
              </w:rPr>
            </w:pPr>
            <w:r w:rsidRPr="00351096">
              <w:rPr>
                <w:sz w:val="20"/>
                <w:szCs w:val="20"/>
              </w:rPr>
              <w:t>Realizar las siguientes acciones para reducir las emisiones generadas por</w:t>
            </w:r>
            <w:r>
              <w:rPr>
                <w:sz w:val="20"/>
                <w:szCs w:val="20"/>
              </w:rPr>
              <w:t xml:space="preserve"> </w:t>
            </w:r>
            <w:r w:rsidRPr="00351096">
              <w:rPr>
                <w:sz w:val="20"/>
                <w:szCs w:val="20"/>
              </w:rPr>
              <w:t>movimientos de materiales, tierra y/o excavaciones, por correas transportadoras y</w:t>
            </w:r>
            <w:r>
              <w:rPr>
                <w:sz w:val="20"/>
                <w:szCs w:val="20"/>
              </w:rPr>
              <w:t xml:space="preserve"> </w:t>
            </w:r>
            <w:r w:rsidRPr="00351096">
              <w:rPr>
                <w:sz w:val="20"/>
                <w:szCs w:val="20"/>
              </w:rPr>
              <w:t>trasvasijes entre correas y/o de correas a depósitos o acopios:</w:t>
            </w:r>
          </w:p>
          <w:p w14:paraId="610B9803" w14:textId="77777777" w:rsidR="00351096" w:rsidRPr="00351096" w:rsidRDefault="00351096" w:rsidP="00247362">
            <w:pPr>
              <w:pStyle w:val="Prrafodelista"/>
              <w:numPr>
                <w:ilvl w:val="0"/>
                <w:numId w:val="18"/>
              </w:numPr>
              <w:autoSpaceDE w:val="0"/>
              <w:autoSpaceDN w:val="0"/>
              <w:adjustRightInd w:val="0"/>
              <w:ind w:left="1059" w:hanging="425"/>
              <w:rPr>
                <w:sz w:val="20"/>
                <w:szCs w:val="20"/>
              </w:rPr>
            </w:pPr>
            <w:r w:rsidRPr="00351096">
              <w:rPr>
                <w:sz w:val="20"/>
                <w:szCs w:val="20"/>
              </w:rPr>
              <w:t>Humedecer todas las fuentes emisoras, en particular, el material transportado,</w:t>
            </w:r>
            <w:r>
              <w:rPr>
                <w:sz w:val="20"/>
                <w:szCs w:val="20"/>
              </w:rPr>
              <w:t xml:space="preserve"> </w:t>
            </w:r>
            <w:r w:rsidRPr="00351096">
              <w:rPr>
                <w:sz w:val="20"/>
                <w:szCs w:val="20"/>
              </w:rPr>
              <w:t>previo a su descarga.</w:t>
            </w:r>
          </w:p>
          <w:p w14:paraId="14D3A154" w14:textId="77777777" w:rsidR="00351096" w:rsidRDefault="00351096" w:rsidP="00247362">
            <w:pPr>
              <w:pStyle w:val="Prrafodelista"/>
              <w:numPr>
                <w:ilvl w:val="0"/>
                <w:numId w:val="18"/>
              </w:numPr>
              <w:autoSpaceDE w:val="0"/>
              <w:autoSpaceDN w:val="0"/>
              <w:adjustRightInd w:val="0"/>
              <w:ind w:left="1059" w:hanging="425"/>
              <w:rPr>
                <w:sz w:val="20"/>
                <w:szCs w:val="20"/>
              </w:rPr>
            </w:pPr>
            <w:r w:rsidRPr="00351096">
              <w:rPr>
                <w:sz w:val="20"/>
                <w:szCs w:val="20"/>
              </w:rPr>
              <w:t>Usar permanentemente sistemas de supresión y colección de polvo en</w:t>
            </w:r>
            <w:r>
              <w:rPr>
                <w:sz w:val="20"/>
                <w:szCs w:val="20"/>
              </w:rPr>
              <w:t xml:space="preserve"> </w:t>
            </w:r>
            <w:r w:rsidRPr="00351096">
              <w:rPr>
                <w:sz w:val="20"/>
                <w:szCs w:val="20"/>
              </w:rPr>
              <w:t>puntos de traspaso y chancadores o molienda de graneles (minerales u otros), tales</w:t>
            </w:r>
            <w:r>
              <w:rPr>
                <w:sz w:val="20"/>
                <w:szCs w:val="20"/>
              </w:rPr>
              <w:t xml:space="preserve"> </w:t>
            </w:r>
            <w:r w:rsidRPr="00351096">
              <w:rPr>
                <w:sz w:val="20"/>
                <w:szCs w:val="20"/>
              </w:rPr>
              <w:t>como campanas de polvo, filtros tipo húmedo o seco con ventiladores de extracción</w:t>
            </w:r>
            <w:r>
              <w:rPr>
                <w:sz w:val="20"/>
                <w:szCs w:val="20"/>
              </w:rPr>
              <w:t xml:space="preserve"> </w:t>
            </w:r>
            <w:r w:rsidRPr="00351096">
              <w:rPr>
                <w:sz w:val="20"/>
                <w:szCs w:val="20"/>
              </w:rPr>
              <w:t>y/o aspersores húmedos.</w:t>
            </w:r>
          </w:p>
          <w:p w14:paraId="15E0DF1F" w14:textId="77777777" w:rsidR="00351096" w:rsidRDefault="00351096" w:rsidP="00247362">
            <w:pPr>
              <w:pStyle w:val="Prrafodelista"/>
              <w:numPr>
                <w:ilvl w:val="0"/>
                <w:numId w:val="18"/>
              </w:numPr>
              <w:autoSpaceDE w:val="0"/>
              <w:autoSpaceDN w:val="0"/>
              <w:adjustRightInd w:val="0"/>
              <w:ind w:left="1059" w:hanging="425"/>
              <w:rPr>
                <w:sz w:val="20"/>
                <w:szCs w:val="20"/>
              </w:rPr>
            </w:pPr>
            <w:r w:rsidRPr="00351096">
              <w:rPr>
                <w:sz w:val="20"/>
                <w:szCs w:val="20"/>
              </w:rPr>
              <w:t>Encapsular las correas de transporte de materiales y puntos de traspaso de</w:t>
            </w:r>
            <w:r>
              <w:rPr>
                <w:sz w:val="20"/>
                <w:szCs w:val="20"/>
              </w:rPr>
              <w:t xml:space="preserve"> </w:t>
            </w:r>
            <w:r w:rsidRPr="00351096">
              <w:rPr>
                <w:sz w:val="20"/>
                <w:szCs w:val="20"/>
              </w:rPr>
              <w:t>material entre correas, de correas a chutes de descarga y otras transferencias de</w:t>
            </w:r>
            <w:r>
              <w:rPr>
                <w:sz w:val="20"/>
                <w:szCs w:val="20"/>
              </w:rPr>
              <w:t xml:space="preserve"> </w:t>
            </w:r>
            <w:r w:rsidRPr="00351096">
              <w:rPr>
                <w:sz w:val="20"/>
                <w:szCs w:val="20"/>
              </w:rPr>
              <w:t>material.</w:t>
            </w:r>
          </w:p>
          <w:p w14:paraId="6EDC664D" w14:textId="77777777" w:rsidR="00687CE1" w:rsidRDefault="00687CE1" w:rsidP="00247362">
            <w:pPr>
              <w:pStyle w:val="Prrafodelista"/>
              <w:numPr>
                <w:ilvl w:val="0"/>
                <w:numId w:val="16"/>
              </w:numPr>
              <w:autoSpaceDE w:val="0"/>
              <w:autoSpaceDN w:val="0"/>
              <w:adjustRightInd w:val="0"/>
              <w:ind w:left="634" w:hanging="274"/>
              <w:rPr>
                <w:sz w:val="20"/>
                <w:szCs w:val="20"/>
              </w:rPr>
            </w:pPr>
            <w:r w:rsidRPr="00687CE1">
              <w:rPr>
                <w:sz w:val="20"/>
                <w:szCs w:val="20"/>
              </w:rPr>
              <w:t>Contar con presión negativa y sistemas de captación para los polvos</w:t>
            </w:r>
            <w:r>
              <w:rPr>
                <w:sz w:val="20"/>
                <w:szCs w:val="20"/>
              </w:rPr>
              <w:t xml:space="preserve"> </w:t>
            </w:r>
            <w:r w:rsidRPr="00687CE1">
              <w:rPr>
                <w:sz w:val="20"/>
                <w:szCs w:val="20"/>
              </w:rPr>
              <w:t>capturados por el sistema de ventilación, para reducir las emisiones generadas por</w:t>
            </w:r>
            <w:r>
              <w:rPr>
                <w:sz w:val="20"/>
                <w:szCs w:val="20"/>
              </w:rPr>
              <w:t xml:space="preserve"> </w:t>
            </w:r>
            <w:r w:rsidRPr="00687CE1">
              <w:rPr>
                <w:sz w:val="20"/>
                <w:szCs w:val="20"/>
              </w:rPr>
              <w:t>el manejo de graneles en recintos cerrados.</w:t>
            </w:r>
          </w:p>
          <w:p w14:paraId="184D811A" w14:textId="77777777" w:rsidR="00C94F40" w:rsidRDefault="00C94F40" w:rsidP="00247362">
            <w:pPr>
              <w:pStyle w:val="Prrafodelista"/>
              <w:numPr>
                <w:ilvl w:val="0"/>
                <w:numId w:val="16"/>
              </w:numPr>
              <w:autoSpaceDE w:val="0"/>
              <w:autoSpaceDN w:val="0"/>
              <w:adjustRightInd w:val="0"/>
              <w:ind w:left="634" w:hanging="274"/>
              <w:rPr>
                <w:sz w:val="20"/>
                <w:szCs w:val="20"/>
              </w:rPr>
            </w:pPr>
            <w:r w:rsidRPr="00C94F40">
              <w:rPr>
                <w:sz w:val="20"/>
                <w:szCs w:val="20"/>
              </w:rPr>
              <w:t>Contar con sistemas de mallas cortaviento de una altura superior a la altura de las pilas de almacenamiento, para reducir las emisiones generadas por el manejo de acopios de materiales estériles a granel al aire libre o en canchas de almacenamiento.</w:t>
            </w:r>
          </w:p>
          <w:p w14:paraId="705E6FED" w14:textId="77777777" w:rsidR="00C94F40" w:rsidRDefault="00C94F40" w:rsidP="00C94F40">
            <w:pPr>
              <w:autoSpaceDE w:val="0"/>
              <w:autoSpaceDN w:val="0"/>
              <w:adjustRightInd w:val="0"/>
              <w:rPr>
                <w:sz w:val="20"/>
                <w:szCs w:val="20"/>
              </w:rPr>
            </w:pPr>
          </w:p>
          <w:p w14:paraId="71F8BAC0" w14:textId="77777777" w:rsidR="00C94F40" w:rsidRPr="00C94F40" w:rsidRDefault="00C94F40" w:rsidP="00C94F40">
            <w:pPr>
              <w:autoSpaceDE w:val="0"/>
              <w:autoSpaceDN w:val="0"/>
              <w:adjustRightInd w:val="0"/>
              <w:rPr>
                <w:sz w:val="20"/>
                <w:szCs w:val="20"/>
              </w:rPr>
            </w:pPr>
            <w:r w:rsidRPr="00C94F40">
              <w:rPr>
                <w:sz w:val="20"/>
                <w:szCs w:val="20"/>
              </w:rPr>
              <w:lastRenderedPageBreak/>
              <w:t>En caso que alguna de las medidas señalada</w:t>
            </w:r>
            <w:r>
              <w:rPr>
                <w:sz w:val="20"/>
                <w:szCs w:val="20"/>
              </w:rPr>
              <w:t xml:space="preserve">s en este artículo no pueda ser </w:t>
            </w:r>
            <w:r w:rsidRPr="00C94F40">
              <w:rPr>
                <w:sz w:val="20"/>
                <w:szCs w:val="20"/>
              </w:rPr>
              <w:t>aplicada por la</w:t>
            </w:r>
            <w:r>
              <w:rPr>
                <w:sz w:val="20"/>
                <w:szCs w:val="20"/>
              </w:rPr>
              <w:t xml:space="preserve"> fuente emisora, el titular del </w:t>
            </w:r>
            <w:r w:rsidRPr="00C94F40">
              <w:rPr>
                <w:sz w:val="20"/>
                <w:szCs w:val="20"/>
              </w:rPr>
              <w:t>estab</w:t>
            </w:r>
            <w:r>
              <w:rPr>
                <w:sz w:val="20"/>
                <w:szCs w:val="20"/>
              </w:rPr>
              <w:t xml:space="preserve">lecimiento indicará a la SEREMI </w:t>
            </w:r>
            <w:r w:rsidRPr="00C94F40">
              <w:rPr>
                <w:sz w:val="20"/>
                <w:szCs w:val="20"/>
              </w:rPr>
              <w:t>de Salud de la Región de Antofagasta, los fundamentos de ello y propondrá una o</w:t>
            </w:r>
            <w:r>
              <w:rPr>
                <w:sz w:val="20"/>
                <w:szCs w:val="20"/>
              </w:rPr>
              <w:t xml:space="preserve"> </w:t>
            </w:r>
            <w:r w:rsidRPr="00C94F40">
              <w:rPr>
                <w:sz w:val="20"/>
                <w:szCs w:val="20"/>
              </w:rPr>
              <w:t>más medidas alternativas para reducir sus emisiones, las que deberán ser aprobadas</w:t>
            </w:r>
            <w:r>
              <w:rPr>
                <w:sz w:val="20"/>
                <w:szCs w:val="20"/>
              </w:rPr>
              <w:t xml:space="preserve"> </w:t>
            </w:r>
            <w:r w:rsidRPr="00C94F40">
              <w:rPr>
                <w:sz w:val="20"/>
                <w:szCs w:val="20"/>
              </w:rPr>
              <w:t>por dicha autoridad.</w:t>
            </w:r>
          </w:p>
        </w:tc>
        <w:tc>
          <w:tcPr>
            <w:tcW w:w="7796" w:type="dxa"/>
            <w:shd w:val="clear" w:color="auto" w:fill="auto"/>
          </w:tcPr>
          <w:p w14:paraId="6E214811" w14:textId="77777777" w:rsidR="00764FC5" w:rsidRPr="00764FC5" w:rsidRDefault="00764FC5" w:rsidP="00F04AB2">
            <w:pPr>
              <w:spacing w:before="120" w:after="120"/>
              <w:rPr>
                <w:rFonts w:eastAsia="Times New Roman"/>
                <w:b/>
                <w:bCs/>
                <w:color w:val="000000"/>
                <w:sz w:val="20"/>
                <w:szCs w:val="20"/>
                <w:lang w:eastAsia="es-CL"/>
              </w:rPr>
            </w:pPr>
            <w:r>
              <w:rPr>
                <w:rFonts w:eastAsia="Times New Roman"/>
                <w:b/>
                <w:bCs/>
                <w:color w:val="000000"/>
                <w:sz w:val="20"/>
                <w:szCs w:val="20"/>
                <w:lang w:eastAsia="es-CL"/>
              </w:rPr>
              <w:lastRenderedPageBreak/>
              <w:t>Resultados de la Inspección Ambiental</w:t>
            </w:r>
          </w:p>
          <w:p w14:paraId="0DD698CF" w14:textId="77777777" w:rsidR="000E35FE" w:rsidRDefault="00764FC5" w:rsidP="00F04AB2">
            <w:pPr>
              <w:spacing w:before="120" w:after="120"/>
              <w:rPr>
                <w:rFonts w:eastAsia="Times New Roman"/>
                <w:bCs/>
                <w:color w:val="000000"/>
                <w:sz w:val="20"/>
                <w:szCs w:val="20"/>
                <w:lang w:eastAsia="es-CL"/>
              </w:rPr>
            </w:pPr>
            <w:r>
              <w:rPr>
                <w:rFonts w:eastAsia="Times New Roman"/>
                <w:bCs/>
                <w:color w:val="000000"/>
                <w:sz w:val="20"/>
                <w:szCs w:val="20"/>
                <w:lang w:eastAsia="es-CL"/>
              </w:rPr>
              <w:t>De las div</w:t>
            </w:r>
            <w:r w:rsidR="0004328E">
              <w:rPr>
                <w:rFonts w:eastAsia="Times New Roman"/>
                <w:bCs/>
                <w:color w:val="000000"/>
                <w:sz w:val="20"/>
                <w:szCs w:val="20"/>
                <w:lang w:eastAsia="es-CL"/>
              </w:rPr>
              <w:t xml:space="preserve">ersas actividades de Inspección, realizadas según lo señalado en tablas de los puntos 4.3.1 y 4.3.2 del presente informe, </w:t>
            </w:r>
            <w:r>
              <w:rPr>
                <w:rFonts w:eastAsia="Times New Roman"/>
                <w:bCs/>
                <w:color w:val="000000"/>
                <w:sz w:val="20"/>
                <w:szCs w:val="20"/>
                <w:lang w:eastAsia="es-CL"/>
              </w:rPr>
              <w:t>en que se verificó la ejecución de medidas del artículo 13° del plan, se constató lo siguiente:</w:t>
            </w:r>
          </w:p>
          <w:p w14:paraId="7CB0EE93" w14:textId="77777777" w:rsidR="00764FC5" w:rsidRPr="00F322FE" w:rsidRDefault="00764FC5" w:rsidP="00F04AB2">
            <w:pPr>
              <w:spacing w:before="120" w:after="120"/>
              <w:rPr>
                <w:rFonts w:eastAsia="Times New Roman"/>
                <w:b/>
                <w:bCs/>
                <w:color w:val="000000"/>
                <w:sz w:val="20"/>
                <w:szCs w:val="20"/>
                <w:lang w:eastAsia="es-CL"/>
              </w:rPr>
            </w:pPr>
            <w:r w:rsidRPr="00F322FE">
              <w:rPr>
                <w:rFonts w:eastAsia="Times New Roman"/>
                <w:b/>
                <w:bCs/>
                <w:color w:val="000000"/>
                <w:sz w:val="20"/>
                <w:szCs w:val="20"/>
                <w:lang w:eastAsia="es-CL"/>
              </w:rPr>
              <w:t xml:space="preserve">Artículo 13°, (i): </w:t>
            </w:r>
            <w:r w:rsidR="006E579B">
              <w:rPr>
                <w:rFonts w:eastAsia="Times New Roman"/>
                <w:b/>
                <w:bCs/>
                <w:color w:val="000000"/>
                <w:sz w:val="20"/>
                <w:szCs w:val="20"/>
                <w:lang w:eastAsia="es-CL"/>
              </w:rPr>
              <w:t>Reducción de emisiones generadas por el tránsito de vehículos y maquinaria.</w:t>
            </w:r>
          </w:p>
          <w:p w14:paraId="2ABD7224" w14:textId="66564FCE" w:rsidR="003373E8" w:rsidRDefault="003373E8" w:rsidP="003373E8">
            <w:pPr>
              <w:pStyle w:val="Prrafodelista"/>
              <w:numPr>
                <w:ilvl w:val="0"/>
                <w:numId w:val="21"/>
              </w:numPr>
              <w:spacing w:before="120" w:after="120"/>
              <w:rPr>
                <w:rFonts w:eastAsia="Times New Roman"/>
                <w:bCs/>
                <w:color w:val="000000"/>
                <w:sz w:val="20"/>
                <w:szCs w:val="20"/>
                <w:lang w:eastAsia="es-CL"/>
              </w:rPr>
            </w:pPr>
            <w:r w:rsidRPr="00F322FE">
              <w:rPr>
                <w:rFonts w:eastAsia="Times New Roman"/>
                <w:b/>
                <w:bCs/>
                <w:color w:val="000000"/>
                <w:sz w:val="20"/>
                <w:szCs w:val="20"/>
                <w:lang w:eastAsia="es-CL"/>
              </w:rPr>
              <w:t>Estabilización de caminos:</w:t>
            </w:r>
            <w:r>
              <w:rPr>
                <w:rFonts w:eastAsia="Times New Roman"/>
                <w:bCs/>
                <w:color w:val="000000"/>
                <w:sz w:val="20"/>
                <w:szCs w:val="20"/>
                <w:lang w:eastAsia="es-CL"/>
              </w:rPr>
              <w:t xml:space="preserve"> En todas las actividades de inspección efectuadas, tanto por funcionarios de la SEREMI de Salud, como de la SMA, se ha constatado que los </w:t>
            </w:r>
            <w:r>
              <w:rPr>
                <w:rFonts w:eastAsia="Times New Roman"/>
                <w:bCs/>
                <w:color w:val="000000"/>
                <w:sz w:val="20"/>
                <w:szCs w:val="20"/>
                <w:lang w:eastAsia="es-CL"/>
              </w:rPr>
              <w:lastRenderedPageBreak/>
              <w:t>caminos se encuentran pavimentados o estabilizados para el tránsito vehicular. Esto puede revisarse en las</w:t>
            </w:r>
            <w:r w:rsidRPr="00006DDF">
              <w:rPr>
                <w:rFonts w:eastAsia="Times New Roman"/>
                <w:bCs/>
                <w:color w:val="000000"/>
                <w:sz w:val="20"/>
                <w:szCs w:val="20"/>
                <w:lang w:eastAsia="es-CL"/>
              </w:rPr>
              <w:t xml:space="preserve"> </w:t>
            </w:r>
            <w:r w:rsidR="00006DDF" w:rsidRPr="006A6327">
              <w:rPr>
                <w:rFonts w:eastAsia="Times New Roman"/>
                <w:bCs/>
                <w:color w:val="000000"/>
                <w:sz w:val="20"/>
                <w:szCs w:val="20"/>
                <w:lang w:eastAsia="es-CL"/>
              </w:rPr>
              <w:fldChar w:fldCharType="begin"/>
            </w:r>
            <w:r w:rsidR="00006DDF" w:rsidRPr="00006DDF">
              <w:rPr>
                <w:rFonts w:eastAsia="Times New Roman"/>
                <w:bCs/>
                <w:color w:val="000000"/>
                <w:sz w:val="20"/>
                <w:szCs w:val="20"/>
                <w:lang w:eastAsia="es-CL"/>
              </w:rPr>
              <w:instrText xml:space="preserve"> REF _Ref457471177 \h </w:instrText>
            </w:r>
            <w:r w:rsidR="00006DDF" w:rsidRPr="00B10F41">
              <w:rPr>
                <w:rFonts w:eastAsia="Times New Roman"/>
                <w:bCs/>
                <w:color w:val="000000"/>
                <w:sz w:val="20"/>
                <w:szCs w:val="20"/>
                <w:lang w:eastAsia="es-CL"/>
              </w:rPr>
              <w:instrText xml:space="preserve"> \* MERGEFORMAT </w:instrText>
            </w:r>
            <w:r w:rsidR="00006DDF" w:rsidRPr="006A6327">
              <w:rPr>
                <w:rFonts w:eastAsia="Times New Roman"/>
                <w:bCs/>
                <w:color w:val="000000"/>
                <w:sz w:val="20"/>
                <w:szCs w:val="20"/>
                <w:lang w:eastAsia="es-CL"/>
              </w:rPr>
            </w:r>
            <w:r w:rsidR="00006DDF" w:rsidRPr="006A6327">
              <w:rPr>
                <w:rFonts w:eastAsia="Times New Roman"/>
                <w:bCs/>
                <w:color w:val="000000"/>
                <w:sz w:val="20"/>
                <w:szCs w:val="20"/>
                <w:lang w:eastAsia="es-CL"/>
              </w:rPr>
              <w:fldChar w:fldCharType="separate"/>
            </w:r>
            <w:r w:rsidR="00006DDF" w:rsidRPr="00006DDF">
              <w:rPr>
                <w:sz w:val="20"/>
              </w:rPr>
              <w:t>im</w:t>
            </w:r>
            <w:r w:rsidR="00006DDF">
              <w:rPr>
                <w:sz w:val="20"/>
              </w:rPr>
              <w:t>á</w:t>
            </w:r>
            <w:r w:rsidR="00006DDF" w:rsidRPr="00B10F41">
              <w:rPr>
                <w:sz w:val="20"/>
              </w:rPr>
              <w:t>gen</w:t>
            </w:r>
            <w:r w:rsidR="00006DDF">
              <w:rPr>
                <w:sz w:val="20"/>
              </w:rPr>
              <w:t>es</w:t>
            </w:r>
            <w:r w:rsidR="00006DDF" w:rsidRPr="00B10F41">
              <w:rPr>
                <w:sz w:val="20"/>
              </w:rPr>
              <w:t xml:space="preserve"> </w:t>
            </w:r>
            <w:r w:rsidR="00006DDF" w:rsidRPr="00B10F41">
              <w:rPr>
                <w:noProof/>
                <w:sz w:val="20"/>
              </w:rPr>
              <w:t>1</w:t>
            </w:r>
            <w:r w:rsidR="00006DDF" w:rsidRPr="006A6327">
              <w:rPr>
                <w:rFonts w:eastAsia="Times New Roman"/>
                <w:bCs/>
                <w:color w:val="000000"/>
                <w:sz w:val="20"/>
                <w:szCs w:val="20"/>
                <w:lang w:eastAsia="es-CL"/>
              </w:rPr>
              <w:fldChar w:fldCharType="end"/>
            </w:r>
            <w:r w:rsidR="00006DDF" w:rsidRPr="00006DDF">
              <w:rPr>
                <w:rFonts w:eastAsia="Times New Roman"/>
                <w:bCs/>
                <w:color w:val="000000"/>
                <w:sz w:val="20"/>
                <w:szCs w:val="20"/>
                <w:lang w:eastAsia="es-CL"/>
              </w:rPr>
              <w:t>,</w:t>
            </w:r>
            <w:r w:rsidR="00006DDF" w:rsidRPr="006A6327">
              <w:rPr>
                <w:rFonts w:eastAsia="Times New Roman"/>
                <w:bCs/>
                <w:color w:val="000000"/>
                <w:sz w:val="20"/>
                <w:szCs w:val="20"/>
                <w:lang w:eastAsia="es-CL"/>
              </w:rPr>
              <w:fldChar w:fldCharType="begin"/>
            </w:r>
            <w:r w:rsidR="00006DDF" w:rsidRPr="00006DDF">
              <w:rPr>
                <w:rFonts w:eastAsia="Times New Roman"/>
                <w:bCs/>
                <w:color w:val="000000"/>
                <w:sz w:val="20"/>
                <w:szCs w:val="20"/>
                <w:lang w:eastAsia="es-CL"/>
              </w:rPr>
              <w:instrText xml:space="preserve"> REF _Ref457471181 \h </w:instrText>
            </w:r>
            <w:r w:rsidR="00006DDF" w:rsidRPr="00B10F41">
              <w:rPr>
                <w:rFonts w:eastAsia="Times New Roman"/>
                <w:bCs/>
                <w:color w:val="000000"/>
                <w:sz w:val="20"/>
                <w:szCs w:val="20"/>
                <w:lang w:eastAsia="es-CL"/>
              </w:rPr>
              <w:instrText xml:space="preserve"> \* MERGEFORMAT </w:instrText>
            </w:r>
            <w:r w:rsidR="00006DDF" w:rsidRPr="006A6327">
              <w:rPr>
                <w:rFonts w:eastAsia="Times New Roman"/>
                <w:bCs/>
                <w:color w:val="000000"/>
                <w:sz w:val="20"/>
                <w:szCs w:val="20"/>
                <w:lang w:eastAsia="es-CL"/>
              </w:rPr>
            </w:r>
            <w:r w:rsidR="00006DDF" w:rsidRPr="006A6327">
              <w:rPr>
                <w:rFonts w:eastAsia="Times New Roman"/>
                <w:bCs/>
                <w:color w:val="000000"/>
                <w:sz w:val="20"/>
                <w:szCs w:val="20"/>
                <w:lang w:eastAsia="es-CL"/>
              </w:rPr>
              <w:fldChar w:fldCharType="separate"/>
            </w:r>
            <w:r w:rsidR="00006DDF" w:rsidRPr="00B10F41">
              <w:rPr>
                <w:sz w:val="20"/>
              </w:rPr>
              <w:t xml:space="preserve"> </w:t>
            </w:r>
            <w:r w:rsidR="00006DDF" w:rsidRPr="00B10F41">
              <w:rPr>
                <w:noProof/>
                <w:sz w:val="20"/>
              </w:rPr>
              <w:t>2</w:t>
            </w:r>
            <w:r w:rsidR="00006DDF" w:rsidRPr="006A6327">
              <w:rPr>
                <w:rFonts w:eastAsia="Times New Roman"/>
                <w:bCs/>
                <w:color w:val="000000"/>
                <w:sz w:val="20"/>
                <w:szCs w:val="20"/>
                <w:lang w:eastAsia="es-CL"/>
              </w:rPr>
              <w:fldChar w:fldCharType="end"/>
            </w:r>
            <w:r>
              <w:rPr>
                <w:rFonts w:eastAsia="Times New Roman"/>
                <w:bCs/>
                <w:color w:val="000000"/>
                <w:sz w:val="20"/>
                <w:szCs w:val="20"/>
                <w:lang w:eastAsia="es-CL"/>
              </w:rPr>
              <w:t>.</w:t>
            </w:r>
          </w:p>
          <w:p w14:paraId="40D0A8EB" w14:textId="441212F4" w:rsidR="0004328E" w:rsidRDefault="0004328E" w:rsidP="003373E8">
            <w:pPr>
              <w:pStyle w:val="Prrafodelista"/>
              <w:numPr>
                <w:ilvl w:val="0"/>
                <w:numId w:val="21"/>
              </w:numPr>
              <w:spacing w:before="120" w:after="120"/>
              <w:rPr>
                <w:rFonts w:eastAsia="Times New Roman"/>
                <w:bCs/>
                <w:color w:val="000000"/>
                <w:sz w:val="20"/>
                <w:szCs w:val="20"/>
                <w:lang w:eastAsia="es-CL"/>
              </w:rPr>
            </w:pPr>
            <w:r w:rsidRPr="00F322FE">
              <w:rPr>
                <w:rFonts w:eastAsia="Times New Roman"/>
                <w:b/>
                <w:bCs/>
                <w:color w:val="000000"/>
                <w:sz w:val="20"/>
                <w:szCs w:val="20"/>
                <w:lang w:eastAsia="es-CL"/>
              </w:rPr>
              <w:t>Humectación de vías:</w:t>
            </w:r>
            <w:r>
              <w:rPr>
                <w:rFonts w:eastAsia="Times New Roman"/>
                <w:bCs/>
                <w:color w:val="000000"/>
                <w:sz w:val="20"/>
                <w:szCs w:val="20"/>
                <w:lang w:eastAsia="es-CL"/>
              </w:rPr>
              <w:t xml:space="preserve"> En actividades desarrolladas por SEREMI y SMA, se constata la humectación de las vías. Esto se observa </w:t>
            </w:r>
            <w:r w:rsidR="00E36EFA">
              <w:rPr>
                <w:rFonts w:eastAsia="Times New Roman"/>
                <w:bCs/>
                <w:color w:val="000000"/>
                <w:sz w:val="20"/>
                <w:szCs w:val="20"/>
                <w:lang w:eastAsia="es-CL"/>
              </w:rPr>
              <w:t>en particular</w:t>
            </w:r>
            <w:r>
              <w:rPr>
                <w:rFonts w:eastAsia="Times New Roman"/>
                <w:bCs/>
                <w:color w:val="000000"/>
                <w:sz w:val="20"/>
                <w:szCs w:val="20"/>
                <w:lang w:eastAsia="es-CL"/>
              </w:rPr>
              <w:t xml:space="preserve"> en</w:t>
            </w:r>
            <w:r w:rsidR="00E36EFA">
              <w:rPr>
                <w:rFonts w:eastAsia="Times New Roman"/>
                <w:bCs/>
                <w:color w:val="000000"/>
                <w:sz w:val="20"/>
                <w:szCs w:val="20"/>
                <w:lang w:eastAsia="es-CL"/>
              </w:rPr>
              <w:t xml:space="preserve"> los caminos de</w:t>
            </w:r>
            <w:r>
              <w:rPr>
                <w:rFonts w:eastAsia="Times New Roman"/>
                <w:bCs/>
                <w:color w:val="000000"/>
                <w:sz w:val="20"/>
                <w:szCs w:val="20"/>
                <w:lang w:eastAsia="es-CL"/>
              </w:rPr>
              <w:t xml:space="preserve"> las canchas de acopio de carbón</w:t>
            </w:r>
            <w:r w:rsidR="00164F33">
              <w:rPr>
                <w:rFonts w:eastAsia="Times New Roman"/>
                <w:bCs/>
                <w:color w:val="000000"/>
                <w:sz w:val="20"/>
                <w:szCs w:val="20"/>
                <w:lang w:eastAsia="es-CL"/>
              </w:rPr>
              <w:t xml:space="preserve">, según </w:t>
            </w:r>
            <w:r w:rsidR="00164F33" w:rsidRPr="002643FC">
              <w:rPr>
                <w:rFonts w:eastAsia="Times New Roman"/>
                <w:bCs/>
                <w:color w:val="000000"/>
                <w:sz w:val="20"/>
                <w:szCs w:val="20"/>
                <w:lang w:eastAsia="es-CL"/>
              </w:rPr>
              <w:fldChar w:fldCharType="begin"/>
            </w:r>
            <w:r w:rsidR="00164F33" w:rsidRPr="002643FC">
              <w:rPr>
                <w:rFonts w:eastAsia="Times New Roman"/>
                <w:bCs/>
                <w:color w:val="000000"/>
                <w:sz w:val="20"/>
                <w:szCs w:val="20"/>
                <w:lang w:eastAsia="es-CL"/>
              </w:rPr>
              <w:instrText xml:space="preserve"> REF _Ref457471177 \h  \* MERGEFORMAT </w:instrText>
            </w:r>
            <w:r w:rsidR="00164F33" w:rsidRPr="002643FC">
              <w:rPr>
                <w:rFonts w:eastAsia="Times New Roman"/>
                <w:bCs/>
                <w:color w:val="000000"/>
                <w:sz w:val="20"/>
                <w:szCs w:val="20"/>
                <w:lang w:eastAsia="es-CL"/>
              </w:rPr>
            </w:r>
            <w:r w:rsidR="00164F33" w:rsidRPr="002643FC">
              <w:rPr>
                <w:rFonts w:eastAsia="Times New Roman"/>
                <w:bCs/>
                <w:color w:val="000000"/>
                <w:sz w:val="20"/>
                <w:szCs w:val="20"/>
                <w:lang w:eastAsia="es-CL"/>
              </w:rPr>
              <w:fldChar w:fldCharType="separate"/>
            </w:r>
            <w:r w:rsidR="00164F33" w:rsidRPr="002643FC">
              <w:rPr>
                <w:sz w:val="20"/>
              </w:rPr>
              <w:t>im</w:t>
            </w:r>
            <w:r w:rsidR="00164F33">
              <w:rPr>
                <w:sz w:val="20"/>
              </w:rPr>
              <w:t>á</w:t>
            </w:r>
            <w:r w:rsidR="00164F33" w:rsidRPr="002643FC">
              <w:rPr>
                <w:sz w:val="20"/>
              </w:rPr>
              <w:t>gen</w:t>
            </w:r>
            <w:r w:rsidR="00164F33">
              <w:rPr>
                <w:sz w:val="20"/>
              </w:rPr>
              <w:t>es</w:t>
            </w:r>
            <w:r w:rsidR="00164F33" w:rsidRPr="002643FC">
              <w:rPr>
                <w:rFonts w:eastAsia="Times New Roman"/>
                <w:bCs/>
                <w:color w:val="000000"/>
                <w:sz w:val="20"/>
                <w:szCs w:val="20"/>
                <w:lang w:eastAsia="es-CL"/>
              </w:rPr>
              <w:fldChar w:fldCharType="end"/>
            </w:r>
            <w:r w:rsidR="00164F33" w:rsidRPr="002643FC">
              <w:rPr>
                <w:rFonts w:eastAsia="Times New Roman"/>
                <w:bCs/>
                <w:color w:val="000000"/>
                <w:sz w:val="20"/>
                <w:szCs w:val="20"/>
                <w:lang w:eastAsia="es-CL"/>
              </w:rPr>
              <w:fldChar w:fldCharType="begin"/>
            </w:r>
            <w:r w:rsidR="00164F33" w:rsidRPr="002643FC">
              <w:rPr>
                <w:rFonts w:eastAsia="Times New Roman"/>
                <w:bCs/>
                <w:color w:val="000000"/>
                <w:sz w:val="20"/>
                <w:szCs w:val="20"/>
                <w:lang w:eastAsia="es-CL"/>
              </w:rPr>
              <w:instrText xml:space="preserve"> REF _Ref457471183 \h  \* MERGEFORMAT </w:instrText>
            </w:r>
            <w:r w:rsidR="00164F33" w:rsidRPr="002643FC">
              <w:rPr>
                <w:rFonts w:eastAsia="Times New Roman"/>
                <w:bCs/>
                <w:color w:val="000000"/>
                <w:sz w:val="20"/>
                <w:szCs w:val="20"/>
                <w:lang w:eastAsia="es-CL"/>
              </w:rPr>
            </w:r>
            <w:r w:rsidR="00164F33" w:rsidRPr="002643FC">
              <w:rPr>
                <w:rFonts w:eastAsia="Times New Roman"/>
                <w:bCs/>
                <w:color w:val="000000"/>
                <w:sz w:val="20"/>
                <w:szCs w:val="20"/>
                <w:lang w:eastAsia="es-CL"/>
              </w:rPr>
              <w:fldChar w:fldCharType="separate"/>
            </w:r>
            <w:r w:rsidR="00164F33" w:rsidRPr="002643FC">
              <w:rPr>
                <w:sz w:val="20"/>
              </w:rPr>
              <w:t xml:space="preserve"> </w:t>
            </w:r>
            <w:r w:rsidR="00164F33" w:rsidRPr="002643FC">
              <w:rPr>
                <w:noProof/>
                <w:sz w:val="20"/>
              </w:rPr>
              <w:t>3</w:t>
            </w:r>
            <w:r w:rsidR="00164F33" w:rsidRPr="002643FC">
              <w:rPr>
                <w:rFonts w:eastAsia="Times New Roman"/>
                <w:bCs/>
                <w:color w:val="000000"/>
                <w:sz w:val="20"/>
                <w:szCs w:val="20"/>
                <w:lang w:eastAsia="es-CL"/>
              </w:rPr>
              <w:fldChar w:fldCharType="end"/>
            </w:r>
            <w:r w:rsidR="00164F33" w:rsidRPr="002643FC">
              <w:rPr>
                <w:rFonts w:eastAsia="Times New Roman"/>
                <w:bCs/>
                <w:color w:val="000000"/>
                <w:sz w:val="20"/>
                <w:szCs w:val="20"/>
                <w:lang w:eastAsia="es-CL"/>
              </w:rPr>
              <w:t xml:space="preserve"> y</w:t>
            </w:r>
            <w:r w:rsidR="00164F33" w:rsidRPr="002643FC">
              <w:rPr>
                <w:rFonts w:eastAsia="Times New Roman"/>
                <w:bCs/>
                <w:color w:val="000000"/>
                <w:sz w:val="20"/>
                <w:szCs w:val="20"/>
                <w:lang w:eastAsia="es-CL"/>
              </w:rPr>
              <w:fldChar w:fldCharType="begin"/>
            </w:r>
            <w:r w:rsidR="00164F33" w:rsidRPr="002643FC">
              <w:rPr>
                <w:rFonts w:eastAsia="Times New Roman"/>
                <w:bCs/>
                <w:color w:val="000000"/>
                <w:sz w:val="20"/>
                <w:szCs w:val="20"/>
                <w:lang w:eastAsia="es-CL"/>
              </w:rPr>
              <w:instrText xml:space="preserve"> REF _Ref457471185 \h  \* MERGEFORMAT </w:instrText>
            </w:r>
            <w:r w:rsidR="00164F33" w:rsidRPr="002643FC">
              <w:rPr>
                <w:rFonts w:eastAsia="Times New Roman"/>
                <w:bCs/>
                <w:color w:val="000000"/>
                <w:sz w:val="20"/>
                <w:szCs w:val="20"/>
                <w:lang w:eastAsia="es-CL"/>
              </w:rPr>
            </w:r>
            <w:r w:rsidR="00164F33" w:rsidRPr="002643FC">
              <w:rPr>
                <w:rFonts w:eastAsia="Times New Roman"/>
                <w:bCs/>
                <w:color w:val="000000"/>
                <w:sz w:val="20"/>
                <w:szCs w:val="20"/>
                <w:lang w:eastAsia="es-CL"/>
              </w:rPr>
              <w:fldChar w:fldCharType="separate"/>
            </w:r>
            <w:r w:rsidR="00164F33" w:rsidRPr="002643FC">
              <w:rPr>
                <w:sz w:val="20"/>
              </w:rPr>
              <w:t xml:space="preserve"> </w:t>
            </w:r>
            <w:r w:rsidR="00164F33" w:rsidRPr="002643FC">
              <w:rPr>
                <w:noProof/>
                <w:sz w:val="20"/>
              </w:rPr>
              <w:t>4</w:t>
            </w:r>
            <w:r w:rsidR="00164F33" w:rsidRPr="002643FC">
              <w:rPr>
                <w:rFonts w:eastAsia="Times New Roman"/>
                <w:bCs/>
                <w:color w:val="000000"/>
                <w:sz w:val="20"/>
                <w:szCs w:val="20"/>
                <w:lang w:eastAsia="es-CL"/>
              </w:rPr>
              <w:fldChar w:fldCharType="end"/>
            </w:r>
            <w:r>
              <w:rPr>
                <w:rFonts w:eastAsia="Times New Roman"/>
                <w:bCs/>
                <w:color w:val="000000"/>
                <w:sz w:val="20"/>
                <w:szCs w:val="20"/>
                <w:lang w:eastAsia="es-CL"/>
              </w:rPr>
              <w:t>.</w:t>
            </w:r>
          </w:p>
          <w:p w14:paraId="1FED110C" w14:textId="18408694" w:rsidR="0004328E" w:rsidRDefault="0004328E" w:rsidP="003373E8">
            <w:pPr>
              <w:pStyle w:val="Prrafodelista"/>
              <w:numPr>
                <w:ilvl w:val="0"/>
                <w:numId w:val="21"/>
              </w:numPr>
              <w:spacing w:before="120" w:after="120"/>
              <w:rPr>
                <w:rFonts w:eastAsia="Times New Roman"/>
                <w:bCs/>
                <w:color w:val="000000"/>
                <w:sz w:val="20"/>
                <w:szCs w:val="20"/>
                <w:lang w:eastAsia="es-CL"/>
              </w:rPr>
            </w:pPr>
            <w:r w:rsidRPr="00F322FE">
              <w:rPr>
                <w:rFonts w:eastAsia="Times New Roman"/>
                <w:b/>
                <w:bCs/>
                <w:color w:val="000000"/>
                <w:sz w:val="20"/>
                <w:szCs w:val="20"/>
                <w:lang w:eastAsia="es-CL"/>
              </w:rPr>
              <w:t>Controlar velocidad de los vehículos:</w:t>
            </w:r>
            <w:r>
              <w:rPr>
                <w:rFonts w:eastAsia="Times New Roman"/>
                <w:bCs/>
                <w:color w:val="000000"/>
                <w:sz w:val="20"/>
                <w:szCs w:val="20"/>
                <w:lang w:eastAsia="es-CL"/>
              </w:rPr>
              <w:t xml:space="preserve"> En inspecciones realizadas por SEREMI de Salud y SMA en los años 2014 y 2015</w:t>
            </w:r>
            <w:r w:rsidR="00F322FE">
              <w:rPr>
                <w:rFonts w:eastAsia="Times New Roman"/>
                <w:bCs/>
                <w:color w:val="000000"/>
                <w:sz w:val="20"/>
                <w:szCs w:val="20"/>
                <w:lang w:eastAsia="es-CL"/>
              </w:rPr>
              <w:t xml:space="preserve"> a la Central Termoeléctrica Tocopilla</w:t>
            </w:r>
            <w:r>
              <w:rPr>
                <w:rFonts w:eastAsia="Times New Roman"/>
                <w:bCs/>
                <w:color w:val="000000"/>
                <w:sz w:val="20"/>
                <w:szCs w:val="20"/>
                <w:lang w:eastAsia="es-CL"/>
              </w:rPr>
              <w:t>,</w:t>
            </w:r>
            <w:r w:rsidR="00F322FE">
              <w:rPr>
                <w:rFonts w:eastAsia="Times New Roman"/>
                <w:bCs/>
                <w:color w:val="000000"/>
                <w:sz w:val="20"/>
                <w:szCs w:val="20"/>
                <w:lang w:eastAsia="es-CL"/>
              </w:rPr>
              <w:t xml:space="preserve"> se constata la existencia de letreros con señaléticas de control de velocidad en áreas de ingreso a la instalación, área de básculas, área de oficinas administrativas y áreas de ingreso al sector de almacenamiento del carbón. Los letreros indican restricción de velocidad d</w:t>
            </w:r>
            <w:r w:rsidR="004F5EE2">
              <w:rPr>
                <w:rFonts w:eastAsia="Times New Roman"/>
                <w:bCs/>
                <w:color w:val="000000"/>
                <w:sz w:val="20"/>
                <w:szCs w:val="20"/>
                <w:lang w:eastAsia="es-CL"/>
              </w:rPr>
              <w:t>e circulación a 5, 10 y 30 km/h</w:t>
            </w:r>
            <w:r>
              <w:rPr>
                <w:rFonts w:eastAsia="Times New Roman"/>
                <w:bCs/>
                <w:color w:val="000000"/>
                <w:sz w:val="20"/>
                <w:szCs w:val="20"/>
                <w:lang w:eastAsia="es-CL"/>
              </w:rPr>
              <w:t xml:space="preserve"> se ha constatado </w:t>
            </w:r>
            <w:r w:rsidR="0079060B">
              <w:rPr>
                <w:rFonts w:eastAsia="Times New Roman"/>
                <w:bCs/>
                <w:color w:val="000000"/>
                <w:sz w:val="20"/>
                <w:szCs w:val="20"/>
                <w:lang w:eastAsia="es-CL"/>
              </w:rPr>
              <w:t xml:space="preserve">que </w:t>
            </w:r>
            <w:r w:rsidR="0079060B" w:rsidRPr="009C621F">
              <w:rPr>
                <w:rFonts w:eastAsia="Times New Roman"/>
                <w:bCs/>
                <w:color w:val="000000"/>
                <w:sz w:val="20"/>
                <w:szCs w:val="20"/>
                <w:lang w:eastAsia="es-CL"/>
              </w:rPr>
              <w:t xml:space="preserve">se encuentran </w:t>
            </w:r>
            <w:r w:rsidR="00F322FE" w:rsidRPr="009C621F">
              <w:rPr>
                <w:rFonts w:eastAsia="Times New Roman"/>
                <w:bCs/>
                <w:color w:val="000000"/>
                <w:sz w:val="20"/>
                <w:szCs w:val="20"/>
                <w:lang w:eastAsia="es-CL"/>
              </w:rPr>
              <w:t xml:space="preserve">implementados en toda la planta. En las </w:t>
            </w:r>
            <w:r w:rsidR="009C621F" w:rsidRPr="00B10F41">
              <w:rPr>
                <w:rFonts w:eastAsia="Times New Roman"/>
                <w:bCs/>
                <w:color w:val="000000"/>
                <w:sz w:val="20"/>
                <w:szCs w:val="20"/>
                <w:lang w:eastAsia="es-CL"/>
              </w:rPr>
              <w:fldChar w:fldCharType="begin"/>
            </w:r>
            <w:r w:rsidR="009C621F" w:rsidRPr="00B10F41">
              <w:rPr>
                <w:rFonts w:eastAsia="Times New Roman"/>
                <w:bCs/>
                <w:color w:val="000000"/>
                <w:sz w:val="20"/>
                <w:szCs w:val="20"/>
                <w:lang w:eastAsia="es-CL"/>
              </w:rPr>
              <w:instrText xml:space="preserve"> REF _Ref457482302 \h  \* MERGEFORMAT </w:instrText>
            </w:r>
            <w:r w:rsidR="009C621F" w:rsidRPr="00B10F41">
              <w:rPr>
                <w:rFonts w:eastAsia="Times New Roman"/>
                <w:bCs/>
                <w:color w:val="000000"/>
                <w:sz w:val="20"/>
                <w:szCs w:val="20"/>
                <w:lang w:eastAsia="es-CL"/>
              </w:rPr>
            </w:r>
            <w:r w:rsidR="009C621F" w:rsidRPr="00B10F41">
              <w:rPr>
                <w:rFonts w:eastAsia="Times New Roman"/>
                <w:bCs/>
                <w:color w:val="000000"/>
                <w:sz w:val="20"/>
                <w:szCs w:val="20"/>
                <w:lang w:eastAsia="es-CL"/>
              </w:rPr>
              <w:fldChar w:fldCharType="separate"/>
            </w:r>
            <w:r w:rsidR="009C621F" w:rsidRPr="00B10F41">
              <w:rPr>
                <w:sz w:val="20"/>
              </w:rPr>
              <w:t xml:space="preserve">Imágenes </w:t>
            </w:r>
            <w:r w:rsidR="009C621F" w:rsidRPr="00B10F41">
              <w:rPr>
                <w:noProof/>
                <w:sz w:val="20"/>
              </w:rPr>
              <w:t>5</w:t>
            </w:r>
            <w:r w:rsidR="009C621F" w:rsidRPr="00B10F41">
              <w:rPr>
                <w:rFonts w:eastAsia="Times New Roman"/>
                <w:bCs/>
                <w:color w:val="000000"/>
                <w:sz w:val="20"/>
                <w:szCs w:val="20"/>
                <w:lang w:eastAsia="es-CL"/>
              </w:rPr>
              <w:fldChar w:fldCharType="end"/>
            </w:r>
            <w:r w:rsidR="009C621F" w:rsidRPr="00B10F41">
              <w:rPr>
                <w:rFonts w:eastAsia="Times New Roman"/>
                <w:bCs/>
                <w:color w:val="000000"/>
                <w:sz w:val="20"/>
                <w:szCs w:val="20"/>
                <w:lang w:eastAsia="es-CL"/>
              </w:rPr>
              <w:fldChar w:fldCharType="begin"/>
            </w:r>
            <w:r w:rsidR="009C621F" w:rsidRPr="00B10F41">
              <w:rPr>
                <w:rFonts w:eastAsia="Times New Roman"/>
                <w:bCs/>
                <w:color w:val="000000"/>
                <w:sz w:val="20"/>
                <w:szCs w:val="20"/>
                <w:lang w:eastAsia="es-CL"/>
              </w:rPr>
              <w:instrText xml:space="preserve"> REF _Ref457482305 \h  \* MERGEFORMAT </w:instrText>
            </w:r>
            <w:r w:rsidR="009C621F" w:rsidRPr="00B10F41">
              <w:rPr>
                <w:rFonts w:eastAsia="Times New Roman"/>
                <w:bCs/>
                <w:color w:val="000000"/>
                <w:sz w:val="20"/>
                <w:szCs w:val="20"/>
                <w:lang w:eastAsia="es-CL"/>
              </w:rPr>
            </w:r>
            <w:r w:rsidR="009C621F" w:rsidRPr="00B10F41">
              <w:rPr>
                <w:rFonts w:eastAsia="Times New Roman"/>
                <w:bCs/>
                <w:color w:val="000000"/>
                <w:sz w:val="20"/>
                <w:szCs w:val="20"/>
                <w:lang w:eastAsia="es-CL"/>
              </w:rPr>
              <w:fldChar w:fldCharType="separate"/>
            </w:r>
            <w:r w:rsidR="009C621F" w:rsidRPr="00B10F41">
              <w:rPr>
                <w:sz w:val="20"/>
              </w:rPr>
              <w:t xml:space="preserve"> y </w:t>
            </w:r>
            <w:r w:rsidR="009C621F" w:rsidRPr="00B10F41">
              <w:rPr>
                <w:noProof/>
                <w:sz w:val="20"/>
              </w:rPr>
              <w:t>6</w:t>
            </w:r>
            <w:r w:rsidR="009C621F" w:rsidRPr="00B10F41">
              <w:rPr>
                <w:rFonts w:eastAsia="Times New Roman"/>
                <w:bCs/>
                <w:color w:val="000000"/>
                <w:sz w:val="20"/>
                <w:szCs w:val="20"/>
                <w:lang w:eastAsia="es-CL"/>
              </w:rPr>
              <w:fldChar w:fldCharType="end"/>
            </w:r>
            <w:r w:rsidR="009C621F" w:rsidRPr="00B10F41">
              <w:rPr>
                <w:rFonts w:eastAsia="Times New Roman"/>
                <w:bCs/>
                <w:color w:val="000000"/>
                <w:sz w:val="20"/>
                <w:szCs w:val="20"/>
                <w:lang w:eastAsia="es-CL"/>
              </w:rPr>
              <w:t xml:space="preserve"> </w:t>
            </w:r>
            <w:r w:rsidR="00F322FE" w:rsidRPr="009C621F">
              <w:rPr>
                <w:rFonts w:eastAsia="Times New Roman"/>
                <w:bCs/>
                <w:color w:val="000000"/>
                <w:sz w:val="20"/>
                <w:szCs w:val="20"/>
                <w:lang w:eastAsia="es-CL"/>
              </w:rPr>
              <w:t>se</w:t>
            </w:r>
            <w:r w:rsidR="00F322FE">
              <w:rPr>
                <w:rFonts w:eastAsia="Times New Roman"/>
                <w:bCs/>
                <w:color w:val="000000"/>
                <w:sz w:val="20"/>
                <w:szCs w:val="20"/>
                <w:lang w:eastAsia="es-CL"/>
              </w:rPr>
              <w:t xml:space="preserve"> observa la implementación de dicha señalética al interior del recinto.</w:t>
            </w:r>
          </w:p>
          <w:p w14:paraId="64B3AC62" w14:textId="44108394" w:rsidR="00F322FE" w:rsidRDefault="00F322FE" w:rsidP="003373E8">
            <w:pPr>
              <w:pStyle w:val="Prrafodelista"/>
              <w:numPr>
                <w:ilvl w:val="0"/>
                <w:numId w:val="21"/>
              </w:numPr>
              <w:spacing w:before="120" w:after="120"/>
              <w:rPr>
                <w:rFonts w:eastAsia="Times New Roman"/>
                <w:bCs/>
                <w:color w:val="000000"/>
                <w:sz w:val="20"/>
                <w:szCs w:val="20"/>
                <w:lang w:eastAsia="es-CL"/>
              </w:rPr>
            </w:pPr>
            <w:r>
              <w:rPr>
                <w:rFonts w:eastAsia="Times New Roman"/>
                <w:b/>
                <w:bCs/>
                <w:color w:val="000000"/>
                <w:sz w:val="20"/>
                <w:szCs w:val="20"/>
                <w:lang w:eastAsia="es-CL"/>
              </w:rPr>
              <w:t>Implementar sistema de lavado de ruedas de transporte de carga:</w:t>
            </w:r>
            <w:r>
              <w:rPr>
                <w:rFonts w:eastAsia="Times New Roman"/>
                <w:bCs/>
                <w:color w:val="000000"/>
                <w:sz w:val="20"/>
                <w:szCs w:val="20"/>
                <w:lang w:eastAsia="es-CL"/>
              </w:rPr>
              <w:t xml:space="preserve"> </w:t>
            </w:r>
            <w:r w:rsidR="00B81209">
              <w:rPr>
                <w:rFonts w:eastAsia="Times New Roman"/>
                <w:bCs/>
                <w:color w:val="000000"/>
                <w:sz w:val="20"/>
                <w:szCs w:val="20"/>
                <w:lang w:eastAsia="es-CL"/>
              </w:rPr>
              <w:t xml:space="preserve">Se constata en actividad realizada por la SEREMI de Salud, el día 17 de abril de 2014, que se realiza el lavado de las ruedas de los camiones que transportan cenizas de los silos de cenizas de las Unidades 12-13 y 14-15 a los vertederos de cenizas. Si bien se realiza la acción de lavado de ruedas, esto no constituye un sistema de lavado de ruedas. Posteriormente, en actividad desarrollada por la SMA, el 29 de julio de 2014, Se constata el mismo hecho indicado anteriormente. </w:t>
            </w:r>
            <w:r w:rsidR="004868D0">
              <w:rPr>
                <w:rFonts w:eastAsia="Times New Roman"/>
                <w:bCs/>
                <w:color w:val="000000"/>
                <w:sz w:val="20"/>
                <w:szCs w:val="20"/>
                <w:lang w:eastAsia="es-CL"/>
              </w:rPr>
              <w:t>En</w:t>
            </w:r>
            <w:r w:rsidR="00545308">
              <w:rPr>
                <w:rFonts w:eastAsia="Times New Roman"/>
                <w:bCs/>
                <w:color w:val="000000"/>
                <w:sz w:val="20"/>
                <w:szCs w:val="20"/>
                <w:lang w:eastAsia="es-CL"/>
              </w:rPr>
              <w:t xml:space="preserve"> </w:t>
            </w:r>
            <w:r w:rsidR="00545308" w:rsidRPr="00545308">
              <w:rPr>
                <w:rFonts w:eastAsia="Times New Roman"/>
                <w:bCs/>
                <w:color w:val="000000"/>
                <w:sz w:val="20"/>
                <w:szCs w:val="20"/>
                <w:lang w:eastAsia="es-CL"/>
              </w:rPr>
              <w:t xml:space="preserve">las </w:t>
            </w:r>
            <w:r w:rsidR="00545308" w:rsidRPr="006A6327">
              <w:rPr>
                <w:rFonts w:eastAsia="Times New Roman"/>
                <w:bCs/>
                <w:color w:val="000000"/>
                <w:sz w:val="20"/>
                <w:szCs w:val="20"/>
                <w:lang w:eastAsia="es-CL"/>
              </w:rPr>
              <w:fldChar w:fldCharType="begin"/>
            </w:r>
            <w:r w:rsidR="00545308" w:rsidRPr="00545308">
              <w:rPr>
                <w:rFonts w:eastAsia="Times New Roman"/>
                <w:bCs/>
                <w:color w:val="000000"/>
                <w:sz w:val="20"/>
                <w:szCs w:val="20"/>
                <w:lang w:eastAsia="es-CL"/>
              </w:rPr>
              <w:instrText xml:space="preserve"> REF _Ref457484266 \h </w:instrText>
            </w:r>
            <w:r w:rsidR="00545308" w:rsidRPr="00B10F41">
              <w:rPr>
                <w:rFonts w:eastAsia="Times New Roman"/>
                <w:bCs/>
                <w:color w:val="000000"/>
                <w:sz w:val="20"/>
                <w:szCs w:val="20"/>
                <w:lang w:eastAsia="es-CL"/>
              </w:rPr>
              <w:instrText xml:space="preserve"> \* MERGEFORMAT </w:instrText>
            </w:r>
            <w:r w:rsidR="00545308" w:rsidRPr="006A6327">
              <w:rPr>
                <w:rFonts w:eastAsia="Times New Roman"/>
                <w:bCs/>
                <w:color w:val="000000"/>
                <w:sz w:val="20"/>
                <w:szCs w:val="20"/>
                <w:lang w:eastAsia="es-CL"/>
              </w:rPr>
            </w:r>
            <w:r w:rsidR="00545308" w:rsidRPr="006A6327">
              <w:rPr>
                <w:rFonts w:eastAsia="Times New Roman"/>
                <w:bCs/>
                <w:color w:val="000000"/>
                <w:sz w:val="20"/>
                <w:szCs w:val="20"/>
                <w:lang w:eastAsia="es-CL"/>
              </w:rPr>
              <w:fldChar w:fldCharType="separate"/>
            </w:r>
            <w:r w:rsidR="00545308" w:rsidRPr="00545308">
              <w:rPr>
                <w:sz w:val="20"/>
              </w:rPr>
              <w:t>im</w:t>
            </w:r>
            <w:r w:rsidR="00545308">
              <w:rPr>
                <w:sz w:val="20"/>
              </w:rPr>
              <w:t>á</w:t>
            </w:r>
            <w:r w:rsidR="00545308" w:rsidRPr="00B10F41">
              <w:rPr>
                <w:sz w:val="20"/>
              </w:rPr>
              <w:t>gen</w:t>
            </w:r>
            <w:r w:rsidR="00545308">
              <w:rPr>
                <w:sz w:val="20"/>
              </w:rPr>
              <w:t>es</w:t>
            </w:r>
            <w:r w:rsidR="00545308" w:rsidRPr="00B10F41">
              <w:rPr>
                <w:sz w:val="20"/>
              </w:rPr>
              <w:t xml:space="preserve"> </w:t>
            </w:r>
            <w:r w:rsidR="00545308" w:rsidRPr="00B10F41">
              <w:rPr>
                <w:noProof/>
                <w:sz w:val="20"/>
              </w:rPr>
              <w:t>7</w:t>
            </w:r>
            <w:r w:rsidR="00545308" w:rsidRPr="006A6327">
              <w:rPr>
                <w:rFonts w:eastAsia="Times New Roman"/>
                <w:bCs/>
                <w:color w:val="000000"/>
                <w:sz w:val="20"/>
                <w:szCs w:val="20"/>
                <w:lang w:eastAsia="es-CL"/>
              </w:rPr>
              <w:fldChar w:fldCharType="end"/>
            </w:r>
            <w:r w:rsidR="00545308">
              <w:rPr>
                <w:rFonts w:eastAsia="Times New Roman"/>
                <w:bCs/>
                <w:color w:val="000000"/>
                <w:sz w:val="20"/>
                <w:szCs w:val="20"/>
                <w:lang w:eastAsia="es-CL"/>
              </w:rPr>
              <w:t xml:space="preserve"> y</w:t>
            </w:r>
            <w:r w:rsidR="00545308" w:rsidRPr="006A6327">
              <w:rPr>
                <w:rFonts w:eastAsia="Times New Roman"/>
                <w:bCs/>
                <w:color w:val="000000"/>
                <w:sz w:val="20"/>
                <w:szCs w:val="20"/>
                <w:lang w:eastAsia="es-CL"/>
              </w:rPr>
              <w:fldChar w:fldCharType="begin"/>
            </w:r>
            <w:r w:rsidR="00545308" w:rsidRPr="00545308">
              <w:rPr>
                <w:rFonts w:eastAsia="Times New Roman"/>
                <w:bCs/>
                <w:color w:val="000000"/>
                <w:sz w:val="20"/>
                <w:szCs w:val="20"/>
                <w:lang w:eastAsia="es-CL"/>
              </w:rPr>
              <w:instrText xml:space="preserve"> REF _Ref457484268 \h </w:instrText>
            </w:r>
            <w:r w:rsidR="00545308" w:rsidRPr="00B10F41">
              <w:rPr>
                <w:rFonts w:eastAsia="Times New Roman"/>
                <w:bCs/>
                <w:color w:val="000000"/>
                <w:sz w:val="20"/>
                <w:szCs w:val="20"/>
                <w:lang w:eastAsia="es-CL"/>
              </w:rPr>
              <w:instrText xml:space="preserve"> \* MERGEFORMAT </w:instrText>
            </w:r>
            <w:r w:rsidR="00545308" w:rsidRPr="006A6327">
              <w:rPr>
                <w:rFonts w:eastAsia="Times New Roman"/>
                <w:bCs/>
                <w:color w:val="000000"/>
                <w:sz w:val="20"/>
                <w:szCs w:val="20"/>
                <w:lang w:eastAsia="es-CL"/>
              </w:rPr>
            </w:r>
            <w:r w:rsidR="00545308" w:rsidRPr="006A6327">
              <w:rPr>
                <w:rFonts w:eastAsia="Times New Roman"/>
                <w:bCs/>
                <w:color w:val="000000"/>
                <w:sz w:val="20"/>
                <w:szCs w:val="20"/>
                <w:lang w:eastAsia="es-CL"/>
              </w:rPr>
              <w:fldChar w:fldCharType="separate"/>
            </w:r>
            <w:r w:rsidR="00545308" w:rsidRPr="00B10F41">
              <w:rPr>
                <w:sz w:val="20"/>
              </w:rPr>
              <w:t xml:space="preserve"> </w:t>
            </w:r>
            <w:r w:rsidR="00545308" w:rsidRPr="00B10F41">
              <w:rPr>
                <w:noProof/>
                <w:sz w:val="20"/>
              </w:rPr>
              <w:t>8</w:t>
            </w:r>
            <w:r w:rsidR="00545308" w:rsidRPr="006A6327">
              <w:rPr>
                <w:rFonts w:eastAsia="Times New Roman"/>
                <w:bCs/>
                <w:color w:val="000000"/>
                <w:sz w:val="20"/>
                <w:szCs w:val="20"/>
                <w:lang w:eastAsia="es-CL"/>
              </w:rPr>
              <w:fldChar w:fldCharType="end"/>
            </w:r>
            <w:r w:rsidR="004868D0">
              <w:rPr>
                <w:rFonts w:eastAsia="Times New Roman"/>
                <w:bCs/>
                <w:color w:val="000000"/>
                <w:sz w:val="20"/>
                <w:szCs w:val="20"/>
                <w:lang w:eastAsia="es-CL"/>
              </w:rPr>
              <w:t xml:space="preserve">, se puede observar </w:t>
            </w:r>
            <w:r w:rsidR="00545308">
              <w:rPr>
                <w:rFonts w:eastAsia="Times New Roman"/>
                <w:bCs/>
                <w:color w:val="000000"/>
                <w:sz w:val="20"/>
                <w:szCs w:val="20"/>
                <w:lang w:eastAsia="es-CL"/>
              </w:rPr>
              <w:t>un camión cuyas ruedas han sido lavadas</w:t>
            </w:r>
            <w:r w:rsidR="003C0016">
              <w:rPr>
                <w:rFonts w:eastAsia="Times New Roman"/>
                <w:bCs/>
                <w:color w:val="000000"/>
                <w:sz w:val="20"/>
                <w:szCs w:val="20"/>
                <w:lang w:eastAsia="es-CL"/>
              </w:rPr>
              <w:t>.</w:t>
            </w:r>
          </w:p>
          <w:p w14:paraId="5BE92030" w14:textId="77777777" w:rsidR="00AF0B59" w:rsidRDefault="00AF0B59" w:rsidP="00AF0B59">
            <w:pPr>
              <w:spacing w:before="120" w:after="120"/>
              <w:rPr>
                <w:rFonts w:eastAsia="Times New Roman"/>
                <w:b/>
                <w:bCs/>
                <w:color w:val="000000"/>
                <w:sz w:val="20"/>
                <w:szCs w:val="20"/>
                <w:lang w:eastAsia="es-CL"/>
              </w:rPr>
            </w:pPr>
            <w:r w:rsidRPr="00F322FE">
              <w:rPr>
                <w:rFonts w:eastAsia="Times New Roman"/>
                <w:b/>
                <w:bCs/>
                <w:color w:val="000000"/>
                <w:sz w:val="20"/>
                <w:szCs w:val="20"/>
                <w:lang w:eastAsia="es-CL"/>
              </w:rPr>
              <w:t>Artículo 13°, (i</w:t>
            </w:r>
            <w:r>
              <w:rPr>
                <w:rFonts w:eastAsia="Times New Roman"/>
                <w:b/>
                <w:bCs/>
                <w:color w:val="000000"/>
                <w:sz w:val="20"/>
                <w:szCs w:val="20"/>
                <w:lang w:eastAsia="es-CL"/>
              </w:rPr>
              <w:t>i</w:t>
            </w:r>
            <w:r w:rsidRPr="00F322FE">
              <w:rPr>
                <w:rFonts w:eastAsia="Times New Roman"/>
                <w:b/>
                <w:bCs/>
                <w:color w:val="000000"/>
                <w:sz w:val="20"/>
                <w:szCs w:val="20"/>
                <w:lang w:eastAsia="es-CL"/>
              </w:rPr>
              <w:t xml:space="preserve">): </w:t>
            </w:r>
            <w:r w:rsidR="006E579B">
              <w:rPr>
                <w:rFonts w:eastAsia="Times New Roman"/>
                <w:b/>
                <w:bCs/>
                <w:color w:val="000000"/>
                <w:sz w:val="20"/>
                <w:szCs w:val="20"/>
                <w:lang w:eastAsia="es-CL"/>
              </w:rPr>
              <w:t>Reducción de emisiones por movimiento de material.</w:t>
            </w:r>
          </w:p>
          <w:p w14:paraId="1984C38E" w14:textId="75EC5ED1" w:rsidR="00AF0B59" w:rsidRPr="00583773" w:rsidRDefault="003120B1" w:rsidP="00AF0B59">
            <w:pPr>
              <w:pStyle w:val="Prrafodelista"/>
              <w:numPr>
                <w:ilvl w:val="0"/>
                <w:numId w:val="22"/>
              </w:numPr>
              <w:spacing w:before="120" w:after="120"/>
              <w:rPr>
                <w:rFonts w:eastAsia="Times New Roman"/>
                <w:b/>
                <w:bCs/>
                <w:color w:val="000000"/>
                <w:sz w:val="20"/>
                <w:szCs w:val="20"/>
                <w:lang w:eastAsia="es-CL"/>
              </w:rPr>
            </w:pPr>
            <w:r>
              <w:rPr>
                <w:rFonts w:eastAsia="Times New Roman"/>
                <w:b/>
                <w:bCs/>
                <w:color w:val="000000"/>
                <w:sz w:val="20"/>
                <w:szCs w:val="20"/>
                <w:lang w:eastAsia="es-CL"/>
              </w:rPr>
              <w:t xml:space="preserve">Humectación de fuentes </w:t>
            </w:r>
            <w:r w:rsidR="00AF0B59">
              <w:rPr>
                <w:rFonts w:eastAsia="Times New Roman"/>
                <w:b/>
                <w:bCs/>
                <w:color w:val="000000"/>
                <w:sz w:val="20"/>
                <w:szCs w:val="20"/>
                <w:lang w:eastAsia="es-CL"/>
              </w:rPr>
              <w:t>emi</w:t>
            </w:r>
            <w:r>
              <w:rPr>
                <w:rFonts w:eastAsia="Times New Roman"/>
                <w:b/>
                <w:bCs/>
                <w:color w:val="000000"/>
                <w:sz w:val="20"/>
                <w:szCs w:val="20"/>
                <w:lang w:eastAsia="es-CL"/>
              </w:rPr>
              <w:t>soras</w:t>
            </w:r>
            <w:r w:rsidR="006E579B">
              <w:rPr>
                <w:rFonts w:eastAsia="Times New Roman"/>
                <w:b/>
                <w:bCs/>
                <w:color w:val="000000"/>
                <w:sz w:val="20"/>
                <w:szCs w:val="20"/>
                <w:lang w:eastAsia="es-CL"/>
              </w:rPr>
              <w:t>:</w:t>
            </w:r>
            <w:r w:rsidR="00583773">
              <w:rPr>
                <w:rFonts w:eastAsia="Times New Roman"/>
                <w:b/>
                <w:bCs/>
                <w:color w:val="000000"/>
                <w:sz w:val="20"/>
                <w:szCs w:val="20"/>
                <w:lang w:eastAsia="es-CL"/>
              </w:rPr>
              <w:t xml:space="preserve"> </w:t>
            </w:r>
            <w:r w:rsidR="00583773">
              <w:rPr>
                <w:rFonts w:eastAsia="Times New Roman"/>
                <w:bCs/>
                <w:color w:val="000000"/>
                <w:sz w:val="20"/>
                <w:szCs w:val="20"/>
                <w:lang w:eastAsia="es-CL"/>
              </w:rPr>
              <w:t>En actividad de Inspección Ambiental desarrollada por la SEREMI, en día 17 de abril de 2014, se constata la aplicación de aglutinante al carbón que se envía a través de correas transportadoras al sector de acopio</w:t>
            </w:r>
            <w:r w:rsidR="002B789D">
              <w:rPr>
                <w:rFonts w:eastAsia="Times New Roman"/>
                <w:bCs/>
                <w:color w:val="000000"/>
                <w:sz w:val="20"/>
                <w:szCs w:val="20"/>
                <w:lang w:eastAsia="es-CL"/>
              </w:rPr>
              <w:t>.</w:t>
            </w:r>
            <w:r w:rsidR="00894306">
              <w:rPr>
                <w:rFonts w:eastAsia="Times New Roman"/>
                <w:bCs/>
                <w:color w:val="000000"/>
                <w:sz w:val="20"/>
                <w:szCs w:val="20"/>
                <w:lang w:eastAsia="es-CL"/>
              </w:rPr>
              <w:t xml:space="preserve"> </w:t>
            </w:r>
          </w:p>
          <w:p w14:paraId="154EEA91" w14:textId="40D11EAD" w:rsidR="00583773" w:rsidRPr="002D2C83" w:rsidRDefault="00583773" w:rsidP="00583773">
            <w:pPr>
              <w:pStyle w:val="Prrafodelista"/>
              <w:spacing w:before="120" w:after="120"/>
              <w:rPr>
                <w:rFonts w:eastAsia="Times New Roman"/>
                <w:bCs/>
                <w:color w:val="000000"/>
                <w:sz w:val="20"/>
                <w:szCs w:val="20"/>
                <w:lang w:eastAsia="es-CL"/>
              </w:rPr>
            </w:pPr>
            <w:r>
              <w:rPr>
                <w:rFonts w:eastAsia="Times New Roman"/>
                <w:bCs/>
                <w:color w:val="000000"/>
                <w:sz w:val="20"/>
                <w:szCs w:val="20"/>
                <w:lang w:eastAsia="es-CL"/>
              </w:rPr>
              <w:t>En acta de Inspección Ambiental consignada por funcionarios de la Superintendencia, en actividad desarrollada el 29 de julio de 2014, se constata la humectación de todas las posibles fuentes emisoras como los acopios de carbón, cenizas y escorias.</w:t>
            </w:r>
            <w:r w:rsidR="00C53168">
              <w:rPr>
                <w:rFonts w:eastAsia="Times New Roman"/>
                <w:bCs/>
                <w:color w:val="000000"/>
                <w:sz w:val="20"/>
                <w:szCs w:val="20"/>
                <w:lang w:eastAsia="es-CL"/>
              </w:rPr>
              <w:t xml:space="preserve"> Específicamente, se constata que a la carga de carbón recién ingresada a través de las correas transportadoras, se le aplica una solución aglutinante mediante un sistema de aspersores, los cuales no se encontraban en funcionamiento al momento de la inspección, esto porque la carga estaba iniciándose. Según lo indicado por James Brown, la solución aplicada corresponde a NALCO 797, la cual se encuentra almacenada en una caseta, en 2 bins plásticos y al momento de aplicarse a través de los aspersores es mezclada co</w:t>
            </w:r>
            <w:r w:rsidR="00C53168" w:rsidRPr="002D2C83">
              <w:rPr>
                <w:rFonts w:eastAsia="Times New Roman"/>
                <w:bCs/>
                <w:color w:val="000000"/>
                <w:sz w:val="20"/>
                <w:szCs w:val="20"/>
                <w:lang w:eastAsia="es-CL"/>
              </w:rPr>
              <w:t>n agua</w:t>
            </w:r>
            <w:r w:rsidR="00DD2623" w:rsidRPr="002D2C83">
              <w:rPr>
                <w:rFonts w:eastAsia="Times New Roman"/>
                <w:bCs/>
                <w:color w:val="000000"/>
                <w:sz w:val="20"/>
                <w:szCs w:val="20"/>
                <w:lang w:eastAsia="es-CL"/>
              </w:rPr>
              <w:t xml:space="preserve"> (ver</w:t>
            </w:r>
            <w:r w:rsidR="0095753F" w:rsidRPr="00B10F41">
              <w:rPr>
                <w:rFonts w:eastAsia="Times New Roman"/>
                <w:bCs/>
                <w:color w:val="000000"/>
                <w:sz w:val="20"/>
                <w:szCs w:val="20"/>
                <w:lang w:eastAsia="es-CL"/>
              </w:rPr>
              <w:t xml:space="preserve"> </w:t>
            </w:r>
            <w:r w:rsidR="0095753F" w:rsidRPr="00B10F41">
              <w:rPr>
                <w:rFonts w:eastAsia="Times New Roman"/>
                <w:bCs/>
                <w:color w:val="000000"/>
                <w:sz w:val="20"/>
                <w:szCs w:val="20"/>
                <w:lang w:eastAsia="es-CL"/>
              </w:rPr>
              <w:fldChar w:fldCharType="begin"/>
            </w:r>
            <w:r w:rsidR="0095753F" w:rsidRPr="00B10F41">
              <w:rPr>
                <w:rFonts w:eastAsia="Times New Roman"/>
                <w:bCs/>
                <w:color w:val="000000"/>
                <w:sz w:val="20"/>
                <w:szCs w:val="20"/>
                <w:lang w:eastAsia="es-CL"/>
              </w:rPr>
              <w:instrText xml:space="preserve"> REF _Ref457486990 \h </w:instrText>
            </w:r>
            <w:r w:rsidR="0095753F" w:rsidRPr="002D2C83">
              <w:rPr>
                <w:rFonts w:eastAsia="Times New Roman"/>
                <w:bCs/>
                <w:color w:val="000000"/>
                <w:sz w:val="20"/>
                <w:szCs w:val="20"/>
                <w:lang w:eastAsia="es-CL"/>
              </w:rPr>
              <w:instrText xml:space="preserve"> \* MERGEFORMAT </w:instrText>
            </w:r>
            <w:r w:rsidR="0095753F" w:rsidRPr="00B10F41">
              <w:rPr>
                <w:rFonts w:eastAsia="Times New Roman"/>
                <w:bCs/>
                <w:color w:val="000000"/>
                <w:sz w:val="20"/>
                <w:szCs w:val="20"/>
                <w:lang w:eastAsia="es-CL"/>
              </w:rPr>
            </w:r>
            <w:r w:rsidR="0095753F" w:rsidRPr="00B10F41">
              <w:rPr>
                <w:rFonts w:eastAsia="Times New Roman"/>
                <w:bCs/>
                <w:color w:val="000000"/>
                <w:sz w:val="20"/>
                <w:szCs w:val="20"/>
                <w:lang w:eastAsia="es-CL"/>
              </w:rPr>
              <w:fldChar w:fldCharType="separate"/>
            </w:r>
            <w:r w:rsidR="0095753F" w:rsidRPr="002D2C83">
              <w:rPr>
                <w:sz w:val="20"/>
              </w:rPr>
              <w:t>Imagen </w:t>
            </w:r>
            <w:r w:rsidR="0095753F" w:rsidRPr="00B10F41">
              <w:rPr>
                <w:noProof/>
                <w:sz w:val="20"/>
              </w:rPr>
              <w:t>11</w:t>
            </w:r>
            <w:r w:rsidR="0095753F" w:rsidRPr="00B10F41">
              <w:rPr>
                <w:rFonts w:eastAsia="Times New Roman"/>
                <w:bCs/>
                <w:color w:val="000000"/>
                <w:sz w:val="20"/>
                <w:szCs w:val="20"/>
                <w:lang w:eastAsia="es-CL"/>
              </w:rPr>
              <w:fldChar w:fldCharType="end"/>
            </w:r>
            <w:r w:rsidR="0095753F" w:rsidRPr="00B10F41">
              <w:rPr>
                <w:rFonts w:eastAsia="Times New Roman"/>
                <w:bCs/>
                <w:color w:val="000000"/>
                <w:sz w:val="20"/>
                <w:szCs w:val="20"/>
                <w:lang w:eastAsia="es-CL"/>
              </w:rPr>
              <w:t>)</w:t>
            </w:r>
          </w:p>
          <w:p w14:paraId="0F897733" w14:textId="6C080534" w:rsidR="00C53168" w:rsidRDefault="00810246" w:rsidP="00583773">
            <w:pPr>
              <w:pStyle w:val="Prrafodelista"/>
              <w:spacing w:before="120" w:after="120"/>
              <w:rPr>
                <w:rFonts w:eastAsia="Times New Roman"/>
                <w:bCs/>
                <w:color w:val="000000"/>
                <w:sz w:val="20"/>
                <w:szCs w:val="20"/>
                <w:lang w:eastAsia="es-CL"/>
              </w:rPr>
            </w:pPr>
            <w:r>
              <w:rPr>
                <w:rFonts w:eastAsia="Times New Roman"/>
                <w:bCs/>
                <w:color w:val="000000"/>
                <w:sz w:val="20"/>
                <w:szCs w:val="20"/>
                <w:lang w:eastAsia="es-CL"/>
              </w:rPr>
              <w:lastRenderedPageBreak/>
              <w:t>E</w:t>
            </w:r>
            <w:r w:rsidR="00040620">
              <w:rPr>
                <w:rFonts w:eastAsia="Times New Roman"/>
                <w:bCs/>
                <w:color w:val="000000"/>
                <w:sz w:val="20"/>
                <w:szCs w:val="20"/>
                <w:lang w:eastAsia="es-CL"/>
              </w:rPr>
              <w:t>n el sector de</w:t>
            </w:r>
            <w:r w:rsidR="00C53168">
              <w:rPr>
                <w:rFonts w:eastAsia="Times New Roman"/>
                <w:bCs/>
                <w:color w:val="000000"/>
                <w:sz w:val="20"/>
                <w:szCs w:val="20"/>
                <w:lang w:eastAsia="es-CL"/>
              </w:rPr>
              <w:t xml:space="preserve"> pilas de carbón se </w:t>
            </w:r>
            <w:r>
              <w:rPr>
                <w:rFonts w:eastAsia="Times New Roman"/>
                <w:bCs/>
                <w:color w:val="000000"/>
                <w:sz w:val="20"/>
                <w:szCs w:val="20"/>
                <w:lang w:eastAsia="es-CL"/>
              </w:rPr>
              <w:t>constata que el material, en las laderas del acopio, posee una costra o capa que permite que no se levante material por acción del viento</w:t>
            </w:r>
            <w:r w:rsidR="002D2C83">
              <w:rPr>
                <w:rFonts w:eastAsia="Times New Roman"/>
                <w:bCs/>
                <w:color w:val="000000"/>
                <w:sz w:val="20"/>
                <w:szCs w:val="20"/>
                <w:lang w:eastAsia="es-CL"/>
              </w:rPr>
              <w:t xml:space="preserve"> (ver </w:t>
            </w:r>
            <w:r w:rsidR="002D2C83" w:rsidRPr="00894306">
              <w:rPr>
                <w:rFonts w:eastAsia="Times New Roman"/>
                <w:bCs/>
                <w:color w:val="000000"/>
                <w:sz w:val="20"/>
                <w:szCs w:val="20"/>
                <w:lang w:eastAsia="es-CL"/>
              </w:rPr>
              <w:fldChar w:fldCharType="begin"/>
            </w:r>
            <w:r w:rsidR="002D2C83" w:rsidRPr="002D2C83">
              <w:rPr>
                <w:rFonts w:eastAsia="Times New Roman"/>
                <w:bCs/>
                <w:color w:val="000000"/>
                <w:sz w:val="20"/>
                <w:szCs w:val="20"/>
                <w:lang w:eastAsia="es-CL"/>
              </w:rPr>
              <w:instrText xml:space="preserve"> REF _Ref457487875 \h </w:instrText>
            </w:r>
            <w:r w:rsidR="002D2C83" w:rsidRPr="00B10F41">
              <w:rPr>
                <w:rFonts w:eastAsia="Times New Roman"/>
                <w:bCs/>
                <w:color w:val="000000"/>
                <w:sz w:val="20"/>
                <w:szCs w:val="20"/>
                <w:lang w:eastAsia="es-CL"/>
              </w:rPr>
              <w:instrText xml:space="preserve"> \* MERGEFORMAT </w:instrText>
            </w:r>
            <w:r w:rsidR="002D2C83" w:rsidRPr="00894306">
              <w:rPr>
                <w:rFonts w:eastAsia="Times New Roman"/>
                <w:bCs/>
                <w:color w:val="000000"/>
                <w:sz w:val="20"/>
                <w:szCs w:val="20"/>
                <w:lang w:eastAsia="es-CL"/>
              </w:rPr>
            </w:r>
            <w:r w:rsidR="002D2C83" w:rsidRPr="00894306">
              <w:rPr>
                <w:rFonts w:eastAsia="Times New Roman"/>
                <w:bCs/>
                <w:color w:val="000000"/>
                <w:sz w:val="20"/>
                <w:szCs w:val="20"/>
                <w:lang w:eastAsia="es-CL"/>
              </w:rPr>
              <w:fldChar w:fldCharType="separate"/>
            </w:r>
            <w:r w:rsidR="002D2C83" w:rsidRPr="00B10F41">
              <w:rPr>
                <w:sz w:val="20"/>
              </w:rPr>
              <w:t xml:space="preserve">Imagen </w:t>
            </w:r>
            <w:r w:rsidR="002D2C83" w:rsidRPr="00B10F41">
              <w:rPr>
                <w:noProof/>
                <w:sz w:val="20"/>
              </w:rPr>
              <w:t>12</w:t>
            </w:r>
            <w:r w:rsidR="002D2C83" w:rsidRPr="00894306">
              <w:rPr>
                <w:rFonts w:eastAsia="Times New Roman"/>
                <w:bCs/>
                <w:color w:val="000000"/>
                <w:sz w:val="20"/>
                <w:szCs w:val="20"/>
                <w:lang w:eastAsia="es-CL"/>
              </w:rPr>
              <w:fldChar w:fldCharType="end"/>
            </w:r>
            <w:r w:rsidR="002D2C83" w:rsidRPr="002D2C83">
              <w:rPr>
                <w:rFonts w:eastAsia="Times New Roman"/>
                <w:bCs/>
                <w:color w:val="000000"/>
                <w:sz w:val="20"/>
                <w:szCs w:val="20"/>
                <w:lang w:eastAsia="es-CL"/>
              </w:rPr>
              <w:t>)</w:t>
            </w:r>
            <w:r w:rsidRPr="002D2C83">
              <w:rPr>
                <w:rFonts w:eastAsia="Times New Roman"/>
                <w:bCs/>
                <w:color w:val="000000"/>
                <w:sz w:val="20"/>
                <w:szCs w:val="20"/>
                <w:lang w:eastAsia="es-CL"/>
              </w:rPr>
              <w:t>.</w:t>
            </w:r>
            <w:r>
              <w:rPr>
                <w:rFonts w:eastAsia="Times New Roman"/>
                <w:bCs/>
                <w:color w:val="000000"/>
                <w:sz w:val="20"/>
                <w:szCs w:val="20"/>
                <w:lang w:eastAsia="es-CL"/>
              </w:rPr>
              <w:t xml:space="preserve"> Se indica que en este sector se ha aplicado </w:t>
            </w:r>
            <w:r w:rsidR="00C53168">
              <w:rPr>
                <w:rFonts w:eastAsia="Times New Roman"/>
                <w:bCs/>
                <w:color w:val="000000"/>
                <w:sz w:val="20"/>
                <w:szCs w:val="20"/>
                <w:lang w:eastAsia="es-CL"/>
              </w:rPr>
              <w:t xml:space="preserve">un </w:t>
            </w:r>
            <w:r>
              <w:rPr>
                <w:rFonts w:eastAsia="Times New Roman"/>
                <w:bCs/>
                <w:color w:val="000000"/>
                <w:sz w:val="20"/>
                <w:szCs w:val="20"/>
                <w:lang w:eastAsia="es-CL"/>
              </w:rPr>
              <w:t>costrante</w:t>
            </w:r>
            <w:r w:rsidR="00C53168">
              <w:rPr>
                <w:rFonts w:eastAsia="Times New Roman"/>
                <w:bCs/>
                <w:color w:val="000000"/>
                <w:sz w:val="20"/>
                <w:szCs w:val="20"/>
                <w:lang w:eastAsia="es-CL"/>
              </w:rPr>
              <w:t xml:space="preserve"> denominado SOILTAC</w:t>
            </w:r>
            <w:r>
              <w:rPr>
                <w:rFonts w:eastAsia="Times New Roman"/>
                <w:bCs/>
                <w:color w:val="000000"/>
                <w:sz w:val="20"/>
                <w:szCs w:val="20"/>
                <w:lang w:eastAsia="es-CL"/>
              </w:rPr>
              <w:t>, que permite tal efecto en los acopios de carbón.</w:t>
            </w:r>
          </w:p>
          <w:p w14:paraId="27AE8DAF" w14:textId="3C5AA62A" w:rsidR="00583773" w:rsidRPr="00583773" w:rsidRDefault="00583773" w:rsidP="00583773">
            <w:pPr>
              <w:pStyle w:val="Prrafodelista"/>
              <w:spacing w:before="120" w:after="120"/>
              <w:rPr>
                <w:rFonts w:eastAsia="Times New Roman"/>
                <w:bCs/>
                <w:color w:val="000000"/>
                <w:sz w:val="20"/>
                <w:szCs w:val="20"/>
                <w:lang w:eastAsia="es-CL"/>
              </w:rPr>
            </w:pPr>
            <w:r>
              <w:rPr>
                <w:rFonts w:eastAsia="Times New Roman"/>
                <w:bCs/>
                <w:color w:val="000000"/>
                <w:sz w:val="20"/>
                <w:szCs w:val="20"/>
                <w:lang w:eastAsia="es-CL"/>
              </w:rPr>
              <w:t>Finalmente, en actividad realizada por la SEREMI de Salud el 24 de marzo de 2015, se constata la aplicación de solución costrante en las pilas de carbón mediante camión nebulizador</w:t>
            </w:r>
            <w:r w:rsidR="00687E47">
              <w:rPr>
                <w:rFonts w:eastAsia="Times New Roman"/>
                <w:bCs/>
                <w:color w:val="000000"/>
                <w:sz w:val="20"/>
                <w:szCs w:val="20"/>
                <w:lang w:eastAsia="es-CL"/>
              </w:rPr>
              <w:t xml:space="preserve">, </w:t>
            </w:r>
            <w:r w:rsidR="00687E47" w:rsidRPr="00687E47">
              <w:rPr>
                <w:rFonts w:eastAsia="Times New Roman"/>
                <w:bCs/>
                <w:color w:val="000000"/>
                <w:sz w:val="20"/>
                <w:szCs w:val="20"/>
                <w:lang w:eastAsia="es-CL"/>
              </w:rPr>
              <w:t xml:space="preserve">ver </w:t>
            </w:r>
            <w:r w:rsidR="00687E47" w:rsidRPr="00894306">
              <w:rPr>
                <w:rFonts w:eastAsia="Times New Roman"/>
                <w:bCs/>
                <w:color w:val="000000"/>
                <w:sz w:val="20"/>
                <w:szCs w:val="20"/>
                <w:lang w:eastAsia="es-CL"/>
              </w:rPr>
              <w:fldChar w:fldCharType="begin"/>
            </w:r>
            <w:r w:rsidR="00687E47" w:rsidRPr="00687E47">
              <w:rPr>
                <w:rFonts w:eastAsia="Times New Roman"/>
                <w:bCs/>
                <w:color w:val="000000"/>
                <w:sz w:val="20"/>
                <w:szCs w:val="20"/>
                <w:lang w:eastAsia="es-CL"/>
              </w:rPr>
              <w:instrText xml:space="preserve"> REF _Ref457491193 \h </w:instrText>
            </w:r>
            <w:r w:rsidR="00687E47" w:rsidRPr="00B10F41">
              <w:rPr>
                <w:rFonts w:eastAsia="Times New Roman"/>
                <w:bCs/>
                <w:color w:val="000000"/>
                <w:sz w:val="20"/>
                <w:szCs w:val="20"/>
                <w:lang w:eastAsia="es-CL"/>
              </w:rPr>
              <w:instrText xml:space="preserve"> \* MERGEFORMAT </w:instrText>
            </w:r>
            <w:r w:rsidR="00687E47" w:rsidRPr="00894306">
              <w:rPr>
                <w:rFonts w:eastAsia="Times New Roman"/>
                <w:bCs/>
                <w:color w:val="000000"/>
                <w:sz w:val="20"/>
                <w:szCs w:val="20"/>
                <w:lang w:eastAsia="es-CL"/>
              </w:rPr>
            </w:r>
            <w:r w:rsidR="00687E47" w:rsidRPr="00894306">
              <w:rPr>
                <w:rFonts w:eastAsia="Times New Roman"/>
                <w:bCs/>
                <w:color w:val="000000"/>
                <w:sz w:val="20"/>
                <w:szCs w:val="20"/>
                <w:lang w:eastAsia="es-CL"/>
              </w:rPr>
              <w:fldChar w:fldCharType="separate"/>
            </w:r>
            <w:r w:rsidR="00687E47" w:rsidRPr="00B10F41">
              <w:rPr>
                <w:sz w:val="20"/>
              </w:rPr>
              <w:t xml:space="preserve">Imagen </w:t>
            </w:r>
            <w:r w:rsidR="00687E47" w:rsidRPr="00B10F41">
              <w:rPr>
                <w:noProof/>
                <w:sz w:val="20"/>
              </w:rPr>
              <w:t>13</w:t>
            </w:r>
            <w:r w:rsidR="00687E47" w:rsidRPr="00894306">
              <w:rPr>
                <w:rFonts w:eastAsia="Times New Roman"/>
                <w:bCs/>
                <w:color w:val="000000"/>
                <w:sz w:val="20"/>
                <w:szCs w:val="20"/>
                <w:lang w:eastAsia="es-CL"/>
              </w:rPr>
              <w:fldChar w:fldCharType="end"/>
            </w:r>
            <w:r>
              <w:rPr>
                <w:rFonts w:eastAsia="Times New Roman"/>
                <w:bCs/>
                <w:color w:val="000000"/>
                <w:sz w:val="20"/>
                <w:szCs w:val="20"/>
                <w:lang w:eastAsia="es-CL"/>
              </w:rPr>
              <w:t xml:space="preserve">. Se verifica además la implementación de colectores y supresores de polvo, aplicación de solución humectante </w:t>
            </w:r>
            <w:r w:rsidR="00C53168">
              <w:rPr>
                <w:rFonts w:eastAsia="Times New Roman"/>
                <w:bCs/>
                <w:color w:val="000000"/>
                <w:sz w:val="20"/>
                <w:szCs w:val="20"/>
                <w:lang w:eastAsia="es-CL"/>
              </w:rPr>
              <w:t>DUSTBAN</w:t>
            </w:r>
            <w:r>
              <w:rPr>
                <w:rFonts w:eastAsia="Times New Roman"/>
                <w:bCs/>
                <w:color w:val="000000"/>
                <w:sz w:val="20"/>
                <w:szCs w:val="20"/>
                <w:lang w:eastAsia="es-CL"/>
              </w:rPr>
              <w:t xml:space="preserve"> 7977, esto en área de recepción de carbón en las canchas de acopio. Se constata en las canchas, el funcionamiento de aspiradoras que realizan actividades de limpieza al interior de la cancha de carbón.</w:t>
            </w:r>
            <w:r w:rsidR="00AA7140">
              <w:rPr>
                <w:rFonts w:eastAsia="Times New Roman"/>
                <w:bCs/>
                <w:color w:val="000000"/>
                <w:sz w:val="20"/>
                <w:szCs w:val="20"/>
                <w:lang w:eastAsia="es-CL"/>
              </w:rPr>
              <w:t xml:space="preserve"> En </w:t>
            </w:r>
            <w:r w:rsidR="00BD0712" w:rsidRPr="00894306">
              <w:rPr>
                <w:rFonts w:eastAsia="Times New Roman"/>
                <w:bCs/>
                <w:color w:val="000000"/>
                <w:sz w:val="20"/>
                <w:szCs w:val="20"/>
                <w:lang w:eastAsia="es-CL"/>
              </w:rPr>
              <w:fldChar w:fldCharType="begin"/>
            </w:r>
            <w:r w:rsidR="00BD0712" w:rsidRPr="00BD0712">
              <w:rPr>
                <w:rFonts w:eastAsia="Times New Roman"/>
                <w:bCs/>
                <w:color w:val="000000"/>
                <w:sz w:val="20"/>
                <w:szCs w:val="20"/>
                <w:lang w:eastAsia="es-CL"/>
              </w:rPr>
              <w:instrText xml:space="preserve"> REF _Ref457491521 \h </w:instrText>
            </w:r>
            <w:r w:rsidR="00BD0712" w:rsidRPr="00B10F41">
              <w:rPr>
                <w:rFonts w:eastAsia="Times New Roman"/>
                <w:bCs/>
                <w:color w:val="000000"/>
                <w:sz w:val="20"/>
                <w:szCs w:val="20"/>
                <w:lang w:eastAsia="es-CL"/>
              </w:rPr>
              <w:instrText xml:space="preserve"> \* MERGEFORMAT </w:instrText>
            </w:r>
            <w:r w:rsidR="00BD0712" w:rsidRPr="00894306">
              <w:rPr>
                <w:rFonts w:eastAsia="Times New Roman"/>
                <w:bCs/>
                <w:color w:val="000000"/>
                <w:sz w:val="20"/>
                <w:szCs w:val="20"/>
                <w:lang w:eastAsia="es-CL"/>
              </w:rPr>
            </w:r>
            <w:r w:rsidR="00BD0712" w:rsidRPr="00894306">
              <w:rPr>
                <w:rFonts w:eastAsia="Times New Roman"/>
                <w:bCs/>
                <w:color w:val="000000"/>
                <w:sz w:val="20"/>
                <w:szCs w:val="20"/>
                <w:lang w:eastAsia="es-CL"/>
              </w:rPr>
              <w:fldChar w:fldCharType="separate"/>
            </w:r>
            <w:r w:rsidR="00BD0712" w:rsidRPr="00B10F41">
              <w:rPr>
                <w:sz w:val="20"/>
              </w:rPr>
              <w:t xml:space="preserve">Imagen </w:t>
            </w:r>
            <w:r w:rsidR="00BD0712" w:rsidRPr="00B10F41">
              <w:rPr>
                <w:noProof/>
                <w:sz w:val="20"/>
              </w:rPr>
              <w:t>14</w:t>
            </w:r>
            <w:r w:rsidR="00BD0712" w:rsidRPr="00894306">
              <w:rPr>
                <w:rFonts w:eastAsia="Times New Roman"/>
                <w:bCs/>
                <w:color w:val="000000"/>
                <w:sz w:val="20"/>
                <w:szCs w:val="20"/>
                <w:lang w:eastAsia="es-CL"/>
              </w:rPr>
              <w:fldChar w:fldCharType="end"/>
            </w:r>
            <w:r w:rsidR="00AA7140" w:rsidRPr="00BD0712">
              <w:rPr>
                <w:rFonts w:eastAsia="Times New Roman"/>
                <w:bCs/>
                <w:color w:val="000000"/>
                <w:sz w:val="20"/>
                <w:szCs w:val="20"/>
                <w:lang w:eastAsia="es-CL"/>
              </w:rPr>
              <w:t>,</w:t>
            </w:r>
            <w:r w:rsidR="00AA7140">
              <w:rPr>
                <w:rFonts w:eastAsia="Times New Roman"/>
                <w:bCs/>
                <w:color w:val="000000"/>
                <w:sz w:val="20"/>
                <w:szCs w:val="20"/>
                <w:lang w:eastAsia="es-CL"/>
              </w:rPr>
              <w:t xml:space="preserve"> se puede ver la aplicación de estos productos y en </w:t>
            </w:r>
            <w:r w:rsidR="00215312" w:rsidRPr="00980C3D">
              <w:rPr>
                <w:rFonts w:eastAsia="Times New Roman"/>
                <w:bCs/>
                <w:color w:val="000000"/>
                <w:sz w:val="20"/>
                <w:szCs w:val="20"/>
                <w:lang w:eastAsia="es-CL"/>
              </w:rPr>
              <w:t>anexo 4</w:t>
            </w:r>
            <w:r w:rsidR="00AA7140">
              <w:rPr>
                <w:rFonts w:eastAsia="Times New Roman"/>
                <w:bCs/>
                <w:color w:val="000000"/>
                <w:sz w:val="20"/>
                <w:szCs w:val="20"/>
                <w:lang w:eastAsia="es-CL"/>
              </w:rPr>
              <w:t xml:space="preserve"> se pueden revisar los certificados de las soluciones aplicadas para la humectación del carbón.</w:t>
            </w:r>
          </w:p>
          <w:p w14:paraId="6E7E4837" w14:textId="0D8E647A" w:rsidR="006E579B" w:rsidRDefault="006E579B" w:rsidP="00AF0B59">
            <w:pPr>
              <w:pStyle w:val="Prrafodelista"/>
              <w:numPr>
                <w:ilvl w:val="0"/>
                <w:numId w:val="22"/>
              </w:numPr>
              <w:spacing w:before="120" w:after="120"/>
              <w:rPr>
                <w:rFonts w:eastAsia="Times New Roman"/>
                <w:b/>
                <w:bCs/>
                <w:color w:val="000000"/>
                <w:sz w:val="20"/>
                <w:szCs w:val="20"/>
                <w:lang w:eastAsia="es-CL"/>
              </w:rPr>
            </w:pPr>
            <w:r>
              <w:rPr>
                <w:rFonts w:eastAsia="Times New Roman"/>
                <w:b/>
                <w:bCs/>
                <w:color w:val="000000"/>
                <w:sz w:val="20"/>
                <w:szCs w:val="20"/>
                <w:lang w:eastAsia="es-CL"/>
              </w:rPr>
              <w:t>Sistemas de supresión y colección de polvo en puntos de traspaso y molienda:</w:t>
            </w:r>
            <w:r w:rsidR="00756A6B">
              <w:rPr>
                <w:rFonts w:eastAsia="Times New Roman"/>
                <w:b/>
                <w:bCs/>
                <w:color w:val="000000"/>
                <w:sz w:val="20"/>
                <w:szCs w:val="20"/>
                <w:lang w:eastAsia="es-CL"/>
              </w:rPr>
              <w:t xml:space="preserve"> </w:t>
            </w:r>
            <w:r w:rsidR="00756A6B">
              <w:rPr>
                <w:rFonts w:eastAsia="Times New Roman"/>
                <w:bCs/>
                <w:color w:val="000000"/>
                <w:sz w:val="20"/>
                <w:szCs w:val="20"/>
                <w:lang w:eastAsia="es-CL"/>
              </w:rPr>
              <w:t>En Inspección Ambiental del 17 de abril de 2014, realizada por la SEREMI de Salud, se constata la utilización de dragas cerradas en e</w:t>
            </w:r>
            <w:r w:rsidR="009941D4">
              <w:rPr>
                <w:rFonts w:eastAsia="Times New Roman"/>
                <w:bCs/>
                <w:color w:val="000000"/>
                <w:sz w:val="20"/>
                <w:szCs w:val="20"/>
                <w:lang w:eastAsia="es-CL"/>
              </w:rPr>
              <w:t>l sector de traspaso del carbón desde las embarcaciones a las correas transportadoras. Se constata que estas dragas se mantienen cerradas y son abiertas una vez se encuentran al interior de l</w:t>
            </w:r>
            <w:r w:rsidR="00756A6B">
              <w:rPr>
                <w:rFonts w:eastAsia="Times New Roman"/>
                <w:bCs/>
                <w:color w:val="000000"/>
                <w:sz w:val="20"/>
                <w:szCs w:val="20"/>
                <w:lang w:eastAsia="es-CL"/>
              </w:rPr>
              <w:t>a</w:t>
            </w:r>
            <w:r w:rsidR="009941D4">
              <w:rPr>
                <w:rFonts w:eastAsia="Times New Roman"/>
                <w:bCs/>
                <w:color w:val="000000"/>
                <w:sz w:val="20"/>
                <w:szCs w:val="20"/>
                <w:lang w:eastAsia="es-CL"/>
              </w:rPr>
              <w:t>s</w:t>
            </w:r>
            <w:r w:rsidR="00756A6B">
              <w:rPr>
                <w:rFonts w:eastAsia="Times New Roman"/>
                <w:bCs/>
                <w:color w:val="000000"/>
                <w:sz w:val="20"/>
                <w:szCs w:val="20"/>
                <w:lang w:eastAsia="es-CL"/>
              </w:rPr>
              <w:t xml:space="preserve"> </w:t>
            </w:r>
            <w:r w:rsidR="009A7856">
              <w:rPr>
                <w:rFonts w:eastAsia="Times New Roman"/>
                <w:bCs/>
                <w:color w:val="000000"/>
                <w:sz w:val="20"/>
                <w:szCs w:val="20"/>
                <w:lang w:eastAsia="es-CL"/>
              </w:rPr>
              <w:t xml:space="preserve">tolvas que </w:t>
            </w:r>
            <w:r w:rsidR="009941D4">
              <w:rPr>
                <w:rFonts w:eastAsia="Times New Roman"/>
                <w:bCs/>
                <w:color w:val="000000"/>
                <w:sz w:val="20"/>
                <w:szCs w:val="20"/>
                <w:lang w:eastAsia="es-CL"/>
              </w:rPr>
              <w:t>distribuyen</w:t>
            </w:r>
            <w:r w:rsidR="009A7856">
              <w:rPr>
                <w:rFonts w:eastAsia="Times New Roman"/>
                <w:bCs/>
                <w:color w:val="000000"/>
                <w:sz w:val="20"/>
                <w:szCs w:val="20"/>
                <w:lang w:eastAsia="es-CL"/>
              </w:rPr>
              <w:t xml:space="preserve"> el carbón a las </w:t>
            </w:r>
            <w:r w:rsidR="00756A6B">
              <w:rPr>
                <w:rFonts w:eastAsia="Times New Roman"/>
                <w:bCs/>
                <w:color w:val="000000"/>
                <w:sz w:val="20"/>
                <w:szCs w:val="20"/>
                <w:lang w:eastAsia="es-CL"/>
              </w:rPr>
              <w:t>correas transportadoras</w:t>
            </w:r>
            <w:r w:rsidR="00905C74">
              <w:rPr>
                <w:rFonts w:eastAsia="Times New Roman"/>
                <w:bCs/>
                <w:color w:val="000000"/>
                <w:sz w:val="20"/>
                <w:szCs w:val="20"/>
                <w:lang w:eastAsia="es-CL"/>
              </w:rPr>
              <w:t xml:space="preserve">, </w:t>
            </w:r>
            <w:r w:rsidR="00905C74" w:rsidRPr="00905C74">
              <w:rPr>
                <w:rFonts w:eastAsia="Times New Roman"/>
                <w:bCs/>
                <w:color w:val="000000"/>
                <w:sz w:val="20"/>
                <w:szCs w:val="20"/>
                <w:lang w:eastAsia="es-CL"/>
              </w:rPr>
              <w:t xml:space="preserve">ver </w:t>
            </w:r>
            <w:r w:rsidR="00905C74" w:rsidRPr="00894306">
              <w:rPr>
                <w:rFonts w:eastAsia="Times New Roman"/>
                <w:bCs/>
                <w:color w:val="000000"/>
                <w:sz w:val="20"/>
                <w:szCs w:val="20"/>
                <w:lang w:eastAsia="es-CL"/>
              </w:rPr>
              <w:fldChar w:fldCharType="begin"/>
            </w:r>
            <w:r w:rsidR="00905C74" w:rsidRPr="00905C74">
              <w:rPr>
                <w:rFonts w:eastAsia="Times New Roman"/>
                <w:bCs/>
                <w:color w:val="000000"/>
                <w:sz w:val="20"/>
                <w:szCs w:val="20"/>
                <w:lang w:eastAsia="es-CL"/>
              </w:rPr>
              <w:instrText xml:space="preserve"> REF _Ref457492643 \h </w:instrText>
            </w:r>
            <w:r w:rsidR="00905C74" w:rsidRPr="00B10F41">
              <w:rPr>
                <w:rFonts w:eastAsia="Times New Roman"/>
                <w:bCs/>
                <w:color w:val="000000"/>
                <w:sz w:val="20"/>
                <w:szCs w:val="20"/>
                <w:lang w:eastAsia="es-CL"/>
              </w:rPr>
              <w:instrText xml:space="preserve"> \* MERGEFORMAT </w:instrText>
            </w:r>
            <w:r w:rsidR="00905C74" w:rsidRPr="00894306">
              <w:rPr>
                <w:rFonts w:eastAsia="Times New Roman"/>
                <w:bCs/>
                <w:color w:val="000000"/>
                <w:sz w:val="20"/>
                <w:szCs w:val="20"/>
                <w:lang w:eastAsia="es-CL"/>
              </w:rPr>
            </w:r>
            <w:r w:rsidR="00905C74" w:rsidRPr="00894306">
              <w:rPr>
                <w:rFonts w:eastAsia="Times New Roman"/>
                <w:bCs/>
                <w:color w:val="000000"/>
                <w:sz w:val="20"/>
                <w:szCs w:val="20"/>
                <w:lang w:eastAsia="es-CL"/>
              </w:rPr>
              <w:fldChar w:fldCharType="separate"/>
            </w:r>
            <w:r w:rsidR="00905C74" w:rsidRPr="00B10F41">
              <w:rPr>
                <w:sz w:val="20"/>
              </w:rPr>
              <w:t xml:space="preserve">Imagen </w:t>
            </w:r>
            <w:r w:rsidR="00905C74" w:rsidRPr="00B10F41">
              <w:rPr>
                <w:noProof/>
                <w:sz w:val="20"/>
              </w:rPr>
              <w:t>15</w:t>
            </w:r>
            <w:r w:rsidR="00905C74" w:rsidRPr="00894306">
              <w:rPr>
                <w:rFonts w:eastAsia="Times New Roman"/>
                <w:bCs/>
                <w:color w:val="000000"/>
                <w:sz w:val="20"/>
                <w:szCs w:val="20"/>
                <w:lang w:eastAsia="es-CL"/>
              </w:rPr>
              <w:fldChar w:fldCharType="end"/>
            </w:r>
            <w:r w:rsidR="00756A6B">
              <w:rPr>
                <w:rFonts w:eastAsia="Times New Roman"/>
                <w:bCs/>
                <w:color w:val="000000"/>
                <w:sz w:val="20"/>
                <w:szCs w:val="20"/>
                <w:lang w:eastAsia="es-CL"/>
              </w:rPr>
              <w:t>, las cuales cuentan con bandejas para evitar su caída.</w:t>
            </w:r>
          </w:p>
          <w:p w14:paraId="7DA5576B" w14:textId="715D1F1D" w:rsidR="006E579B" w:rsidRPr="009A7856" w:rsidRDefault="006E579B" w:rsidP="006E579B">
            <w:pPr>
              <w:pStyle w:val="Prrafodelista"/>
              <w:numPr>
                <w:ilvl w:val="0"/>
                <w:numId w:val="22"/>
              </w:numPr>
              <w:spacing w:before="120" w:after="120"/>
              <w:rPr>
                <w:rFonts w:eastAsia="Times New Roman"/>
                <w:b/>
                <w:bCs/>
                <w:color w:val="000000"/>
                <w:sz w:val="20"/>
                <w:szCs w:val="20"/>
                <w:lang w:eastAsia="es-CL"/>
              </w:rPr>
            </w:pPr>
            <w:r>
              <w:rPr>
                <w:rFonts w:eastAsia="Times New Roman"/>
                <w:b/>
                <w:bCs/>
                <w:color w:val="000000"/>
                <w:sz w:val="20"/>
                <w:szCs w:val="20"/>
                <w:lang w:eastAsia="es-CL"/>
              </w:rPr>
              <w:t>Encapsulamiento de correas transportadoras:</w:t>
            </w:r>
            <w:r w:rsidR="003935B7">
              <w:rPr>
                <w:rFonts w:eastAsia="Times New Roman"/>
                <w:bCs/>
                <w:color w:val="000000"/>
                <w:sz w:val="20"/>
                <w:szCs w:val="20"/>
                <w:lang w:eastAsia="es-CL"/>
              </w:rPr>
              <w:t xml:space="preserve"> En Inspección realizada el 17 de abril de 2014 por la SEREMI de Salud, se constata que las correas transportadoras se encuentran encapsuladas, para lo cual se acompañan las</w:t>
            </w:r>
            <w:r w:rsidR="0020594E">
              <w:rPr>
                <w:rFonts w:eastAsia="Times New Roman"/>
                <w:bCs/>
                <w:color w:val="000000"/>
                <w:sz w:val="20"/>
                <w:szCs w:val="20"/>
                <w:lang w:eastAsia="es-CL"/>
              </w:rPr>
              <w:t xml:space="preserve"> </w:t>
            </w:r>
            <w:r w:rsidR="0020594E" w:rsidRPr="00894306">
              <w:rPr>
                <w:rFonts w:eastAsia="Times New Roman"/>
                <w:bCs/>
                <w:color w:val="000000"/>
                <w:sz w:val="20"/>
                <w:szCs w:val="20"/>
                <w:lang w:eastAsia="es-CL"/>
              </w:rPr>
              <w:fldChar w:fldCharType="begin"/>
            </w:r>
            <w:r w:rsidR="0020594E" w:rsidRPr="0020594E">
              <w:rPr>
                <w:rFonts w:eastAsia="Times New Roman"/>
                <w:bCs/>
                <w:color w:val="000000"/>
                <w:sz w:val="20"/>
                <w:szCs w:val="20"/>
                <w:lang w:eastAsia="es-CL"/>
              </w:rPr>
              <w:instrText xml:space="preserve"> REF _Ref457493080 \h </w:instrText>
            </w:r>
            <w:r w:rsidR="0020594E" w:rsidRPr="00B10F41">
              <w:rPr>
                <w:rFonts w:eastAsia="Times New Roman"/>
                <w:bCs/>
                <w:color w:val="000000"/>
                <w:sz w:val="20"/>
                <w:szCs w:val="20"/>
                <w:lang w:eastAsia="es-CL"/>
              </w:rPr>
              <w:instrText xml:space="preserve"> \* MERGEFORMAT </w:instrText>
            </w:r>
            <w:r w:rsidR="0020594E" w:rsidRPr="00894306">
              <w:rPr>
                <w:rFonts w:eastAsia="Times New Roman"/>
                <w:bCs/>
                <w:color w:val="000000"/>
                <w:sz w:val="20"/>
                <w:szCs w:val="20"/>
                <w:lang w:eastAsia="es-CL"/>
              </w:rPr>
            </w:r>
            <w:r w:rsidR="0020594E" w:rsidRPr="00894306">
              <w:rPr>
                <w:rFonts w:eastAsia="Times New Roman"/>
                <w:bCs/>
                <w:color w:val="000000"/>
                <w:sz w:val="20"/>
                <w:szCs w:val="20"/>
                <w:lang w:eastAsia="es-CL"/>
              </w:rPr>
              <w:fldChar w:fldCharType="separate"/>
            </w:r>
            <w:r w:rsidR="0020594E" w:rsidRPr="0020594E">
              <w:rPr>
                <w:sz w:val="20"/>
              </w:rPr>
              <w:t>im</w:t>
            </w:r>
            <w:r w:rsidR="0020594E">
              <w:rPr>
                <w:sz w:val="20"/>
              </w:rPr>
              <w:t>á</w:t>
            </w:r>
            <w:r w:rsidR="0020594E" w:rsidRPr="00B10F41">
              <w:rPr>
                <w:sz w:val="20"/>
              </w:rPr>
              <w:t>gen</w:t>
            </w:r>
            <w:r w:rsidR="0020594E">
              <w:rPr>
                <w:sz w:val="20"/>
              </w:rPr>
              <w:t>es</w:t>
            </w:r>
            <w:r w:rsidR="0020594E" w:rsidRPr="00B10F41">
              <w:rPr>
                <w:sz w:val="20"/>
              </w:rPr>
              <w:t xml:space="preserve"> </w:t>
            </w:r>
            <w:r w:rsidR="0020594E" w:rsidRPr="00B10F41">
              <w:rPr>
                <w:noProof/>
                <w:sz w:val="20"/>
              </w:rPr>
              <w:t>16</w:t>
            </w:r>
            <w:r w:rsidR="0020594E" w:rsidRPr="00894306">
              <w:rPr>
                <w:rFonts w:eastAsia="Times New Roman"/>
                <w:bCs/>
                <w:color w:val="000000"/>
                <w:sz w:val="20"/>
                <w:szCs w:val="20"/>
                <w:lang w:eastAsia="es-CL"/>
              </w:rPr>
              <w:fldChar w:fldCharType="end"/>
            </w:r>
            <w:r w:rsidR="0020594E" w:rsidRPr="00773CE7">
              <w:rPr>
                <w:rFonts w:eastAsia="Times New Roman"/>
                <w:bCs/>
                <w:color w:val="000000"/>
                <w:sz w:val="20"/>
                <w:szCs w:val="20"/>
                <w:lang w:eastAsia="es-CL"/>
              </w:rPr>
              <w:fldChar w:fldCharType="begin"/>
            </w:r>
            <w:r w:rsidR="0020594E" w:rsidRPr="0020594E">
              <w:rPr>
                <w:rFonts w:eastAsia="Times New Roman"/>
                <w:bCs/>
                <w:color w:val="000000"/>
                <w:sz w:val="20"/>
                <w:szCs w:val="20"/>
                <w:lang w:eastAsia="es-CL"/>
              </w:rPr>
              <w:instrText xml:space="preserve"> REF _Ref457493082 \h </w:instrText>
            </w:r>
            <w:r w:rsidR="0020594E" w:rsidRPr="00B10F41">
              <w:rPr>
                <w:rFonts w:eastAsia="Times New Roman"/>
                <w:bCs/>
                <w:color w:val="000000"/>
                <w:sz w:val="20"/>
                <w:szCs w:val="20"/>
                <w:lang w:eastAsia="es-CL"/>
              </w:rPr>
              <w:instrText xml:space="preserve"> \* MERGEFORMAT </w:instrText>
            </w:r>
            <w:r w:rsidR="0020594E" w:rsidRPr="00773CE7">
              <w:rPr>
                <w:rFonts w:eastAsia="Times New Roman"/>
                <w:bCs/>
                <w:color w:val="000000"/>
                <w:sz w:val="20"/>
                <w:szCs w:val="20"/>
                <w:lang w:eastAsia="es-CL"/>
              </w:rPr>
            </w:r>
            <w:r w:rsidR="0020594E" w:rsidRPr="00773CE7">
              <w:rPr>
                <w:rFonts w:eastAsia="Times New Roman"/>
                <w:bCs/>
                <w:color w:val="000000"/>
                <w:sz w:val="20"/>
                <w:szCs w:val="20"/>
                <w:lang w:eastAsia="es-CL"/>
              </w:rPr>
              <w:fldChar w:fldCharType="separate"/>
            </w:r>
            <w:r w:rsidR="0020594E" w:rsidRPr="0020594E">
              <w:rPr>
                <w:sz w:val="20"/>
              </w:rPr>
              <w:t xml:space="preserve"> y</w:t>
            </w:r>
            <w:r w:rsidR="0020594E" w:rsidRPr="00B10F41">
              <w:rPr>
                <w:sz w:val="20"/>
              </w:rPr>
              <w:t xml:space="preserve"> </w:t>
            </w:r>
            <w:r w:rsidR="0020594E" w:rsidRPr="00B10F41">
              <w:rPr>
                <w:noProof/>
                <w:sz w:val="20"/>
              </w:rPr>
              <w:t>17</w:t>
            </w:r>
            <w:r w:rsidR="0020594E" w:rsidRPr="00773CE7">
              <w:rPr>
                <w:rFonts w:eastAsia="Times New Roman"/>
                <w:bCs/>
                <w:color w:val="000000"/>
                <w:sz w:val="20"/>
                <w:szCs w:val="20"/>
                <w:lang w:eastAsia="es-CL"/>
              </w:rPr>
              <w:fldChar w:fldCharType="end"/>
            </w:r>
            <w:r w:rsidR="003935B7">
              <w:rPr>
                <w:rFonts w:eastAsia="Times New Roman"/>
                <w:bCs/>
                <w:color w:val="000000"/>
                <w:sz w:val="20"/>
                <w:szCs w:val="20"/>
                <w:lang w:eastAsia="es-CL"/>
              </w:rPr>
              <w:t xml:space="preserve">. </w:t>
            </w:r>
          </w:p>
          <w:p w14:paraId="4B17A45F" w14:textId="63DE78BE" w:rsidR="009A7856" w:rsidRPr="009A7856" w:rsidRDefault="009A7856" w:rsidP="009A7856">
            <w:pPr>
              <w:pStyle w:val="Prrafodelista"/>
              <w:spacing w:before="120" w:after="120"/>
              <w:rPr>
                <w:rFonts w:eastAsia="Times New Roman"/>
                <w:bCs/>
                <w:color w:val="000000"/>
                <w:sz w:val="20"/>
                <w:szCs w:val="20"/>
                <w:lang w:eastAsia="es-CL"/>
              </w:rPr>
            </w:pPr>
            <w:r>
              <w:rPr>
                <w:rFonts w:eastAsia="Times New Roman"/>
                <w:bCs/>
                <w:color w:val="000000"/>
                <w:sz w:val="20"/>
                <w:szCs w:val="20"/>
                <w:lang w:eastAsia="es-CL"/>
              </w:rPr>
              <w:t>Por su parte, la SMA constata en Acta de Inspección del 29 de julio de 2014, que las correas transportadoras se encuentran encapsuladas, hecho que ocurre también en los puntos de traspaso de material. Se observa que la correa identificada como BC7, se encuentra parcialmente encapsulada en un tramo cercano a la torre 5. Esto último, según lo señalado por James Brown</w:t>
            </w:r>
            <w:r w:rsidR="00C72F9C">
              <w:rPr>
                <w:rFonts w:eastAsia="Times New Roman"/>
                <w:bCs/>
                <w:color w:val="000000"/>
                <w:sz w:val="20"/>
                <w:szCs w:val="20"/>
                <w:lang w:eastAsia="es-CL"/>
              </w:rPr>
              <w:t xml:space="preserve"> (Jefe de Puerto), es debido al sistema de carguío de dicha correa, el cual se realiza con dos tolvas móviles, las que son alimentadas por un cargador frontal y que posteriormente proporcionan el carbón para las unidades 12-13 y 14-</w:t>
            </w:r>
            <w:r w:rsidR="00C72F9C" w:rsidRPr="00F03649">
              <w:rPr>
                <w:rFonts w:eastAsia="Times New Roman"/>
                <w:bCs/>
                <w:color w:val="000000"/>
                <w:sz w:val="20"/>
                <w:szCs w:val="20"/>
                <w:lang w:eastAsia="es-CL"/>
              </w:rPr>
              <w:t>15</w:t>
            </w:r>
            <w:r w:rsidR="00EA51DC" w:rsidRPr="00F03649">
              <w:rPr>
                <w:rFonts w:eastAsia="Times New Roman"/>
                <w:bCs/>
                <w:color w:val="000000"/>
                <w:sz w:val="20"/>
                <w:szCs w:val="20"/>
                <w:lang w:eastAsia="es-CL"/>
              </w:rPr>
              <w:t xml:space="preserve">, (ver </w:t>
            </w:r>
            <w:r w:rsidR="00F03649" w:rsidRPr="00B10F41">
              <w:rPr>
                <w:rFonts w:eastAsia="Times New Roman"/>
                <w:bCs/>
                <w:color w:val="000000"/>
                <w:sz w:val="20"/>
                <w:szCs w:val="20"/>
                <w:lang w:eastAsia="es-CL"/>
              </w:rPr>
              <w:fldChar w:fldCharType="begin"/>
            </w:r>
            <w:r w:rsidR="00F03649" w:rsidRPr="00B10F41">
              <w:rPr>
                <w:rFonts w:eastAsia="Times New Roman"/>
                <w:bCs/>
                <w:color w:val="000000"/>
                <w:sz w:val="20"/>
                <w:szCs w:val="20"/>
                <w:lang w:eastAsia="es-CL"/>
              </w:rPr>
              <w:instrText xml:space="preserve"> REF _Ref457493856 \h  \* MERGEFORMAT </w:instrText>
            </w:r>
            <w:r w:rsidR="00F03649" w:rsidRPr="00B10F41">
              <w:rPr>
                <w:rFonts w:eastAsia="Times New Roman"/>
                <w:bCs/>
                <w:color w:val="000000"/>
                <w:sz w:val="20"/>
                <w:szCs w:val="20"/>
                <w:lang w:eastAsia="es-CL"/>
              </w:rPr>
            </w:r>
            <w:r w:rsidR="00F03649" w:rsidRPr="00B10F41">
              <w:rPr>
                <w:rFonts w:eastAsia="Times New Roman"/>
                <w:bCs/>
                <w:color w:val="000000"/>
                <w:sz w:val="20"/>
                <w:szCs w:val="20"/>
                <w:lang w:eastAsia="es-CL"/>
              </w:rPr>
              <w:fldChar w:fldCharType="separate"/>
            </w:r>
            <w:r w:rsidR="00F03649" w:rsidRPr="00B10F41">
              <w:rPr>
                <w:sz w:val="20"/>
              </w:rPr>
              <w:t xml:space="preserve">Imagen </w:t>
            </w:r>
            <w:r w:rsidR="00F03649" w:rsidRPr="00B10F41">
              <w:rPr>
                <w:noProof/>
                <w:sz w:val="20"/>
              </w:rPr>
              <w:t>18</w:t>
            </w:r>
            <w:r w:rsidR="00F03649" w:rsidRPr="00B10F41">
              <w:rPr>
                <w:rFonts w:eastAsia="Times New Roman"/>
                <w:bCs/>
                <w:color w:val="000000"/>
                <w:sz w:val="20"/>
                <w:szCs w:val="20"/>
                <w:lang w:eastAsia="es-CL"/>
              </w:rPr>
              <w:fldChar w:fldCharType="end"/>
            </w:r>
            <w:r w:rsidR="00EA51DC" w:rsidRPr="00F03649">
              <w:rPr>
                <w:rFonts w:eastAsia="Times New Roman"/>
                <w:bCs/>
                <w:color w:val="000000"/>
                <w:sz w:val="20"/>
                <w:szCs w:val="20"/>
                <w:lang w:eastAsia="es-CL"/>
              </w:rPr>
              <w:t>)</w:t>
            </w:r>
            <w:r w:rsidR="00C72F9C" w:rsidRPr="00F03649">
              <w:rPr>
                <w:rFonts w:eastAsia="Times New Roman"/>
                <w:bCs/>
                <w:color w:val="000000"/>
                <w:sz w:val="20"/>
                <w:szCs w:val="20"/>
                <w:lang w:eastAsia="es-CL"/>
              </w:rPr>
              <w:t>.</w:t>
            </w:r>
          </w:p>
          <w:p w14:paraId="6509BE21" w14:textId="77777777" w:rsidR="006E579B" w:rsidRDefault="006E579B" w:rsidP="006E579B">
            <w:pPr>
              <w:spacing w:before="120" w:after="120"/>
              <w:rPr>
                <w:rFonts w:eastAsia="Times New Roman"/>
                <w:b/>
                <w:bCs/>
                <w:color w:val="000000"/>
                <w:sz w:val="20"/>
                <w:szCs w:val="20"/>
                <w:lang w:eastAsia="es-CL"/>
              </w:rPr>
            </w:pPr>
            <w:r>
              <w:rPr>
                <w:rFonts w:eastAsia="Times New Roman"/>
                <w:b/>
                <w:bCs/>
                <w:color w:val="000000"/>
                <w:sz w:val="20"/>
                <w:szCs w:val="20"/>
                <w:lang w:eastAsia="es-CL"/>
              </w:rPr>
              <w:t>Artículo 13°, (iv): Mallas cortaviento con altura mayor a pilas de almacenamiento.</w:t>
            </w:r>
          </w:p>
          <w:p w14:paraId="41CFEE3A" w14:textId="3B3A5140" w:rsidR="00A215AC" w:rsidRDefault="00362BF9" w:rsidP="00F04AB2">
            <w:pPr>
              <w:spacing w:before="120" w:after="120"/>
              <w:rPr>
                <w:rFonts w:eastAsia="Times New Roman"/>
                <w:bCs/>
                <w:color w:val="000000"/>
                <w:sz w:val="20"/>
                <w:szCs w:val="20"/>
                <w:lang w:eastAsia="es-CL"/>
              </w:rPr>
            </w:pPr>
            <w:r>
              <w:rPr>
                <w:rFonts w:eastAsia="Times New Roman"/>
                <w:bCs/>
                <w:color w:val="000000"/>
                <w:sz w:val="20"/>
                <w:szCs w:val="20"/>
                <w:lang w:eastAsia="es-CL"/>
              </w:rPr>
              <w:t xml:space="preserve">Se constata en Inspección Ambiental realizada por la SEREMI de Salud, el 16 de abril de 2014 que la medida ha sido implementada en todo el contorno de la cancha de acopio de carbón. Durante la inspección de esta medida, se aprecian agujeros y la rotura de una de las </w:t>
            </w:r>
            <w:r w:rsidR="008E173F">
              <w:rPr>
                <w:rFonts w:eastAsia="Times New Roman"/>
                <w:bCs/>
                <w:color w:val="000000"/>
                <w:sz w:val="20"/>
                <w:szCs w:val="20"/>
                <w:lang w:eastAsia="es-CL"/>
              </w:rPr>
              <w:t>mallas que conforman</w:t>
            </w:r>
            <w:r>
              <w:rPr>
                <w:rFonts w:eastAsia="Times New Roman"/>
                <w:bCs/>
                <w:color w:val="000000"/>
                <w:sz w:val="20"/>
                <w:szCs w:val="20"/>
                <w:lang w:eastAsia="es-CL"/>
              </w:rPr>
              <w:t xml:space="preserve"> la pantalla. Junto con lo anterior se aprecia el desmont</w:t>
            </w:r>
            <w:r w:rsidR="007D4B22">
              <w:rPr>
                <w:rFonts w:eastAsia="Times New Roman"/>
                <w:bCs/>
                <w:color w:val="000000"/>
                <w:sz w:val="20"/>
                <w:szCs w:val="20"/>
                <w:lang w:eastAsia="es-CL"/>
              </w:rPr>
              <w:t xml:space="preserve">aje de 3 paneles de la </w:t>
            </w:r>
            <w:r w:rsidR="007D4B22">
              <w:rPr>
                <w:rFonts w:eastAsia="Times New Roman"/>
                <w:bCs/>
                <w:color w:val="000000"/>
                <w:sz w:val="20"/>
                <w:szCs w:val="20"/>
                <w:lang w:eastAsia="es-CL"/>
              </w:rPr>
              <w:lastRenderedPageBreak/>
              <w:t xml:space="preserve">pantalla, los que según James Brown se han desmontado para permitir el mejoramiento de la iluminación </w:t>
            </w:r>
            <w:r w:rsidR="007E5262">
              <w:rPr>
                <w:rFonts w:eastAsia="Times New Roman"/>
                <w:bCs/>
                <w:color w:val="000000"/>
                <w:sz w:val="20"/>
                <w:szCs w:val="20"/>
                <w:lang w:eastAsia="es-CL"/>
              </w:rPr>
              <w:t xml:space="preserve">nocturna del sector de acopio y que estos se reincorporarán una vez finalizada dicha faena, lo que se tiene planificado para el 30 de junio de 2014. En </w:t>
            </w:r>
            <w:r w:rsidR="00BA5DD3" w:rsidRPr="00894306">
              <w:rPr>
                <w:rFonts w:eastAsia="Times New Roman"/>
                <w:bCs/>
                <w:color w:val="000000"/>
                <w:sz w:val="20"/>
                <w:szCs w:val="20"/>
                <w:lang w:eastAsia="es-CL"/>
              </w:rPr>
              <w:fldChar w:fldCharType="begin"/>
            </w:r>
            <w:r w:rsidR="00BA5DD3" w:rsidRPr="00BA5DD3">
              <w:rPr>
                <w:rFonts w:eastAsia="Times New Roman"/>
                <w:bCs/>
                <w:color w:val="000000"/>
                <w:sz w:val="20"/>
                <w:szCs w:val="20"/>
                <w:lang w:eastAsia="es-CL"/>
              </w:rPr>
              <w:instrText xml:space="preserve"> REF _Ref457556909 \h </w:instrText>
            </w:r>
            <w:r w:rsidR="00BA5DD3" w:rsidRPr="00B10F41">
              <w:rPr>
                <w:rFonts w:eastAsia="Times New Roman"/>
                <w:bCs/>
                <w:color w:val="000000"/>
                <w:sz w:val="20"/>
                <w:szCs w:val="20"/>
                <w:lang w:eastAsia="es-CL"/>
              </w:rPr>
              <w:instrText xml:space="preserve"> \* MERGEFORMAT </w:instrText>
            </w:r>
            <w:r w:rsidR="00BA5DD3" w:rsidRPr="00894306">
              <w:rPr>
                <w:rFonts w:eastAsia="Times New Roman"/>
                <w:bCs/>
                <w:color w:val="000000"/>
                <w:sz w:val="20"/>
                <w:szCs w:val="20"/>
                <w:lang w:eastAsia="es-CL"/>
              </w:rPr>
            </w:r>
            <w:r w:rsidR="00BA5DD3" w:rsidRPr="00894306">
              <w:rPr>
                <w:rFonts w:eastAsia="Times New Roman"/>
                <w:bCs/>
                <w:color w:val="000000"/>
                <w:sz w:val="20"/>
                <w:szCs w:val="20"/>
                <w:lang w:eastAsia="es-CL"/>
              </w:rPr>
              <w:fldChar w:fldCharType="separate"/>
            </w:r>
            <w:r w:rsidR="00BA5DD3" w:rsidRPr="00BA5DD3">
              <w:rPr>
                <w:sz w:val="20"/>
              </w:rPr>
              <w:t>Im</w:t>
            </w:r>
            <w:r w:rsidR="00BA5DD3">
              <w:rPr>
                <w:sz w:val="20"/>
              </w:rPr>
              <w:t>á</w:t>
            </w:r>
            <w:r w:rsidR="00BA5DD3" w:rsidRPr="00B10F41">
              <w:rPr>
                <w:sz w:val="20"/>
              </w:rPr>
              <w:t>gen</w:t>
            </w:r>
            <w:r w:rsidR="00BA5DD3">
              <w:rPr>
                <w:sz w:val="20"/>
              </w:rPr>
              <w:t>es</w:t>
            </w:r>
            <w:r w:rsidR="00BA5DD3" w:rsidRPr="00B10F41">
              <w:rPr>
                <w:sz w:val="20"/>
              </w:rPr>
              <w:t xml:space="preserve"> </w:t>
            </w:r>
            <w:r w:rsidR="00BA5DD3" w:rsidRPr="00B10F41">
              <w:rPr>
                <w:noProof/>
                <w:sz w:val="20"/>
              </w:rPr>
              <w:t>19</w:t>
            </w:r>
            <w:r w:rsidR="00BA5DD3" w:rsidRPr="00894306">
              <w:rPr>
                <w:rFonts w:eastAsia="Times New Roman"/>
                <w:bCs/>
                <w:color w:val="000000"/>
                <w:sz w:val="20"/>
                <w:szCs w:val="20"/>
                <w:lang w:eastAsia="es-CL"/>
              </w:rPr>
              <w:fldChar w:fldCharType="end"/>
            </w:r>
            <w:r w:rsidR="00BA5DD3" w:rsidRPr="00773CE7">
              <w:rPr>
                <w:rFonts w:eastAsia="Times New Roman"/>
                <w:bCs/>
                <w:color w:val="000000"/>
                <w:sz w:val="20"/>
                <w:szCs w:val="20"/>
                <w:lang w:eastAsia="es-CL"/>
              </w:rPr>
              <w:fldChar w:fldCharType="begin"/>
            </w:r>
            <w:r w:rsidR="00BA5DD3" w:rsidRPr="00BA5DD3">
              <w:rPr>
                <w:rFonts w:eastAsia="Times New Roman"/>
                <w:bCs/>
                <w:color w:val="000000"/>
                <w:sz w:val="20"/>
                <w:szCs w:val="20"/>
                <w:lang w:eastAsia="es-CL"/>
              </w:rPr>
              <w:instrText xml:space="preserve"> REF _Ref457556910 \h </w:instrText>
            </w:r>
            <w:r w:rsidR="00BA5DD3" w:rsidRPr="00B10F41">
              <w:rPr>
                <w:rFonts w:eastAsia="Times New Roman"/>
                <w:bCs/>
                <w:color w:val="000000"/>
                <w:sz w:val="20"/>
                <w:szCs w:val="20"/>
                <w:lang w:eastAsia="es-CL"/>
              </w:rPr>
              <w:instrText xml:space="preserve"> \* MERGEFORMAT </w:instrText>
            </w:r>
            <w:r w:rsidR="00BA5DD3" w:rsidRPr="00773CE7">
              <w:rPr>
                <w:rFonts w:eastAsia="Times New Roman"/>
                <w:bCs/>
                <w:color w:val="000000"/>
                <w:sz w:val="20"/>
                <w:szCs w:val="20"/>
                <w:lang w:eastAsia="es-CL"/>
              </w:rPr>
            </w:r>
            <w:r w:rsidR="00BA5DD3" w:rsidRPr="00773CE7">
              <w:rPr>
                <w:rFonts w:eastAsia="Times New Roman"/>
                <w:bCs/>
                <w:color w:val="000000"/>
                <w:sz w:val="20"/>
                <w:szCs w:val="20"/>
                <w:lang w:eastAsia="es-CL"/>
              </w:rPr>
              <w:fldChar w:fldCharType="separate"/>
            </w:r>
            <w:r w:rsidR="00BA5DD3" w:rsidRPr="00BA5DD3">
              <w:rPr>
                <w:sz w:val="20"/>
              </w:rPr>
              <w:t>,</w:t>
            </w:r>
            <w:r w:rsidR="00BA5DD3" w:rsidRPr="00B10F41">
              <w:rPr>
                <w:sz w:val="20"/>
              </w:rPr>
              <w:t xml:space="preserve"> </w:t>
            </w:r>
            <w:r w:rsidR="00BA5DD3" w:rsidRPr="00B10F41">
              <w:rPr>
                <w:noProof/>
                <w:sz w:val="20"/>
              </w:rPr>
              <w:t>20</w:t>
            </w:r>
            <w:r w:rsidR="00BA5DD3" w:rsidRPr="00773CE7">
              <w:rPr>
                <w:rFonts w:eastAsia="Times New Roman"/>
                <w:bCs/>
                <w:color w:val="000000"/>
                <w:sz w:val="20"/>
                <w:szCs w:val="20"/>
                <w:lang w:eastAsia="es-CL"/>
              </w:rPr>
              <w:fldChar w:fldCharType="end"/>
            </w:r>
            <w:r w:rsidR="00BA5DD3" w:rsidRPr="001421D2">
              <w:rPr>
                <w:rFonts w:eastAsia="Times New Roman"/>
                <w:bCs/>
                <w:color w:val="000000"/>
                <w:sz w:val="20"/>
                <w:szCs w:val="20"/>
                <w:lang w:eastAsia="es-CL"/>
              </w:rPr>
              <w:fldChar w:fldCharType="begin"/>
            </w:r>
            <w:r w:rsidR="00BA5DD3" w:rsidRPr="00BA5DD3">
              <w:rPr>
                <w:rFonts w:eastAsia="Times New Roman"/>
                <w:bCs/>
                <w:color w:val="000000"/>
                <w:sz w:val="20"/>
                <w:szCs w:val="20"/>
                <w:lang w:eastAsia="es-CL"/>
              </w:rPr>
              <w:instrText xml:space="preserve"> REF _Ref457556912 \h </w:instrText>
            </w:r>
            <w:r w:rsidR="00BA5DD3" w:rsidRPr="00B10F41">
              <w:rPr>
                <w:rFonts w:eastAsia="Times New Roman"/>
                <w:bCs/>
                <w:color w:val="000000"/>
                <w:sz w:val="20"/>
                <w:szCs w:val="20"/>
                <w:lang w:eastAsia="es-CL"/>
              </w:rPr>
              <w:instrText xml:space="preserve"> \* MERGEFORMAT </w:instrText>
            </w:r>
            <w:r w:rsidR="00BA5DD3" w:rsidRPr="001421D2">
              <w:rPr>
                <w:rFonts w:eastAsia="Times New Roman"/>
                <w:bCs/>
                <w:color w:val="000000"/>
                <w:sz w:val="20"/>
                <w:szCs w:val="20"/>
                <w:lang w:eastAsia="es-CL"/>
              </w:rPr>
            </w:r>
            <w:r w:rsidR="00BA5DD3" w:rsidRPr="001421D2">
              <w:rPr>
                <w:rFonts w:eastAsia="Times New Roman"/>
                <w:bCs/>
                <w:color w:val="000000"/>
                <w:sz w:val="20"/>
                <w:szCs w:val="20"/>
                <w:lang w:eastAsia="es-CL"/>
              </w:rPr>
              <w:fldChar w:fldCharType="separate"/>
            </w:r>
            <w:r w:rsidR="00BA5DD3" w:rsidRPr="00BA5DD3">
              <w:rPr>
                <w:sz w:val="20"/>
              </w:rPr>
              <w:t xml:space="preserve"> y</w:t>
            </w:r>
            <w:r w:rsidR="00BA5DD3" w:rsidRPr="00B10F41">
              <w:rPr>
                <w:sz w:val="20"/>
              </w:rPr>
              <w:t xml:space="preserve"> </w:t>
            </w:r>
            <w:r w:rsidR="00BA5DD3" w:rsidRPr="00B10F41">
              <w:rPr>
                <w:noProof/>
                <w:sz w:val="20"/>
              </w:rPr>
              <w:t>21</w:t>
            </w:r>
            <w:r w:rsidR="00BA5DD3" w:rsidRPr="001421D2">
              <w:rPr>
                <w:rFonts w:eastAsia="Times New Roman"/>
                <w:bCs/>
                <w:color w:val="000000"/>
                <w:sz w:val="20"/>
                <w:szCs w:val="20"/>
                <w:lang w:eastAsia="es-CL"/>
              </w:rPr>
              <w:fldChar w:fldCharType="end"/>
            </w:r>
            <w:r w:rsidR="00BA5DD3">
              <w:rPr>
                <w:rFonts w:eastAsia="Times New Roman"/>
                <w:bCs/>
                <w:color w:val="000000"/>
                <w:sz w:val="20"/>
                <w:szCs w:val="20"/>
                <w:lang w:eastAsia="es-CL"/>
              </w:rPr>
              <w:t xml:space="preserve"> </w:t>
            </w:r>
            <w:r w:rsidR="007E5262" w:rsidRPr="00BA5DD3">
              <w:rPr>
                <w:rFonts w:eastAsia="Times New Roman"/>
                <w:bCs/>
                <w:color w:val="000000"/>
                <w:sz w:val="20"/>
                <w:szCs w:val="20"/>
                <w:lang w:eastAsia="es-CL"/>
              </w:rPr>
              <w:t>s</w:t>
            </w:r>
            <w:r w:rsidR="007E5262">
              <w:rPr>
                <w:rFonts w:eastAsia="Times New Roman"/>
                <w:bCs/>
                <w:color w:val="000000"/>
                <w:sz w:val="20"/>
                <w:szCs w:val="20"/>
                <w:lang w:eastAsia="es-CL"/>
              </w:rPr>
              <w:t xml:space="preserve">e </w:t>
            </w:r>
            <w:r w:rsidR="006568E7">
              <w:rPr>
                <w:rFonts w:eastAsia="Times New Roman"/>
                <w:bCs/>
                <w:color w:val="000000"/>
                <w:sz w:val="20"/>
                <w:szCs w:val="20"/>
                <w:lang w:eastAsia="es-CL"/>
              </w:rPr>
              <w:t>pueden</w:t>
            </w:r>
            <w:r w:rsidR="007E5262">
              <w:rPr>
                <w:rFonts w:eastAsia="Times New Roman"/>
                <w:bCs/>
                <w:color w:val="000000"/>
                <w:sz w:val="20"/>
                <w:szCs w:val="20"/>
                <w:lang w:eastAsia="es-CL"/>
              </w:rPr>
              <w:t xml:space="preserve"> apreciar dicha</w:t>
            </w:r>
            <w:r w:rsidR="006568E7">
              <w:rPr>
                <w:rFonts w:eastAsia="Times New Roman"/>
                <w:bCs/>
                <w:color w:val="000000"/>
                <w:sz w:val="20"/>
                <w:szCs w:val="20"/>
                <w:lang w:eastAsia="es-CL"/>
              </w:rPr>
              <w:t>s</w:t>
            </w:r>
            <w:r w:rsidR="007E5262">
              <w:rPr>
                <w:rFonts w:eastAsia="Times New Roman"/>
                <w:bCs/>
                <w:color w:val="000000"/>
                <w:sz w:val="20"/>
                <w:szCs w:val="20"/>
                <w:lang w:eastAsia="es-CL"/>
              </w:rPr>
              <w:t xml:space="preserve"> situaci</w:t>
            </w:r>
            <w:r w:rsidR="006568E7">
              <w:rPr>
                <w:rFonts w:eastAsia="Times New Roman"/>
                <w:bCs/>
                <w:color w:val="000000"/>
                <w:sz w:val="20"/>
                <w:szCs w:val="20"/>
                <w:lang w:eastAsia="es-CL"/>
              </w:rPr>
              <w:t>o</w:t>
            </w:r>
            <w:r w:rsidR="007E5262">
              <w:rPr>
                <w:rFonts w:eastAsia="Times New Roman"/>
                <w:bCs/>
                <w:color w:val="000000"/>
                <w:sz w:val="20"/>
                <w:szCs w:val="20"/>
                <w:lang w:eastAsia="es-CL"/>
              </w:rPr>
              <w:t>n</w:t>
            </w:r>
            <w:r w:rsidR="006568E7">
              <w:rPr>
                <w:rFonts w:eastAsia="Times New Roman"/>
                <w:bCs/>
                <w:color w:val="000000"/>
                <w:sz w:val="20"/>
                <w:szCs w:val="20"/>
                <w:lang w:eastAsia="es-CL"/>
              </w:rPr>
              <w:t>es</w:t>
            </w:r>
            <w:r w:rsidR="007E5262">
              <w:rPr>
                <w:rFonts w:eastAsia="Times New Roman"/>
                <w:bCs/>
                <w:color w:val="000000"/>
                <w:sz w:val="20"/>
                <w:szCs w:val="20"/>
                <w:lang w:eastAsia="es-CL"/>
              </w:rPr>
              <w:t>.</w:t>
            </w:r>
          </w:p>
          <w:p w14:paraId="60F2F2AC" w14:textId="7566219F" w:rsidR="007E5262" w:rsidRDefault="007E5262" w:rsidP="00F04AB2">
            <w:pPr>
              <w:spacing w:before="120" w:after="120"/>
              <w:rPr>
                <w:rFonts w:eastAsia="Times New Roman"/>
                <w:bCs/>
                <w:color w:val="000000"/>
                <w:sz w:val="20"/>
                <w:szCs w:val="20"/>
                <w:lang w:eastAsia="es-CL"/>
              </w:rPr>
            </w:pPr>
            <w:r>
              <w:rPr>
                <w:rFonts w:eastAsia="Times New Roman"/>
                <w:bCs/>
                <w:color w:val="000000"/>
                <w:sz w:val="20"/>
                <w:szCs w:val="20"/>
                <w:lang w:eastAsia="es-CL"/>
              </w:rPr>
              <w:t>Posteriormente, en actividad de Inspección realizada por funcionarios de la Superintendencia el 29 de julio de 2014</w:t>
            </w:r>
            <w:r w:rsidR="00E0402B">
              <w:rPr>
                <w:rFonts w:eastAsia="Times New Roman"/>
                <w:bCs/>
                <w:color w:val="000000"/>
                <w:sz w:val="20"/>
                <w:szCs w:val="20"/>
                <w:lang w:eastAsia="es-CL"/>
              </w:rPr>
              <w:t xml:space="preserve"> (ver anexo 2)</w:t>
            </w:r>
            <w:r>
              <w:rPr>
                <w:rFonts w:eastAsia="Times New Roman"/>
                <w:bCs/>
                <w:color w:val="000000"/>
                <w:sz w:val="20"/>
                <w:szCs w:val="20"/>
                <w:lang w:eastAsia="es-CL"/>
              </w:rPr>
              <w:t xml:space="preserve">, se constata que la pantalla ambiental (como ha sido denominada) posee una altura de 18 metros, la que está constituida por 9 paneles (en vertical) de 1,95 m de altura cada uno, los que están compuestos por una doble capa de malla raschel, teniendo en su interior una rejilla. </w:t>
            </w:r>
            <w:r w:rsidR="004F09B0">
              <w:rPr>
                <w:rFonts w:eastAsia="Times New Roman"/>
                <w:bCs/>
                <w:color w:val="000000"/>
                <w:sz w:val="20"/>
                <w:szCs w:val="20"/>
                <w:lang w:eastAsia="es-CL"/>
              </w:rPr>
              <w:t>Se constata durante la actividad, que en la pantalla que bordea el sector costero existe un espacio entre el suelo y la base de esta, que en las zonas más amplias, alcanza los 55 cm aproximadamente</w:t>
            </w:r>
            <w:r w:rsidR="0034118C">
              <w:rPr>
                <w:rFonts w:eastAsia="Times New Roman"/>
                <w:bCs/>
                <w:color w:val="000000"/>
                <w:sz w:val="20"/>
                <w:szCs w:val="20"/>
                <w:lang w:eastAsia="es-CL"/>
              </w:rPr>
              <w:t xml:space="preserve"> (ver</w:t>
            </w:r>
            <w:r w:rsidR="0034118C" w:rsidRPr="0034118C">
              <w:rPr>
                <w:rFonts w:eastAsia="Times New Roman"/>
                <w:bCs/>
                <w:color w:val="000000"/>
                <w:sz w:val="20"/>
                <w:szCs w:val="20"/>
                <w:lang w:eastAsia="es-CL"/>
              </w:rPr>
              <w:t xml:space="preserve"> </w:t>
            </w:r>
            <w:r w:rsidR="0034118C" w:rsidRPr="00894306">
              <w:rPr>
                <w:rFonts w:eastAsia="Times New Roman"/>
                <w:bCs/>
                <w:color w:val="000000"/>
                <w:sz w:val="20"/>
                <w:szCs w:val="20"/>
                <w:lang w:eastAsia="es-CL"/>
              </w:rPr>
              <w:fldChar w:fldCharType="begin"/>
            </w:r>
            <w:r w:rsidR="0034118C" w:rsidRPr="0034118C">
              <w:rPr>
                <w:rFonts w:eastAsia="Times New Roman"/>
                <w:bCs/>
                <w:color w:val="000000"/>
                <w:sz w:val="20"/>
                <w:szCs w:val="20"/>
                <w:lang w:eastAsia="es-CL"/>
              </w:rPr>
              <w:instrText xml:space="preserve"> REF _Ref457557476 \h </w:instrText>
            </w:r>
            <w:r w:rsidR="0034118C" w:rsidRPr="00B10F41">
              <w:rPr>
                <w:rFonts w:eastAsia="Times New Roman"/>
                <w:bCs/>
                <w:color w:val="000000"/>
                <w:sz w:val="20"/>
                <w:szCs w:val="20"/>
                <w:lang w:eastAsia="es-CL"/>
              </w:rPr>
              <w:instrText xml:space="preserve"> \* MERGEFORMAT </w:instrText>
            </w:r>
            <w:r w:rsidR="0034118C" w:rsidRPr="00894306">
              <w:rPr>
                <w:rFonts w:eastAsia="Times New Roman"/>
                <w:bCs/>
                <w:color w:val="000000"/>
                <w:sz w:val="20"/>
                <w:szCs w:val="20"/>
                <w:lang w:eastAsia="es-CL"/>
              </w:rPr>
            </w:r>
            <w:r w:rsidR="0034118C" w:rsidRPr="00894306">
              <w:rPr>
                <w:rFonts w:eastAsia="Times New Roman"/>
                <w:bCs/>
                <w:color w:val="000000"/>
                <w:sz w:val="20"/>
                <w:szCs w:val="20"/>
                <w:lang w:eastAsia="es-CL"/>
              </w:rPr>
              <w:fldChar w:fldCharType="separate"/>
            </w:r>
            <w:r w:rsidR="0034118C" w:rsidRPr="00B10F41">
              <w:rPr>
                <w:sz w:val="20"/>
              </w:rPr>
              <w:t xml:space="preserve">Imagen </w:t>
            </w:r>
            <w:r w:rsidR="0034118C" w:rsidRPr="00B10F41">
              <w:rPr>
                <w:noProof/>
                <w:sz w:val="20"/>
              </w:rPr>
              <w:t>22</w:t>
            </w:r>
            <w:r w:rsidR="0034118C" w:rsidRPr="00894306">
              <w:rPr>
                <w:rFonts w:eastAsia="Times New Roman"/>
                <w:bCs/>
                <w:color w:val="000000"/>
                <w:sz w:val="20"/>
                <w:szCs w:val="20"/>
                <w:lang w:eastAsia="es-CL"/>
              </w:rPr>
              <w:fldChar w:fldCharType="end"/>
            </w:r>
            <w:r w:rsidR="0034118C">
              <w:rPr>
                <w:rFonts w:eastAsia="Times New Roman"/>
                <w:bCs/>
                <w:color w:val="000000"/>
                <w:sz w:val="20"/>
                <w:szCs w:val="20"/>
                <w:lang w:eastAsia="es-CL"/>
              </w:rPr>
              <w:t>)</w:t>
            </w:r>
            <w:r w:rsidR="004F09B0">
              <w:rPr>
                <w:rFonts w:eastAsia="Times New Roman"/>
                <w:bCs/>
                <w:color w:val="000000"/>
                <w:sz w:val="20"/>
                <w:szCs w:val="20"/>
                <w:lang w:eastAsia="es-CL"/>
              </w:rPr>
              <w:t>. Por su parte, en el sector de la pantalla que da hacia interior de la planta, se aprecia que la parte inferior de esta se encuentra cubierta por una franja de goma.</w:t>
            </w:r>
          </w:p>
          <w:p w14:paraId="635494E3" w14:textId="037C506B" w:rsidR="00A215AC" w:rsidRDefault="004F09B0" w:rsidP="00F04AB2">
            <w:pPr>
              <w:spacing w:before="120" w:after="120"/>
              <w:rPr>
                <w:rFonts w:eastAsia="Times New Roman"/>
                <w:bCs/>
                <w:color w:val="000000"/>
                <w:sz w:val="20"/>
                <w:szCs w:val="20"/>
                <w:lang w:eastAsia="es-CL"/>
              </w:rPr>
            </w:pPr>
            <w:r>
              <w:rPr>
                <w:rFonts w:eastAsia="Times New Roman"/>
                <w:bCs/>
                <w:color w:val="000000"/>
                <w:sz w:val="20"/>
                <w:szCs w:val="20"/>
                <w:lang w:eastAsia="es-CL"/>
              </w:rPr>
              <w:t>Se constata en esta actividad, que existen zonas donde las pilas de acopio poseen una altura superior a la de la pantalla ambiental,</w:t>
            </w:r>
            <w:r w:rsidRPr="006A4408">
              <w:rPr>
                <w:rFonts w:eastAsia="Times New Roman"/>
                <w:bCs/>
                <w:color w:val="000000"/>
                <w:sz w:val="20"/>
                <w:szCs w:val="20"/>
                <w:lang w:eastAsia="es-CL"/>
              </w:rPr>
              <w:t xml:space="preserve"> ver</w:t>
            </w:r>
            <w:r w:rsidR="00C27647" w:rsidRPr="00B10F41">
              <w:rPr>
                <w:rFonts w:eastAsia="Times New Roman"/>
                <w:bCs/>
                <w:color w:val="000000"/>
                <w:sz w:val="20"/>
                <w:szCs w:val="20"/>
                <w:lang w:eastAsia="es-CL"/>
              </w:rPr>
              <w:t xml:space="preserve"> </w:t>
            </w:r>
            <w:r w:rsidR="008710B2" w:rsidRPr="00980C3D">
              <w:rPr>
                <w:rFonts w:eastAsia="Times New Roman"/>
                <w:bCs/>
                <w:color w:val="000000"/>
                <w:sz w:val="20"/>
                <w:szCs w:val="20"/>
                <w:lang w:eastAsia="es-CL"/>
              </w:rPr>
              <w:fldChar w:fldCharType="begin"/>
            </w:r>
            <w:r w:rsidR="008710B2" w:rsidRPr="002861D6">
              <w:rPr>
                <w:rFonts w:eastAsia="Times New Roman"/>
                <w:bCs/>
                <w:color w:val="000000"/>
                <w:sz w:val="20"/>
                <w:szCs w:val="20"/>
                <w:lang w:eastAsia="es-CL"/>
              </w:rPr>
              <w:instrText xml:space="preserve"> REF _Ref457559530 \h </w:instrText>
            </w:r>
            <w:r w:rsidR="008710B2" w:rsidRPr="00980C3D">
              <w:rPr>
                <w:rFonts w:eastAsia="Times New Roman"/>
                <w:bCs/>
                <w:color w:val="000000"/>
                <w:sz w:val="20"/>
                <w:szCs w:val="20"/>
                <w:lang w:eastAsia="es-CL"/>
              </w:rPr>
              <w:instrText xml:space="preserve"> \* MERGEFORMAT </w:instrText>
            </w:r>
            <w:r w:rsidR="008710B2" w:rsidRPr="00980C3D">
              <w:rPr>
                <w:rFonts w:eastAsia="Times New Roman"/>
                <w:bCs/>
                <w:color w:val="000000"/>
                <w:sz w:val="20"/>
                <w:szCs w:val="20"/>
                <w:lang w:eastAsia="es-CL"/>
              </w:rPr>
            </w:r>
            <w:r w:rsidR="008710B2" w:rsidRPr="00980C3D">
              <w:rPr>
                <w:rFonts w:eastAsia="Times New Roman"/>
                <w:bCs/>
                <w:color w:val="000000"/>
                <w:sz w:val="20"/>
                <w:szCs w:val="20"/>
                <w:lang w:eastAsia="es-CL"/>
              </w:rPr>
              <w:fldChar w:fldCharType="separate"/>
            </w:r>
            <w:r w:rsidR="002861D6">
              <w:rPr>
                <w:sz w:val="20"/>
              </w:rPr>
              <w:t>Imá</w:t>
            </w:r>
            <w:r w:rsidR="008710B2" w:rsidRPr="00980C3D">
              <w:rPr>
                <w:sz w:val="20"/>
              </w:rPr>
              <w:t>gen</w:t>
            </w:r>
            <w:r w:rsidR="002861D6">
              <w:rPr>
                <w:sz w:val="20"/>
              </w:rPr>
              <w:t>es</w:t>
            </w:r>
            <w:r w:rsidR="008710B2" w:rsidRPr="00980C3D">
              <w:rPr>
                <w:sz w:val="20"/>
              </w:rPr>
              <w:t xml:space="preserve"> </w:t>
            </w:r>
            <w:r w:rsidR="008710B2" w:rsidRPr="00980C3D">
              <w:rPr>
                <w:noProof/>
                <w:sz w:val="20"/>
              </w:rPr>
              <w:t>23</w:t>
            </w:r>
            <w:r w:rsidR="008710B2" w:rsidRPr="00980C3D">
              <w:rPr>
                <w:rFonts w:eastAsia="Times New Roman"/>
                <w:bCs/>
                <w:color w:val="000000"/>
                <w:sz w:val="20"/>
                <w:szCs w:val="20"/>
                <w:lang w:eastAsia="es-CL"/>
              </w:rPr>
              <w:fldChar w:fldCharType="end"/>
            </w:r>
            <w:r w:rsidR="002861D6">
              <w:rPr>
                <w:rFonts w:eastAsia="Times New Roman"/>
                <w:bCs/>
                <w:color w:val="000000"/>
                <w:sz w:val="20"/>
                <w:szCs w:val="20"/>
                <w:lang w:eastAsia="es-CL"/>
              </w:rPr>
              <w:t xml:space="preserve"> y</w:t>
            </w:r>
            <w:r w:rsidR="002861D6" w:rsidRPr="002861D6">
              <w:rPr>
                <w:rFonts w:eastAsia="Times New Roman"/>
                <w:bCs/>
                <w:color w:val="000000"/>
                <w:sz w:val="20"/>
                <w:szCs w:val="20"/>
                <w:lang w:eastAsia="es-CL"/>
              </w:rPr>
              <w:t xml:space="preserve"> </w:t>
            </w:r>
            <w:r w:rsidR="002861D6" w:rsidRPr="002861D6">
              <w:rPr>
                <w:rFonts w:eastAsia="Times New Roman"/>
                <w:bCs/>
                <w:color w:val="000000"/>
                <w:sz w:val="20"/>
                <w:szCs w:val="20"/>
                <w:lang w:eastAsia="es-CL"/>
              </w:rPr>
              <w:fldChar w:fldCharType="begin"/>
            </w:r>
            <w:r w:rsidR="002861D6" w:rsidRPr="002861D6">
              <w:rPr>
                <w:rFonts w:eastAsia="Times New Roman"/>
                <w:bCs/>
                <w:color w:val="000000"/>
                <w:sz w:val="20"/>
                <w:szCs w:val="20"/>
                <w:lang w:eastAsia="es-CL"/>
              </w:rPr>
              <w:instrText xml:space="preserve"> REF _Ref457810739 \h  \* MERGEFORMAT </w:instrText>
            </w:r>
            <w:r w:rsidR="002861D6" w:rsidRPr="002861D6">
              <w:rPr>
                <w:rFonts w:eastAsia="Times New Roman"/>
                <w:bCs/>
                <w:color w:val="000000"/>
                <w:sz w:val="20"/>
                <w:szCs w:val="20"/>
                <w:lang w:eastAsia="es-CL"/>
              </w:rPr>
            </w:r>
            <w:r w:rsidR="002861D6" w:rsidRPr="002861D6">
              <w:rPr>
                <w:rFonts w:eastAsia="Times New Roman"/>
                <w:bCs/>
                <w:color w:val="000000"/>
                <w:sz w:val="20"/>
                <w:szCs w:val="20"/>
                <w:lang w:eastAsia="es-CL"/>
              </w:rPr>
              <w:fldChar w:fldCharType="separate"/>
            </w:r>
            <w:r w:rsidR="002861D6" w:rsidRPr="002861D6">
              <w:rPr>
                <w:noProof/>
                <w:sz w:val="20"/>
              </w:rPr>
              <w:t>24</w:t>
            </w:r>
            <w:r w:rsidR="002861D6" w:rsidRPr="002861D6">
              <w:rPr>
                <w:rFonts w:eastAsia="Times New Roman"/>
                <w:bCs/>
                <w:color w:val="000000"/>
                <w:sz w:val="20"/>
                <w:szCs w:val="20"/>
                <w:lang w:eastAsia="es-CL"/>
              </w:rPr>
              <w:fldChar w:fldCharType="end"/>
            </w:r>
            <w:r w:rsidRPr="002861D6">
              <w:rPr>
                <w:rFonts w:eastAsia="Times New Roman"/>
                <w:bCs/>
                <w:color w:val="000000"/>
                <w:sz w:val="20"/>
                <w:szCs w:val="20"/>
                <w:lang w:eastAsia="es-CL"/>
              </w:rPr>
              <w:t>.</w:t>
            </w:r>
            <w:r>
              <w:rPr>
                <w:rFonts w:eastAsia="Times New Roman"/>
                <w:bCs/>
                <w:color w:val="000000"/>
                <w:sz w:val="20"/>
                <w:szCs w:val="20"/>
                <w:lang w:eastAsia="es-CL"/>
              </w:rPr>
              <w:t xml:space="preserve"> Cabe señalar que al momento de la inspección ambiental no se visualiza en dicha zona levantamiento de material particulado proveniente del manejo de carbón.</w:t>
            </w:r>
          </w:p>
          <w:p w14:paraId="3EE0B197" w14:textId="50E94CAD" w:rsidR="004F09B0" w:rsidRDefault="004F09B0" w:rsidP="00F04AB2">
            <w:pPr>
              <w:spacing w:before="120" w:after="120"/>
              <w:rPr>
                <w:rFonts w:eastAsia="Times New Roman"/>
                <w:bCs/>
                <w:color w:val="000000"/>
                <w:sz w:val="20"/>
                <w:szCs w:val="20"/>
                <w:lang w:eastAsia="es-CL"/>
              </w:rPr>
            </w:pPr>
            <w:r>
              <w:rPr>
                <w:rFonts w:eastAsia="Times New Roman"/>
                <w:bCs/>
                <w:color w:val="000000"/>
                <w:sz w:val="20"/>
                <w:szCs w:val="20"/>
                <w:lang w:eastAsia="es-CL"/>
              </w:rPr>
              <w:t xml:space="preserve">Finalmente, en actividad de Inspección Ambiental realizada por la SEREMI de Salud de Antofagasta, el 24 de marzo de 2015, se constata que </w:t>
            </w:r>
            <w:r w:rsidR="00BB3B48">
              <w:rPr>
                <w:rFonts w:eastAsia="Times New Roman"/>
                <w:bCs/>
                <w:color w:val="000000"/>
                <w:sz w:val="20"/>
                <w:szCs w:val="20"/>
                <w:lang w:eastAsia="es-CL"/>
              </w:rPr>
              <w:t>las pantallas implementadas, cuentan con canales de escurrimiento al borde interno de las pantallas, para la retención de RILes producto del lavado de las pantallas, esto por el sector denominado “cerro”, que corresponde al sector hacia el interior de la planta</w:t>
            </w:r>
            <w:r w:rsidR="008710B2">
              <w:rPr>
                <w:rFonts w:eastAsia="Times New Roman"/>
                <w:bCs/>
                <w:color w:val="000000"/>
                <w:sz w:val="20"/>
                <w:szCs w:val="20"/>
                <w:lang w:eastAsia="es-CL"/>
              </w:rPr>
              <w:t xml:space="preserve">. </w:t>
            </w:r>
            <w:r w:rsidR="00BB3B48">
              <w:rPr>
                <w:rFonts w:eastAsia="Times New Roman"/>
                <w:bCs/>
                <w:color w:val="000000"/>
                <w:sz w:val="20"/>
                <w:szCs w:val="20"/>
                <w:lang w:eastAsia="es-CL"/>
              </w:rPr>
              <w:t xml:space="preserve">Se acompañan como antecedentes del mantenimiento y mejoramiento de las pantallas, Ordenes de los trabajos realizados en estas. </w:t>
            </w:r>
          </w:p>
          <w:p w14:paraId="4D09C1A0" w14:textId="77777777" w:rsidR="00764FC5" w:rsidRDefault="00764FC5" w:rsidP="00F04AB2">
            <w:pPr>
              <w:spacing w:before="120" w:after="120"/>
              <w:rPr>
                <w:rFonts w:eastAsia="Times New Roman"/>
                <w:b/>
                <w:bCs/>
                <w:color w:val="000000"/>
                <w:sz w:val="20"/>
                <w:szCs w:val="20"/>
                <w:lang w:eastAsia="es-CL"/>
              </w:rPr>
            </w:pPr>
            <w:r>
              <w:rPr>
                <w:rFonts w:eastAsia="Times New Roman"/>
                <w:b/>
                <w:bCs/>
                <w:color w:val="000000"/>
                <w:sz w:val="20"/>
                <w:szCs w:val="20"/>
                <w:lang w:eastAsia="es-CL"/>
              </w:rPr>
              <w:t>Resultados del Examen de Información</w:t>
            </w:r>
          </w:p>
          <w:p w14:paraId="0A55F3D1" w14:textId="77777777" w:rsidR="006E579B" w:rsidRPr="006E579B" w:rsidRDefault="006E579B" w:rsidP="00F04AB2">
            <w:pPr>
              <w:spacing w:before="120" w:after="120"/>
              <w:rPr>
                <w:rFonts w:eastAsia="Times New Roman"/>
                <w:bCs/>
                <w:color w:val="000000"/>
                <w:sz w:val="20"/>
                <w:szCs w:val="20"/>
                <w:lang w:eastAsia="es-CL"/>
              </w:rPr>
            </w:pPr>
            <w:r>
              <w:rPr>
                <w:rFonts w:eastAsia="Times New Roman"/>
                <w:bCs/>
                <w:color w:val="000000"/>
                <w:sz w:val="20"/>
                <w:szCs w:val="20"/>
                <w:lang w:eastAsia="es-CL"/>
              </w:rPr>
              <w:t>De la información aportada por el titular en las inspecciones y a partir de requerimientos de información, se tienen los siguientes hechos constatados.</w:t>
            </w:r>
          </w:p>
          <w:p w14:paraId="1E77407E" w14:textId="77777777" w:rsidR="006E579B" w:rsidRPr="00F322FE" w:rsidRDefault="006E579B" w:rsidP="006E579B">
            <w:pPr>
              <w:spacing w:before="120" w:after="120"/>
              <w:rPr>
                <w:rFonts w:eastAsia="Times New Roman"/>
                <w:b/>
                <w:bCs/>
                <w:color w:val="000000"/>
                <w:sz w:val="20"/>
                <w:szCs w:val="20"/>
                <w:lang w:eastAsia="es-CL"/>
              </w:rPr>
            </w:pPr>
            <w:r w:rsidRPr="00F322FE">
              <w:rPr>
                <w:rFonts w:eastAsia="Times New Roman"/>
                <w:b/>
                <w:bCs/>
                <w:color w:val="000000"/>
                <w:sz w:val="20"/>
                <w:szCs w:val="20"/>
                <w:lang w:eastAsia="es-CL"/>
              </w:rPr>
              <w:t xml:space="preserve">Artículo 13°, (i): </w:t>
            </w:r>
            <w:r>
              <w:rPr>
                <w:rFonts w:eastAsia="Times New Roman"/>
                <w:b/>
                <w:bCs/>
                <w:color w:val="000000"/>
                <w:sz w:val="20"/>
                <w:szCs w:val="20"/>
                <w:lang w:eastAsia="es-CL"/>
              </w:rPr>
              <w:t>Reducción de emisiones generadas por el tránsito de vehículos y maquinaria.</w:t>
            </w:r>
          </w:p>
          <w:p w14:paraId="5FF1D1A7" w14:textId="054E3C74" w:rsidR="0058295E" w:rsidRPr="002861D6" w:rsidRDefault="006E579B" w:rsidP="0058295E">
            <w:pPr>
              <w:pStyle w:val="Prrafodelista"/>
              <w:numPr>
                <w:ilvl w:val="0"/>
                <w:numId w:val="22"/>
              </w:numPr>
              <w:spacing w:before="120" w:after="120"/>
              <w:rPr>
                <w:rFonts w:eastAsia="Times New Roman"/>
                <w:bCs/>
                <w:color w:val="000000"/>
                <w:sz w:val="20"/>
                <w:szCs w:val="20"/>
                <w:lang w:eastAsia="es-CL"/>
              </w:rPr>
            </w:pPr>
            <w:r w:rsidRPr="006E579B">
              <w:rPr>
                <w:rFonts w:eastAsia="Times New Roman"/>
                <w:b/>
                <w:bCs/>
                <w:color w:val="000000"/>
                <w:sz w:val="20"/>
                <w:szCs w:val="20"/>
                <w:lang w:eastAsia="es-CL"/>
              </w:rPr>
              <w:t>Implementar sistema de lavado de ruedas de transporte de carga:</w:t>
            </w:r>
            <w:r>
              <w:rPr>
                <w:rFonts w:eastAsia="Times New Roman"/>
                <w:b/>
                <w:bCs/>
                <w:color w:val="000000"/>
                <w:sz w:val="20"/>
                <w:szCs w:val="20"/>
                <w:lang w:eastAsia="es-CL"/>
              </w:rPr>
              <w:t xml:space="preserve"> </w:t>
            </w:r>
            <w:r>
              <w:rPr>
                <w:rFonts w:eastAsia="Times New Roman"/>
                <w:bCs/>
                <w:color w:val="000000"/>
                <w:sz w:val="20"/>
                <w:szCs w:val="20"/>
                <w:lang w:eastAsia="es-CL"/>
              </w:rPr>
              <w:t>M</w:t>
            </w:r>
            <w:r w:rsidRPr="006E579B">
              <w:rPr>
                <w:rFonts w:eastAsia="Times New Roman"/>
                <w:bCs/>
                <w:color w:val="000000"/>
                <w:sz w:val="20"/>
                <w:szCs w:val="20"/>
                <w:lang w:eastAsia="es-CL"/>
              </w:rPr>
              <w:t>ediante Resolución Exenta N° 402, del 04 de mayo de 2016</w:t>
            </w:r>
            <w:r w:rsidR="00E0402B">
              <w:rPr>
                <w:rFonts w:eastAsia="Times New Roman"/>
                <w:bCs/>
                <w:color w:val="000000"/>
                <w:sz w:val="20"/>
                <w:szCs w:val="20"/>
                <w:lang w:eastAsia="es-CL"/>
              </w:rPr>
              <w:t xml:space="preserve"> (ver anexo 6)</w:t>
            </w:r>
            <w:r w:rsidRPr="006E579B">
              <w:rPr>
                <w:rFonts w:eastAsia="Times New Roman"/>
                <w:bCs/>
                <w:color w:val="000000"/>
                <w:sz w:val="20"/>
                <w:szCs w:val="20"/>
                <w:lang w:eastAsia="es-CL"/>
              </w:rPr>
              <w:t>, se requiere al titular información sobre la implementación de esta medida del PDA. Esta es respondida mediante la carta GMA/2016/108</w:t>
            </w:r>
            <w:r w:rsidR="00E0402B">
              <w:rPr>
                <w:rFonts w:eastAsia="Times New Roman"/>
                <w:bCs/>
                <w:color w:val="000000"/>
                <w:sz w:val="20"/>
                <w:szCs w:val="20"/>
                <w:lang w:eastAsia="es-CL"/>
              </w:rPr>
              <w:t xml:space="preserve"> (ver anexo 7)</w:t>
            </w:r>
            <w:r w:rsidRPr="006E579B">
              <w:rPr>
                <w:rFonts w:eastAsia="Times New Roman"/>
                <w:bCs/>
                <w:color w:val="000000"/>
                <w:sz w:val="20"/>
                <w:szCs w:val="20"/>
                <w:lang w:eastAsia="es-CL"/>
              </w:rPr>
              <w:t xml:space="preserve">, en la cual se acompañan fotografías de cómo se realiza el lavado de </w:t>
            </w:r>
            <w:r w:rsidRPr="002861D6">
              <w:rPr>
                <w:rFonts w:eastAsia="Times New Roman"/>
                <w:bCs/>
                <w:color w:val="000000"/>
                <w:sz w:val="20"/>
                <w:szCs w:val="20"/>
                <w:lang w:eastAsia="es-CL"/>
              </w:rPr>
              <w:t xml:space="preserve">ruedas de camiones, los cuales se encuentran </w:t>
            </w:r>
            <w:r w:rsidRPr="002861D6">
              <w:rPr>
                <w:rFonts w:eastAsia="Times New Roman"/>
                <w:bCs/>
                <w:color w:val="000000"/>
                <w:sz w:val="20"/>
                <w:szCs w:val="20"/>
                <w:lang w:eastAsia="es-CL"/>
              </w:rPr>
              <w:lastRenderedPageBreak/>
              <w:t>dispuestos en el Silo de cenizas de las Unidades 12-13 (ver</w:t>
            </w:r>
            <w:r w:rsidR="002861D6" w:rsidRPr="002861D6">
              <w:rPr>
                <w:rFonts w:eastAsia="Times New Roman"/>
                <w:bCs/>
                <w:color w:val="000000"/>
                <w:sz w:val="20"/>
                <w:szCs w:val="20"/>
                <w:lang w:eastAsia="es-CL"/>
              </w:rPr>
              <w:t xml:space="preserve"> </w:t>
            </w:r>
            <w:r w:rsidR="002861D6" w:rsidRPr="002861D6">
              <w:rPr>
                <w:rFonts w:eastAsia="Times New Roman"/>
                <w:bCs/>
                <w:color w:val="000000"/>
                <w:sz w:val="20"/>
                <w:szCs w:val="20"/>
                <w:lang w:eastAsia="es-CL"/>
              </w:rPr>
              <w:fldChar w:fldCharType="begin"/>
            </w:r>
            <w:r w:rsidR="002861D6" w:rsidRPr="002861D6">
              <w:rPr>
                <w:rFonts w:eastAsia="Times New Roman"/>
                <w:bCs/>
                <w:color w:val="000000"/>
                <w:sz w:val="20"/>
                <w:szCs w:val="20"/>
                <w:lang w:eastAsia="es-CL"/>
              </w:rPr>
              <w:instrText xml:space="preserve"> REF _Ref457810806 \h  \* MERGEFORMAT </w:instrText>
            </w:r>
            <w:r w:rsidR="002861D6" w:rsidRPr="002861D6">
              <w:rPr>
                <w:rFonts w:eastAsia="Times New Roman"/>
                <w:bCs/>
                <w:color w:val="000000"/>
                <w:sz w:val="20"/>
                <w:szCs w:val="20"/>
                <w:lang w:eastAsia="es-CL"/>
              </w:rPr>
            </w:r>
            <w:r w:rsidR="002861D6" w:rsidRPr="002861D6">
              <w:rPr>
                <w:rFonts w:eastAsia="Times New Roman"/>
                <w:bCs/>
                <w:color w:val="000000"/>
                <w:sz w:val="20"/>
                <w:szCs w:val="20"/>
                <w:lang w:eastAsia="es-CL"/>
              </w:rPr>
              <w:fldChar w:fldCharType="separate"/>
            </w:r>
            <w:r w:rsidR="002861D6" w:rsidRPr="002861D6">
              <w:rPr>
                <w:sz w:val="20"/>
              </w:rPr>
              <w:t xml:space="preserve">Imágenes </w:t>
            </w:r>
            <w:r w:rsidR="002861D6" w:rsidRPr="002861D6">
              <w:rPr>
                <w:noProof/>
                <w:sz w:val="20"/>
              </w:rPr>
              <w:t>25</w:t>
            </w:r>
            <w:r w:rsidR="002861D6" w:rsidRPr="002861D6">
              <w:rPr>
                <w:rFonts w:eastAsia="Times New Roman"/>
                <w:bCs/>
                <w:color w:val="000000"/>
                <w:sz w:val="20"/>
                <w:szCs w:val="20"/>
                <w:lang w:eastAsia="es-CL"/>
              </w:rPr>
              <w:fldChar w:fldCharType="end"/>
            </w:r>
            <w:r w:rsidR="002861D6" w:rsidRPr="002861D6">
              <w:rPr>
                <w:rFonts w:eastAsia="Times New Roman"/>
                <w:bCs/>
                <w:color w:val="000000"/>
                <w:sz w:val="20"/>
                <w:szCs w:val="20"/>
                <w:lang w:eastAsia="es-CL"/>
              </w:rPr>
              <w:fldChar w:fldCharType="begin"/>
            </w:r>
            <w:r w:rsidR="002861D6" w:rsidRPr="002861D6">
              <w:rPr>
                <w:rFonts w:eastAsia="Times New Roman"/>
                <w:bCs/>
                <w:color w:val="000000"/>
                <w:sz w:val="20"/>
                <w:szCs w:val="20"/>
                <w:lang w:eastAsia="es-CL"/>
              </w:rPr>
              <w:instrText xml:space="preserve"> REF _Ref457810808 \h  \* MERGEFORMAT </w:instrText>
            </w:r>
            <w:r w:rsidR="002861D6" w:rsidRPr="002861D6">
              <w:rPr>
                <w:rFonts w:eastAsia="Times New Roman"/>
                <w:bCs/>
                <w:color w:val="000000"/>
                <w:sz w:val="20"/>
                <w:szCs w:val="20"/>
                <w:lang w:eastAsia="es-CL"/>
              </w:rPr>
            </w:r>
            <w:r w:rsidR="002861D6" w:rsidRPr="002861D6">
              <w:rPr>
                <w:rFonts w:eastAsia="Times New Roman"/>
                <w:bCs/>
                <w:color w:val="000000"/>
                <w:sz w:val="20"/>
                <w:szCs w:val="20"/>
                <w:lang w:eastAsia="es-CL"/>
              </w:rPr>
              <w:fldChar w:fldCharType="separate"/>
            </w:r>
            <w:r w:rsidR="002861D6" w:rsidRPr="002861D6">
              <w:rPr>
                <w:sz w:val="20"/>
              </w:rPr>
              <w:t xml:space="preserve"> y </w:t>
            </w:r>
            <w:r w:rsidR="002861D6" w:rsidRPr="002861D6">
              <w:rPr>
                <w:noProof/>
                <w:sz w:val="20"/>
              </w:rPr>
              <w:t>26</w:t>
            </w:r>
            <w:r w:rsidR="002861D6" w:rsidRPr="002861D6">
              <w:rPr>
                <w:rFonts w:eastAsia="Times New Roman"/>
                <w:bCs/>
                <w:color w:val="000000"/>
                <w:sz w:val="20"/>
                <w:szCs w:val="20"/>
                <w:lang w:eastAsia="es-CL"/>
              </w:rPr>
              <w:fldChar w:fldCharType="end"/>
            </w:r>
            <w:r w:rsidRPr="002861D6">
              <w:rPr>
                <w:rFonts w:eastAsia="Times New Roman"/>
                <w:bCs/>
                <w:color w:val="000000"/>
                <w:sz w:val="20"/>
                <w:szCs w:val="20"/>
                <w:lang w:eastAsia="es-CL"/>
              </w:rPr>
              <w:t>), Unidad 14 (ver</w:t>
            </w:r>
            <w:r w:rsidR="002861D6" w:rsidRPr="002861D6">
              <w:rPr>
                <w:rFonts w:eastAsia="Times New Roman"/>
                <w:bCs/>
                <w:color w:val="000000"/>
                <w:sz w:val="20"/>
                <w:szCs w:val="20"/>
                <w:lang w:eastAsia="es-CL"/>
              </w:rPr>
              <w:t xml:space="preserve"> </w:t>
            </w:r>
            <w:r w:rsidR="002861D6" w:rsidRPr="002861D6">
              <w:rPr>
                <w:rFonts w:eastAsia="Times New Roman"/>
                <w:bCs/>
                <w:color w:val="000000"/>
                <w:sz w:val="20"/>
                <w:szCs w:val="20"/>
                <w:lang w:eastAsia="es-CL"/>
              </w:rPr>
              <w:fldChar w:fldCharType="begin"/>
            </w:r>
            <w:r w:rsidR="002861D6" w:rsidRPr="002861D6">
              <w:rPr>
                <w:rFonts w:eastAsia="Times New Roman"/>
                <w:bCs/>
                <w:color w:val="000000"/>
                <w:sz w:val="20"/>
                <w:szCs w:val="20"/>
                <w:lang w:eastAsia="es-CL"/>
              </w:rPr>
              <w:instrText xml:space="preserve"> REF _Ref457810876 \h  \* MERGEFORMAT </w:instrText>
            </w:r>
            <w:r w:rsidR="002861D6" w:rsidRPr="002861D6">
              <w:rPr>
                <w:rFonts w:eastAsia="Times New Roman"/>
                <w:bCs/>
                <w:color w:val="000000"/>
                <w:sz w:val="20"/>
                <w:szCs w:val="20"/>
                <w:lang w:eastAsia="es-CL"/>
              </w:rPr>
            </w:r>
            <w:r w:rsidR="002861D6" w:rsidRPr="002861D6">
              <w:rPr>
                <w:rFonts w:eastAsia="Times New Roman"/>
                <w:bCs/>
                <w:color w:val="000000"/>
                <w:sz w:val="20"/>
                <w:szCs w:val="20"/>
                <w:lang w:eastAsia="es-CL"/>
              </w:rPr>
              <w:fldChar w:fldCharType="separate"/>
            </w:r>
            <w:r w:rsidR="002861D6" w:rsidRPr="002861D6">
              <w:rPr>
                <w:sz w:val="20"/>
              </w:rPr>
              <w:t xml:space="preserve">Imagen </w:t>
            </w:r>
            <w:r w:rsidR="002861D6" w:rsidRPr="002861D6">
              <w:rPr>
                <w:noProof/>
                <w:sz w:val="20"/>
              </w:rPr>
              <w:t>27</w:t>
            </w:r>
            <w:r w:rsidR="002861D6" w:rsidRPr="002861D6">
              <w:rPr>
                <w:rFonts w:eastAsia="Times New Roman"/>
                <w:bCs/>
                <w:color w:val="000000"/>
                <w:sz w:val="20"/>
                <w:szCs w:val="20"/>
                <w:lang w:eastAsia="es-CL"/>
              </w:rPr>
              <w:fldChar w:fldCharType="end"/>
            </w:r>
            <w:r w:rsidRPr="002861D6">
              <w:rPr>
                <w:rFonts w:eastAsia="Times New Roman"/>
                <w:bCs/>
                <w:color w:val="000000"/>
                <w:sz w:val="20"/>
                <w:szCs w:val="20"/>
                <w:lang w:eastAsia="es-CL"/>
              </w:rPr>
              <w:t>) y Unidad 15 (ver</w:t>
            </w:r>
            <w:r w:rsidR="002861D6" w:rsidRPr="002861D6">
              <w:rPr>
                <w:rFonts w:eastAsia="Times New Roman"/>
                <w:bCs/>
                <w:color w:val="000000"/>
                <w:sz w:val="20"/>
                <w:szCs w:val="20"/>
                <w:lang w:eastAsia="es-CL"/>
              </w:rPr>
              <w:t xml:space="preserve"> </w:t>
            </w:r>
            <w:r w:rsidR="002861D6" w:rsidRPr="002861D6">
              <w:rPr>
                <w:rFonts w:eastAsia="Times New Roman"/>
                <w:bCs/>
                <w:color w:val="000000"/>
                <w:sz w:val="20"/>
                <w:szCs w:val="20"/>
                <w:lang w:eastAsia="es-CL"/>
              </w:rPr>
              <w:fldChar w:fldCharType="begin"/>
            </w:r>
            <w:r w:rsidR="002861D6" w:rsidRPr="002861D6">
              <w:rPr>
                <w:rFonts w:eastAsia="Times New Roman"/>
                <w:bCs/>
                <w:color w:val="000000"/>
                <w:sz w:val="20"/>
                <w:szCs w:val="20"/>
                <w:lang w:eastAsia="es-CL"/>
              </w:rPr>
              <w:instrText xml:space="preserve"> REF _Ref457810885 \h  \* MERGEFORMAT </w:instrText>
            </w:r>
            <w:r w:rsidR="002861D6" w:rsidRPr="002861D6">
              <w:rPr>
                <w:rFonts w:eastAsia="Times New Roman"/>
                <w:bCs/>
                <w:color w:val="000000"/>
                <w:sz w:val="20"/>
                <w:szCs w:val="20"/>
                <w:lang w:eastAsia="es-CL"/>
              </w:rPr>
            </w:r>
            <w:r w:rsidR="002861D6" w:rsidRPr="002861D6">
              <w:rPr>
                <w:rFonts w:eastAsia="Times New Roman"/>
                <w:bCs/>
                <w:color w:val="000000"/>
                <w:sz w:val="20"/>
                <w:szCs w:val="20"/>
                <w:lang w:eastAsia="es-CL"/>
              </w:rPr>
              <w:fldChar w:fldCharType="separate"/>
            </w:r>
            <w:r w:rsidR="002861D6" w:rsidRPr="002861D6">
              <w:rPr>
                <w:sz w:val="20"/>
              </w:rPr>
              <w:t xml:space="preserve">Imagen </w:t>
            </w:r>
            <w:r w:rsidR="002861D6" w:rsidRPr="002861D6">
              <w:rPr>
                <w:noProof/>
                <w:sz w:val="20"/>
              </w:rPr>
              <w:t>28</w:t>
            </w:r>
            <w:r w:rsidR="002861D6" w:rsidRPr="002861D6">
              <w:rPr>
                <w:rFonts w:eastAsia="Times New Roman"/>
                <w:bCs/>
                <w:color w:val="000000"/>
                <w:sz w:val="20"/>
                <w:szCs w:val="20"/>
                <w:lang w:eastAsia="es-CL"/>
              </w:rPr>
              <w:fldChar w:fldCharType="end"/>
            </w:r>
            <w:r w:rsidRPr="002861D6">
              <w:rPr>
                <w:rFonts w:eastAsia="Times New Roman"/>
                <w:bCs/>
                <w:color w:val="000000"/>
                <w:sz w:val="20"/>
                <w:szCs w:val="20"/>
                <w:lang w:eastAsia="es-CL"/>
              </w:rPr>
              <w:t>).</w:t>
            </w:r>
          </w:p>
          <w:p w14:paraId="5B04D021" w14:textId="77777777" w:rsidR="00966C9C" w:rsidRDefault="00966C9C" w:rsidP="00966C9C">
            <w:pPr>
              <w:spacing w:before="120" w:after="120"/>
              <w:rPr>
                <w:rFonts w:eastAsia="Times New Roman"/>
                <w:b/>
                <w:bCs/>
                <w:color w:val="000000"/>
                <w:sz w:val="20"/>
                <w:szCs w:val="20"/>
                <w:lang w:eastAsia="es-CL"/>
              </w:rPr>
            </w:pPr>
            <w:r>
              <w:rPr>
                <w:rFonts w:eastAsia="Times New Roman"/>
                <w:b/>
                <w:bCs/>
                <w:color w:val="000000"/>
                <w:sz w:val="20"/>
                <w:szCs w:val="20"/>
                <w:lang w:eastAsia="es-CL"/>
              </w:rPr>
              <w:t>Artículo 13°, (iv): Mallas cortaviento con altura mayor a pilas de almacenamiento.</w:t>
            </w:r>
          </w:p>
          <w:p w14:paraId="62B1615F" w14:textId="2571F121" w:rsidR="00764FC5" w:rsidRPr="00764FC5" w:rsidRDefault="00BB3B48" w:rsidP="00E259A8">
            <w:pPr>
              <w:spacing w:before="120" w:after="120"/>
              <w:rPr>
                <w:rFonts w:eastAsia="Times New Roman"/>
                <w:bCs/>
                <w:color w:val="000000"/>
                <w:sz w:val="20"/>
                <w:szCs w:val="20"/>
                <w:lang w:eastAsia="es-CL"/>
              </w:rPr>
            </w:pPr>
            <w:r>
              <w:rPr>
                <w:rFonts w:eastAsia="Times New Roman"/>
                <w:bCs/>
                <w:color w:val="000000"/>
                <w:sz w:val="20"/>
                <w:szCs w:val="20"/>
                <w:lang w:eastAsia="es-CL"/>
              </w:rPr>
              <w:t xml:space="preserve">A través de carta </w:t>
            </w:r>
            <w:r w:rsidRPr="006E579B">
              <w:rPr>
                <w:rFonts w:eastAsia="Times New Roman"/>
                <w:bCs/>
                <w:color w:val="000000"/>
                <w:sz w:val="20"/>
                <w:szCs w:val="20"/>
                <w:lang w:eastAsia="es-CL"/>
              </w:rPr>
              <w:t>GMA/2016/108</w:t>
            </w:r>
            <w:r w:rsidR="00E0402B">
              <w:rPr>
                <w:rFonts w:eastAsia="Times New Roman"/>
                <w:bCs/>
                <w:color w:val="000000"/>
                <w:sz w:val="20"/>
                <w:szCs w:val="20"/>
                <w:lang w:eastAsia="es-CL"/>
              </w:rPr>
              <w:t xml:space="preserve"> (ver anexo 7)</w:t>
            </w:r>
            <w:r>
              <w:rPr>
                <w:rFonts w:eastAsia="Times New Roman"/>
                <w:bCs/>
                <w:color w:val="000000"/>
                <w:sz w:val="20"/>
                <w:szCs w:val="20"/>
                <w:lang w:eastAsia="es-CL"/>
              </w:rPr>
              <w:t>, el titular responde al requerimiento de información formulado por esta Superintendencia</w:t>
            </w:r>
            <w:r w:rsidR="00A4305F">
              <w:rPr>
                <w:rFonts w:eastAsia="Times New Roman"/>
                <w:bCs/>
                <w:color w:val="000000"/>
                <w:sz w:val="20"/>
                <w:szCs w:val="20"/>
                <w:lang w:eastAsia="es-CL"/>
              </w:rPr>
              <w:t xml:space="preserve"> en mayo de 2016, acompañando fotografías del estado actual de estas. Se observa en las fotografías que las pantallas se encuentran sin fallas, en el perímetro que permite revisar dichas fotografías</w:t>
            </w:r>
            <w:r w:rsidR="00C978FE">
              <w:rPr>
                <w:rFonts w:eastAsia="Times New Roman"/>
                <w:bCs/>
                <w:color w:val="000000"/>
                <w:sz w:val="20"/>
                <w:szCs w:val="20"/>
                <w:lang w:eastAsia="es-CL"/>
              </w:rPr>
              <w:t xml:space="preserve"> </w:t>
            </w:r>
            <w:r w:rsidR="00C978FE" w:rsidRPr="00E259A8">
              <w:rPr>
                <w:rFonts w:eastAsia="Times New Roman"/>
                <w:bCs/>
                <w:color w:val="000000"/>
                <w:sz w:val="20"/>
                <w:szCs w:val="20"/>
                <w:lang w:eastAsia="es-CL"/>
              </w:rPr>
              <w:t>(</w:t>
            </w:r>
            <w:r w:rsidR="00E259A8" w:rsidRPr="00E259A8">
              <w:rPr>
                <w:rFonts w:eastAsia="Times New Roman"/>
                <w:bCs/>
                <w:color w:val="000000"/>
                <w:sz w:val="20"/>
                <w:szCs w:val="20"/>
                <w:lang w:eastAsia="es-CL"/>
              </w:rPr>
              <w:t xml:space="preserve">ver </w:t>
            </w:r>
            <w:r w:rsidR="00E259A8" w:rsidRPr="00E259A8">
              <w:rPr>
                <w:rFonts w:eastAsia="Times New Roman"/>
                <w:bCs/>
                <w:color w:val="000000"/>
                <w:sz w:val="20"/>
                <w:szCs w:val="20"/>
                <w:lang w:eastAsia="es-CL"/>
              </w:rPr>
              <w:fldChar w:fldCharType="begin"/>
            </w:r>
            <w:r w:rsidR="00E259A8" w:rsidRPr="00E259A8">
              <w:rPr>
                <w:rFonts w:eastAsia="Times New Roman"/>
                <w:bCs/>
                <w:color w:val="000000"/>
                <w:sz w:val="20"/>
                <w:szCs w:val="20"/>
                <w:lang w:eastAsia="es-CL"/>
              </w:rPr>
              <w:instrText xml:space="preserve"> REF _Ref457814195 \h  \* MERGEFORMAT </w:instrText>
            </w:r>
            <w:r w:rsidR="00E259A8" w:rsidRPr="00E259A8">
              <w:rPr>
                <w:rFonts w:eastAsia="Times New Roman"/>
                <w:bCs/>
                <w:color w:val="000000"/>
                <w:sz w:val="20"/>
                <w:szCs w:val="20"/>
                <w:lang w:eastAsia="es-CL"/>
              </w:rPr>
            </w:r>
            <w:r w:rsidR="00E259A8" w:rsidRPr="00E259A8">
              <w:rPr>
                <w:rFonts w:eastAsia="Times New Roman"/>
                <w:bCs/>
                <w:color w:val="000000"/>
                <w:sz w:val="20"/>
                <w:szCs w:val="20"/>
                <w:lang w:eastAsia="es-CL"/>
              </w:rPr>
              <w:fldChar w:fldCharType="separate"/>
            </w:r>
            <w:r w:rsidR="00E259A8" w:rsidRPr="00E259A8">
              <w:rPr>
                <w:sz w:val="20"/>
              </w:rPr>
              <w:t xml:space="preserve">Imágenes </w:t>
            </w:r>
            <w:r w:rsidR="00E259A8" w:rsidRPr="00E259A8">
              <w:rPr>
                <w:noProof/>
                <w:sz w:val="20"/>
              </w:rPr>
              <w:t>29</w:t>
            </w:r>
            <w:r w:rsidR="00E259A8" w:rsidRPr="00E259A8">
              <w:rPr>
                <w:rFonts w:eastAsia="Times New Roman"/>
                <w:bCs/>
                <w:color w:val="000000"/>
                <w:sz w:val="20"/>
                <w:szCs w:val="20"/>
                <w:lang w:eastAsia="es-CL"/>
              </w:rPr>
              <w:fldChar w:fldCharType="end"/>
            </w:r>
            <w:r w:rsidR="00E259A8" w:rsidRPr="00E259A8">
              <w:rPr>
                <w:rFonts w:eastAsia="Times New Roman"/>
                <w:bCs/>
                <w:color w:val="000000"/>
                <w:sz w:val="20"/>
                <w:szCs w:val="20"/>
                <w:lang w:eastAsia="es-CL"/>
              </w:rPr>
              <w:t xml:space="preserve">, </w:t>
            </w:r>
            <w:r w:rsidR="00E259A8" w:rsidRPr="00E259A8">
              <w:rPr>
                <w:rFonts w:eastAsia="Times New Roman"/>
                <w:bCs/>
                <w:color w:val="000000"/>
                <w:sz w:val="20"/>
                <w:szCs w:val="20"/>
                <w:lang w:eastAsia="es-CL"/>
              </w:rPr>
              <w:fldChar w:fldCharType="begin"/>
            </w:r>
            <w:r w:rsidR="00E259A8" w:rsidRPr="00E259A8">
              <w:rPr>
                <w:rFonts w:eastAsia="Times New Roman"/>
                <w:bCs/>
                <w:color w:val="000000"/>
                <w:sz w:val="20"/>
                <w:szCs w:val="20"/>
                <w:lang w:eastAsia="es-CL"/>
              </w:rPr>
              <w:instrText xml:space="preserve"> REF _Ref457814198 \h  \* MERGEFORMAT </w:instrText>
            </w:r>
            <w:r w:rsidR="00E259A8" w:rsidRPr="00E259A8">
              <w:rPr>
                <w:rFonts w:eastAsia="Times New Roman"/>
                <w:bCs/>
                <w:color w:val="000000"/>
                <w:sz w:val="20"/>
                <w:szCs w:val="20"/>
                <w:lang w:eastAsia="es-CL"/>
              </w:rPr>
            </w:r>
            <w:r w:rsidR="00E259A8" w:rsidRPr="00E259A8">
              <w:rPr>
                <w:rFonts w:eastAsia="Times New Roman"/>
                <w:bCs/>
                <w:color w:val="000000"/>
                <w:sz w:val="20"/>
                <w:szCs w:val="20"/>
                <w:lang w:eastAsia="es-CL"/>
              </w:rPr>
              <w:fldChar w:fldCharType="separate"/>
            </w:r>
            <w:r w:rsidR="00E259A8" w:rsidRPr="00E259A8">
              <w:rPr>
                <w:noProof/>
                <w:sz w:val="20"/>
              </w:rPr>
              <w:t>30</w:t>
            </w:r>
            <w:r w:rsidR="00E259A8" w:rsidRPr="00E259A8">
              <w:rPr>
                <w:rFonts w:eastAsia="Times New Roman"/>
                <w:bCs/>
                <w:color w:val="000000"/>
                <w:sz w:val="20"/>
                <w:szCs w:val="20"/>
                <w:lang w:eastAsia="es-CL"/>
              </w:rPr>
              <w:fldChar w:fldCharType="end"/>
            </w:r>
            <w:r w:rsidR="00E259A8" w:rsidRPr="00E259A8">
              <w:rPr>
                <w:rFonts w:eastAsia="Times New Roman"/>
                <w:bCs/>
                <w:color w:val="000000"/>
                <w:sz w:val="20"/>
                <w:szCs w:val="20"/>
                <w:lang w:eastAsia="es-CL"/>
              </w:rPr>
              <w:t xml:space="preserve"> y </w:t>
            </w:r>
            <w:r w:rsidR="00E259A8" w:rsidRPr="00E259A8">
              <w:rPr>
                <w:rFonts w:eastAsia="Times New Roman"/>
                <w:bCs/>
                <w:color w:val="000000"/>
                <w:sz w:val="20"/>
                <w:szCs w:val="20"/>
                <w:lang w:eastAsia="es-CL"/>
              </w:rPr>
              <w:fldChar w:fldCharType="begin"/>
            </w:r>
            <w:r w:rsidR="00E259A8" w:rsidRPr="00E259A8">
              <w:rPr>
                <w:rFonts w:eastAsia="Times New Roman"/>
                <w:bCs/>
                <w:color w:val="000000"/>
                <w:sz w:val="20"/>
                <w:szCs w:val="20"/>
                <w:lang w:eastAsia="es-CL"/>
              </w:rPr>
              <w:instrText xml:space="preserve"> REF _Ref457814200 \h  \* MERGEFORMAT </w:instrText>
            </w:r>
            <w:r w:rsidR="00E259A8" w:rsidRPr="00E259A8">
              <w:rPr>
                <w:rFonts w:eastAsia="Times New Roman"/>
                <w:bCs/>
                <w:color w:val="000000"/>
                <w:sz w:val="20"/>
                <w:szCs w:val="20"/>
                <w:lang w:eastAsia="es-CL"/>
              </w:rPr>
            </w:r>
            <w:r w:rsidR="00E259A8" w:rsidRPr="00E259A8">
              <w:rPr>
                <w:rFonts w:eastAsia="Times New Roman"/>
                <w:bCs/>
                <w:color w:val="000000"/>
                <w:sz w:val="20"/>
                <w:szCs w:val="20"/>
                <w:lang w:eastAsia="es-CL"/>
              </w:rPr>
              <w:fldChar w:fldCharType="separate"/>
            </w:r>
            <w:r w:rsidR="00E259A8" w:rsidRPr="00E259A8">
              <w:rPr>
                <w:noProof/>
                <w:sz w:val="20"/>
              </w:rPr>
              <w:t>31</w:t>
            </w:r>
            <w:r w:rsidR="00E259A8" w:rsidRPr="00E259A8">
              <w:rPr>
                <w:rFonts w:eastAsia="Times New Roman"/>
                <w:bCs/>
                <w:color w:val="000000"/>
                <w:sz w:val="20"/>
                <w:szCs w:val="20"/>
                <w:lang w:eastAsia="es-CL"/>
              </w:rPr>
              <w:fldChar w:fldCharType="end"/>
            </w:r>
            <w:r w:rsidR="00C978FE">
              <w:rPr>
                <w:rFonts w:eastAsia="Times New Roman"/>
                <w:bCs/>
                <w:color w:val="000000"/>
                <w:sz w:val="20"/>
                <w:szCs w:val="20"/>
                <w:lang w:eastAsia="es-CL"/>
              </w:rPr>
              <w:t>)</w:t>
            </w:r>
            <w:r w:rsidR="00A4305F">
              <w:rPr>
                <w:rFonts w:eastAsia="Times New Roman"/>
                <w:bCs/>
                <w:color w:val="000000"/>
                <w:sz w:val="20"/>
                <w:szCs w:val="20"/>
                <w:lang w:eastAsia="es-CL"/>
              </w:rPr>
              <w:t>. Respecto de la altura de las pilas de carbón, se observa en las</w:t>
            </w:r>
            <w:r w:rsidR="00E259A8">
              <w:rPr>
                <w:rFonts w:eastAsia="Times New Roman"/>
                <w:bCs/>
                <w:color w:val="000000"/>
                <w:sz w:val="20"/>
                <w:szCs w:val="20"/>
                <w:lang w:eastAsia="es-CL"/>
              </w:rPr>
              <w:t xml:space="preserve"> </w:t>
            </w:r>
            <w:r w:rsidR="00E259A8" w:rsidRPr="00E259A8">
              <w:rPr>
                <w:rFonts w:eastAsia="Times New Roman"/>
                <w:bCs/>
                <w:color w:val="000000"/>
                <w:sz w:val="20"/>
                <w:szCs w:val="20"/>
                <w:lang w:eastAsia="es-CL"/>
              </w:rPr>
              <w:fldChar w:fldCharType="begin"/>
            </w:r>
            <w:r w:rsidR="00E259A8" w:rsidRPr="00E259A8">
              <w:rPr>
                <w:rFonts w:eastAsia="Times New Roman"/>
                <w:bCs/>
                <w:color w:val="000000"/>
                <w:sz w:val="20"/>
                <w:szCs w:val="20"/>
                <w:lang w:eastAsia="es-CL"/>
              </w:rPr>
              <w:instrText xml:space="preserve"> REF _Ref457814269 \h  \* MERGEFORMAT </w:instrText>
            </w:r>
            <w:r w:rsidR="00E259A8" w:rsidRPr="00E259A8">
              <w:rPr>
                <w:rFonts w:eastAsia="Times New Roman"/>
                <w:bCs/>
                <w:color w:val="000000"/>
                <w:sz w:val="20"/>
                <w:szCs w:val="20"/>
                <w:lang w:eastAsia="es-CL"/>
              </w:rPr>
            </w:r>
            <w:r w:rsidR="00E259A8" w:rsidRPr="00E259A8">
              <w:rPr>
                <w:rFonts w:eastAsia="Times New Roman"/>
                <w:bCs/>
                <w:color w:val="000000"/>
                <w:sz w:val="20"/>
                <w:szCs w:val="20"/>
                <w:lang w:eastAsia="es-CL"/>
              </w:rPr>
              <w:fldChar w:fldCharType="separate"/>
            </w:r>
            <w:r w:rsidR="00E259A8" w:rsidRPr="00E259A8">
              <w:rPr>
                <w:sz w:val="20"/>
              </w:rPr>
              <w:t xml:space="preserve">Imagen </w:t>
            </w:r>
            <w:r w:rsidR="00E259A8" w:rsidRPr="00E259A8">
              <w:rPr>
                <w:noProof/>
                <w:sz w:val="20"/>
              </w:rPr>
              <w:t>32</w:t>
            </w:r>
            <w:r w:rsidR="00E259A8" w:rsidRPr="00E259A8">
              <w:rPr>
                <w:rFonts w:eastAsia="Times New Roman"/>
                <w:bCs/>
                <w:color w:val="000000"/>
                <w:sz w:val="20"/>
                <w:szCs w:val="20"/>
                <w:lang w:eastAsia="es-CL"/>
              </w:rPr>
              <w:fldChar w:fldCharType="end"/>
            </w:r>
            <w:r w:rsidR="00E259A8" w:rsidRPr="00E259A8">
              <w:rPr>
                <w:rFonts w:eastAsia="Times New Roman"/>
                <w:bCs/>
                <w:color w:val="000000"/>
                <w:sz w:val="20"/>
                <w:szCs w:val="20"/>
                <w:lang w:eastAsia="es-CL"/>
              </w:rPr>
              <w:t xml:space="preserve"> y </w:t>
            </w:r>
            <w:r w:rsidR="00E259A8" w:rsidRPr="00E259A8">
              <w:rPr>
                <w:rFonts w:eastAsia="Times New Roman"/>
                <w:bCs/>
                <w:color w:val="000000"/>
                <w:sz w:val="20"/>
                <w:szCs w:val="20"/>
                <w:lang w:eastAsia="es-CL"/>
              </w:rPr>
              <w:fldChar w:fldCharType="begin"/>
            </w:r>
            <w:r w:rsidR="00E259A8" w:rsidRPr="00E259A8">
              <w:rPr>
                <w:rFonts w:eastAsia="Times New Roman"/>
                <w:bCs/>
                <w:color w:val="000000"/>
                <w:sz w:val="20"/>
                <w:szCs w:val="20"/>
                <w:lang w:eastAsia="es-CL"/>
              </w:rPr>
              <w:instrText xml:space="preserve"> REF _Ref457814270 \h  \* MERGEFORMAT </w:instrText>
            </w:r>
            <w:r w:rsidR="00E259A8" w:rsidRPr="00E259A8">
              <w:rPr>
                <w:rFonts w:eastAsia="Times New Roman"/>
                <w:bCs/>
                <w:color w:val="000000"/>
                <w:sz w:val="20"/>
                <w:szCs w:val="20"/>
                <w:lang w:eastAsia="es-CL"/>
              </w:rPr>
            </w:r>
            <w:r w:rsidR="00E259A8" w:rsidRPr="00E259A8">
              <w:rPr>
                <w:rFonts w:eastAsia="Times New Roman"/>
                <w:bCs/>
                <w:color w:val="000000"/>
                <w:sz w:val="20"/>
                <w:szCs w:val="20"/>
                <w:lang w:eastAsia="es-CL"/>
              </w:rPr>
              <w:fldChar w:fldCharType="separate"/>
            </w:r>
            <w:r w:rsidR="00E259A8" w:rsidRPr="00E259A8">
              <w:rPr>
                <w:noProof/>
                <w:sz w:val="20"/>
              </w:rPr>
              <w:t>33</w:t>
            </w:r>
            <w:r w:rsidR="00E259A8" w:rsidRPr="00E259A8">
              <w:rPr>
                <w:rFonts w:eastAsia="Times New Roman"/>
                <w:bCs/>
                <w:color w:val="000000"/>
                <w:sz w:val="20"/>
                <w:szCs w:val="20"/>
                <w:lang w:eastAsia="es-CL"/>
              </w:rPr>
              <w:fldChar w:fldCharType="end"/>
            </w:r>
            <w:r w:rsidR="00A4305F" w:rsidRPr="00E259A8">
              <w:rPr>
                <w:rFonts w:eastAsia="Times New Roman"/>
                <w:bCs/>
                <w:color w:val="000000"/>
                <w:sz w:val="20"/>
                <w:szCs w:val="20"/>
                <w:lang w:eastAsia="es-CL"/>
              </w:rPr>
              <w:t>,</w:t>
            </w:r>
            <w:r w:rsidR="00A4305F">
              <w:rPr>
                <w:rFonts w:eastAsia="Times New Roman"/>
                <w:bCs/>
                <w:color w:val="000000"/>
                <w:sz w:val="20"/>
                <w:szCs w:val="20"/>
                <w:lang w:eastAsia="es-CL"/>
              </w:rPr>
              <w:t xml:space="preserve"> que estas no poseen una altura mayor a la de la pantalla ambiental.</w:t>
            </w:r>
          </w:p>
        </w:tc>
      </w:tr>
      <w:tr w:rsidR="004868D0" w:rsidRPr="00B37481" w14:paraId="3E5B1E1B" w14:textId="77777777" w:rsidTr="00441599">
        <w:tblPrEx>
          <w:tblCellMar>
            <w:left w:w="70" w:type="dxa"/>
            <w:right w:w="70" w:type="dxa"/>
          </w:tblCellMar>
        </w:tblPrEx>
        <w:trPr>
          <w:trHeight w:val="2835"/>
          <w:jc w:val="center"/>
        </w:trPr>
        <w:tc>
          <w:tcPr>
            <w:tcW w:w="576" w:type="dxa"/>
            <w:shd w:val="clear" w:color="auto" w:fill="auto"/>
          </w:tcPr>
          <w:p w14:paraId="4B67C63C" w14:textId="77777777" w:rsidR="004868D0" w:rsidRPr="00A37E3B" w:rsidRDefault="004868D0" w:rsidP="00247362">
            <w:pPr>
              <w:numPr>
                <w:ilvl w:val="0"/>
                <w:numId w:val="4"/>
              </w:numPr>
              <w:rPr>
                <w:sz w:val="20"/>
                <w:szCs w:val="20"/>
              </w:rPr>
            </w:pPr>
          </w:p>
        </w:tc>
        <w:tc>
          <w:tcPr>
            <w:tcW w:w="4806" w:type="dxa"/>
            <w:shd w:val="clear" w:color="auto" w:fill="auto"/>
          </w:tcPr>
          <w:p w14:paraId="672CD5BE" w14:textId="77777777" w:rsidR="00A215AC" w:rsidRPr="00E21F39" w:rsidRDefault="00A215AC" w:rsidP="00A215AC">
            <w:pPr>
              <w:rPr>
                <w:sz w:val="20"/>
                <w:szCs w:val="20"/>
              </w:rPr>
            </w:pPr>
            <w:r w:rsidRPr="00E21F39">
              <w:rPr>
                <w:b/>
                <w:sz w:val="20"/>
                <w:szCs w:val="20"/>
              </w:rPr>
              <w:t>Artículo 14.</w:t>
            </w:r>
            <w:r w:rsidRPr="00E21F39">
              <w:rPr>
                <w:sz w:val="20"/>
                <w:szCs w:val="20"/>
              </w:rPr>
              <w:t xml:space="preserve"> Sobre la medición continua de emisiones en termoeléctricas:</w:t>
            </w:r>
          </w:p>
          <w:p w14:paraId="3E10D415" w14:textId="77777777" w:rsidR="004868D0" w:rsidRPr="00C8454E" w:rsidRDefault="00A215AC" w:rsidP="00C8454E">
            <w:pPr>
              <w:pStyle w:val="Prrafodelista"/>
              <w:numPr>
                <w:ilvl w:val="0"/>
                <w:numId w:val="25"/>
              </w:numPr>
              <w:ind w:left="622" w:hanging="283"/>
              <w:rPr>
                <w:sz w:val="20"/>
                <w:szCs w:val="20"/>
              </w:rPr>
            </w:pPr>
            <w:r w:rsidRPr="00E21F39">
              <w:rPr>
                <w:sz w:val="20"/>
                <w:szCs w:val="20"/>
              </w:rPr>
              <w:t>Transcurrido el plazo de dieciocho meses contado desde la entrada en vigencia del presente Plan, las termoeléctricas deberán remitir un informe mensual sobre los resultados de la medición a la Superintendencia del Medio Ambiente, a la SEREMI de Salud de la Región de Antofagasta y a la CONAMA, de esa misma región o al organismo que la reemplace. El informe deberá ser entregado dentro de los primeros 15 días del mes siguiente al de la medición que se informa.</w:t>
            </w:r>
          </w:p>
        </w:tc>
        <w:tc>
          <w:tcPr>
            <w:tcW w:w="7796" w:type="dxa"/>
            <w:shd w:val="clear" w:color="auto" w:fill="auto"/>
          </w:tcPr>
          <w:p w14:paraId="26A4FF59" w14:textId="77777777" w:rsidR="00E80B0B" w:rsidRDefault="00E80B0B" w:rsidP="00E80B0B">
            <w:pPr>
              <w:spacing w:before="120" w:after="120"/>
              <w:rPr>
                <w:rFonts w:eastAsia="Times New Roman"/>
                <w:b/>
                <w:bCs/>
                <w:color w:val="000000"/>
                <w:sz w:val="20"/>
                <w:szCs w:val="20"/>
                <w:lang w:eastAsia="es-CL"/>
              </w:rPr>
            </w:pPr>
            <w:r>
              <w:rPr>
                <w:rFonts w:eastAsia="Times New Roman"/>
                <w:b/>
                <w:bCs/>
                <w:color w:val="000000"/>
                <w:sz w:val="20"/>
                <w:szCs w:val="20"/>
                <w:lang w:eastAsia="es-CL"/>
              </w:rPr>
              <w:t>Resultados de la Inspección Ambiental</w:t>
            </w:r>
          </w:p>
          <w:p w14:paraId="22E4CB61" w14:textId="0D407E50" w:rsidR="004868D0" w:rsidRPr="00BD3573" w:rsidRDefault="009036D6" w:rsidP="003E2A6A">
            <w:pPr>
              <w:spacing w:before="120" w:after="120"/>
              <w:rPr>
                <w:rFonts w:eastAsia="Times New Roman"/>
                <w:bCs/>
                <w:color w:val="000000"/>
                <w:sz w:val="20"/>
                <w:szCs w:val="20"/>
                <w:lang w:eastAsia="es-CL"/>
              </w:rPr>
            </w:pPr>
            <w:r>
              <w:rPr>
                <w:rFonts w:eastAsia="Times New Roman"/>
                <w:bCs/>
                <w:color w:val="000000"/>
                <w:sz w:val="20"/>
                <w:szCs w:val="20"/>
                <w:lang w:eastAsia="es-CL"/>
              </w:rPr>
              <w:t>En Inspección Ambiental realizada por la SEREMI de Salud, el 17 de abril de 2014, se presentan los informes mensuales del monitoreo continuo de emisiones realizados por el titular a las unidades de generación 12-13, 14-15 y TG 1, 2 y 3, esto para los meses desde enero de 2013 a marzo de 2014</w:t>
            </w:r>
            <w:r w:rsidR="00E0402B">
              <w:rPr>
                <w:rFonts w:eastAsia="Times New Roman"/>
                <w:bCs/>
                <w:color w:val="000000"/>
                <w:sz w:val="20"/>
                <w:szCs w:val="20"/>
                <w:lang w:eastAsia="es-CL"/>
              </w:rPr>
              <w:t xml:space="preserve"> (ver anexo 1)</w:t>
            </w:r>
            <w:r>
              <w:rPr>
                <w:rFonts w:eastAsia="Times New Roman"/>
                <w:bCs/>
                <w:color w:val="000000"/>
                <w:sz w:val="20"/>
                <w:szCs w:val="20"/>
                <w:lang w:eastAsia="es-CL"/>
              </w:rPr>
              <w:t>. Junto con cada informe, se acompañan las cartas conductoras con que se entregaron dichos informes. Se observa que solo en 4 de 15 informes entregados, se cumple con los plazos de reporte</w:t>
            </w:r>
            <w:r w:rsidR="00BD3573">
              <w:rPr>
                <w:rFonts w:eastAsia="Times New Roman"/>
                <w:bCs/>
                <w:color w:val="000000"/>
                <w:sz w:val="20"/>
                <w:szCs w:val="20"/>
                <w:lang w:eastAsia="es-CL"/>
              </w:rPr>
              <w:t xml:space="preserve">, hecho que se </w:t>
            </w:r>
            <w:r w:rsidR="003E2A6A">
              <w:rPr>
                <w:rFonts w:eastAsia="Times New Roman"/>
                <w:bCs/>
                <w:color w:val="000000"/>
                <w:sz w:val="20"/>
                <w:szCs w:val="20"/>
                <w:lang w:eastAsia="es-CL"/>
              </w:rPr>
              <w:t>regulariza</w:t>
            </w:r>
            <w:r w:rsidR="00BD3573">
              <w:rPr>
                <w:rFonts w:eastAsia="Times New Roman"/>
                <w:bCs/>
                <w:color w:val="000000"/>
                <w:sz w:val="20"/>
                <w:szCs w:val="20"/>
                <w:lang w:eastAsia="es-CL"/>
              </w:rPr>
              <w:t xml:space="preserve"> en los últimos cuatro meses.</w:t>
            </w:r>
          </w:p>
        </w:tc>
      </w:tr>
    </w:tbl>
    <w:p w14:paraId="489ED1CB" w14:textId="77777777" w:rsidR="004E38CA" w:rsidRDefault="004E38CA"/>
    <w:p w14:paraId="0FE32660" w14:textId="77777777" w:rsidR="004E38CA" w:rsidRDefault="004E38CA">
      <w:r>
        <w:br w:type="page"/>
      </w:r>
    </w:p>
    <w:p w14:paraId="5FAECB3E" w14:textId="19AD3A83" w:rsidR="00E77D10" w:rsidRPr="00B10F41" w:rsidRDefault="00E77D10">
      <w:pPr>
        <w:rPr>
          <w:b/>
        </w:rPr>
      </w:pPr>
      <w:r w:rsidRPr="00B10F41">
        <w:rPr>
          <w:b/>
        </w:rPr>
        <w:lastRenderedPageBreak/>
        <w:t>Registros fotográficos Hechos Constatados N° 1</w:t>
      </w:r>
    </w:p>
    <w:p w14:paraId="4FB7E889" w14:textId="77777777" w:rsidR="00E77D10" w:rsidRDefault="00E77D10"/>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543"/>
        <w:gridCol w:w="4291"/>
        <w:gridCol w:w="83"/>
        <w:gridCol w:w="1580"/>
        <w:gridCol w:w="13"/>
        <w:gridCol w:w="5039"/>
      </w:tblGrid>
      <w:tr w:rsidR="00047377" w:rsidRPr="00403080" w14:paraId="458C4BEE" w14:textId="77777777" w:rsidTr="000E1886">
        <w:trPr>
          <w:trHeight w:val="3519"/>
          <w:jc w:val="center"/>
        </w:trPr>
        <w:tc>
          <w:tcPr>
            <w:tcW w:w="2416" w:type="pct"/>
            <w:gridSpan w:val="3"/>
            <w:vAlign w:val="center"/>
          </w:tcPr>
          <w:p w14:paraId="7781D403" w14:textId="676B9263" w:rsidR="00047377" w:rsidRPr="00403080" w:rsidRDefault="00164F33" w:rsidP="00AA1B84">
            <w:pPr>
              <w:jc w:val="center"/>
            </w:pPr>
            <w:r w:rsidRPr="000E1886">
              <w:rPr>
                <w:b/>
                <w:noProof/>
                <w:sz w:val="18"/>
                <w:lang w:eastAsia="es-CL"/>
              </w:rPr>
              <w:drawing>
                <wp:inline distT="0" distB="0" distL="0" distR="0" wp14:anchorId="1FCC5603" wp14:editId="7D0C64DD">
                  <wp:extent cx="3454400" cy="2590800"/>
                  <wp:effectExtent l="0" t="0" r="0" b="0"/>
                  <wp:docPr id="27" name="Imagen 27" descr="C:\Users\felipe.loaiza\Desktop\ACTIVIDADES SMA\RCA\2016\EC-L Tocopilla\Expediente SMA 2014\Inspecciones SEREMI Salud Antofagasta\Inspección\Antecedentes de fiscalización\Artículo 13 - Registro fotográfico\IMG_5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lipe.loaiza\Desktop\ACTIVIDADES SMA\RCA\2016\EC-L Tocopilla\Expediente SMA 2014\Inspecciones SEREMI Salud Antofagasta\Inspección\Antecedentes de fiscalización\Artículo 13 - Registro fotográfico\IMG_5663.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454400" cy="2590800"/>
                          </a:xfrm>
                          <a:prstGeom prst="rect">
                            <a:avLst/>
                          </a:prstGeom>
                          <a:noFill/>
                          <a:ln>
                            <a:noFill/>
                          </a:ln>
                        </pic:spPr>
                      </pic:pic>
                    </a:graphicData>
                  </a:graphic>
                </wp:inline>
              </w:drawing>
            </w:r>
          </w:p>
        </w:tc>
        <w:tc>
          <w:tcPr>
            <w:tcW w:w="2584" w:type="pct"/>
            <w:gridSpan w:val="4"/>
            <w:vAlign w:val="center"/>
          </w:tcPr>
          <w:p w14:paraId="4AAF6396" w14:textId="025D8661" w:rsidR="00047377" w:rsidRPr="00403080" w:rsidRDefault="00164F33" w:rsidP="00AA1B84">
            <w:pPr>
              <w:jc w:val="center"/>
            </w:pPr>
            <w:r w:rsidRPr="000E1886">
              <w:rPr>
                <w:b/>
                <w:noProof/>
                <w:sz w:val="18"/>
                <w:lang w:eastAsia="es-CL"/>
              </w:rPr>
              <w:drawing>
                <wp:inline distT="0" distB="0" distL="0" distR="0" wp14:anchorId="2D8865CF" wp14:editId="64B6731D">
                  <wp:extent cx="3467100" cy="2602345"/>
                  <wp:effectExtent l="0" t="0" r="0" b="7620"/>
                  <wp:docPr id="28" name="Imagen 28" descr="C:\Users\felipe.loaiza\Desktop\ACTIVIDADES SMA\RCA\2016\EC-L Tocopilla\Expediente SMA 2014\Inspecciones SMA\Antecedentes Inspección\fotos y videos Inspecciones\sma\Registro Fotográfico 2014-07-29_E-CL\DSC0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lipe.loaiza\Desktop\ACTIVIDADES SMA\RCA\2016\EC-L Tocopilla\Expediente SMA 2014\Inspecciones SMA\Antecedentes Inspección\fotos y videos Inspecciones\sma\Registro Fotográfico 2014-07-29_E-CL\DSC01839.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471024" cy="2605290"/>
                          </a:xfrm>
                          <a:prstGeom prst="rect">
                            <a:avLst/>
                          </a:prstGeom>
                          <a:noFill/>
                          <a:ln>
                            <a:noFill/>
                          </a:ln>
                        </pic:spPr>
                      </pic:pic>
                    </a:graphicData>
                  </a:graphic>
                </wp:inline>
              </w:drawing>
            </w:r>
          </w:p>
        </w:tc>
      </w:tr>
      <w:tr w:rsidR="00047377" w:rsidRPr="00403080" w14:paraId="53883606" w14:textId="77777777" w:rsidTr="000E1886">
        <w:trPr>
          <w:trHeight w:val="268"/>
          <w:jc w:val="center"/>
        </w:trPr>
        <w:tc>
          <w:tcPr>
            <w:tcW w:w="556" w:type="pct"/>
            <w:vAlign w:val="center"/>
          </w:tcPr>
          <w:p w14:paraId="3249CC84" w14:textId="7519B81C" w:rsidR="00047377" w:rsidRPr="006A6327" w:rsidRDefault="00AF039E" w:rsidP="000E1886">
            <w:pPr>
              <w:pStyle w:val="Descripcin"/>
              <w:rPr>
                <w:b/>
              </w:rPr>
            </w:pPr>
            <w:bookmarkStart w:id="141" w:name="_Ref457471177"/>
            <w:r w:rsidRPr="000E1886">
              <w:rPr>
                <w:b/>
                <w:sz w:val="20"/>
              </w:rPr>
              <w:t xml:space="preserve">Imagen </w:t>
            </w:r>
            <w:r w:rsidRPr="000E1886">
              <w:rPr>
                <w:b/>
                <w:sz w:val="20"/>
              </w:rPr>
              <w:fldChar w:fldCharType="begin"/>
            </w:r>
            <w:r w:rsidRPr="000E1886">
              <w:rPr>
                <w:b/>
                <w:sz w:val="20"/>
              </w:rPr>
              <w:instrText xml:space="preserve"> SEQ Imagen \* ARABIC </w:instrText>
            </w:r>
            <w:r w:rsidRPr="000E1886">
              <w:rPr>
                <w:b/>
                <w:sz w:val="20"/>
              </w:rPr>
              <w:fldChar w:fldCharType="separate"/>
            </w:r>
            <w:r w:rsidRPr="000E1886">
              <w:rPr>
                <w:b/>
                <w:noProof/>
                <w:sz w:val="20"/>
              </w:rPr>
              <w:t>1</w:t>
            </w:r>
            <w:r w:rsidRPr="000E1886">
              <w:rPr>
                <w:b/>
                <w:sz w:val="20"/>
              </w:rPr>
              <w:fldChar w:fldCharType="end"/>
            </w:r>
            <w:bookmarkEnd w:id="141"/>
          </w:p>
        </w:tc>
        <w:tc>
          <w:tcPr>
            <w:tcW w:w="1860" w:type="pct"/>
            <w:gridSpan w:val="2"/>
            <w:vAlign w:val="center"/>
          </w:tcPr>
          <w:p w14:paraId="5437C2BD" w14:textId="5D7024BA" w:rsidR="00047377" w:rsidRPr="00403080" w:rsidRDefault="00047377">
            <w:pPr>
              <w:rPr>
                <w:sz w:val="18"/>
              </w:rPr>
            </w:pPr>
            <w:r w:rsidRPr="00403080">
              <w:rPr>
                <w:sz w:val="18"/>
              </w:rPr>
              <w:t xml:space="preserve">Fecha: </w:t>
            </w:r>
            <w:r w:rsidR="002570FF">
              <w:rPr>
                <w:sz w:val="18"/>
              </w:rPr>
              <w:t>16</w:t>
            </w:r>
            <w:r>
              <w:rPr>
                <w:sz w:val="18"/>
              </w:rPr>
              <w:t>/</w:t>
            </w:r>
            <w:r w:rsidR="002570FF">
              <w:rPr>
                <w:sz w:val="18"/>
              </w:rPr>
              <w:t>04</w:t>
            </w:r>
            <w:r>
              <w:rPr>
                <w:sz w:val="18"/>
              </w:rPr>
              <w:t>/2014</w:t>
            </w:r>
          </w:p>
        </w:tc>
        <w:tc>
          <w:tcPr>
            <w:tcW w:w="640" w:type="pct"/>
            <w:gridSpan w:val="2"/>
            <w:vAlign w:val="center"/>
          </w:tcPr>
          <w:p w14:paraId="7A369DE1" w14:textId="154EC008" w:rsidR="00047377" w:rsidRPr="00403080" w:rsidRDefault="00006DDF" w:rsidP="00AA1B84">
            <w:pPr>
              <w:rPr>
                <w:b/>
                <w:sz w:val="18"/>
              </w:rPr>
            </w:pPr>
            <w:bookmarkStart w:id="142" w:name="_Ref457471181"/>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2</w:t>
            </w:r>
            <w:r w:rsidRPr="002643FC">
              <w:rPr>
                <w:b/>
                <w:sz w:val="20"/>
              </w:rPr>
              <w:fldChar w:fldCharType="end"/>
            </w:r>
            <w:bookmarkEnd w:id="142"/>
          </w:p>
        </w:tc>
        <w:tc>
          <w:tcPr>
            <w:tcW w:w="1944" w:type="pct"/>
            <w:gridSpan w:val="2"/>
            <w:vAlign w:val="center"/>
          </w:tcPr>
          <w:p w14:paraId="1C53BD0C" w14:textId="0929BD04" w:rsidR="00047377" w:rsidRPr="00403080" w:rsidRDefault="00047377">
            <w:pPr>
              <w:rPr>
                <w:sz w:val="18"/>
              </w:rPr>
            </w:pPr>
            <w:r w:rsidRPr="00403080">
              <w:rPr>
                <w:sz w:val="18"/>
              </w:rPr>
              <w:t xml:space="preserve">Fecha: </w:t>
            </w:r>
            <w:r w:rsidR="002570FF">
              <w:rPr>
                <w:sz w:val="18"/>
              </w:rPr>
              <w:t>29/07/</w:t>
            </w:r>
            <w:r>
              <w:rPr>
                <w:sz w:val="18"/>
              </w:rPr>
              <w:t>2014</w:t>
            </w:r>
          </w:p>
        </w:tc>
      </w:tr>
      <w:tr w:rsidR="00BD188D" w:rsidRPr="00403080" w14:paraId="4C965B77" w14:textId="77777777" w:rsidTr="000E1886">
        <w:trPr>
          <w:trHeight w:val="268"/>
          <w:jc w:val="center"/>
        </w:trPr>
        <w:tc>
          <w:tcPr>
            <w:tcW w:w="2416" w:type="pct"/>
            <w:gridSpan w:val="3"/>
            <w:vAlign w:val="center"/>
          </w:tcPr>
          <w:p w14:paraId="2B8D54A7" w14:textId="5689DDBD" w:rsidR="00BD188D" w:rsidRPr="00E94D81" w:rsidRDefault="00BD188D">
            <w:pPr>
              <w:rPr>
                <w:sz w:val="18"/>
              </w:rPr>
            </w:pPr>
            <w:r>
              <w:rPr>
                <w:b/>
                <w:sz w:val="18"/>
              </w:rPr>
              <w:t xml:space="preserve">Descripción: </w:t>
            </w:r>
            <w:r w:rsidR="00164F33">
              <w:rPr>
                <w:sz w:val="18"/>
              </w:rPr>
              <w:t>Caminos internos de central pavimentados.</w:t>
            </w:r>
          </w:p>
        </w:tc>
        <w:tc>
          <w:tcPr>
            <w:tcW w:w="2584" w:type="pct"/>
            <w:gridSpan w:val="4"/>
            <w:vAlign w:val="center"/>
          </w:tcPr>
          <w:p w14:paraId="67F567A7" w14:textId="44C9E20A" w:rsidR="00BD188D" w:rsidRPr="00E94D81" w:rsidRDefault="00BD188D" w:rsidP="00BD188D">
            <w:pPr>
              <w:rPr>
                <w:sz w:val="18"/>
              </w:rPr>
            </w:pPr>
            <w:r>
              <w:rPr>
                <w:b/>
                <w:sz w:val="18"/>
              </w:rPr>
              <w:t xml:space="preserve">Descripción: </w:t>
            </w:r>
            <w:r w:rsidR="00164F33">
              <w:rPr>
                <w:sz w:val="18"/>
              </w:rPr>
              <w:t>Caminos internos de central pavimentados.</w:t>
            </w:r>
          </w:p>
        </w:tc>
      </w:tr>
      <w:tr w:rsidR="00047377" w:rsidRPr="00403080" w14:paraId="52BF0054" w14:textId="77777777" w:rsidTr="000E1886">
        <w:trPr>
          <w:trHeight w:val="3478"/>
          <w:jc w:val="center"/>
        </w:trPr>
        <w:tc>
          <w:tcPr>
            <w:tcW w:w="2416" w:type="pct"/>
            <w:gridSpan w:val="3"/>
            <w:vAlign w:val="center"/>
          </w:tcPr>
          <w:p w14:paraId="3F3FD05A" w14:textId="637BCD94" w:rsidR="00047377" w:rsidRPr="00403080" w:rsidRDefault="00164F33" w:rsidP="00AA1B84">
            <w:pPr>
              <w:jc w:val="center"/>
              <w:rPr>
                <w:b/>
                <w:sz w:val="18"/>
              </w:rPr>
            </w:pPr>
            <w:r w:rsidRPr="000E1886">
              <w:rPr>
                <w:noProof/>
                <w:sz w:val="18"/>
                <w:lang w:eastAsia="es-CL"/>
              </w:rPr>
              <w:lastRenderedPageBreak/>
              <w:drawing>
                <wp:inline distT="0" distB="0" distL="0" distR="0" wp14:anchorId="5CD4C341" wp14:editId="7413D228">
                  <wp:extent cx="3585893" cy="2592125"/>
                  <wp:effectExtent l="0" t="0" r="0" b="0"/>
                  <wp:docPr id="29" name="Imagen 29" descr="C:\Users\felipe.loaiza\Desktop\ACTIVIDADES SMA\RCA\2016\EC-L Tocopilla\Expediente SMA 2014\Inspecciones SEREMI Salud Antofagasta\Inspección\Antecedentes de fiscalización\Artículo 13 - Registro fotográfico\IMG_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lipe.loaiza\Desktop\ACTIVIDADES SMA\RCA\2016\EC-L Tocopilla\Expediente SMA 2014\Inspecciones SEREMI Salud Antofagasta\Inspección\Antecedentes de fiscalización\Artículo 13 - Registro fotográfico\IMG_5631.JPG"/>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b="3542"/>
                          <a:stretch/>
                        </pic:blipFill>
                        <pic:spPr bwMode="auto">
                          <a:xfrm>
                            <a:off x="0" y="0"/>
                            <a:ext cx="3590562" cy="2595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84" w:type="pct"/>
            <w:gridSpan w:val="4"/>
            <w:vAlign w:val="center"/>
          </w:tcPr>
          <w:p w14:paraId="0E28EAA9" w14:textId="1E6A9E86" w:rsidR="00047377" w:rsidRPr="00403080" w:rsidRDefault="00164F33" w:rsidP="00AA1B84">
            <w:pPr>
              <w:jc w:val="center"/>
              <w:rPr>
                <w:b/>
                <w:sz w:val="18"/>
              </w:rPr>
            </w:pPr>
            <w:r>
              <w:rPr>
                <w:noProof/>
                <w:lang w:eastAsia="es-CL"/>
              </w:rPr>
              <w:drawing>
                <wp:inline distT="0" distB="0" distL="0" distR="0" wp14:anchorId="374A5E44" wp14:editId="435BCF43">
                  <wp:extent cx="3956539" cy="2607807"/>
                  <wp:effectExtent l="0" t="0" r="6350" b="2540"/>
                  <wp:docPr id="30" name="Imagen 30" descr="C:\Users\felipe.loaiza\Desktop\ACTIVIDADES SMA\RCA\2016\EC-L Tocopilla\Expediente SMA 2014\Inspecciones SMA\Antecedentes Inspección\fotos y videos Inspecciones\sma\Registro Fotográfico 2014-07-29_E-CL\DSC0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lipe.loaiza\Desktop\ACTIVIDADES SMA\RCA\2016\EC-L Tocopilla\Expediente SMA 2014\Inspecciones SMA\Antecedentes Inspección\fotos y videos Inspecciones\sma\Registro Fotográfico 2014-07-29_E-CL\DSC01841.JPG"/>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t="7226" b="4962"/>
                          <a:stretch/>
                        </pic:blipFill>
                        <pic:spPr bwMode="auto">
                          <a:xfrm>
                            <a:off x="0" y="0"/>
                            <a:ext cx="3971445" cy="26176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47377" w:rsidRPr="00403080" w14:paraId="2BC32432" w14:textId="77777777" w:rsidTr="000E1886">
        <w:trPr>
          <w:trHeight w:val="64"/>
          <w:jc w:val="center"/>
        </w:trPr>
        <w:tc>
          <w:tcPr>
            <w:tcW w:w="556" w:type="pct"/>
            <w:vAlign w:val="center"/>
          </w:tcPr>
          <w:p w14:paraId="047C736E" w14:textId="1CA38734" w:rsidR="00047377" w:rsidRPr="00403080" w:rsidRDefault="00006DDF" w:rsidP="00AA1B84">
            <w:pPr>
              <w:rPr>
                <w:b/>
                <w:sz w:val="18"/>
              </w:rPr>
            </w:pPr>
            <w:bookmarkStart w:id="143" w:name="_Ref457471183"/>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3</w:t>
            </w:r>
            <w:r w:rsidRPr="002643FC">
              <w:rPr>
                <w:b/>
                <w:sz w:val="20"/>
              </w:rPr>
              <w:fldChar w:fldCharType="end"/>
            </w:r>
            <w:bookmarkEnd w:id="143"/>
          </w:p>
        </w:tc>
        <w:tc>
          <w:tcPr>
            <w:tcW w:w="1860" w:type="pct"/>
            <w:gridSpan w:val="2"/>
            <w:vAlign w:val="center"/>
          </w:tcPr>
          <w:p w14:paraId="3564FF6E" w14:textId="2E4C2355" w:rsidR="00047377" w:rsidRPr="00403080" w:rsidRDefault="00047377">
            <w:pPr>
              <w:rPr>
                <w:sz w:val="18"/>
              </w:rPr>
            </w:pPr>
            <w:r w:rsidRPr="00403080">
              <w:rPr>
                <w:sz w:val="18"/>
              </w:rPr>
              <w:t xml:space="preserve">Fecha: </w:t>
            </w:r>
            <w:r w:rsidR="002570FF">
              <w:rPr>
                <w:sz w:val="18"/>
              </w:rPr>
              <w:t>16</w:t>
            </w:r>
            <w:r>
              <w:rPr>
                <w:sz w:val="18"/>
              </w:rPr>
              <w:t>/</w:t>
            </w:r>
            <w:r w:rsidR="002570FF">
              <w:rPr>
                <w:sz w:val="18"/>
              </w:rPr>
              <w:t>04</w:t>
            </w:r>
            <w:r>
              <w:rPr>
                <w:sz w:val="18"/>
              </w:rPr>
              <w:t>/</w:t>
            </w:r>
            <w:r w:rsidR="002570FF">
              <w:rPr>
                <w:sz w:val="18"/>
              </w:rPr>
              <w:t>2014</w:t>
            </w:r>
          </w:p>
        </w:tc>
        <w:tc>
          <w:tcPr>
            <w:tcW w:w="640" w:type="pct"/>
            <w:gridSpan w:val="2"/>
            <w:vAlign w:val="center"/>
          </w:tcPr>
          <w:p w14:paraId="7EA7E8D6" w14:textId="392EB081" w:rsidR="00047377" w:rsidRPr="000E1886" w:rsidRDefault="00006DDF" w:rsidP="00AA1B84">
            <w:pPr>
              <w:rPr>
                <w:sz w:val="18"/>
              </w:rPr>
            </w:pPr>
            <w:bookmarkStart w:id="144" w:name="_Ref457471185"/>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4</w:t>
            </w:r>
            <w:r w:rsidRPr="002643FC">
              <w:rPr>
                <w:b/>
                <w:sz w:val="20"/>
              </w:rPr>
              <w:fldChar w:fldCharType="end"/>
            </w:r>
            <w:bookmarkEnd w:id="144"/>
          </w:p>
        </w:tc>
        <w:tc>
          <w:tcPr>
            <w:tcW w:w="1944" w:type="pct"/>
            <w:gridSpan w:val="2"/>
            <w:vAlign w:val="center"/>
          </w:tcPr>
          <w:p w14:paraId="0A9C5DB2" w14:textId="6ACC01CC" w:rsidR="00047377" w:rsidRPr="00403080" w:rsidRDefault="00047377">
            <w:pPr>
              <w:rPr>
                <w:b/>
                <w:sz w:val="18"/>
              </w:rPr>
            </w:pPr>
            <w:r w:rsidRPr="00403080">
              <w:rPr>
                <w:sz w:val="18"/>
              </w:rPr>
              <w:t xml:space="preserve">Fecha: </w:t>
            </w:r>
            <w:r w:rsidR="00164F33">
              <w:rPr>
                <w:sz w:val="18"/>
              </w:rPr>
              <w:t>29</w:t>
            </w:r>
            <w:r>
              <w:rPr>
                <w:sz w:val="18"/>
              </w:rPr>
              <w:t>/</w:t>
            </w:r>
            <w:r w:rsidR="00164F33">
              <w:rPr>
                <w:sz w:val="18"/>
              </w:rPr>
              <w:t>07</w:t>
            </w:r>
            <w:r>
              <w:rPr>
                <w:sz w:val="18"/>
              </w:rPr>
              <w:t>/</w:t>
            </w:r>
            <w:r w:rsidR="00164F33">
              <w:rPr>
                <w:sz w:val="18"/>
              </w:rPr>
              <w:t>2014</w:t>
            </w:r>
          </w:p>
        </w:tc>
      </w:tr>
      <w:tr w:rsidR="00047377" w:rsidRPr="00403080" w14:paraId="68207BFE" w14:textId="77777777" w:rsidTr="000E1886">
        <w:trPr>
          <w:trHeight w:val="170"/>
          <w:jc w:val="center"/>
        </w:trPr>
        <w:tc>
          <w:tcPr>
            <w:tcW w:w="2416" w:type="pct"/>
            <w:gridSpan w:val="3"/>
            <w:vAlign w:val="center"/>
          </w:tcPr>
          <w:p w14:paraId="78506448" w14:textId="47EBE98E" w:rsidR="00047377" w:rsidRPr="00403080" w:rsidRDefault="00047377">
            <w:pPr>
              <w:rPr>
                <w:b/>
                <w:sz w:val="18"/>
              </w:rPr>
            </w:pPr>
            <w:r w:rsidRPr="00403080">
              <w:rPr>
                <w:b/>
                <w:sz w:val="18"/>
              </w:rPr>
              <w:t xml:space="preserve">Descripción: </w:t>
            </w:r>
            <w:r w:rsidR="00164F33">
              <w:rPr>
                <w:sz w:val="18"/>
              </w:rPr>
              <w:t>Caminos internos en canchas de carbón estabilizados y humectados.</w:t>
            </w:r>
          </w:p>
        </w:tc>
        <w:tc>
          <w:tcPr>
            <w:tcW w:w="2584" w:type="pct"/>
            <w:gridSpan w:val="4"/>
            <w:vAlign w:val="center"/>
          </w:tcPr>
          <w:p w14:paraId="3F24215B" w14:textId="37C6A015" w:rsidR="00DD5A82" w:rsidRPr="00403080" w:rsidRDefault="00047377" w:rsidP="00546699">
            <w:pPr>
              <w:rPr>
                <w:sz w:val="18"/>
              </w:rPr>
            </w:pPr>
            <w:r w:rsidRPr="00403080">
              <w:rPr>
                <w:b/>
                <w:sz w:val="18"/>
              </w:rPr>
              <w:t xml:space="preserve">Descripción: </w:t>
            </w:r>
            <w:r w:rsidR="00164F33">
              <w:rPr>
                <w:sz w:val="18"/>
              </w:rPr>
              <w:t>Caminos internos en canchas de carbón estabilizados y humectados.</w:t>
            </w:r>
          </w:p>
        </w:tc>
      </w:tr>
      <w:tr w:rsidR="001F4864" w:rsidRPr="00403080" w14:paraId="60A7648F" w14:textId="77777777" w:rsidTr="000E1886">
        <w:trPr>
          <w:trHeight w:val="3565"/>
          <w:jc w:val="center"/>
        </w:trPr>
        <w:tc>
          <w:tcPr>
            <w:tcW w:w="2416" w:type="pct"/>
            <w:gridSpan w:val="3"/>
            <w:tcBorders>
              <w:top w:val="single" w:sz="4" w:space="0" w:color="auto"/>
              <w:left w:val="single" w:sz="4" w:space="0" w:color="auto"/>
              <w:bottom w:val="single" w:sz="4" w:space="0" w:color="auto"/>
              <w:right w:val="single" w:sz="4" w:space="0" w:color="auto"/>
            </w:tcBorders>
            <w:vAlign w:val="center"/>
          </w:tcPr>
          <w:p w14:paraId="2E255ACC" w14:textId="06D8C080" w:rsidR="00DC55B7" w:rsidRPr="00DC55B7" w:rsidRDefault="00DC55B7" w:rsidP="000E1886">
            <w:pPr>
              <w:jc w:val="center"/>
              <w:rPr>
                <w:b/>
                <w:sz w:val="18"/>
              </w:rPr>
            </w:pPr>
            <w:r w:rsidRPr="00DC55B7">
              <w:rPr>
                <w:b/>
                <w:sz w:val="18"/>
              </w:rPr>
              <w:br w:type="page"/>
            </w:r>
            <w:r w:rsidR="001F4864" w:rsidRPr="000E1886">
              <w:rPr>
                <w:b/>
                <w:noProof/>
                <w:sz w:val="18"/>
                <w:lang w:eastAsia="es-CL"/>
              </w:rPr>
              <w:drawing>
                <wp:inline distT="0" distB="0" distL="0" distR="0" wp14:anchorId="225CC8C1" wp14:editId="796B0B0A">
                  <wp:extent cx="3622918" cy="2138901"/>
                  <wp:effectExtent l="0" t="0" r="0" b="0"/>
                  <wp:docPr id="31" name="Imagen 31" descr="C:\Users\felipe.loaiza\Desktop\ACTIVIDADES SMA\RCA\2016\EC-L Tocopilla\Expediente SMA 2015\E-Cl (24-03-2015)\FOTOS (24.03.2015)\DSC0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lipe.loaiza\Desktop\ACTIVIDADES SMA\RCA\2016\EC-L Tocopilla\Expediente SMA 2015\E-Cl (24-03-2015)\FOTOS (24.03.2015)\DSC01515.JP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b="3514"/>
                          <a:stretch/>
                        </pic:blipFill>
                        <pic:spPr bwMode="auto">
                          <a:xfrm>
                            <a:off x="0" y="0"/>
                            <a:ext cx="3632979" cy="21448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84" w:type="pct"/>
            <w:gridSpan w:val="4"/>
            <w:tcBorders>
              <w:top w:val="single" w:sz="4" w:space="0" w:color="auto"/>
              <w:left w:val="single" w:sz="4" w:space="0" w:color="auto"/>
              <w:bottom w:val="single" w:sz="4" w:space="0" w:color="auto"/>
              <w:right w:val="single" w:sz="4" w:space="0" w:color="auto"/>
            </w:tcBorders>
            <w:vAlign w:val="center"/>
          </w:tcPr>
          <w:p w14:paraId="6A191E2C" w14:textId="018679D0" w:rsidR="00DC55B7" w:rsidRPr="00DC55B7" w:rsidRDefault="001F4864" w:rsidP="000E1886">
            <w:pPr>
              <w:jc w:val="center"/>
              <w:rPr>
                <w:b/>
                <w:sz w:val="18"/>
              </w:rPr>
            </w:pPr>
            <w:r w:rsidRPr="000E1886">
              <w:rPr>
                <w:b/>
                <w:noProof/>
                <w:sz w:val="18"/>
                <w:lang w:eastAsia="es-CL"/>
              </w:rPr>
              <w:drawing>
                <wp:inline distT="0" distB="0" distL="0" distR="0" wp14:anchorId="09B4CA14" wp14:editId="179A433E">
                  <wp:extent cx="3948430" cy="2162047"/>
                  <wp:effectExtent l="0" t="0" r="0" b="0"/>
                  <wp:docPr id="32" name="Imagen 32" descr="C:\Users\felipe.loaiza\Desktop\ACTIVIDADES SMA\RCA\2016\EC-L Tocopilla\Expediente SMA 2015\E-Cl (24-03-2015)\FOTOS (24.03.2015)\DSC0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lipe.loaiza\Desktop\ACTIVIDADES SMA\RCA\2016\EC-L Tocopilla\Expediente SMA 2015\E-Cl (24-03-2015)\FOTOS (24.03.2015)\DSC01520.JPG"/>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3956776" cy="21666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F4864" w:rsidRPr="00403080" w14:paraId="1519A584" w14:textId="77777777" w:rsidTr="000E1886">
        <w:trPr>
          <w:trHeight w:val="268"/>
          <w:jc w:val="center"/>
        </w:trPr>
        <w:tc>
          <w:tcPr>
            <w:tcW w:w="765" w:type="pct"/>
            <w:gridSpan w:val="2"/>
            <w:vAlign w:val="center"/>
          </w:tcPr>
          <w:p w14:paraId="10C9B558" w14:textId="1FD1EF2C" w:rsidR="00DC55B7" w:rsidRPr="00403080" w:rsidRDefault="001F4864" w:rsidP="0095753F">
            <w:pPr>
              <w:rPr>
                <w:b/>
                <w:sz w:val="18"/>
              </w:rPr>
            </w:pPr>
            <w:bookmarkStart w:id="145" w:name="_Ref457482302"/>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5</w:t>
            </w:r>
            <w:r w:rsidRPr="002643FC">
              <w:rPr>
                <w:b/>
                <w:sz w:val="20"/>
              </w:rPr>
              <w:fldChar w:fldCharType="end"/>
            </w:r>
            <w:bookmarkEnd w:id="145"/>
          </w:p>
        </w:tc>
        <w:tc>
          <w:tcPr>
            <w:tcW w:w="1651" w:type="pct"/>
            <w:vAlign w:val="center"/>
          </w:tcPr>
          <w:p w14:paraId="253E99F5" w14:textId="78C0FBE6" w:rsidR="00DC55B7" w:rsidRPr="00403080" w:rsidRDefault="00DC55B7">
            <w:pPr>
              <w:rPr>
                <w:sz w:val="18"/>
              </w:rPr>
            </w:pPr>
            <w:r w:rsidRPr="00403080">
              <w:rPr>
                <w:sz w:val="18"/>
              </w:rPr>
              <w:t xml:space="preserve">Fecha: </w:t>
            </w:r>
            <w:r w:rsidR="001F4864">
              <w:rPr>
                <w:sz w:val="18"/>
              </w:rPr>
              <w:t>24</w:t>
            </w:r>
            <w:r>
              <w:rPr>
                <w:sz w:val="18"/>
              </w:rPr>
              <w:t>/</w:t>
            </w:r>
            <w:r w:rsidR="001F4864">
              <w:rPr>
                <w:sz w:val="18"/>
              </w:rPr>
              <w:t>0</w:t>
            </w:r>
            <w:r>
              <w:rPr>
                <w:sz w:val="18"/>
              </w:rPr>
              <w:t>3/201</w:t>
            </w:r>
            <w:r w:rsidR="001F4864">
              <w:rPr>
                <w:sz w:val="18"/>
              </w:rPr>
              <w:t>5</w:t>
            </w:r>
          </w:p>
        </w:tc>
        <w:tc>
          <w:tcPr>
            <w:tcW w:w="645" w:type="pct"/>
            <w:gridSpan w:val="3"/>
            <w:vAlign w:val="center"/>
          </w:tcPr>
          <w:p w14:paraId="6DA50D30" w14:textId="1E8C95C0" w:rsidR="00DC55B7" w:rsidRPr="00403080" w:rsidRDefault="001F4864" w:rsidP="0095753F">
            <w:pPr>
              <w:rPr>
                <w:b/>
                <w:sz w:val="18"/>
              </w:rPr>
            </w:pPr>
            <w:bookmarkStart w:id="146" w:name="_Ref457482305"/>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6</w:t>
            </w:r>
            <w:r w:rsidRPr="002643FC">
              <w:rPr>
                <w:b/>
                <w:sz w:val="20"/>
              </w:rPr>
              <w:fldChar w:fldCharType="end"/>
            </w:r>
            <w:bookmarkEnd w:id="146"/>
          </w:p>
        </w:tc>
        <w:tc>
          <w:tcPr>
            <w:tcW w:w="1939" w:type="pct"/>
            <w:vAlign w:val="center"/>
          </w:tcPr>
          <w:p w14:paraId="6FF7EBB0" w14:textId="1259AF82" w:rsidR="00DC55B7" w:rsidRPr="00403080" w:rsidRDefault="00DC55B7">
            <w:pPr>
              <w:rPr>
                <w:sz w:val="18"/>
              </w:rPr>
            </w:pPr>
            <w:r w:rsidRPr="00403080">
              <w:rPr>
                <w:sz w:val="18"/>
              </w:rPr>
              <w:t xml:space="preserve">Fecha: </w:t>
            </w:r>
            <w:r w:rsidR="001F4864">
              <w:rPr>
                <w:sz w:val="18"/>
              </w:rPr>
              <w:t>24/03/2015</w:t>
            </w:r>
          </w:p>
        </w:tc>
      </w:tr>
      <w:tr w:rsidR="00DC55B7" w:rsidRPr="00E94D81" w14:paraId="1E015BDA" w14:textId="77777777" w:rsidTr="000E1886">
        <w:trPr>
          <w:trHeight w:val="268"/>
          <w:jc w:val="center"/>
        </w:trPr>
        <w:tc>
          <w:tcPr>
            <w:tcW w:w="2416" w:type="pct"/>
            <w:gridSpan w:val="3"/>
            <w:vAlign w:val="center"/>
          </w:tcPr>
          <w:p w14:paraId="13EF860F" w14:textId="30E18852" w:rsidR="00DC55B7" w:rsidRPr="00E94D81" w:rsidRDefault="00DC55B7">
            <w:pPr>
              <w:rPr>
                <w:sz w:val="18"/>
              </w:rPr>
            </w:pPr>
            <w:r>
              <w:rPr>
                <w:b/>
                <w:sz w:val="18"/>
              </w:rPr>
              <w:t xml:space="preserve">Descripción: </w:t>
            </w:r>
            <w:r w:rsidR="001F4864">
              <w:rPr>
                <w:sz w:val="18"/>
              </w:rPr>
              <w:t>Señalización de velocidad máxima, fijada en 30 km/h, interior central.</w:t>
            </w:r>
          </w:p>
        </w:tc>
        <w:tc>
          <w:tcPr>
            <w:tcW w:w="2584" w:type="pct"/>
            <w:gridSpan w:val="4"/>
            <w:vAlign w:val="center"/>
          </w:tcPr>
          <w:p w14:paraId="66F69D67" w14:textId="57377AD8" w:rsidR="00DC55B7" w:rsidRPr="00E94D81" w:rsidRDefault="00DC55B7" w:rsidP="000E1886">
            <w:pPr>
              <w:keepNext/>
              <w:rPr>
                <w:sz w:val="18"/>
              </w:rPr>
            </w:pPr>
            <w:r>
              <w:rPr>
                <w:b/>
                <w:sz w:val="18"/>
              </w:rPr>
              <w:t xml:space="preserve">Descripción: </w:t>
            </w:r>
            <w:r w:rsidR="001F4864">
              <w:rPr>
                <w:sz w:val="18"/>
              </w:rPr>
              <w:t>Señalización de velocidad máxima, fijada en 10 km/h, interior central.</w:t>
            </w:r>
          </w:p>
        </w:tc>
      </w:tr>
      <w:tr w:rsidR="00F625F7" w:rsidRPr="00403080" w14:paraId="2D3AEBCE" w14:textId="77777777" w:rsidTr="000E1886">
        <w:trPr>
          <w:trHeight w:val="3519"/>
          <w:jc w:val="center"/>
        </w:trPr>
        <w:tc>
          <w:tcPr>
            <w:tcW w:w="2448" w:type="pct"/>
            <w:gridSpan w:val="4"/>
            <w:vAlign w:val="center"/>
          </w:tcPr>
          <w:p w14:paraId="11A0A567" w14:textId="19DAA340" w:rsidR="00C66C50" w:rsidRPr="00403080" w:rsidRDefault="00C66C50" w:rsidP="006C2D29">
            <w:pPr>
              <w:jc w:val="center"/>
            </w:pPr>
            <w:r>
              <w:lastRenderedPageBreak/>
              <w:br w:type="page"/>
            </w:r>
            <w:r w:rsidR="00545308">
              <w:rPr>
                <w:noProof/>
                <w:lang w:eastAsia="es-CL"/>
              </w:rPr>
              <w:drawing>
                <wp:inline distT="0" distB="0" distL="0" distR="0" wp14:anchorId="7D602809" wp14:editId="7B2693D8">
                  <wp:extent cx="3633415" cy="2273282"/>
                  <wp:effectExtent l="0" t="0" r="5715" b="0"/>
                  <wp:docPr id="33" name="Imagen 33" descr="C:\Users\felipe.loaiza\Desktop\ACTIVIDADES SMA\RCA\2016\EC-L Tocopilla\Expediente SMA 2014\Inspecciones SEREMI Salud Antofagasta\Inspección\Antecedentes de fiscalización\Artículo 13 - Registro fotográfico\IMG_5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elipe.loaiza\Desktop\ACTIVIDADES SMA\RCA\2016\EC-L Tocopilla\Expediente SMA 2014\Inspecciones SEREMI Salud Antofagasta\Inspección\Antecedentes de fiscalización\Artículo 13 - Registro fotográfico\IMG_5677.JPG"/>
                          <pic:cNvPicPr>
                            <a:picLocks noChangeAspect="1" noChangeArrowheads="1"/>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3690752" cy="23091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2" w:type="pct"/>
            <w:gridSpan w:val="3"/>
            <w:vAlign w:val="center"/>
          </w:tcPr>
          <w:p w14:paraId="5AF612C5" w14:textId="73B58F96" w:rsidR="00C66C50" w:rsidRPr="00403080" w:rsidRDefault="00545308" w:rsidP="005D305D">
            <w:pPr>
              <w:jc w:val="center"/>
            </w:pPr>
            <w:r>
              <w:rPr>
                <w:noProof/>
                <w:lang w:eastAsia="es-CL"/>
              </w:rPr>
              <w:drawing>
                <wp:inline distT="0" distB="0" distL="0" distR="0" wp14:anchorId="17525652" wp14:editId="7391808E">
                  <wp:extent cx="3900170" cy="2266950"/>
                  <wp:effectExtent l="0" t="0" r="5080" b="0"/>
                  <wp:docPr id="34" name="Imagen 34" descr="C:\Users\felipe.loaiza\Desktop\ACTIVIDADES SMA\RCA\2016\EC-L Tocopilla\Expediente SMA 2014\Inspecciones SEREMI Salud Antofagasta\Inspección\Antecedentes de fiscalización\Artículo 13 - Registro fotográfico\IMG_5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elipe.loaiza\Desktop\ACTIVIDADES SMA\RCA\2016\EC-L Tocopilla\Expediente SMA 2014\Inspecciones SEREMI Salud Antofagasta\Inspección\Antecedentes de fiscalización\Artículo 13 - Registro fotográfico\IMG_5678.JPG"/>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3953234" cy="22977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0712" w:rsidRPr="00403080" w14:paraId="19C6C74B" w14:textId="77777777" w:rsidTr="000E1886">
        <w:trPr>
          <w:trHeight w:val="268"/>
          <w:jc w:val="center"/>
        </w:trPr>
        <w:tc>
          <w:tcPr>
            <w:tcW w:w="765" w:type="pct"/>
            <w:gridSpan w:val="2"/>
            <w:vAlign w:val="center"/>
          </w:tcPr>
          <w:p w14:paraId="48750851" w14:textId="4846989B" w:rsidR="00C66C50" w:rsidRPr="00403080" w:rsidRDefault="009C621F" w:rsidP="00BD188D">
            <w:pPr>
              <w:rPr>
                <w:b/>
                <w:sz w:val="18"/>
              </w:rPr>
            </w:pPr>
            <w:bookmarkStart w:id="147" w:name="_Ref457484266"/>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7</w:t>
            </w:r>
            <w:r w:rsidRPr="002643FC">
              <w:rPr>
                <w:b/>
                <w:sz w:val="20"/>
              </w:rPr>
              <w:fldChar w:fldCharType="end"/>
            </w:r>
            <w:bookmarkEnd w:id="147"/>
          </w:p>
        </w:tc>
        <w:tc>
          <w:tcPr>
            <w:tcW w:w="1683" w:type="pct"/>
            <w:gridSpan w:val="2"/>
            <w:vAlign w:val="center"/>
          </w:tcPr>
          <w:p w14:paraId="4CCCD408" w14:textId="15331D5B" w:rsidR="00C66C50" w:rsidRPr="00403080" w:rsidRDefault="00C66C50">
            <w:pPr>
              <w:rPr>
                <w:sz w:val="18"/>
              </w:rPr>
            </w:pPr>
            <w:r w:rsidRPr="00403080">
              <w:rPr>
                <w:sz w:val="18"/>
              </w:rPr>
              <w:t xml:space="preserve">Fecha: </w:t>
            </w:r>
            <w:r w:rsidR="00DD1FA5">
              <w:rPr>
                <w:sz w:val="18"/>
              </w:rPr>
              <w:t>16</w:t>
            </w:r>
            <w:r>
              <w:rPr>
                <w:sz w:val="18"/>
              </w:rPr>
              <w:t>/</w:t>
            </w:r>
            <w:r w:rsidR="00DD1FA5">
              <w:rPr>
                <w:sz w:val="18"/>
              </w:rPr>
              <w:t>04</w:t>
            </w:r>
            <w:r>
              <w:rPr>
                <w:sz w:val="18"/>
              </w:rPr>
              <w:t>/2014</w:t>
            </w:r>
          </w:p>
        </w:tc>
        <w:tc>
          <w:tcPr>
            <w:tcW w:w="613" w:type="pct"/>
            <w:gridSpan w:val="2"/>
            <w:vAlign w:val="center"/>
          </w:tcPr>
          <w:p w14:paraId="68EF111E" w14:textId="096EF448" w:rsidR="00C66C50" w:rsidRPr="00403080" w:rsidRDefault="009C621F" w:rsidP="00BD188D">
            <w:pPr>
              <w:rPr>
                <w:b/>
                <w:sz w:val="18"/>
              </w:rPr>
            </w:pPr>
            <w:bookmarkStart w:id="148" w:name="_Ref457484268"/>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8</w:t>
            </w:r>
            <w:r w:rsidRPr="002643FC">
              <w:rPr>
                <w:b/>
                <w:sz w:val="20"/>
              </w:rPr>
              <w:fldChar w:fldCharType="end"/>
            </w:r>
            <w:bookmarkEnd w:id="148"/>
          </w:p>
        </w:tc>
        <w:tc>
          <w:tcPr>
            <w:tcW w:w="1939" w:type="pct"/>
            <w:vAlign w:val="center"/>
          </w:tcPr>
          <w:p w14:paraId="3670A06A" w14:textId="4CD65D06" w:rsidR="00C66C50" w:rsidRPr="00403080" w:rsidRDefault="00C66C50">
            <w:pPr>
              <w:rPr>
                <w:sz w:val="18"/>
              </w:rPr>
            </w:pPr>
            <w:r w:rsidRPr="00403080">
              <w:rPr>
                <w:sz w:val="18"/>
              </w:rPr>
              <w:t xml:space="preserve">Fecha: </w:t>
            </w:r>
            <w:r w:rsidR="00DD1FA5">
              <w:rPr>
                <w:sz w:val="18"/>
              </w:rPr>
              <w:t>16</w:t>
            </w:r>
            <w:r>
              <w:rPr>
                <w:sz w:val="18"/>
              </w:rPr>
              <w:t>/</w:t>
            </w:r>
            <w:r w:rsidR="00DD1FA5">
              <w:rPr>
                <w:sz w:val="18"/>
              </w:rPr>
              <w:t>04</w:t>
            </w:r>
            <w:r>
              <w:rPr>
                <w:sz w:val="18"/>
              </w:rPr>
              <w:t>/2014</w:t>
            </w:r>
          </w:p>
        </w:tc>
      </w:tr>
      <w:tr w:rsidR="00F625F7" w:rsidRPr="00403080" w14:paraId="5DCC085C" w14:textId="77777777" w:rsidTr="000E1886">
        <w:trPr>
          <w:trHeight w:val="268"/>
          <w:jc w:val="center"/>
        </w:trPr>
        <w:tc>
          <w:tcPr>
            <w:tcW w:w="2448" w:type="pct"/>
            <w:gridSpan w:val="4"/>
            <w:vAlign w:val="center"/>
          </w:tcPr>
          <w:p w14:paraId="79D85857" w14:textId="74C65377" w:rsidR="00C66C50" w:rsidRPr="00E94D81" w:rsidRDefault="00C66C50">
            <w:pPr>
              <w:rPr>
                <w:sz w:val="18"/>
              </w:rPr>
            </w:pPr>
            <w:r>
              <w:rPr>
                <w:b/>
                <w:sz w:val="18"/>
              </w:rPr>
              <w:t xml:space="preserve">Descripción: </w:t>
            </w:r>
            <w:r w:rsidR="00545308">
              <w:rPr>
                <w:sz w:val="18"/>
              </w:rPr>
              <w:t>Sector en que se realiza el lavado de ruedas de camiones</w:t>
            </w:r>
            <w:r w:rsidR="006C2D29">
              <w:rPr>
                <w:sz w:val="18"/>
              </w:rPr>
              <w:t>.</w:t>
            </w:r>
          </w:p>
        </w:tc>
        <w:tc>
          <w:tcPr>
            <w:tcW w:w="2552" w:type="pct"/>
            <w:gridSpan w:val="3"/>
            <w:vAlign w:val="center"/>
          </w:tcPr>
          <w:p w14:paraId="7BC20879" w14:textId="777CF2C4" w:rsidR="00C66C50" w:rsidRPr="00E94D81" w:rsidRDefault="00C66C50" w:rsidP="00DA5598">
            <w:pPr>
              <w:rPr>
                <w:sz w:val="18"/>
              </w:rPr>
            </w:pPr>
            <w:r>
              <w:rPr>
                <w:b/>
                <w:sz w:val="18"/>
              </w:rPr>
              <w:t xml:space="preserve">Descripción: </w:t>
            </w:r>
            <w:r w:rsidR="00545308">
              <w:rPr>
                <w:sz w:val="18"/>
              </w:rPr>
              <w:t>Sector en que se realiza el lavado de ruedas de camiones.</w:t>
            </w:r>
          </w:p>
        </w:tc>
      </w:tr>
      <w:tr w:rsidR="00F625F7" w:rsidRPr="00403080" w14:paraId="7E035B92" w14:textId="77777777" w:rsidTr="000E1886">
        <w:trPr>
          <w:trHeight w:val="3478"/>
          <w:jc w:val="center"/>
        </w:trPr>
        <w:tc>
          <w:tcPr>
            <w:tcW w:w="2448" w:type="pct"/>
            <w:gridSpan w:val="4"/>
            <w:vAlign w:val="center"/>
          </w:tcPr>
          <w:p w14:paraId="77699BBE" w14:textId="0E9FD23C" w:rsidR="00C66C50" w:rsidRPr="00403080" w:rsidRDefault="001D0675" w:rsidP="005D305D">
            <w:pPr>
              <w:jc w:val="center"/>
              <w:rPr>
                <w:b/>
                <w:sz w:val="18"/>
              </w:rPr>
            </w:pPr>
            <w:r w:rsidRPr="00980C3D">
              <w:rPr>
                <w:b/>
                <w:noProof/>
                <w:sz w:val="18"/>
                <w:lang w:eastAsia="es-CL"/>
              </w:rPr>
              <mc:AlternateContent>
                <mc:Choice Requires="wps">
                  <w:drawing>
                    <wp:anchor distT="0" distB="0" distL="114300" distR="114300" simplePos="0" relativeHeight="251674112" behindDoc="0" locked="0" layoutInCell="1" allowOverlap="1" wp14:anchorId="2450F235" wp14:editId="769F3AE5">
                      <wp:simplePos x="0" y="0"/>
                      <wp:positionH relativeFrom="column">
                        <wp:posOffset>2581910</wp:posOffset>
                      </wp:positionH>
                      <wp:positionV relativeFrom="paragraph">
                        <wp:posOffset>1488440</wp:posOffset>
                      </wp:positionV>
                      <wp:extent cx="914400" cy="401955"/>
                      <wp:effectExtent l="876300" t="266700" r="19050" b="17145"/>
                      <wp:wrapNone/>
                      <wp:docPr id="46" name="Llamada con línea 2 46"/>
                      <wp:cNvGraphicFramePr/>
                      <a:graphic xmlns:a="http://schemas.openxmlformats.org/drawingml/2006/main">
                        <a:graphicData uri="http://schemas.microsoft.com/office/word/2010/wordprocessingShape">
                          <wps:wsp>
                            <wps:cNvSpPr/>
                            <wps:spPr>
                              <a:xfrm>
                                <a:off x="3547872" y="5127955"/>
                                <a:ext cx="914400" cy="401955"/>
                              </a:xfrm>
                              <a:prstGeom prst="borderCallout2">
                                <a:avLst>
                                  <a:gd name="adj1" fmla="val 49821"/>
                                  <a:gd name="adj2" fmla="val -1133"/>
                                  <a:gd name="adj3" fmla="val 49820"/>
                                  <a:gd name="adj4" fmla="val -32667"/>
                                  <a:gd name="adj5" fmla="val -56897"/>
                                  <a:gd name="adj6" fmla="val -92267"/>
                                </a:avLst>
                              </a:prstGeom>
                              <a:ln>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23B0EB6F" w14:textId="5DCD7F2F" w:rsidR="00356CAE" w:rsidRPr="000E1886" w:rsidRDefault="00356CAE" w:rsidP="00980C3D">
                                  <w:pPr>
                                    <w:jc w:val="center"/>
                                    <w:rPr>
                                      <w:sz w:val="20"/>
                                    </w:rPr>
                                  </w:pPr>
                                  <w:r w:rsidRPr="000E1886">
                                    <w:rPr>
                                      <w:sz w:val="20"/>
                                    </w:rPr>
                                    <w:t>Carbón Humectado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0F235" id="Llamada con línea 2 46" o:spid="_x0000_s1034" type="#_x0000_t48" style="position:absolute;left:0;text-align:left;margin-left:203.3pt;margin-top:117.2pt;width:1in;height:31.6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" adj="-19930,-12290,-7056,10761,-245,10761" fillcolor="white [3201]" strokecolor="black [3200]" strokeweight="1pt">
                      <v:stroke startarrow="block"/>
                      <v:textbox>
                        <w:txbxContent>
                          <w:p w14:paraId="23B0EB6F" w14:textId="5DCD7F2F" w:rsidR="00356CAE" w:rsidRPr="000E1886" w:rsidRDefault="00356CAE" w:rsidP="00980C3D">
                            <w:pPr>
                              <w:jc w:val="center"/>
                              <w:rPr>
                                <w:sz w:val="20"/>
                              </w:rPr>
                            </w:pPr>
                            <w:r w:rsidRPr="000E1886">
                              <w:rPr>
                                <w:sz w:val="20"/>
                              </w:rPr>
                              <w:t>Carbón Humectado</w:t>
                            </w:r>
                          </w:p>
                        </w:txbxContent>
                      </v:textbox>
                    </v:shape>
                  </w:pict>
                </mc:Fallback>
              </mc:AlternateContent>
            </w:r>
            <w:r w:rsidR="00F625F7" w:rsidRPr="00980C3D">
              <w:rPr>
                <w:b/>
                <w:noProof/>
                <w:sz w:val="18"/>
                <w:lang w:eastAsia="es-CL"/>
              </w:rPr>
              <w:drawing>
                <wp:inline distT="0" distB="0" distL="0" distR="0" wp14:anchorId="7DD4CDDC" wp14:editId="3DC6B30D">
                  <wp:extent cx="3665570" cy="2238375"/>
                  <wp:effectExtent l="0" t="0" r="0" b="0"/>
                  <wp:docPr id="42" name="Imagen 42" descr="C:\Users\felipe.loaiza\Desktop\ACTIVIDADES SMA\RCA\2016\EC-L Tocopilla\Expediente SMA 2014\Inspecciones SEREMI Salud Antofagasta\Inspección\Antecedentes de fiscalización\Artículo 13 - Registro fotográfico\IMG_5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lipe.loaiza\Desktop\ACTIVIDADES SMA\RCA\2016\EC-L Tocopilla\Expediente SMA 2014\Inspecciones SEREMI Salud Antofagasta\Inspección\Antecedentes de fiscalización\Artículo 13 - Registro fotográfico\IMG_5646.JPG"/>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flipH="1">
                            <a:off x="0" y="0"/>
                            <a:ext cx="3717127" cy="22698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2" w:type="pct"/>
            <w:gridSpan w:val="3"/>
            <w:vAlign w:val="center"/>
          </w:tcPr>
          <w:p w14:paraId="2988BE90" w14:textId="4276D1F9" w:rsidR="00C66C50" w:rsidRPr="00403080" w:rsidRDefault="00F625F7" w:rsidP="005D305D">
            <w:pPr>
              <w:jc w:val="center"/>
              <w:rPr>
                <w:b/>
                <w:sz w:val="18"/>
              </w:rPr>
            </w:pPr>
            <w:r w:rsidRPr="00980C3D">
              <w:rPr>
                <w:noProof/>
                <w:sz w:val="18"/>
                <w:lang w:eastAsia="es-CL"/>
              </w:rPr>
              <w:drawing>
                <wp:inline distT="0" distB="0" distL="0" distR="0" wp14:anchorId="63621EDD" wp14:editId="49A47E2F">
                  <wp:extent cx="3956050" cy="2247900"/>
                  <wp:effectExtent l="0" t="0" r="6350" b="0"/>
                  <wp:docPr id="43" name="Imagen 43" descr="C:\Users\felipe.loaiza\Desktop\ACTIVIDADES SMA\RCA\2016\EC-L Tocopilla\Expediente SMA 2014\Inspecciones SEREMI Salud Antofagasta\Inspección\Antecedentes de fiscalización\Artículo 13 - Registro fotográfico\IMG_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lipe.loaiza\Desktop\ACTIVIDADES SMA\RCA\2016\EC-L Tocopilla\Expediente SMA 2014\Inspecciones SEREMI Salud Antofagasta\Inspección\Antecedentes de fiscalización\Artículo 13 - Registro fotográfico\IMG_5643.JP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b="5216"/>
                          <a:stretch/>
                        </pic:blipFill>
                        <pic:spPr bwMode="auto">
                          <a:xfrm>
                            <a:off x="0" y="0"/>
                            <a:ext cx="3981051" cy="22621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0712" w:rsidRPr="00403080" w14:paraId="2CF5C7F2" w14:textId="77777777" w:rsidTr="000E1886">
        <w:trPr>
          <w:trHeight w:val="64"/>
          <w:jc w:val="center"/>
        </w:trPr>
        <w:tc>
          <w:tcPr>
            <w:tcW w:w="765" w:type="pct"/>
            <w:gridSpan w:val="2"/>
            <w:vAlign w:val="center"/>
          </w:tcPr>
          <w:p w14:paraId="61DCF842" w14:textId="2340C3A6" w:rsidR="00C66C50" w:rsidRPr="00403080" w:rsidRDefault="002B789D" w:rsidP="00BD188D">
            <w:pPr>
              <w:rPr>
                <w:b/>
                <w:sz w:val="18"/>
              </w:rPr>
            </w:pPr>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9</w:t>
            </w:r>
            <w:r w:rsidRPr="002643FC">
              <w:rPr>
                <w:b/>
                <w:sz w:val="20"/>
              </w:rPr>
              <w:fldChar w:fldCharType="end"/>
            </w:r>
          </w:p>
        </w:tc>
        <w:tc>
          <w:tcPr>
            <w:tcW w:w="1683" w:type="pct"/>
            <w:gridSpan w:val="2"/>
            <w:vAlign w:val="center"/>
          </w:tcPr>
          <w:p w14:paraId="752CDE81" w14:textId="0913EE12" w:rsidR="00C66C50" w:rsidRPr="00403080" w:rsidRDefault="00C66C50">
            <w:pPr>
              <w:rPr>
                <w:sz w:val="18"/>
              </w:rPr>
            </w:pPr>
            <w:r w:rsidRPr="00403080">
              <w:rPr>
                <w:sz w:val="18"/>
              </w:rPr>
              <w:t xml:space="preserve">Fecha: </w:t>
            </w:r>
            <w:r w:rsidR="00F625F7">
              <w:rPr>
                <w:sz w:val="18"/>
              </w:rPr>
              <w:t>16</w:t>
            </w:r>
            <w:r w:rsidR="00BB70D1">
              <w:rPr>
                <w:sz w:val="18"/>
              </w:rPr>
              <w:t>/</w:t>
            </w:r>
            <w:r w:rsidR="00F625F7">
              <w:rPr>
                <w:sz w:val="18"/>
              </w:rPr>
              <w:t>04</w:t>
            </w:r>
            <w:r w:rsidR="00BB70D1">
              <w:rPr>
                <w:sz w:val="18"/>
              </w:rPr>
              <w:t>/2014</w:t>
            </w:r>
          </w:p>
        </w:tc>
        <w:tc>
          <w:tcPr>
            <w:tcW w:w="613" w:type="pct"/>
            <w:gridSpan w:val="2"/>
            <w:vAlign w:val="center"/>
          </w:tcPr>
          <w:p w14:paraId="5560F598" w14:textId="214AE0F5" w:rsidR="00C66C50" w:rsidRPr="00403080" w:rsidRDefault="002B789D" w:rsidP="00BD188D">
            <w:pPr>
              <w:rPr>
                <w:b/>
                <w:sz w:val="18"/>
              </w:rPr>
            </w:pPr>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10</w:t>
            </w:r>
            <w:r w:rsidRPr="002643FC">
              <w:rPr>
                <w:b/>
                <w:sz w:val="20"/>
              </w:rPr>
              <w:fldChar w:fldCharType="end"/>
            </w:r>
          </w:p>
        </w:tc>
        <w:tc>
          <w:tcPr>
            <w:tcW w:w="1939" w:type="pct"/>
            <w:vAlign w:val="center"/>
          </w:tcPr>
          <w:p w14:paraId="03BAB671" w14:textId="5DD8D844" w:rsidR="00C66C50" w:rsidRPr="00403080" w:rsidRDefault="00C66C50">
            <w:pPr>
              <w:rPr>
                <w:b/>
                <w:sz w:val="18"/>
              </w:rPr>
            </w:pPr>
            <w:r w:rsidRPr="00403080">
              <w:rPr>
                <w:sz w:val="18"/>
              </w:rPr>
              <w:t xml:space="preserve">Fecha: </w:t>
            </w:r>
            <w:r w:rsidR="00F625F7">
              <w:rPr>
                <w:sz w:val="18"/>
              </w:rPr>
              <w:t>16</w:t>
            </w:r>
            <w:r w:rsidR="00BB70D1">
              <w:rPr>
                <w:sz w:val="18"/>
              </w:rPr>
              <w:t>/</w:t>
            </w:r>
            <w:r w:rsidR="00F625F7">
              <w:rPr>
                <w:sz w:val="18"/>
              </w:rPr>
              <w:t>04</w:t>
            </w:r>
            <w:r w:rsidR="00BB70D1">
              <w:rPr>
                <w:sz w:val="18"/>
              </w:rPr>
              <w:t>/2014</w:t>
            </w:r>
          </w:p>
        </w:tc>
      </w:tr>
      <w:tr w:rsidR="00F625F7" w:rsidRPr="00403080" w14:paraId="7F2B7A4F" w14:textId="77777777" w:rsidTr="000E1886">
        <w:trPr>
          <w:trHeight w:val="64"/>
          <w:jc w:val="center"/>
        </w:trPr>
        <w:tc>
          <w:tcPr>
            <w:tcW w:w="2448" w:type="pct"/>
            <w:gridSpan w:val="4"/>
            <w:vAlign w:val="center"/>
          </w:tcPr>
          <w:p w14:paraId="6C045FE9" w14:textId="5E36B8E5" w:rsidR="00C66C50" w:rsidRPr="00403080" w:rsidRDefault="00C66C50">
            <w:pPr>
              <w:rPr>
                <w:b/>
                <w:sz w:val="18"/>
              </w:rPr>
            </w:pPr>
            <w:r w:rsidRPr="00403080">
              <w:rPr>
                <w:b/>
                <w:sz w:val="18"/>
              </w:rPr>
              <w:t xml:space="preserve">Descripción: </w:t>
            </w:r>
            <w:r w:rsidR="00F625F7">
              <w:rPr>
                <w:sz w:val="18"/>
              </w:rPr>
              <w:t>carbón humectado en correa transportadora entre puerto y acopio.</w:t>
            </w:r>
          </w:p>
        </w:tc>
        <w:tc>
          <w:tcPr>
            <w:tcW w:w="2552" w:type="pct"/>
            <w:gridSpan w:val="3"/>
            <w:vAlign w:val="center"/>
          </w:tcPr>
          <w:p w14:paraId="7EE0550B" w14:textId="4999F787" w:rsidR="00C66C50" w:rsidRPr="00403080" w:rsidRDefault="00C66C50">
            <w:pPr>
              <w:rPr>
                <w:sz w:val="18"/>
              </w:rPr>
            </w:pPr>
            <w:r w:rsidRPr="00403080">
              <w:rPr>
                <w:b/>
                <w:sz w:val="18"/>
              </w:rPr>
              <w:t xml:space="preserve">Descripción: </w:t>
            </w:r>
            <w:r w:rsidR="00F625F7">
              <w:rPr>
                <w:sz w:val="18"/>
              </w:rPr>
              <w:t>Diagrama de dosificación del aglutinante incorporado al carbón.</w:t>
            </w:r>
          </w:p>
        </w:tc>
      </w:tr>
      <w:tr w:rsidR="00F625F7" w:rsidRPr="00403080" w14:paraId="5DB31E7B" w14:textId="77777777" w:rsidTr="000E1886">
        <w:trPr>
          <w:trHeight w:val="2845"/>
          <w:jc w:val="center"/>
        </w:trPr>
        <w:tc>
          <w:tcPr>
            <w:tcW w:w="2448" w:type="pct"/>
            <w:gridSpan w:val="4"/>
            <w:tcBorders>
              <w:top w:val="single" w:sz="4" w:space="0" w:color="auto"/>
              <w:left w:val="single" w:sz="4" w:space="0" w:color="auto"/>
              <w:bottom w:val="single" w:sz="4" w:space="0" w:color="auto"/>
              <w:right w:val="single" w:sz="4" w:space="0" w:color="auto"/>
            </w:tcBorders>
            <w:vAlign w:val="center"/>
          </w:tcPr>
          <w:p w14:paraId="42001785" w14:textId="0C710D96" w:rsidR="000C5FB5" w:rsidRPr="000C5FB5" w:rsidRDefault="000C5FB5" w:rsidP="002004DC">
            <w:pPr>
              <w:jc w:val="center"/>
              <w:rPr>
                <w:b/>
                <w:sz w:val="18"/>
              </w:rPr>
            </w:pPr>
            <w:r w:rsidRPr="000C5FB5">
              <w:rPr>
                <w:b/>
                <w:sz w:val="18"/>
              </w:rPr>
              <w:lastRenderedPageBreak/>
              <w:br w:type="page"/>
            </w:r>
            <w:r w:rsidR="0095753F" w:rsidRPr="00980C3D">
              <w:rPr>
                <w:b/>
                <w:noProof/>
                <w:sz w:val="18"/>
                <w:lang w:eastAsia="es-CL"/>
              </w:rPr>
              <w:drawing>
                <wp:inline distT="0" distB="0" distL="0" distR="0" wp14:anchorId="70C39114" wp14:editId="716F69EB">
                  <wp:extent cx="3762375" cy="2460127"/>
                  <wp:effectExtent l="0" t="0" r="0" b="0"/>
                  <wp:docPr id="21" name="Imagen 21" descr="C:\Users\felipe.loaiza\Desktop\ACTIVIDADES SMA\RCA\2016\EC-L Tocopilla\Expediente SMA 2014\Inspecciones SMA\Antecedentes Inspección\fotos y videos Inspecciones\sma\Registro Fotográfico 2014-07-29_E-CL\DSC0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ipe.loaiza\Desktop\ACTIVIDADES SMA\RCA\2016\EC-L Tocopilla\Expediente SMA 2014\Inspecciones SMA\Antecedentes Inspección\fotos y videos Inspecciones\sma\Registro Fotográfico 2014-07-29_E-CL\DSC01769.JPG"/>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t="7761" b="5141"/>
                          <a:stretch/>
                        </pic:blipFill>
                        <pic:spPr bwMode="auto">
                          <a:xfrm>
                            <a:off x="0" y="0"/>
                            <a:ext cx="3792711" cy="24799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2" w:type="pct"/>
            <w:gridSpan w:val="3"/>
            <w:tcBorders>
              <w:top w:val="single" w:sz="4" w:space="0" w:color="auto"/>
              <w:left w:val="single" w:sz="4" w:space="0" w:color="auto"/>
              <w:bottom w:val="single" w:sz="4" w:space="0" w:color="auto"/>
              <w:right w:val="single" w:sz="4" w:space="0" w:color="auto"/>
            </w:tcBorders>
            <w:vAlign w:val="center"/>
          </w:tcPr>
          <w:p w14:paraId="189315AC" w14:textId="78503443" w:rsidR="000C5FB5" w:rsidRPr="000C5FB5" w:rsidRDefault="001D0675" w:rsidP="00E71CA1">
            <w:pPr>
              <w:jc w:val="center"/>
              <w:rPr>
                <w:b/>
                <w:sz w:val="18"/>
              </w:rPr>
            </w:pPr>
            <w:r w:rsidRPr="00894306">
              <w:rPr>
                <w:rFonts w:cs="Calibri"/>
                <w:noProof/>
                <w:lang w:eastAsia="es-CL"/>
              </w:rPr>
              <mc:AlternateContent>
                <mc:Choice Requires="wps">
                  <w:drawing>
                    <wp:anchor distT="0" distB="0" distL="114300" distR="114300" simplePos="0" relativeHeight="251675136" behindDoc="0" locked="0" layoutInCell="1" allowOverlap="1" wp14:anchorId="37F1DE0F" wp14:editId="33D8FD8E">
                      <wp:simplePos x="0" y="0"/>
                      <wp:positionH relativeFrom="column">
                        <wp:posOffset>138430</wp:posOffset>
                      </wp:positionH>
                      <wp:positionV relativeFrom="paragraph">
                        <wp:posOffset>1141730</wp:posOffset>
                      </wp:positionV>
                      <wp:extent cx="1667510" cy="789940"/>
                      <wp:effectExtent l="0" t="0" r="27940" b="10160"/>
                      <wp:wrapNone/>
                      <wp:docPr id="47" name="Elipse 47"/>
                      <wp:cNvGraphicFramePr/>
                      <a:graphic xmlns:a="http://schemas.openxmlformats.org/drawingml/2006/main">
                        <a:graphicData uri="http://schemas.microsoft.com/office/word/2010/wordprocessingShape">
                          <wps:wsp>
                            <wps:cNvSpPr/>
                            <wps:spPr>
                              <a:xfrm>
                                <a:off x="0" y="0"/>
                                <a:ext cx="1667865" cy="790041"/>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FEC735" id="Elipse 47" o:spid="_x0000_s1026" style="position:absolute;margin-left:10.9pt;margin-top:89.9pt;width:131.3pt;height:62.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" filled="f" strokecolor="yellow" strokeweight="1.5pt">
                      <v:stroke joinstyle="miter"/>
                    </v:oval>
                  </w:pict>
                </mc:Fallback>
              </mc:AlternateContent>
            </w:r>
            <w:r w:rsidR="002D2C83" w:rsidRPr="00894306">
              <w:rPr>
                <w:rFonts w:cs="Calibri"/>
                <w:noProof/>
                <w:lang w:eastAsia="es-CL"/>
              </w:rPr>
              <w:drawing>
                <wp:inline distT="0" distB="0" distL="0" distR="0" wp14:anchorId="2448F62E" wp14:editId="6EB90BA4">
                  <wp:extent cx="3901155" cy="2499671"/>
                  <wp:effectExtent l="0" t="0" r="4445" b="0"/>
                  <wp:docPr id="25" name="Imagen 25" descr="C:\Users\felipe.loaiza\Desktop\ACTIVIDADES SMA\RCA\2016\EC-L Tocopilla\Expediente SMA 2014\Inspecciones SMA\Antecedentes Inspección\fotos y videos Inspecciones\sma\Registro Fotográfico 2014-07-29_E-CL\DSC0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lipe.loaiza\Desktop\ACTIVIDADES SMA\RCA\2016\EC-L Tocopilla\Expediente SMA 2014\Inspecciones SMA\Antecedentes Inspección\fotos y videos Inspecciones\sma\Registro Fotográfico 2014-07-29_E-CL\DSC01740.JPG"/>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3912310" cy="25068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0712" w:rsidRPr="00403080" w14:paraId="37F2DB80" w14:textId="77777777" w:rsidTr="000E1886">
        <w:trPr>
          <w:trHeight w:val="268"/>
          <w:jc w:val="center"/>
        </w:trPr>
        <w:tc>
          <w:tcPr>
            <w:tcW w:w="765" w:type="pct"/>
            <w:gridSpan w:val="2"/>
            <w:vAlign w:val="center"/>
          </w:tcPr>
          <w:p w14:paraId="3BA53AF6" w14:textId="0EBFB276" w:rsidR="000C5FB5" w:rsidRPr="00403080" w:rsidRDefault="0095753F" w:rsidP="000C5FB5">
            <w:pPr>
              <w:rPr>
                <w:b/>
                <w:sz w:val="18"/>
              </w:rPr>
            </w:pPr>
            <w:bookmarkStart w:id="149" w:name="_Ref457486990"/>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11</w:t>
            </w:r>
            <w:r w:rsidRPr="002643FC">
              <w:rPr>
                <w:b/>
                <w:sz w:val="20"/>
              </w:rPr>
              <w:fldChar w:fldCharType="end"/>
            </w:r>
            <w:bookmarkEnd w:id="149"/>
          </w:p>
        </w:tc>
        <w:tc>
          <w:tcPr>
            <w:tcW w:w="1683" w:type="pct"/>
            <w:gridSpan w:val="2"/>
            <w:vAlign w:val="center"/>
          </w:tcPr>
          <w:p w14:paraId="4CD3C6E2" w14:textId="5F408D4A" w:rsidR="000C5FB5" w:rsidRPr="00403080" w:rsidRDefault="000C5FB5">
            <w:pPr>
              <w:rPr>
                <w:sz w:val="18"/>
              </w:rPr>
            </w:pPr>
            <w:r w:rsidRPr="00403080">
              <w:rPr>
                <w:sz w:val="18"/>
              </w:rPr>
              <w:t xml:space="preserve">Fecha: </w:t>
            </w:r>
            <w:r w:rsidR="0095753F">
              <w:rPr>
                <w:sz w:val="18"/>
              </w:rPr>
              <w:t>29</w:t>
            </w:r>
            <w:r>
              <w:rPr>
                <w:sz w:val="18"/>
              </w:rPr>
              <w:t>/</w:t>
            </w:r>
            <w:r w:rsidR="0095753F">
              <w:rPr>
                <w:sz w:val="18"/>
              </w:rPr>
              <w:t>07</w:t>
            </w:r>
            <w:r>
              <w:rPr>
                <w:sz w:val="18"/>
              </w:rPr>
              <w:t>/2014</w:t>
            </w:r>
          </w:p>
        </w:tc>
        <w:tc>
          <w:tcPr>
            <w:tcW w:w="613" w:type="pct"/>
            <w:gridSpan w:val="2"/>
            <w:vAlign w:val="center"/>
          </w:tcPr>
          <w:p w14:paraId="7381ABEF" w14:textId="253130A8" w:rsidR="000C5FB5" w:rsidRPr="00403080" w:rsidRDefault="0095753F" w:rsidP="000C5FB5">
            <w:pPr>
              <w:rPr>
                <w:b/>
                <w:sz w:val="18"/>
              </w:rPr>
            </w:pPr>
            <w:bookmarkStart w:id="150" w:name="_Ref457487875"/>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sidR="000E1886">
              <w:rPr>
                <w:b/>
                <w:noProof/>
                <w:sz w:val="20"/>
              </w:rPr>
              <w:t>12</w:t>
            </w:r>
            <w:r w:rsidRPr="002643FC">
              <w:rPr>
                <w:b/>
                <w:sz w:val="20"/>
              </w:rPr>
              <w:fldChar w:fldCharType="end"/>
            </w:r>
            <w:bookmarkEnd w:id="150"/>
          </w:p>
        </w:tc>
        <w:tc>
          <w:tcPr>
            <w:tcW w:w="1939" w:type="pct"/>
            <w:vAlign w:val="center"/>
          </w:tcPr>
          <w:p w14:paraId="50ADD5E0" w14:textId="6ED4B2FF" w:rsidR="000C5FB5" w:rsidRPr="00403080" w:rsidRDefault="000C5FB5">
            <w:pPr>
              <w:rPr>
                <w:sz w:val="18"/>
              </w:rPr>
            </w:pPr>
            <w:r w:rsidRPr="00403080">
              <w:rPr>
                <w:sz w:val="18"/>
              </w:rPr>
              <w:t xml:space="preserve">Fecha: </w:t>
            </w:r>
            <w:r w:rsidR="002D2C83">
              <w:rPr>
                <w:sz w:val="18"/>
              </w:rPr>
              <w:t>29</w:t>
            </w:r>
            <w:r>
              <w:rPr>
                <w:sz w:val="18"/>
              </w:rPr>
              <w:t>/</w:t>
            </w:r>
            <w:r w:rsidR="002D2C83">
              <w:rPr>
                <w:sz w:val="18"/>
              </w:rPr>
              <w:t>07</w:t>
            </w:r>
            <w:r>
              <w:rPr>
                <w:sz w:val="18"/>
              </w:rPr>
              <w:t>/2014</w:t>
            </w:r>
          </w:p>
        </w:tc>
      </w:tr>
      <w:tr w:rsidR="00F625F7" w:rsidRPr="00403080" w14:paraId="239B1A1E" w14:textId="77777777" w:rsidTr="000E1886">
        <w:trPr>
          <w:trHeight w:val="268"/>
          <w:jc w:val="center"/>
        </w:trPr>
        <w:tc>
          <w:tcPr>
            <w:tcW w:w="2448" w:type="pct"/>
            <w:gridSpan w:val="4"/>
            <w:vAlign w:val="center"/>
          </w:tcPr>
          <w:p w14:paraId="7ADB9144" w14:textId="546CFFC3" w:rsidR="00E71CA1" w:rsidRPr="00E71CA1" w:rsidRDefault="00A06B20">
            <w:pPr>
              <w:rPr>
                <w:b/>
                <w:sz w:val="18"/>
              </w:rPr>
            </w:pPr>
            <w:r>
              <w:rPr>
                <w:b/>
                <w:sz w:val="18"/>
              </w:rPr>
              <w:t>Descripción:</w:t>
            </w:r>
            <w:r w:rsidRPr="00546699">
              <w:rPr>
                <w:sz w:val="18"/>
              </w:rPr>
              <w:t xml:space="preserve"> </w:t>
            </w:r>
            <w:r w:rsidR="0095753F">
              <w:rPr>
                <w:sz w:val="18"/>
              </w:rPr>
              <w:t xml:space="preserve">Caseta del sistema humectante </w:t>
            </w:r>
            <w:r w:rsidR="001D0675">
              <w:rPr>
                <w:sz w:val="18"/>
              </w:rPr>
              <w:t xml:space="preserve">de </w:t>
            </w:r>
            <w:r w:rsidR="0095753F">
              <w:rPr>
                <w:sz w:val="18"/>
              </w:rPr>
              <w:t>correas transportadoras.</w:t>
            </w:r>
          </w:p>
        </w:tc>
        <w:tc>
          <w:tcPr>
            <w:tcW w:w="2552" w:type="pct"/>
            <w:gridSpan w:val="3"/>
            <w:vAlign w:val="center"/>
          </w:tcPr>
          <w:p w14:paraId="5460E0C0" w14:textId="3B57415B" w:rsidR="000C5FB5" w:rsidRPr="00E94D81" w:rsidRDefault="000C5FB5">
            <w:pPr>
              <w:rPr>
                <w:sz w:val="18"/>
              </w:rPr>
            </w:pPr>
            <w:r>
              <w:rPr>
                <w:b/>
                <w:sz w:val="18"/>
              </w:rPr>
              <w:t xml:space="preserve">Descripción: </w:t>
            </w:r>
            <w:r w:rsidR="002D2C83">
              <w:rPr>
                <w:sz w:val="18"/>
              </w:rPr>
              <w:t>Evidencia de costra en las pilas de carbón</w:t>
            </w:r>
            <w:r w:rsidR="001D0675">
              <w:rPr>
                <w:sz w:val="18"/>
              </w:rPr>
              <w:t xml:space="preserve"> (círculo amarillo)</w:t>
            </w:r>
            <w:r w:rsidR="002D2C83">
              <w:rPr>
                <w:sz w:val="18"/>
              </w:rPr>
              <w:t>.</w:t>
            </w:r>
          </w:p>
        </w:tc>
      </w:tr>
      <w:tr w:rsidR="00F625F7" w:rsidRPr="00403080" w14:paraId="6CDE1954" w14:textId="77777777" w:rsidTr="000E1886">
        <w:trPr>
          <w:trHeight w:val="3478"/>
          <w:jc w:val="center"/>
        </w:trPr>
        <w:tc>
          <w:tcPr>
            <w:tcW w:w="2448" w:type="pct"/>
            <w:gridSpan w:val="4"/>
            <w:vAlign w:val="center"/>
          </w:tcPr>
          <w:p w14:paraId="1045A7C0" w14:textId="5046C832" w:rsidR="000C5FB5" w:rsidRPr="00403080" w:rsidRDefault="003C0008" w:rsidP="005D305D">
            <w:pPr>
              <w:jc w:val="center"/>
              <w:rPr>
                <w:b/>
                <w:sz w:val="18"/>
              </w:rPr>
            </w:pPr>
            <w:r w:rsidRPr="000E1886">
              <w:rPr>
                <w:b/>
                <w:noProof/>
                <w:sz w:val="18"/>
                <w:lang w:eastAsia="es-CL"/>
              </w:rPr>
              <mc:AlternateContent>
                <mc:Choice Requires="wps">
                  <w:drawing>
                    <wp:anchor distT="0" distB="0" distL="114300" distR="114300" simplePos="0" relativeHeight="251685376" behindDoc="0" locked="0" layoutInCell="1" allowOverlap="1" wp14:anchorId="1796FEB1" wp14:editId="52B14BFE">
                      <wp:simplePos x="0" y="0"/>
                      <wp:positionH relativeFrom="column">
                        <wp:posOffset>205740</wp:posOffset>
                      </wp:positionH>
                      <wp:positionV relativeFrom="paragraph">
                        <wp:posOffset>1824355</wp:posOffset>
                      </wp:positionV>
                      <wp:extent cx="1409700" cy="297180"/>
                      <wp:effectExtent l="0" t="0" r="971550" b="274320"/>
                      <wp:wrapNone/>
                      <wp:docPr id="61" name="Llamada con línea 2 61"/>
                      <wp:cNvGraphicFramePr/>
                      <a:graphic xmlns:a="http://schemas.openxmlformats.org/drawingml/2006/main">
                        <a:graphicData uri="http://schemas.microsoft.com/office/word/2010/wordprocessingShape">
                          <wps:wsp>
                            <wps:cNvSpPr/>
                            <wps:spPr>
                              <a:xfrm>
                                <a:off x="1171575" y="5686425"/>
                                <a:ext cx="1409700" cy="297180"/>
                              </a:xfrm>
                              <a:prstGeom prst="borderCallout2">
                                <a:avLst>
                                  <a:gd name="adj1" fmla="val 97957"/>
                                  <a:gd name="adj2" fmla="val 50474"/>
                                  <a:gd name="adj3" fmla="val 151837"/>
                                  <a:gd name="adj4" fmla="val 61721"/>
                                  <a:gd name="adj5" fmla="val 154266"/>
                                  <a:gd name="adj6" fmla="val 164272"/>
                                </a:avLst>
                              </a:prstGeom>
                              <a:ln w="19050">
                                <a:solidFill>
                                  <a:schemeClr val="bg1"/>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6CE18A9A" w14:textId="175612B7" w:rsidR="00356CAE" w:rsidRDefault="00356CAE" w:rsidP="000E1886">
                                  <w:pPr>
                                    <w:jc w:val="center"/>
                                  </w:pPr>
                                  <w:r>
                                    <w:t>Camión nebulizador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FEB1" id="Llamada con línea 2 61" o:spid="_x0000_s1035" type="#_x0000_t48" style="position:absolute;left:0;text-align:left;margin-left:16.2pt;margin-top:143.65pt;width:111pt;height:23.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" adj="35483,33321,13332,32797,10902,21159" fillcolor="white [3201]" strokecolor="white [3212]" strokeweight="1.5pt">
                      <v:stroke startarrow="block"/>
                      <v:textbox>
                        <w:txbxContent>
                          <w:p w14:paraId="6CE18A9A" w14:textId="175612B7" w:rsidR="00356CAE" w:rsidRDefault="00356CAE" w:rsidP="000E1886">
                            <w:pPr>
                              <w:jc w:val="center"/>
                            </w:pPr>
                            <w:r>
                              <w:t>Camión nebulizador</w:t>
                            </w:r>
                          </w:p>
                        </w:txbxContent>
                      </v:textbox>
                      <o:callout v:ext="edit" minusx="t" minusy="t"/>
                    </v:shape>
                  </w:pict>
                </mc:Fallback>
              </mc:AlternateContent>
            </w:r>
            <w:r w:rsidR="00687E47" w:rsidRPr="000E1886">
              <w:rPr>
                <w:rFonts w:eastAsia="Times New Roman"/>
                <w:bCs/>
                <w:noProof/>
                <w:color w:val="000000"/>
                <w:sz w:val="20"/>
                <w:szCs w:val="20"/>
                <w:lang w:eastAsia="es-CL"/>
              </w:rPr>
              <w:drawing>
                <wp:inline distT="0" distB="0" distL="0" distR="0" wp14:anchorId="5E01B1DD" wp14:editId="467C877F">
                  <wp:extent cx="3719015" cy="2502088"/>
                  <wp:effectExtent l="0" t="0" r="0" b="0"/>
                  <wp:docPr id="44" name="Imagen 44" descr="C:\Users\felipe.loaiza\Desktop\ACTIVIDADES SMA\RCA\2016\EC-L Tocopilla\Expediente SMA 2015\E-Cl (24-03-2015)\FOTOS (24.03.2015)\DSC01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ipe.loaiza\Desktop\ACTIVIDADES SMA\RCA\2016\EC-L Tocopilla\Expediente SMA 2015\E-Cl (24-03-2015)\FOTOS (24.03.2015)\DSC01487.JPG"/>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3741157" cy="25169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2" w:type="pct"/>
            <w:gridSpan w:val="3"/>
            <w:vAlign w:val="center"/>
          </w:tcPr>
          <w:p w14:paraId="5B4122BA" w14:textId="343931A5" w:rsidR="000C5FB5" w:rsidRPr="000E1886" w:rsidRDefault="00BD0712" w:rsidP="005D305D">
            <w:pPr>
              <w:jc w:val="center"/>
              <w:rPr>
                <w:sz w:val="18"/>
              </w:rPr>
            </w:pPr>
            <w:r w:rsidRPr="000E1886">
              <w:rPr>
                <w:noProof/>
                <w:sz w:val="32"/>
                <w:szCs w:val="32"/>
                <w:lang w:eastAsia="es-CL"/>
              </w:rPr>
              <w:drawing>
                <wp:inline distT="0" distB="0" distL="0" distR="0" wp14:anchorId="11325578" wp14:editId="57EA13E1">
                  <wp:extent cx="3697861" cy="2462144"/>
                  <wp:effectExtent l="0" t="0" r="0" b="0"/>
                  <wp:docPr id="45" name="Imagen 45" descr="C:\Users\roam\Desktop\fotos sellado\SAM_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oam\Desktop\fotos sellado\SAM_3384.JPG"/>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3730514" cy="24838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0712" w:rsidRPr="00403080" w14:paraId="726DFF05" w14:textId="77777777" w:rsidTr="001421D2">
        <w:trPr>
          <w:trHeight w:val="64"/>
          <w:jc w:val="center"/>
        </w:trPr>
        <w:tc>
          <w:tcPr>
            <w:tcW w:w="765" w:type="pct"/>
            <w:gridSpan w:val="2"/>
            <w:vAlign w:val="center"/>
          </w:tcPr>
          <w:p w14:paraId="1F7E8A9A" w14:textId="6DCF1E32" w:rsidR="000C5FB5" w:rsidRPr="00403080" w:rsidRDefault="00687E47" w:rsidP="000C5FB5">
            <w:pPr>
              <w:rPr>
                <w:b/>
                <w:sz w:val="18"/>
              </w:rPr>
            </w:pPr>
            <w:bookmarkStart w:id="151" w:name="_Ref457491193"/>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13</w:t>
            </w:r>
            <w:r w:rsidRPr="002643FC">
              <w:rPr>
                <w:b/>
                <w:sz w:val="20"/>
              </w:rPr>
              <w:fldChar w:fldCharType="end"/>
            </w:r>
            <w:bookmarkEnd w:id="151"/>
          </w:p>
        </w:tc>
        <w:tc>
          <w:tcPr>
            <w:tcW w:w="1683" w:type="pct"/>
            <w:gridSpan w:val="2"/>
            <w:vAlign w:val="center"/>
          </w:tcPr>
          <w:p w14:paraId="5497FCC0" w14:textId="04CEBF83" w:rsidR="000C5FB5" w:rsidRPr="00403080" w:rsidRDefault="000C5FB5">
            <w:pPr>
              <w:rPr>
                <w:sz w:val="18"/>
              </w:rPr>
            </w:pPr>
            <w:r w:rsidRPr="00403080">
              <w:rPr>
                <w:sz w:val="18"/>
              </w:rPr>
              <w:t xml:space="preserve">Fecha: </w:t>
            </w:r>
            <w:r w:rsidR="00687E47">
              <w:rPr>
                <w:sz w:val="18"/>
              </w:rPr>
              <w:t>24</w:t>
            </w:r>
            <w:r>
              <w:rPr>
                <w:sz w:val="18"/>
              </w:rPr>
              <w:t>/</w:t>
            </w:r>
            <w:r w:rsidR="00687E47">
              <w:rPr>
                <w:sz w:val="18"/>
              </w:rPr>
              <w:t>03</w:t>
            </w:r>
            <w:r>
              <w:rPr>
                <w:sz w:val="18"/>
              </w:rPr>
              <w:t>/201</w:t>
            </w:r>
            <w:r w:rsidR="00687E47">
              <w:rPr>
                <w:sz w:val="18"/>
              </w:rPr>
              <w:t>5</w:t>
            </w:r>
          </w:p>
        </w:tc>
        <w:tc>
          <w:tcPr>
            <w:tcW w:w="613" w:type="pct"/>
            <w:gridSpan w:val="2"/>
            <w:vAlign w:val="center"/>
          </w:tcPr>
          <w:p w14:paraId="65C8448A" w14:textId="6A879A4F" w:rsidR="000C5FB5" w:rsidRPr="00403080" w:rsidRDefault="00687E47" w:rsidP="000C5FB5">
            <w:pPr>
              <w:rPr>
                <w:b/>
                <w:sz w:val="18"/>
              </w:rPr>
            </w:pPr>
            <w:bookmarkStart w:id="152" w:name="_Ref457491521"/>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14</w:t>
            </w:r>
            <w:r w:rsidRPr="002643FC">
              <w:rPr>
                <w:b/>
                <w:sz w:val="20"/>
              </w:rPr>
              <w:fldChar w:fldCharType="end"/>
            </w:r>
            <w:bookmarkEnd w:id="152"/>
          </w:p>
        </w:tc>
        <w:tc>
          <w:tcPr>
            <w:tcW w:w="1939" w:type="pct"/>
            <w:vAlign w:val="center"/>
          </w:tcPr>
          <w:p w14:paraId="4EFA4676" w14:textId="550DDE28" w:rsidR="000C5FB5" w:rsidRPr="00403080" w:rsidRDefault="000C5FB5">
            <w:pPr>
              <w:rPr>
                <w:b/>
                <w:sz w:val="18"/>
              </w:rPr>
            </w:pPr>
            <w:r w:rsidRPr="00403080">
              <w:rPr>
                <w:sz w:val="18"/>
              </w:rPr>
              <w:t xml:space="preserve">Fecha: </w:t>
            </w:r>
            <w:r w:rsidR="00BD0712">
              <w:rPr>
                <w:sz w:val="18"/>
              </w:rPr>
              <w:t>09/03/2015</w:t>
            </w:r>
          </w:p>
        </w:tc>
      </w:tr>
      <w:tr w:rsidR="00F625F7" w:rsidRPr="00403080" w14:paraId="3C591B84" w14:textId="77777777" w:rsidTr="001421D2">
        <w:trPr>
          <w:trHeight w:val="64"/>
          <w:jc w:val="center"/>
        </w:trPr>
        <w:tc>
          <w:tcPr>
            <w:tcW w:w="2448" w:type="pct"/>
            <w:gridSpan w:val="4"/>
            <w:vAlign w:val="center"/>
          </w:tcPr>
          <w:p w14:paraId="00DD6113" w14:textId="10108485" w:rsidR="000C5FB5" w:rsidRPr="00403080" w:rsidRDefault="000C5FB5">
            <w:pPr>
              <w:rPr>
                <w:b/>
                <w:sz w:val="18"/>
              </w:rPr>
            </w:pPr>
            <w:r w:rsidRPr="00403080">
              <w:rPr>
                <w:b/>
                <w:sz w:val="18"/>
              </w:rPr>
              <w:t xml:space="preserve">Descripción: </w:t>
            </w:r>
            <w:r w:rsidR="00687E47">
              <w:rPr>
                <w:sz w:val="18"/>
              </w:rPr>
              <w:t>Aplicación de solución costrante con camión nebulizador.</w:t>
            </w:r>
          </w:p>
        </w:tc>
        <w:tc>
          <w:tcPr>
            <w:tcW w:w="2552" w:type="pct"/>
            <w:gridSpan w:val="3"/>
            <w:vAlign w:val="center"/>
          </w:tcPr>
          <w:p w14:paraId="47E1CBED" w14:textId="33F89C15" w:rsidR="000C5FB5" w:rsidRPr="00403080" w:rsidRDefault="000C5FB5">
            <w:pPr>
              <w:rPr>
                <w:sz w:val="18"/>
              </w:rPr>
            </w:pPr>
            <w:r w:rsidRPr="00403080">
              <w:rPr>
                <w:b/>
                <w:sz w:val="18"/>
              </w:rPr>
              <w:t xml:space="preserve">Descripción: </w:t>
            </w:r>
            <w:r w:rsidR="00BD0712">
              <w:rPr>
                <w:sz w:val="18"/>
              </w:rPr>
              <w:t>Sellado de pilas de carbón</w:t>
            </w:r>
            <w:r w:rsidR="00974CFD" w:rsidRPr="00546699">
              <w:rPr>
                <w:sz w:val="18"/>
              </w:rPr>
              <w:t>.</w:t>
            </w:r>
            <w:r w:rsidR="00DD5A82">
              <w:rPr>
                <w:b/>
                <w:sz w:val="18"/>
              </w:rPr>
              <w:t xml:space="preserve"> </w:t>
            </w:r>
            <w:r w:rsidR="00BD0712" w:rsidRPr="001421D2">
              <w:rPr>
                <w:sz w:val="18"/>
              </w:rPr>
              <w:t xml:space="preserve">Fotografía </w:t>
            </w:r>
            <w:r w:rsidR="00BD0712">
              <w:rPr>
                <w:sz w:val="18"/>
              </w:rPr>
              <w:t>elaborada por</w:t>
            </w:r>
            <w:r w:rsidR="00BD0712" w:rsidRPr="001421D2">
              <w:rPr>
                <w:sz w:val="18"/>
              </w:rPr>
              <w:t xml:space="preserve"> E-CL.</w:t>
            </w:r>
          </w:p>
        </w:tc>
      </w:tr>
    </w:tbl>
    <w:p w14:paraId="1BB7659B" w14:textId="77777777" w:rsidR="00BD23FB" w:rsidRDefault="00BD23F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2"/>
        <w:gridCol w:w="36"/>
        <w:gridCol w:w="4839"/>
        <w:gridCol w:w="1710"/>
        <w:gridCol w:w="36"/>
        <w:gridCol w:w="4751"/>
      </w:tblGrid>
      <w:tr w:rsidR="0020594E" w14:paraId="5EC5BF6D" w14:textId="77777777" w:rsidTr="000E1886">
        <w:trPr>
          <w:trHeight w:val="3699"/>
          <w:jc w:val="center"/>
        </w:trPr>
        <w:tc>
          <w:tcPr>
            <w:tcW w:w="2499" w:type="pct"/>
            <w:gridSpan w:val="3"/>
            <w:shd w:val="clear" w:color="auto" w:fill="auto"/>
            <w:vAlign w:val="center"/>
          </w:tcPr>
          <w:p w14:paraId="65C1A1B4" w14:textId="1ED94507" w:rsidR="00BD23FB" w:rsidRDefault="0020594E" w:rsidP="00B00579">
            <w:pPr>
              <w:jc w:val="center"/>
            </w:pPr>
            <w:r w:rsidRPr="000E1886">
              <w:rPr>
                <w:b/>
                <w:noProof/>
                <w:sz w:val="18"/>
                <w:lang w:eastAsia="es-CL"/>
              </w:rPr>
              <mc:AlternateContent>
                <mc:Choice Requires="wps">
                  <w:drawing>
                    <wp:anchor distT="0" distB="0" distL="114300" distR="114300" simplePos="0" relativeHeight="251679232" behindDoc="0" locked="0" layoutInCell="1" allowOverlap="1" wp14:anchorId="06CA800D" wp14:editId="1FA7D9D4">
                      <wp:simplePos x="0" y="0"/>
                      <wp:positionH relativeFrom="column">
                        <wp:posOffset>182245</wp:posOffset>
                      </wp:positionH>
                      <wp:positionV relativeFrom="paragraph">
                        <wp:posOffset>1598295</wp:posOffset>
                      </wp:positionV>
                      <wp:extent cx="1214120" cy="394970"/>
                      <wp:effectExtent l="0" t="38100" r="328930" b="24130"/>
                      <wp:wrapNone/>
                      <wp:docPr id="50" name="Llamada con línea 2 50"/>
                      <wp:cNvGraphicFramePr/>
                      <a:graphic xmlns:a="http://schemas.openxmlformats.org/drawingml/2006/main">
                        <a:graphicData uri="http://schemas.microsoft.com/office/word/2010/wordprocessingShape">
                          <wps:wsp>
                            <wps:cNvSpPr/>
                            <wps:spPr>
                              <a:xfrm>
                                <a:off x="1148316" y="2775098"/>
                                <a:ext cx="1214120" cy="394970"/>
                              </a:xfrm>
                              <a:prstGeom prst="borderCallout2">
                                <a:avLst>
                                  <a:gd name="adj1" fmla="val 51641"/>
                                  <a:gd name="adj2" fmla="val 99269"/>
                                  <a:gd name="adj3" fmla="val 51640"/>
                                  <a:gd name="adj4" fmla="val 107107"/>
                                  <a:gd name="adj5" fmla="val 1128"/>
                                  <a:gd name="adj6" fmla="val 124949"/>
                                </a:avLst>
                              </a:prstGeom>
                              <a:ln>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5744B8D2" w14:textId="5C18BB0A" w:rsidR="00356CAE" w:rsidRPr="00980C3D" w:rsidRDefault="00356CAE" w:rsidP="000E1886">
                                  <w:pPr>
                                    <w:jc w:val="center"/>
                                    <w:rPr>
                                      <w:sz w:val="20"/>
                                    </w:rPr>
                                  </w:pPr>
                                  <w:r>
                                    <w:rPr>
                                      <w:sz w:val="20"/>
                                    </w:rPr>
                                    <w:t>Tolva distribuidora de carbón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A800D" id="Llamada con línea 2 50" o:spid="_x0000_s1036" type="#_x0000_t48" style="position:absolute;left:0;text-align:left;margin-left:14.35pt;margin-top:125.85pt;width:95.6pt;height:31.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" adj="26989,244,23135,11154,21442,11154" fillcolor="white [3201]" strokecolor="black [3200]" strokeweight="1pt">
                      <v:stroke startarrow="block"/>
                      <v:textbox>
                        <w:txbxContent>
                          <w:p w14:paraId="5744B8D2" w14:textId="5C18BB0A" w:rsidR="00356CAE" w:rsidRPr="00980C3D" w:rsidRDefault="00356CAE" w:rsidP="000E1886">
                            <w:pPr>
                              <w:jc w:val="center"/>
                              <w:rPr>
                                <w:sz w:val="20"/>
                              </w:rPr>
                            </w:pPr>
                            <w:r>
                              <w:rPr>
                                <w:sz w:val="20"/>
                              </w:rPr>
                              <w:t>Tolva distribuidora de carbón</w:t>
                            </w:r>
                          </w:p>
                        </w:txbxContent>
                      </v:textbox>
                      <o:callout v:ext="edit" minusx="t"/>
                    </v:shape>
                  </w:pict>
                </mc:Fallback>
              </mc:AlternateContent>
            </w:r>
            <w:r w:rsidRPr="000E1886">
              <w:rPr>
                <w:b/>
                <w:noProof/>
                <w:sz w:val="18"/>
                <w:lang w:eastAsia="es-CL"/>
              </w:rPr>
              <mc:AlternateContent>
                <mc:Choice Requires="wps">
                  <w:drawing>
                    <wp:anchor distT="0" distB="0" distL="114300" distR="114300" simplePos="0" relativeHeight="251677184" behindDoc="0" locked="0" layoutInCell="1" allowOverlap="1" wp14:anchorId="3F71A0A8" wp14:editId="1039F117">
                      <wp:simplePos x="0" y="0"/>
                      <wp:positionH relativeFrom="column">
                        <wp:posOffset>256540</wp:posOffset>
                      </wp:positionH>
                      <wp:positionV relativeFrom="paragraph">
                        <wp:posOffset>130810</wp:posOffset>
                      </wp:positionV>
                      <wp:extent cx="1045845" cy="314325"/>
                      <wp:effectExtent l="0" t="0" r="611505" b="828675"/>
                      <wp:wrapNone/>
                      <wp:docPr id="49" name="Llamada con línea 2 49"/>
                      <wp:cNvGraphicFramePr/>
                      <a:graphic xmlns:a="http://schemas.openxmlformats.org/drawingml/2006/main">
                        <a:graphicData uri="http://schemas.microsoft.com/office/word/2010/wordprocessingShape">
                          <wps:wsp>
                            <wps:cNvSpPr/>
                            <wps:spPr>
                              <a:xfrm>
                                <a:off x="1222744" y="1307805"/>
                                <a:ext cx="1045845" cy="314325"/>
                              </a:xfrm>
                              <a:prstGeom prst="borderCallout2">
                                <a:avLst>
                                  <a:gd name="adj1" fmla="val 51641"/>
                                  <a:gd name="adj2" fmla="val 99269"/>
                                  <a:gd name="adj3" fmla="val 51640"/>
                                  <a:gd name="adj4" fmla="val 118555"/>
                                  <a:gd name="adj5" fmla="val 337702"/>
                                  <a:gd name="adj6" fmla="val 152957"/>
                                </a:avLst>
                              </a:prstGeom>
                              <a:ln>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6A5A453D" w14:textId="3BCC5031" w:rsidR="00356CAE" w:rsidRPr="00980C3D" w:rsidRDefault="00356CAE" w:rsidP="000E1886">
                                  <w:pPr>
                                    <w:jc w:val="center"/>
                                    <w:rPr>
                                      <w:sz w:val="20"/>
                                    </w:rPr>
                                  </w:pPr>
                                  <w:r>
                                    <w:rPr>
                                      <w:sz w:val="20"/>
                                    </w:rPr>
                                    <w:t>Dragas cerradas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1A0A8" id="Llamada con línea 2 49" o:spid="_x0000_s1037" type="#_x0000_t48" style="position:absolute;left:0;text-align:left;margin-left:20.2pt;margin-top:10.3pt;width:82.35pt;height:24.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" adj="33039,72944,25608,11154,21442,11154" fillcolor="white [3201]" strokecolor="black [3200]" strokeweight="1pt">
                      <v:stroke startarrow="block"/>
                      <v:textbox>
                        <w:txbxContent>
                          <w:p w14:paraId="6A5A453D" w14:textId="3BCC5031" w:rsidR="00356CAE" w:rsidRPr="00980C3D" w:rsidRDefault="00356CAE" w:rsidP="000E1886">
                            <w:pPr>
                              <w:jc w:val="center"/>
                              <w:rPr>
                                <w:sz w:val="20"/>
                              </w:rPr>
                            </w:pPr>
                            <w:r>
                              <w:rPr>
                                <w:sz w:val="20"/>
                              </w:rPr>
                              <w:t>Dragas cerradas</w:t>
                            </w:r>
                          </w:p>
                        </w:txbxContent>
                      </v:textbox>
                      <o:callout v:ext="edit" minusx="t" minusy="t"/>
                    </v:shape>
                  </w:pict>
                </mc:Fallback>
              </mc:AlternateContent>
            </w:r>
            <w:r w:rsidR="00AC7398">
              <w:rPr>
                <w:noProof/>
                <w:lang w:eastAsia="es-CL"/>
              </w:rPr>
              <w:drawing>
                <wp:inline distT="0" distB="0" distL="0" distR="0" wp14:anchorId="00C842EF" wp14:editId="1775284D">
                  <wp:extent cx="3814445" cy="2391490"/>
                  <wp:effectExtent l="0" t="0" r="0" b="8890"/>
                  <wp:docPr id="48" name="Imagen 48" descr="C:\Users\felipe.loaiza\Desktop\ACTIVIDADES SMA\RCA\2016\EC-L Tocopilla\Expediente SMA 2014\Inspecciones SEREMI Salud Antofagasta\Inspección\Antecedentes de fiscalización\Artículo 13 - Registro fotográfico\IMG_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lipe.loaiza\Desktop\ACTIVIDADES SMA\RCA\2016\EC-L Tocopilla\Expediente SMA 2014\Inspecciones SEREMI Salud Antofagasta\Inspección\Antecedentes de fiscalización\Artículo 13 - Registro fotográfico\IMG_5658.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6689" b="9720"/>
                          <a:stretch/>
                        </pic:blipFill>
                        <pic:spPr bwMode="auto">
                          <a:xfrm>
                            <a:off x="0" y="0"/>
                            <a:ext cx="3848114" cy="24125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1" w:type="pct"/>
            <w:gridSpan w:val="3"/>
            <w:shd w:val="clear" w:color="auto" w:fill="auto"/>
            <w:vAlign w:val="center"/>
          </w:tcPr>
          <w:p w14:paraId="506571A6" w14:textId="1CEF043A" w:rsidR="00BD23FB" w:rsidRDefault="003C0008" w:rsidP="00B00579">
            <w:pPr>
              <w:jc w:val="center"/>
            </w:pPr>
            <w:r w:rsidRPr="000E1886">
              <w:rPr>
                <w:b/>
                <w:noProof/>
                <w:sz w:val="18"/>
                <w:lang w:eastAsia="es-CL"/>
              </w:rPr>
              <mc:AlternateContent>
                <mc:Choice Requires="wps">
                  <w:drawing>
                    <wp:anchor distT="0" distB="0" distL="114300" distR="114300" simplePos="0" relativeHeight="251689472" behindDoc="0" locked="0" layoutInCell="1" allowOverlap="1" wp14:anchorId="364F269F" wp14:editId="23F20192">
                      <wp:simplePos x="0" y="0"/>
                      <wp:positionH relativeFrom="column">
                        <wp:posOffset>342900</wp:posOffset>
                      </wp:positionH>
                      <wp:positionV relativeFrom="paragraph">
                        <wp:posOffset>1795780</wp:posOffset>
                      </wp:positionV>
                      <wp:extent cx="1524000" cy="276225"/>
                      <wp:effectExtent l="0" t="495300" r="781050" b="28575"/>
                      <wp:wrapNone/>
                      <wp:docPr id="63" name="Llamada con línea 2 63"/>
                      <wp:cNvGraphicFramePr/>
                      <a:graphic xmlns:a="http://schemas.openxmlformats.org/drawingml/2006/main">
                        <a:graphicData uri="http://schemas.microsoft.com/office/word/2010/wordprocessingShape">
                          <wps:wsp>
                            <wps:cNvSpPr/>
                            <wps:spPr>
                              <a:xfrm>
                                <a:off x="0" y="0"/>
                                <a:ext cx="1524000" cy="276225"/>
                              </a:xfrm>
                              <a:prstGeom prst="borderCallout2">
                                <a:avLst>
                                  <a:gd name="adj1" fmla="val 49881"/>
                                  <a:gd name="adj2" fmla="val 100638"/>
                                  <a:gd name="adj3" fmla="val 47658"/>
                                  <a:gd name="adj4" fmla="val 133779"/>
                                  <a:gd name="adj5" fmla="val -163298"/>
                                  <a:gd name="adj6" fmla="val 147835"/>
                                </a:avLst>
                              </a:prstGeom>
                              <a:ln w="19050">
                                <a:solidFill>
                                  <a:schemeClr val="bg1"/>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6DE95774" w14:textId="77777777" w:rsidR="00356CAE" w:rsidRDefault="00356CAE" w:rsidP="000E1886">
                                  <w:pPr>
                                    <w:jc w:val="center"/>
                                  </w:pPr>
                                  <w:r>
                                    <w:t>Correa transportadora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F269F" id="Llamada con línea 2 63" o:spid="_x0000_s1038" type="#_x0000_t48" style="position:absolute;left:0;text-align:left;margin-left:27pt;margin-top:141.4pt;width:120pt;height:21.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" adj="31932,-35272,28896,10294,21738,10774" fillcolor="white [3201]" strokecolor="white [3212]" strokeweight="1.5pt">
                      <v:stroke startarrow="block"/>
                      <v:textbox>
                        <w:txbxContent>
                          <w:p w14:paraId="6DE95774" w14:textId="77777777" w:rsidR="00356CAE" w:rsidRDefault="00356CAE" w:rsidP="000E1886">
                            <w:pPr>
                              <w:jc w:val="center"/>
                            </w:pPr>
                            <w:r>
                              <w:t>Correa transportadora</w:t>
                            </w:r>
                          </w:p>
                        </w:txbxContent>
                      </v:textbox>
                      <o:callout v:ext="edit" minusx="t"/>
                    </v:shape>
                  </w:pict>
                </mc:Fallback>
              </mc:AlternateContent>
            </w:r>
            <w:r w:rsidR="0020594E" w:rsidRPr="0020594E">
              <w:rPr>
                <w:noProof/>
                <w:lang w:eastAsia="es-CL"/>
              </w:rPr>
              <w:drawing>
                <wp:inline distT="0" distB="0" distL="0" distR="0" wp14:anchorId="7AFEF1C8" wp14:editId="4B838239">
                  <wp:extent cx="3784600" cy="2211273"/>
                  <wp:effectExtent l="0" t="0" r="6350" b="0"/>
                  <wp:docPr id="52" name="Imagen 52" descr="C:\Users\felipe.loaiza\Desktop\ACTIVIDADES SMA\RCA\2016\EC-L Tocopilla\Expediente SMA 2014\Inspecciones SEREMI Salud Antofagasta\Inspección\Antecedentes de fiscalización\Artículo 13 - Registro fotográfico\IMG_5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lipe.loaiza\Desktop\ACTIVIDADES SMA\RCA\2016\EC-L Tocopilla\Expediente SMA 2014\Inspecciones SEREMI Salud Antofagasta\Inspección\Antecedentes de fiscalización\Artículo 13 - Registro fotográfico\IMG_5660.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3864" b="8205"/>
                          <a:stretch/>
                        </pic:blipFill>
                        <pic:spPr bwMode="auto">
                          <a:xfrm>
                            <a:off x="0" y="0"/>
                            <a:ext cx="3785543" cy="22118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24393" w:rsidRPr="002C6ED6" w14:paraId="77B592E4" w14:textId="77777777" w:rsidTr="000E1886">
        <w:trPr>
          <w:trHeight w:val="166"/>
          <w:jc w:val="center"/>
        </w:trPr>
        <w:tc>
          <w:tcPr>
            <w:tcW w:w="638" w:type="pct"/>
            <w:gridSpan w:val="2"/>
            <w:shd w:val="clear" w:color="auto" w:fill="auto"/>
            <w:vAlign w:val="center"/>
          </w:tcPr>
          <w:p w14:paraId="634D956F" w14:textId="24BAF6AC" w:rsidR="00BD23FB" w:rsidRPr="00062753" w:rsidRDefault="001D0675" w:rsidP="00B00579">
            <w:pPr>
              <w:rPr>
                <w:b/>
              </w:rPr>
            </w:pPr>
            <w:bookmarkStart w:id="153" w:name="_Ref457492643"/>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15</w:t>
            </w:r>
            <w:r w:rsidRPr="002643FC">
              <w:rPr>
                <w:b/>
                <w:sz w:val="20"/>
              </w:rPr>
              <w:fldChar w:fldCharType="end"/>
            </w:r>
            <w:bookmarkEnd w:id="153"/>
          </w:p>
        </w:tc>
        <w:tc>
          <w:tcPr>
            <w:tcW w:w="1862" w:type="pct"/>
            <w:shd w:val="clear" w:color="auto" w:fill="auto"/>
            <w:vAlign w:val="center"/>
          </w:tcPr>
          <w:p w14:paraId="326A9F30" w14:textId="4997F938" w:rsidR="00BD23FB" w:rsidRPr="002C6ED6" w:rsidRDefault="00BD23FB" w:rsidP="00B00579">
            <w:r w:rsidRPr="00062753">
              <w:rPr>
                <w:sz w:val="18"/>
              </w:rPr>
              <w:t>Fecha: 30/07/2014</w:t>
            </w:r>
          </w:p>
        </w:tc>
        <w:tc>
          <w:tcPr>
            <w:tcW w:w="672" w:type="pct"/>
            <w:gridSpan w:val="2"/>
            <w:shd w:val="clear" w:color="auto" w:fill="auto"/>
            <w:vAlign w:val="center"/>
          </w:tcPr>
          <w:p w14:paraId="3F69C270" w14:textId="495FE4D8" w:rsidR="00BD23FB" w:rsidRDefault="001D0675" w:rsidP="00B00579">
            <w:bookmarkStart w:id="154" w:name="_Ref457493080"/>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16</w:t>
            </w:r>
            <w:r w:rsidRPr="002643FC">
              <w:rPr>
                <w:b/>
                <w:sz w:val="20"/>
              </w:rPr>
              <w:fldChar w:fldCharType="end"/>
            </w:r>
            <w:bookmarkEnd w:id="154"/>
          </w:p>
        </w:tc>
        <w:tc>
          <w:tcPr>
            <w:tcW w:w="1829" w:type="pct"/>
            <w:shd w:val="clear" w:color="auto" w:fill="auto"/>
            <w:vAlign w:val="center"/>
          </w:tcPr>
          <w:p w14:paraId="57551FE6" w14:textId="7EDB1B5D" w:rsidR="00BD23FB" w:rsidRPr="002C6ED6" w:rsidRDefault="00BD23FB">
            <w:r w:rsidRPr="00062753">
              <w:rPr>
                <w:sz w:val="18"/>
              </w:rPr>
              <w:t xml:space="preserve">Fecha: </w:t>
            </w:r>
            <w:r w:rsidR="0020594E">
              <w:rPr>
                <w:sz w:val="18"/>
              </w:rPr>
              <w:t>17/04</w:t>
            </w:r>
            <w:r w:rsidRPr="00062753">
              <w:rPr>
                <w:sz w:val="18"/>
              </w:rPr>
              <w:t>/2014</w:t>
            </w:r>
          </w:p>
        </w:tc>
      </w:tr>
      <w:tr w:rsidR="0020594E" w:rsidRPr="00062753" w14:paraId="51F68542" w14:textId="77777777" w:rsidTr="000E1886">
        <w:trPr>
          <w:trHeight w:val="211"/>
          <w:jc w:val="center"/>
        </w:trPr>
        <w:tc>
          <w:tcPr>
            <w:tcW w:w="2499" w:type="pct"/>
            <w:gridSpan w:val="3"/>
            <w:shd w:val="clear" w:color="auto" w:fill="auto"/>
            <w:vAlign w:val="center"/>
          </w:tcPr>
          <w:p w14:paraId="0BD13AF4" w14:textId="36B5CA61" w:rsidR="00BD23FB" w:rsidRPr="00062753" w:rsidRDefault="00BD23FB">
            <w:pPr>
              <w:rPr>
                <w:sz w:val="18"/>
              </w:rPr>
            </w:pPr>
            <w:r w:rsidRPr="00062753">
              <w:rPr>
                <w:b/>
                <w:sz w:val="18"/>
              </w:rPr>
              <w:t xml:space="preserve">Descripción: </w:t>
            </w:r>
            <w:r w:rsidR="00AC7398">
              <w:rPr>
                <w:sz w:val="18"/>
              </w:rPr>
              <w:t>Traspaso de carbón de buque a correas transportadoras, sector puerto.</w:t>
            </w:r>
          </w:p>
        </w:tc>
        <w:tc>
          <w:tcPr>
            <w:tcW w:w="2501" w:type="pct"/>
            <w:gridSpan w:val="3"/>
            <w:shd w:val="clear" w:color="auto" w:fill="auto"/>
            <w:vAlign w:val="center"/>
          </w:tcPr>
          <w:p w14:paraId="74CF5B82" w14:textId="7721ADFF" w:rsidR="00BD23FB" w:rsidRPr="00062753" w:rsidRDefault="00BD23FB">
            <w:pPr>
              <w:rPr>
                <w:sz w:val="18"/>
              </w:rPr>
            </w:pPr>
            <w:r w:rsidRPr="00062753">
              <w:rPr>
                <w:b/>
                <w:sz w:val="18"/>
              </w:rPr>
              <w:t xml:space="preserve">Descripción: </w:t>
            </w:r>
            <w:r w:rsidRPr="00062753">
              <w:rPr>
                <w:sz w:val="18"/>
              </w:rPr>
              <w:t xml:space="preserve">Correas </w:t>
            </w:r>
            <w:r w:rsidR="0020594E">
              <w:rPr>
                <w:sz w:val="18"/>
              </w:rPr>
              <w:t>transportadoras con encapsulamiento.</w:t>
            </w:r>
          </w:p>
        </w:tc>
      </w:tr>
      <w:tr w:rsidR="0020594E" w:rsidRPr="00062753" w14:paraId="45C915B0" w14:textId="77777777" w:rsidTr="000E1886">
        <w:trPr>
          <w:trHeight w:val="3046"/>
          <w:jc w:val="center"/>
        </w:trPr>
        <w:tc>
          <w:tcPr>
            <w:tcW w:w="2499" w:type="pct"/>
            <w:gridSpan w:val="3"/>
            <w:shd w:val="clear" w:color="auto" w:fill="auto"/>
            <w:vAlign w:val="center"/>
          </w:tcPr>
          <w:p w14:paraId="796318B4" w14:textId="7D78015D" w:rsidR="00BD23FB" w:rsidRPr="00062753" w:rsidRDefault="003C0008" w:rsidP="00B00579">
            <w:pPr>
              <w:jc w:val="center"/>
              <w:rPr>
                <w:b/>
                <w:sz w:val="18"/>
              </w:rPr>
            </w:pPr>
            <w:r w:rsidRPr="000E1886">
              <w:rPr>
                <w:b/>
                <w:noProof/>
                <w:sz w:val="18"/>
                <w:lang w:eastAsia="es-CL"/>
              </w:rPr>
              <mc:AlternateContent>
                <mc:Choice Requires="wps">
                  <w:drawing>
                    <wp:anchor distT="0" distB="0" distL="114300" distR="114300" simplePos="0" relativeHeight="251687424" behindDoc="0" locked="0" layoutInCell="1" allowOverlap="1" wp14:anchorId="0D68C79F" wp14:editId="0D3BFC49">
                      <wp:simplePos x="0" y="0"/>
                      <wp:positionH relativeFrom="column">
                        <wp:posOffset>2072640</wp:posOffset>
                      </wp:positionH>
                      <wp:positionV relativeFrom="paragraph">
                        <wp:posOffset>1815465</wp:posOffset>
                      </wp:positionV>
                      <wp:extent cx="1528445" cy="249555"/>
                      <wp:effectExtent l="666750" t="838200" r="14605" b="17145"/>
                      <wp:wrapNone/>
                      <wp:docPr id="62" name="Llamada con línea 2 62"/>
                      <wp:cNvGraphicFramePr/>
                      <a:graphic xmlns:a="http://schemas.openxmlformats.org/drawingml/2006/main">
                        <a:graphicData uri="http://schemas.microsoft.com/office/word/2010/wordprocessingShape">
                          <wps:wsp>
                            <wps:cNvSpPr/>
                            <wps:spPr>
                              <a:xfrm>
                                <a:off x="3038475" y="5724525"/>
                                <a:ext cx="1528445" cy="249555"/>
                              </a:xfrm>
                              <a:prstGeom prst="borderCallout2">
                                <a:avLst>
                                  <a:gd name="adj1" fmla="val 51873"/>
                                  <a:gd name="adj2" fmla="val -625"/>
                                  <a:gd name="adj3" fmla="val 47992"/>
                                  <a:gd name="adj4" fmla="val -26510"/>
                                  <a:gd name="adj5" fmla="val -325586"/>
                                  <a:gd name="adj6" fmla="val -40248"/>
                                </a:avLst>
                              </a:prstGeom>
                              <a:ln w="19050">
                                <a:solidFill>
                                  <a:schemeClr val="bg1"/>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25D82682" w14:textId="77777777" w:rsidR="00356CAE" w:rsidRDefault="00356CAE" w:rsidP="000E1886">
                                  <w:pPr>
                                    <w:jc w:val="center"/>
                                  </w:pPr>
                                  <w:r>
                                    <w:t>Correa transportadora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8C79F" id="Llamada con línea 2 62" o:spid="_x0000_s1039" type="#_x0000_t48" style="position:absolute;left:0;text-align:left;margin-left:163.2pt;margin-top:142.95pt;width:120.35pt;height:19.6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" adj="-8694,-70327,-5726,10366,-135,11205" fillcolor="white [3201]" strokecolor="white [3212]" strokeweight="1.5pt">
                      <v:stroke startarrow="block"/>
                      <v:textbox>
                        <w:txbxContent>
                          <w:p w14:paraId="25D82682" w14:textId="77777777" w:rsidR="00356CAE" w:rsidRDefault="00356CAE" w:rsidP="000E1886">
                            <w:pPr>
                              <w:jc w:val="center"/>
                            </w:pPr>
                            <w:r>
                              <w:t>Correa transportadora</w:t>
                            </w:r>
                          </w:p>
                        </w:txbxContent>
                      </v:textbox>
                    </v:shape>
                  </w:pict>
                </mc:Fallback>
              </mc:AlternateContent>
            </w:r>
            <w:r w:rsidR="0020594E" w:rsidRPr="000E1886">
              <w:rPr>
                <w:b/>
                <w:noProof/>
                <w:sz w:val="18"/>
                <w:lang w:eastAsia="es-CL"/>
              </w:rPr>
              <w:drawing>
                <wp:inline distT="0" distB="0" distL="0" distR="0" wp14:anchorId="607E2882" wp14:editId="199388DA">
                  <wp:extent cx="3887972" cy="2159635"/>
                  <wp:effectExtent l="0" t="0" r="0" b="0"/>
                  <wp:docPr id="53" name="Imagen 53" descr="C:\Users\felipe.loaiza\Desktop\ACTIVIDADES SMA\RCA\2016\EC-L Tocopilla\Expediente SMA 2014\Inspecciones SEREMI Salud Antofagasta\Inspección\Antecedentes de fiscalización\Artículo 13 - Registro fotográfico\IMG_5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lipe.loaiza\Desktop\ACTIVIDADES SMA\RCA\2016\EC-L Tocopilla\Expediente SMA 2014\Inspecciones SEREMI Salud Antofagasta\Inspección\Antecedentes de fiscalización\Artículo 13 - Registro fotográfico\IMG_5638.JPG"/>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r="-13"/>
                          <a:stretch/>
                        </pic:blipFill>
                        <pic:spPr bwMode="auto">
                          <a:xfrm>
                            <a:off x="0" y="0"/>
                            <a:ext cx="3888629"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1" w:type="pct"/>
            <w:gridSpan w:val="3"/>
            <w:shd w:val="clear" w:color="auto" w:fill="auto"/>
            <w:vAlign w:val="center"/>
          </w:tcPr>
          <w:p w14:paraId="69B7A886" w14:textId="06AF2C36" w:rsidR="00BD23FB" w:rsidRPr="00062753" w:rsidRDefault="003C0008" w:rsidP="00B00579">
            <w:pPr>
              <w:jc w:val="center"/>
              <w:rPr>
                <w:b/>
                <w:sz w:val="18"/>
              </w:rPr>
            </w:pPr>
            <w:r w:rsidRPr="000E1886">
              <w:rPr>
                <w:b/>
                <w:noProof/>
                <w:sz w:val="18"/>
                <w:lang w:eastAsia="es-CL"/>
              </w:rPr>
              <mc:AlternateContent>
                <mc:Choice Requires="wps">
                  <w:drawing>
                    <wp:anchor distT="0" distB="0" distL="114300" distR="114300" simplePos="0" relativeHeight="251681280" behindDoc="0" locked="0" layoutInCell="1" allowOverlap="1" wp14:anchorId="3EB6DA3E" wp14:editId="7EC09C23">
                      <wp:simplePos x="0" y="0"/>
                      <wp:positionH relativeFrom="column">
                        <wp:posOffset>243840</wp:posOffset>
                      </wp:positionH>
                      <wp:positionV relativeFrom="paragraph">
                        <wp:posOffset>1815465</wp:posOffset>
                      </wp:positionV>
                      <wp:extent cx="1524000" cy="276225"/>
                      <wp:effectExtent l="0" t="495300" r="781050" b="28575"/>
                      <wp:wrapNone/>
                      <wp:docPr id="58" name="Llamada con línea 2 58"/>
                      <wp:cNvGraphicFramePr/>
                      <a:graphic xmlns:a="http://schemas.openxmlformats.org/drawingml/2006/main">
                        <a:graphicData uri="http://schemas.microsoft.com/office/word/2010/wordprocessingShape">
                          <wps:wsp>
                            <wps:cNvSpPr/>
                            <wps:spPr>
                              <a:xfrm>
                                <a:off x="5334000" y="5705475"/>
                                <a:ext cx="1524000" cy="276225"/>
                              </a:xfrm>
                              <a:prstGeom prst="borderCallout2">
                                <a:avLst>
                                  <a:gd name="adj1" fmla="val 49881"/>
                                  <a:gd name="adj2" fmla="val 100638"/>
                                  <a:gd name="adj3" fmla="val 47658"/>
                                  <a:gd name="adj4" fmla="val 133779"/>
                                  <a:gd name="adj5" fmla="val -163298"/>
                                  <a:gd name="adj6" fmla="val 147835"/>
                                </a:avLst>
                              </a:prstGeom>
                              <a:ln w="19050">
                                <a:solidFill>
                                  <a:schemeClr val="bg1"/>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295B0611" w14:textId="5A02EB21" w:rsidR="00356CAE" w:rsidRDefault="00356CAE" w:rsidP="000E1886">
                                  <w:pPr>
                                    <w:jc w:val="center"/>
                                  </w:pPr>
                                  <w:r>
                                    <w:t>Correa transportadora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6DA3E" id="Llamada con línea 2 58" o:spid="_x0000_s1040" type="#_x0000_t48" style="position:absolute;left:0;text-align:left;margin-left:19.2pt;margin-top:142.95pt;width:120pt;height:21.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" adj="31932,-35272,28896,10294,21738,10774" fillcolor="white [3201]" strokecolor="white [3212]" strokeweight="1.5pt">
                      <v:stroke startarrow="block"/>
                      <v:textbox>
                        <w:txbxContent>
                          <w:p w14:paraId="295B0611" w14:textId="5A02EB21" w:rsidR="00356CAE" w:rsidRDefault="00356CAE" w:rsidP="000E1886">
                            <w:pPr>
                              <w:jc w:val="center"/>
                            </w:pPr>
                            <w:r>
                              <w:t>Correa transportadora</w:t>
                            </w:r>
                          </w:p>
                        </w:txbxContent>
                      </v:textbox>
                      <o:callout v:ext="edit" minusx="t"/>
                    </v:shape>
                  </w:pict>
                </mc:Fallback>
              </mc:AlternateContent>
            </w:r>
            <w:r w:rsidR="00124393" w:rsidRPr="000E1886">
              <w:rPr>
                <w:b/>
                <w:noProof/>
                <w:sz w:val="18"/>
                <w:lang w:eastAsia="es-CL"/>
              </w:rPr>
              <mc:AlternateContent>
                <mc:Choice Requires="wps">
                  <w:drawing>
                    <wp:anchor distT="0" distB="0" distL="114300" distR="114300" simplePos="0" relativeHeight="251683328" behindDoc="0" locked="0" layoutInCell="1" allowOverlap="1" wp14:anchorId="5F1472E1" wp14:editId="03D86CB3">
                      <wp:simplePos x="0" y="0"/>
                      <wp:positionH relativeFrom="column">
                        <wp:posOffset>2085340</wp:posOffset>
                      </wp:positionH>
                      <wp:positionV relativeFrom="paragraph">
                        <wp:posOffset>77470</wp:posOffset>
                      </wp:positionV>
                      <wp:extent cx="1073785" cy="297180"/>
                      <wp:effectExtent l="838200" t="0" r="12065" b="102870"/>
                      <wp:wrapNone/>
                      <wp:docPr id="60" name="Llamada con línea 2 60"/>
                      <wp:cNvGraphicFramePr/>
                      <a:graphic xmlns:a="http://schemas.openxmlformats.org/drawingml/2006/main">
                        <a:graphicData uri="http://schemas.microsoft.com/office/word/2010/wordprocessingShape">
                          <wps:wsp>
                            <wps:cNvSpPr/>
                            <wps:spPr>
                              <a:xfrm>
                                <a:off x="7176977" y="3965944"/>
                                <a:ext cx="1073785" cy="297180"/>
                              </a:xfrm>
                              <a:prstGeom prst="borderCallout2">
                                <a:avLst>
                                  <a:gd name="adj1" fmla="val 49880"/>
                                  <a:gd name="adj2" fmla="val -201"/>
                                  <a:gd name="adj3" fmla="val 55683"/>
                                  <a:gd name="adj4" fmla="val -43685"/>
                                  <a:gd name="adj5" fmla="val 112600"/>
                                  <a:gd name="adj6" fmla="val -75593"/>
                                </a:avLst>
                              </a:prstGeom>
                              <a:ln w="19050">
                                <a:solidFill>
                                  <a:schemeClr val="bg1"/>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24D54578" w14:textId="0785BA3A" w:rsidR="00356CAE" w:rsidRDefault="00356CAE" w:rsidP="000E1886">
                                  <w:pPr>
                                    <w:jc w:val="center"/>
                                  </w:pPr>
                                  <w:r>
                                    <w:t>Tolva móvil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472E1" id="Llamada con línea 2 60" o:spid="_x0000_s1041" type="#_x0000_t48" style="position:absolute;left:0;text-align:left;margin-left:164.2pt;margin-top:6.1pt;width:84.55pt;height:23.4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" adj="-16328,24322,-9436,12028,-43,10774" fillcolor="white [3201]" strokecolor="white [3212]" strokeweight="1.5pt">
                      <v:stroke startarrow="block"/>
                      <v:textbox>
                        <w:txbxContent>
                          <w:p w14:paraId="24D54578" w14:textId="0785BA3A" w:rsidR="00356CAE" w:rsidRDefault="00356CAE" w:rsidP="000E1886">
                            <w:pPr>
                              <w:jc w:val="center"/>
                            </w:pPr>
                            <w:r>
                              <w:t>Tolva móvil</w:t>
                            </w:r>
                          </w:p>
                        </w:txbxContent>
                      </v:textbox>
                      <o:callout v:ext="edit" minusy="t"/>
                    </v:shape>
                  </w:pict>
                </mc:Fallback>
              </mc:AlternateContent>
            </w:r>
            <w:r w:rsidR="00124393" w:rsidRPr="000E1886">
              <w:rPr>
                <w:b/>
                <w:noProof/>
                <w:sz w:val="18"/>
                <w:lang w:eastAsia="es-CL"/>
              </w:rPr>
              <mc:AlternateContent>
                <mc:Choice Requires="wps">
                  <w:drawing>
                    <wp:anchor distT="0" distB="0" distL="114300" distR="114300" simplePos="0" relativeHeight="251680256" behindDoc="0" locked="0" layoutInCell="1" allowOverlap="1" wp14:anchorId="2982A684" wp14:editId="69D0787B">
                      <wp:simplePos x="0" y="0"/>
                      <wp:positionH relativeFrom="column">
                        <wp:posOffset>607060</wp:posOffset>
                      </wp:positionH>
                      <wp:positionV relativeFrom="paragraph">
                        <wp:posOffset>332740</wp:posOffset>
                      </wp:positionV>
                      <wp:extent cx="839470" cy="1116330"/>
                      <wp:effectExtent l="0" t="0" r="17780" b="26670"/>
                      <wp:wrapNone/>
                      <wp:docPr id="57" name="Elipse 57"/>
                      <wp:cNvGraphicFramePr/>
                      <a:graphic xmlns:a="http://schemas.openxmlformats.org/drawingml/2006/main">
                        <a:graphicData uri="http://schemas.microsoft.com/office/word/2010/wordprocessingShape">
                          <wps:wsp>
                            <wps:cNvSpPr/>
                            <wps:spPr>
                              <a:xfrm>
                                <a:off x="0" y="0"/>
                                <a:ext cx="839470" cy="1116330"/>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8A0DF" id="Elipse 57" o:spid="_x0000_s1026" style="position:absolute;margin-left:47.8pt;margin-top:26.2pt;width:66.1pt;height:87.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" filled="f" strokecolor="yellow" strokeweight="1.5pt">
                      <v:stroke joinstyle="miter"/>
                    </v:oval>
                  </w:pict>
                </mc:Fallback>
              </mc:AlternateContent>
            </w:r>
            <w:r w:rsidR="00124393" w:rsidRPr="000E1886">
              <w:rPr>
                <w:b/>
                <w:noProof/>
                <w:sz w:val="18"/>
                <w:lang w:eastAsia="es-CL"/>
              </w:rPr>
              <w:drawing>
                <wp:inline distT="0" distB="0" distL="0" distR="0" wp14:anchorId="74FB2B28" wp14:editId="5856EB73">
                  <wp:extent cx="3720805" cy="2197820"/>
                  <wp:effectExtent l="0" t="0" r="0" b="0"/>
                  <wp:docPr id="56" name="Imagen 56" descr="C:\Users\felipe.loaiza\Desktop\ACTIVIDADES SMA\RCA\2016\EC-L Tocopilla\Expediente SMA 2014\Inspecciones SMA\Antecedentes Inspección\fotos y videos Inspecciones\sma\Registro Fotográfico 2014-07-29_E-CL\DSC01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lipe.loaiza\Desktop\ACTIVIDADES SMA\RCA\2016\EC-L Tocopilla\Expediente SMA 2014\Inspecciones SMA\Antecedentes Inspección\fotos y videos Inspecciones\sma\Registro Fotográfico 2014-07-29_E-CL\DSC01794.JPG"/>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3740751" cy="22096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24393" w:rsidRPr="00062753" w14:paraId="0704934B" w14:textId="77777777" w:rsidTr="000E1886">
        <w:trPr>
          <w:trHeight w:val="226"/>
          <w:jc w:val="center"/>
        </w:trPr>
        <w:tc>
          <w:tcPr>
            <w:tcW w:w="624" w:type="pct"/>
            <w:shd w:val="clear" w:color="auto" w:fill="auto"/>
            <w:vAlign w:val="center"/>
          </w:tcPr>
          <w:p w14:paraId="4E51E830" w14:textId="35E5E5F1" w:rsidR="00BD23FB" w:rsidRPr="00062753" w:rsidRDefault="0020594E" w:rsidP="00B00579">
            <w:pPr>
              <w:rPr>
                <w:b/>
              </w:rPr>
            </w:pPr>
            <w:bookmarkStart w:id="155" w:name="_Ref457493082"/>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17</w:t>
            </w:r>
            <w:r w:rsidRPr="002643FC">
              <w:rPr>
                <w:b/>
                <w:sz w:val="20"/>
              </w:rPr>
              <w:fldChar w:fldCharType="end"/>
            </w:r>
            <w:bookmarkEnd w:id="155"/>
          </w:p>
        </w:tc>
        <w:tc>
          <w:tcPr>
            <w:tcW w:w="1875" w:type="pct"/>
            <w:gridSpan w:val="2"/>
            <w:shd w:val="clear" w:color="auto" w:fill="auto"/>
            <w:vAlign w:val="center"/>
          </w:tcPr>
          <w:p w14:paraId="37455ED1" w14:textId="4FB32E62" w:rsidR="00BD23FB" w:rsidRPr="00062753" w:rsidRDefault="00BD23FB">
            <w:pPr>
              <w:rPr>
                <w:b/>
              </w:rPr>
            </w:pPr>
            <w:r w:rsidRPr="00062753">
              <w:rPr>
                <w:sz w:val="18"/>
              </w:rPr>
              <w:t xml:space="preserve">Fecha: </w:t>
            </w:r>
            <w:r w:rsidR="0020594E">
              <w:rPr>
                <w:sz w:val="18"/>
              </w:rPr>
              <w:t>17/04</w:t>
            </w:r>
            <w:r w:rsidRPr="00062753">
              <w:rPr>
                <w:sz w:val="18"/>
              </w:rPr>
              <w:t>/2014</w:t>
            </w:r>
          </w:p>
        </w:tc>
        <w:tc>
          <w:tcPr>
            <w:tcW w:w="658" w:type="pct"/>
            <w:shd w:val="clear" w:color="auto" w:fill="auto"/>
            <w:vAlign w:val="center"/>
          </w:tcPr>
          <w:p w14:paraId="7B53488C" w14:textId="779BD1DB" w:rsidR="00BD23FB" w:rsidRPr="00062753" w:rsidRDefault="0020594E" w:rsidP="00B00579">
            <w:pPr>
              <w:rPr>
                <w:b/>
                <w:sz w:val="18"/>
              </w:rPr>
            </w:pPr>
            <w:bookmarkStart w:id="156" w:name="_Ref457493856"/>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18</w:t>
            </w:r>
            <w:r w:rsidRPr="002643FC">
              <w:rPr>
                <w:b/>
                <w:sz w:val="20"/>
              </w:rPr>
              <w:fldChar w:fldCharType="end"/>
            </w:r>
            <w:bookmarkEnd w:id="156"/>
          </w:p>
        </w:tc>
        <w:tc>
          <w:tcPr>
            <w:tcW w:w="1843" w:type="pct"/>
            <w:gridSpan w:val="2"/>
            <w:shd w:val="clear" w:color="auto" w:fill="auto"/>
            <w:vAlign w:val="center"/>
          </w:tcPr>
          <w:p w14:paraId="45130DC8" w14:textId="2FCEB219" w:rsidR="00BD23FB" w:rsidRPr="00062753" w:rsidRDefault="00BD23FB">
            <w:pPr>
              <w:rPr>
                <w:b/>
                <w:sz w:val="18"/>
              </w:rPr>
            </w:pPr>
            <w:r w:rsidRPr="00062753">
              <w:rPr>
                <w:sz w:val="18"/>
              </w:rPr>
              <w:t xml:space="preserve">Fecha: </w:t>
            </w:r>
            <w:r w:rsidR="00410E67">
              <w:rPr>
                <w:sz w:val="18"/>
              </w:rPr>
              <w:t>29</w:t>
            </w:r>
            <w:r w:rsidRPr="00062753">
              <w:rPr>
                <w:sz w:val="18"/>
              </w:rPr>
              <w:t>/07/2014</w:t>
            </w:r>
          </w:p>
        </w:tc>
      </w:tr>
      <w:tr w:rsidR="0020594E" w:rsidRPr="00062753" w14:paraId="4AECC22B" w14:textId="77777777" w:rsidTr="000E1886">
        <w:trPr>
          <w:trHeight w:val="265"/>
          <w:jc w:val="center"/>
        </w:trPr>
        <w:tc>
          <w:tcPr>
            <w:tcW w:w="2499" w:type="pct"/>
            <w:gridSpan w:val="3"/>
            <w:shd w:val="clear" w:color="auto" w:fill="auto"/>
            <w:vAlign w:val="center"/>
          </w:tcPr>
          <w:p w14:paraId="55934B5C" w14:textId="27934685" w:rsidR="00BD23FB" w:rsidRPr="00062753" w:rsidRDefault="00BD23FB" w:rsidP="00B00579">
            <w:pPr>
              <w:rPr>
                <w:sz w:val="18"/>
              </w:rPr>
            </w:pPr>
            <w:r w:rsidRPr="00062753">
              <w:rPr>
                <w:b/>
                <w:sz w:val="18"/>
              </w:rPr>
              <w:t xml:space="preserve">Descripción: </w:t>
            </w:r>
            <w:r w:rsidR="0020594E" w:rsidRPr="00062753">
              <w:rPr>
                <w:sz w:val="18"/>
              </w:rPr>
              <w:t xml:space="preserve">Correas </w:t>
            </w:r>
            <w:r w:rsidR="0020594E">
              <w:rPr>
                <w:sz w:val="18"/>
              </w:rPr>
              <w:t>transportadoras con encapsulamiento.</w:t>
            </w:r>
          </w:p>
        </w:tc>
        <w:tc>
          <w:tcPr>
            <w:tcW w:w="2501" w:type="pct"/>
            <w:gridSpan w:val="3"/>
            <w:shd w:val="clear" w:color="auto" w:fill="auto"/>
            <w:vAlign w:val="center"/>
          </w:tcPr>
          <w:p w14:paraId="0EBEDB39" w14:textId="58052333" w:rsidR="00BD23FB" w:rsidRPr="00062753" w:rsidRDefault="00BD23FB">
            <w:pPr>
              <w:rPr>
                <w:sz w:val="18"/>
              </w:rPr>
            </w:pPr>
            <w:r w:rsidRPr="00062753">
              <w:rPr>
                <w:b/>
                <w:sz w:val="18"/>
              </w:rPr>
              <w:t xml:space="preserve">Descripción: </w:t>
            </w:r>
            <w:r w:rsidR="00410E67">
              <w:rPr>
                <w:sz w:val="18"/>
              </w:rPr>
              <w:t>Correa transportadora sin encapsulamiento.</w:t>
            </w:r>
          </w:p>
        </w:tc>
      </w:tr>
    </w:tbl>
    <w:p w14:paraId="77E1C8C1" w14:textId="0BAC12AA" w:rsidR="00BD23FB" w:rsidRDefault="00BD23F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10"/>
        <w:gridCol w:w="4753"/>
        <w:gridCol w:w="1857"/>
        <w:gridCol w:w="114"/>
        <w:gridCol w:w="4757"/>
      </w:tblGrid>
      <w:tr w:rsidR="00BD23FB" w14:paraId="693FCF91" w14:textId="77777777" w:rsidTr="000E1886">
        <w:trPr>
          <w:trHeight w:val="3830"/>
          <w:jc w:val="center"/>
        </w:trPr>
        <w:tc>
          <w:tcPr>
            <w:tcW w:w="2507" w:type="pct"/>
            <w:gridSpan w:val="3"/>
            <w:shd w:val="clear" w:color="auto" w:fill="auto"/>
            <w:vAlign w:val="center"/>
          </w:tcPr>
          <w:p w14:paraId="2BDF8BDA" w14:textId="1A9CBA44" w:rsidR="00BD23FB" w:rsidRDefault="00BD23FB" w:rsidP="00B00579">
            <w:pPr>
              <w:jc w:val="center"/>
            </w:pPr>
            <w:r w:rsidRPr="0095473A">
              <w:rPr>
                <w:highlight w:val="yellow"/>
              </w:rPr>
              <w:lastRenderedPageBreak/>
              <w:br w:type="page"/>
            </w:r>
            <w:r w:rsidR="001B534E" w:rsidRPr="001B534E">
              <w:rPr>
                <w:noProof/>
                <w:lang w:eastAsia="es-CL"/>
              </w:rPr>
              <w:drawing>
                <wp:inline distT="0" distB="0" distL="0" distR="0" wp14:anchorId="02C0397C" wp14:editId="1159E070">
                  <wp:extent cx="3840480" cy="2447591"/>
                  <wp:effectExtent l="0" t="0" r="7620" b="0"/>
                  <wp:docPr id="51" name="Imagen 51" descr="C:\Users\felipe.loaiza\Desktop\ACTIVIDADES SMA\RCA\2016\EC-L Tocopilla\Expediente SMA 2014\Inspecciones SEREMI Salud Antofagasta\Inspección\Antecedentes de fiscalización\Artículo 13 - Registro fotográfico\IMG_5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ipe.loaiza\Desktop\ACTIVIDADES SMA\RCA\2016\EC-L Tocopilla\Expediente SMA 2014\Inspecciones SEREMI Salud Antofagasta\Inspección\Antecedentes de fiscalización\Artículo 13 - Registro fotográfico\IMG_5628.JPG"/>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3875873" cy="24701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3"/>
            <w:shd w:val="clear" w:color="auto" w:fill="auto"/>
            <w:vAlign w:val="center"/>
          </w:tcPr>
          <w:p w14:paraId="3A04E7DD" w14:textId="71609900" w:rsidR="00BD23FB" w:rsidRDefault="00BA5DD3" w:rsidP="00B00579">
            <w:pPr>
              <w:jc w:val="center"/>
            </w:pPr>
            <w:r w:rsidRPr="00BA5DD3">
              <w:rPr>
                <w:noProof/>
                <w:lang w:eastAsia="es-CL"/>
              </w:rPr>
              <w:drawing>
                <wp:inline distT="0" distB="0" distL="0" distR="0" wp14:anchorId="3385FCF8" wp14:editId="4003D113">
                  <wp:extent cx="4142456" cy="2439999"/>
                  <wp:effectExtent l="0" t="0" r="0" b="0"/>
                  <wp:docPr id="54" name="Imagen 54" descr="C:\Users\felipe.loaiza\Desktop\ACTIVIDADES SMA\RCA\2016\EC-L Tocopilla\Expediente SMA 2014\Inspecciones SEREMI Salud Antofagasta\Inspección\Antecedentes de fiscalización\Artículo 13 - Registro fotográfico\IMG_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lipe.loaiza\Desktop\ACTIVIDADES SMA\RCA\2016\EC-L Tocopilla\Expediente SMA 2014\Inspecciones SEREMI Salud Antofagasta\Inspección\Antecedentes de fiscalización\Artículo 13 - Registro fotográfico\IMG_5630.JPG"/>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4146560" cy="24424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534E" w:rsidRPr="00062753" w14:paraId="67CA830C" w14:textId="77777777" w:rsidTr="000E1886">
        <w:trPr>
          <w:trHeight w:val="252"/>
          <w:jc w:val="center"/>
        </w:trPr>
        <w:tc>
          <w:tcPr>
            <w:tcW w:w="601" w:type="pct"/>
            <w:shd w:val="clear" w:color="auto" w:fill="auto"/>
            <w:vAlign w:val="center"/>
          </w:tcPr>
          <w:p w14:paraId="500AD60D" w14:textId="4A18D50B" w:rsidR="00BD23FB" w:rsidRPr="00062753" w:rsidRDefault="001B534E" w:rsidP="00B00579">
            <w:pPr>
              <w:rPr>
                <w:b/>
                <w:sz w:val="18"/>
              </w:rPr>
            </w:pPr>
            <w:bookmarkStart w:id="157" w:name="_Ref457556909"/>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19</w:t>
            </w:r>
            <w:r w:rsidRPr="002643FC">
              <w:rPr>
                <w:b/>
                <w:sz w:val="20"/>
              </w:rPr>
              <w:fldChar w:fldCharType="end"/>
            </w:r>
            <w:bookmarkEnd w:id="157"/>
          </w:p>
        </w:tc>
        <w:tc>
          <w:tcPr>
            <w:tcW w:w="1906" w:type="pct"/>
            <w:gridSpan w:val="2"/>
            <w:shd w:val="clear" w:color="auto" w:fill="auto"/>
            <w:vAlign w:val="center"/>
          </w:tcPr>
          <w:p w14:paraId="4AC28B89" w14:textId="79FE9A30" w:rsidR="00BD23FB" w:rsidRPr="00062753" w:rsidRDefault="00BD23FB">
            <w:pPr>
              <w:rPr>
                <w:sz w:val="18"/>
              </w:rPr>
            </w:pPr>
            <w:r w:rsidRPr="00062753">
              <w:rPr>
                <w:sz w:val="18"/>
              </w:rPr>
              <w:t xml:space="preserve">Fecha: </w:t>
            </w:r>
            <w:r w:rsidR="00BA5DD3">
              <w:rPr>
                <w:sz w:val="18"/>
              </w:rPr>
              <w:t>16</w:t>
            </w:r>
            <w:r w:rsidRPr="00062753">
              <w:rPr>
                <w:sz w:val="18"/>
              </w:rPr>
              <w:t>/</w:t>
            </w:r>
            <w:r w:rsidR="00BA5DD3">
              <w:rPr>
                <w:sz w:val="18"/>
              </w:rPr>
              <w:t>04</w:t>
            </w:r>
            <w:r w:rsidRPr="00062753">
              <w:rPr>
                <w:sz w:val="18"/>
              </w:rPr>
              <w:t>/2014</w:t>
            </w:r>
          </w:p>
        </w:tc>
        <w:tc>
          <w:tcPr>
            <w:tcW w:w="730" w:type="pct"/>
            <w:gridSpan w:val="2"/>
            <w:shd w:val="clear" w:color="auto" w:fill="auto"/>
            <w:vAlign w:val="center"/>
          </w:tcPr>
          <w:p w14:paraId="246FE64E" w14:textId="5DA57646" w:rsidR="00BD23FB" w:rsidRPr="00062753" w:rsidRDefault="001B534E" w:rsidP="00B00579">
            <w:pPr>
              <w:rPr>
                <w:b/>
                <w:sz w:val="18"/>
              </w:rPr>
            </w:pPr>
            <w:bookmarkStart w:id="158" w:name="_Ref457556910"/>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sidR="000E1886">
              <w:rPr>
                <w:b/>
                <w:noProof/>
                <w:sz w:val="20"/>
              </w:rPr>
              <w:t>20</w:t>
            </w:r>
            <w:r w:rsidRPr="002643FC">
              <w:rPr>
                <w:b/>
                <w:sz w:val="20"/>
              </w:rPr>
              <w:fldChar w:fldCharType="end"/>
            </w:r>
            <w:bookmarkEnd w:id="158"/>
          </w:p>
        </w:tc>
        <w:tc>
          <w:tcPr>
            <w:tcW w:w="1763" w:type="pct"/>
            <w:shd w:val="clear" w:color="auto" w:fill="auto"/>
            <w:vAlign w:val="center"/>
          </w:tcPr>
          <w:p w14:paraId="73E30883" w14:textId="243E15D3" w:rsidR="00BD23FB" w:rsidRPr="00062753" w:rsidRDefault="00BD23FB">
            <w:pPr>
              <w:rPr>
                <w:b/>
                <w:sz w:val="18"/>
              </w:rPr>
            </w:pPr>
            <w:r w:rsidRPr="00062753">
              <w:rPr>
                <w:sz w:val="18"/>
              </w:rPr>
              <w:t xml:space="preserve">Fecha: </w:t>
            </w:r>
            <w:r w:rsidR="00BA5DD3">
              <w:rPr>
                <w:sz w:val="18"/>
              </w:rPr>
              <w:t>16</w:t>
            </w:r>
            <w:r w:rsidRPr="00062753">
              <w:rPr>
                <w:sz w:val="18"/>
              </w:rPr>
              <w:t>/0</w:t>
            </w:r>
            <w:r w:rsidR="00BA5DD3">
              <w:rPr>
                <w:sz w:val="18"/>
              </w:rPr>
              <w:t>4</w:t>
            </w:r>
            <w:r w:rsidRPr="00062753">
              <w:rPr>
                <w:sz w:val="18"/>
              </w:rPr>
              <w:t>/2014</w:t>
            </w:r>
          </w:p>
        </w:tc>
      </w:tr>
      <w:tr w:rsidR="00BD23FB" w:rsidRPr="00062753" w14:paraId="748BBC34" w14:textId="77777777" w:rsidTr="000E1886">
        <w:trPr>
          <w:trHeight w:val="283"/>
          <w:jc w:val="center"/>
        </w:trPr>
        <w:tc>
          <w:tcPr>
            <w:tcW w:w="2507" w:type="pct"/>
            <w:gridSpan w:val="3"/>
            <w:shd w:val="clear" w:color="auto" w:fill="auto"/>
            <w:vAlign w:val="center"/>
          </w:tcPr>
          <w:p w14:paraId="5F124E21" w14:textId="06266D2D" w:rsidR="00BD23FB" w:rsidRPr="00062753" w:rsidRDefault="00BD23FB">
            <w:pPr>
              <w:rPr>
                <w:sz w:val="18"/>
              </w:rPr>
            </w:pPr>
            <w:r w:rsidRPr="00062753">
              <w:rPr>
                <w:b/>
                <w:sz w:val="18"/>
              </w:rPr>
              <w:t>Descripción:</w:t>
            </w:r>
            <w:r w:rsidRPr="00062753">
              <w:rPr>
                <w:sz w:val="18"/>
              </w:rPr>
              <w:t xml:space="preserve"> </w:t>
            </w:r>
            <w:r w:rsidR="006568E7">
              <w:rPr>
                <w:sz w:val="18"/>
              </w:rPr>
              <w:t>Pantalla</w:t>
            </w:r>
            <w:r w:rsidR="00BA5DD3">
              <w:rPr>
                <w:sz w:val="18"/>
              </w:rPr>
              <w:t xml:space="preserve"> ambiental implementada por “lado mar”.</w:t>
            </w:r>
          </w:p>
        </w:tc>
        <w:tc>
          <w:tcPr>
            <w:tcW w:w="2493" w:type="pct"/>
            <w:gridSpan w:val="3"/>
            <w:shd w:val="clear" w:color="auto" w:fill="auto"/>
            <w:vAlign w:val="center"/>
          </w:tcPr>
          <w:p w14:paraId="5C4C41F8" w14:textId="5C86F137" w:rsidR="00BD23FB" w:rsidRPr="00062753" w:rsidRDefault="00BD23FB">
            <w:pPr>
              <w:rPr>
                <w:sz w:val="18"/>
              </w:rPr>
            </w:pPr>
            <w:r w:rsidRPr="00062753">
              <w:rPr>
                <w:b/>
                <w:sz w:val="18"/>
              </w:rPr>
              <w:t>Descripción:</w:t>
            </w:r>
            <w:r w:rsidRPr="00062753">
              <w:rPr>
                <w:sz w:val="18"/>
              </w:rPr>
              <w:t xml:space="preserve"> </w:t>
            </w:r>
            <w:r w:rsidR="00BA5DD3">
              <w:rPr>
                <w:sz w:val="18"/>
              </w:rPr>
              <w:t xml:space="preserve">Paneles desmontados de </w:t>
            </w:r>
            <w:r w:rsidR="006568E7">
              <w:rPr>
                <w:sz w:val="18"/>
              </w:rPr>
              <w:t xml:space="preserve">pantalla </w:t>
            </w:r>
            <w:r w:rsidR="00BA5DD3">
              <w:rPr>
                <w:sz w:val="18"/>
              </w:rPr>
              <w:t>ambiental.</w:t>
            </w:r>
          </w:p>
        </w:tc>
      </w:tr>
      <w:tr w:rsidR="00BD23FB" w:rsidRPr="00062753" w14:paraId="3C26E1D1" w14:textId="77777777" w:rsidTr="000E1886">
        <w:trPr>
          <w:trHeight w:val="3534"/>
          <w:jc w:val="center"/>
        </w:trPr>
        <w:tc>
          <w:tcPr>
            <w:tcW w:w="2507" w:type="pct"/>
            <w:gridSpan w:val="3"/>
            <w:shd w:val="clear" w:color="auto" w:fill="auto"/>
            <w:vAlign w:val="center"/>
          </w:tcPr>
          <w:p w14:paraId="2FC0136C" w14:textId="270AB19B" w:rsidR="00BD23FB" w:rsidRPr="00062753" w:rsidRDefault="00BA5DD3" w:rsidP="00B00579">
            <w:pPr>
              <w:jc w:val="center"/>
              <w:rPr>
                <w:b/>
                <w:sz w:val="18"/>
              </w:rPr>
            </w:pPr>
            <w:r w:rsidRPr="000E1886">
              <w:rPr>
                <w:b/>
                <w:noProof/>
                <w:sz w:val="18"/>
                <w:lang w:eastAsia="es-CL"/>
              </w:rPr>
              <w:drawing>
                <wp:inline distT="0" distB="0" distL="0" distR="0" wp14:anchorId="424917F2" wp14:editId="6D789C11">
                  <wp:extent cx="3803650" cy="2333625"/>
                  <wp:effectExtent l="0" t="0" r="6350" b="9525"/>
                  <wp:docPr id="55" name="Imagen 55" descr="C:\Users\felipe.loaiza\Desktop\ACTIVIDADES SMA\RCA\2016\EC-L Tocopilla\Expediente SMA 2014\Inspecciones SEREMI Salud Antofagasta\Inspección\Antecedentes de fiscalización\Artículo 13 - Registro fotográfico\IMG_5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lipe.loaiza\Desktop\ACTIVIDADES SMA\RCA\2016\EC-L Tocopilla\Expediente SMA 2014\Inspecciones SEREMI Salud Antofagasta\Inspección\Antecedentes de fiscalización\Artículo 13 - Registro fotográfico\IMG_5635.JPG"/>
                          <pic:cNvPicPr>
                            <a:picLocks noChangeAspect="1" noChangeArrowheads="1"/>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3803926" cy="23337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3"/>
            <w:shd w:val="clear" w:color="auto" w:fill="auto"/>
            <w:vAlign w:val="center"/>
          </w:tcPr>
          <w:p w14:paraId="76B5EBE0" w14:textId="24A3DA4D" w:rsidR="00BD23FB" w:rsidRPr="00062753" w:rsidRDefault="006568E7" w:rsidP="00B00579">
            <w:pPr>
              <w:jc w:val="center"/>
              <w:rPr>
                <w:b/>
                <w:sz w:val="18"/>
              </w:rPr>
            </w:pPr>
            <w:r w:rsidRPr="000E1886">
              <w:rPr>
                <w:b/>
                <w:noProof/>
                <w:sz w:val="18"/>
                <w:lang w:eastAsia="es-CL"/>
              </w:rPr>
              <w:drawing>
                <wp:inline distT="0" distB="0" distL="0" distR="0" wp14:anchorId="2487A0A2" wp14:editId="08ACDB20">
                  <wp:extent cx="4095750" cy="2278805"/>
                  <wp:effectExtent l="0" t="0" r="0" b="7620"/>
                  <wp:docPr id="59" name="Imagen 59" descr="C:\Users\felipe.loaiza\Desktop\ACTIVIDADES SMA\RCA\2016\EC-L Tocopilla\Expediente SMA 2014\Inspecciones SMA\Antecedentes Inspección\fotos y videos Inspecciones\sma\Registro Fotográfico 2014-07-29_E-CL\DSC01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lipe.loaiza\Desktop\ACTIVIDADES SMA\RCA\2016\EC-L Tocopilla\Expediente SMA 2014\Inspecciones SMA\Antecedentes Inspección\fotos y videos Inspecciones\sma\Registro Fotográfico 2014-07-29_E-CL\DSC01999.JPG"/>
                          <pic:cNvPicPr>
                            <a:picLocks noChangeAspect="1" noChangeArrowheads="1"/>
                          </pic:cNvPicPr>
                        </pic:nvPicPr>
                        <pic:blipFill rotWithShape="1">
                          <a:blip r:embed="rId44" cstate="print">
                            <a:extLst>
                              <a:ext uri="{28A0092B-C50C-407E-A947-70E740481C1C}">
                                <a14:useLocalDpi xmlns:a14="http://schemas.microsoft.com/office/drawing/2010/main"/>
                              </a:ext>
                            </a:extLst>
                          </a:blip>
                          <a:srcRect l="26340" t="-18" r="1788" b="29797"/>
                          <a:stretch/>
                        </pic:blipFill>
                        <pic:spPr bwMode="auto">
                          <a:xfrm>
                            <a:off x="0" y="0"/>
                            <a:ext cx="4138437" cy="23025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534E" w:rsidRPr="00062753" w14:paraId="153D9031" w14:textId="77777777" w:rsidTr="000E1886">
        <w:trPr>
          <w:trHeight w:val="278"/>
          <w:jc w:val="center"/>
        </w:trPr>
        <w:tc>
          <w:tcPr>
            <w:tcW w:w="605" w:type="pct"/>
            <w:gridSpan w:val="2"/>
            <w:shd w:val="clear" w:color="auto" w:fill="auto"/>
            <w:vAlign w:val="center"/>
          </w:tcPr>
          <w:p w14:paraId="3AB1E911" w14:textId="3284971E" w:rsidR="00BD23FB" w:rsidRPr="00062753" w:rsidRDefault="001B534E" w:rsidP="00B00579">
            <w:pPr>
              <w:rPr>
                <w:b/>
                <w:sz w:val="18"/>
              </w:rPr>
            </w:pPr>
            <w:bookmarkStart w:id="159" w:name="_Ref457556912"/>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21</w:t>
            </w:r>
            <w:r w:rsidRPr="002643FC">
              <w:rPr>
                <w:b/>
                <w:sz w:val="20"/>
              </w:rPr>
              <w:fldChar w:fldCharType="end"/>
            </w:r>
            <w:bookmarkEnd w:id="159"/>
          </w:p>
        </w:tc>
        <w:tc>
          <w:tcPr>
            <w:tcW w:w="1902" w:type="pct"/>
            <w:shd w:val="clear" w:color="auto" w:fill="auto"/>
            <w:vAlign w:val="center"/>
          </w:tcPr>
          <w:p w14:paraId="5646F85B" w14:textId="555DAE64" w:rsidR="00BD23FB" w:rsidRPr="00062753" w:rsidRDefault="00BD23FB">
            <w:pPr>
              <w:rPr>
                <w:b/>
                <w:sz w:val="18"/>
              </w:rPr>
            </w:pPr>
            <w:r w:rsidRPr="00062753">
              <w:rPr>
                <w:sz w:val="18"/>
              </w:rPr>
              <w:t xml:space="preserve">Fecha: </w:t>
            </w:r>
            <w:r w:rsidR="00BA5DD3">
              <w:rPr>
                <w:sz w:val="18"/>
              </w:rPr>
              <w:t>16</w:t>
            </w:r>
            <w:r w:rsidRPr="00062753">
              <w:rPr>
                <w:sz w:val="18"/>
              </w:rPr>
              <w:t>/0</w:t>
            </w:r>
            <w:r w:rsidR="00BA5DD3">
              <w:rPr>
                <w:sz w:val="18"/>
              </w:rPr>
              <w:t>4</w:t>
            </w:r>
            <w:r w:rsidRPr="00062753">
              <w:rPr>
                <w:sz w:val="18"/>
              </w:rPr>
              <w:t>/2014</w:t>
            </w:r>
          </w:p>
        </w:tc>
        <w:tc>
          <w:tcPr>
            <w:tcW w:w="688" w:type="pct"/>
            <w:shd w:val="clear" w:color="auto" w:fill="auto"/>
            <w:vAlign w:val="center"/>
          </w:tcPr>
          <w:p w14:paraId="7BB2AA53" w14:textId="30CFC94D" w:rsidR="00BD23FB" w:rsidRPr="00062753" w:rsidRDefault="001B534E" w:rsidP="00B00579">
            <w:pPr>
              <w:rPr>
                <w:b/>
                <w:sz w:val="18"/>
              </w:rPr>
            </w:pPr>
            <w:bookmarkStart w:id="160" w:name="_Ref457557476"/>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22</w:t>
            </w:r>
            <w:r w:rsidRPr="002643FC">
              <w:rPr>
                <w:b/>
                <w:sz w:val="20"/>
              </w:rPr>
              <w:fldChar w:fldCharType="end"/>
            </w:r>
            <w:bookmarkEnd w:id="160"/>
          </w:p>
        </w:tc>
        <w:tc>
          <w:tcPr>
            <w:tcW w:w="1805" w:type="pct"/>
            <w:gridSpan w:val="2"/>
            <w:shd w:val="clear" w:color="auto" w:fill="auto"/>
            <w:vAlign w:val="center"/>
          </w:tcPr>
          <w:p w14:paraId="103D283E" w14:textId="2E6A5628" w:rsidR="00BD23FB" w:rsidRPr="00062753" w:rsidRDefault="00BD23FB">
            <w:pPr>
              <w:rPr>
                <w:b/>
                <w:sz w:val="18"/>
              </w:rPr>
            </w:pPr>
            <w:r w:rsidRPr="00062753">
              <w:rPr>
                <w:sz w:val="18"/>
              </w:rPr>
              <w:t xml:space="preserve">Fecha: </w:t>
            </w:r>
            <w:r w:rsidR="00645915">
              <w:rPr>
                <w:sz w:val="18"/>
              </w:rPr>
              <w:t>29</w:t>
            </w:r>
            <w:r w:rsidRPr="00062753">
              <w:rPr>
                <w:sz w:val="18"/>
              </w:rPr>
              <w:t>/07/2014</w:t>
            </w:r>
          </w:p>
        </w:tc>
      </w:tr>
      <w:tr w:rsidR="00BD23FB" w:rsidRPr="00062753" w14:paraId="039B7541" w14:textId="77777777" w:rsidTr="000E1886">
        <w:trPr>
          <w:trHeight w:val="278"/>
          <w:jc w:val="center"/>
        </w:trPr>
        <w:tc>
          <w:tcPr>
            <w:tcW w:w="2507" w:type="pct"/>
            <w:gridSpan w:val="3"/>
            <w:shd w:val="clear" w:color="auto" w:fill="auto"/>
            <w:vAlign w:val="center"/>
          </w:tcPr>
          <w:p w14:paraId="75D16E15" w14:textId="57756969" w:rsidR="00BD23FB" w:rsidRPr="00062753" w:rsidRDefault="00BD23FB">
            <w:pPr>
              <w:rPr>
                <w:sz w:val="18"/>
              </w:rPr>
            </w:pPr>
            <w:r w:rsidRPr="00062753">
              <w:rPr>
                <w:b/>
                <w:sz w:val="18"/>
              </w:rPr>
              <w:t>Descripción:</w:t>
            </w:r>
            <w:r w:rsidRPr="00062753">
              <w:rPr>
                <w:sz w:val="18"/>
              </w:rPr>
              <w:t xml:space="preserve"> </w:t>
            </w:r>
            <w:r w:rsidR="00BA5DD3">
              <w:rPr>
                <w:sz w:val="18"/>
              </w:rPr>
              <w:t xml:space="preserve">Detalle rotura en panel de </w:t>
            </w:r>
            <w:r w:rsidR="006568E7">
              <w:rPr>
                <w:sz w:val="18"/>
              </w:rPr>
              <w:t xml:space="preserve">pantalla </w:t>
            </w:r>
            <w:r w:rsidR="00BA5DD3">
              <w:rPr>
                <w:sz w:val="18"/>
              </w:rPr>
              <w:t>ambiental</w:t>
            </w:r>
          </w:p>
        </w:tc>
        <w:tc>
          <w:tcPr>
            <w:tcW w:w="2493" w:type="pct"/>
            <w:gridSpan w:val="3"/>
            <w:shd w:val="clear" w:color="auto" w:fill="auto"/>
            <w:vAlign w:val="center"/>
          </w:tcPr>
          <w:p w14:paraId="7E790400" w14:textId="4E59C52C" w:rsidR="00BD23FB" w:rsidRPr="00062753" w:rsidRDefault="00BD23FB">
            <w:pPr>
              <w:rPr>
                <w:sz w:val="18"/>
              </w:rPr>
            </w:pPr>
            <w:r w:rsidRPr="00062753">
              <w:rPr>
                <w:b/>
                <w:sz w:val="18"/>
              </w:rPr>
              <w:t>Descripción:</w:t>
            </w:r>
            <w:r w:rsidRPr="00062753">
              <w:rPr>
                <w:sz w:val="18"/>
              </w:rPr>
              <w:t xml:space="preserve"> </w:t>
            </w:r>
            <w:r w:rsidR="00645915">
              <w:rPr>
                <w:sz w:val="18"/>
              </w:rPr>
              <w:t>Detalle abertura inferior pantalla ambiental.</w:t>
            </w:r>
          </w:p>
        </w:tc>
      </w:tr>
    </w:tbl>
    <w:p w14:paraId="7DEDFED3" w14:textId="77777777" w:rsidR="00BD23FB" w:rsidRDefault="00BD23FB"/>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89"/>
        <w:gridCol w:w="4844"/>
        <w:gridCol w:w="1250"/>
        <w:gridCol w:w="5197"/>
      </w:tblGrid>
      <w:tr w:rsidR="008C26D9" w14:paraId="61624C3C" w14:textId="77777777" w:rsidTr="000E1886">
        <w:trPr>
          <w:trHeight w:val="3830"/>
          <w:jc w:val="center"/>
        </w:trPr>
        <w:tc>
          <w:tcPr>
            <w:tcW w:w="5000" w:type="pct"/>
            <w:gridSpan w:val="5"/>
            <w:shd w:val="clear" w:color="auto" w:fill="auto"/>
            <w:vAlign w:val="center"/>
          </w:tcPr>
          <w:p w14:paraId="7D4BD61F" w14:textId="2A353EBC" w:rsidR="008C26D9" w:rsidRDefault="0049282F" w:rsidP="000E1886">
            <w:r>
              <w:rPr>
                <w:noProof/>
                <w:lang w:eastAsia="es-CL"/>
              </w:rPr>
              <w:lastRenderedPageBreak/>
              <mc:AlternateContent>
                <mc:Choice Requires="wps">
                  <w:drawing>
                    <wp:anchor distT="0" distB="0" distL="114300" distR="114300" simplePos="0" relativeHeight="251691520" behindDoc="0" locked="0" layoutInCell="1" allowOverlap="1" wp14:anchorId="57B46B51" wp14:editId="67390AAE">
                      <wp:simplePos x="0" y="0"/>
                      <wp:positionH relativeFrom="column">
                        <wp:posOffset>3393440</wp:posOffset>
                      </wp:positionH>
                      <wp:positionV relativeFrom="paragraph">
                        <wp:posOffset>194310</wp:posOffset>
                      </wp:positionV>
                      <wp:extent cx="914400" cy="254635"/>
                      <wp:effectExtent l="0" t="0" r="2762250" b="526415"/>
                      <wp:wrapNone/>
                      <wp:docPr id="68" name="Llamada con línea 2 68"/>
                      <wp:cNvGraphicFramePr/>
                      <a:graphic xmlns:a="http://schemas.openxmlformats.org/drawingml/2006/main">
                        <a:graphicData uri="http://schemas.microsoft.com/office/word/2010/wordprocessingShape">
                          <wps:wsp>
                            <wps:cNvSpPr/>
                            <wps:spPr>
                              <a:xfrm>
                                <a:off x="4359349" y="1329070"/>
                                <a:ext cx="914400" cy="254635"/>
                              </a:xfrm>
                              <a:prstGeom prst="borderCallout2">
                                <a:avLst>
                                  <a:gd name="adj1" fmla="val 50015"/>
                                  <a:gd name="adj2" fmla="val 98644"/>
                                  <a:gd name="adj3" fmla="val 50015"/>
                                  <a:gd name="adj4" fmla="val 287984"/>
                                  <a:gd name="adj5" fmla="val 295158"/>
                                  <a:gd name="adj6" fmla="val 392868"/>
                                </a:avLst>
                              </a:prstGeom>
                              <a:ln>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1A77177A" w14:textId="61E42558" w:rsidR="00356CAE" w:rsidRPr="00980C3D" w:rsidRDefault="00356CAE" w:rsidP="000E1886">
                                  <w:pPr>
                                    <w:jc w:val="center"/>
                                    <w:rPr>
                                      <w:sz w:val="18"/>
                                    </w:rPr>
                                  </w:pPr>
                                  <w:r>
                                    <w:rPr>
                                      <w:sz w:val="18"/>
                                    </w:rPr>
                                    <w:t>Pila de carbón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46B51" id="Llamada con línea 2 68" o:spid="_x0000_s1042" type="#_x0000_t48" style="position:absolute;left:0;text-align:left;margin-left:267.2pt;margin-top:15.3pt;width:1in;height:20.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" adj="84859,63754,62205,10803,21307,10803" fillcolor="white [3201]" strokecolor="black [3200]" strokeweight="1pt">
                      <v:stroke startarrow="block"/>
                      <v:textbox>
                        <w:txbxContent>
                          <w:p w14:paraId="1A77177A" w14:textId="61E42558" w:rsidR="00356CAE" w:rsidRPr="00980C3D" w:rsidRDefault="00356CAE" w:rsidP="000E1886">
                            <w:pPr>
                              <w:jc w:val="center"/>
                              <w:rPr>
                                <w:sz w:val="18"/>
                              </w:rPr>
                            </w:pPr>
                            <w:r>
                              <w:rPr>
                                <w:sz w:val="18"/>
                              </w:rPr>
                              <w:t>Pila de carbón</w:t>
                            </w:r>
                          </w:p>
                        </w:txbxContent>
                      </v:textbox>
                      <o:callout v:ext="edit" minusx="t" minusy="t"/>
                    </v:shape>
                  </w:pict>
                </mc:Fallback>
              </mc:AlternateContent>
            </w:r>
            <w:r>
              <w:rPr>
                <w:noProof/>
                <w:lang w:eastAsia="es-CL"/>
              </w:rPr>
              <mc:AlternateContent>
                <mc:Choice Requires="wps">
                  <w:drawing>
                    <wp:anchor distT="0" distB="0" distL="114300" distR="114300" simplePos="0" relativeHeight="251690496" behindDoc="0" locked="0" layoutInCell="1" allowOverlap="1" wp14:anchorId="3077F31C" wp14:editId="0B91F1D2">
                      <wp:simplePos x="0" y="0"/>
                      <wp:positionH relativeFrom="column">
                        <wp:posOffset>6285230</wp:posOffset>
                      </wp:positionH>
                      <wp:positionV relativeFrom="paragraph">
                        <wp:posOffset>556260</wp:posOffset>
                      </wp:positionV>
                      <wp:extent cx="1842135" cy="1296670"/>
                      <wp:effectExtent l="0" t="0" r="24765" b="17780"/>
                      <wp:wrapNone/>
                      <wp:docPr id="67" name="Elipse 67"/>
                      <wp:cNvGraphicFramePr/>
                      <a:graphic xmlns:a="http://schemas.openxmlformats.org/drawingml/2006/main">
                        <a:graphicData uri="http://schemas.microsoft.com/office/word/2010/wordprocessingShape">
                          <wps:wsp>
                            <wps:cNvSpPr/>
                            <wps:spPr>
                              <a:xfrm>
                                <a:off x="0" y="0"/>
                                <a:ext cx="1842135" cy="129667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4B4427" id="Elipse 67" o:spid="_x0000_s1026" style="position:absolute;margin-left:494.9pt;margin-top:43.8pt;width:145.05pt;height:102.1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" filled="f" strokecolor="red" strokeweight="1.5pt">
                      <v:stroke joinstyle="miter"/>
                    </v:oval>
                  </w:pict>
                </mc:Fallback>
              </mc:AlternateContent>
            </w:r>
            <w:r w:rsidR="008C26D9" w:rsidRPr="0095473A">
              <w:rPr>
                <w:highlight w:val="yellow"/>
              </w:rPr>
              <w:br w:type="page"/>
            </w:r>
            <w:r w:rsidR="003B7A90" w:rsidRPr="003B7A90">
              <w:rPr>
                <w:noProof/>
                <w:lang w:eastAsia="es-CL"/>
              </w:rPr>
              <w:drawing>
                <wp:inline distT="0" distB="0" distL="0" distR="0" wp14:anchorId="15970898" wp14:editId="494B74EE">
                  <wp:extent cx="8126679" cy="2175642"/>
                  <wp:effectExtent l="0" t="0" r="8255" b="0"/>
                  <wp:docPr id="64" name="Imagen 64" descr="C:\Users\felipe.loaiza\Desktop\ACTIVIDADES SMA\RCA\2016\EC-L Tocopilla\Expediente SMA 2014\Inspecciones SMA\Antecedentes Inspección\fotos y videos Inspecciones\sma\Registro Fotográfico 2014-07-29_E-CL\DSC01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ipe.loaiza\Desktop\ACTIVIDADES SMA\RCA\2016\EC-L Tocopilla\Expediente SMA 2014\Inspecciones SMA\Antecedentes Inspección\fotos y videos Inspecciones\sma\Registro Fotográfico 2014-07-29_E-CL\DSC01828.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25000"/>
                                    </a14:imgEffect>
                                    <a14:imgEffect>
                                      <a14:colorTemperature colorTemp="7794"/>
                                    </a14:imgEffect>
                                    <a14:imgEffect>
                                      <a14:saturation sat="70000"/>
                                    </a14:imgEffect>
                                    <a14:imgEffect>
                                      <a14:brightnessContrast bright="-22000" contrast="51000"/>
                                    </a14:imgEffect>
                                  </a14:imgLayer>
                                </a14:imgProps>
                              </a:ext>
                              <a:ext uri="{28A0092B-C50C-407E-A947-70E740481C1C}">
                                <a14:useLocalDpi xmlns:a14="http://schemas.microsoft.com/office/drawing/2010/main"/>
                              </a:ext>
                            </a:extLst>
                          </a:blip>
                          <a:srcRect/>
                          <a:stretch/>
                        </pic:blipFill>
                        <pic:spPr bwMode="auto">
                          <a:xfrm>
                            <a:off x="0" y="0"/>
                            <a:ext cx="8197387" cy="21945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E1886" w:rsidRPr="00062753" w14:paraId="732E206A" w14:textId="77777777" w:rsidTr="000000D8">
        <w:trPr>
          <w:trHeight w:val="252"/>
          <w:jc w:val="center"/>
        </w:trPr>
        <w:tc>
          <w:tcPr>
            <w:tcW w:w="655" w:type="pct"/>
            <w:gridSpan w:val="2"/>
            <w:shd w:val="clear" w:color="auto" w:fill="auto"/>
            <w:vAlign w:val="center"/>
          </w:tcPr>
          <w:p w14:paraId="13138612" w14:textId="1ECE7662" w:rsidR="00A23172" w:rsidRPr="00062753" w:rsidRDefault="00A23172" w:rsidP="008710B2">
            <w:pPr>
              <w:rPr>
                <w:b/>
                <w:sz w:val="18"/>
              </w:rPr>
            </w:pPr>
            <w:bookmarkStart w:id="161" w:name="_Ref457559530"/>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sidR="000E1886">
              <w:rPr>
                <w:b/>
                <w:noProof/>
                <w:sz w:val="20"/>
              </w:rPr>
              <w:t>23</w:t>
            </w:r>
            <w:r w:rsidRPr="002643FC">
              <w:rPr>
                <w:b/>
                <w:sz w:val="20"/>
              </w:rPr>
              <w:fldChar w:fldCharType="end"/>
            </w:r>
            <w:bookmarkEnd w:id="161"/>
          </w:p>
        </w:tc>
        <w:tc>
          <w:tcPr>
            <w:tcW w:w="4345" w:type="pct"/>
            <w:gridSpan w:val="3"/>
            <w:shd w:val="clear" w:color="auto" w:fill="auto"/>
            <w:vAlign w:val="center"/>
          </w:tcPr>
          <w:p w14:paraId="0693E7BE" w14:textId="49A3AA60" w:rsidR="00A23172" w:rsidRPr="00062753" w:rsidRDefault="00A23172" w:rsidP="008710B2">
            <w:pPr>
              <w:rPr>
                <w:b/>
                <w:sz w:val="18"/>
              </w:rPr>
            </w:pPr>
            <w:r w:rsidRPr="00062753">
              <w:rPr>
                <w:sz w:val="18"/>
              </w:rPr>
              <w:t xml:space="preserve">Fecha: </w:t>
            </w:r>
            <w:r w:rsidR="0049282F">
              <w:rPr>
                <w:sz w:val="18"/>
              </w:rPr>
              <w:t>29</w:t>
            </w:r>
            <w:r w:rsidRPr="00062753">
              <w:rPr>
                <w:sz w:val="18"/>
              </w:rPr>
              <w:t>/</w:t>
            </w:r>
            <w:r w:rsidR="0049282F">
              <w:rPr>
                <w:sz w:val="18"/>
              </w:rPr>
              <w:t>07</w:t>
            </w:r>
            <w:r w:rsidRPr="00062753">
              <w:rPr>
                <w:sz w:val="18"/>
              </w:rPr>
              <w:t>/2014</w:t>
            </w:r>
          </w:p>
        </w:tc>
      </w:tr>
      <w:tr w:rsidR="00A23172" w:rsidRPr="00062753" w14:paraId="7F6BD919" w14:textId="77777777" w:rsidTr="000E1886">
        <w:trPr>
          <w:trHeight w:val="283"/>
          <w:jc w:val="center"/>
        </w:trPr>
        <w:tc>
          <w:tcPr>
            <w:tcW w:w="5000" w:type="pct"/>
            <w:gridSpan w:val="5"/>
            <w:shd w:val="clear" w:color="auto" w:fill="auto"/>
            <w:vAlign w:val="center"/>
          </w:tcPr>
          <w:p w14:paraId="1799B971" w14:textId="11569E4D" w:rsidR="00A23172" w:rsidRPr="00062753" w:rsidRDefault="00A23172">
            <w:pPr>
              <w:rPr>
                <w:sz w:val="18"/>
              </w:rPr>
            </w:pPr>
            <w:r w:rsidRPr="00062753">
              <w:rPr>
                <w:b/>
                <w:sz w:val="18"/>
              </w:rPr>
              <w:t>Descripción:</w:t>
            </w:r>
            <w:r w:rsidRPr="00062753">
              <w:rPr>
                <w:sz w:val="18"/>
              </w:rPr>
              <w:t xml:space="preserve"> </w:t>
            </w:r>
            <w:r w:rsidR="0049282F">
              <w:rPr>
                <w:sz w:val="18"/>
              </w:rPr>
              <w:t>Panorámica de canchas de acopio con detalle de pila de carbón con altura mayor a pantallas ambientales.</w:t>
            </w:r>
          </w:p>
        </w:tc>
      </w:tr>
      <w:tr w:rsidR="002861D6" w:rsidRPr="00062753" w14:paraId="51345D5D" w14:textId="77777777" w:rsidTr="000000D8">
        <w:trPr>
          <w:trHeight w:val="3534"/>
          <w:jc w:val="center"/>
        </w:trPr>
        <w:tc>
          <w:tcPr>
            <w:tcW w:w="2518" w:type="pct"/>
            <w:gridSpan w:val="3"/>
            <w:shd w:val="clear" w:color="auto" w:fill="auto"/>
            <w:vAlign w:val="center"/>
          </w:tcPr>
          <w:p w14:paraId="677484FF" w14:textId="44D115BB" w:rsidR="00CB14F6" w:rsidRPr="00062753" w:rsidRDefault="008710B2" w:rsidP="008710B2">
            <w:pPr>
              <w:jc w:val="center"/>
              <w:rPr>
                <w:b/>
                <w:sz w:val="18"/>
              </w:rPr>
            </w:pPr>
            <w:r>
              <w:rPr>
                <w:noProof/>
                <w:lang w:eastAsia="es-CL"/>
              </w:rPr>
              <mc:AlternateContent>
                <mc:Choice Requires="wps">
                  <w:drawing>
                    <wp:anchor distT="0" distB="0" distL="114300" distR="114300" simplePos="0" relativeHeight="251693568" behindDoc="0" locked="0" layoutInCell="1" allowOverlap="1" wp14:anchorId="05422971" wp14:editId="4760CBC4">
                      <wp:simplePos x="0" y="0"/>
                      <wp:positionH relativeFrom="column">
                        <wp:posOffset>352425</wp:posOffset>
                      </wp:positionH>
                      <wp:positionV relativeFrom="paragraph">
                        <wp:posOffset>1948815</wp:posOffset>
                      </wp:positionV>
                      <wp:extent cx="914400" cy="254635"/>
                      <wp:effectExtent l="0" t="895350" r="1333500" b="12065"/>
                      <wp:wrapNone/>
                      <wp:docPr id="69" name="Llamada con línea 2 69"/>
                      <wp:cNvGraphicFramePr/>
                      <a:graphic xmlns:a="http://schemas.openxmlformats.org/drawingml/2006/main">
                        <a:graphicData uri="http://schemas.microsoft.com/office/word/2010/wordprocessingShape">
                          <wps:wsp>
                            <wps:cNvSpPr/>
                            <wps:spPr>
                              <a:xfrm>
                                <a:off x="1318437" y="5741581"/>
                                <a:ext cx="914400" cy="254635"/>
                              </a:xfrm>
                              <a:prstGeom prst="borderCallout2">
                                <a:avLst>
                                  <a:gd name="adj1" fmla="val 50015"/>
                                  <a:gd name="adj2" fmla="val 98644"/>
                                  <a:gd name="adj3" fmla="val 50015"/>
                                  <a:gd name="adj4" fmla="val 133333"/>
                                  <a:gd name="adj5" fmla="val -352061"/>
                                  <a:gd name="adj6" fmla="val 240542"/>
                                </a:avLst>
                              </a:prstGeom>
                              <a:ln>
                                <a:solidFill>
                                  <a:schemeClr val="bg1"/>
                                </a:solidFill>
                                <a:headEnd type="none" w="med" len="med"/>
                                <a:tailEnd type="triangle" w="med" len="med"/>
                              </a:ln>
                            </wps:spPr>
                            <wps:style>
                              <a:lnRef idx="2">
                                <a:schemeClr val="dk1"/>
                              </a:lnRef>
                              <a:fillRef idx="1">
                                <a:schemeClr val="lt1"/>
                              </a:fillRef>
                              <a:effectRef idx="0">
                                <a:schemeClr val="dk1"/>
                              </a:effectRef>
                              <a:fontRef idx="minor">
                                <a:schemeClr val="dk1"/>
                              </a:fontRef>
                            </wps:style>
                            <wps:txbx>
                              <w:txbxContent>
                                <w:p w14:paraId="07422B7C" w14:textId="77777777" w:rsidR="00356CAE" w:rsidRPr="00980C3D" w:rsidRDefault="00356CAE" w:rsidP="000E1886">
                                  <w:pPr>
                                    <w:jc w:val="center"/>
                                    <w:rPr>
                                      <w:sz w:val="18"/>
                                    </w:rPr>
                                  </w:pPr>
                                  <w:r>
                                    <w:rPr>
                                      <w:sz w:val="18"/>
                                    </w:rPr>
                                    <w:t>Pila de carbón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22971" id="Llamada con línea 2 69" o:spid="_x0000_s1043" type="#_x0000_t48" style="position:absolute;left:0;text-align:left;margin-left:27.75pt;margin-top:153.45pt;width:1in;height:20.0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" adj="51957,-76045,28800,10803,21307,10803" fillcolor="white [3201]" strokecolor="white [3212]" strokeweight="1pt">
                      <v:stroke startarrow="block"/>
                      <v:textbox>
                        <w:txbxContent>
                          <w:p w14:paraId="07422B7C" w14:textId="77777777" w:rsidR="00356CAE" w:rsidRPr="00980C3D" w:rsidRDefault="00356CAE" w:rsidP="000E1886">
                            <w:pPr>
                              <w:jc w:val="center"/>
                              <w:rPr>
                                <w:sz w:val="18"/>
                              </w:rPr>
                            </w:pPr>
                            <w:r>
                              <w:rPr>
                                <w:sz w:val="18"/>
                              </w:rPr>
                              <w:t>Pila de carbón</w:t>
                            </w:r>
                          </w:p>
                        </w:txbxContent>
                      </v:textbox>
                      <o:callout v:ext="edit" minusx="t"/>
                    </v:shape>
                  </w:pict>
                </mc:Fallback>
              </mc:AlternateContent>
            </w:r>
            <w:r w:rsidR="00A23172" w:rsidRPr="000E1886">
              <w:rPr>
                <w:b/>
                <w:noProof/>
                <w:sz w:val="18"/>
                <w:lang w:eastAsia="es-CL"/>
              </w:rPr>
              <w:drawing>
                <wp:inline distT="0" distB="0" distL="0" distR="0" wp14:anchorId="5D39883C" wp14:editId="6ED1A66D">
                  <wp:extent cx="3676015" cy="2488018"/>
                  <wp:effectExtent l="0" t="0" r="635" b="7620"/>
                  <wp:docPr id="66" name="Imagen 66" descr="C:\Users\felipe.loaiza\Desktop\ACTIVIDADES SMA\RCA\2016\EC-L Tocopilla\Expediente SMA 2014\Inspecciones SMA\Antecedentes Inspección\fotos y videos Inspecciones\sma\Registro Fotográfico 2014-07-29_E-CL\DSC0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lipe.loaiza\Desktop\ACTIVIDADES SMA\RCA\2016\EC-L Tocopilla\Expediente SMA 2014\Inspecciones SMA\Antecedentes Inspección\fotos y videos Inspecciones\sma\Registro Fotográfico 2014-07-29_E-CL\DSC01826.JPG"/>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3681271" cy="24915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2" w:type="pct"/>
            <w:gridSpan w:val="2"/>
            <w:shd w:val="clear" w:color="auto" w:fill="auto"/>
            <w:vAlign w:val="center"/>
          </w:tcPr>
          <w:p w14:paraId="7C1F20A5" w14:textId="17D5B48E" w:rsidR="00CB14F6" w:rsidRPr="00062753" w:rsidRDefault="00595AFC" w:rsidP="008710B2">
            <w:pPr>
              <w:jc w:val="center"/>
              <w:rPr>
                <w:b/>
                <w:sz w:val="18"/>
              </w:rPr>
            </w:pPr>
            <w:r>
              <w:rPr>
                <w:noProof/>
                <w:lang w:eastAsia="es-CL"/>
              </w:rPr>
              <w:drawing>
                <wp:inline distT="0" distB="0" distL="0" distR="0" wp14:anchorId="7C7C5E75" wp14:editId="0F30E6B5">
                  <wp:extent cx="3652986" cy="2483536"/>
                  <wp:effectExtent l="0" t="0" r="5080" b="0"/>
                  <wp:docPr id="70" name="Picture 3" descr="Z:\06- LEGAL AMBIENTAL\1.- FISCALIZACIONES\2016\Inf Fiscalizacion 2014-2015 PDT\Lavado 12-13\IMG_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06- LEGAL AMBIENTAL\1.- FISCALIZACIONES\2016\Inf Fiscalizacion 2014-2015 PDT\Lavado 12-13\IMG_3356.JPG"/>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3676301" cy="24993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61D6" w:rsidRPr="00062753" w14:paraId="5D9B80F9" w14:textId="77777777" w:rsidTr="000000D8">
        <w:trPr>
          <w:trHeight w:val="278"/>
          <w:jc w:val="center"/>
        </w:trPr>
        <w:tc>
          <w:tcPr>
            <w:tcW w:w="655" w:type="pct"/>
            <w:gridSpan w:val="2"/>
            <w:shd w:val="clear" w:color="auto" w:fill="auto"/>
            <w:vAlign w:val="center"/>
          </w:tcPr>
          <w:p w14:paraId="60EEA9B3" w14:textId="79566BA2" w:rsidR="00CB14F6" w:rsidRPr="00062753" w:rsidRDefault="008710B2" w:rsidP="00894306">
            <w:pPr>
              <w:rPr>
                <w:b/>
                <w:sz w:val="18"/>
              </w:rPr>
            </w:pPr>
            <w:bookmarkStart w:id="162" w:name="_Ref457810739"/>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sidR="000E1886">
              <w:rPr>
                <w:b/>
                <w:noProof/>
                <w:sz w:val="20"/>
              </w:rPr>
              <w:t>24</w:t>
            </w:r>
            <w:r w:rsidRPr="002643FC">
              <w:rPr>
                <w:b/>
                <w:sz w:val="20"/>
              </w:rPr>
              <w:fldChar w:fldCharType="end"/>
            </w:r>
            <w:bookmarkEnd w:id="162"/>
            <w:r w:rsidR="00F55B4A" w:rsidRPr="002643FC">
              <w:rPr>
                <w:b/>
                <w:sz w:val="20"/>
              </w:rPr>
              <w:fldChar w:fldCharType="begin"/>
            </w:r>
            <w:r w:rsidR="00F55B4A" w:rsidRPr="002643FC">
              <w:rPr>
                <w:b/>
                <w:sz w:val="20"/>
              </w:rPr>
              <w:instrText xml:space="preserve"> SEQ Imagen \* ARABIC </w:instrText>
            </w:r>
            <w:r w:rsidR="00F55B4A" w:rsidRPr="002643FC">
              <w:rPr>
                <w:b/>
                <w:sz w:val="20"/>
              </w:rPr>
              <w:fldChar w:fldCharType="end"/>
            </w:r>
          </w:p>
        </w:tc>
        <w:tc>
          <w:tcPr>
            <w:tcW w:w="1864" w:type="pct"/>
            <w:shd w:val="clear" w:color="auto" w:fill="auto"/>
            <w:vAlign w:val="center"/>
          </w:tcPr>
          <w:p w14:paraId="3EF12DF7" w14:textId="497D4FFB" w:rsidR="00CB14F6" w:rsidRPr="00062753" w:rsidRDefault="00CB14F6">
            <w:pPr>
              <w:rPr>
                <w:b/>
                <w:sz w:val="18"/>
              </w:rPr>
            </w:pPr>
            <w:r w:rsidRPr="00062753">
              <w:rPr>
                <w:sz w:val="18"/>
              </w:rPr>
              <w:t xml:space="preserve">Fecha: </w:t>
            </w:r>
            <w:r w:rsidR="0049282F">
              <w:rPr>
                <w:sz w:val="18"/>
              </w:rPr>
              <w:t>29</w:t>
            </w:r>
            <w:r w:rsidRPr="00062753">
              <w:rPr>
                <w:sz w:val="18"/>
              </w:rPr>
              <w:t>/</w:t>
            </w:r>
            <w:r w:rsidR="0049282F">
              <w:rPr>
                <w:sz w:val="18"/>
              </w:rPr>
              <w:t>07</w:t>
            </w:r>
            <w:r w:rsidRPr="00062753">
              <w:rPr>
                <w:sz w:val="18"/>
              </w:rPr>
              <w:t>/2014</w:t>
            </w:r>
          </w:p>
        </w:tc>
        <w:tc>
          <w:tcPr>
            <w:tcW w:w="481" w:type="pct"/>
            <w:shd w:val="clear" w:color="auto" w:fill="auto"/>
            <w:vAlign w:val="center"/>
          </w:tcPr>
          <w:p w14:paraId="457D32D3" w14:textId="1278721C" w:rsidR="00CB14F6" w:rsidRPr="00062753" w:rsidRDefault="00894306" w:rsidP="00894306">
            <w:pPr>
              <w:rPr>
                <w:b/>
                <w:sz w:val="18"/>
              </w:rPr>
            </w:pPr>
            <w:bookmarkStart w:id="163" w:name="_Ref457810806"/>
            <w:bookmarkStart w:id="164" w:name="_Ref457559609"/>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25</w:t>
            </w:r>
            <w:r w:rsidRPr="002643FC">
              <w:rPr>
                <w:b/>
                <w:sz w:val="20"/>
              </w:rPr>
              <w:fldChar w:fldCharType="end"/>
            </w:r>
            <w:bookmarkEnd w:id="163"/>
            <w:r w:rsidRPr="002643FC">
              <w:rPr>
                <w:b/>
                <w:sz w:val="20"/>
              </w:rPr>
              <w:t xml:space="preserve"> </w:t>
            </w:r>
            <w:bookmarkEnd w:id="164"/>
          </w:p>
        </w:tc>
        <w:tc>
          <w:tcPr>
            <w:tcW w:w="2001" w:type="pct"/>
            <w:shd w:val="clear" w:color="auto" w:fill="auto"/>
            <w:vAlign w:val="center"/>
          </w:tcPr>
          <w:p w14:paraId="6F13972D" w14:textId="5EE93275" w:rsidR="00CB14F6" w:rsidRPr="00062753" w:rsidRDefault="00CB14F6">
            <w:pPr>
              <w:rPr>
                <w:b/>
                <w:sz w:val="18"/>
              </w:rPr>
            </w:pPr>
            <w:r w:rsidRPr="00062753">
              <w:rPr>
                <w:sz w:val="18"/>
              </w:rPr>
              <w:t xml:space="preserve">Fecha: </w:t>
            </w:r>
            <w:r w:rsidR="00595AFC">
              <w:rPr>
                <w:sz w:val="18"/>
              </w:rPr>
              <w:t>20/05/2016</w:t>
            </w:r>
          </w:p>
        </w:tc>
      </w:tr>
      <w:tr w:rsidR="002861D6" w:rsidRPr="00062753" w14:paraId="19E40ABD" w14:textId="77777777" w:rsidTr="000000D8">
        <w:trPr>
          <w:trHeight w:val="278"/>
          <w:jc w:val="center"/>
        </w:trPr>
        <w:tc>
          <w:tcPr>
            <w:tcW w:w="2518" w:type="pct"/>
            <w:gridSpan w:val="3"/>
            <w:shd w:val="clear" w:color="auto" w:fill="auto"/>
            <w:vAlign w:val="center"/>
          </w:tcPr>
          <w:p w14:paraId="31AFB264" w14:textId="3341A8AB" w:rsidR="00CB14F6" w:rsidRPr="00062753" w:rsidRDefault="00CB14F6">
            <w:pPr>
              <w:rPr>
                <w:sz w:val="18"/>
              </w:rPr>
            </w:pPr>
            <w:r w:rsidRPr="00062753">
              <w:rPr>
                <w:b/>
                <w:sz w:val="18"/>
              </w:rPr>
              <w:t>Descripción:</w:t>
            </w:r>
            <w:r w:rsidRPr="00062753">
              <w:rPr>
                <w:sz w:val="18"/>
              </w:rPr>
              <w:t xml:space="preserve"> </w:t>
            </w:r>
            <w:r w:rsidR="0049282F">
              <w:rPr>
                <w:sz w:val="18"/>
              </w:rPr>
              <w:t>Detalle de pila de carbón con altura mayor a pantalla ambiental.</w:t>
            </w:r>
          </w:p>
        </w:tc>
        <w:tc>
          <w:tcPr>
            <w:tcW w:w="2482" w:type="pct"/>
            <w:gridSpan w:val="2"/>
            <w:shd w:val="clear" w:color="auto" w:fill="auto"/>
            <w:vAlign w:val="center"/>
          </w:tcPr>
          <w:p w14:paraId="3C5B6951" w14:textId="3A8910A4" w:rsidR="00CB14F6" w:rsidRPr="00062753" w:rsidRDefault="00CB14F6">
            <w:pPr>
              <w:rPr>
                <w:sz w:val="18"/>
              </w:rPr>
            </w:pPr>
            <w:r w:rsidRPr="00062753">
              <w:rPr>
                <w:b/>
                <w:sz w:val="18"/>
              </w:rPr>
              <w:t>Descripción:</w:t>
            </w:r>
            <w:r w:rsidRPr="00062753">
              <w:rPr>
                <w:sz w:val="18"/>
              </w:rPr>
              <w:t xml:space="preserve"> </w:t>
            </w:r>
            <w:r w:rsidR="00595AFC">
              <w:rPr>
                <w:sz w:val="18"/>
              </w:rPr>
              <w:t>Lavado de ruedas de camiones en silo de cenizas Unidades 12-13</w:t>
            </w:r>
            <w:r>
              <w:rPr>
                <w:sz w:val="18"/>
              </w:rPr>
              <w:t>.</w:t>
            </w:r>
          </w:p>
        </w:tc>
      </w:tr>
      <w:tr w:rsidR="000000D8" w14:paraId="6FE38E1B" w14:textId="77777777" w:rsidTr="000000D8">
        <w:trPr>
          <w:trHeight w:val="3698"/>
          <w:jc w:val="center"/>
        </w:trPr>
        <w:tc>
          <w:tcPr>
            <w:tcW w:w="2518" w:type="pct"/>
            <w:gridSpan w:val="3"/>
            <w:shd w:val="clear" w:color="auto" w:fill="auto"/>
            <w:vAlign w:val="center"/>
          </w:tcPr>
          <w:p w14:paraId="34DAA11A" w14:textId="33BBA3F0" w:rsidR="008710B2" w:rsidRDefault="00174E3C" w:rsidP="008710B2">
            <w:pPr>
              <w:jc w:val="center"/>
            </w:pPr>
            <w:r>
              <w:rPr>
                <w:noProof/>
                <w:lang w:eastAsia="es-CL"/>
              </w:rPr>
              <w:lastRenderedPageBreak/>
              <w:drawing>
                <wp:inline distT="0" distB="0" distL="0" distR="0" wp14:anchorId="408CF25F" wp14:editId="208B76D0">
                  <wp:extent cx="3710763" cy="2488792"/>
                  <wp:effectExtent l="0" t="0" r="4445" b="6985"/>
                  <wp:docPr id="8" name="Picture 8" descr="Z:\06- LEGAL AMBIENTAL\1.- FISCALIZACIONES\2016\Inf Fiscalizacion 2014-2015 PDT\Lavado 12-13\IMG_3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06- LEGAL AMBIENTAL\1.- FISCALIZACIONES\2016\Inf Fiscalizacion 2014-2015 PDT\Lavado 12-13\IMG_3363.JPG"/>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3767250" cy="25266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2" w:type="pct"/>
            <w:gridSpan w:val="2"/>
            <w:shd w:val="clear" w:color="auto" w:fill="auto"/>
            <w:vAlign w:val="center"/>
          </w:tcPr>
          <w:p w14:paraId="42632086" w14:textId="3BEA468F" w:rsidR="008710B2" w:rsidRDefault="00174E3C">
            <w:pPr>
              <w:ind w:left="-98" w:hanging="159"/>
              <w:jc w:val="center"/>
            </w:pPr>
            <w:r>
              <w:rPr>
                <w:noProof/>
                <w:lang w:eastAsia="es-CL"/>
              </w:rPr>
              <w:drawing>
                <wp:inline distT="0" distB="0" distL="0" distR="0" wp14:anchorId="25A1ABAD" wp14:editId="6258B817">
                  <wp:extent cx="3657600" cy="2458438"/>
                  <wp:effectExtent l="0" t="0" r="0" b="0"/>
                  <wp:docPr id="71" name="Picture 16" descr="Z:\06- LEGAL AMBIENTAL\1.- FISCALIZACIONES\2016\Inf Fiscalizacion 2014-2015 PDT\Lavado 14\IMG_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06- LEGAL AMBIENTAL\1.- FISCALIZACIONES\2016\Inf Fiscalizacion 2014-2015 PDT\Lavado 14\IMG_3308.JPG"/>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3679363" cy="24730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61D6" w:rsidRPr="00F57061" w14:paraId="282C56F2" w14:textId="77777777" w:rsidTr="000000D8">
        <w:trPr>
          <w:trHeight w:val="268"/>
          <w:jc w:val="center"/>
        </w:trPr>
        <w:tc>
          <w:tcPr>
            <w:tcW w:w="544" w:type="pct"/>
            <w:shd w:val="clear" w:color="auto" w:fill="auto"/>
            <w:vAlign w:val="center"/>
          </w:tcPr>
          <w:p w14:paraId="07CF86AA" w14:textId="2CD7DA41" w:rsidR="008710B2" w:rsidRPr="00F57061" w:rsidRDefault="00894306" w:rsidP="00894306">
            <w:pPr>
              <w:rPr>
                <w:b/>
                <w:sz w:val="18"/>
              </w:rPr>
            </w:pPr>
            <w:bookmarkStart w:id="165" w:name="_Ref457810808"/>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26</w:t>
            </w:r>
            <w:r w:rsidRPr="002643FC">
              <w:rPr>
                <w:b/>
                <w:sz w:val="20"/>
              </w:rPr>
              <w:fldChar w:fldCharType="end"/>
            </w:r>
            <w:bookmarkEnd w:id="165"/>
            <w:r w:rsidRPr="002643FC">
              <w:rPr>
                <w:b/>
                <w:sz w:val="20"/>
              </w:rPr>
              <w:t xml:space="preserve"> </w:t>
            </w:r>
          </w:p>
        </w:tc>
        <w:tc>
          <w:tcPr>
            <w:tcW w:w="1974" w:type="pct"/>
            <w:gridSpan w:val="2"/>
            <w:shd w:val="clear" w:color="auto" w:fill="auto"/>
            <w:vAlign w:val="center"/>
          </w:tcPr>
          <w:p w14:paraId="3F6DEE1E" w14:textId="6FDCC780" w:rsidR="00174E3C" w:rsidRPr="00F57061" w:rsidRDefault="008710B2">
            <w:pPr>
              <w:rPr>
                <w:sz w:val="18"/>
              </w:rPr>
            </w:pPr>
            <w:r w:rsidRPr="00F57061">
              <w:rPr>
                <w:sz w:val="18"/>
              </w:rPr>
              <w:t xml:space="preserve">Fecha: </w:t>
            </w:r>
            <w:r w:rsidR="00174E3C">
              <w:rPr>
                <w:sz w:val="18"/>
              </w:rPr>
              <w:t>20/05/2016</w:t>
            </w:r>
          </w:p>
        </w:tc>
        <w:tc>
          <w:tcPr>
            <w:tcW w:w="481" w:type="pct"/>
            <w:shd w:val="clear" w:color="auto" w:fill="auto"/>
            <w:vAlign w:val="center"/>
          </w:tcPr>
          <w:p w14:paraId="7754BDE0" w14:textId="64CC92CE" w:rsidR="008710B2" w:rsidRPr="00F57061" w:rsidRDefault="00894306" w:rsidP="00894306">
            <w:pPr>
              <w:rPr>
                <w:b/>
                <w:sz w:val="18"/>
              </w:rPr>
            </w:pPr>
            <w:bookmarkStart w:id="166" w:name="_Ref457810876"/>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27</w:t>
            </w:r>
            <w:r w:rsidRPr="002643FC">
              <w:rPr>
                <w:b/>
                <w:sz w:val="20"/>
              </w:rPr>
              <w:fldChar w:fldCharType="end"/>
            </w:r>
            <w:bookmarkEnd w:id="166"/>
            <w:r w:rsidRPr="002643FC">
              <w:rPr>
                <w:b/>
                <w:sz w:val="20"/>
              </w:rPr>
              <w:t xml:space="preserve"> </w:t>
            </w:r>
          </w:p>
        </w:tc>
        <w:tc>
          <w:tcPr>
            <w:tcW w:w="2001" w:type="pct"/>
            <w:shd w:val="clear" w:color="auto" w:fill="auto"/>
            <w:vAlign w:val="center"/>
          </w:tcPr>
          <w:p w14:paraId="0905376F" w14:textId="2DC3FFA3" w:rsidR="008710B2" w:rsidRPr="00F57061" w:rsidRDefault="008710B2" w:rsidP="008710B2">
            <w:pPr>
              <w:rPr>
                <w:sz w:val="18"/>
              </w:rPr>
            </w:pPr>
            <w:r>
              <w:rPr>
                <w:sz w:val="18"/>
              </w:rPr>
              <w:t xml:space="preserve">Fecha: </w:t>
            </w:r>
            <w:r w:rsidR="00174E3C">
              <w:rPr>
                <w:sz w:val="18"/>
              </w:rPr>
              <w:t>20/05/2016</w:t>
            </w:r>
          </w:p>
        </w:tc>
      </w:tr>
      <w:tr w:rsidR="000000D8" w:rsidRPr="00F57061" w14:paraId="0193A83C" w14:textId="77777777" w:rsidTr="000000D8">
        <w:trPr>
          <w:trHeight w:val="268"/>
          <w:jc w:val="center"/>
        </w:trPr>
        <w:tc>
          <w:tcPr>
            <w:tcW w:w="2518" w:type="pct"/>
            <w:gridSpan w:val="3"/>
            <w:shd w:val="clear" w:color="auto" w:fill="auto"/>
            <w:vAlign w:val="center"/>
          </w:tcPr>
          <w:p w14:paraId="48104F8A" w14:textId="1FD7C9C5" w:rsidR="008710B2" w:rsidRPr="00F57061" w:rsidRDefault="008710B2" w:rsidP="008710B2">
            <w:pPr>
              <w:rPr>
                <w:sz w:val="18"/>
              </w:rPr>
            </w:pPr>
            <w:r w:rsidRPr="00F57061">
              <w:rPr>
                <w:b/>
                <w:sz w:val="18"/>
              </w:rPr>
              <w:t xml:space="preserve">Descripción: </w:t>
            </w:r>
            <w:r w:rsidR="00174E3C">
              <w:rPr>
                <w:sz w:val="18"/>
              </w:rPr>
              <w:t>Lavado de ruedas de camiones en silo de cenizas Unidades 12-13.</w:t>
            </w:r>
          </w:p>
        </w:tc>
        <w:tc>
          <w:tcPr>
            <w:tcW w:w="2482" w:type="pct"/>
            <w:gridSpan w:val="2"/>
            <w:shd w:val="clear" w:color="auto" w:fill="auto"/>
            <w:vAlign w:val="center"/>
          </w:tcPr>
          <w:p w14:paraId="34C841DE" w14:textId="656A0AA5" w:rsidR="008710B2" w:rsidRPr="00F57061" w:rsidRDefault="008710B2">
            <w:pPr>
              <w:rPr>
                <w:sz w:val="18"/>
              </w:rPr>
            </w:pPr>
            <w:r w:rsidRPr="00F57061">
              <w:rPr>
                <w:b/>
                <w:sz w:val="18"/>
              </w:rPr>
              <w:t xml:space="preserve">Descripción: </w:t>
            </w:r>
            <w:r w:rsidR="00174E3C">
              <w:rPr>
                <w:sz w:val="18"/>
              </w:rPr>
              <w:t>Lavado de ruedas de camiones en silo de cenizas Unidades 14.</w:t>
            </w:r>
          </w:p>
        </w:tc>
      </w:tr>
      <w:tr w:rsidR="000000D8" w14:paraId="5CF4146E" w14:textId="77777777" w:rsidTr="000000D8">
        <w:trPr>
          <w:trHeight w:val="3830"/>
          <w:jc w:val="center"/>
        </w:trPr>
        <w:tc>
          <w:tcPr>
            <w:tcW w:w="2518" w:type="pct"/>
            <w:gridSpan w:val="3"/>
            <w:shd w:val="clear" w:color="auto" w:fill="auto"/>
            <w:vAlign w:val="center"/>
          </w:tcPr>
          <w:p w14:paraId="18A9BD52" w14:textId="03BD826F" w:rsidR="008710B2" w:rsidRDefault="008710B2" w:rsidP="008710B2">
            <w:pPr>
              <w:jc w:val="center"/>
            </w:pPr>
            <w:r w:rsidRPr="0095473A">
              <w:rPr>
                <w:highlight w:val="yellow"/>
              </w:rPr>
              <w:br w:type="page"/>
            </w:r>
            <w:r w:rsidR="00174E3C">
              <w:rPr>
                <w:noProof/>
                <w:lang w:eastAsia="es-CL"/>
              </w:rPr>
              <w:drawing>
                <wp:inline distT="0" distB="0" distL="0" distR="0" wp14:anchorId="1841A143" wp14:editId="6A251978">
                  <wp:extent cx="3765773" cy="2402397"/>
                  <wp:effectExtent l="0" t="0" r="6350" b="0"/>
                  <wp:docPr id="72" name="Picture 21" descr="Z:\06- LEGAL AMBIENTAL\1.- FISCALIZACIONES\2016\Inf Fiscalizacion 2014-2015 PDT\Lavado U15\IMG_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06- LEGAL AMBIENTAL\1.- FISCALIZACIONES\2016\Inf Fiscalizacion 2014-2015 PDT\Lavado U15\IMG_3341.JPG"/>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3797449" cy="24226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2" w:type="pct"/>
            <w:gridSpan w:val="2"/>
            <w:shd w:val="clear" w:color="auto" w:fill="auto"/>
            <w:vAlign w:val="center"/>
          </w:tcPr>
          <w:p w14:paraId="42D0BD1F" w14:textId="77315D0B" w:rsidR="008710B2" w:rsidRDefault="00F65CBF" w:rsidP="008710B2">
            <w:pPr>
              <w:jc w:val="center"/>
            </w:pPr>
            <w:r>
              <w:rPr>
                <w:noProof/>
                <w:lang w:eastAsia="es-CL"/>
              </w:rPr>
              <w:drawing>
                <wp:inline distT="0" distB="0" distL="0" distR="0" wp14:anchorId="3BCB6323" wp14:editId="565D6688">
                  <wp:extent cx="3632919" cy="2380940"/>
                  <wp:effectExtent l="0" t="0" r="5715"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3672436" cy="2406839"/>
                          </a:xfrm>
                          <a:prstGeom prst="rect">
                            <a:avLst/>
                          </a:prstGeom>
                          <a:ln>
                            <a:noFill/>
                          </a:ln>
                          <a:extLst>
                            <a:ext uri="{53640926-AAD7-44D8-BBD7-CCE9431645EC}">
                              <a14:shadowObscured xmlns:a14="http://schemas.microsoft.com/office/drawing/2010/main"/>
                            </a:ext>
                          </a:extLst>
                        </pic:spPr>
                      </pic:pic>
                    </a:graphicData>
                  </a:graphic>
                </wp:inline>
              </w:drawing>
            </w:r>
          </w:p>
        </w:tc>
      </w:tr>
      <w:tr w:rsidR="002861D6" w:rsidRPr="00062753" w14:paraId="5AF8FDD1" w14:textId="77777777" w:rsidTr="000000D8">
        <w:trPr>
          <w:trHeight w:val="252"/>
          <w:jc w:val="center"/>
        </w:trPr>
        <w:tc>
          <w:tcPr>
            <w:tcW w:w="544" w:type="pct"/>
            <w:shd w:val="clear" w:color="auto" w:fill="auto"/>
            <w:vAlign w:val="center"/>
          </w:tcPr>
          <w:p w14:paraId="1AC0B11B" w14:textId="21CCEEA9" w:rsidR="008710B2" w:rsidRPr="00062753" w:rsidRDefault="00894306" w:rsidP="00894306">
            <w:pPr>
              <w:rPr>
                <w:b/>
                <w:sz w:val="18"/>
              </w:rPr>
            </w:pPr>
            <w:bookmarkStart w:id="167" w:name="_Ref457810885"/>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28</w:t>
            </w:r>
            <w:r w:rsidRPr="002643FC">
              <w:rPr>
                <w:b/>
                <w:sz w:val="20"/>
              </w:rPr>
              <w:fldChar w:fldCharType="end"/>
            </w:r>
            <w:bookmarkEnd w:id="167"/>
          </w:p>
        </w:tc>
        <w:tc>
          <w:tcPr>
            <w:tcW w:w="1974" w:type="pct"/>
            <w:gridSpan w:val="2"/>
            <w:shd w:val="clear" w:color="auto" w:fill="auto"/>
            <w:vAlign w:val="center"/>
          </w:tcPr>
          <w:p w14:paraId="6D5716EC" w14:textId="4DECA0E9" w:rsidR="008710B2" w:rsidRPr="00062753" w:rsidRDefault="008710B2" w:rsidP="008710B2">
            <w:pPr>
              <w:rPr>
                <w:sz w:val="18"/>
              </w:rPr>
            </w:pPr>
            <w:r w:rsidRPr="00062753">
              <w:rPr>
                <w:sz w:val="18"/>
              </w:rPr>
              <w:t xml:space="preserve">Fecha: </w:t>
            </w:r>
            <w:r w:rsidR="00174E3C">
              <w:rPr>
                <w:sz w:val="18"/>
              </w:rPr>
              <w:t>20/05/2016</w:t>
            </w:r>
          </w:p>
        </w:tc>
        <w:tc>
          <w:tcPr>
            <w:tcW w:w="481" w:type="pct"/>
            <w:shd w:val="clear" w:color="auto" w:fill="auto"/>
            <w:vAlign w:val="center"/>
          </w:tcPr>
          <w:p w14:paraId="41174BD4" w14:textId="4C38A23E" w:rsidR="008710B2" w:rsidRPr="00062753" w:rsidRDefault="00894306" w:rsidP="00894306">
            <w:pPr>
              <w:rPr>
                <w:b/>
                <w:sz w:val="18"/>
              </w:rPr>
            </w:pPr>
            <w:bookmarkStart w:id="168" w:name="_Ref457814195"/>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29</w:t>
            </w:r>
            <w:r w:rsidRPr="002643FC">
              <w:rPr>
                <w:b/>
                <w:sz w:val="20"/>
              </w:rPr>
              <w:fldChar w:fldCharType="end"/>
            </w:r>
            <w:bookmarkEnd w:id="168"/>
            <w:r w:rsidRPr="002643FC">
              <w:rPr>
                <w:b/>
                <w:sz w:val="20"/>
              </w:rPr>
              <w:t xml:space="preserve"> </w:t>
            </w:r>
          </w:p>
        </w:tc>
        <w:tc>
          <w:tcPr>
            <w:tcW w:w="2001" w:type="pct"/>
            <w:shd w:val="clear" w:color="auto" w:fill="auto"/>
            <w:vAlign w:val="center"/>
          </w:tcPr>
          <w:p w14:paraId="35C4D3AA" w14:textId="43387451" w:rsidR="008710B2" w:rsidRPr="00062753" w:rsidRDefault="008710B2" w:rsidP="008710B2">
            <w:pPr>
              <w:rPr>
                <w:b/>
                <w:sz w:val="18"/>
              </w:rPr>
            </w:pPr>
            <w:r w:rsidRPr="00062753">
              <w:rPr>
                <w:sz w:val="18"/>
              </w:rPr>
              <w:t xml:space="preserve">Fecha: </w:t>
            </w:r>
            <w:r w:rsidR="00B41E76">
              <w:rPr>
                <w:sz w:val="18"/>
              </w:rPr>
              <w:t>20/05/2016</w:t>
            </w:r>
          </w:p>
        </w:tc>
      </w:tr>
      <w:tr w:rsidR="000000D8" w:rsidRPr="00062753" w14:paraId="66BE214E" w14:textId="77777777" w:rsidTr="000000D8">
        <w:trPr>
          <w:trHeight w:val="283"/>
          <w:jc w:val="center"/>
        </w:trPr>
        <w:tc>
          <w:tcPr>
            <w:tcW w:w="2518" w:type="pct"/>
            <w:gridSpan w:val="3"/>
            <w:shd w:val="clear" w:color="auto" w:fill="auto"/>
            <w:vAlign w:val="center"/>
          </w:tcPr>
          <w:p w14:paraId="1D2E2BB2" w14:textId="67D324B6" w:rsidR="008710B2" w:rsidRPr="00062753" w:rsidRDefault="008710B2" w:rsidP="008710B2">
            <w:pPr>
              <w:rPr>
                <w:sz w:val="18"/>
              </w:rPr>
            </w:pPr>
            <w:r w:rsidRPr="00062753">
              <w:rPr>
                <w:b/>
                <w:sz w:val="18"/>
              </w:rPr>
              <w:t>Descripción:</w:t>
            </w:r>
            <w:r w:rsidRPr="00062753">
              <w:rPr>
                <w:sz w:val="18"/>
              </w:rPr>
              <w:t xml:space="preserve"> </w:t>
            </w:r>
            <w:r w:rsidR="00174E3C">
              <w:rPr>
                <w:sz w:val="18"/>
              </w:rPr>
              <w:t>Lavado de ruedas de camiones en silo de cenizas Unidades 15.</w:t>
            </w:r>
          </w:p>
        </w:tc>
        <w:tc>
          <w:tcPr>
            <w:tcW w:w="2482" w:type="pct"/>
            <w:gridSpan w:val="2"/>
            <w:shd w:val="clear" w:color="auto" w:fill="auto"/>
            <w:vAlign w:val="center"/>
          </w:tcPr>
          <w:p w14:paraId="0F4F0D4E" w14:textId="2A34396D" w:rsidR="008710B2" w:rsidRPr="00062753" w:rsidRDefault="008710B2">
            <w:pPr>
              <w:rPr>
                <w:sz w:val="18"/>
              </w:rPr>
            </w:pPr>
            <w:r w:rsidRPr="00062753">
              <w:rPr>
                <w:b/>
                <w:sz w:val="18"/>
              </w:rPr>
              <w:t>Descripción:</w:t>
            </w:r>
            <w:r w:rsidRPr="00062753">
              <w:rPr>
                <w:sz w:val="18"/>
              </w:rPr>
              <w:t xml:space="preserve"> </w:t>
            </w:r>
            <w:r w:rsidR="00B41E76">
              <w:rPr>
                <w:sz w:val="18"/>
              </w:rPr>
              <w:t>Pantalla ambiental lado mar.</w:t>
            </w:r>
          </w:p>
        </w:tc>
      </w:tr>
      <w:tr w:rsidR="000000D8" w14:paraId="46CB071D" w14:textId="77777777" w:rsidTr="000000D8">
        <w:trPr>
          <w:trHeight w:val="3698"/>
          <w:jc w:val="center"/>
        </w:trPr>
        <w:tc>
          <w:tcPr>
            <w:tcW w:w="2518" w:type="pct"/>
            <w:gridSpan w:val="3"/>
            <w:shd w:val="clear" w:color="auto" w:fill="auto"/>
            <w:vAlign w:val="center"/>
          </w:tcPr>
          <w:p w14:paraId="13A812DF" w14:textId="577812AA" w:rsidR="00F65CBF" w:rsidRDefault="00B41E76" w:rsidP="00F65CBF">
            <w:pPr>
              <w:jc w:val="center"/>
            </w:pPr>
            <w:r>
              <w:rPr>
                <w:noProof/>
                <w:lang w:eastAsia="es-CL"/>
              </w:rPr>
              <w:lastRenderedPageBreak/>
              <w:drawing>
                <wp:inline distT="0" distB="0" distL="0" distR="0" wp14:anchorId="3470F3ED" wp14:editId="6D1A9257">
                  <wp:extent cx="3877780" cy="2360324"/>
                  <wp:effectExtent l="0" t="0" r="8890" b="190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3134" b="9911"/>
                          <a:stretch/>
                        </pic:blipFill>
                        <pic:spPr bwMode="auto">
                          <a:xfrm>
                            <a:off x="0" y="0"/>
                            <a:ext cx="3898073" cy="2372676"/>
                          </a:xfrm>
                          <a:prstGeom prst="rect">
                            <a:avLst/>
                          </a:prstGeom>
                          <a:ln>
                            <a:noFill/>
                          </a:ln>
                          <a:extLst>
                            <a:ext uri="{53640926-AAD7-44D8-BBD7-CCE9431645EC}">
                              <a14:shadowObscured xmlns:a14="http://schemas.microsoft.com/office/drawing/2010/main"/>
                            </a:ext>
                          </a:extLst>
                        </pic:spPr>
                      </pic:pic>
                    </a:graphicData>
                  </a:graphic>
                </wp:inline>
              </w:drawing>
            </w:r>
          </w:p>
        </w:tc>
        <w:tc>
          <w:tcPr>
            <w:tcW w:w="2482" w:type="pct"/>
            <w:gridSpan w:val="2"/>
            <w:shd w:val="clear" w:color="auto" w:fill="auto"/>
            <w:vAlign w:val="center"/>
          </w:tcPr>
          <w:p w14:paraId="31E8B095" w14:textId="39568C49" w:rsidR="00F65CBF" w:rsidRDefault="00B41E76">
            <w:pPr>
              <w:ind w:left="-98" w:hanging="159"/>
              <w:jc w:val="center"/>
            </w:pPr>
            <w:r>
              <w:rPr>
                <w:noProof/>
                <w:lang w:eastAsia="es-CL"/>
              </w:rPr>
              <w:drawing>
                <wp:inline distT="0" distB="0" distL="0" distR="0" wp14:anchorId="4850A5FC" wp14:editId="5310FADF">
                  <wp:extent cx="3798657" cy="2306899"/>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3822434" cy="2321339"/>
                          </a:xfrm>
                          <a:prstGeom prst="rect">
                            <a:avLst/>
                          </a:prstGeom>
                          <a:ln>
                            <a:noFill/>
                          </a:ln>
                          <a:extLst>
                            <a:ext uri="{53640926-AAD7-44D8-BBD7-CCE9431645EC}">
                              <a14:shadowObscured xmlns:a14="http://schemas.microsoft.com/office/drawing/2010/main"/>
                            </a:ext>
                          </a:extLst>
                        </pic:spPr>
                      </pic:pic>
                    </a:graphicData>
                  </a:graphic>
                </wp:inline>
              </w:drawing>
            </w:r>
          </w:p>
        </w:tc>
      </w:tr>
      <w:tr w:rsidR="002861D6" w:rsidRPr="00F57061" w14:paraId="26231D23" w14:textId="77777777" w:rsidTr="000000D8">
        <w:trPr>
          <w:trHeight w:val="268"/>
          <w:jc w:val="center"/>
        </w:trPr>
        <w:tc>
          <w:tcPr>
            <w:tcW w:w="544" w:type="pct"/>
            <w:shd w:val="clear" w:color="auto" w:fill="auto"/>
            <w:vAlign w:val="center"/>
          </w:tcPr>
          <w:p w14:paraId="75DCCC35" w14:textId="6C1EAB2A" w:rsidR="00F65CBF" w:rsidRPr="00F57061" w:rsidRDefault="00894306" w:rsidP="00441599">
            <w:pPr>
              <w:rPr>
                <w:b/>
                <w:sz w:val="18"/>
              </w:rPr>
            </w:pPr>
            <w:bookmarkStart w:id="169" w:name="_Ref457814198"/>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30</w:t>
            </w:r>
            <w:r w:rsidRPr="002643FC">
              <w:rPr>
                <w:b/>
                <w:sz w:val="20"/>
              </w:rPr>
              <w:fldChar w:fldCharType="end"/>
            </w:r>
            <w:bookmarkEnd w:id="169"/>
            <w:r w:rsidR="00441599" w:rsidRPr="002643FC">
              <w:rPr>
                <w:b/>
                <w:sz w:val="20"/>
              </w:rPr>
              <w:t xml:space="preserve"> </w:t>
            </w:r>
          </w:p>
        </w:tc>
        <w:tc>
          <w:tcPr>
            <w:tcW w:w="1974" w:type="pct"/>
            <w:gridSpan w:val="2"/>
            <w:shd w:val="clear" w:color="auto" w:fill="auto"/>
            <w:vAlign w:val="center"/>
          </w:tcPr>
          <w:p w14:paraId="329303F1" w14:textId="77777777" w:rsidR="00F65CBF" w:rsidRPr="00F57061" w:rsidRDefault="00F65CBF" w:rsidP="00F65CBF">
            <w:pPr>
              <w:rPr>
                <w:sz w:val="18"/>
              </w:rPr>
            </w:pPr>
            <w:r w:rsidRPr="00F57061">
              <w:rPr>
                <w:sz w:val="18"/>
              </w:rPr>
              <w:t xml:space="preserve">Fecha: </w:t>
            </w:r>
            <w:r>
              <w:rPr>
                <w:sz w:val="18"/>
              </w:rPr>
              <w:t>20/05/2016</w:t>
            </w:r>
          </w:p>
        </w:tc>
        <w:tc>
          <w:tcPr>
            <w:tcW w:w="481" w:type="pct"/>
            <w:shd w:val="clear" w:color="auto" w:fill="auto"/>
            <w:vAlign w:val="center"/>
          </w:tcPr>
          <w:p w14:paraId="4D0B039A" w14:textId="3CB08BFA" w:rsidR="00F65CBF" w:rsidRPr="00F57061" w:rsidRDefault="00894306" w:rsidP="00441599">
            <w:pPr>
              <w:rPr>
                <w:b/>
                <w:sz w:val="18"/>
              </w:rPr>
            </w:pPr>
            <w:bookmarkStart w:id="170" w:name="_Ref457814200"/>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31</w:t>
            </w:r>
            <w:r w:rsidRPr="002643FC">
              <w:rPr>
                <w:b/>
                <w:sz w:val="20"/>
              </w:rPr>
              <w:fldChar w:fldCharType="end"/>
            </w:r>
            <w:bookmarkEnd w:id="170"/>
            <w:r w:rsidR="00441599" w:rsidRPr="002643FC">
              <w:rPr>
                <w:b/>
                <w:sz w:val="20"/>
              </w:rPr>
              <w:t xml:space="preserve"> </w:t>
            </w:r>
          </w:p>
        </w:tc>
        <w:tc>
          <w:tcPr>
            <w:tcW w:w="2001" w:type="pct"/>
            <w:shd w:val="clear" w:color="auto" w:fill="auto"/>
            <w:vAlign w:val="center"/>
          </w:tcPr>
          <w:p w14:paraId="3A95F6A0" w14:textId="77777777" w:rsidR="00F65CBF" w:rsidRPr="00F57061" w:rsidRDefault="00F65CBF" w:rsidP="00F65CBF">
            <w:pPr>
              <w:rPr>
                <w:sz w:val="18"/>
              </w:rPr>
            </w:pPr>
            <w:r>
              <w:rPr>
                <w:sz w:val="18"/>
              </w:rPr>
              <w:t>Fecha: 20/05/2016</w:t>
            </w:r>
          </w:p>
        </w:tc>
      </w:tr>
      <w:tr w:rsidR="000000D8" w:rsidRPr="00F57061" w14:paraId="419C150E" w14:textId="77777777" w:rsidTr="000000D8">
        <w:trPr>
          <w:trHeight w:val="268"/>
          <w:jc w:val="center"/>
        </w:trPr>
        <w:tc>
          <w:tcPr>
            <w:tcW w:w="2518" w:type="pct"/>
            <w:gridSpan w:val="3"/>
            <w:shd w:val="clear" w:color="auto" w:fill="auto"/>
            <w:vAlign w:val="center"/>
          </w:tcPr>
          <w:p w14:paraId="2C21865B" w14:textId="308BE63C" w:rsidR="00F65CBF" w:rsidRPr="00F57061" w:rsidRDefault="00F65CBF" w:rsidP="00F65CBF">
            <w:pPr>
              <w:rPr>
                <w:sz w:val="18"/>
              </w:rPr>
            </w:pPr>
            <w:r w:rsidRPr="00F57061">
              <w:rPr>
                <w:b/>
                <w:sz w:val="18"/>
              </w:rPr>
              <w:t xml:space="preserve">Descripción: </w:t>
            </w:r>
            <w:r w:rsidR="00B41E76">
              <w:rPr>
                <w:sz w:val="18"/>
              </w:rPr>
              <w:t>Pantalla ambiental lado mar.</w:t>
            </w:r>
          </w:p>
        </w:tc>
        <w:tc>
          <w:tcPr>
            <w:tcW w:w="2482" w:type="pct"/>
            <w:gridSpan w:val="2"/>
            <w:shd w:val="clear" w:color="auto" w:fill="auto"/>
            <w:vAlign w:val="center"/>
          </w:tcPr>
          <w:p w14:paraId="1D2C2535" w14:textId="3B94CD54" w:rsidR="00F65CBF" w:rsidRPr="00F57061" w:rsidRDefault="00F65CBF">
            <w:pPr>
              <w:rPr>
                <w:sz w:val="18"/>
              </w:rPr>
            </w:pPr>
            <w:r w:rsidRPr="00F57061">
              <w:rPr>
                <w:b/>
                <w:sz w:val="18"/>
              </w:rPr>
              <w:t xml:space="preserve">Descripción: </w:t>
            </w:r>
            <w:r w:rsidR="002C6C09">
              <w:rPr>
                <w:sz w:val="18"/>
              </w:rPr>
              <w:t>Pantalla ambiental interior planta.</w:t>
            </w:r>
          </w:p>
        </w:tc>
      </w:tr>
      <w:tr w:rsidR="000000D8" w14:paraId="1EA5EE6E" w14:textId="77777777" w:rsidTr="000000D8">
        <w:trPr>
          <w:trHeight w:val="3830"/>
          <w:jc w:val="center"/>
        </w:trPr>
        <w:tc>
          <w:tcPr>
            <w:tcW w:w="2518" w:type="pct"/>
            <w:gridSpan w:val="3"/>
            <w:shd w:val="clear" w:color="auto" w:fill="auto"/>
            <w:vAlign w:val="center"/>
          </w:tcPr>
          <w:p w14:paraId="1BE099C6" w14:textId="7619C82C" w:rsidR="00F65CBF" w:rsidRDefault="00F65CBF" w:rsidP="00F65CBF">
            <w:pPr>
              <w:jc w:val="center"/>
            </w:pPr>
            <w:r w:rsidRPr="0095473A">
              <w:rPr>
                <w:highlight w:val="yellow"/>
              </w:rPr>
              <w:br w:type="page"/>
            </w:r>
            <w:r w:rsidR="002861D6">
              <w:rPr>
                <w:noProof/>
                <w:lang w:eastAsia="es-CL"/>
              </w:rPr>
              <w:drawing>
                <wp:inline distT="0" distB="0" distL="0" distR="0" wp14:anchorId="46F722B2" wp14:editId="0A4DF697">
                  <wp:extent cx="3966977" cy="2380186"/>
                  <wp:effectExtent l="0" t="0" r="0" b="127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994989" cy="2396993"/>
                          </a:xfrm>
                          <a:prstGeom prst="rect">
                            <a:avLst/>
                          </a:prstGeom>
                        </pic:spPr>
                      </pic:pic>
                    </a:graphicData>
                  </a:graphic>
                </wp:inline>
              </w:drawing>
            </w:r>
          </w:p>
        </w:tc>
        <w:tc>
          <w:tcPr>
            <w:tcW w:w="2482" w:type="pct"/>
            <w:gridSpan w:val="2"/>
            <w:shd w:val="clear" w:color="auto" w:fill="auto"/>
            <w:vAlign w:val="center"/>
          </w:tcPr>
          <w:p w14:paraId="1277F2AF" w14:textId="66CF976B" w:rsidR="00F65CBF" w:rsidRDefault="002861D6" w:rsidP="00F65CBF">
            <w:pPr>
              <w:jc w:val="center"/>
            </w:pPr>
            <w:r>
              <w:rPr>
                <w:noProof/>
                <w:lang w:eastAsia="es-CL"/>
              </w:rPr>
              <w:drawing>
                <wp:inline distT="0" distB="0" distL="0" distR="0" wp14:anchorId="44F0E400" wp14:editId="6292A7E5">
                  <wp:extent cx="3746396" cy="2391735"/>
                  <wp:effectExtent l="0" t="0" r="6985" b="889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5556"/>
                          <a:stretch/>
                        </pic:blipFill>
                        <pic:spPr bwMode="auto">
                          <a:xfrm>
                            <a:off x="0" y="0"/>
                            <a:ext cx="3808736" cy="2431533"/>
                          </a:xfrm>
                          <a:prstGeom prst="rect">
                            <a:avLst/>
                          </a:prstGeom>
                          <a:ln>
                            <a:noFill/>
                          </a:ln>
                          <a:extLst>
                            <a:ext uri="{53640926-AAD7-44D8-BBD7-CCE9431645EC}">
                              <a14:shadowObscured xmlns:a14="http://schemas.microsoft.com/office/drawing/2010/main"/>
                            </a:ext>
                          </a:extLst>
                        </pic:spPr>
                      </pic:pic>
                    </a:graphicData>
                  </a:graphic>
                </wp:inline>
              </w:drawing>
            </w:r>
          </w:p>
        </w:tc>
      </w:tr>
      <w:tr w:rsidR="002861D6" w:rsidRPr="00062753" w14:paraId="3B4922DA" w14:textId="77777777" w:rsidTr="000000D8">
        <w:trPr>
          <w:trHeight w:val="252"/>
          <w:jc w:val="center"/>
        </w:trPr>
        <w:tc>
          <w:tcPr>
            <w:tcW w:w="544" w:type="pct"/>
            <w:shd w:val="clear" w:color="auto" w:fill="auto"/>
            <w:vAlign w:val="center"/>
          </w:tcPr>
          <w:p w14:paraId="5EB8B70B" w14:textId="3D94D857" w:rsidR="00F65CBF" w:rsidRPr="00062753" w:rsidRDefault="00441599" w:rsidP="00441599">
            <w:pPr>
              <w:rPr>
                <w:b/>
                <w:sz w:val="18"/>
              </w:rPr>
            </w:pPr>
            <w:bookmarkStart w:id="171" w:name="_Ref457814269"/>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32</w:t>
            </w:r>
            <w:r w:rsidRPr="002643FC">
              <w:rPr>
                <w:b/>
                <w:sz w:val="20"/>
              </w:rPr>
              <w:fldChar w:fldCharType="end"/>
            </w:r>
            <w:bookmarkEnd w:id="171"/>
            <w:r w:rsidRPr="002643FC">
              <w:rPr>
                <w:b/>
                <w:sz w:val="20"/>
              </w:rPr>
              <w:t xml:space="preserve"> </w:t>
            </w:r>
          </w:p>
        </w:tc>
        <w:tc>
          <w:tcPr>
            <w:tcW w:w="1974" w:type="pct"/>
            <w:gridSpan w:val="2"/>
            <w:shd w:val="clear" w:color="auto" w:fill="auto"/>
            <w:vAlign w:val="center"/>
          </w:tcPr>
          <w:p w14:paraId="6F530CF7" w14:textId="77777777" w:rsidR="00F65CBF" w:rsidRPr="00062753" w:rsidRDefault="00F65CBF" w:rsidP="00F65CBF">
            <w:pPr>
              <w:rPr>
                <w:sz w:val="18"/>
              </w:rPr>
            </w:pPr>
            <w:r w:rsidRPr="00062753">
              <w:rPr>
                <w:sz w:val="18"/>
              </w:rPr>
              <w:t xml:space="preserve">Fecha: </w:t>
            </w:r>
            <w:r>
              <w:rPr>
                <w:sz w:val="18"/>
              </w:rPr>
              <w:t>20/05/2016</w:t>
            </w:r>
          </w:p>
        </w:tc>
        <w:tc>
          <w:tcPr>
            <w:tcW w:w="481" w:type="pct"/>
            <w:shd w:val="clear" w:color="auto" w:fill="auto"/>
            <w:vAlign w:val="center"/>
          </w:tcPr>
          <w:p w14:paraId="6025561E" w14:textId="1A47CD06" w:rsidR="00F65CBF" w:rsidRPr="00062753" w:rsidRDefault="00441599" w:rsidP="00441599">
            <w:pPr>
              <w:rPr>
                <w:b/>
                <w:sz w:val="18"/>
              </w:rPr>
            </w:pPr>
            <w:bookmarkStart w:id="172" w:name="_Ref457814270"/>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33</w:t>
            </w:r>
            <w:r w:rsidRPr="002643FC">
              <w:rPr>
                <w:b/>
                <w:sz w:val="20"/>
              </w:rPr>
              <w:fldChar w:fldCharType="end"/>
            </w:r>
            <w:bookmarkEnd w:id="172"/>
            <w:r w:rsidRPr="002643FC">
              <w:rPr>
                <w:b/>
                <w:sz w:val="20"/>
              </w:rPr>
              <w:t xml:space="preserve"> </w:t>
            </w:r>
          </w:p>
        </w:tc>
        <w:tc>
          <w:tcPr>
            <w:tcW w:w="2001" w:type="pct"/>
            <w:shd w:val="clear" w:color="auto" w:fill="auto"/>
            <w:vAlign w:val="center"/>
          </w:tcPr>
          <w:p w14:paraId="13659671" w14:textId="6AD7B6A7" w:rsidR="00F65CBF" w:rsidRPr="00062753" w:rsidRDefault="00F65CBF" w:rsidP="00F65CBF">
            <w:pPr>
              <w:rPr>
                <w:b/>
                <w:sz w:val="18"/>
              </w:rPr>
            </w:pPr>
            <w:r w:rsidRPr="00062753">
              <w:rPr>
                <w:sz w:val="18"/>
              </w:rPr>
              <w:t xml:space="preserve">Fecha: </w:t>
            </w:r>
            <w:r w:rsidR="00B41E76">
              <w:rPr>
                <w:sz w:val="18"/>
              </w:rPr>
              <w:t>20/05/2016</w:t>
            </w:r>
          </w:p>
        </w:tc>
      </w:tr>
      <w:tr w:rsidR="000000D8" w:rsidRPr="00062753" w14:paraId="29870C86" w14:textId="77777777" w:rsidTr="000000D8">
        <w:trPr>
          <w:trHeight w:val="283"/>
          <w:jc w:val="center"/>
        </w:trPr>
        <w:tc>
          <w:tcPr>
            <w:tcW w:w="2518" w:type="pct"/>
            <w:gridSpan w:val="3"/>
            <w:shd w:val="clear" w:color="auto" w:fill="auto"/>
            <w:vAlign w:val="center"/>
          </w:tcPr>
          <w:p w14:paraId="7FCAC8B4" w14:textId="5C851E89" w:rsidR="00F65CBF" w:rsidRPr="00062753" w:rsidRDefault="00F65CBF" w:rsidP="002861D6">
            <w:pPr>
              <w:rPr>
                <w:sz w:val="18"/>
              </w:rPr>
            </w:pPr>
            <w:r w:rsidRPr="00062753">
              <w:rPr>
                <w:b/>
                <w:sz w:val="18"/>
              </w:rPr>
              <w:t>Descripción:</w:t>
            </w:r>
            <w:r w:rsidRPr="00062753">
              <w:rPr>
                <w:sz w:val="18"/>
              </w:rPr>
              <w:t xml:space="preserve"> </w:t>
            </w:r>
            <w:r w:rsidR="002861D6">
              <w:rPr>
                <w:sz w:val="18"/>
              </w:rPr>
              <w:t>Altura pilas de carbón.</w:t>
            </w:r>
          </w:p>
        </w:tc>
        <w:tc>
          <w:tcPr>
            <w:tcW w:w="2482" w:type="pct"/>
            <w:gridSpan w:val="2"/>
            <w:shd w:val="clear" w:color="auto" w:fill="auto"/>
            <w:vAlign w:val="center"/>
          </w:tcPr>
          <w:p w14:paraId="2182947C" w14:textId="0FBF289E" w:rsidR="00F65CBF" w:rsidRPr="00062753" w:rsidRDefault="00F65CBF" w:rsidP="00F65CBF">
            <w:pPr>
              <w:rPr>
                <w:sz w:val="18"/>
              </w:rPr>
            </w:pPr>
            <w:r w:rsidRPr="00062753">
              <w:rPr>
                <w:b/>
                <w:sz w:val="18"/>
              </w:rPr>
              <w:t>Descripción:</w:t>
            </w:r>
            <w:r w:rsidRPr="00062753">
              <w:rPr>
                <w:sz w:val="18"/>
              </w:rPr>
              <w:t xml:space="preserve"> </w:t>
            </w:r>
            <w:r w:rsidR="002861D6">
              <w:rPr>
                <w:sz w:val="18"/>
              </w:rPr>
              <w:t>Altura pilas de carbón.</w:t>
            </w:r>
          </w:p>
        </w:tc>
      </w:tr>
    </w:tbl>
    <w:p w14:paraId="2E55D80B" w14:textId="669D7088" w:rsidR="004E38CA" w:rsidRDefault="004E38C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6"/>
        <w:gridCol w:w="4249"/>
        <w:gridCol w:w="8179"/>
      </w:tblGrid>
      <w:tr w:rsidR="00A215AC" w:rsidRPr="00B37481" w14:paraId="20EA55C4" w14:textId="77777777" w:rsidTr="00441599">
        <w:trPr>
          <w:trHeight w:val="832"/>
          <w:jc w:val="center"/>
        </w:trPr>
        <w:tc>
          <w:tcPr>
            <w:tcW w:w="566" w:type="dxa"/>
            <w:shd w:val="clear" w:color="auto" w:fill="auto"/>
          </w:tcPr>
          <w:p w14:paraId="2E4DED59" w14:textId="77777777" w:rsidR="00A215AC" w:rsidRPr="00484E04" w:rsidRDefault="00A215AC" w:rsidP="00A215AC">
            <w:pPr>
              <w:numPr>
                <w:ilvl w:val="0"/>
                <w:numId w:val="4"/>
              </w:numPr>
              <w:rPr>
                <w:rFonts w:eastAsia="Times New Roman" w:cs="Calibri"/>
                <w:b/>
                <w:bCs/>
                <w:kern w:val="32"/>
                <w:sz w:val="20"/>
                <w:szCs w:val="20"/>
              </w:rPr>
            </w:pPr>
          </w:p>
        </w:tc>
        <w:tc>
          <w:tcPr>
            <w:tcW w:w="4249" w:type="dxa"/>
            <w:shd w:val="clear" w:color="auto" w:fill="auto"/>
            <w:vAlign w:val="center"/>
          </w:tcPr>
          <w:p w14:paraId="7E973084" w14:textId="77777777" w:rsidR="00A215AC" w:rsidRDefault="00A215AC" w:rsidP="00A215AC">
            <w:pPr>
              <w:rPr>
                <w:sz w:val="20"/>
                <w:szCs w:val="20"/>
              </w:rPr>
            </w:pPr>
            <w:r w:rsidRPr="00484E04">
              <w:rPr>
                <w:b/>
                <w:sz w:val="20"/>
                <w:szCs w:val="20"/>
              </w:rPr>
              <w:t>Artículo 15°</w:t>
            </w:r>
            <w:r w:rsidRPr="00484E04">
              <w:rPr>
                <w:sz w:val="20"/>
                <w:szCs w:val="20"/>
              </w:rPr>
              <w:t xml:space="preserve">. </w:t>
            </w:r>
            <w:r w:rsidR="00432642">
              <w:rPr>
                <w:sz w:val="20"/>
                <w:szCs w:val="20"/>
              </w:rPr>
              <w:t>(…)</w:t>
            </w:r>
            <w:r w:rsidRPr="00484E04">
              <w:rPr>
                <w:sz w:val="20"/>
                <w:szCs w:val="20"/>
              </w:rPr>
              <w:t xml:space="preserve">, Electroandina S.A, </w:t>
            </w:r>
            <w:r w:rsidR="00432642">
              <w:rPr>
                <w:sz w:val="20"/>
                <w:szCs w:val="20"/>
              </w:rPr>
              <w:t>(…)</w:t>
            </w:r>
            <w:r w:rsidRPr="00484E04">
              <w:rPr>
                <w:sz w:val="20"/>
                <w:szCs w:val="20"/>
              </w:rPr>
              <w:t xml:space="preserve">, deberán entregar a la SEREMI de Salud, de la Región de Antofagasta, un </w:t>
            </w:r>
            <w:r w:rsidRPr="00DA5598">
              <w:rPr>
                <w:b/>
                <w:sz w:val="20"/>
                <w:szCs w:val="20"/>
              </w:rPr>
              <w:t xml:space="preserve">informe anual </w:t>
            </w:r>
            <w:r w:rsidRPr="00DA5598">
              <w:rPr>
                <w:sz w:val="20"/>
                <w:szCs w:val="20"/>
              </w:rPr>
              <w:t>sobre el cumplimiento de las medidas que según este Plan les corresponda cumplir y una estimación de las emisiones anuales,</w:t>
            </w:r>
            <w:r w:rsidRPr="00484E04">
              <w:rPr>
                <w:sz w:val="20"/>
                <w:szCs w:val="20"/>
              </w:rPr>
              <w:t xml:space="preserve"> que considere las emisiones fugitivas. Para tales efectos, se utilizarán como referencia las metodologías contenidas en el AP-42 de la agencia ambiental de EE.UU (US-EPA). </w:t>
            </w:r>
          </w:p>
          <w:p w14:paraId="092D3935" w14:textId="77777777" w:rsidR="00A215AC" w:rsidRDefault="00A215AC" w:rsidP="00A215AC">
            <w:pPr>
              <w:rPr>
                <w:sz w:val="20"/>
                <w:szCs w:val="20"/>
              </w:rPr>
            </w:pPr>
          </w:p>
          <w:p w14:paraId="26F86678" w14:textId="037492A7" w:rsidR="00A215AC" w:rsidRPr="00484E04" w:rsidRDefault="00A215AC" w:rsidP="00A215AC">
            <w:pPr>
              <w:rPr>
                <w:b/>
                <w:sz w:val="20"/>
                <w:szCs w:val="20"/>
              </w:rPr>
            </w:pPr>
            <w:r w:rsidRPr="00484E04">
              <w:rPr>
                <w:sz w:val="20"/>
                <w:szCs w:val="20"/>
              </w:rPr>
              <w:t xml:space="preserve">El informe deberá contener los siguientes antecedentes: Identificación de todas las fuentes emisoras, plano de localización de las fuentes emisoras (coordenadas UTM, </w:t>
            </w:r>
            <w:r w:rsidR="0025599E" w:rsidRPr="00484E04">
              <w:rPr>
                <w:sz w:val="20"/>
                <w:szCs w:val="20"/>
              </w:rPr>
              <w:t>Datum</w:t>
            </w:r>
            <w:r w:rsidRPr="00484E04">
              <w:rPr>
                <w:sz w:val="20"/>
                <w:szCs w:val="20"/>
              </w:rPr>
              <w:t xml:space="preserve"> WGS, huso 19), descripción de cada fuente emisora con la información útil para estimar las emisiones anuales, como: horas de funcionamiento, ciclos continuos o batch, cantidad de material, entre otros; metodología para estimar emisiones, una justificación en caso de modificaciones a la metodología y una memoria de cálculo. El primer informe deberá ser entregado dentro de los primeros 15 días del mes de enero del año calendario siguiente a la fecha de entrada en vigencia del presente Plan. Los informes siguientes deberán presentarse dentro de los primeros 15 días del mes de enero de cada año.</w:t>
            </w:r>
          </w:p>
        </w:tc>
        <w:tc>
          <w:tcPr>
            <w:tcW w:w="8179" w:type="dxa"/>
            <w:shd w:val="clear" w:color="auto" w:fill="auto"/>
          </w:tcPr>
          <w:p w14:paraId="227FD69F" w14:textId="77777777" w:rsidR="00A215AC" w:rsidRDefault="00075525" w:rsidP="00075525">
            <w:pPr>
              <w:spacing w:before="120" w:after="120"/>
              <w:rPr>
                <w:rFonts w:eastAsia="Times New Roman"/>
                <w:b/>
                <w:bCs/>
                <w:color w:val="000000"/>
                <w:sz w:val="20"/>
                <w:szCs w:val="20"/>
                <w:lang w:eastAsia="es-CL"/>
              </w:rPr>
            </w:pPr>
            <w:r>
              <w:rPr>
                <w:rFonts w:eastAsia="Times New Roman"/>
                <w:b/>
                <w:bCs/>
                <w:color w:val="000000"/>
                <w:sz w:val="20"/>
                <w:szCs w:val="20"/>
                <w:lang w:eastAsia="es-CL"/>
              </w:rPr>
              <w:t>Resultados de la Inspección Ambiental</w:t>
            </w:r>
          </w:p>
          <w:p w14:paraId="1D59611D" w14:textId="65A1F74B" w:rsidR="00075525" w:rsidRDefault="00075525" w:rsidP="00075525">
            <w:pPr>
              <w:spacing w:before="120" w:after="120"/>
              <w:rPr>
                <w:rFonts w:eastAsia="Times New Roman"/>
                <w:bCs/>
                <w:color w:val="000000"/>
                <w:sz w:val="20"/>
                <w:szCs w:val="20"/>
                <w:lang w:eastAsia="es-CL"/>
              </w:rPr>
            </w:pPr>
            <w:r>
              <w:rPr>
                <w:rFonts w:eastAsia="Times New Roman"/>
                <w:bCs/>
                <w:color w:val="000000"/>
                <w:sz w:val="20"/>
                <w:szCs w:val="20"/>
                <w:lang w:eastAsia="es-CL"/>
              </w:rPr>
              <w:t>En acta de Inspección Ambiental del 17 de abril de 2014, consignada por la SEREMI de Salud de Antofagasta, se hace entrega del informe anual de cumplimiento con las medidas del</w:t>
            </w:r>
            <w:r w:rsidR="00432642">
              <w:rPr>
                <w:rFonts w:eastAsia="Times New Roman"/>
                <w:bCs/>
                <w:color w:val="000000"/>
                <w:sz w:val="20"/>
                <w:szCs w:val="20"/>
                <w:lang w:eastAsia="es-CL"/>
              </w:rPr>
              <w:t xml:space="preserve"> PDA y carta de presentación de ese antecedente ante la SEREMI</w:t>
            </w:r>
            <w:r w:rsidR="00E0402B">
              <w:rPr>
                <w:rFonts w:eastAsia="Times New Roman"/>
                <w:bCs/>
                <w:color w:val="000000"/>
                <w:sz w:val="20"/>
                <w:szCs w:val="20"/>
                <w:lang w:eastAsia="es-CL"/>
              </w:rPr>
              <w:t xml:space="preserve"> (ver anexo 1)</w:t>
            </w:r>
            <w:r w:rsidR="00432642">
              <w:rPr>
                <w:rFonts w:eastAsia="Times New Roman"/>
                <w:bCs/>
                <w:color w:val="000000"/>
                <w:sz w:val="20"/>
                <w:szCs w:val="20"/>
                <w:lang w:eastAsia="es-CL"/>
              </w:rPr>
              <w:t>.</w:t>
            </w:r>
          </w:p>
          <w:p w14:paraId="08EF56BA" w14:textId="77777777" w:rsidR="00432642" w:rsidRDefault="00432642" w:rsidP="00075525">
            <w:pPr>
              <w:spacing w:before="120" w:after="120"/>
              <w:rPr>
                <w:rFonts w:eastAsia="Times New Roman"/>
                <w:b/>
                <w:bCs/>
                <w:color w:val="000000"/>
                <w:sz w:val="20"/>
                <w:szCs w:val="20"/>
                <w:lang w:eastAsia="es-CL"/>
              </w:rPr>
            </w:pPr>
            <w:r>
              <w:rPr>
                <w:rFonts w:eastAsia="Times New Roman"/>
                <w:b/>
                <w:bCs/>
                <w:color w:val="000000"/>
                <w:sz w:val="20"/>
                <w:szCs w:val="20"/>
                <w:lang w:eastAsia="es-CL"/>
              </w:rPr>
              <w:t>Resultados Examen de Información</w:t>
            </w:r>
          </w:p>
          <w:p w14:paraId="60DED218" w14:textId="1198EDA9" w:rsidR="00432642" w:rsidRDefault="00432642" w:rsidP="00432642">
            <w:pPr>
              <w:spacing w:before="120" w:after="120"/>
              <w:rPr>
                <w:rFonts w:eastAsia="Times New Roman"/>
                <w:bCs/>
                <w:color w:val="000000"/>
                <w:sz w:val="20"/>
                <w:szCs w:val="20"/>
                <w:lang w:eastAsia="es-CL"/>
              </w:rPr>
            </w:pPr>
            <w:r>
              <w:rPr>
                <w:rFonts w:eastAsia="Times New Roman"/>
                <w:bCs/>
                <w:color w:val="000000"/>
                <w:sz w:val="20"/>
                <w:szCs w:val="20"/>
                <w:lang w:eastAsia="es-CL"/>
              </w:rPr>
              <w:t>Se acompaña al informe anual, la carta SGMA/2014/017</w:t>
            </w:r>
            <w:r w:rsidR="00E0402B">
              <w:rPr>
                <w:rFonts w:eastAsia="Times New Roman"/>
                <w:bCs/>
                <w:color w:val="000000"/>
                <w:sz w:val="20"/>
                <w:szCs w:val="20"/>
                <w:lang w:eastAsia="es-CL"/>
              </w:rPr>
              <w:t xml:space="preserve"> (ver anexo 1)</w:t>
            </w:r>
            <w:r>
              <w:rPr>
                <w:rFonts w:eastAsia="Times New Roman"/>
                <w:bCs/>
                <w:color w:val="000000"/>
                <w:sz w:val="20"/>
                <w:szCs w:val="20"/>
                <w:lang w:eastAsia="es-CL"/>
              </w:rPr>
              <w:t xml:space="preserve"> la cual hace entrega de dicho antecedente a la SEREMI de Salud de Antofagasta, esta cuenta con timbre de esa SEREMI con fecha 21 de enero de 2014. De lo anterior se puede señalar que el informe no es entregado dentro del plazo correspondiente.</w:t>
            </w:r>
          </w:p>
          <w:p w14:paraId="5F2EC938" w14:textId="77777777" w:rsidR="00432642" w:rsidRPr="00432642" w:rsidRDefault="00432642" w:rsidP="00887588">
            <w:pPr>
              <w:spacing w:before="120" w:after="120"/>
              <w:rPr>
                <w:rFonts w:eastAsia="Times New Roman"/>
                <w:bCs/>
                <w:color w:val="000000"/>
                <w:sz w:val="20"/>
                <w:szCs w:val="20"/>
                <w:lang w:eastAsia="es-CL"/>
              </w:rPr>
            </w:pPr>
            <w:r>
              <w:rPr>
                <w:rFonts w:eastAsia="Times New Roman"/>
                <w:bCs/>
                <w:color w:val="000000"/>
                <w:sz w:val="20"/>
                <w:szCs w:val="20"/>
                <w:lang w:eastAsia="es-CL"/>
              </w:rPr>
              <w:t>Respecto del informe, se puede señalar que la estimación de emisiones de material particulado MP10, se realizó a través</w:t>
            </w:r>
            <w:r w:rsidR="00887588">
              <w:rPr>
                <w:rFonts w:eastAsia="Times New Roman"/>
                <w:bCs/>
                <w:color w:val="000000"/>
                <w:sz w:val="20"/>
                <w:szCs w:val="20"/>
                <w:lang w:eastAsia="es-CL"/>
              </w:rPr>
              <w:t xml:space="preserve"> del método AP-42 de la US-EPA, y que esta considera las emisiones de todas las fuentes identificadas al interior de la Central Termoeléctrica Tocopilla.</w:t>
            </w:r>
          </w:p>
        </w:tc>
      </w:tr>
    </w:tbl>
    <w:p w14:paraId="58E913AC" w14:textId="77777777" w:rsidR="003A6273" w:rsidRDefault="003A6273">
      <w:pPr>
        <w:rPr>
          <w:highlight w:val="yellow"/>
        </w:rPr>
      </w:pPr>
      <w:r>
        <w:rPr>
          <w:highlight w:val="yellow"/>
        </w:rPr>
        <w:br w:type="page"/>
      </w:r>
    </w:p>
    <w:p w14:paraId="00A494AA" w14:textId="77777777" w:rsidR="00EA6D45" w:rsidRDefault="00EA6D45" w:rsidP="00EA6D45">
      <w:pPr>
        <w:pStyle w:val="Ttulo2"/>
        <w:spacing w:before="360" w:after="160"/>
        <w:ind w:left="578" w:hanging="578"/>
      </w:pPr>
      <w:bookmarkStart w:id="173" w:name="_Toc375920955"/>
      <w:bookmarkStart w:id="174" w:name="_Toc376797775"/>
      <w:bookmarkStart w:id="175" w:name="_Toc457832521"/>
      <w:r>
        <w:lastRenderedPageBreak/>
        <w:t>Plan operacional para la gestión de episodios críticos</w:t>
      </w:r>
      <w:bookmarkEnd w:id="173"/>
      <w:bookmarkEnd w:id="174"/>
      <w:bookmarkEnd w:id="17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4378"/>
        <w:gridCol w:w="8179"/>
      </w:tblGrid>
      <w:tr w:rsidR="00D11769" w:rsidRPr="00B37481" w14:paraId="5286BA5A" w14:textId="77777777" w:rsidTr="00441599">
        <w:trPr>
          <w:trHeight w:val="361"/>
          <w:jc w:val="center"/>
        </w:trPr>
        <w:tc>
          <w:tcPr>
            <w:tcW w:w="0" w:type="auto"/>
            <w:shd w:val="clear" w:color="auto" w:fill="auto"/>
          </w:tcPr>
          <w:p w14:paraId="44E7F5CE" w14:textId="77777777" w:rsidR="00D11769" w:rsidRPr="00B37481" w:rsidRDefault="00D11769" w:rsidP="00B37481">
            <w:pPr>
              <w:jc w:val="left"/>
              <w:rPr>
                <w:rFonts w:eastAsia="Times New Roman"/>
                <w:b/>
                <w:bCs/>
                <w:color w:val="000000"/>
                <w:lang w:eastAsia="es-CL"/>
              </w:rPr>
            </w:pPr>
            <w:r w:rsidRPr="00B37481">
              <w:rPr>
                <w:rFonts w:eastAsia="Times New Roman"/>
                <w:b/>
                <w:bCs/>
                <w:color w:val="000000"/>
                <w:lang w:eastAsia="es-CL"/>
              </w:rPr>
              <w:t>N°</w:t>
            </w:r>
          </w:p>
        </w:tc>
        <w:tc>
          <w:tcPr>
            <w:tcW w:w="4378" w:type="dxa"/>
            <w:shd w:val="clear" w:color="auto" w:fill="auto"/>
          </w:tcPr>
          <w:p w14:paraId="11CDB496" w14:textId="77777777" w:rsidR="00D11769" w:rsidRPr="008309DB" w:rsidRDefault="00D11769" w:rsidP="00B37481">
            <w:r w:rsidRPr="00B37481">
              <w:rPr>
                <w:rFonts w:eastAsia="Times New Roman"/>
                <w:b/>
                <w:bCs/>
                <w:color w:val="000000"/>
                <w:lang w:eastAsia="es-CL"/>
              </w:rPr>
              <w:t>Exigencia Asociada</w:t>
            </w:r>
            <w:r w:rsidRPr="00B37481">
              <w:rPr>
                <w:rFonts w:eastAsia="Times New Roman"/>
                <w:color w:val="000000"/>
                <w:lang w:eastAsia="es-CL"/>
              </w:rPr>
              <w:t>:</w:t>
            </w:r>
          </w:p>
        </w:tc>
        <w:tc>
          <w:tcPr>
            <w:tcW w:w="8179" w:type="dxa"/>
            <w:shd w:val="clear" w:color="auto" w:fill="auto"/>
          </w:tcPr>
          <w:p w14:paraId="1B9587C8" w14:textId="77777777" w:rsidR="00D11769" w:rsidRPr="00B37481" w:rsidRDefault="002232A2" w:rsidP="002232A2">
            <w:pPr>
              <w:jc w:val="left"/>
              <w:rPr>
                <w:b/>
              </w:rPr>
            </w:pPr>
            <w:r>
              <w:rPr>
                <w:rFonts w:eastAsia="Times New Roman"/>
                <w:b/>
                <w:bCs/>
                <w:color w:val="000000"/>
                <w:lang w:eastAsia="es-CL"/>
              </w:rPr>
              <w:t>Hechos Constatados o Resultado</w:t>
            </w:r>
            <w:r w:rsidR="00D11769" w:rsidRPr="00B37481">
              <w:rPr>
                <w:rFonts w:eastAsia="Times New Roman"/>
                <w:b/>
                <w:bCs/>
                <w:color w:val="000000"/>
                <w:lang w:eastAsia="es-CL"/>
              </w:rPr>
              <w:t>s Obtenidos:</w:t>
            </w:r>
          </w:p>
        </w:tc>
      </w:tr>
      <w:tr w:rsidR="00D11769" w:rsidRPr="00B37481" w14:paraId="2EF07D2D" w14:textId="77777777" w:rsidTr="00441599">
        <w:trPr>
          <w:trHeight w:val="361"/>
          <w:jc w:val="center"/>
        </w:trPr>
        <w:tc>
          <w:tcPr>
            <w:tcW w:w="0" w:type="auto"/>
            <w:shd w:val="clear" w:color="auto" w:fill="auto"/>
          </w:tcPr>
          <w:p w14:paraId="15A7FF77" w14:textId="77777777" w:rsidR="00D11769" w:rsidRPr="00B37481" w:rsidRDefault="00D11769" w:rsidP="00247362">
            <w:pPr>
              <w:numPr>
                <w:ilvl w:val="0"/>
                <w:numId w:val="4"/>
              </w:numPr>
              <w:jc w:val="center"/>
              <w:rPr>
                <w:rFonts w:eastAsia="Times New Roman" w:cs="Calibri"/>
                <w:b/>
                <w:bCs/>
                <w:kern w:val="32"/>
              </w:rPr>
            </w:pPr>
          </w:p>
        </w:tc>
        <w:tc>
          <w:tcPr>
            <w:tcW w:w="4378" w:type="dxa"/>
            <w:shd w:val="clear" w:color="auto" w:fill="auto"/>
          </w:tcPr>
          <w:p w14:paraId="690039DE" w14:textId="77777777" w:rsidR="006B7837" w:rsidRPr="000570B7" w:rsidRDefault="006B7837" w:rsidP="00B37481">
            <w:pPr>
              <w:rPr>
                <w:sz w:val="20"/>
                <w:szCs w:val="20"/>
              </w:rPr>
            </w:pPr>
          </w:p>
          <w:p w14:paraId="48B8D7FC" w14:textId="77777777" w:rsidR="006B7837" w:rsidRPr="000570B7" w:rsidRDefault="006B7837" w:rsidP="006B7837">
            <w:pPr>
              <w:rPr>
                <w:sz w:val="20"/>
                <w:szCs w:val="20"/>
              </w:rPr>
            </w:pPr>
            <w:r w:rsidRPr="000570B7">
              <w:rPr>
                <w:b/>
                <w:sz w:val="20"/>
                <w:szCs w:val="20"/>
              </w:rPr>
              <w:t>Artículo 21.</w:t>
            </w:r>
            <w:r w:rsidRPr="000570B7">
              <w:rPr>
                <w:sz w:val="20"/>
                <w:szCs w:val="20"/>
              </w:rPr>
              <w:t xml:space="preserve"> El plan operacional de episodios críticos se compone de aquellas medidas de reducción de emisiones que deben implementar las actividades y fuentes emisoras y de las medidas que deberá adoptar la población para minimizar la exposición a las concentraciones de material particulado.</w:t>
            </w:r>
          </w:p>
          <w:p w14:paraId="7642AC52" w14:textId="77777777" w:rsidR="006B7837" w:rsidRPr="000570B7" w:rsidRDefault="006B7837" w:rsidP="006B7837">
            <w:pPr>
              <w:rPr>
                <w:sz w:val="20"/>
                <w:szCs w:val="20"/>
              </w:rPr>
            </w:pPr>
          </w:p>
          <w:p w14:paraId="76D9B475" w14:textId="77777777" w:rsidR="006B7837" w:rsidRPr="000570B7" w:rsidRDefault="006B7837" w:rsidP="006B7837">
            <w:pPr>
              <w:rPr>
                <w:sz w:val="20"/>
                <w:szCs w:val="20"/>
              </w:rPr>
            </w:pPr>
            <w:r w:rsidRPr="000570B7">
              <w:rPr>
                <w:sz w:val="20"/>
                <w:szCs w:val="20"/>
              </w:rPr>
              <w:t>Las medidas preventivas al verificarse alguno de los niveles que genera episodios críticos de contaminación, son las siguientes:  Tabla 6: Medidas de protección a la salud durante episodios</w:t>
            </w:r>
          </w:p>
          <w:p w14:paraId="18ECD149" w14:textId="77777777" w:rsidR="004658B8" w:rsidRPr="000570B7" w:rsidRDefault="004658B8" w:rsidP="006B7837">
            <w:pPr>
              <w:rPr>
                <w:sz w:val="20"/>
                <w:szCs w:val="20"/>
              </w:rPr>
            </w:pPr>
          </w:p>
          <w:p w14:paraId="50259CD5" w14:textId="77777777" w:rsidR="004658B8" w:rsidRPr="000570B7" w:rsidRDefault="004658B8" w:rsidP="00887588">
            <w:pPr>
              <w:rPr>
                <w:rFonts w:eastAsia="Times New Roman"/>
                <w:b/>
                <w:bCs/>
                <w:color w:val="000000"/>
                <w:sz w:val="20"/>
                <w:szCs w:val="20"/>
                <w:lang w:eastAsia="es-CL"/>
              </w:rPr>
            </w:pPr>
            <w:r w:rsidRPr="000570B7">
              <w:rPr>
                <w:sz w:val="20"/>
                <w:szCs w:val="20"/>
              </w:rPr>
              <w:t xml:space="preserve">Además, las fuentes emisoras </w:t>
            </w:r>
            <w:r w:rsidR="00887588">
              <w:rPr>
                <w:sz w:val="20"/>
                <w:szCs w:val="20"/>
              </w:rPr>
              <w:t>(…)</w:t>
            </w:r>
            <w:r w:rsidRPr="000570B7">
              <w:rPr>
                <w:sz w:val="20"/>
                <w:szCs w:val="20"/>
              </w:rPr>
              <w:t xml:space="preserve">, Electroandina S.A., </w:t>
            </w:r>
            <w:r w:rsidR="00887588">
              <w:rPr>
                <w:sz w:val="20"/>
                <w:szCs w:val="20"/>
              </w:rPr>
              <w:t>(…)</w:t>
            </w:r>
            <w:r w:rsidRPr="000570B7">
              <w:rPr>
                <w:sz w:val="20"/>
                <w:szCs w:val="20"/>
              </w:rPr>
              <w:t xml:space="preserve"> deberán presentar a la SEREMI de Salud de la Región de Antofagasta para su aprobación, un Plan Operacional con las medidas para reducir sus emisiones que adoptarán durante los episodios críticos, incluyendo acciones de control operacional. La propuesta del Plan Operacional deberá ser presentada dentro del plazo de seis meses contados desde la fecha entrada en vigencia del presente decreto. Asimismo, todos aquellos proyectos o actividades, incluidas sus modificaciones, que se sometan al Sistema de Evaluación de Impacto Ambiental, deberán presentar el Plan antes señalado, junto con la respectiva Declaración o Estudio de Impacto Ambiental, según corresponda.</w:t>
            </w:r>
          </w:p>
        </w:tc>
        <w:tc>
          <w:tcPr>
            <w:tcW w:w="8179" w:type="dxa"/>
            <w:shd w:val="clear" w:color="auto" w:fill="auto"/>
          </w:tcPr>
          <w:p w14:paraId="4DFE83E0" w14:textId="77777777" w:rsidR="008E4A33" w:rsidRPr="000570B7" w:rsidRDefault="008E4A33" w:rsidP="008E4A33">
            <w:pPr>
              <w:pStyle w:val="Prrafodelista"/>
              <w:spacing w:before="120" w:after="120"/>
              <w:ind w:left="0"/>
              <w:rPr>
                <w:sz w:val="20"/>
                <w:szCs w:val="20"/>
              </w:rPr>
            </w:pPr>
            <w:r w:rsidRPr="000570B7">
              <w:rPr>
                <w:rFonts w:eastAsia="Times New Roman"/>
                <w:b/>
                <w:bCs/>
                <w:color w:val="000000"/>
                <w:sz w:val="20"/>
                <w:szCs w:val="20"/>
                <w:lang w:eastAsia="es-CL"/>
              </w:rPr>
              <w:t>Resultados Examen de la Información</w:t>
            </w:r>
            <w:r w:rsidRPr="000570B7">
              <w:rPr>
                <w:sz w:val="20"/>
                <w:szCs w:val="20"/>
              </w:rPr>
              <w:t xml:space="preserve"> </w:t>
            </w:r>
          </w:p>
          <w:p w14:paraId="381602D0" w14:textId="001FD0A7" w:rsidR="00AB10A0" w:rsidRDefault="00AB10A0" w:rsidP="005C59A5">
            <w:pPr>
              <w:spacing w:before="120" w:after="120"/>
              <w:rPr>
                <w:sz w:val="20"/>
                <w:szCs w:val="20"/>
              </w:rPr>
            </w:pPr>
            <w:r>
              <w:rPr>
                <w:sz w:val="20"/>
                <w:szCs w:val="20"/>
              </w:rPr>
              <w:t>En Inspección Ambiental realizada por la SEREMI de Salud de Antofagasta el 17 de abril de 2014, el titular hace entrega de los antecedentes que respaldan la entrega del Plan Operacional, entre estos, cartas con recepción de la SEREMI, Plan Operacional de medidas, oficios y correos</w:t>
            </w:r>
            <w:r w:rsidR="00E0402B">
              <w:rPr>
                <w:sz w:val="20"/>
                <w:szCs w:val="20"/>
              </w:rPr>
              <w:t xml:space="preserve"> (ver anexo 1)</w:t>
            </w:r>
            <w:r>
              <w:rPr>
                <w:sz w:val="20"/>
                <w:szCs w:val="20"/>
              </w:rPr>
              <w:t>.</w:t>
            </w:r>
          </w:p>
          <w:p w14:paraId="3F76C89E" w14:textId="3E04020D" w:rsidR="00AB10A0" w:rsidRDefault="00AB10A0" w:rsidP="005C59A5">
            <w:pPr>
              <w:spacing w:before="120" w:after="120"/>
              <w:rPr>
                <w:sz w:val="20"/>
                <w:szCs w:val="20"/>
              </w:rPr>
            </w:pPr>
            <w:r>
              <w:rPr>
                <w:sz w:val="20"/>
                <w:szCs w:val="20"/>
              </w:rPr>
              <w:t>De los antecedentes entregados en la inspección se señala que el Plan Operacional de Episodios Críticos, fue entregado por Electroandina S.A. a través de carta VDP/2011/183, del 26 de mayo de 2011</w:t>
            </w:r>
            <w:r w:rsidR="005F4D85">
              <w:rPr>
                <w:sz w:val="20"/>
                <w:szCs w:val="20"/>
              </w:rPr>
              <w:t xml:space="preserve"> (ver anexo 1)</w:t>
            </w:r>
            <w:r>
              <w:rPr>
                <w:sz w:val="20"/>
                <w:szCs w:val="20"/>
              </w:rPr>
              <w:t>, recibida por la SEREMI el 31 de mayo de 2011. En el Plan se presentan las medidas a implementar durante los Episodios Críticos, entre las que se encuentran el re-chequeo de los sistemas de humectación presentes en la Central, del funcionamiento de los equipos y elementos que componen el sistema de extracción de cenizas, entre otros. Junto con lo anterior, se plantean acciones puntuales como la disminución de rutinas de limpieza en correas transportadoras de carbón y el barrido húmedo continuo con camión barredor, intensificando su operación en la zona de la estación monitora donde se originó la alerta.</w:t>
            </w:r>
          </w:p>
          <w:p w14:paraId="4AFB342F" w14:textId="77777777" w:rsidR="00AB10A0" w:rsidRDefault="00AB10A0" w:rsidP="005C59A5">
            <w:pPr>
              <w:spacing w:before="120" w:after="120"/>
              <w:rPr>
                <w:sz w:val="20"/>
                <w:szCs w:val="20"/>
              </w:rPr>
            </w:pPr>
            <w:r>
              <w:rPr>
                <w:sz w:val="20"/>
                <w:szCs w:val="20"/>
              </w:rPr>
              <w:t>SEREMI de Salud de Antofagasta, a través de su ofi</w:t>
            </w:r>
            <w:r w:rsidR="00AD4597">
              <w:rPr>
                <w:sz w:val="20"/>
                <w:szCs w:val="20"/>
              </w:rPr>
              <w:t xml:space="preserve">cio N° 2349, del 21 de octubre de 2011, </w:t>
            </w:r>
            <w:r w:rsidR="003022BB">
              <w:rPr>
                <w:sz w:val="20"/>
                <w:szCs w:val="20"/>
              </w:rPr>
              <w:t>envía observaciones</w:t>
            </w:r>
            <w:r w:rsidR="00E442F3">
              <w:rPr>
                <w:sz w:val="20"/>
                <w:szCs w:val="20"/>
              </w:rPr>
              <w:t xml:space="preserve"> a E-CL (titular de la Central Termoeléctrica Tocopilla), </w:t>
            </w:r>
            <w:r w:rsidR="003C00E1">
              <w:rPr>
                <w:sz w:val="20"/>
                <w:szCs w:val="20"/>
              </w:rPr>
              <w:t>entre otras fuentes emisoras. E</w:t>
            </w:r>
            <w:r w:rsidR="003C00E1" w:rsidRPr="000570B7">
              <w:rPr>
                <w:sz w:val="20"/>
                <w:szCs w:val="20"/>
              </w:rPr>
              <w:t>n este documento se indican una serie de recomendaciones y acciones que debe tener el Plan operacional que presenten las empresas, en donde que se debe garantizar técnicamente que las medidas adoptadas reduzcan significativamente las emisiones, demostrando la disminución de las emisiones al aplicar las medidas propuestas, además de los procedimientos de comunicación con la Autoridad Sanitaria.</w:t>
            </w:r>
            <w:r w:rsidR="003C00E1">
              <w:rPr>
                <w:sz w:val="20"/>
                <w:szCs w:val="20"/>
              </w:rPr>
              <w:t xml:space="preserve"> Posteriormente, SEREMI de Salud envía el oficio ORD. N°1217, del 12 de julio de 2012, a través del cual reitera las mismas observaciones que había emitido en su oficio 2349 del 2011. </w:t>
            </w:r>
          </w:p>
          <w:p w14:paraId="220DC04C" w14:textId="3ACF78ED" w:rsidR="006B7837" w:rsidRPr="000570B7" w:rsidRDefault="003C00E1" w:rsidP="004D227B">
            <w:pPr>
              <w:spacing w:before="120" w:after="120"/>
              <w:rPr>
                <w:sz w:val="20"/>
                <w:szCs w:val="20"/>
              </w:rPr>
            </w:pPr>
            <w:r>
              <w:rPr>
                <w:sz w:val="20"/>
                <w:szCs w:val="20"/>
              </w:rPr>
              <w:t xml:space="preserve">Entre los antecedentes presentados durante la inspección ambiental del 17 de abril de 2014 (SEREMI de Salud), se tiene un correo electrónico enviado por Daniel Horta, Subgerente de Seguridad y Medioambiente de E-CL, a Marcela Seleme, fiscalizadora de la SEREMI de Salud, haciendo observaciones </w:t>
            </w:r>
            <w:r w:rsidR="004D227B">
              <w:rPr>
                <w:sz w:val="20"/>
                <w:szCs w:val="20"/>
              </w:rPr>
              <w:t>al oficio 1217/2012 de la SEREMI</w:t>
            </w:r>
            <w:r w:rsidR="005F4D85">
              <w:rPr>
                <w:sz w:val="20"/>
                <w:szCs w:val="20"/>
              </w:rPr>
              <w:t xml:space="preserve"> (ver antecedentes en anexo 1)</w:t>
            </w:r>
            <w:r w:rsidR="004D227B">
              <w:rPr>
                <w:sz w:val="20"/>
                <w:szCs w:val="20"/>
              </w:rPr>
              <w:t>.</w:t>
            </w:r>
          </w:p>
          <w:p w14:paraId="0496F98E" w14:textId="77777777" w:rsidR="008E4A33" w:rsidRPr="004D227B" w:rsidRDefault="006B7837" w:rsidP="004D227B">
            <w:pPr>
              <w:rPr>
                <w:sz w:val="20"/>
                <w:szCs w:val="20"/>
              </w:rPr>
            </w:pPr>
            <w:r w:rsidRPr="000570B7">
              <w:rPr>
                <w:sz w:val="20"/>
                <w:szCs w:val="20"/>
              </w:rPr>
              <w:t xml:space="preserve">Finalmente, se constata que a la fecha el Plan Operacional de </w:t>
            </w:r>
            <w:r w:rsidR="004D227B">
              <w:rPr>
                <w:sz w:val="20"/>
                <w:szCs w:val="20"/>
              </w:rPr>
              <w:t>E-CL</w:t>
            </w:r>
            <w:r w:rsidRPr="000570B7">
              <w:rPr>
                <w:sz w:val="20"/>
                <w:szCs w:val="20"/>
              </w:rPr>
              <w:t xml:space="preserve"> aún no se encuentra aprobado por la SEREMI de Salud de </w:t>
            </w:r>
            <w:r w:rsidR="004D227B">
              <w:rPr>
                <w:sz w:val="20"/>
                <w:szCs w:val="20"/>
              </w:rPr>
              <w:t>la región de Antofagasta.</w:t>
            </w:r>
          </w:p>
        </w:tc>
      </w:tr>
    </w:tbl>
    <w:p w14:paraId="5AFEF0DA" w14:textId="77777777" w:rsidR="004D227B" w:rsidRDefault="004D227B">
      <w:pPr>
        <w:jc w:val="left"/>
        <w:rPr>
          <w:b/>
          <w:sz w:val="24"/>
          <w:szCs w:val="20"/>
        </w:rPr>
      </w:pPr>
      <w:r>
        <w:br w:type="page"/>
      </w:r>
    </w:p>
    <w:p w14:paraId="016ABC4E" w14:textId="77777777" w:rsidR="00EA6D45" w:rsidRDefault="00EA6D45" w:rsidP="0023730E">
      <w:pPr>
        <w:pStyle w:val="Ttulo2"/>
      </w:pPr>
      <w:bookmarkStart w:id="176" w:name="_Toc457832522"/>
      <w:r>
        <w:lastRenderedPageBreak/>
        <w:t>OTROS HECHOS CONSTATADOS</w:t>
      </w:r>
      <w:bookmarkStart w:id="177" w:name="_Toc372274512"/>
      <w:bookmarkStart w:id="178" w:name="_Toc372274560"/>
      <w:bookmarkStart w:id="179" w:name="_Toc372877133"/>
      <w:bookmarkStart w:id="180" w:name="_Toc375920904"/>
      <w:bookmarkStart w:id="181" w:name="_Toc375920931"/>
      <w:bookmarkStart w:id="182" w:name="_Toc375920960"/>
      <w:bookmarkStart w:id="183" w:name="_Toc375921130"/>
      <w:bookmarkStart w:id="184" w:name="_Toc375921157"/>
      <w:bookmarkStart w:id="185" w:name="_Toc375921184"/>
      <w:bookmarkStart w:id="186" w:name="_Toc375921211"/>
      <w:bookmarkStart w:id="187" w:name="_Toc376797780"/>
      <w:bookmarkEnd w:id="176"/>
      <w:bookmarkEnd w:id="177"/>
      <w:bookmarkEnd w:id="178"/>
      <w:bookmarkEnd w:id="179"/>
      <w:bookmarkEnd w:id="180"/>
      <w:bookmarkEnd w:id="181"/>
      <w:bookmarkEnd w:id="182"/>
      <w:bookmarkEnd w:id="183"/>
      <w:bookmarkEnd w:id="184"/>
      <w:bookmarkEnd w:id="185"/>
      <w:bookmarkEnd w:id="186"/>
      <w:bookmarkEnd w:id="187"/>
    </w:p>
    <w:p w14:paraId="76C6BF65" w14:textId="77777777" w:rsidR="000B2C86" w:rsidRDefault="000B2C86" w:rsidP="000B2C86">
      <w:pPr>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
        <w:gridCol w:w="4378"/>
        <w:gridCol w:w="8179"/>
      </w:tblGrid>
      <w:tr w:rsidR="00512543" w:rsidRPr="00B37481" w14:paraId="2451376D" w14:textId="77777777" w:rsidTr="00441599">
        <w:trPr>
          <w:trHeight w:val="361"/>
        </w:trPr>
        <w:tc>
          <w:tcPr>
            <w:tcW w:w="0" w:type="auto"/>
            <w:shd w:val="clear" w:color="auto" w:fill="auto"/>
          </w:tcPr>
          <w:p w14:paraId="41A97556" w14:textId="77777777" w:rsidR="00512543" w:rsidRPr="00B37481" w:rsidRDefault="00512543" w:rsidP="00564E8E">
            <w:pPr>
              <w:jc w:val="left"/>
              <w:rPr>
                <w:rFonts w:eastAsia="Times New Roman"/>
                <w:b/>
                <w:bCs/>
                <w:color w:val="000000"/>
                <w:lang w:eastAsia="es-CL"/>
              </w:rPr>
            </w:pPr>
            <w:r w:rsidRPr="00B37481">
              <w:rPr>
                <w:rFonts w:eastAsia="Times New Roman"/>
                <w:b/>
                <w:bCs/>
                <w:color w:val="000000"/>
                <w:lang w:eastAsia="es-CL"/>
              </w:rPr>
              <w:t>N°</w:t>
            </w:r>
          </w:p>
        </w:tc>
        <w:tc>
          <w:tcPr>
            <w:tcW w:w="4378" w:type="dxa"/>
            <w:shd w:val="clear" w:color="auto" w:fill="auto"/>
          </w:tcPr>
          <w:p w14:paraId="1D073BFC" w14:textId="77777777" w:rsidR="00512543" w:rsidRPr="008309DB" w:rsidRDefault="00512543" w:rsidP="00564E8E">
            <w:r w:rsidRPr="00B37481">
              <w:rPr>
                <w:rFonts w:eastAsia="Times New Roman"/>
                <w:b/>
                <w:bCs/>
                <w:color w:val="000000"/>
                <w:lang w:eastAsia="es-CL"/>
              </w:rPr>
              <w:t>Exigencia Asociada</w:t>
            </w:r>
            <w:r w:rsidRPr="00B37481">
              <w:rPr>
                <w:rFonts w:eastAsia="Times New Roman"/>
                <w:color w:val="000000"/>
                <w:lang w:eastAsia="es-CL"/>
              </w:rPr>
              <w:t>:</w:t>
            </w:r>
          </w:p>
        </w:tc>
        <w:tc>
          <w:tcPr>
            <w:tcW w:w="8179" w:type="dxa"/>
            <w:shd w:val="clear" w:color="auto" w:fill="auto"/>
          </w:tcPr>
          <w:p w14:paraId="399500EC" w14:textId="77777777" w:rsidR="00512543" w:rsidRPr="00B37481" w:rsidRDefault="00512543" w:rsidP="00564E8E">
            <w:pPr>
              <w:jc w:val="left"/>
              <w:rPr>
                <w:b/>
              </w:rPr>
            </w:pPr>
            <w:r w:rsidRPr="00B37481">
              <w:rPr>
                <w:rFonts w:eastAsia="Times New Roman"/>
                <w:b/>
                <w:bCs/>
                <w:color w:val="000000"/>
                <w:lang w:eastAsia="es-CL"/>
              </w:rPr>
              <w:t>Hecho(s) Constatado(s) o Resultado(s) Obtenidos :</w:t>
            </w:r>
          </w:p>
        </w:tc>
      </w:tr>
      <w:tr w:rsidR="00512543" w:rsidRPr="00B37481" w14:paraId="2A2712EF" w14:textId="77777777" w:rsidTr="00441599">
        <w:tblPrEx>
          <w:jc w:val="center"/>
        </w:tblPrEx>
        <w:trPr>
          <w:trHeight w:val="361"/>
          <w:jc w:val="center"/>
        </w:trPr>
        <w:tc>
          <w:tcPr>
            <w:tcW w:w="0" w:type="auto"/>
            <w:shd w:val="clear" w:color="auto" w:fill="auto"/>
            <w:vAlign w:val="center"/>
          </w:tcPr>
          <w:p w14:paraId="5AC81455" w14:textId="77777777" w:rsidR="00512543" w:rsidRPr="00B37481" w:rsidRDefault="00512543" w:rsidP="00247362">
            <w:pPr>
              <w:numPr>
                <w:ilvl w:val="0"/>
                <w:numId w:val="4"/>
              </w:numPr>
              <w:jc w:val="center"/>
              <w:rPr>
                <w:rFonts w:eastAsia="Times New Roman"/>
                <w:b/>
                <w:bCs/>
                <w:color w:val="000000"/>
                <w:lang w:eastAsia="es-CL"/>
              </w:rPr>
            </w:pPr>
          </w:p>
        </w:tc>
        <w:tc>
          <w:tcPr>
            <w:tcW w:w="4378" w:type="dxa"/>
            <w:shd w:val="clear" w:color="auto" w:fill="auto"/>
          </w:tcPr>
          <w:p w14:paraId="48C0E283" w14:textId="77777777" w:rsidR="004658B8" w:rsidRPr="000570B7" w:rsidRDefault="004658B8" w:rsidP="004658B8">
            <w:pPr>
              <w:rPr>
                <w:sz w:val="20"/>
                <w:szCs w:val="20"/>
              </w:rPr>
            </w:pPr>
            <w:r w:rsidRPr="000570B7">
              <w:rPr>
                <w:b/>
                <w:sz w:val="20"/>
                <w:szCs w:val="20"/>
              </w:rPr>
              <w:t>Artículo 25.</w:t>
            </w:r>
            <w:r w:rsidRPr="000570B7">
              <w:rPr>
                <w:sz w:val="20"/>
                <w:szCs w:val="20"/>
              </w:rPr>
              <w:t xml:space="preserve"> La CONAMA Región de Antofagasta, o el organismo que la reemplace, y la SEREMI de Salud de la Región de Antofagasta ejecutarán un estudio que evalúe la actual red de calidad del aire y meteorología, y que realice una propuesta de su optimización, considerando, a lo m</w:t>
            </w:r>
            <w:r w:rsidR="00887588">
              <w:rPr>
                <w:sz w:val="20"/>
                <w:szCs w:val="20"/>
              </w:rPr>
              <w:t>enos, los siguientes objetivos:</w:t>
            </w:r>
          </w:p>
          <w:p w14:paraId="2ABE8911" w14:textId="77777777" w:rsidR="004658B8" w:rsidRPr="00887588" w:rsidRDefault="004658B8" w:rsidP="00887588">
            <w:pPr>
              <w:pStyle w:val="Prrafodelista"/>
              <w:numPr>
                <w:ilvl w:val="0"/>
                <w:numId w:val="26"/>
              </w:numPr>
              <w:ind w:left="719" w:hanging="283"/>
              <w:rPr>
                <w:sz w:val="20"/>
                <w:szCs w:val="20"/>
              </w:rPr>
            </w:pPr>
            <w:r w:rsidRPr="00887588">
              <w:rPr>
                <w:sz w:val="20"/>
                <w:szCs w:val="20"/>
              </w:rPr>
              <w:t>Rediseño de la red de monitoreo de calidad del aire y meteorología con el fin de generar los insumos para un modelo de pronóstico.</w:t>
            </w:r>
          </w:p>
          <w:p w14:paraId="6A9D23F8" w14:textId="77777777" w:rsidR="004658B8" w:rsidRPr="00887588" w:rsidRDefault="004658B8" w:rsidP="00887588">
            <w:pPr>
              <w:pStyle w:val="Prrafodelista"/>
              <w:numPr>
                <w:ilvl w:val="0"/>
                <w:numId w:val="26"/>
              </w:numPr>
              <w:ind w:left="719" w:hanging="283"/>
              <w:rPr>
                <w:sz w:val="20"/>
                <w:szCs w:val="20"/>
              </w:rPr>
            </w:pPr>
            <w:r w:rsidRPr="00887588">
              <w:rPr>
                <w:sz w:val="20"/>
                <w:szCs w:val="20"/>
              </w:rPr>
              <w:t>Mejora del conocimiento y análisis del background o nivel de fondo de material particulado.</w:t>
            </w:r>
          </w:p>
          <w:p w14:paraId="2979D649" w14:textId="77777777" w:rsidR="004658B8" w:rsidRPr="00887588" w:rsidRDefault="004658B8" w:rsidP="00887588">
            <w:pPr>
              <w:pStyle w:val="Prrafodelista"/>
              <w:numPr>
                <w:ilvl w:val="0"/>
                <w:numId w:val="26"/>
              </w:numPr>
              <w:ind w:left="719" w:hanging="283"/>
              <w:rPr>
                <w:sz w:val="20"/>
                <w:szCs w:val="20"/>
              </w:rPr>
            </w:pPr>
            <w:r w:rsidRPr="00887588">
              <w:rPr>
                <w:sz w:val="20"/>
                <w:szCs w:val="20"/>
              </w:rPr>
              <w:t xml:space="preserve">Seguimiento y vigilancia del cumplimiento de las metas del Plan. </w:t>
            </w:r>
          </w:p>
          <w:p w14:paraId="421E654B" w14:textId="77777777" w:rsidR="00512543" w:rsidRPr="000570B7" w:rsidRDefault="004658B8" w:rsidP="00887588">
            <w:pPr>
              <w:rPr>
                <w:sz w:val="20"/>
                <w:szCs w:val="20"/>
              </w:rPr>
            </w:pPr>
            <w:r w:rsidRPr="000570B7">
              <w:rPr>
                <w:sz w:val="20"/>
                <w:szCs w:val="20"/>
              </w:rPr>
              <w:t xml:space="preserve">La CONAMA Región de Antofagasta </w:t>
            </w:r>
            <w:r w:rsidR="00061D2E">
              <w:rPr>
                <w:sz w:val="20"/>
                <w:szCs w:val="20"/>
              </w:rPr>
              <w:t>…</w:t>
            </w:r>
            <w:r w:rsidRPr="000570B7">
              <w:rPr>
                <w:sz w:val="20"/>
                <w:szCs w:val="20"/>
              </w:rPr>
              <w:t xml:space="preserve"> y la SEREMI de Salud de Antofagasta determinarán en el plazo de 6 meses, contado desde la finalización del estudio señalado en el inciso primero de este artículo, las acciones necesarias para optimizar y mejorar el monitoreo de la calidad del aire y meteorología, en base a los resultados de dicho estudio. Por su parte, Electroandina S.A., </w:t>
            </w:r>
            <w:r w:rsidR="00887588">
              <w:rPr>
                <w:sz w:val="20"/>
                <w:szCs w:val="20"/>
              </w:rPr>
              <w:t>(…),</w:t>
            </w:r>
            <w:r w:rsidRPr="000570B7">
              <w:rPr>
                <w:sz w:val="20"/>
                <w:szCs w:val="20"/>
              </w:rPr>
              <w:t xml:space="preserve"> deberán implementar aquellas acciones que, para cada cual, sean indicadas por las autoridades, en el ámbito de sus competencias y que sean necesarias para el cumplimiento de la norma de calidad, en el plazo de un año contado desde su notificación.</w:t>
            </w:r>
          </w:p>
        </w:tc>
        <w:tc>
          <w:tcPr>
            <w:tcW w:w="8179" w:type="dxa"/>
            <w:shd w:val="clear" w:color="auto" w:fill="auto"/>
          </w:tcPr>
          <w:p w14:paraId="2320BF9F" w14:textId="77777777" w:rsidR="00870A68" w:rsidRPr="000570B7" w:rsidRDefault="002232A2" w:rsidP="00870A68">
            <w:pPr>
              <w:pStyle w:val="Prrafodelista"/>
              <w:spacing w:before="120" w:after="120"/>
              <w:ind w:left="0"/>
              <w:rPr>
                <w:rFonts w:eastAsia="Times New Roman"/>
                <w:b/>
                <w:bCs/>
                <w:color w:val="000000"/>
                <w:sz w:val="20"/>
                <w:szCs w:val="20"/>
                <w:lang w:eastAsia="es-CL"/>
              </w:rPr>
            </w:pPr>
            <w:r>
              <w:rPr>
                <w:rFonts w:eastAsia="Times New Roman"/>
                <w:b/>
                <w:bCs/>
                <w:color w:val="000000"/>
                <w:sz w:val="20"/>
                <w:szCs w:val="20"/>
                <w:lang w:eastAsia="es-CL"/>
              </w:rPr>
              <w:t xml:space="preserve">Resultados de la </w:t>
            </w:r>
            <w:r w:rsidR="00870A68" w:rsidRPr="000570B7">
              <w:rPr>
                <w:rFonts w:eastAsia="Times New Roman"/>
                <w:b/>
                <w:bCs/>
                <w:color w:val="000000"/>
                <w:sz w:val="20"/>
                <w:szCs w:val="20"/>
                <w:lang w:eastAsia="es-CL"/>
              </w:rPr>
              <w:t>Inspección</w:t>
            </w:r>
            <w:r>
              <w:rPr>
                <w:rFonts w:eastAsia="Times New Roman"/>
                <w:b/>
                <w:bCs/>
                <w:color w:val="000000"/>
                <w:sz w:val="20"/>
                <w:szCs w:val="20"/>
                <w:lang w:eastAsia="es-CL"/>
              </w:rPr>
              <w:t xml:space="preserve"> Ambiental</w:t>
            </w:r>
            <w:r w:rsidR="00870A68" w:rsidRPr="000570B7">
              <w:rPr>
                <w:rFonts w:eastAsia="Times New Roman"/>
                <w:b/>
                <w:bCs/>
                <w:color w:val="000000"/>
                <w:sz w:val="20"/>
                <w:szCs w:val="20"/>
                <w:lang w:eastAsia="es-CL"/>
              </w:rPr>
              <w:t>:</w:t>
            </w:r>
          </w:p>
          <w:p w14:paraId="3A63F447" w14:textId="445EEB86" w:rsidR="001564A8" w:rsidRDefault="002232A2" w:rsidP="004658B8">
            <w:pPr>
              <w:rPr>
                <w:sz w:val="20"/>
                <w:szCs w:val="20"/>
              </w:rPr>
            </w:pPr>
            <w:r>
              <w:rPr>
                <w:sz w:val="20"/>
                <w:szCs w:val="20"/>
              </w:rPr>
              <w:t xml:space="preserve">En actividad de Inspección desarrollada por la SEREMI de Salud, el 17 de abril de 2014, se constata que E-CL ha implementado una Estación de Monitoreo de Calidad del Aire, esto en virtud del estudio de modelación de emisiones atmosféricas realizado para la Ciudad de Tocopilla, esto según lo indicado por Patricio Lillo, Jefe de Medio Ambiente. </w:t>
            </w:r>
            <w:r w:rsidR="001564A8">
              <w:rPr>
                <w:sz w:val="20"/>
                <w:szCs w:val="20"/>
              </w:rPr>
              <w:t>Según lo señalado, la Estación de Monitoreo, denominada Super-Site, cuenta con Resolución de la SEREMI de Salud (R.E. N° 4025 del 30-08-2012</w:t>
            </w:r>
            <w:r w:rsidR="005F4D85">
              <w:rPr>
                <w:sz w:val="20"/>
                <w:szCs w:val="20"/>
              </w:rPr>
              <w:t>, ver anexo 1</w:t>
            </w:r>
            <w:r w:rsidR="001564A8">
              <w:rPr>
                <w:sz w:val="20"/>
                <w:szCs w:val="20"/>
              </w:rPr>
              <w:t>), que autoriza su funcionamiento y la califica como Estación Monitora con Representatividad Poblacional (EMRP).</w:t>
            </w:r>
          </w:p>
          <w:p w14:paraId="279F2681" w14:textId="77777777" w:rsidR="001564A8" w:rsidRDefault="001564A8" w:rsidP="004658B8">
            <w:pPr>
              <w:rPr>
                <w:sz w:val="20"/>
                <w:szCs w:val="20"/>
              </w:rPr>
            </w:pPr>
          </w:p>
          <w:p w14:paraId="1F94ED1F" w14:textId="6ACC697F" w:rsidR="002232A2" w:rsidRDefault="00E9454D" w:rsidP="004658B8">
            <w:pPr>
              <w:rPr>
                <w:sz w:val="20"/>
                <w:szCs w:val="20"/>
              </w:rPr>
            </w:pPr>
            <w:r>
              <w:rPr>
                <w:sz w:val="20"/>
                <w:szCs w:val="20"/>
              </w:rPr>
              <w:t>La estación monitorea la</w:t>
            </w:r>
            <w:r w:rsidR="001564A8">
              <w:rPr>
                <w:sz w:val="20"/>
                <w:szCs w:val="20"/>
              </w:rPr>
              <w:t xml:space="preserve">s siguientes </w:t>
            </w:r>
            <w:r>
              <w:rPr>
                <w:sz w:val="20"/>
                <w:szCs w:val="20"/>
              </w:rPr>
              <w:t>variables</w:t>
            </w:r>
            <w:r w:rsidR="001564A8">
              <w:rPr>
                <w:sz w:val="20"/>
                <w:szCs w:val="20"/>
              </w:rPr>
              <w:t>:</w:t>
            </w:r>
          </w:p>
          <w:p w14:paraId="2F5971F7" w14:textId="77777777" w:rsidR="001564A8" w:rsidRPr="001564A8" w:rsidRDefault="001564A8" w:rsidP="001564A8">
            <w:pPr>
              <w:pStyle w:val="Prrafodelista"/>
              <w:numPr>
                <w:ilvl w:val="0"/>
                <w:numId w:val="27"/>
              </w:numPr>
              <w:ind w:left="418"/>
              <w:rPr>
                <w:sz w:val="20"/>
                <w:szCs w:val="20"/>
              </w:rPr>
            </w:pPr>
            <w:r w:rsidRPr="001564A8">
              <w:rPr>
                <w:sz w:val="20"/>
                <w:szCs w:val="20"/>
              </w:rPr>
              <w:t>Material Particulado MP10 (continuo y discreto)</w:t>
            </w:r>
          </w:p>
          <w:p w14:paraId="1575D0F2" w14:textId="77777777" w:rsidR="001564A8" w:rsidRPr="001564A8" w:rsidRDefault="001564A8" w:rsidP="001564A8">
            <w:pPr>
              <w:pStyle w:val="Prrafodelista"/>
              <w:numPr>
                <w:ilvl w:val="0"/>
                <w:numId w:val="27"/>
              </w:numPr>
              <w:ind w:left="418"/>
              <w:rPr>
                <w:sz w:val="20"/>
                <w:szCs w:val="20"/>
              </w:rPr>
            </w:pPr>
            <w:r w:rsidRPr="001564A8">
              <w:rPr>
                <w:sz w:val="20"/>
                <w:szCs w:val="20"/>
              </w:rPr>
              <w:t>Material Particulado MP2,5 (continuo y discreto)</w:t>
            </w:r>
          </w:p>
          <w:p w14:paraId="63DDA0F0" w14:textId="77777777" w:rsidR="001564A8" w:rsidRPr="001564A8" w:rsidRDefault="001564A8" w:rsidP="001564A8">
            <w:pPr>
              <w:pStyle w:val="Prrafodelista"/>
              <w:numPr>
                <w:ilvl w:val="0"/>
                <w:numId w:val="27"/>
              </w:numPr>
              <w:ind w:left="418"/>
              <w:rPr>
                <w:sz w:val="20"/>
                <w:szCs w:val="20"/>
              </w:rPr>
            </w:pPr>
            <w:r w:rsidRPr="001564A8">
              <w:rPr>
                <w:sz w:val="20"/>
                <w:szCs w:val="20"/>
              </w:rPr>
              <w:t>Carb</w:t>
            </w:r>
            <w:r>
              <w:rPr>
                <w:sz w:val="20"/>
                <w:szCs w:val="20"/>
              </w:rPr>
              <w:t>o</w:t>
            </w:r>
            <w:r w:rsidRPr="001564A8">
              <w:rPr>
                <w:sz w:val="20"/>
                <w:szCs w:val="20"/>
              </w:rPr>
              <w:t>n</w:t>
            </w:r>
            <w:r>
              <w:rPr>
                <w:sz w:val="20"/>
                <w:szCs w:val="20"/>
              </w:rPr>
              <w:t>o</w:t>
            </w:r>
            <w:r w:rsidRPr="001564A8">
              <w:rPr>
                <w:sz w:val="20"/>
                <w:szCs w:val="20"/>
              </w:rPr>
              <w:t xml:space="preserve"> elemental</w:t>
            </w:r>
          </w:p>
          <w:p w14:paraId="48740CE6" w14:textId="13502C43" w:rsidR="001564A8" w:rsidRPr="001564A8" w:rsidRDefault="001564A8" w:rsidP="001564A8">
            <w:pPr>
              <w:pStyle w:val="Prrafodelista"/>
              <w:numPr>
                <w:ilvl w:val="0"/>
                <w:numId w:val="27"/>
              </w:numPr>
              <w:ind w:left="418"/>
              <w:rPr>
                <w:sz w:val="20"/>
                <w:szCs w:val="20"/>
              </w:rPr>
            </w:pPr>
            <w:r w:rsidRPr="001564A8">
              <w:rPr>
                <w:sz w:val="20"/>
                <w:szCs w:val="20"/>
              </w:rPr>
              <w:t>Gases (SO2, N</w:t>
            </w:r>
            <w:r w:rsidR="00BE48B8" w:rsidRPr="001564A8">
              <w:rPr>
                <w:sz w:val="20"/>
                <w:szCs w:val="20"/>
              </w:rPr>
              <w:t>o</w:t>
            </w:r>
            <w:r w:rsidRPr="001564A8">
              <w:rPr>
                <w:sz w:val="20"/>
                <w:szCs w:val="20"/>
              </w:rPr>
              <w:t>x, CO y O3)</w:t>
            </w:r>
          </w:p>
          <w:p w14:paraId="271FBB1C" w14:textId="77777777" w:rsidR="001564A8" w:rsidRPr="001564A8" w:rsidRDefault="001564A8" w:rsidP="001564A8">
            <w:pPr>
              <w:pStyle w:val="Prrafodelista"/>
              <w:numPr>
                <w:ilvl w:val="0"/>
                <w:numId w:val="27"/>
              </w:numPr>
              <w:ind w:left="418"/>
              <w:rPr>
                <w:sz w:val="20"/>
                <w:szCs w:val="20"/>
              </w:rPr>
            </w:pPr>
            <w:r w:rsidRPr="001564A8">
              <w:rPr>
                <w:sz w:val="20"/>
                <w:szCs w:val="20"/>
              </w:rPr>
              <w:t>Meteorología a 10 m de altura (humedad relativa, temperatura, radiación solar, velocidad y dirección del viento)</w:t>
            </w:r>
          </w:p>
          <w:p w14:paraId="0759D5B3" w14:textId="77777777" w:rsidR="001564A8" w:rsidRPr="001564A8" w:rsidRDefault="001564A8" w:rsidP="001564A8">
            <w:pPr>
              <w:pStyle w:val="Prrafodelista"/>
              <w:numPr>
                <w:ilvl w:val="0"/>
                <w:numId w:val="27"/>
              </w:numPr>
              <w:ind w:left="418"/>
              <w:rPr>
                <w:sz w:val="20"/>
                <w:szCs w:val="20"/>
              </w:rPr>
            </w:pPr>
            <w:r w:rsidRPr="001564A8">
              <w:rPr>
                <w:sz w:val="20"/>
                <w:szCs w:val="20"/>
              </w:rPr>
              <w:t>Gradientes de Temperatura y velocidad y dirección de viento.</w:t>
            </w:r>
          </w:p>
          <w:p w14:paraId="1C67F42B" w14:textId="77777777" w:rsidR="002232A2" w:rsidRDefault="002232A2" w:rsidP="004658B8">
            <w:pPr>
              <w:rPr>
                <w:sz w:val="20"/>
                <w:szCs w:val="20"/>
              </w:rPr>
            </w:pPr>
          </w:p>
          <w:p w14:paraId="5B0EDBAD" w14:textId="5C35C3FA" w:rsidR="001564A8" w:rsidRDefault="001564A8" w:rsidP="004658B8">
            <w:pPr>
              <w:rPr>
                <w:sz w:val="20"/>
                <w:szCs w:val="20"/>
              </w:rPr>
            </w:pPr>
            <w:r>
              <w:rPr>
                <w:sz w:val="20"/>
                <w:szCs w:val="20"/>
              </w:rPr>
              <w:t>En Inspección Ambiental realizada por funcionarios de la SMA, el 29 de julio de 2014, se constata que la Estación de Monitoreo cuenta con los siguientes equipos</w:t>
            </w:r>
            <w:r w:rsidR="00E9454D">
              <w:rPr>
                <w:sz w:val="20"/>
                <w:szCs w:val="20"/>
              </w:rPr>
              <w:t xml:space="preserve"> para monitoreo de calidad del aire</w:t>
            </w:r>
            <w:r>
              <w:rPr>
                <w:sz w:val="20"/>
                <w:szCs w:val="20"/>
              </w:rPr>
              <w:t>:</w:t>
            </w:r>
          </w:p>
          <w:p w14:paraId="640E75AE" w14:textId="77777777" w:rsidR="001564A8" w:rsidRPr="009F2247" w:rsidRDefault="001564A8" w:rsidP="004658B8">
            <w:pPr>
              <w:rPr>
                <w:b/>
                <w:sz w:val="20"/>
                <w:szCs w:val="20"/>
              </w:rPr>
            </w:pPr>
          </w:p>
          <w:tbl>
            <w:tblPr>
              <w:tblStyle w:val="Tablaconcuadrcula"/>
              <w:tblW w:w="0" w:type="auto"/>
              <w:tblLook w:val="04A0" w:firstRow="1" w:lastRow="0" w:firstColumn="1" w:lastColumn="0" w:noHBand="0" w:noVBand="1"/>
            </w:tblPr>
            <w:tblGrid>
              <w:gridCol w:w="1988"/>
              <w:gridCol w:w="1988"/>
              <w:gridCol w:w="1988"/>
              <w:gridCol w:w="1989"/>
            </w:tblGrid>
            <w:tr w:rsidR="001564A8" w:rsidRPr="009F2247" w14:paraId="35C021FE" w14:textId="77777777" w:rsidTr="009F2247">
              <w:tc>
                <w:tcPr>
                  <w:tcW w:w="1991" w:type="dxa"/>
                  <w:shd w:val="clear" w:color="auto" w:fill="D9D9D9" w:themeFill="background1" w:themeFillShade="D9"/>
                </w:tcPr>
                <w:p w14:paraId="19C57B64" w14:textId="77777777" w:rsidR="001564A8" w:rsidRPr="009F2247" w:rsidRDefault="001564A8" w:rsidP="004658B8">
                  <w:pPr>
                    <w:rPr>
                      <w:b/>
                      <w:sz w:val="20"/>
                      <w:szCs w:val="20"/>
                    </w:rPr>
                  </w:pPr>
                  <w:r w:rsidRPr="009F2247">
                    <w:rPr>
                      <w:b/>
                      <w:sz w:val="20"/>
                      <w:szCs w:val="20"/>
                    </w:rPr>
                    <w:t xml:space="preserve">Contaminante </w:t>
                  </w:r>
                </w:p>
              </w:tc>
              <w:tc>
                <w:tcPr>
                  <w:tcW w:w="1992" w:type="dxa"/>
                  <w:shd w:val="clear" w:color="auto" w:fill="D9D9D9" w:themeFill="background1" w:themeFillShade="D9"/>
                </w:tcPr>
                <w:p w14:paraId="481B6360" w14:textId="77777777" w:rsidR="001564A8" w:rsidRPr="009F2247" w:rsidRDefault="001564A8" w:rsidP="004658B8">
                  <w:pPr>
                    <w:rPr>
                      <w:b/>
                      <w:sz w:val="20"/>
                      <w:szCs w:val="20"/>
                    </w:rPr>
                  </w:pPr>
                  <w:r w:rsidRPr="009F2247">
                    <w:rPr>
                      <w:b/>
                      <w:sz w:val="20"/>
                      <w:szCs w:val="20"/>
                    </w:rPr>
                    <w:t>Marca</w:t>
                  </w:r>
                </w:p>
              </w:tc>
              <w:tc>
                <w:tcPr>
                  <w:tcW w:w="1992" w:type="dxa"/>
                  <w:shd w:val="clear" w:color="auto" w:fill="D9D9D9" w:themeFill="background1" w:themeFillShade="D9"/>
                </w:tcPr>
                <w:p w14:paraId="5DC02E9E" w14:textId="77777777" w:rsidR="001564A8" w:rsidRPr="009F2247" w:rsidRDefault="001564A8" w:rsidP="004658B8">
                  <w:pPr>
                    <w:rPr>
                      <w:b/>
                      <w:sz w:val="20"/>
                      <w:szCs w:val="20"/>
                    </w:rPr>
                  </w:pPr>
                  <w:r w:rsidRPr="009F2247">
                    <w:rPr>
                      <w:b/>
                      <w:sz w:val="20"/>
                      <w:szCs w:val="20"/>
                    </w:rPr>
                    <w:t>Modelo</w:t>
                  </w:r>
                </w:p>
              </w:tc>
              <w:tc>
                <w:tcPr>
                  <w:tcW w:w="1992" w:type="dxa"/>
                  <w:shd w:val="clear" w:color="auto" w:fill="D9D9D9" w:themeFill="background1" w:themeFillShade="D9"/>
                </w:tcPr>
                <w:p w14:paraId="30C94DF3" w14:textId="77777777" w:rsidR="001564A8" w:rsidRPr="009F2247" w:rsidRDefault="001564A8" w:rsidP="004658B8">
                  <w:pPr>
                    <w:rPr>
                      <w:b/>
                      <w:sz w:val="20"/>
                      <w:szCs w:val="20"/>
                    </w:rPr>
                  </w:pPr>
                  <w:r w:rsidRPr="009F2247">
                    <w:rPr>
                      <w:b/>
                      <w:sz w:val="20"/>
                      <w:szCs w:val="20"/>
                    </w:rPr>
                    <w:t>N° de Serie</w:t>
                  </w:r>
                </w:p>
              </w:tc>
            </w:tr>
            <w:tr w:rsidR="001564A8" w14:paraId="14FFF5A6" w14:textId="77777777" w:rsidTr="009F2247">
              <w:tc>
                <w:tcPr>
                  <w:tcW w:w="1991" w:type="dxa"/>
                </w:tcPr>
                <w:p w14:paraId="26E4E863" w14:textId="77777777" w:rsidR="001564A8" w:rsidRDefault="001564A8" w:rsidP="004658B8">
                  <w:pPr>
                    <w:rPr>
                      <w:sz w:val="20"/>
                      <w:szCs w:val="20"/>
                    </w:rPr>
                  </w:pPr>
                  <w:r>
                    <w:rPr>
                      <w:sz w:val="20"/>
                      <w:szCs w:val="20"/>
                    </w:rPr>
                    <w:t>MP10 (continuo)</w:t>
                  </w:r>
                </w:p>
              </w:tc>
              <w:tc>
                <w:tcPr>
                  <w:tcW w:w="1992" w:type="dxa"/>
                </w:tcPr>
                <w:p w14:paraId="36B3F302" w14:textId="77777777" w:rsidR="001564A8" w:rsidRDefault="009F2247" w:rsidP="004658B8">
                  <w:pPr>
                    <w:rPr>
                      <w:sz w:val="20"/>
                      <w:szCs w:val="20"/>
                    </w:rPr>
                  </w:pPr>
                  <w:r>
                    <w:rPr>
                      <w:sz w:val="20"/>
                      <w:szCs w:val="20"/>
                    </w:rPr>
                    <w:t>MetOne</w:t>
                  </w:r>
                </w:p>
              </w:tc>
              <w:tc>
                <w:tcPr>
                  <w:tcW w:w="1992" w:type="dxa"/>
                </w:tcPr>
                <w:p w14:paraId="307E73C9" w14:textId="77777777" w:rsidR="001564A8" w:rsidRDefault="009F2247" w:rsidP="004658B8">
                  <w:pPr>
                    <w:rPr>
                      <w:sz w:val="20"/>
                      <w:szCs w:val="20"/>
                    </w:rPr>
                  </w:pPr>
                  <w:r>
                    <w:rPr>
                      <w:sz w:val="20"/>
                      <w:szCs w:val="20"/>
                    </w:rPr>
                    <w:t>BAM1020</w:t>
                  </w:r>
                </w:p>
              </w:tc>
              <w:tc>
                <w:tcPr>
                  <w:tcW w:w="1992" w:type="dxa"/>
                </w:tcPr>
                <w:p w14:paraId="7E2CBA9C" w14:textId="77777777" w:rsidR="001564A8" w:rsidRDefault="009F2247" w:rsidP="004658B8">
                  <w:pPr>
                    <w:rPr>
                      <w:sz w:val="20"/>
                      <w:szCs w:val="20"/>
                    </w:rPr>
                  </w:pPr>
                  <w:r>
                    <w:rPr>
                      <w:sz w:val="20"/>
                      <w:szCs w:val="20"/>
                    </w:rPr>
                    <w:t>K16120</w:t>
                  </w:r>
                </w:p>
              </w:tc>
            </w:tr>
            <w:tr w:rsidR="001564A8" w14:paraId="2FB3F9EB" w14:textId="77777777" w:rsidTr="009F2247">
              <w:tc>
                <w:tcPr>
                  <w:tcW w:w="1991" w:type="dxa"/>
                </w:tcPr>
                <w:p w14:paraId="3A7FA843" w14:textId="77777777" w:rsidR="001564A8" w:rsidRDefault="001564A8" w:rsidP="004658B8">
                  <w:pPr>
                    <w:rPr>
                      <w:sz w:val="20"/>
                      <w:szCs w:val="20"/>
                    </w:rPr>
                  </w:pPr>
                  <w:r>
                    <w:rPr>
                      <w:sz w:val="20"/>
                      <w:szCs w:val="20"/>
                    </w:rPr>
                    <w:t>MP10 (discreto)</w:t>
                  </w:r>
                </w:p>
              </w:tc>
              <w:tc>
                <w:tcPr>
                  <w:tcW w:w="1992" w:type="dxa"/>
                </w:tcPr>
                <w:p w14:paraId="4E66ECB4" w14:textId="77777777" w:rsidR="001564A8" w:rsidRDefault="009F2247" w:rsidP="004658B8">
                  <w:pPr>
                    <w:rPr>
                      <w:sz w:val="20"/>
                      <w:szCs w:val="20"/>
                    </w:rPr>
                  </w:pPr>
                  <w:r>
                    <w:rPr>
                      <w:sz w:val="20"/>
                      <w:szCs w:val="20"/>
                    </w:rPr>
                    <w:t>Tisch</w:t>
                  </w:r>
                </w:p>
              </w:tc>
              <w:tc>
                <w:tcPr>
                  <w:tcW w:w="1992" w:type="dxa"/>
                </w:tcPr>
                <w:p w14:paraId="5D93917A" w14:textId="77777777" w:rsidR="001564A8" w:rsidRDefault="009F2247" w:rsidP="004658B8">
                  <w:pPr>
                    <w:rPr>
                      <w:sz w:val="20"/>
                      <w:szCs w:val="20"/>
                    </w:rPr>
                  </w:pPr>
                  <w:r>
                    <w:rPr>
                      <w:sz w:val="20"/>
                      <w:szCs w:val="20"/>
                    </w:rPr>
                    <w:t>-</w:t>
                  </w:r>
                </w:p>
              </w:tc>
              <w:tc>
                <w:tcPr>
                  <w:tcW w:w="1992" w:type="dxa"/>
                </w:tcPr>
                <w:p w14:paraId="0140D83B" w14:textId="77777777" w:rsidR="001564A8" w:rsidRDefault="009F2247" w:rsidP="004658B8">
                  <w:pPr>
                    <w:rPr>
                      <w:sz w:val="20"/>
                      <w:szCs w:val="20"/>
                    </w:rPr>
                  </w:pPr>
                  <w:r>
                    <w:rPr>
                      <w:sz w:val="20"/>
                      <w:szCs w:val="20"/>
                    </w:rPr>
                    <w:t>966</w:t>
                  </w:r>
                </w:p>
              </w:tc>
            </w:tr>
            <w:tr w:rsidR="009F2247" w14:paraId="26D50D21" w14:textId="77777777" w:rsidTr="009F2247">
              <w:tc>
                <w:tcPr>
                  <w:tcW w:w="1991" w:type="dxa"/>
                </w:tcPr>
                <w:p w14:paraId="268785D7" w14:textId="77777777" w:rsidR="009F2247" w:rsidRDefault="009F2247" w:rsidP="009F2247">
                  <w:pPr>
                    <w:rPr>
                      <w:sz w:val="20"/>
                      <w:szCs w:val="20"/>
                    </w:rPr>
                  </w:pPr>
                  <w:r>
                    <w:rPr>
                      <w:sz w:val="20"/>
                      <w:szCs w:val="20"/>
                    </w:rPr>
                    <w:t>MP2,5 (continuo)</w:t>
                  </w:r>
                </w:p>
              </w:tc>
              <w:tc>
                <w:tcPr>
                  <w:tcW w:w="1992" w:type="dxa"/>
                </w:tcPr>
                <w:p w14:paraId="38264370" w14:textId="77777777" w:rsidR="009F2247" w:rsidRDefault="009F2247" w:rsidP="009F2247">
                  <w:pPr>
                    <w:rPr>
                      <w:sz w:val="20"/>
                      <w:szCs w:val="20"/>
                    </w:rPr>
                  </w:pPr>
                  <w:r>
                    <w:rPr>
                      <w:sz w:val="20"/>
                      <w:szCs w:val="20"/>
                    </w:rPr>
                    <w:t>MetOne</w:t>
                  </w:r>
                </w:p>
              </w:tc>
              <w:tc>
                <w:tcPr>
                  <w:tcW w:w="1992" w:type="dxa"/>
                </w:tcPr>
                <w:p w14:paraId="2EF5F5F8" w14:textId="77777777" w:rsidR="009F2247" w:rsidRDefault="009F2247" w:rsidP="009F2247">
                  <w:pPr>
                    <w:rPr>
                      <w:sz w:val="20"/>
                      <w:szCs w:val="20"/>
                    </w:rPr>
                  </w:pPr>
                  <w:r>
                    <w:rPr>
                      <w:sz w:val="20"/>
                      <w:szCs w:val="20"/>
                    </w:rPr>
                    <w:t>BAM1020</w:t>
                  </w:r>
                </w:p>
              </w:tc>
              <w:tc>
                <w:tcPr>
                  <w:tcW w:w="1992" w:type="dxa"/>
                </w:tcPr>
                <w:p w14:paraId="2CE9F7D2" w14:textId="77777777" w:rsidR="009F2247" w:rsidRDefault="009F2247" w:rsidP="009F2247">
                  <w:pPr>
                    <w:rPr>
                      <w:sz w:val="20"/>
                      <w:szCs w:val="20"/>
                    </w:rPr>
                  </w:pPr>
                  <w:r>
                    <w:rPr>
                      <w:sz w:val="20"/>
                      <w:szCs w:val="20"/>
                    </w:rPr>
                    <w:t>N3915</w:t>
                  </w:r>
                </w:p>
              </w:tc>
            </w:tr>
            <w:tr w:rsidR="009F2247" w14:paraId="13AB588F" w14:textId="77777777" w:rsidTr="009F2247">
              <w:tc>
                <w:tcPr>
                  <w:tcW w:w="1991" w:type="dxa"/>
                </w:tcPr>
                <w:p w14:paraId="56657CA9" w14:textId="77777777" w:rsidR="009F2247" w:rsidRDefault="009F2247" w:rsidP="009F2247">
                  <w:pPr>
                    <w:rPr>
                      <w:sz w:val="20"/>
                      <w:szCs w:val="20"/>
                    </w:rPr>
                  </w:pPr>
                  <w:r>
                    <w:rPr>
                      <w:sz w:val="20"/>
                      <w:szCs w:val="20"/>
                    </w:rPr>
                    <w:t>MP2,5 (discreto)</w:t>
                  </w:r>
                </w:p>
              </w:tc>
              <w:tc>
                <w:tcPr>
                  <w:tcW w:w="1992" w:type="dxa"/>
                </w:tcPr>
                <w:p w14:paraId="0E6C38CA" w14:textId="77777777" w:rsidR="009F2247" w:rsidRDefault="009F2247" w:rsidP="009F2247">
                  <w:pPr>
                    <w:rPr>
                      <w:sz w:val="20"/>
                      <w:szCs w:val="20"/>
                    </w:rPr>
                  </w:pPr>
                  <w:r>
                    <w:rPr>
                      <w:sz w:val="20"/>
                      <w:szCs w:val="20"/>
                    </w:rPr>
                    <w:t>Thermo</w:t>
                  </w:r>
                </w:p>
              </w:tc>
              <w:tc>
                <w:tcPr>
                  <w:tcW w:w="1992" w:type="dxa"/>
                </w:tcPr>
                <w:p w14:paraId="68CB453E" w14:textId="77777777" w:rsidR="009F2247" w:rsidRDefault="009F2247" w:rsidP="009F2247">
                  <w:pPr>
                    <w:rPr>
                      <w:sz w:val="20"/>
                      <w:szCs w:val="20"/>
                    </w:rPr>
                  </w:pPr>
                  <w:r>
                    <w:rPr>
                      <w:sz w:val="20"/>
                      <w:szCs w:val="20"/>
                    </w:rPr>
                    <w:t>Partisol 200</w:t>
                  </w:r>
                </w:p>
              </w:tc>
              <w:tc>
                <w:tcPr>
                  <w:tcW w:w="1992" w:type="dxa"/>
                </w:tcPr>
                <w:p w14:paraId="592C4DA3" w14:textId="77777777" w:rsidR="009F2247" w:rsidRDefault="009F2247" w:rsidP="009F2247">
                  <w:pPr>
                    <w:rPr>
                      <w:sz w:val="20"/>
                      <w:szCs w:val="20"/>
                    </w:rPr>
                  </w:pPr>
                  <w:r>
                    <w:rPr>
                      <w:sz w:val="20"/>
                      <w:szCs w:val="20"/>
                    </w:rPr>
                    <w:t>-</w:t>
                  </w:r>
                </w:p>
              </w:tc>
            </w:tr>
            <w:tr w:rsidR="009F2247" w14:paraId="6814005F" w14:textId="77777777" w:rsidTr="009F2247">
              <w:tc>
                <w:tcPr>
                  <w:tcW w:w="1991" w:type="dxa"/>
                </w:tcPr>
                <w:p w14:paraId="2F712078" w14:textId="77777777" w:rsidR="009F2247" w:rsidRDefault="009F2247" w:rsidP="009F2247">
                  <w:pPr>
                    <w:rPr>
                      <w:sz w:val="20"/>
                      <w:szCs w:val="20"/>
                    </w:rPr>
                  </w:pPr>
                  <w:r>
                    <w:rPr>
                      <w:sz w:val="20"/>
                      <w:szCs w:val="20"/>
                    </w:rPr>
                    <w:t>Carbono Elemental</w:t>
                  </w:r>
                </w:p>
              </w:tc>
              <w:tc>
                <w:tcPr>
                  <w:tcW w:w="1992" w:type="dxa"/>
                </w:tcPr>
                <w:p w14:paraId="21F7701D" w14:textId="77777777" w:rsidR="009F2247" w:rsidRDefault="009F2247" w:rsidP="009F2247">
                  <w:pPr>
                    <w:rPr>
                      <w:sz w:val="20"/>
                      <w:szCs w:val="20"/>
                    </w:rPr>
                  </w:pPr>
                  <w:r>
                    <w:rPr>
                      <w:sz w:val="20"/>
                      <w:szCs w:val="20"/>
                    </w:rPr>
                    <w:t>Kimoto</w:t>
                  </w:r>
                </w:p>
              </w:tc>
              <w:tc>
                <w:tcPr>
                  <w:tcW w:w="1992" w:type="dxa"/>
                </w:tcPr>
                <w:p w14:paraId="2C94DE2E" w14:textId="77777777" w:rsidR="009F2247" w:rsidRDefault="009F2247" w:rsidP="009F2247">
                  <w:pPr>
                    <w:rPr>
                      <w:sz w:val="20"/>
                      <w:szCs w:val="20"/>
                    </w:rPr>
                  </w:pPr>
                  <w:r>
                    <w:rPr>
                      <w:sz w:val="20"/>
                      <w:szCs w:val="20"/>
                    </w:rPr>
                    <w:t>PM712</w:t>
                  </w:r>
                </w:p>
              </w:tc>
              <w:tc>
                <w:tcPr>
                  <w:tcW w:w="1992" w:type="dxa"/>
                </w:tcPr>
                <w:p w14:paraId="661C55C9" w14:textId="77777777" w:rsidR="009F2247" w:rsidRDefault="009F2247" w:rsidP="009F2247">
                  <w:pPr>
                    <w:rPr>
                      <w:sz w:val="20"/>
                      <w:szCs w:val="20"/>
                    </w:rPr>
                  </w:pPr>
                  <w:r>
                    <w:rPr>
                      <w:sz w:val="20"/>
                      <w:szCs w:val="20"/>
                    </w:rPr>
                    <w:t>515160079</w:t>
                  </w:r>
                </w:p>
              </w:tc>
            </w:tr>
            <w:tr w:rsidR="009F2247" w14:paraId="189A4B55" w14:textId="77777777" w:rsidTr="009F2247">
              <w:tc>
                <w:tcPr>
                  <w:tcW w:w="1991" w:type="dxa"/>
                </w:tcPr>
                <w:p w14:paraId="625F1C1E" w14:textId="77777777" w:rsidR="009F2247" w:rsidRDefault="009F2247" w:rsidP="009F2247">
                  <w:pPr>
                    <w:rPr>
                      <w:sz w:val="20"/>
                      <w:szCs w:val="20"/>
                    </w:rPr>
                  </w:pPr>
                  <w:r>
                    <w:rPr>
                      <w:sz w:val="20"/>
                      <w:szCs w:val="20"/>
                    </w:rPr>
                    <w:t>CO</w:t>
                  </w:r>
                </w:p>
              </w:tc>
              <w:tc>
                <w:tcPr>
                  <w:tcW w:w="1992" w:type="dxa"/>
                </w:tcPr>
                <w:p w14:paraId="75C6A268" w14:textId="77777777" w:rsidR="009F2247" w:rsidRDefault="009F2247" w:rsidP="009F2247">
                  <w:pPr>
                    <w:rPr>
                      <w:sz w:val="20"/>
                      <w:szCs w:val="20"/>
                    </w:rPr>
                  </w:pPr>
                  <w:r>
                    <w:rPr>
                      <w:sz w:val="20"/>
                      <w:szCs w:val="20"/>
                    </w:rPr>
                    <w:t>Teledyne</w:t>
                  </w:r>
                </w:p>
              </w:tc>
              <w:tc>
                <w:tcPr>
                  <w:tcW w:w="1992" w:type="dxa"/>
                </w:tcPr>
                <w:p w14:paraId="6051651E" w14:textId="77777777" w:rsidR="009F2247" w:rsidRDefault="009F2247" w:rsidP="009F2247">
                  <w:pPr>
                    <w:rPr>
                      <w:sz w:val="20"/>
                      <w:szCs w:val="20"/>
                    </w:rPr>
                  </w:pPr>
                  <w:r>
                    <w:rPr>
                      <w:sz w:val="20"/>
                      <w:szCs w:val="20"/>
                    </w:rPr>
                    <w:t>300E</w:t>
                  </w:r>
                </w:p>
              </w:tc>
              <w:tc>
                <w:tcPr>
                  <w:tcW w:w="1992" w:type="dxa"/>
                </w:tcPr>
                <w:p w14:paraId="2DA11B1F" w14:textId="77777777" w:rsidR="009F2247" w:rsidRDefault="009F2247" w:rsidP="009F2247">
                  <w:pPr>
                    <w:rPr>
                      <w:sz w:val="20"/>
                      <w:szCs w:val="20"/>
                    </w:rPr>
                  </w:pPr>
                  <w:r>
                    <w:rPr>
                      <w:sz w:val="20"/>
                      <w:szCs w:val="20"/>
                    </w:rPr>
                    <w:t>1860</w:t>
                  </w:r>
                </w:p>
              </w:tc>
            </w:tr>
            <w:tr w:rsidR="009F2247" w14:paraId="2E75AFB0" w14:textId="77777777" w:rsidTr="009F2247">
              <w:tc>
                <w:tcPr>
                  <w:tcW w:w="1991" w:type="dxa"/>
                </w:tcPr>
                <w:p w14:paraId="7248B1E6" w14:textId="77777777" w:rsidR="009F2247" w:rsidRDefault="009F2247" w:rsidP="009F2247">
                  <w:pPr>
                    <w:rPr>
                      <w:sz w:val="20"/>
                      <w:szCs w:val="20"/>
                    </w:rPr>
                  </w:pPr>
                  <w:r>
                    <w:rPr>
                      <w:sz w:val="20"/>
                      <w:szCs w:val="20"/>
                    </w:rPr>
                    <w:t>SO2</w:t>
                  </w:r>
                </w:p>
              </w:tc>
              <w:tc>
                <w:tcPr>
                  <w:tcW w:w="1992" w:type="dxa"/>
                </w:tcPr>
                <w:p w14:paraId="69DDC355" w14:textId="77777777" w:rsidR="009F2247" w:rsidRDefault="009F2247" w:rsidP="009F2247">
                  <w:pPr>
                    <w:rPr>
                      <w:sz w:val="20"/>
                      <w:szCs w:val="20"/>
                    </w:rPr>
                  </w:pPr>
                  <w:r>
                    <w:rPr>
                      <w:sz w:val="20"/>
                      <w:szCs w:val="20"/>
                    </w:rPr>
                    <w:t>Teledyne</w:t>
                  </w:r>
                </w:p>
              </w:tc>
              <w:tc>
                <w:tcPr>
                  <w:tcW w:w="1992" w:type="dxa"/>
                </w:tcPr>
                <w:p w14:paraId="7B9B7A9A" w14:textId="77777777" w:rsidR="009F2247" w:rsidRDefault="009F2247" w:rsidP="009F2247">
                  <w:pPr>
                    <w:rPr>
                      <w:sz w:val="20"/>
                      <w:szCs w:val="20"/>
                    </w:rPr>
                  </w:pPr>
                  <w:r>
                    <w:rPr>
                      <w:sz w:val="20"/>
                      <w:szCs w:val="20"/>
                    </w:rPr>
                    <w:t>100E</w:t>
                  </w:r>
                </w:p>
              </w:tc>
              <w:tc>
                <w:tcPr>
                  <w:tcW w:w="1992" w:type="dxa"/>
                </w:tcPr>
                <w:p w14:paraId="16BB6746" w14:textId="77777777" w:rsidR="009F2247" w:rsidRDefault="009F2247" w:rsidP="009F2247">
                  <w:pPr>
                    <w:rPr>
                      <w:sz w:val="20"/>
                      <w:szCs w:val="20"/>
                    </w:rPr>
                  </w:pPr>
                  <w:r>
                    <w:rPr>
                      <w:sz w:val="20"/>
                      <w:szCs w:val="20"/>
                    </w:rPr>
                    <w:t>2572</w:t>
                  </w:r>
                </w:p>
              </w:tc>
            </w:tr>
            <w:tr w:rsidR="009F2247" w14:paraId="362713FA" w14:textId="77777777" w:rsidTr="009F2247">
              <w:tc>
                <w:tcPr>
                  <w:tcW w:w="1991" w:type="dxa"/>
                </w:tcPr>
                <w:p w14:paraId="73E1C2CF" w14:textId="77777777" w:rsidR="009F2247" w:rsidRDefault="009F2247" w:rsidP="009F2247">
                  <w:pPr>
                    <w:rPr>
                      <w:sz w:val="20"/>
                      <w:szCs w:val="20"/>
                    </w:rPr>
                  </w:pPr>
                  <w:r>
                    <w:rPr>
                      <w:sz w:val="20"/>
                      <w:szCs w:val="20"/>
                    </w:rPr>
                    <w:t>NO2</w:t>
                  </w:r>
                </w:p>
              </w:tc>
              <w:tc>
                <w:tcPr>
                  <w:tcW w:w="1992" w:type="dxa"/>
                </w:tcPr>
                <w:p w14:paraId="36FB712B" w14:textId="77777777" w:rsidR="009F2247" w:rsidRDefault="009F2247" w:rsidP="009F2247">
                  <w:pPr>
                    <w:rPr>
                      <w:sz w:val="20"/>
                      <w:szCs w:val="20"/>
                    </w:rPr>
                  </w:pPr>
                  <w:r>
                    <w:rPr>
                      <w:sz w:val="20"/>
                      <w:szCs w:val="20"/>
                    </w:rPr>
                    <w:t>Teledyne</w:t>
                  </w:r>
                </w:p>
              </w:tc>
              <w:tc>
                <w:tcPr>
                  <w:tcW w:w="1992" w:type="dxa"/>
                </w:tcPr>
                <w:p w14:paraId="67313CBC" w14:textId="77777777" w:rsidR="009F2247" w:rsidRDefault="009F2247" w:rsidP="009F2247">
                  <w:pPr>
                    <w:rPr>
                      <w:sz w:val="20"/>
                      <w:szCs w:val="20"/>
                    </w:rPr>
                  </w:pPr>
                  <w:r>
                    <w:rPr>
                      <w:sz w:val="20"/>
                      <w:szCs w:val="20"/>
                    </w:rPr>
                    <w:t>200E</w:t>
                  </w:r>
                </w:p>
              </w:tc>
              <w:tc>
                <w:tcPr>
                  <w:tcW w:w="1992" w:type="dxa"/>
                </w:tcPr>
                <w:p w14:paraId="66F3E863" w14:textId="77777777" w:rsidR="009F2247" w:rsidRDefault="009F2247" w:rsidP="009F2247">
                  <w:pPr>
                    <w:rPr>
                      <w:sz w:val="20"/>
                      <w:szCs w:val="20"/>
                    </w:rPr>
                  </w:pPr>
                  <w:r>
                    <w:rPr>
                      <w:sz w:val="20"/>
                      <w:szCs w:val="20"/>
                    </w:rPr>
                    <w:t>3145</w:t>
                  </w:r>
                </w:p>
              </w:tc>
            </w:tr>
            <w:tr w:rsidR="009F2247" w14:paraId="2FA0EB8A" w14:textId="77777777" w:rsidTr="009F2247">
              <w:tc>
                <w:tcPr>
                  <w:tcW w:w="1991" w:type="dxa"/>
                </w:tcPr>
                <w:p w14:paraId="14363AE2" w14:textId="77777777" w:rsidR="009F2247" w:rsidRDefault="009F2247" w:rsidP="009F2247">
                  <w:pPr>
                    <w:rPr>
                      <w:sz w:val="20"/>
                      <w:szCs w:val="20"/>
                    </w:rPr>
                  </w:pPr>
                  <w:r>
                    <w:rPr>
                      <w:sz w:val="20"/>
                      <w:szCs w:val="20"/>
                    </w:rPr>
                    <w:t>O3</w:t>
                  </w:r>
                </w:p>
              </w:tc>
              <w:tc>
                <w:tcPr>
                  <w:tcW w:w="1992" w:type="dxa"/>
                </w:tcPr>
                <w:p w14:paraId="7F7DBA80" w14:textId="77777777" w:rsidR="009F2247" w:rsidRDefault="009F2247" w:rsidP="009F2247">
                  <w:pPr>
                    <w:rPr>
                      <w:sz w:val="20"/>
                      <w:szCs w:val="20"/>
                    </w:rPr>
                  </w:pPr>
                  <w:r>
                    <w:rPr>
                      <w:sz w:val="20"/>
                      <w:szCs w:val="20"/>
                    </w:rPr>
                    <w:t>Teledyne</w:t>
                  </w:r>
                </w:p>
              </w:tc>
              <w:tc>
                <w:tcPr>
                  <w:tcW w:w="1992" w:type="dxa"/>
                </w:tcPr>
                <w:p w14:paraId="1568CEDE" w14:textId="77777777" w:rsidR="009F2247" w:rsidRDefault="009F2247" w:rsidP="009F2247">
                  <w:pPr>
                    <w:rPr>
                      <w:sz w:val="20"/>
                      <w:szCs w:val="20"/>
                    </w:rPr>
                  </w:pPr>
                  <w:r>
                    <w:rPr>
                      <w:sz w:val="20"/>
                      <w:szCs w:val="20"/>
                    </w:rPr>
                    <w:t>400E</w:t>
                  </w:r>
                </w:p>
              </w:tc>
              <w:tc>
                <w:tcPr>
                  <w:tcW w:w="1992" w:type="dxa"/>
                </w:tcPr>
                <w:p w14:paraId="70D4D29E" w14:textId="77777777" w:rsidR="009F2247" w:rsidRDefault="009F2247" w:rsidP="009F2247">
                  <w:pPr>
                    <w:rPr>
                      <w:sz w:val="20"/>
                      <w:szCs w:val="20"/>
                    </w:rPr>
                  </w:pPr>
                  <w:r>
                    <w:rPr>
                      <w:sz w:val="20"/>
                      <w:szCs w:val="20"/>
                    </w:rPr>
                    <w:t>1759</w:t>
                  </w:r>
                </w:p>
              </w:tc>
            </w:tr>
          </w:tbl>
          <w:p w14:paraId="1B3EC4BF" w14:textId="13C032CE" w:rsidR="001564A8" w:rsidRDefault="009F2247" w:rsidP="004658B8">
            <w:pPr>
              <w:rPr>
                <w:sz w:val="20"/>
                <w:szCs w:val="20"/>
              </w:rPr>
            </w:pPr>
            <w:r>
              <w:rPr>
                <w:sz w:val="20"/>
                <w:szCs w:val="20"/>
              </w:rPr>
              <w:lastRenderedPageBreak/>
              <w:t xml:space="preserve">Posteriormente, en inspección del 24 de marzo de 2015, realizada por la SEREMI de Salud, </w:t>
            </w:r>
            <w:r w:rsidR="00356CAE">
              <w:rPr>
                <w:sz w:val="20"/>
                <w:szCs w:val="20"/>
              </w:rPr>
              <w:t xml:space="preserve">el Sr. </w:t>
            </w:r>
            <w:r>
              <w:rPr>
                <w:sz w:val="20"/>
                <w:szCs w:val="20"/>
              </w:rPr>
              <w:t xml:space="preserve">Marcelo Ayala, Supervisor de Medio Ambiente, </w:t>
            </w:r>
            <w:r w:rsidR="00356CAE">
              <w:rPr>
                <w:sz w:val="20"/>
                <w:szCs w:val="20"/>
              </w:rPr>
              <w:t xml:space="preserve">señala que </w:t>
            </w:r>
            <w:r w:rsidR="00611A12">
              <w:rPr>
                <w:sz w:val="20"/>
                <w:szCs w:val="20"/>
              </w:rPr>
              <w:t xml:space="preserve">la estación Super-Site, ubicada en la escuela E-10, aún no tiene definido el sitio de ubicación definitivo, en razón a lo exigido por el Municipio de Tocopilla, que por remodelación de este colegio se debe retirar la estación del terreno actual. </w:t>
            </w:r>
            <w:r w:rsidR="00356CAE">
              <w:rPr>
                <w:sz w:val="20"/>
                <w:szCs w:val="20"/>
              </w:rPr>
              <w:t>En la actividad se informa que e</w:t>
            </w:r>
            <w:r w:rsidR="00611A12">
              <w:rPr>
                <w:sz w:val="20"/>
                <w:szCs w:val="20"/>
              </w:rPr>
              <w:t xml:space="preserve">l Municipio ha ofrecido un sitio colindante al sitio de la actual ubicación de esta estación. Se informa que E-CL se coordinara con dicho municipio a fin de evaluar el sitio propuesto para la nueva ubicación. </w:t>
            </w:r>
          </w:p>
          <w:p w14:paraId="520E977F" w14:textId="77777777" w:rsidR="00611A12" w:rsidRDefault="00611A12" w:rsidP="004658B8">
            <w:pPr>
              <w:rPr>
                <w:sz w:val="20"/>
                <w:szCs w:val="20"/>
              </w:rPr>
            </w:pPr>
          </w:p>
          <w:p w14:paraId="14D6C140" w14:textId="4FA6E1E2" w:rsidR="00611A12" w:rsidRDefault="00611A12" w:rsidP="004658B8">
            <w:pPr>
              <w:rPr>
                <w:sz w:val="20"/>
                <w:szCs w:val="20"/>
              </w:rPr>
            </w:pPr>
            <w:r>
              <w:rPr>
                <w:sz w:val="20"/>
                <w:szCs w:val="20"/>
              </w:rPr>
              <w:t xml:space="preserve">Finalmente, en Inspección del 23 de octubre de 2015, SEREMI de Salud constata que la Estación de Monitoreo se ubica en el Colegio E-10, Colegio Bernardo O’Higgins, en calle Almirante Riveros con 18 de Septiembre y sus coordenadas UTM en Datum WGS84 corresponden a N 7557202 y E 0377359. La estación </w:t>
            </w:r>
            <w:r w:rsidR="00356CAE">
              <w:rPr>
                <w:sz w:val="20"/>
                <w:szCs w:val="20"/>
              </w:rPr>
              <w:t>al momento de la inspección</w:t>
            </w:r>
            <w:r>
              <w:rPr>
                <w:sz w:val="20"/>
                <w:szCs w:val="20"/>
              </w:rPr>
              <w:t xml:space="preserve"> </w:t>
            </w:r>
            <w:r w:rsidR="00356CAE">
              <w:rPr>
                <w:sz w:val="20"/>
                <w:szCs w:val="20"/>
              </w:rPr>
              <w:t xml:space="preserve">es operada y </w:t>
            </w:r>
            <w:r w:rsidR="00CC686E">
              <w:rPr>
                <w:sz w:val="20"/>
                <w:szCs w:val="20"/>
              </w:rPr>
              <w:t>administrada</w:t>
            </w:r>
            <w:r w:rsidR="00716437">
              <w:rPr>
                <w:sz w:val="20"/>
                <w:szCs w:val="20"/>
              </w:rPr>
              <w:t xml:space="preserve"> por E-CL, a través de la empresa Algoritmos, cuyos operarios son quienes controlan y realizan el mantenimiento de esta.</w:t>
            </w:r>
            <w:r w:rsidR="005C419E">
              <w:rPr>
                <w:sz w:val="20"/>
                <w:szCs w:val="20"/>
              </w:rPr>
              <w:t xml:space="preserve"> En</w:t>
            </w:r>
            <w:r w:rsidR="005F4D85">
              <w:rPr>
                <w:sz w:val="20"/>
                <w:szCs w:val="20"/>
              </w:rPr>
              <w:t xml:space="preserve"> la</w:t>
            </w:r>
            <w:r w:rsidR="005C419E">
              <w:rPr>
                <w:sz w:val="20"/>
                <w:szCs w:val="20"/>
              </w:rPr>
              <w:t xml:space="preserve"> </w:t>
            </w:r>
            <w:r w:rsidR="005C419E" w:rsidRPr="005C419E">
              <w:rPr>
                <w:sz w:val="20"/>
                <w:szCs w:val="20"/>
              </w:rPr>
              <w:fldChar w:fldCharType="begin"/>
            </w:r>
            <w:r w:rsidR="005C419E" w:rsidRPr="005C419E">
              <w:rPr>
                <w:sz w:val="20"/>
                <w:szCs w:val="20"/>
              </w:rPr>
              <w:instrText xml:space="preserve"> REF _Ref457814390 \h  \* MERGEFORMAT </w:instrText>
            </w:r>
            <w:r w:rsidR="005C419E" w:rsidRPr="005C419E">
              <w:rPr>
                <w:sz w:val="20"/>
                <w:szCs w:val="20"/>
              </w:rPr>
            </w:r>
            <w:r w:rsidR="005C419E" w:rsidRPr="005C419E">
              <w:rPr>
                <w:sz w:val="20"/>
                <w:szCs w:val="20"/>
              </w:rPr>
              <w:fldChar w:fldCharType="separate"/>
            </w:r>
            <w:r w:rsidR="005C419E" w:rsidRPr="005C419E">
              <w:rPr>
                <w:sz w:val="20"/>
              </w:rPr>
              <w:t>Imagen</w:t>
            </w:r>
            <w:r w:rsidR="005F4D85">
              <w:rPr>
                <w:sz w:val="20"/>
              </w:rPr>
              <w:t> </w:t>
            </w:r>
            <w:r w:rsidR="005C419E" w:rsidRPr="005C419E">
              <w:rPr>
                <w:noProof/>
                <w:sz w:val="20"/>
              </w:rPr>
              <w:t>34</w:t>
            </w:r>
            <w:r w:rsidR="005C419E" w:rsidRPr="005C419E">
              <w:rPr>
                <w:sz w:val="20"/>
                <w:szCs w:val="20"/>
              </w:rPr>
              <w:fldChar w:fldCharType="end"/>
            </w:r>
            <w:r w:rsidR="005C419E">
              <w:rPr>
                <w:sz w:val="20"/>
                <w:szCs w:val="20"/>
              </w:rPr>
              <w:t xml:space="preserve"> se puede apreciar la estación y su entorno inmediato y en la </w:t>
            </w:r>
            <w:r w:rsidR="005C419E" w:rsidRPr="005C419E">
              <w:rPr>
                <w:sz w:val="20"/>
                <w:szCs w:val="20"/>
              </w:rPr>
              <w:fldChar w:fldCharType="begin"/>
            </w:r>
            <w:r w:rsidR="005C419E" w:rsidRPr="005C419E">
              <w:rPr>
                <w:sz w:val="20"/>
                <w:szCs w:val="20"/>
              </w:rPr>
              <w:instrText xml:space="preserve"> REF _Ref457814394 \h  \* MERGEFORMAT </w:instrText>
            </w:r>
            <w:r w:rsidR="005C419E" w:rsidRPr="005C419E">
              <w:rPr>
                <w:sz w:val="20"/>
                <w:szCs w:val="20"/>
              </w:rPr>
            </w:r>
            <w:r w:rsidR="005C419E" w:rsidRPr="005C419E">
              <w:rPr>
                <w:sz w:val="20"/>
                <w:szCs w:val="20"/>
              </w:rPr>
              <w:fldChar w:fldCharType="separate"/>
            </w:r>
            <w:r w:rsidR="005C419E" w:rsidRPr="005C419E">
              <w:rPr>
                <w:sz w:val="20"/>
              </w:rPr>
              <w:t xml:space="preserve">Imagen </w:t>
            </w:r>
            <w:r w:rsidR="005C419E" w:rsidRPr="005C419E">
              <w:rPr>
                <w:noProof/>
                <w:sz w:val="20"/>
              </w:rPr>
              <w:t>35</w:t>
            </w:r>
            <w:r w:rsidR="005C419E" w:rsidRPr="005C419E">
              <w:rPr>
                <w:sz w:val="20"/>
                <w:szCs w:val="20"/>
              </w:rPr>
              <w:fldChar w:fldCharType="end"/>
            </w:r>
            <w:r w:rsidR="005C419E">
              <w:rPr>
                <w:sz w:val="20"/>
                <w:szCs w:val="20"/>
              </w:rPr>
              <w:t>, se puede ver la distribución de los cabezales de los equipos de monitoreo sobre la estación.</w:t>
            </w:r>
          </w:p>
          <w:p w14:paraId="07DB6FAA" w14:textId="77777777" w:rsidR="00356CAE" w:rsidRDefault="00356CAE" w:rsidP="004658B8">
            <w:pPr>
              <w:rPr>
                <w:sz w:val="20"/>
                <w:szCs w:val="20"/>
              </w:rPr>
            </w:pPr>
          </w:p>
          <w:p w14:paraId="5F6210D0" w14:textId="77777777" w:rsidR="0057184F" w:rsidRDefault="0057184F" w:rsidP="002C6C09">
            <w:pPr>
              <w:rPr>
                <w:sz w:val="20"/>
                <w:szCs w:val="20"/>
              </w:rPr>
            </w:pPr>
            <w:r w:rsidRPr="0057184F">
              <w:rPr>
                <w:sz w:val="20"/>
                <w:szCs w:val="20"/>
              </w:rPr>
              <w:t xml:space="preserve">Cabe señalar que durante el mes septiembre de 2015 la Superintendencia fue informada por parte del titular, a través de carta GCMA/2015/167 (ver </w:t>
            </w:r>
            <w:r>
              <w:rPr>
                <w:sz w:val="20"/>
                <w:szCs w:val="20"/>
              </w:rPr>
              <w:t xml:space="preserve">carta en </w:t>
            </w:r>
            <w:r w:rsidRPr="0057184F">
              <w:rPr>
                <w:sz w:val="20"/>
                <w:szCs w:val="20"/>
              </w:rPr>
              <w:t>Anexo 8), que la Municipalidad de Tocopilla les había indicado la necesidad de relocalizar la estación de monitoreo debido a trabajos de reconstrucción de la Escuela E-10, planteándose un conjunto de acciones pendiente de realizar por parte del titular para abordar dicho requerimiento. Al respecto, de acuerdo a carta GCMA/2015/064</w:t>
            </w:r>
            <w:r>
              <w:rPr>
                <w:sz w:val="20"/>
                <w:szCs w:val="20"/>
              </w:rPr>
              <w:t xml:space="preserve"> </w:t>
            </w:r>
            <w:r w:rsidRPr="0057184F">
              <w:rPr>
                <w:sz w:val="20"/>
                <w:szCs w:val="20"/>
              </w:rPr>
              <w:t xml:space="preserve">(ver Anexo 8),  recepcionada en abril de 2016 en Oficina de Partes de la SMA, </w:t>
            </w:r>
          </w:p>
          <w:p w14:paraId="6E4FCF4E" w14:textId="556D330D" w:rsidR="0057184F" w:rsidRDefault="0057184F" w:rsidP="002C6C09">
            <w:pPr>
              <w:rPr>
                <w:sz w:val="20"/>
                <w:szCs w:val="20"/>
              </w:rPr>
            </w:pPr>
            <w:r w:rsidRPr="0057184F">
              <w:rPr>
                <w:sz w:val="20"/>
                <w:szCs w:val="20"/>
              </w:rPr>
              <w:t>E-CL informa que la estación fue trasladada al interior de la escuela F9, habiéndose acordado con el municipio la instalación provisoria en dicho lugar. En razón de lo anterior el titular solicitó la clasificación de representatividad poblacional de la estación en su nueva localización, solicitud que será abordada por la SMA de acuerdo</w:t>
            </w:r>
            <w:r w:rsidRPr="0057184F">
              <w:t> </w:t>
            </w:r>
            <w:r w:rsidRPr="0057184F">
              <w:rPr>
                <w:sz w:val="20"/>
                <w:szCs w:val="20"/>
              </w:rPr>
              <w:t>al</w:t>
            </w:r>
            <w:r w:rsidRPr="0057184F">
              <w:t> </w:t>
            </w:r>
            <w:r w:rsidRPr="0057184F">
              <w:rPr>
                <w:sz w:val="20"/>
                <w:szCs w:val="20"/>
              </w:rPr>
              <w:t>programa de trabajo</w:t>
            </w:r>
            <w:r w:rsidRPr="0057184F">
              <w:t> </w:t>
            </w:r>
            <w:r w:rsidRPr="0057184F">
              <w:rPr>
                <w:sz w:val="20"/>
                <w:szCs w:val="20"/>
              </w:rPr>
              <w:t>desarrollado</w:t>
            </w:r>
            <w:r w:rsidRPr="0057184F">
              <w:t> </w:t>
            </w:r>
            <w:r w:rsidRPr="0057184F">
              <w:rPr>
                <w:sz w:val="20"/>
                <w:szCs w:val="20"/>
              </w:rPr>
              <w:t>en forma conjunta con el Mi</w:t>
            </w:r>
            <w:r>
              <w:rPr>
                <w:sz w:val="20"/>
                <w:szCs w:val="20"/>
              </w:rPr>
              <w:t xml:space="preserve">nisterio del Medio Ambiente, </w:t>
            </w:r>
            <w:r w:rsidRPr="0057184F">
              <w:rPr>
                <w:sz w:val="20"/>
                <w:szCs w:val="20"/>
              </w:rPr>
              <w:t xml:space="preserve">de acuerdo a </w:t>
            </w:r>
            <w:r>
              <w:rPr>
                <w:sz w:val="20"/>
                <w:szCs w:val="20"/>
              </w:rPr>
              <w:t>las</w:t>
            </w:r>
            <w:r w:rsidRPr="0057184F">
              <w:rPr>
                <w:sz w:val="20"/>
                <w:szCs w:val="20"/>
              </w:rPr>
              <w:t xml:space="preserve"> </w:t>
            </w:r>
            <w:r>
              <w:rPr>
                <w:sz w:val="20"/>
                <w:szCs w:val="20"/>
              </w:rPr>
              <w:t xml:space="preserve">estaciones </w:t>
            </w:r>
            <w:r w:rsidRPr="0057184F">
              <w:rPr>
                <w:sz w:val="20"/>
                <w:szCs w:val="20"/>
              </w:rPr>
              <w:t>priori</w:t>
            </w:r>
            <w:r>
              <w:rPr>
                <w:sz w:val="20"/>
                <w:szCs w:val="20"/>
              </w:rPr>
              <w:t>zadas</w:t>
            </w:r>
            <w:r w:rsidRPr="0057184F">
              <w:rPr>
                <w:sz w:val="20"/>
                <w:szCs w:val="20"/>
              </w:rPr>
              <w:t xml:space="preserve"> para</w:t>
            </w:r>
            <w:r w:rsidRPr="0057184F">
              <w:t> </w:t>
            </w:r>
            <w:r w:rsidRPr="0057184F">
              <w:rPr>
                <w:sz w:val="20"/>
                <w:szCs w:val="20"/>
              </w:rPr>
              <w:t>calificar con representatividad poblacional y que serán utilizadas</w:t>
            </w:r>
            <w:r w:rsidRPr="0057184F">
              <w:t> </w:t>
            </w:r>
            <w:r w:rsidRPr="0057184F">
              <w:rPr>
                <w:sz w:val="20"/>
                <w:szCs w:val="20"/>
              </w:rPr>
              <w:t>para efectos de políticas públicas.  </w:t>
            </w:r>
          </w:p>
          <w:p w14:paraId="364940FF" w14:textId="77777777" w:rsidR="00CC686E" w:rsidRDefault="00CC686E" w:rsidP="004658B8">
            <w:pPr>
              <w:rPr>
                <w:sz w:val="20"/>
                <w:szCs w:val="20"/>
              </w:rPr>
            </w:pPr>
          </w:p>
          <w:p w14:paraId="0DC06D20" w14:textId="77777777" w:rsidR="00356CAE" w:rsidRPr="000570B7" w:rsidRDefault="00356CAE" w:rsidP="00B64765">
            <w:pPr>
              <w:rPr>
                <w:sz w:val="20"/>
                <w:szCs w:val="20"/>
              </w:rPr>
            </w:pPr>
          </w:p>
        </w:tc>
      </w:tr>
    </w:tbl>
    <w:p w14:paraId="380E180B" w14:textId="2A2ACA97" w:rsidR="001904F8" w:rsidRDefault="001904F8" w:rsidP="001904F8"/>
    <w:p w14:paraId="7E939498" w14:textId="77777777" w:rsidR="002C6C09" w:rsidRDefault="002C6C09" w:rsidP="001904F8"/>
    <w:p w14:paraId="7EB88413" w14:textId="77777777" w:rsidR="002C6C09" w:rsidRDefault="002C6C09" w:rsidP="001904F8"/>
    <w:p w14:paraId="07AFCCA9" w14:textId="77777777" w:rsidR="002C6C09" w:rsidRDefault="002C6C09" w:rsidP="001904F8"/>
    <w:p w14:paraId="7E4B1754" w14:textId="77777777" w:rsidR="002C6C09" w:rsidRDefault="002C6C09" w:rsidP="001904F8"/>
    <w:p w14:paraId="21CAEA9A" w14:textId="77777777" w:rsidR="002C6C09" w:rsidRDefault="002C6C09" w:rsidP="001904F8"/>
    <w:p w14:paraId="0096DDCE" w14:textId="77777777" w:rsidR="002C6C09" w:rsidRDefault="002C6C09" w:rsidP="001904F8"/>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942"/>
        <w:gridCol w:w="1578"/>
        <w:gridCol w:w="4919"/>
      </w:tblGrid>
      <w:tr w:rsidR="005A2862" w14:paraId="4C44BFFC" w14:textId="77777777" w:rsidTr="00894306">
        <w:trPr>
          <w:trHeight w:val="283"/>
          <w:jc w:val="center"/>
        </w:trPr>
        <w:tc>
          <w:tcPr>
            <w:tcW w:w="12994" w:type="dxa"/>
            <w:gridSpan w:val="4"/>
            <w:shd w:val="clear" w:color="auto" w:fill="auto"/>
            <w:vAlign w:val="center"/>
          </w:tcPr>
          <w:p w14:paraId="7BBAE734" w14:textId="7033B3D4" w:rsidR="005A2862" w:rsidRPr="000E1886" w:rsidRDefault="005A2862" w:rsidP="000A7605">
            <w:pPr>
              <w:ind w:left="-98" w:hanging="159"/>
              <w:jc w:val="center"/>
              <w:rPr>
                <w:b/>
                <w:noProof/>
                <w:lang w:eastAsia="es-CL"/>
              </w:rPr>
            </w:pPr>
            <w:r w:rsidRPr="000E1886">
              <w:rPr>
                <w:b/>
                <w:noProof/>
                <w:lang w:eastAsia="es-CL"/>
              </w:rPr>
              <w:t>Registros Fotográficos</w:t>
            </w:r>
          </w:p>
        </w:tc>
      </w:tr>
      <w:tr w:rsidR="001904F8" w14:paraId="7BD76576" w14:textId="77777777" w:rsidTr="000E1886">
        <w:trPr>
          <w:trHeight w:val="3818"/>
          <w:jc w:val="center"/>
        </w:trPr>
        <w:tc>
          <w:tcPr>
            <w:tcW w:w="6497" w:type="dxa"/>
            <w:gridSpan w:val="2"/>
            <w:shd w:val="clear" w:color="auto" w:fill="auto"/>
            <w:vAlign w:val="center"/>
          </w:tcPr>
          <w:p w14:paraId="0FBD20D6" w14:textId="5AEBA6D4" w:rsidR="001904F8" w:rsidRDefault="00B41E76" w:rsidP="00062753">
            <w:pPr>
              <w:jc w:val="center"/>
            </w:pPr>
            <w:r w:rsidRPr="00B41E76">
              <w:rPr>
                <w:noProof/>
                <w:lang w:eastAsia="es-CL"/>
              </w:rPr>
              <w:drawing>
                <wp:inline distT="0" distB="0" distL="0" distR="0" wp14:anchorId="02BF2ED9" wp14:editId="7D223402">
                  <wp:extent cx="3997842" cy="2402205"/>
                  <wp:effectExtent l="0" t="0" r="3175" b="0"/>
                  <wp:docPr id="81" name="Imagen 81" descr="C:\Users\felipe.loaiza\Desktop\ACTIVIDADES SMA\RCA\2016\EC-L Tocopilla\Expediente SMA 2015\E-Cl (23.10.2015)\FOTOS (23.10.2015)\DSC0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lipe.loaiza\Desktop\ACTIVIDADES SMA\RCA\2016\EC-L Tocopilla\Expediente SMA 2015\E-Cl (23.10.2015)\FOTOS (23.10.2015)\DSC02835.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024939" cy="24184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97" w:type="dxa"/>
            <w:gridSpan w:val="2"/>
            <w:shd w:val="clear" w:color="auto" w:fill="auto"/>
            <w:vAlign w:val="center"/>
          </w:tcPr>
          <w:p w14:paraId="65A1661D" w14:textId="788A3FA8" w:rsidR="001904F8" w:rsidRDefault="000A7605">
            <w:pPr>
              <w:ind w:left="-98" w:hanging="159"/>
              <w:jc w:val="center"/>
            </w:pPr>
            <w:r w:rsidRPr="000A7605">
              <w:rPr>
                <w:noProof/>
                <w:lang w:eastAsia="es-CL"/>
              </w:rPr>
              <w:drawing>
                <wp:inline distT="0" distB="0" distL="0" distR="0" wp14:anchorId="7B069256" wp14:editId="67C307F1">
                  <wp:extent cx="3912235" cy="2422056"/>
                  <wp:effectExtent l="0" t="0" r="0" b="0"/>
                  <wp:docPr id="82" name="Imagen 82" descr="C:\Users\felipe.loaiza\Desktop\ACTIVIDADES SMA\RCA\2016\EC-L Tocopilla\Expediente SMA 2015\E-Cl (23.10.2015)\FOTOS (23.10.2015)\DSC02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lipe.loaiza\Desktop\ACTIVIDADES SMA\RCA\2016\EC-L Tocopilla\Expediente SMA 2015\E-Cl (23.10.2015)\FOTOS (23.10.2015)\DSC02834.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3932257" cy="24344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04F8" w:rsidRPr="00F57061" w14:paraId="3930BCC5" w14:textId="77777777" w:rsidTr="00441599">
        <w:trPr>
          <w:trHeight w:val="268"/>
          <w:jc w:val="center"/>
        </w:trPr>
        <w:tc>
          <w:tcPr>
            <w:tcW w:w="1555" w:type="dxa"/>
            <w:shd w:val="clear" w:color="auto" w:fill="auto"/>
            <w:vAlign w:val="center"/>
          </w:tcPr>
          <w:p w14:paraId="115C5489" w14:textId="123C57DA" w:rsidR="001904F8" w:rsidRPr="00F57061" w:rsidRDefault="00441599" w:rsidP="00BB6F83">
            <w:pPr>
              <w:rPr>
                <w:b/>
                <w:sz w:val="18"/>
              </w:rPr>
            </w:pPr>
            <w:bookmarkStart w:id="188" w:name="_Ref457814390"/>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34</w:t>
            </w:r>
            <w:r w:rsidRPr="002643FC">
              <w:rPr>
                <w:b/>
                <w:sz w:val="20"/>
              </w:rPr>
              <w:fldChar w:fldCharType="end"/>
            </w:r>
            <w:bookmarkEnd w:id="188"/>
          </w:p>
        </w:tc>
        <w:tc>
          <w:tcPr>
            <w:tcW w:w="4942" w:type="dxa"/>
            <w:shd w:val="clear" w:color="auto" w:fill="auto"/>
            <w:vAlign w:val="center"/>
          </w:tcPr>
          <w:p w14:paraId="1E23B834" w14:textId="63818A4E" w:rsidR="001904F8" w:rsidRPr="00F57061" w:rsidRDefault="001904F8">
            <w:pPr>
              <w:rPr>
                <w:sz w:val="18"/>
              </w:rPr>
            </w:pPr>
            <w:r w:rsidRPr="00F57061">
              <w:rPr>
                <w:sz w:val="18"/>
              </w:rPr>
              <w:t xml:space="preserve">Fecha: </w:t>
            </w:r>
            <w:r w:rsidR="001D2F60">
              <w:rPr>
                <w:sz w:val="18"/>
              </w:rPr>
              <w:t>23/10/2015</w:t>
            </w:r>
          </w:p>
        </w:tc>
        <w:tc>
          <w:tcPr>
            <w:tcW w:w="1578" w:type="dxa"/>
            <w:shd w:val="clear" w:color="auto" w:fill="auto"/>
            <w:vAlign w:val="center"/>
          </w:tcPr>
          <w:p w14:paraId="5B5E71B7" w14:textId="4F910C49" w:rsidR="001904F8" w:rsidRPr="00F57061" w:rsidRDefault="00441599" w:rsidP="00BB6F83">
            <w:pPr>
              <w:rPr>
                <w:b/>
                <w:sz w:val="18"/>
              </w:rPr>
            </w:pPr>
            <w:bookmarkStart w:id="189" w:name="_Ref457814394"/>
            <w:r w:rsidRPr="002643FC">
              <w:rPr>
                <w:b/>
                <w:sz w:val="20"/>
              </w:rPr>
              <w:t xml:space="preserve">Imagen </w:t>
            </w:r>
            <w:r w:rsidRPr="002643FC">
              <w:rPr>
                <w:b/>
                <w:sz w:val="20"/>
              </w:rPr>
              <w:fldChar w:fldCharType="begin"/>
            </w:r>
            <w:r w:rsidRPr="002643FC">
              <w:rPr>
                <w:b/>
                <w:sz w:val="20"/>
              </w:rPr>
              <w:instrText xml:space="preserve"> SEQ Imagen \* ARABIC </w:instrText>
            </w:r>
            <w:r w:rsidRPr="002643FC">
              <w:rPr>
                <w:b/>
                <w:sz w:val="20"/>
              </w:rPr>
              <w:fldChar w:fldCharType="separate"/>
            </w:r>
            <w:r>
              <w:rPr>
                <w:b/>
                <w:noProof/>
                <w:sz w:val="20"/>
              </w:rPr>
              <w:t>35</w:t>
            </w:r>
            <w:r w:rsidRPr="002643FC">
              <w:rPr>
                <w:b/>
                <w:sz w:val="20"/>
              </w:rPr>
              <w:fldChar w:fldCharType="end"/>
            </w:r>
            <w:bookmarkEnd w:id="189"/>
          </w:p>
        </w:tc>
        <w:tc>
          <w:tcPr>
            <w:tcW w:w="4919" w:type="dxa"/>
            <w:shd w:val="clear" w:color="auto" w:fill="auto"/>
            <w:vAlign w:val="center"/>
          </w:tcPr>
          <w:p w14:paraId="513D569E" w14:textId="2320E6F0" w:rsidR="001904F8" w:rsidRPr="00F57061" w:rsidRDefault="00992F67" w:rsidP="005C419E">
            <w:pPr>
              <w:rPr>
                <w:sz w:val="18"/>
              </w:rPr>
            </w:pPr>
            <w:r>
              <w:rPr>
                <w:sz w:val="18"/>
              </w:rPr>
              <w:t xml:space="preserve">Fecha: </w:t>
            </w:r>
            <w:r w:rsidR="005C419E">
              <w:rPr>
                <w:sz w:val="18"/>
              </w:rPr>
              <w:t>23/10/2015</w:t>
            </w:r>
          </w:p>
        </w:tc>
      </w:tr>
      <w:tr w:rsidR="001904F8" w:rsidRPr="00F57061" w14:paraId="06D056E2" w14:textId="77777777" w:rsidTr="000E1886">
        <w:trPr>
          <w:trHeight w:val="268"/>
          <w:jc w:val="center"/>
        </w:trPr>
        <w:tc>
          <w:tcPr>
            <w:tcW w:w="6497" w:type="dxa"/>
            <w:gridSpan w:val="2"/>
            <w:shd w:val="clear" w:color="auto" w:fill="auto"/>
            <w:vAlign w:val="center"/>
          </w:tcPr>
          <w:p w14:paraId="1DC6B573" w14:textId="5A8FDFF0" w:rsidR="001904F8" w:rsidRPr="00F57061" w:rsidRDefault="001904F8">
            <w:pPr>
              <w:rPr>
                <w:sz w:val="18"/>
              </w:rPr>
            </w:pPr>
            <w:r w:rsidRPr="00F57061">
              <w:rPr>
                <w:b/>
                <w:sz w:val="18"/>
              </w:rPr>
              <w:t xml:space="preserve">Descripción: </w:t>
            </w:r>
            <w:r w:rsidR="001A745C">
              <w:rPr>
                <w:sz w:val="18"/>
              </w:rPr>
              <w:t>Vista general estación de monitoreo Super-Site</w:t>
            </w:r>
          </w:p>
        </w:tc>
        <w:tc>
          <w:tcPr>
            <w:tcW w:w="6497" w:type="dxa"/>
            <w:gridSpan w:val="2"/>
            <w:shd w:val="clear" w:color="auto" w:fill="auto"/>
            <w:vAlign w:val="center"/>
          </w:tcPr>
          <w:p w14:paraId="6B2BB51F" w14:textId="067A26EC" w:rsidR="001904F8" w:rsidRPr="00F57061" w:rsidRDefault="001904F8">
            <w:pPr>
              <w:rPr>
                <w:sz w:val="18"/>
              </w:rPr>
            </w:pPr>
            <w:r w:rsidRPr="00F57061">
              <w:rPr>
                <w:b/>
                <w:sz w:val="18"/>
              </w:rPr>
              <w:t xml:space="preserve">Descripción: </w:t>
            </w:r>
            <w:r w:rsidR="004C103B">
              <w:rPr>
                <w:sz w:val="18"/>
              </w:rPr>
              <w:t>Vista techo estación Super-Site.</w:t>
            </w:r>
            <w:r w:rsidR="00992F67">
              <w:rPr>
                <w:sz w:val="18"/>
              </w:rPr>
              <w:t xml:space="preserve"> </w:t>
            </w:r>
          </w:p>
        </w:tc>
      </w:tr>
    </w:tbl>
    <w:p w14:paraId="19869097" w14:textId="77777777" w:rsidR="00356CAE" w:rsidRDefault="00356CAE" w:rsidP="00356CAE">
      <w:pPr>
        <w:pStyle w:val="Ttulo1"/>
        <w:numPr>
          <w:ilvl w:val="0"/>
          <w:numId w:val="0"/>
        </w:numPr>
        <w:ind w:left="432" w:hanging="432"/>
      </w:pPr>
      <w:bookmarkStart w:id="190" w:name="_Toc457832523"/>
    </w:p>
    <w:p w14:paraId="0A1325E6" w14:textId="77777777" w:rsidR="00356CAE" w:rsidRDefault="00356CAE">
      <w:pPr>
        <w:jc w:val="left"/>
        <w:rPr>
          <w:b/>
          <w:sz w:val="24"/>
          <w:szCs w:val="20"/>
          <w:lang w:val="x-none"/>
        </w:rPr>
      </w:pPr>
      <w:r>
        <w:br w:type="page"/>
      </w:r>
    </w:p>
    <w:p w14:paraId="69B01216" w14:textId="5A65AFB9" w:rsidR="00EA6D45" w:rsidRPr="00A90545" w:rsidRDefault="00EA6D45" w:rsidP="0023730E">
      <w:pPr>
        <w:pStyle w:val="Ttulo1"/>
      </w:pPr>
      <w:r w:rsidRPr="0023730E">
        <w:lastRenderedPageBreak/>
        <w:t>CONCLUSIONES</w:t>
      </w:r>
      <w:bookmarkStart w:id="191" w:name="_Toc372274513"/>
      <w:bookmarkStart w:id="192" w:name="_Toc372274561"/>
      <w:bookmarkStart w:id="193" w:name="_Toc372877134"/>
      <w:bookmarkStart w:id="194" w:name="_Toc375920905"/>
      <w:bookmarkStart w:id="195" w:name="_Toc375920932"/>
      <w:bookmarkStart w:id="196" w:name="_Toc375920961"/>
      <w:bookmarkStart w:id="197" w:name="_Toc375921131"/>
      <w:bookmarkStart w:id="198" w:name="_Toc375921158"/>
      <w:bookmarkStart w:id="199" w:name="_Toc375921185"/>
      <w:bookmarkStart w:id="200" w:name="_Toc375921212"/>
      <w:bookmarkStart w:id="201" w:name="_Toc376797781"/>
      <w:bookmarkEnd w:id="190"/>
      <w:bookmarkEnd w:id="191"/>
      <w:bookmarkEnd w:id="192"/>
      <w:bookmarkEnd w:id="193"/>
      <w:bookmarkEnd w:id="194"/>
      <w:bookmarkEnd w:id="195"/>
      <w:bookmarkEnd w:id="196"/>
      <w:bookmarkEnd w:id="197"/>
      <w:bookmarkEnd w:id="198"/>
      <w:bookmarkEnd w:id="199"/>
      <w:bookmarkEnd w:id="200"/>
      <w:bookmarkEnd w:id="201"/>
    </w:p>
    <w:p w14:paraId="22B2D599" w14:textId="77777777" w:rsidR="00503C03" w:rsidRDefault="00503C03" w:rsidP="00503C03">
      <w:pPr>
        <w:rPr>
          <w:rFonts w:cs="Calibri"/>
          <w:sz w:val="20"/>
          <w:szCs w:val="20"/>
        </w:rPr>
      </w:pPr>
    </w:p>
    <w:p w14:paraId="41B90EDF" w14:textId="77777777" w:rsidR="00503C03" w:rsidRPr="00061D2E" w:rsidRDefault="00503C03" w:rsidP="00503C03">
      <w:pPr>
        <w:rPr>
          <w:rFonts w:cs="Calibri"/>
          <w:szCs w:val="20"/>
        </w:rPr>
      </w:pPr>
      <w:r w:rsidRPr="00061D2E">
        <w:rPr>
          <w:rFonts w:cs="Calibri"/>
          <w:szCs w:val="20"/>
        </w:rPr>
        <w:t xml:space="preserve">De los resultados de las actividades de fiscalización, asociadas al D.S. N°70/2010 MINSEGPRES, </w:t>
      </w:r>
      <w:r w:rsidR="00277EFF">
        <w:rPr>
          <w:rFonts w:cs="Calibri"/>
          <w:szCs w:val="20"/>
        </w:rPr>
        <w:t xml:space="preserve">realizadas tanto por la SEREMI de Salud de la Región de Antofagasta, como por la Superintendencia del Medio Ambiente, durante los años 2014 y 2015, </w:t>
      </w:r>
      <w:r w:rsidRPr="00061D2E">
        <w:rPr>
          <w:rFonts w:cs="Calibri"/>
          <w:szCs w:val="20"/>
        </w:rPr>
        <w:t xml:space="preserve">se puede indicar que </w:t>
      </w:r>
      <w:r w:rsidR="00277EFF">
        <w:rPr>
          <w:rFonts w:cs="Calibri"/>
          <w:szCs w:val="20"/>
        </w:rPr>
        <w:t>Central Termoeléctrica Tocopilla cumple con las medidas que le son aplicables, presentes en dicho Instrumento de Gestión Ambiental. Se establece como hallazgo de esta actividad lo siguiente:</w:t>
      </w:r>
    </w:p>
    <w:p w14:paraId="737C5501" w14:textId="77777777" w:rsidR="00EA6D45" w:rsidRPr="00100F78" w:rsidRDefault="00EA6D45" w:rsidP="00EA6D45">
      <w:pPr>
        <w:rPr>
          <w:sz w:val="18"/>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8"/>
        <w:gridCol w:w="1104"/>
        <w:gridCol w:w="4675"/>
        <w:gridCol w:w="6047"/>
      </w:tblGrid>
      <w:tr w:rsidR="00EA6D45" w:rsidRPr="00100F78" w14:paraId="2537C620" w14:textId="77777777" w:rsidTr="00277EFF">
        <w:tc>
          <w:tcPr>
            <w:tcW w:w="439" w:type="pct"/>
            <w:shd w:val="clear" w:color="auto" w:fill="D9D9D9"/>
            <w:vAlign w:val="center"/>
          </w:tcPr>
          <w:p w14:paraId="03D5F8F5" w14:textId="77777777" w:rsidR="00EA6D45" w:rsidRPr="00100F78" w:rsidRDefault="00EA6D45" w:rsidP="00690AB7">
            <w:pPr>
              <w:jc w:val="center"/>
              <w:rPr>
                <w:b/>
                <w:sz w:val="20"/>
              </w:rPr>
            </w:pPr>
            <w:r w:rsidRPr="00100F78">
              <w:rPr>
                <w:b/>
                <w:sz w:val="20"/>
              </w:rPr>
              <w:t>N° Hecho Constatado</w:t>
            </w:r>
          </w:p>
        </w:tc>
        <w:tc>
          <w:tcPr>
            <w:tcW w:w="428" w:type="pct"/>
            <w:shd w:val="clear" w:color="auto" w:fill="D9D9D9"/>
            <w:vAlign w:val="center"/>
          </w:tcPr>
          <w:p w14:paraId="42BC9091" w14:textId="77777777" w:rsidR="00EA6D45" w:rsidRPr="00100F78" w:rsidRDefault="00EA6D45" w:rsidP="00690AB7">
            <w:pPr>
              <w:jc w:val="center"/>
              <w:rPr>
                <w:b/>
                <w:sz w:val="20"/>
              </w:rPr>
            </w:pPr>
            <w:r w:rsidRPr="00100F78">
              <w:rPr>
                <w:b/>
                <w:sz w:val="20"/>
              </w:rPr>
              <w:t>Materia</w:t>
            </w:r>
          </w:p>
        </w:tc>
        <w:tc>
          <w:tcPr>
            <w:tcW w:w="1802" w:type="pct"/>
            <w:shd w:val="clear" w:color="auto" w:fill="D9D9D9"/>
            <w:vAlign w:val="center"/>
          </w:tcPr>
          <w:p w14:paraId="5702E20B" w14:textId="77777777" w:rsidR="00EA6D45" w:rsidRPr="00100F78" w:rsidRDefault="00EA6D45" w:rsidP="00690AB7">
            <w:pPr>
              <w:jc w:val="center"/>
              <w:rPr>
                <w:b/>
                <w:sz w:val="20"/>
              </w:rPr>
            </w:pPr>
            <w:r w:rsidRPr="00100F78">
              <w:rPr>
                <w:b/>
                <w:sz w:val="20"/>
              </w:rPr>
              <w:t>Exigencia asociada y su referencia</w:t>
            </w:r>
          </w:p>
        </w:tc>
        <w:tc>
          <w:tcPr>
            <w:tcW w:w="2330" w:type="pct"/>
            <w:shd w:val="clear" w:color="auto" w:fill="D9D9D9"/>
            <w:vAlign w:val="center"/>
          </w:tcPr>
          <w:p w14:paraId="24A691E5" w14:textId="77777777" w:rsidR="00EA6D45" w:rsidRPr="00100F78" w:rsidRDefault="00EA6D45" w:rsidP="00503C03">
            <w:pPr>
              <w:jc w:val="center"/>
              <w:rPr>
                <w:b/>
                <w:sz w:val="20"/>
              </w:rPr>
            </w:pPr>
            <w:r w:rsidRPr="00100F78">
              <w:rPr>
                <w:b/>
                <w:sz w:val="20"/>
              </w:rPr>
              <w:t xml:space="preserve">Descripción de </w:t>
            </w:r>
            <w:r w:rsidR="00503C03" w:rsidRPr="00100F78">
              <w:rPr>
                <w:b/>
                <w:sz w:val="20"/>
              </w:rPr>
              <w:t>hallazgos</w:t>
            </w:r>
          </w:p>
        </w:tc>
      </w:tr>
      <w:tr w:rsidR="00100F78" w14:paraId="1AAC5DC6" w14:textId="77777777" w:rsidTr="00277EFF">
        <w:tc>
          <w:tcPr>
            <w:tcW w:w="439" w:type="pct"/>
            <w:shd w:val="clear" w:color="auto" w:fill="auto"/>
          </w:tcPr>
          <w:p w14:paraId="67B87B7C" w14:textId="77777777" w:rsidR="00100F78" w:rsidRDefault="00100F78" w:rsidP="00CA597F">
            <w:r>
              <w:t>5</w:t>
            </w:r>
          </w:p>
        </w:tc>
        <w:tc>
          <w:tcPr>
            <w:tcW w:w="428" w:type="pct"/>
            <w:shd w:val="clear" w:color="auto" w:fill="auto"/>
          </w:tcPr>
          <w:p w14:paraId="2B66374A" w14:textId="77777777" w:rsidR="00100F78" w:rsidRDefault="00100F78" w:rsidP="00CA597F"/>
        </w:tc>
        <w:tc>
          <w:tcPr>
            <w:tcW w:w="1802" w:type="pct"/>
            <w:shd w:val="clear" w:color="auto" w:fill="auto"/>
          </w:tcPr>
          <w:p w14:paraId="0B63D34C" w14:textId="77777777" w:rsidR="00100F78" w:rsidRPr="00484E04" w:rsidRDefault="00807C5A" w:rsidP="00277EFF">
            <w:pPr>
              <w:rPr>
                <w:b/>
                <w:sz w:val="20"/>
                <w:szCs w:val="20"/>
              </w:rPr>
            </w:pPr>
            <w:r>
              <w:rPr>
                <w:b/>
                <w:sz w:val="20"/>
                <w:szCs w:val="20"/>
              </w:rPr>
              <w:t>Ar</w:t>
            </w:r>
            <w:r w:rsidR="00100F78" w:rsidRPr="000570B7">
              <w:rPr>
                <w:b/>
                <w:sz w:val="20"/>
                <w:szCs w:val="20"/>
              </w:rPr>
              <w:t>tículo 21.</w:t>
            </w:r>
            <w:r w:rsidR="00100F78" w:rsidRPr="000570B7">
              <w:rPr>
                <w:sz w:val="20"/>
                <w:szCs w:val="20"/>
              </w:rPr>
              <w:t xml:space="preserve"> </w:t>
            </w:r>
            <w:r w:rsidR="00277EFF">
              <w:rPr>
                <w:sz w:val="20"/>
                <w:szCs w:val="20"/>
              </w:rPr>
              <w:t xml:space="preserve">(…) </w:t>
            </w:r>
            <w:r w:rsidR="00277EFF" w:rsidRPr="000570B7">
              <w:rPr>
                <w:sz w:val="20"/>
                <w:szCs w:val="20"/>
              </w:rPr>
              <w:t xml:space="preserve">Además, las fuentes emisoras </w:t>
            </w:r>
            <w:r w:rsidR="00277EFF">
              <w:rPr>
                <w:sz w:val="20"/>
                <w:szCs w:val="20"/>
              </w:rPr>
              <w:t>(…)</w:t>
            </w:r>
            <w:r w:rsidR="00277EFF" w:rsidRPr="000570B7">
              <w:rPr>
                <w:sz w:val="20"/>
                <w:szCs w:val="20"/>
              </w:rPr>
              <w:t xml:space="preserve">, Electroandina S.A., </w:t>
            </w:r>
            <w:r w:rsidR="00277EFF">
              <w:rPr>
                <w:sz w:val="20"/>
                <w:szCs w:val="20"/>
              </w:rPr>
              <w:t>(…)</w:t>
            </w:r>
            <w:r w:rsidR="00277EFF" w:rsidRPr="000570B7">
              <w:rPr>
                <w:sz w:val="20"/>
                <w:szCs w:val="20"/>
              </w:rPr>
              <w:t xml:space="preserve"> deberán presentar a la SEREMI de Salud de la Región de Antofagasta para su aprobación, un Plan Operacional con las medidas para reducir sus emisiones que adoptarán durante los episodios críticos, incluyendo acciones de control operacional. La propuesta del Plan Operacional deberá ser presentada dentro del plazo de seis meses contados desde la fecha entrada en vigencia del presente decreto. Asimismo, todos aquellos proyectos o actividades, incluidas sus modificaciones, que se sometan al Sistema de Evaluación de Impacto Ambiental, deberán presentar el Plan antes señalado, junto con la respectiva Declaración o Estudio de Impacto Ambiental, según corresponda.</w:t>
            </w:r>
          </w:p>
        </w:tc>
        <w:tc>
          <w:tcPr>
            <w:tcW w:w="2330" w:type="pct"/>
            <w:shd w:val="clear" w:color="auto" w:fill="auto"/>
          </w:tcPr>
          <w:p w14:paraId="0FADD40B" w14:textId="5D62FEC0" w:rsidR="00100F78" w:rsidRPr="00277EFF" w:rsidRDefault="00807C5A" w:rsidP="00CA597F">
            <w:pPr>
              <w:rPr>
                <w:sz w:val="20"/>
                <w:szCs w:val="20"/>
              </w:rPr>
            </w:pPr>
            <w:r w:rsidRPr="00277EFF">
              <w:rPr>
                <w:sz w:val="20"/>
                <w:szCs w:val="20"/>
              </w:rPr>
              <w:t xml:space="preserve">Se constata que a la fecha el Plan Operacional de </w:t>
            </w:r>
            <w:r w:rsidR="00277EFF">
              <w:rPr>
                <w:sz w:val="20"/>
                <w:szCs w:val="20"/>
              </w:rPr>
              <w:t>Electroandina (E-CL</w:t>
            </w:r>
            <w:r w:rsidR="008E173F">
              <w:rPr>
                <w:sz w:val="20"/>
                <w:szCs w:val="20"/>
              </w:rPr>
              <w:t>)</w:t>
            </w:r>
            <w:r w:rsidR="00277EFF">
              <w:rPr>
                <w:sz w:val="20"/>
                <w:szCs w:val="20"/>
              </w:rPr>
              <w:t xml:space="preserve"> al momento de las inspecciones realizadas,</w:t>
            </w:r>
            <w:r w:rsidRPr="00277EFF">
              <w:rPr>
                <w:sz w:val="20"/>
                <w:szCs w:val="20"/>
              </w:rPr>
              <w:t xml:space="preserve"> </w:t>
            </w:r>
            <w:r w:rsidR="00BE48B8">
              <w:rPr>
                <w:sz w:val="20"/>
                <w:szCs w:val="20"/>
              </w:rPr>
              <w:t xml:space="preserve">a pesar de haber sido presentado, </w:t>
            </w:r>
            <w:r w:rsidRPr="00277EFF">
              <w:rPr>
                <w:sz w:val="20"/>
                <w:szCs w:val="20"/>
              </w:rPr>
              <w:t>aún no se encuentra aprobado por la SEREMI de Sa</w:t>
            </w:r>
            <w:r w:rsidR="00277EFF">
              <w:rPr>
                <w:sz w:val="20"/>
                <w:szCs w:val="20"/>
              </w:rPr>
              <w:t>lud de la región de Antofagasta</w:t>
            </w:r>
            <w:r w:rsidR="00BE48B8">
              <w:rPr>
                <w:sz w:val="20"/>
                <w:szCs w:val="20"/>
              </w:rPr>
              <w:t>, por lo que se realizarán las gestiones pertinentes con la SEREMI de Salud de la Región</w:t>
            </w:r>
            <w:r w:rsidR="00277EFF">
              <w:rPr>
                <w:sz w:val="20"/>
                <w:szCs w:val="20"/>
              </w:rPr>
              <w:t>.</w:t>
            </w:r>
          </w:p>
        </w:tc>
      </w:tr>
    </w:tbl>
    <w:p w14:paraId="61963C1C" w14:textId="77777777" w:rsidR="00EA6D45" w:rsidRDefault="00EA6D45" w:rsidP="00EA6D45"/>
    <w:p w14:paraId="5B8CED70" w14:textId="77777777" w:rsidR="00EA6D45" w:rsidRDefault="00EA6D45" w:rsidP="00EA6D45">
      <w:pPr>
        <w:pStyle w:val="Ttulo1"/>
        <w:spacing w:before="360" w:after="160"/>
        <w:contextualSpacing w:val="0"/>
        <w:jc w:val="both"/>
        <w:sectPr w:rsidR="00EA6D45" w:rsidSect="007C247D">
          <w:pgSz w:w="15840" w:h="12240" w:orient="landscape"/>
          <w:pgMar w:top="1560" w:right="1418" w:bottom="1560" w:left="1418" w:header="709" w:footer="709" w:gutter="0"/>
          <w:cols w:space="708"/>
          <w:docGrid w:linePitch="360"/>
        </w:sectPr>
      </w:pPr>
      <w:bookmarkStart w:id="202" w:name="_Toc372274514"/>
      <w:bookmarkStart w:id="203" w:name="_Toc372274562"/>
      <w:bookmarkStart w:id="204" w:name="_Toc372877135"/>
      <w:bookmarkStart w:id="205" w:name="_Toc375920906"/>
      <w:bookmarkStart w:id="206" w:name="_Toc375920933"/>
      <w:bookmarkStart w:id="207" w:name="_Toc375920962"/>
      <w:bookmarkStart w:id="208" w:name="_Toc375921132"/>
      <w:bookmarkStart w:id="209" w:name="_Toc375921159"/>
      <w:bookmarkStart w:id="210" w:name="_Toc375921186"/>
      <w:bookmarkStart w:id="211" w:name="_Toc375921213"/>
      <w:bookmarkStart w:id="212" w:name="_Toc376797782"/>
      <w:bookmarkEnd w:id="202"/>
      <w:bookmarkEnd w:id="203"/>
      <w:bookmarkEnd w:id="204"/>
      <w:bookmarkEnd w:id="205"/>
      <w:bookmarkEnd w:id="206"/>
      <w:bookmarkEnd w:id="207"/>
      <w:bookmarkEnd w:id="208"/>
      <w:bookmarkEnd w:id="209"/>
      <w:bookmarkEnd w:id="210"/>
      <w:bookmarkEnd w:id="211"/>
      <w:bookmarkEnd w:id="212"/>
    </w:p>
    <w:p w14:paraId="487DD7C6" w14:textId="77777777" w:rsidR="00EA6D45" w:rsidRDefault="00EA6D45" w:rsidP="0023730E">
      <w:pPr>
        <w:pStyle w:val="Ttulo1"/>
      </w:pPr>
      <w:bookmarkStart w:id="213" w:name="_Toc457832524"/>
      <w:r w:rsidRPr="0023730E">
        <w:lastRenderedPageBreak/>
        <w:t>ANEXOS</w:t>
      </w:r>
      <w:bookmarkEnd w:id="213"/>
    </w:p>
    <w:p w14:paraId="1ECBAAF6" w14:textId="77777777" w:rsidR="00EE4048" w:rsidRPr="00EE4048" w:rsidRDefault="00EE4048" w:rsidP="00EE4048">
      <w:pPr>
        <w:rPr>
          <w:lang w:val="x-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7557"/>
      </w:tblGrid>
      <w:tr w:rsidR="00EA6D45" w14:paraId="04AAE307" w14:textId="77777777" w:rsidTr="003159B2">
        <w:trPr>
          <w:trHeight w:val="286"/>
          <w:jc w:val="center"/>
        </w:trPr>
        <w:tc>
          <w:tcPr>
            <w:tcW w:w="720" w:type="pct"/>
            <w:shd w:val="clear" w:color="auto" w:fill="D9D9D9"/>
          </w:tcPr>
          <w:p w14:paraId="066A65A7" w14:textId="77777777" w:rsidR="00EA6D45" w:rsidRPr="003159B2" w:rsidRDefault="00EA6D45" w:rsidP="00CA597F">
            <w:pPr>
              <w:rPr>
                <w:rFonts w:cs="Calibri"/>
                <w:b/>
              </w:rPr>
            </w:pPr>
            <w:r w:rsidRPr="003159B2">
              <w:rPr>
                <w:rFonts w:cs="Calibri"/>
                <w:b/>
              </w:rPr>
              <w:t>N° Anexo</w:t>
            </w:r>
          </w:p>
        </w:tc>
        <w:tc>
          <w:tcPr>
            <w:tcW w:w="4280" w:type="pct"/>
            <w:shd w:val="clear" w:color="auto" w:fill="D9D9D9"/>
          </w:tcPr>
          <w:p w14:paraId="3ACA79AE" w14:textId="77777777" w:rsidR="00EA6D45" w:rsidRPr="003159B2" w:rsidRDefault="00EA6D45" w:rsidP="00CA597F">
            <w:pPr>
              <w:rPr>
                <w:rFonts w:cs="Calibri"/>
                <w:b/>
              </w:rPr>
            </w:pPr>
            <w:r w:rsidRPr="003159B2">
              <w:rPr>
                <w:rFonts w:cs="Calibri"/>
                <w:b/>
              </w:rPr>
              <w:t>Nombre Anexo</w:t>
            </w:r>
          </w:p>
        </w:tc>
      </w:tr>
      <w:tr w:rsidR="00EA6D45" w14:paraId="05B4E07E" w14:textId="77777777" w:rsidTr="003159B2">
        <w:trPr>
          <w:trHeight w:val="286"/>
          <w:jc w:val="center"/>
        </w:trPr>
        <w:tc>
          <w:tcPr>
            <w:tcW w:w="720" w:type="pct"/>
            <w:shd w:val="clear" w:color="auto" w:fill="auto"/>
            <w:vAlign w:val="center"/>
          </w:tcPr>
          <w:p w14:paraId="2AD43CB7" w14:textId="76742437" w:rsidR="00EA6D45" w:rsidRPr="00690AB7" w:rsidRDefault="00C96AFC" w:rsidP="00690AB7">
            <w:pPr>
              <w:jc w:val="center"/>
              <w:rPr>
                <w:rFonts w:cs="Calibri"/>
              </w:rPr>
            </w:pPr>
            <w:r>
              <w:rPr>
                <w:rFonts w:cs="Calibri"/>
              </w:rPr>
              <w:t>1</w:t>
            </w:r>
          </w:p>
        </w:tc>
        <w:tc>
          <w:tcPr>
            <w:tcW w:w="4280" w:type="pct"/>
            <w:shd w:val="clear" w:color="auto" w:fill="auto"/>
            <w:vAlign w:val="center"/>
          </w:tcPr>
          <w:p w14:paraId="2B2A02A9" w14:textId="790EF7F2" w:rsidR="00EA6D45" w:rsidRPr="00C618C1" w:rsidRDefault="00EA6D45" w:rsidP="00C96AFC">
            <w:pPr>
              <w:rPr>
                <w:rFonts w:cs="Calibri"/>
              </w:rPr>
            </w:pPr>
            <w:r w:rsidRPr="00C618C1">
              <w:rPr>
                <w:rFonts w:cs="Calibri"/>
              </w:rPr>
              <w:t>Acta</w:t>
            </w:r>
            <w:r w:rsidR="00B25D02" w:rsidRPr="00C618C1">
              <w:rPr>
                <w:rFonts w:cs="Calibri"/>
              </w:rPr>
              <w:t xml:space="preserve"> de</w:t>
            </w:r>
            <w:r w:rsidR="00255966" w:rsidRPr="00C618C1">
              <w:rPr>
                <w:rFonts w:cs="Calibri"/>
              </w:rPr>
              <w:t xml:space="preserve"> Inspecci</w:t>
            </w:r>
            <w:r w:rsidR="00C618C1" w:rsidRPr="00C618C1">
              <w:rPr>
                <w:rFonts w:cs="Calibri"/>
              </w:rPr>
              <w:t>ón Ambiental de fecha 16 de abril y</w:t>
            </w:r>
            <w:r w:rsidR="00B25D02" w:rsidRPr="00C618C1">
              <w:rPr>
                <w:rFonts w:cs="Calibri"/>
              </w:rPr>
              <w:t xml:space="preserve"> </w:t>
            </w:r>
            <w:r w:rsidR="00C618C1" w:rsidRPr="00C618C1">
              <w:rPr>
                <w:rFonts w:cs="Calibri"/>
              </w:rPr>
              <w:t>1</w:t>
            </w:r>
            <w:r w:rsidR="00B25D02" w:rsidRPr="00C618C1">
              <w:rPr>
                <w:rFonts w:cs="Calibri"/>
              </w:rPr>
              <w:t xml:space="preserve">7 de </w:t>
            </w:r>
            <w:r w:rsidR="00C618C1" w:rsidRPr="00C618C1">
              <w:rPr>
                <w:rFonts w:cs="Calibri"/>
              </w:rPr>
              <w:t>abril</w:t>
            </w:r>
            <w:r w:rsidR="00C96AFC">
              <w:rPr>
                <w:rFonts w:cs="Calibri"/>
              </w:rPr>
              <w:t>, de 2014 y antecedentes entregados en actividad de fiscalización.</w:t>
            </w:r>
          </w:p>
        </w:tc>
      </w:tr>
      <w:tr w:rsidR="00EA6D45" w14:paraId="63028379" w14:textId="77777777" w:rsidTr="003159B2">
        <w:trPr>
          <w:trHeight w:val="264"/>
          <w:jc w:val="center"/>
        </w:trPr>
        <w:tc>
          <w:tcPr>
            <w:tcW w:w="720" w:type="pct"/>
            <w:shd w:val="clear" w:color="auto" w:fill="auto"/>
            <w:vAlign w:val="center"/>
          </w:tcPr>
          <w:p w14:paraId="0715061D" w14:textId="609E47C4" w:rsidR="00EA6D45" w:rsidRPr="00690AB7" w:rsidRDefault="00C96AFC" w:rsidP="00690AB7">
            <w:pPr>
              <w:jc w:val="center"/>
              <w:rPr>
                <w:rFonts w:cs="Calibri"/>
              </w:rPr>
            </w:pPr>
            <w:r>
              <w:rPr>
                <w:rFonts w:cs="Calibri"/>
              </w:rPr>
              <w:t>2</w:t>
            </w:r>
          </w:p>
        </w:tc>
        <w:tc>
          <w:tcPr>
            <w:tcW w:w="4280" w:type="pct"/>
            <w:shd w:val="clear" w:color="auto" w:fill="auto"/>
            <w:vAlign w:val="center"/>
          </w:tcPr>
          <w:p w14:paraId="04FC6D87" w14:textId="4FB61FDD" w:rsidR="00EA6D45" w:rsidRPr="00C618C1" w:rsidRDefault="00C618C1" w:rsidP="00C96AFC">
            <w:pPr>
              <w:rPr>
                <w:rFonts w:cs="Calibri"/>
              </w:rPr>
            </w:pPr>
            <w:r w:rsidRPr="00C618C1">
              <w:rPr>
                <w:rFonts w:cs="Calibri"/>
              </w:rPr>
              <w:t>Acta de Inspección Ambiental de fecha 29 de julio</w:t>
            </w:r>
            <w:r w:rsidR="00C96AFC">
              <w:rPr>
                <w:rFonts w:cs="Calibri"/>
              </w:rPr>
              <w:t>, de 2014 y antecedentes entregados en actividad de fiscalización.</w:t>
            </w:r>
          </w:p>
        </w:tc>
      </w:tr>
      <w:tr w:rsidR="00C618C1" w14:paraId="6F5DD014" w14:textId="77777777" w:rsidTr="003159B2">
        <w:trPr>
          <w:trHeight w:val="264"/>
          <w:jc w:val="center"/>
        </w:trPr>
        <w:tc>
          <w:tcPr>
            <w:tcW w:w="720" w:type="pct"/>
            <w:shd w:val="clear" w:color="auto" w:fill="auto"/>
            <w:vAlign w:val="center"/>
          </w:tcPr>
          <w:p w14:paraId="7EB879B7" w14:textId="333418B9" w:rsidR="00C618C1" w:rsidRPr="00690AB7" w:rsidRDefault="00C96AFC" w:rsidP="00690AB7">
            <w:pPr>
              <w:jc w:val="center"/>
              <w:rPr>
                <w:rFonts w:cs="Calibri"/>
              </w:rPr>
            </w:pPr>
            <w:r>
              <w:rPr>
                <w:rFonts w:cs="Calibri"/>
              </w:rPr>
              <w:t>3</w:t>
            </w:r>
          </w:p>
        </w:tc>
        <w:tc>
          <w:tcPr>
            <w:tcW w:w="4280" w:type="pct"/>
            <w:shd w:val="clear" w:color="auto" w:fill="auto"/>
            <w:vAlign w:val="center"/>
          </w:tcPr>
          <w:p w14:paraId="06225D31" w14:textId="216582B9" w:rsidR="00C618C1" w:rsidRPr="00C618C1" w:rsidRDefault="00C618C1" w:rsidP="00C618C1">
            <w:pPr>
              <w:rPr>
                <w:rFonts w:cs="Calibri"/>
              </w:rPr>
            </w:pPr>
            <w:r>
              <w:rPr>
                <w:rFonts w:cs="Calibri"/>
              </w:rPr>
              <w:t>Oficio N° 2070 de la SEREMI de Salud de Antofagasta, de fecha 30 de diciembre de 2014. Remite antecedentes de Examen de Información a Central Termoeléctrica Tocopilla de E-CL.</w:t>
            </w:r>
          </w:p>
        </w:tc>
      </w:tr>
      <w:tr w:rsidR="00C618C1" w14:paraId="26BD7485" w14:textId="77777777" w:rsidTr="003159B2">
        <w:trPr>
          <w:trHeight w:val="264"/>
          <w:jc w:val="center"/>
        </w:trPr>
        <w:tc>
          <w:tcPr>
            <w:tcW w:w="720" w:type="pct"/>
            <w:shd w:val="clear" w:color="auto" w:fill="auto"/>
            <w:vAlign w:val="center"/>
          </w:tcPr>
          <w:p w14:paraId="4D6473F9" w14:textId="70A547F9" w:rsidR="00C618C1" w:rsidRPr="00690AB7" w:rsidRDefault="00C96AFC" w:rsidP="00690AB7">
            <w:pPr>
              <w:jc w:val="center"/>
              <w:rPr>
                <w:rFonts w:cs="Calibri"/>
              </w:rPr>
            </w:pPr>
            <w:r>
              <w:rPr>
                <w:rFonts w:cs="Calibri"/>
              </w:rPr>
              <w:t>4</w:t>
            </w:r>
          </w:p>
        </w:tc>
        <w:tc>
          <w:tcPr>
            <w:tcW w:w="4280" w:type="pct"/>
            <w:shd w:val="clear" w:color="auto" w:fill="auto"/>
            <w:vAlign w:val="center"/>
          </w:tcPr>
          <w:p w14:paraId="21C1E6BC" w14:textId="574FC2B7" w:rsidR="00C618C1" w:rsidRPr="00C618C1" w:rsidRDefault="00C618C1" w:rsidP="00C618C1">
            <w:pPr>
              <w:rPr>
                <w:rFonts w:cs="Calibri"/>
              </w:rPr>
            </w:pPr>
            <w:r w:rsidRPr="00C618C1">
              <w:rPr>
                <w:rFonts w:cs="Calibri"/>
              </w:rPr>
              <w:t>Acta de Inspección Ambiental de fecha 2</w:t>
            </w:r>
            <w:r w:rsidR="00C96AFC">
              <w:rPr>
                <w:rFonts w:cs="Calibri"/>
              </w:rPr>
              <w:t>4 de marzo de 2015 y antecedentes entregados en actividad de fiscalización.</w:t>
            </w:r>
          </w:p>
        </w:tc>
      </w:tr>
      <w:tr w:rsidR="00C618C1" w14:paraId="4AFAA071" w14:textId="77777777" w:rsidTr="003159B2">
        <w:trPr>
          <w:trHeight w:val="264"/>
          <w:jc w:val="center"/>
        </w:trPr>
        <w:tc>
          <w:tcPr>
            <w:tcW w:w="720" w:type="pct"/>
            <w:shd w:val="clear" w:color="auto" w:fill="auto"/>
            <w:vAlign w:val="center"/>
          </w:tcPr>
          <w:p w14:paraId="7A97BFCF" w14:textId="0FC70256" w:rsidR="00C618C1" w:rsidRPr="00690AB7" w:rsidRDefault="00C96AFC" w:rsidP="00690AB7">
            <w:pPr>
              <w:jc w:val="center"/>
              <w:rPr>
                <w:rFonts w:cs="Calibri"/>
              </w:rPr>
            </w:pPr>
            <w:r>
              <w:rPr>
                <w:rFonts w:cs="Calibri"/>
              </w:rPr>
              <w:t>5</w:t>
            </w:r>
          </w:p>
        </w:tc>
        <w:tc>
          <w:tcPr>
            <w:tcW w:w="4280" w:type="pct"/>
            <w:shd w:val="clear" w:color="auto" w:fill="auto"/>
            <w:vAlign w:val="center"/>
          </w:tcPr>
          <w:p w14:paraId="2AA65AEB" w14:textId="5B60DAB3" w:rsidR="00C618C1" w:rsidRPr="00C618C1" w:rsidRDefault="00C618C1" w:rsidP="00C618C1">
            <w:pPr>
              <w:rPr>
                <w:rFonts w:cs="Calibri"/>
              </w:rPr>
            </w:pPr>
            <w:r w:rsidRPr="00C618C1">
              <w:rPr>
                <w:rFonts w:cs="Calibri"/>
              </w:rPr>
              <w:t>Acta de Inspección Ambiental de fecha 2</w:t>
            </w:r>
            <w:r w:rsidR="00C96AFC">
              <w:rPr>
                <w:rFonts w:cs="Calibri"/>
              </w:rPr>
              <w:t>3 de octubre de 2015 y antecedentes entregados en actividad de fiscalización.</w:t>
            </w:r>
          </w:p>
        </w:tc>
      </w:tr>
      <w:tr w:rsidR="00C618C1" w14:paraId="01E71975" w14:textId="77777777" w:rsidTr="003159B2">
        <w:trPr>
          <w:trHeight w:val="264"/>
          <w:jc w:val="center"/>
        </w:trPr>
        <w:tc>
          <w:tcPr>
            <w:tcW w:w="720" w:type="pct"/>
            <w:shd w:val="clear" w:color="auto" w:fill="auto"/>
            <w:vAlign w:val="center"/>
          </w:tcPr>
          <w:p w14:paraId="17566E85" w14:textId="60B15FDA" w:rsidR="00C618C1" w:rsidRPr="00690AB7" w:rsidRDefault="00C96AFC" w:rsidP="00690AB7">
            <w:pPr>
              <w:jc w:val="center"/>
              <w:rPr>
                <w:rFonts w:cs="Calibri"/>
              </w:rPr>
            </w:pPr>
            <w:r>
              <w:rPr>
                <w:rFonts w:cs="Calibri"/>
              </w:rPr>
              <w:t>6</w:t>
            </w:r>
          </w:p>
        </w:tc>
        <w:tc>
          <w:tcPr>
            <w:tcW w:w="4280" w:type="pct"/>
            <w:shd w:val="clear" w:color="auto" w:fill="auto"/>
            <w:vAlign w:val="center"/>
          </w:tcPr>
          <w:p w14:paraId="69DA9731" w14:textId="41629880" w:rsidR="00C618C1" w:rsidRPr="00C618C1" w:rsidRDefault="00C618C1" w:rsidP="00C618C1">
            <w:pPr>
              <w:rPr>
                <w:rFonts w:cs="Calibri"/>
              </w:rPr>
            </w:pPr>
            <w:r w:rsidRPr="00C618C1">
              <w:rPr>
                <w:rFonts w:cs="Calibri"/>
              </w:rPr>
              <w:t>Resolución Exenta SMA N° 402 de fecha 04 de mayo de 2016. Requiere información a E-CL S.A.</w:t>
            </w:r>
          </w:p>
        </w:tc>
      </w:tr>
      <w:tr w:rsidR="00C96AFC" w14:paraId="134D3FC1" w14:textId="77777777" w:rsidTr="003159B2">
        <w:trPr>
          <w:trHeight w:val="264"/>
          <w:jc w:val="center"/>
        </w:trPr>
        <w:tc>
          <w:tcPr>
            <w:tcW w:w="720" w:type="pct"/>
            <w:shd w:val="clear" w:color="auto" w:fill="auto"/>
            <w:vAlign w:val="center"/>
          </w:tcPr>
          <w:p w14:paraId="7C885B54" w14:textId="0FB71A65" w:rsidR="00C96AFC" w:rsidRPr="00690AB7" w:rsidRDefault="00C96AFC" w:rsidP="00690AB7">
            <w:pPr>
              <w:jc w:val="center"/>
              <w:rPr>
                <w:rFonts w:cs="Calibri"/>
              </w:rPr>
            </w:pPr>
            <w:r>
              <w:rPr>
                <w:rFonts w:cs="Calibri"/>
              </w:rPr>
              <w:t>7</w:t>
            </w:r>
          </w:p>
        </w:tc>
        <w:tc>
          <w:tcPr>
            <w:tcW w:w="4280" w:type="pct"/>
            <w:shd w:val="clear" w:color="auto" w:fill="auto"/>
            <w:vAlign w:val="center"/>
          </w:tcPr>
          <w:p w14:paraId="16248D4B" w14:textId="0292D828" w:rsidR="00C96AFC" w:rsidRPr="00C618C1" w:rsidRDefault="00C96AFC" w:rsidP="00C618C1">
            <w:pPr>
              <w:rPr>
                <w:rFonts w:cs="Calibri"/>
              </w:rPr>
            </w:pPr>
            <w:r>
              <w:rPr>
                <w:rFonts w:cs="Calibri"/>
              </w:rPr>
              <w:t>Carta E-CL GMA/2016/108, del 23 de mayo de 2016, entrega antecedentes solicitados por R.E. SMA N° 402/2016.</w:t>
            </w:r>
          </w:p>
        </w:tc>
      </w:tr>
      <w:tr w:rsidR="002C6C09" w14:paraId="4930B70A" w14:textId="77777777" w:rsidTr="003159B2">
        <w:trPr>
          <w:trHeight w:val="264"/>
          <w:jc w:val="center"/>
        </w:trPr>
        <w:tc>
          <w:tcPr>
            <w:tcW w:w="720" w:type="pct"/>
            <w:shd w:val="clear" w:color="auto" w:fill="auto"/>
            <w:vAlign w:val="center"/>
          </w:tcPr>
          <w:p w14:paraId="31F88CD4" w14:textId="6CEAE75A" w:rsidR="002C6C09" w:rsidRDefault="002C6C09" w:rsidP="00690AB7">
            <w:pPr>
              <w:jc w:val="center"/>
              <w:rPr>
                <w:rFonts w:cs="Calibri"/>
              </w:rPr>
            </w:pPr>
            <w:r>
              <w:rPr>
                <w:rFonts w:cs="Calibri"/>
              </w:rPr>
              <w:t>8</w:t>
            </w:r>
          </w:p>
        </w:tc>
        <w:tc>
          <w:tcPr>
            <w:tcW w:w="4280" w:type="pct"/>
            <w:shd w:val="clear" w:color="auto" w:fill="auto"/>
            <w:vAlign w:val="center"/>
          </w:tcPr>
          <w:p w14:paraId="273F79CF" w14:textId="0EE58B07" w:rsidR="002C6C09" w:rsidRDefault="002C6C09" w:rsidP="002C6C09">
            <w:pPr>
              <w:rPr>
                <w:rFonts w:cs="Calibri"/>
              </w:rPr>
            </w:pPr>
            <w:r>
              <w:rPr>
                <w:rFonts w:cs="Calibri"/>
              </w:rPr>
              <w:t xml:space="preserve">Carta E-CL </w:t>
            </w:r>
            <w:r>
              <w:rPr>
                <w:sz w:val="20"/>
                <w:szCs w:val="20"/>
              </w:rPr>
              <w:t xml:space="preserve">GCMA/2015/167, del </w:t>
            </w:r>
            <w:r w:rsidR="00872F98">
              <w:rPr>
                <w:sz w:val="20"/>
                <w:szCs w:val="20"/>
              </w:rPr>
              <w:t xml:space="preserve">03 de septiembre de 2015 y carta GCMA/2015/064 del 05 de abril de 2016, antecedentes estación de monitoreo de calidad del aire </w:t>
            </w:r>
          </w:p>
        </w:tc>
      </w:tr>
    </w:tbl>
    <w:p w14:paraId="0195D52B" w14:textId="77777777" w:rsidR="00EA6D45" w:rsidRPr="00EA6D45" w:rsidRDefault="00EA6D45" w:rsidP="00EA6D45"/>
    <w:sectPr w:rsidR="00EA6D45" w:rsidRPr="00EA6D45" w:rsidSect="00F90165">
      <w:pgSz w:w="12240" w:h="15840"/>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C6259D" w14:textId="77777777" w:rsidR="002333FA" w:rsidRDefault="002333FA" w:rsidP="00870FF2">
      <w:r>
        <w:separator/>
      </w:r>
    </w:p>
    <w:p w14:paraId="289DBE8B" w14:textId="77777777" w:rsidR="002333FA" w:rsidRDefault="002333FA" w:rsidP="00870FF2"/>
    <w:p w14:paraId="46A3B16A" w14:textId="77777777" w:rsidR="002333FA" w:rsidRDefault="002333FA"/>
  </w:endnote>
  <w:endnote w:type="continuationSeparator" w:id="0">
    <w:p w14:paraId="15F080AA" w14:textId="77777777" w:rsidR="002333FA" w:rsidRDefault="002333FA" w:rsidP="00870FF2">
      <w:r>
        <w:continuationSeparator/>
      </w:r>
    </w:p>
    <w:p w14:paraId="4684B95F" w14:textId="77777777" w:rsidR="002333FA" w:rsidRDefault="002333FA" w:rsidP="00870FF2"/>
    <w:p w14:paraId="6CC85384" w14:textId="77777777" w:rsidR="002333FA" w:rsidRDefault="002333FA"/>
  </w:endnote>
  <w:endnote w:type="continuationNotice" w:id="1">
    <w:p w14:paraId="0CDA3EB3" w14:textId="77777777" w:rsidR="002333FA" w:rsidRDefault="002333FA"/>
    <w:p w14:paraId="2BA40A55" w14:textId="77777777" w:rsidR="002333FA" w:rsidRDefault="002333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Narrow">
    <w:panose1 w:val="020B0606020202030204"/>
    <w:charset w:val="00"/>
    <w:family w:val="swiss"/>
    <w:pitch w:val="variable"/>
    <w:sig w:usb0="00000287" w:usb1="00000800" w:usb2="00000000" w:usb3="00000000" w:csb0="0000009F" w:csb1="00000000"/>
  </w:font>
  <w:font w:name="JEIFPN+TimesNew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A92400" w14:textId="77777777" w:rsidR="00356CAE" w:rsidRDefault="00356CA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A94E3A" w14:textId="77777777" w:rsidR="00356CAE" w:rsidRDefault="00356CAE">
    <w:pPr>
      <w:pStyle w:val="Piedepgina"/>
      <w:jc w:val="right"/>
    </w:pPr>
    <w:r w:rsidRPr="004E5529">
      <w:fldChar w:fldCharType="begin"/>
    </w:r>
    <w:r w:rsidRPr="004E5529">
      <w:instrText>PAGE   \* MERGEFORMAT</w:instrText>
    </w:r>
    <w:r w:rsidRPr="004E5529">
      <w:fldChar w:fldCharType="separate"/>
    </w:r>
    <w:r w:rsidR="001E5A0B" w:rsidRPr="001E5A0B">
      <w:rPr>
        <w:noProof/>
        <w:lang w:val="es-ES"/>
      </w:rPr>
      <w:t>21</w:t>
    </w:r>
    <w:r w:rsidRPr="004E5529">
      <w:fldChar w:fldCharType="end"/>
    </w:r>
  </w:p>
  <w:p w14:paraId="702B0A6B" w14:textId="77777777" w:rsidR="00356CAE" w:rsidRPr="00411E4F" w:rsidRDefault="00356CAE" w:rsidP="00411E4F">
    <w:pPr>
      <w:tabs>
        <w:tab w:val="left" w:pos="1276"/>
        <w:tab w:val="left" w:pos="1843"/>
        <w:tab w:val="left" w:pos="1999"/>
        <w:tab w:val="left" w:pos="2031"/>
        <w:tab w:val="center" w:pos="4419"/>
        <w:tab w:val="right" w:pos="8838"/>
      </w:tabs>
      <w:jc w:val="center"/>
      <w:rPr>
        <w:color w:val="000000"/>
        <w:sz w:val="16"/>
        <w:szCs w:val="16"/>
      </w:rPr>
    </w:pPr>
    <w:r w:rsidRPr="00411E4F">
      <w:rPr>
        <w:color w:val="000000"/>
        <w:sz w:val="16"/>
        <w:szCs w:val="16"/>
      </w:rPr>
      <w:t>Superintendencia del Medio Ambiente – Gobierno de Chile</w:t>
    </w:r>
  </w:p>
  <w:p w14:paraId="3E3B94BF" w14:textId="77777777" w:rsidR="00356CAE" w:rsidRPr="00411E4F" w:rsidRDefault="00356CAE" w:rsidP="00411E4F">
    <w:pPr>
      <w:tabs>
        <w:tab w:val="left" w:pos="1276"/>
        <w:tab w:val="left" w:pos="1843"/>
        <w:tab w:val="center" w:pos="4419"/>
        <w:tab w:val="right" w:pos="8838"/>
      </w:tabs>
      <w:jc w:val="center"/>
      <w:rPr>
        <w:color w:val="000000"/>
        <w:sz w:val="16"/>
        <w:szCs w:val="16"/>
      </w:rPr>
    </w:pPr>
    <w:r>
      <w:rPr>
        <w:color w:val="000000"/>
        <w:sz w:val="16"/>
        <w:szCs w:val="16"/>
      </w:rPr>
      <w:t>Teatinos #280</w:t>
    </w:r>
    <w:r w:rsidRPr="00411E4F">
      <w:rPr>
        <w:color w:val="000000"/>
        <w:sz w:val="16"/>
        <w:szCs w:val="16"/>
      </w:rPr>
      <w:t xml:space="preserve">, piso </w:t>
    </w:r>
    <w:r>
      <w:rPr>
        <w:color w:val="000000"/>
        <w:sz w:val="16"/>
        <w:szCs w:val="16"/>
      </w:rPr>
      <w:t>8</w:t>
    </w:r>
    <w:r w:rsidRPr="00411E4F">
      <w:rPr>
        <w:color w:val="000000"/>
        <w:sz w:val="16"/>
        <w:szCs w:val="16"/>
      </w:rPr>
      <w:t xml:space="preserve">, Santiago / </w:t>
    </w:r>
    <w:hyperlink r:id="rId1" w:history="1">
      <w:r w:rsidRPr="00411E4F">
        <w:rPr>
          <w:color w:val="0000FF"/>
          <w:sz w:val="16"/>
          <w:szCs w:val="16"/>
          <w:u w:val="single"/>
        </w:rPr>
        <w:t>www.sma.gob.cl</w:t>
      </w:r>
    </w:hyperlink>
  </w:p>
  <w:p w14:paraId="0EC63031" w14:textId="77777777" w:rsidR="00356CAE" w:rsidRDefault="00356CAE">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BC3ED9" w14:textId="77777777" w:rsidR="00356CAE" w:rsidRDefault="00356CAE" w:rsidP="00870FF2">
    <w:pPr>
      <w:pStyle w:val="Piedepgina"/>
    </w:pPr>
  </w:p>
  <w:p w14:paraId="41C3C20E" w14:textId="77777777" w:rsidR="00356CAE" w:rsidRDefault="00356CA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79EFF5" w14:textId="77777777" w:rsidR="002333FA" w:rsidRDefault="002333FA" w:rsidP="00870FF2">
      <w:r>
        <w:separator/>
      </w:r>
    </w:p>
    <w:p w14:paraId="42F76E7C" w14:textId="77777777" w:rsidR="002333FA" w:rsidRDefault="002333FA" w:rsidP="00870FF2"/>
    <w:p w14:paraId="295654C7" w14:textId="77777777" w:rsidR="002333FA" w:rsidRDefault="002333FA"/>
  </w:footnote>
  <w:footnote w:type="continuationSeparator" w:id="0">
    <w:p w14:paraId="2A5F6B9D" w14:textId="77777777" w:rsidR="002333FA" w:rsidRDefault="002333FA" w:rsidP="00870FF2">
      <w:r>
        <w:continuationSeparator/>
      </w:r>
    </w:p>
    <w:p w14:paraId="29B03097" w14:textId="77777777" w:rsidR="002333FA" w:rsidRDefault="002333FA" w:rsidP="00870FF2"/>
    <w:p w14:paraId="6744E06D" w14:textId="77777777" w:rsidR="002333FA" w:rsidRDefault="002333FA"/>
  </w:footnote>
  <w:footnote w:type="continuationNotice" w:id="1">
    <w:p w14:paraId="5D55919C" w14:textId="77777777" w:rsidR="002333FA" w:rsidRDefault="002333FA"/>
    <w:p w14:paraId="36BFF54C" w14:textId="77777777" w:rsidR="002333FA" w:rsidRDefault="002333F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D4B64B" w14:textId="77777777" w:rsidR="00356CAE" w:rsidRDefault="00356CAE">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A9E988" w14:textId="77777777" w:rsidR="00356CAE" w:rsidRDefault="00356CAE">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187870" w14:textId="77777777" w:rsidR="00356CAE" w:rsidRDefault="00356CAE" w:rsidP="00870FF2">
    <w:pPr>
      <w:pStyle w:val="Encabezado"/>
    </w:pPr>
    <w:r>
      <w:rPr>
        <w:noProof/>
        <w:lang w:val="es-CL" w:eastAsia="es-CL"/>
      </w:rPr>
      <w:drawing>
        <wp:anchor distT="0" distB="0" distL="114300" distR="114300" simplePos="0" relativeHeight="251657728" behindDoc="1" locked="0" layoutInCell="1" allowOverlap="1" wp14:anchorId="3FB25548" wp14:editId="377E86A5">
          <wp:simplePos x="0" y="0"/>
          <wp:positionH relativeFrom="margin">
            <wp:posOffset>1570355</wp:posOffset>
          </wp:positionH>
          <wp:positionV relativeFrom="margin">
            <wp:posOffset>123825</wp:posOffset>
          </wp:positionV>
          <wp:extent cx="3197860" cy="2359660"/>
          <wp:effectExtent l="0" t="0" r="0" b="0"/>
          <wp:wrapThrough wrapText="bothSides">
            <wp:wrapPolygon edited="0">
              <wp:start x="10680" y="872"/>
              <wp:lineTo x="7334" y="3139"/>
              <wp:lineTo x="7334" y="4360"/>
              <wp:lineTo x="7849" y="6801"/>
              <wp:lineTo x="7849" y="6975"/>
              <wp:lineTo x="10680" y="9591"/>
              <wp:lineTo x="6820" y="9940"/>
              <wp:lineTo x="5404" y="10637"/>
              <wp:lineTo x="5404" y="13602"/>
              <wp:lineTo x="5662" y="15171"/>
              <wp:lineTo x="1158" y="16915"/>
              <wp:lineTo x="1158" y="18136"/>
              <wp:lineTo x="6562" y="19705"/>
              <wp:lineTo x="6948" y="20054"/>
              <wp:lineTo x="15312" y="20054"/>
              <wp:lineTo x="15698" y="19705"/>
              <wp:lineTo x="20845" y="18136"/>
              <wp:lineTo x="21102" y="17612"/>
              <wp:lineTo x="20073" y="16915"/>
              <wp:lineTo x="16599" y="15171"/>
              <wp:lineTo x="15956" y="12381"/>
              <wp:lineTo x="16084" y="10637"/>
              <wp:lineTo x="14797" y="9940"/>
              <wp:lineTo x="11195" y="9591"/>
              <wp:lineTo x="14025" y="7150"/>
              <wp:lineTo x="14154" y="6801"/>
              <wp:lineTo x="14797" y="3313"/>
              <wp:lineTo x="12739" y="1744"/>
              <wp:lineTo x="11195" y="872"/>
              <wp:lineTo x="10680" y="872"/>
            </wp:wrapPolygon>
          </wp:wrapThrough>
          <wp:docPr id="2" name="Imagen 2" descr="logo cent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centrad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97860" cy="23596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DA40770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5C47199"/>
    <w:multiLevelType w:val="hybridMultilevel"/>
    <w:tmpl w:val="237CA4B8"/>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E1A1D7F"/>
    <w:multiLevelType w:val="hybridMultilevel"/>
    <w:tmpl w:val="A71EC82A"/>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7D75423"/>
    <w:multiLevelType w:val="hybridMultilevel"/>
    <w:tmpl w:val="FA02B32E"/>
    <w:lvl w:ilvl="0" w:tplc="61B4C604">
      <w:start w:val="2"/>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96B5DC7"/>
    <w:multiLevelType w:val="hybridMultilevel"/>
    <w:tmpl w:val="9F9A6A40"/>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2E4379D0"/>
    <w:multiLevelType w:val="hybridMultilevel"/>
    <w:tmpl w:val="A6941B00"/>
    <w:lvl w:ilvl="0" w:tplc="645CB11A">
      <w:start w:val="1"/>
      <w:numFmt w:val="decimal"/>
      <w:lvlText w:val="%1."/>
      <w:lvlJc w:val="left"/>
      <w:pPr>
        <w:ind w:left="994" w:hanging="360"/>
      </w:pPr>
      <w:rPr>
        <w:rFonts w:hint="default"/>
      </w:rPr>
    </w:lvl>
    <w:lvl w:ilvl="1" w:tplc="340A0019" w:tentative="1">
      <w:start w:val="1"/>
      <w:numFmt w:val="lowerLetter"/>
      <w:lvlText w:val="%2."/>
      <w:lvlJc w:val="left"/>
      <w:pPr>
        <w:ind w:left="1714" w:hanging="360"/>
      </w:pPr>
    </w:lvl>
    <w:lvl w:ilvl="2" w:tplc="340A001B" w:tentative="1">
      <w:start w:val="1"/>
      <w:numFmt w:val="lowerRoman"/>
      <w:lvlText w:val="%3."/>
      <w:lvlJc w:val="right"/>
      <w:pPr>
        <w:ind w:left="2434" w:hanging="180"/>
      </w:pPr>
    </w:lvl>
    <w:lvl w:ilvl="3" w:tplc="340A000F" w:tentative="1">
      <w:start w:val="1"/>
      <w:numFmt w:val="decimal"/>
      <w:lvlText w:val="%4."/>
      <w:lvlJc w:val="left"/>
      <w:pPr>
        <w:ind w:left="3154" w:hanging="360"/>
      </w:pPr>
    </w:lvl>
    <w:lvl w:ilvl="4" w:tplc="340A0019" w:tentative="1">
      <w:start w:val="1"/>
      <w:numFmt w:val="lowerLetter"/>
      <w:lvlText w:val="%5."/>
      <w:lvlJc w:val="left"/>
      <w:pPr>
        <w:ind w:left="3874" w:hanging="360"/>
      </w:pPr>
    </w:lvl>
    <w:lvl w:ilvl="5" w:tplc="340A001B" w:tentative="1">
      <w:start w:val="1"/>
      <w:numFmt w:val="lowerRoman"/>
      <w:lvlText w:val="%6."/>
      <w:lvlJc w:val="right"/>
      <w:pPr>
        <w:ind w:left="4594" w:hanging="180"/>
      </w:pPr>
    </w:lvl>
    <w:lvl w:ilvl="6" w:tplc="340A000F" w:tentative="1">
      <w:start w:val="1"/>
      <w:numFmt w:val="decimal"/>
      <w:lvlText w:val="%7."/>
      <w:lvlJc w:val="left"/>
      <w:pPr>
        <w:ind w:left="5314" w:hanging="360"/>
      </w:pPr>
    </w:lvl>
    <w:lvl w:ilvl="7" w:tplc="340A0019" w:tentative="1">
      <w:start w:val="1"/>
      <w:numFmt w:val="lowerLetter"/>
      <w:lvlText w:val="%8."/>
      <w:lvlJc w:val="left"/>
      <w:pPr>
        <w:ind w:left="6034" w:hanging="360"/>
      </w:pPr>
    </w:lvl>
    <w:lvl w:ilvl="8" w:tplc="340A001B" w:tentative="1">
      <w:start w:val="1"/>
      <w:numFmt w:val="lowerRoman"/>
      <w:lvlText w:val="%9."/>
      <w:lvlJc w:val="right"/>
      <w:pPr>
        <w:ind w:left="6754" w:hanging="180"/>
      </w:pPr>
    </w:lvl>
  </w:abstractNum>
  <w:abstractNum w:abstractNumId="6">
    <w:nsid w:val="35D151D9"/>
    <w:multiLevelType w:val="hybridMultilevel"/>
    <w:tmpl w:val="82DA4FC2"/>
    <w:lvl w:ilvl="0" w:tplc="340A0001">
      <w:start w:val="1"/>
      <w:numFmt w:val="bullet"/>
      <w:lvlText w:val=""/>
      <w:lvlJc w:val="left"/>
      <w:pPr>
        <w:ind w:left="720" w:hanging="360"/>
      </w:pPr>
      <w:rPr>
        <w:rFonts w:ascii="Symbol" w:hAnsi="Symbol"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398144CD"/>
    <w:multiLevelType w:val="hybridMultilevel"/>
    <w:tmpl w:val="0E94A002"/>
    <w:lvl w:ilvl="0" w:tplc="17CC5184">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3CB06EE9"/>
    <w:multiLevelType w:val="hybridMultilevel"/>
    <w:tmpl w:val="A34E7DE6"/>
    <w:lvl w:ilvl="0" w:tplc="61B4C604">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D082A14"/>
    <w:multiLevelType w:val="hybridMultilevel"/>
    <w:tmpl w:val="0C02194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3D867B02"/>
    <w:multiLevelType w:val="hybridMultilevel"/>
    <w:tmpl w:val="800004A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42DF1697"/>
    <w:multiLevelType w:val="hybridMultilevel"/>
    <w:tmpl w:val="55BC6DDC"/>
    <w:lvl w:ilvl="0" w:tplc="0A9C6392">
      <w:start w:val="1"/>
      <w:numFmt w:val="decimal"/>
      <w:lvlText w:val="%1."/>
      <w:lvlJc w:val="left"/>
      <w:pPr>
        <w:ind w:left="360" w:hanging="360"/>
      </w:pPr>
      <w:rPr>
        <w:b/>
        <w:sz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4D086AD9"/>
    <w:multiLevelType w:val="hybridMultilevel"/>
    <w:tmpl w:val="90882FB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578E1EA1"/>
    <w:multiLevelType w:val="hybridMultilevel"/>
    <w:tmpl w:val="80629D7E"/>
    <w:lvl w:ilvl="0" w:tplc="340A0001">
      <w:start w:val="1"/>
      <w:numFmt w:val="bullet"/>
      <w:lvlText w:val=""/>
      <w:lvlJc w:val="left"/>
      <w:pPr>
        <w:ind w:left="1077" w:hanging="360"/>
      </w:pPr>
      <w:rPr>
        <w:rFonts w:ascii="Symbol" w:hAnsi="Symbol" w:hint="default"/>
      </w:rPr>
    </w:lvl>
    <w:lvl w:ilvl="1" w:tplc="340A0003" w:tentative="1">
      <w:start w:val="1"/>
      <w:numFmt w:val="bullet"/>
      <w:lvlText w:val="o"/>
      <w:lvlJc w:val="left"/>
      <w:pPr>
        <w:ind w:left="1797" w:hanging="360"/>
      </w:pPr>
      <w:rPr>
        <w:rFonts w:ascii="Courier New" w:hAnsi="Courier New" w:cs="Courier New" w:hint="default"/>
      </w:rPr>
    </w:lvl>
    <w:lvl w:ilvl="2" w:tplc="340A0005" w:tentative="1">
      <w:start w:val="1"/>
      <w:numFmt w:val="bullet"/>
      <w:lvlText w:val=""/>
      <w:lvlJc w:val="left"/>
      <w:pPr>
        <w:ind w:left="2517" w:hanging="360"/>
      </w:pPr>
      <w:rPr>
        <w:rFonts w:ascii="Wingdings" w:hAnsi="Wingdings" w:hint="default"/>
      </w:rPr>
    </w:lvl>
    <w:lvl w:ilvl="3" w:tplc="340A0001" w:tentative="1">
      <w:start w:val="1"/>
      <w:numFmt w:val="bullet"/>
      <w:lvlText w:val=""/>
      <w:lvlJc w:val="left"/>
      <w:pPr>
        <w:ind w:left="3237" w:hanging="360"/>
      </w:pPr>
      <w:rPr>
        <w:rFonts w:ascii="Symbol" w:hAnsi="Symbol" w:hint="default"/>
      </w:rPr>
    </w:lvl>
    <w:lvl w:ilvl="4" w:tplc="340A0003" w:tentative="1">
      <w:start w:val="1"/>
      <w:numFmt w:val="bullet"/>
      <w:lvlText w:val="o"/>
      <w:lvlJc w:val="left"/>
      <w:pPr>
        <w:ind w:left="3957" w:hanging="360"/>
      </w:pPr>
      <w:rPr>
        <w:rFonts w:ascii="Courier New" w:hAnsi="Courier New" w:cs="Courier New" w:hint="default"/>
      </w:rPr>
    </w:lvl>
    <w:lvl w:ilvl="5" w:tplc="340A0005" w:tentative="1">
      <w:start w:val="1"/>
      <w:numFmt w:val="bullet"/>
      <w:lvlText w:val=""/>
      <w:lvlJc w:val="left"/>
      <w:pPr>
        <w:ind w:left="4677" w:hanging="360"/>
      </w:pPr>
      <w:rPr>
        <w:rFonts w:ascii="Wingdings" w:hAnsi="Wingdings" w:hint="default"/>
      </w:rPr>
    </w:lvl>
    <w:lvl w:ilvl="6" w:tplc="340A0001" w:tentative="1">
      <w:start w:val="1"/>
      <w:numFmt w:val="bullet"/>
      <w:lvlText w:val=""/>
      <w:lvlJc w:val="left"/>
      <w:pPr>
        <w:ind w:left="5397" w:hanging="360"/>
      </w:pPr>
      <w:rPr>
        <w:rFonts w:ascii="Symbol" w:hAnsi="Symbol" w:hint="default"/>
      </w:rPr>
    </w:lvl>
    <w:lvl w:ilvl="7" w:tplc="340A0003" w:tentative="1">
      <w:start w:val="1"/>
      <w:numFmt w:val="bullet"/>
      <w:lvlText w:val="o"/>
      <w:lvlJc w:val="left"/>
      <w:pPr>
        <w:ind w:left="6117" w:hanging="360"/>
      </w:pPr>
      <w:rPr>
        <w:rFonts w:ascii="Courier New" w:hAnsi="Courier New" w:cs="Courier New" w:hint="default"/>
      </w:rPr>
    </w:lvl>
    <w:lvl w:ilvl="8" w:tplc="340A0005" w:tentative="1">
      <w:start w:val="1"/>
      <w:numFmt w:val="bullet"/>
      <w:lvlText w:val=""/>
      <w:lvlJc w:val="left"/>
      <w:pPr>
        <w:ind w:left="6837" w:hanging="360"/>
      </w:pPr>
      <w:rPr>
        <w:rFonts w:ascii="Wingdings" w:hAnsi="Wingdings" w:hint="default"/>
      </w:rPr>
    </w:lvl>
  </w:abstractNum>
  <w:abstractNum w:abstractNumId="15">
    <w:nsid w:val="585A4028"/>
    <w:multiLevelType w:val="hybridMultilevel"/>
    <w:tmpl w:val="3880FE2A"/>
    <w:lvl w:ilvl="0" w:tplc="3324362A">
      <w:start w:val="1"/>
      <w:numFmt w:val="low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58B43C71"/>
    <w:multiLevelType w:val="hybridMultilevel"/>
    <w:tmpl w:val="AFD64CE0"/>
    <w:lvl w:ilvl="0" w:tplc="A1CA2ED4">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A466B23"/>
    <w:multiLevelType w:val="hybridMultilevel"/>
    <w:tmpl w:val="BDD4E3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BE81F08"/>
    <w:multiLevelType w:val="hybridMultilevel"/>
    <w:tmpl w:val="0E94A002"/>
    <w:lvl w:ilvl="0" w:tplc="17CC5184">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5EA40FB9"/>
    <w:multiLevelType w:val="hybridMultilevel"/>
    <w:tmpl w:val="B27E4402"/>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60002367"/>
    <w:multiLevelType w:val="hybridMultilevel"/>
    <w:tmpl w:val="1B3C5338"/>
    <w:lvl w:ilvl="0" w:tplc="5856611E">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622868A3"/>
    <w:multiLevelType w:val="hybridMultilevel"/>
    <w:tmpl w:val="E5EE5C00"/>
    <w:lvl w:ilvl="0" w:tplc="D6006A02">
      <w:start w:val="1"/>
      <w:numFmt w:val="low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4F96414"/>
    <w:multiLevelType w:val="hybridMultilevel"/>
    <w:tmpl w:val="61661BD4"/>
    <w:lvl w:ilvl="0" w:tplc="F12240D4">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D885BAC"/>
    <w:multiLevelType w:val="hybridMultilevel"/>
    <w:tmpl w:val="A6DCED16"/>
    <w:lvl w:ilvl="0" w:tplc="91A01176">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761734BB"/>
    <w:multiLevelType w:val="hybridMultilevel"/>
    <w:tmpl w:val="C9CE89D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76486939"/>
    <w:multiLevelType w:val="hybridMultilevel"/>
    <w:tmpl w:val="083EB6EA"/>
    <w:lvl w:ilvl="0" w:tplc="7018E018">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7EE904E7"/>
    <w:multiLevelType w:val="hybridMultilevel"/>
    <w:tmpl w:val="8924B140"/>
    <w:lvl w:ilvl="0" w:tplc="91A01176">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7F40077B"/>
    <w:multiLevelType w:val="hybridMultilevel"/>
    <w:tmpl w:val="A96AC4FE"/>
    <w:lvl w:ilvl="0" w:tplc="A866C92A">
      <w:start w:val="1"/>
      <w:numFmt w:val="bullet"/>
      <w:lvlText w:val=""/>
      <w:lvlJc w:val="left"/>
      <w:pPr>
        <w:ind w:left="720" w:hanging="360"/>
      </w:pPr>
      <w:rPr>
        <w:rFonts w:ascii="Wingdings" w:hAnsi="Wingdings" w:hint="default"/>
        <w:sz w:val="18"/>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2"/>
  </w:num>
  <w:num w:numId="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11"/>
  </w:num>
  <w:num w:numId="5">
    <w:abstractNumId w:val="1"/>
  </w:num>
  <w:num w:numId="6">
    <w:abstractNumId w:val="2"/>
  </w:num>
  <w:num w:numId="7">
    <w:abstractNumId w:val="0"/>
  </w:num>
  <w:num w:numId="8">
    <w:abstractNumId w:val="4"/>
  </w:num>
  <w:num w:numId="9">
    <w:abstractNumId w:val="27"/>
  </w:num>
  <w:num w:numId="10">
    <w:abstractNumId w:val="25"/>
  </w:num>
  <w:num w:numId="11">
    <w:abstractNumId w:val="19"/>
  </w:num>
  <w:num w:numId="12">
    <w:abstractNumId w:val="16"/>
  </w:num>
  <w:num w:numId="13">
    <w:abstractNumId w:val="13"/>
  </w:num>
  <w:num w:numId="14">
    <w:abstractNumId w:val="21"/>
  </w:num>
  <w:num w:numId="15">
    <w:abstractNumId w:val="15"/>
  </w:num>
  <w:num w:numId="16">
    <w:abstractNumId w:val="26"/>
  </w:num>
  <w:num w:numId="17">
    <w:abstractNumId w:val="5"/>
  </w:num>
  <w:num w:numId="18">
    <w:abstractNumId w:val="24"/>
  </w:num>
  <w:num w:numId="19">
    <w:abstractNumId w:val="23"/>
  </w:num>
  <w:num w:numId="20">
    <w:abstractNumId w:val="6"/>
  </w:num>
  <w:num w:numId="21">
    <w:abstractNumId w:val="22"/>
  </w:num>
  <w:num w:numId="22">
    <w:abstractNumId w:val="18"/>
  </w:num>
  <w:num w:numId="23">
    <w:abstractNumId w:val="20"/>
  </w:num>
  <w:num w:numId="24">
    <w:abstractNumId w:val="7"/>
  </w:num>
  <w:num w:numId="25">
    <w:abstractNumId w:val="3"/>
  </w:num>
  <w:num w:numId="26">
    <w:abstractNumId w:val="8"/>
  </w:num>
  <w:num w:numId="27">
    <w:abstractNumId w:val="10"/>
  </w:num>
  <w:num w:numId="28">
    <w:abstractNumId w:val="14"/>
  </w:num>
  <w:num w:numId="29">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709"/>
  <w:hyphenationZone w:val="425"/>
  <w:characterSpacingControl w:val="doNotCompress"/>
  <w:hdrShapeDefaults>
    <o:shapedefaults v:ext="edit" spidmax="2049" style="mso-position-horizontal:center;mso-position-horizontal-relative:margin;mso-position-vertical:center;mso-position-vertical-relative:margin" fill="f" fillcolor="white" stroke="f">
      <v:fill color="white" on="f"/>
      <v:stroke on="f"/>
      <o:colormru v:ext="edit" colors="#cc0,olive,#a2a2a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0D8"/>
    <w:rsid w:val="00000370"/>
    <w:rsid w:val="0000077E"/>
    <w:rsid w:val="00000CA5"/>
    <w:rsid w:val="00001016"/>
    <w:rsid w:val="000014DF"/>
    <w:rsid w:val="000014E8"/>
    <w:rsid w:val="00001B55"/>
    <w:rsid w:val="00001ED1"/>
    <w:rsid w:val="00002337"/>
    <w:rsid w:val="00002A64"/>
    <w:rsid w:val="00004C82"/>
    <w:rsid w:val="00004D1D"/>
    <w:rsid w:val="00004DA9"/>
    <w:rsid w:val="0000504B"/>
    <w:rsid w:val="000050B6"/>
    <w:rsid w:val="000063B5"/>
    <w:rsid w:val="0000671C"/>
    <w:rsid w:val="00006DDF"/>
    <w:rsid w:val="00006FE0"/>
    <w:rsid w:val="000079CE"/>
    <w:rsid w:val="00007F36"/>
    <w:rsid w:val="00010951"/>
    <w:rsid w:val="000111CD"/>
    <w:rsid w:val="0001184D"/>
    <w:rsid w:val="00011B43"/>
    <w:rsid w:val="00012236"/>
    <w:rsid w:val="0001223F"/>
    <w:rsid w:val="00012AA2"/>
    <w:rsid w:val="00012EFD"/>
    <w:rsid w:val="000133E5"/>
    <w:rsid w:val="0001395B"/>
    <w:rsid w:val="000143C8"/>
    <w:rsid w:val="00014ACB"/>
    <w:rsid w:val="00015075"/>
    <w:rsid w:val="00015199"/>
    <w:rsid w:val="000151C7"/>
    <w:rsid w:val="00016421"/>
    <w:rsid w:val="000165D1"/>
    <w:rsid w:val="00016950"/>
    <w:rsid w:val="00017147"/>
    <w:rsid w:val="0001781A"/>
    <w:rsid w:val="000179CE"/>
    <w:rsid w:val="0002008E"/>
    <w:rsid w:val="0002019C"/>
    <w:rsid w:val="000201D0"/>
    <w:rsid w:val="000201ED"/>
    <w:rsid w:val="000209B6"/>
    <w:rsid w:val="00021B10"/>
    <w:rsid w:val="00022D91"/>
    <w:rsid w:val="00024968"/>
    <w:rsid w:val="00024A72"/>
    <w:rsid w:val="00024ECF"/>
    <w:rsid w:val="000254B9"/>
    <w:rsid w:val="00025B2E"/>
    <w:rsid w:val="00025CB5"/>
    <w:rsid w:val="00025D19"/>
    <w:rsid w:val="000261BD"/>
    <w:rsid w:val="00026898"/>
    <w:rsid w:val="00026918"/>
    <w:rsid w:val="00026D0C"/>
    <w:rsid w:val="00027E2F"/>
    <w:rsid w:val="0003074D"/>
    <w:rsid w:val="00030FFA"/>
    <w:rsid w:val="000314CF"/>
    <w:rsid w:val="00031CDC"/>
    <w:rsid w:val="00032BC7"/>
    <w:rsid w:val="00032CEC"/>
    <w:rsid w:val="00032D4D"/>
    <w:rsid w:val="00032DB0"/>
    <w:rsid w:val="00033062"/>
    <w:rsid w:val="0003408B"/>
    <w:rsid w:val="00035709"/>
    <w:rsid w:val="0003599B"/>
    <w:rsid w:val="00035E71"/>
    <w:rsid w:val="000361F7"/>
    <w:rsid w:val="00036314"/>
    <w:rsid w:val="0003674E"/>
    <w:rsid w:val="00036D37"/>
    <w:rsid w:val="000378D0"/>
    <w:rsid w:val="00037D08"/>
    <w:rsid w:val="00037F70"/>
    <w:rsid w:val="00040620"/>
    <w:rsid w:val="00040F4E"/>
    <w:rsid w:val="00041FA4"/>
    <w:rsid w:val="00042563"/>
    <w:rsid w:val="00042B7F"/>
    <w:rsid w:val="00042CA6"/>
    <w:rsid w:val="0004328E"/>
    <w:rsid w:val="00043318"/>
    <w:rsid w:val="000433B3"/>
    <w:rsid w:val="0004340C"/>
    <w:rsid w:val="00043B71"/>
    <w:rsid w:val="00044B58"/>
    <w:rsid w:val="00044ED6"/>
    <w:rsid w:val="00045040"/>
    <w:rsid w:val="0004545C"/>
    <w:rsid w:val="00045690"/>
    <w:rsid w:val="00045DA2"/>
    <w:rsid w:val="000463A5"/>
    <w:rsid w:val="00047377"/>
    <w:rsid w:val="0004795B"/>
    <w:rsid w:val="00047D2A"/>
    <w:rsid w:val="00050D4E"/>
    <w:rsid w:val="00052864"/>
    <w:rsid w:val="000528C0"/>
    <w:rsid w:val="00052A60"/>
    <w:rsid w:val="000532FE"/>
    <w:rsid w:val="00053408"/>
    <w:rsid w:val="000534A8"/>
    <w:rsid w:val="00053B98"/>
    <w:rsid w:val="00053FAE"/>
    <w:rsid w:val="0005403F"/>
    <w:rsid w:val="000542ED"/>
    <w:rsid w:val="00054F6E"/>
    <w:rsid w:val="00055CA3"/>
    <w:rsid w:val="00055E3E"/>
    <w:rsid w:val="00055E6D"/>
    <w:rsid w:val="000563EB"/>
    <w:rsid w:val="00056D41"/>
    <w:rsid w:val="00056D80"/>
    <w:rsid w:val="00057033"/>
    <w:rsid w:val="000570B7"/>
    <w:rsid w:val="000570D6"/>
    <w:rsid w:val="000572EE"/>
    <w:rsid w:val="00057544"/>
    <w:rsid w:val="00060CEE"/>
    <w:rsid w:val="000613BF"/>
    <w:rsid w:val="0006192C"/>
    <w:rsid w:val="00061BB2"/>
    <w:rsid w:val="00061D2E"/>
    <w:rsid w:val="000624CE"/>
    <w:rsid w:val="00062753"/>
    <w:rsid w:val="00062C57"/>
    <w:rsid w:val="00063E5E"/>
    <w:rsid w:val="000643D4"/>
    <w:rsid w:val="000644EA"/>
    <w:rsid w:val="00064541"/>
    <w:rsid w:val="00065672"/>
    <w:rsid w:val="0006599F"/>
    <w:rsid w:val="00065CBB"/>
    <w:rsid w:val="00065FEA"/>
    <w:rsid w:val="00066188"/>
    <w:rsid w:val="000667E1"/>
    <w:rsid w:val="00066E7A"/>
    <w:rsid w:val="00067155"/>
    <w:rsid w:val="00067715"/>
    <w:rsid w:val="00071004"/>
    <w:rsid w:val="0007139D"/>
    <w:rsid w:val="00071ABB"/>
    <w:rsid w:val="0007229B"/>
    <w:rsid w:val="000728A8"/>
    <w:rsid w:val="000730EC"/>
    <w:rsid w:val="0007452C"/>
    <w:rsid w:val="000745F3"/>
    <w:rsid w:val="0007466F"/>
    <w:rsid w:val="000747F0"/>
    <w:rsid w:val="000748AC"/>
    <w:rsid w:val="00075525"/>
    <w:rsid w:val="00075A70"/>
    <w:rsid w:val="000766E6"/>
    <w:rsid w:val="00076B7B"/>
    <w:rsid w:val="00080F35"/>
    <w:rsid w:val="00081D73"/>
    <w:rsid w:val="00082230"/>
    <w:rsid w:val="0008249D"/>
    <w:rsid w:val="00082C6F"/>
    <w:rsid w:val="00083084"/>
    <w:rsid w:val="000830DD"/>
    <w:rsid w:val="0008350E"/>
    <w:rsid w:val="00083A21"/>
    <w:rsid w:val="00083B96"/>
    <w:rsid w:val="00084320"/>
    <w:rsid w:val="00085406"/>
    <w:rsid w:val="00085A57"/>
    <w:rsid w:val="00085CB7"/>
    <w:rsid w:val="00087118"/>
    <w:rsid w:val="00087258"/>
    <w:rsid w:val="000875FE"/>
    <w:rsid w:val="0008799C"/>
    <w:rsid w:val="0009113B"/>
    <w:rsid w:val="00091159"/>
    <w:rsid w:val="000914A4"/>
    <w:rsid w:val="00091C81"/>
    <w:rsid w:val="00091D16"/>
    <w:rsid w:val="000927D0"/>
    <w:rsid w:val="000928E8"/>
    <w:rsid w:val="00092FAB"/>
    <w:rsid w:val="0009302D"/>
    <w:rsid w:val="000930EE"/>
    <w:rsid w:val="000932E2"/>
    <w:rsid w:val="000935CB"/>
    <w:rsid w:val="00093700"/>
    <w:rsid w:val="00094301"/>
    <w:rsid w:val="00094E56"/>
    <w:rsid w:val="000959D8"/>
    <w:rsid w:val="00095A4A"/>
    <w:rsid w:val="00096366"/>
    <w:rsid w:val="000963B5"/>
    <w:rsid w:val="00096587"/>
    <w:rsid w:val="000A004C"/>
    <w:rsid w:val="000A0079"/>
    <w:rsid w:val="000A027D"/>
    <w:rsid w:val="000A0BB4"/>
    <w:rsid w:val="000A20AF"/>
    <w:rsid w:val="000A216C"/>
    <w:rsid w:val="000A2312"/>
    <w:rsid w:val="000A3133"/>
    <w:rsid w:val="000A321B"/>
    <w:rsid w:val="000A3227"/>
    <w:rsid w:val="000A38C4"/>
    <w:rsid w:val="000A3AFF"/>
    <w:rsid w:val="000A462E"/>
    <w:rsid w:val="000A46D4"/>
    <w:rsid w:val="000A48D7"/>
    <w:rsid w:val="000A4D15"/>
    <w:rsid w:val="000A6543"/>
    <w:rsid w:val="000A6BEE"/>
    <w:rsid w:val="000A7093"/>
    <w:rsid w:val="000A7307"/>
    <w:rsid w:val="000A7605"/>
    <w:rsid w:val="000A7B10"/>
    <w:rsid w:val="000A7FBA"/>
    <w:rsid w:val="000B12C1"/>
    <w:rsid w:val="000B15E8"/>
    <w:rsid w:val="000B2B35"/>
    <w:rsid w:val="000B2C86"/>
    <w:rsid w:val="000B32AE"/>
    <w:rsid w:val="000B34B2"/>
    <w:rsid w:val="000B41A3"/>
    <w:rsid w:val="000B4852"/>
    <w:rsid w:val="000B4894"/>
    <w:rsid w:val="000B4F86"/>
    <w:rsid w:val="000B5555"/>
    <w:rsid w:val="000B5C0E"/>
    <w:rsid w:val="000B5C2E"/>
    <w:rsid w:val="000B5FEC"/>
    <w:rsid w:val="000B6651"/>
    <w:rsid w:val="000B6CA6"/>
    <w:rsid w:val="000B7063"/>
    <w:rsid w:val="000B76EF"/>
    <w:rsid w:val="000B795B"/>
    <w:rsid w:val="000B7F06"/>
    <w:rsid w:val="000B7F87"/>
    <w:rsid w:val="000C0369"/>
    <w:rsid w:val="000C052E"/>
    <w:rsid w:val="000C07FD"/>
    <w:rsid w:val="000C128D"/>
    <w:rsid w:val="000C133C"/>
    <w:rsid w:val="000C1775"/>
    <w:rsid w:val="000C2811"/>
    <w:rsid w:val="000C5064"/>
    <w:rsid w:val="000C5FB5"/>
    <w:rsid w:val="000C60EA"/>
    <w:rsid w:val="000C63A4"/>
    <w:rsid w:val="000C6C5D"/>
    <w:rsid w:val="000C74ED"/>
    <w:rsid w:val="000C76C0"/>
    <w:rsid w:val="000D03DA"/>
    <w:rsid w:val="000D079E"/>
    <w:rsid w:val="000D1CFD"/>
    <w:rsid w:val="000D259C"/>
    <w:rsid w:val="000D3D2A"/>
    <w:rsid w:val="000D4297"/>
    <w:rsid w:val="000D5DA4"/>
    <w:rsid w:val="000D6468"/>
    <w:rsid w:val="000D6F8D"/>
    <w:rsid w:val="000D703E"/>
    <w:rsid w:val="000D7453"/>
    <w:rsid w:val="000E0232"/>
    <w:rsid w:val="000E0ADA"/>
    <w:rsid w:val="000E0AF3"/>
    <w:rsid w:val="000E0B34"/>
    <w:rsid w:val="000E1715"/>
    <w:rsid w:val="000E1841"/>
    <w:rsid w:val="000E1886"/>
    <w:rsid w:val="000E1F4E"/>
    <w:rsid w:val="000E257A"/>
    <w:rsid w:val="000E35FE"/>
    <w:rsid w:val="000E4500"/>
    <w:rsid w:val="000E5424"/>
    <w:rsid w:val="000E5856"/>
    <w:rsid w:val="000E5869"/>
    <w:rsid w:val="000E61BC"/>
    <w:rsid w:val="000E6410"/>
    <w:rsid w:val="000E7D7C"/>
    <w:rsid w:val="000E7F5E"/>
    <w:rsid w:val="000E7F69"/>
    <w:rsid w:val="000F0389"/>
    <w:rsid w:val="000F04B7"/>
    <w:rsid w:val="000F2852"/>
    <w:rsid w:val="000F319E"/>
    <w:rsid w:val="000F57A1"/>
    <w:rsid w:val="000F59DD"/>
    <w:rsid w:val="000F672C"/>
    <w:rsid w:val="000F6AB8"/>
    <w:rsid w:val="000F6B45"/>
    <w:rsid w:val="000F75A2"/>
    <w:rsid w:val="000F7BB4"/>
    <w:rsid w:val="000F7CAB"/>
    <w:rsid w:val="0010059B"/>
    <w:rsid w:val="00100AA4"/>
    <w:rsid w:val="00100F78"/>
    <w:rsid w:val="00101474"/>
    <w:rsid w:val="00101E3C"/>
    <w:rsid w:val="0010359D"/>
    <w:rsid w:val="00103B5C"/>
    <w:rsid w:val="001046C2"/>
    <w:rsid w:val="00104D38"/>
    <w:rsid w:val="001051A0"/>
    <w:rsid w:val="00105331"/>
    <w:rsid w:val="00105E14"/>
    <w:rsid w:val="00106474"/>
    <w:rsid w:val="0010657A"/>
    <w:rsid w:val="001066B9"/>
    <w:rsid w:val="00106E74"/>
    <w:rsid w:val="00106EC8"/>
    <w:rsid w:val="00106F43"/>
    <w:rsid w:val="0010707C"/>
    <w:rsid w:val="001078C3"/>
    <w:rsid w:val="0011126A"/>
    <w:rsid w:val="0011210B"/>
    <w:rsid w:val="00112F5A"/>
    <w:rsid w:val="001137E0"/>
    <w:rsid w:val="00114819"/>
    <w:rsid w:val="00114CDD"/>
    <w:rsid w:val="00114F6F"/>
    <w:rsid w:val="001157D9"/>
    <w:rsid w:val="001173C8"/>
    <w:rsid w:val="00117CCF"/>
    <w:rsid w:val="001213FE"/>
    <w:rsid w:val="00121705"/>
    <w:rsid w:val="00124393"/>
    <w:rsid w:val="00124E81"/>
    <w:rsid w:val="001258E8"/>
    <w:rsid w:val="00125EBB"/>
    <w:rsid w:val="001262E8"/>
    <w:rsid w:val="001271F2"/>
    <w:rsid w:val="00127654"/>
    <w:rsid w:val="00127992"/>
    <w:rsid w:val="001308C7"/>
    <w:rsid w:val="001310D5"/>
    <w:rsid w:val="00131565"/>
    <w:rsid w:val="00131BE3"/>
    <w:rsid w:val="00132DFD"/>
    <w:rsid w:val="0013340E"/>
    <w:rsid w:val="00133F13"/>
    <w:rsid w:val="0013411C"/>
    <w:rsid w:val="001341F2"/>
    <w:rsid w:val="00134757"/>
    <w:rsid w:val="0013592F"/>
    <w:rsid w:val="001361F7"/>
    <w:rsid w:val="00136697"/>
    <w:rsid w:val="001369AA"/>
    <w:rsid w:val="0013718E"/>
    <w:rsid w:val="001375D0"/>
    <w:rsid w:val="001376FE"/>
    <w:rsid w:val="00140182"/>
    <w:rsid w:val="00140395"/>
    <w:rsid w:val="001405F0"/>
    <w:rsid w:val="00140D14"/>
    <w:rsid w:val="00140E0D"/>
    <w:rsid w:val="00141036"/>
    <w:rsid w:val="001421D2"/>
    <w:rsid w:val="00142515"/>
    <w:rsid w:val="001427F8"/>
    <w:rsid w:val="001437E5"/>
    <w:rsid w:val="00143CFD"/>
    <w:rsid w:val="00143D2D"/>
    <w:rsid w:val="0014424C"/>
    <w:rsid w:val="00144401"/>
    <w:rsid w:val="00145423"/>
    <w:rsid w:val="00145C53"/>
    <w:rsid w:val="00145CEB"/>
    <w:rsid w:val="001462E0"/>
    <w:rsid w:val="00147012"/>
    <w:rsid w:val="00147D14"/>
    <w:rsid w:val="0015012C"/>
    <w:rsid w:val="001502FD"/>
    <w:rsid w:val="001516D4"/>
    <w:rsid w:val="001518F2"/>
    <w:rsid w:val="00152023"/>
    <w:rsid w:val="00152606"/>
    <w:rsid w:val="001528A4"/>
    <w:rsid w:val="00152BEC"/>
    <w:rsid w:val="00153445"/>
    <w:rsid w:val="00154906"/>
    <w:rsid w:val="00155E8D"/>
    <w:rsid w:val="001564A8"/>
    <w:rsid w:val="0015698E"/>
    <w:rsid w:val="00157FB2"/>
    <w:rsid w:val="001600A8"/>
    <w:rsid w:val="001601E6"/>
    <w:rsid w:val="0016035F"/>
    <w:rsid w:val="0016103C"/>
    <w:rsid w:val="0016128E"/>
    <w:rsid w:val="001612E8"/>
    <w:rsid w:val="001619D7"/>
    <w:rsid w:val="001619E2"/>
    <w:rsid w:val="00161A44"/>
    <w:rsid w:val="0016238F"/>
    <w:rsid w:val="0016278E"/>
    <w:rsid w:val="00162AC3"/>
    <w:rsid w:val="001630E3"/>
    <w:rsid w:val="00164BF3"/>
    <w:rsid w:val="00164E34"/>
    <w:rsid w:val="00164F33"/>
    <w:rsid w:val="001660E2"/>
    <w:rsid w:val="00166D78"/>
    <w:rsid w:val="00167133"/>
    <w:rsid w:val="001672BB"/>
    <w:rsid w:val="00167879"/>
    <w:rsid w:val="001678BF"/>
    <w:rsid w:val="00167E77"/>
    <w:rsid w:val="00170726"/>
    <w:rsid w:val="00170FB4"/>
    <w:rsid w:val="001710A7"/>
    <w:rsid w:val="0017134A"/>
    <w:rsid w:val="00171C41"/>
    <w:rsid w:val="001721D3"/>
    <w:rsid w:val="00172324"/>
    <w:rsid w:val="00172729"/>
    <w:rsid w:val="001727B0"/>
    <w:rsid w:val="0017295D"/>
    <w:rsid w:val="00172A1E"/>
    <w:rsid w:val="00172EB1"/>
    <w:rsid w:val="00173317"/>
    <w:rsid w:val="001738C0"/>
    <w:rsid w:val="001739B1"/>
    <w:rsid w:val="001745DB"/>
    <w:rsid w:val="001749EF"/>
    <w:rsid w:val="00174E3C"/>
    <w:rsid w:val="00175895"/>
    <w:rsid w:val="001762A9"/>
    <w:rsid w:val="001779AA"/>
    <w:rsid w:val="00180229"/>
    <w:rsid w:val="0018023D"/>
    <w:rsid w:val="001806E7"/>
    <w:rsid w:val="001813AF"/>
    <w:rsid w:val="00182EC5"/>
    <w:rsid w:val="0018302D"/>
    <w:rsid w:val="00184755"/>
    <w:rsid w:val="00185A48"/>
    <w:rsid w:val="00186447"/>
    <w:rsid w:val="001879F6"/>
    <w:rsid w:val="0019037C"/>
    <w:rsid w:val="001904AD"/>
    <w:rsid w:val="001904F8"/>
    <w:rsid w:val="001905F9"/>
    <w:rsid w:val="001913B4"/>
    <w:rsid w:val="00191A0C"/>
    <w:rsid w:val="00191BC7"/>
    <w:rsid w:val="00193576"/>
    <w:rsid w:val="00193926"/>
    <w:rsid w:val="001941E2"/>
    <w:rsid w:val="0019441D"/>
    <w:rsid w:val="001946A3"/>
    <w:rsid w:val="00194AA0"/>
    <w:rsid w:val="00194EC6"/>
    <w:rsid w:val="0019509C"/>
    <w:rsid w:val="001955C8"/>
    <w:rsid w:val="001958DF"/>
    <w:rsid w:val="001966A1"/>
    <w:rsid w:val="0019673D"/>
    <w:rsid w:val="001967A4"/>
    <w:rsid w:val="001968C1"/>
    <w:rsid w:val="00196A29"/>
    <w:rsid w:val="00196DD8"/>
    <w:rsid w:val="00197322"/>
    <w:rsid w:val="001A0A7C"/>
    <w:rsid w:val="001A0D60"/>
    <w:rsid w:val="001A13BC"/>
    <w:rsid w:val="001A145E"/>
    <w:rsid w:val="001A1BC7"/>
    <w:rsid w:val="001A1E8F"/>
    <w:rsid w:val="001A20BA"/>
    <w:rsid w:val="001A2A49"/>
    <w:rsid w:val="001A30A8"/>
    <w:rsid w:val="001A3AA6"/>
    <w:rsid w:val="001A4615"/>
    <w:rsid w:val="001A47BC"/>
    <w:rsid w:val="001A58D0"/>
    <w:rsid w:val="001A68CB"/>
    <w:rsid w:val="001A745C"/>
    <w:rsid w:val="001A7628"/>
    <w:rsid w:val="001B04F6"/>
    <w:rsid w:val="001B14F3"/>
    <w:rsid w:val="001B168E"/>
    <w:rsid w:val="001B2A74"/>
    <w:rsid w:val="001B2C5E"/>
    <w:rsid w:val="001B31D8"/>
    <w:rsid w:val="001B35C5"/>
    <w:rsid w:val="001B3A10"/>
    <w:rsid w:val="001B3D23"/>
    <w:rsid w:val="001B3E84"/>
    <w:rsid w:val="001B40C7"/>
    <w:rsid w:val="001B5335"/>
    <w:rsid w:val="001B534E"/>
    <w:rsid w:val="001B559A"/>
    <w:rsid w:val="001B5CF4"/>
    <w:rsid w:val="001B5D56"/>
    <w:rsid w:val="001B5E27"/>
    <w:rsid w:val="001B667F"/>
    <w:rsid w:val="001B68F3"/>
    <w:rsid w:val="001B6EFE"/>
    <w:rsid w:val="001B73DB"/>
    <w:rsid w:val="001B79AB"/>
    <w:rsid w:val="001C0020"/>
    <w:rsid w:val="001C01A9"/>
    <w:rsid w:val="001C0959"/>
    <w:rsid w:val="001C0C19"/>
    <w:rsid w:val="001C0D41"/>
    <w:rsid w:val="001C21EB"/>
    <w:rsid w:val="001C2688"/>
    <w:rsid w:val="001C3AF7"/>
    <w:rsid w:val="001C4159"/>
    <w:rsid w:val="001C450E"/>
    <w:rsid w:val="001C55A8"/>
    <w:rsid w:val="001C73A6"/>
    <w:rsid w:val="001C7ADB"/>
    <w:rsid w:val="001D0675"/>
    <w:rsid w:val="001D0715"/>
    <w:rsid w:val="001D0E0B"/>
    <w:rsid w:val="001D0E57"/>
    <w:rsid w:val="001D1AD2"/>
    <w:rsid w:val="001D1C40"/>
    <w:rsid w:val="001D2F60"/>
    <w:rsid w:val="001D3055"/>
    <w:rsid w:val="001D38A5"/>
    <w:rsid w:val="001D3F26"/>
    <w:rsid w:val="001D4382"/>
    <w:rsid w:val="001D4892"/>
    <w:rsid w:val="001D4B3F"/>
    <w:rsid w:val="001D5997"/>
    <w:rsid w:val="001D5ED2"/>
    <w:rsid w:val="001D628F"/>
    <w:rsid w:val="001D62BA"/>
    <w:rsid w:val="001D671B"/>
    <w:rsid w:val="001D7091"/>
    <w:rsid w:val="001D778B"/>
    <w:rsid w:val="001D7BF0"/>
    <w:rsid w:val="001D7DC5"/>
    <w:rsid w:val="001E034C"/>
    <w:rsid w:val="001E03D1"/>
    <w:rsid w:val="001E1431"/>
    <w:rsid w:val="001E14C7"/>
    <w:rsid w:val="001E1A4D"/>
    <w:rsid w:val="001E2073"/>
    <w:rsid w:val="001E296D"/>
    <w:rsid w:val="001E2E03"/>
    <w:rsid w:val="001E3E66"/>
    <w:rsid w:val="001E4074"/>
    <w:rsid w:val="001E42ED"/>
    <w:rsid w:val="001E4527"/>
    <w:rsid w:val="001E4F69"/>
    <w:rsid w:val="001E5A0B"/>
    <w:rsid w:val="001E5BF3"/>
    <w:rsid w:val="001E5C0A"/>
    <w:rsid w:val="001E6904"/>
    <w:rsid w:val="001E6DD9"/>
    <w:rsid w:val="001E70B8"/>
    <w:rsid w:val="001E7359"/>
    <w:rsid w:val="001F0DA6"/>
    <w:rsid w:val="001F13F3"/>
    <w:rsid w:val="001F1B29"/>
    <w:rsid w:val="001F1D49"/>
    <w:rsid w:val="001F2440"/>
    <w:rsid w:val="001F2527"/>
    <w:rsid w:val="001F29C4"/>
    <w:rsid w:val="001F2C82"/>
    <w:rsid w:val="001F2D03"/>
    <w:rsid w:val="001F30D1"/>
    <w:rsid w:val="001F3214"/>
    <w:rsid w:val="001F383A"/>
    <w:rsid w:val="001F43CA"/>
    <w:rsid w:val="001F4864"/>
    <w:rsid w:val="001F4C6D"/>
    <w:rsid w:val="001F510B"/>
    <w:rsid w:val="001F5C4D"/>
    <w:rsid w:val="001F5ED0"/>
    <w:rsid w:val="001F61FF"/>
    <w:rsid w:val="001F693A"/>
    <w:rsid w:val="001F6EA2"/>
    <w:rsid w:val="001F6F6B"/>
    <w:rsid w:val="0020008C"/>
    <w:rsid w:val="0020034A"/>
    <w:rsid w:val="00200388"/>
    <w:rsid w:val="002004DC"/>
    <w:rsid w:val="002009B2"/>
    <w:rsid w:val="00201037"/>
    <w:rsid w:val="002011CE"/>
    <w:rsid w:val="00201F5E"/>
    <w:rsid w:val="002023A9"/>
    <w:rsid w:val="0020263D"/>
    <w:rsid w:val="00202A77"/>
    <w:rsid w:val="00202A97"/>
    <w:rsid w:val="00202C10"/>
    <w:rsid w:val="00203904"/>
    <w:rsid w:val="00203C1E"/>
    <w:rsid w:val="002041E0"/>
    <w:rsid w:val="002045CC"/>
    <w:rsid w:val="0020594E"/>
    <w:rsid w:val="00205F3E"/>
    <w:rsid w:val="00206810"/>
    <w:rsid w:val="0020745E"/>
    <w:rsid w:val="002075BD"/>
    <w:rsid w:val="002101DD"/>
    <w:rsid w:val="0021036E"/>
    <w:rsid w:val="00210DC6"/>
    <w:rsid w:val="00211110"/>
    <w:rsid w:val="00211159"/>
    <w:rsid w:val="00211207"/>
    <w:rsid w:val="00211428"/>
    <w:rsid w:val="00211925"/>
    <w:rsid w:val="002126E0"/>
    <w:rsid w:val="00213626"/>
    <w:rsid w:val="00213FEE"/>
    <w:rsid w:val="00215312"/>
    <w:rsid w:val="00215AFD"/>
    <w:rsid w:val="00216F29"/>
    <w:rsid w:val="00216F4B"/>
    <w:rsid w:val="00220239"/>
    <w:rsid w:val="002205ED"/>
    <w:rsid w:val="00220810"/>
    <w:rsid w:val="0022099E"/>
    <w:rsid w:val="00220B66"/>
    <w:rsid w:val="0022148F"/>
    <w:rsid w:val="002215AB"/>
    <w:rsid w:val="00222186"/>
    <w:rsid w:val="0022276E"/>
    <w:rsid w:val="00222A33"/>
    <w:rsid w:val="00222AE4"/>
    <w:rsid w:val="002232A2"/>
    <w:rsid w:val="00223350"/>
    <w:rsid w:val="00223908"/>
    <w:rsid w:val="002239B3"/>
    <w:rsid w:val="00223D5D"/>
    <w:rsid w:val="002242F5"/>
    <w:rsid w:val="00224479"/>
    <w:rsid w:val="00224527"/>
    <w:rsid w:val="00224FEB"/>
    <w:rsid w:val="00225251"/>
    <w:rsid w:val="00226326"/>
    <w:rsid w:val="00226426"/>
    <w:rsid w:val="002268C8"/>
    <w:rsid w:val="002273C4"/>
    <w:rsid w:val="00227623"/>
    <w:rsid w:val="00230321"/>
    <w:rsid w:val="00230483"/>
    <w:rsid w:val="00230753"/>
    <w:rsid w:val="00231280"/>
    <w:rsid w:val="002313C5"/>
    <w:rsid w:val="00231629"/>
    <w:rsid w:val="00231679"/>
    <w:rsid w:val="00231EAB"/>
    <w:rsid w:val="002322E6"/>
    <w:rsid w:val="00232492"/>
    <w:rsid w:val="00232607"/>
    <w:rsid w:val="002327D3"/>
    <w:rsid w:val="0023288E"/>
    <w:rsid w:val="00232E90"/>
    <w:rsid w:val="00232F61"/>
    <w:rsid w:val="00233386"/>
    <w:rsid w:val="002333FA"/>
    <w:rsid w:val="00233686"/>
    <w:rsid w:val="00234A03"/>
    <w:rsid w:val="00234AA0"/>
    <w:rsid w:val="00234EFE"/>
    <w:rsid w:val="00235364"/>
    <w:rsid w:val="00235DC7"/>
    <w:rsid w:val="0023602F"/>
    <w:rsid w:val="00236583"/>
    <w:rsid w:val="002366E9"/>
    <w:rsid w:val="0023730E"/>
    <w:rsid w:val="00237ACD"/>
    <w:rsid w:val="002403C0"/>
    <w:rsid w:val="0024106B"/>
    <w:rsid w:val="00241AF3"/>
    <w:rsid w:val="00242934"/>
    <w:rsid w:val="00242F35"/>
    <w:rsid w:val="0024310D"/>
    <w:rsid w:val="002437CC"/>
    <w:rsid w:val="002449F3"/>
    <w:rsid w:val="00244B8C"/>
    <w:rsid w:val="00245881"/>
    <w:rsid w:val="00245C77"/>
    <w:rsid w:val="0024620A"/>
    <w:rsid w:val="0024659F"/>
    <w:rsid w:val="00246EDE"/>
    <w:rsid w:val="00247085"/>
    <w:rsid w:val="0024720C"/>
    <w:rsid w:val="00247362"/>
    <w:rsid w:val="002508D1"/>
    <w:rsid w:val="00250E09"/>
    <w:rsid w:val="00250F03"/>
    <w:rsid w:val="002511A9"/>
    <w:rsid w:val="002513B2"/>
    <w:rsid w:val="00252113"/>
    <w:rsid w:val="00252A13"/>
    <w:rsid w:val="002536D9"/>
    <w:rsid w:val="002545FE"/>
    <w:rsid w:val="00254EB6"/>
    <w:rsid w:val="00255722"/>
    <w:rsid w:val="00255966"/>
    <w:rsid w:val="0025599E"/>
    <w:rsid w:val="00255BCB"/>
    <w:rsid w:val="00255D3F"/>
    <w:rsid w:val="0025629B"/>
    <w:rsid w:val="0025679A"/>
    <w:rsid w:val="00256CEC"/>
    <w:rsid w:val="002570FF"/>
    <w:rsid w:val="00257D58"/>
    <w:rsid w:val="00257D74"/>
    <w:rsid w:val="00257F39"/>
    <w:rsid w:val="00257FDA"/>
    <w:rsid w:val="00260F3B"/>
    <w:rsid w:val="002610B0"/>
    <w:rsid w:val="00261EC8"/>
    <w:rsid w:val="00262345"/>
    <w:rsid w:val="0026265A"/>
    <w:rsid w:val="00262705"/>
    <w:rsid w:val="002628E3"/>
    <w:rsid w:val="00265340"/>
    <w:rsid w:val="0026551E"/>
    <w:rsid w:val="002661B3"/>
    <w:rsid w:val="002663EA"/>
    <w:rsid w:val="002667BF"/>
    <w:rsid w:val="00267461"/>
    <w:rsid w:val="00270321"/>
    <w:rsid w:val="002706FF"/>
    <w:rsid w:val="002714C1"/>
    <w:rsid w:val="00272050"/>
    <w:rsid w:val="00272836"/>
    <w:rsid w:val="00272BD3"/>
    <w:rsid w:val="0027335C"/>
    <w:rsid w:val="00273D9D"/>
    <w:rsid w:val="00273E65"/>
    <w:rsid w:val="00273FC0"/>
    <w:rsid w:val="00274084"/>
    <w:rsid w:val="00274331"/>
    <w:rsid w:val="00275382"/>
    <w:rsid w:val="002754B3"/>
    <w:rsid w:val="00275782"/>
    <w:rsid w:val="00276829"/>
    <w:rsid w:val="002769BA"/>
    <w:rsid w:val="00276BDC"/>
    <w:rsid w:val="00276C4E"/>
    <w:rsid w:val="00277045"/>
    <w:rsid w:val="002770D6"/>
    <w:rsid w:val="002776D1"/>
    <w:rsid w:val="00277EFF"/>
    <w:rsid w:val="00277F5F"/>
    <w:rsid w:val="00281B43"/>
    <w:rsid w:val="0028256B"/>
    <w:rsid w:val="00282614"/>
    <w:rsid w:val="00282D18"/>
    <w:rsid w:val="00282F9A"/>
    <w:rsid w:val="00283370"/>
    <w:rsid w:val="002840A6"/>
    <w:rsid w:val="00284B2B"/>
    <w:rsid w:val="00284C1A"/>
    <w:rsid w:val="00285DFE"/>
    <w:rsid w:val="00285EBE"/>
    <w:rsid w:val="002861D6"/>
    <w:rsid w:val="00286E65"/>
    <w:rsid w:val="00290008"/>
    <w:rsid w:val="00290C4F"/>
    <w:rsid w:val="002911A5"/>
    <w:rsid w:val="00291572"/>
    <w:rsid w:val="00291C23"/>
    <w:rsid w:val="00291D4B"/>
    <w:rsid w:val="00292294"/>
    <w:rsid w:val="00293341"/>
    <w:rsid w:val="0029336A"/>
    <w:rsid w:val="00293FAF"/>
    <w:rsid w:val="002941AB"/>
    <w:rsid w:val="0029468E"/>
    <w:rsid w:val="00294A5D"/>
    <w:rsid w:val="00294ACC"/>
    <w:rsid w:val="002955A4"/>
    <w:rsid w:val="00295BFE"/>
    <w:rsid w:val="00296053"/>
    <w:rsid w:val="002962EE"/>
    <w:rsid w:val="00296EA0"/>
    <w:rsid w:val="00296EB1"/>
    <w:rsid w:val="002A0631"/>
    <w:rsid w:val="002A0864"/>
    <w:rsid w:val="002A08E2"/>
    <w:rsid w:val="002A145D"/>
    <w:rsid w:val="002A234E"/>
    <w:rsid w:val="002A2426"/>
    <w:rsid w:val="002A2E40"/>
    <w:rsid w:val="002A35CA"/>
    <w:rsid w:val="002A3F87"/>
    <w:rsid w:val="002A5472"/>
    <w:rsid w:val="002A5978"/>
    <w:rsid w:val="002A6060"/>
    <w:rsid w:val="002A6C59"/>
    <w:rsid w:val="002A71DD"/>
    <w:rsid w:val="002A7530"/>
    <w:rsid w:val="002A767C"/>
    <w:rsid w:val="002A7716"/>
    <w:rsid w:val="002A7933"/>
    <w:rsid w:val="002A7BB9"/>
    <w:rsid w:val="002A7F02"/>
    <w:rsid w:val="002B0541"/>
    <w:rsid w:val="002B0A57"/>
    <w:rsid w:val="002B0DBC"/>
    <w:rsid w:val="002B0E2A"/>
    <w:rsid w:val="002B15D6"/>
    <w:rsid w:val="002B1940"/>
    <w:rsid w:val="002B1ACE"/>
    <w:rsid w:val="002B237A"/>
    <w:rsid w:val="002B2636"/>
    <w:rsid w:val="002B2C96"/>
    <w:rsid w:val="002B39D3"/>
    <w:rsid w:val="002B3D93"/>
    <w:rsid w:val="002B43F8"/>
    <w:rsid w:val="002B4962"/>
    <w:rsid w:val="002B63C0"/>
    <w:rsid w:val="002B6CF4"/>
    <w:rsid w:val="002B70DE"/>
    <w:rsid w:val="002B721F"/>
    <w:rsid w:val="002B745D"/>
    <w:rsid w:val="002B789D"/>
    <w:rsid w:val="002B78CB"/>
    <w:rsid w:val="002C104B"/>
    <w:rsid w:val="002C12FB"/>
    <w:rsid w:val="002C149B"/>
    <w:rsid w:val="002C165C"/>
    <w:rsid w:val="002C18BE"/>
    <w:rsid w:val="002C2080"/>
    <w:rsid w:val="002C26EF"/>
    <w:rsid w:val="002C2A84"/>
    <w:rsid w:val="002C3114"/>
    <w:rsid w:val="002C31C9"/>
    <w:rsid w:val="002C3879"/>
    <w:rsid w:val="002C3BA1"/>
    <w:rsid w:val="002C3E40"/>
    <w:rsid w:val="002C445A"/>
    <w:rsid w:val="002C4DAA"/>
    <w:rsid w:val="002C4F99"/>
    <w:rsid w:val="002C59AF"/>
    <w:rsid w:val="002C5BB7"/>
    <w:rsid w:val="002C6C09"/>
    <w:rsid w:val="002C6FE7"/>
    <w:rsid w:val="002D0947"/>
    <w:rsid w:val="002D0E74"/>
    <w:rsid w:val="002D1A2C"/>
    <w:rsid w:val="002D1D1D"/>
    <w:rsid w:val="002D226C"/>
    <w:rsid w:val="002D2C83"/>
    <w:rsid w:val="002D2D00"/>
    <w:rsid w:val="002D3466"/>
    <w:rsid w:val="002D35E5"/>
    <w:rsid w:val="002D3B7A"/>
    <w:rsid w:val="002D3B9C"/>
    <w:rsid w:val="002D3C2D"/>
    <w:rsid w:val="002D3FA0"/>
    <w:rsid w:val="002D40E6"/>
    <w:rsid w:val="002D40FA"/>
    <w:rsid w:val="002D4125"/>
    <w:rsid w:val="002D4814"/>
    <w:rsid w:val="002D5305"/>
    <w:rsid w:val="002D5999"/>
    <w:rsid w:val="002D5A8C"/>
    <w:rsid w:val="002D60D9"/>
    <w:rsid w:val="002D66F7"/>
    <w:rsid w:val="002D781C"/>
    <w:rsid w:val="002D7907"/>
    <w:rsid w:val="002E0155"/>
    <w:rsid w:val="002E0D79"/>
    <w:rsid w:val="002E1A50"/>
    <w:rsid w:val="002E2480"/>
    <w:rsid w:val="002E278E"/>
    <w:rsid w:val="002E28D3"/>
    <w:rsid w:val="002E356D"/>
    <w:rsid w:val="002E49EE"/>
    <w:rsid w:val="002E56AC"/>
    <w:rsid w:val="002E606C"/>
    <w:rsid w:val="002E6CF9"/>
    <w:rsid w:val="002E7609"/>
    <w:rsid w:val="002E7D02"/>
    <w:rsid w:val="002E7E85"/>
    <w:rsid w:val="002F10EE"/>
    <w:rsid w:val="002F2414"/>
    <w:rsid w:val="002F275D"/>
    <w:rsid w:val="002F2B91"/>
    <w:rsid w:val="002F3175"/>
    <w:rsid w:val="002F3EB1"/>
    <w:rsid w:val="002F3ED1"/>
    <w:rsid w:val="002F4826"/>
    <w:rsid w:val="002F5007"/>
    <w:rsid w:val="002F53E8"/>
    <w:rsid w:val="002F5A3E"/>
    <w:rsid w:val="002F763A"/>
    <w:rsid w:val="003001D8"/>
    <w:rsid w:val="003001F1"/>
    <w:rsid w:val="003015AF"/>
    <w:rsid w:val="00301A56"/>
    <w:rsid w:val="00301D14"/>
    <w:rsid w:val="00301DCD"/>
    <w:rsid w:val="003022BB"/>
    <w:rsid w:val="00302A6A"/>
    <w:rsid w:val="00303666"/>
    <w:rsid w:val="003037FD"/>
    <w:rsid w:val="003040AA"/>
    <w:rsid w:val="00304586"/>
    <w:rsid w:val="00304EE3"/>
    <w:rsid w:val="00305BFA"/>
    <w:rsid w:val="0030651D"/>
    <w:rsid w:val="0030709E"/>
    <w:rsid w:val="003078D8"/>
    <w:rsid w:val="0031048F"/>
    <w:rsid w:val="003117EE"/>
    <w:rsid w:val="00311D24"/>
    <w:rsid w:val="003120B1"/>
    <w:rsid w:val="003126A6"/>
    <w:rsid w:val="00312859"/>
    <w:rsid w:val="0031288C"/>
    <w:rsid w:val="00313356"/>
    <w:rsid w:val="00313491"/>
    <w:rsid w:val="00313A76"/>
    <w:rsid w:val="00313C07"/>
    <w:rsid w:val="00313DCE"/>
    <w:rsid w:val="00313E65"/>
    <w:rsid w:val="0031423A"/>
    <w:rsid w:val="003145BB"/>
    <w:rsid w:val="00314BD9"/>
    <w:rsid w:val="003154A4"/>
    <w:rsid w:val="003159B2"/>
    <w:rsid w:val="003161C4"/>
    <w:rsid w:val="00316D2F"/>
    <w:rsid w:val="00317531"/>
    <w:rsid w:val="0031764D"/>
    <w:rsid w:val="00317CDB"/>
    <w:rsid w:val="00320050"/>
    <w:rsid w:val="0032011E"/>
    <w:rsid w:val="00320209"/>
    <w:rsid w:val="003210B0"/>
    <w:rsid w:val="00321539"/>
    <w:rsid w:val="00321DC7"/>
    <w:rsid w:val="00322B23"/>
    <w:rsid w:val="00323004"/>
    <w:rsid w:val="003230C2"/>
    <w:rsid w:val="003269B6"/>
    <w:rsid w:val="003276C8"/>
    <w:rsid w:val="00327B7F"/>
    <w:rsid w:val="00327E47"/>
    <w:rsid w:val="00327E68"/>
    <w:rsid w:val="003301DC"/>
    <w:rsid w:val="003307F8"/>
    <w:rsid w:val="00331741"/>
    <w:rsid w:val="003317EB"/>
    <w:rsid w:val="00331CB8"/>
    <w:rsid w:val="00332602"/>
    <w:rsid w:val="00332E3C"/>
    <w:rsid w:val="003331AA"/>
    <w:rsid w:val="00333529"/>
    <w:rsid w:val="0033369B"/>
    <w:rsid w:val="00333FEB"/>
    <w:rsid w:val="00334D6D"/>
    <w:rsid w:val="003354B6"/>
    <w:rsid w:val="0033586E"/>
    <w:rsid w:val="00335E8A"/>
    <w:rsid w:val="003373E8"/>
    <w:rsid w:val="00337792"/>
    <w:rsid w:val="00337AC4"/>
    <w:rsid w:val="00337C34"/>
    <w:rsid w:val="003410F3"/>
    <w:rsid w:val="0034110B"/>
    <w:rsid w:val="0034118C"/>
    <w:rsid w:val="0034154F"/>
    <w:rsid w:val="00341A61"/>
    <w:rsid w:val="00341ACD"/>
    <w:rsid w:val="00341B09"/>
    <w:rsid w:val="00341CF8"/>
    <w:rsid w:val="00341E30"/>
    <w:rsid w:val="003429AB"/>
    <w:rsid w:val="003440E5"/>
    <w:rsid w:val="0034592D"/>
    <w:rsid w:val="00345CB7"/>
    <w:rsid w:val="00345DA7"/>
    <w:rsid w:val="003462A0"/>
    <w:rsid w:val="003469F6"/>
    <w:rsid w:val="00347146"/>
    <w:rsid w:val="003473A3"/>
    <w:rsid w:val="0035002F"/>
    <w:rsid w:val="003506F5"/>
    <w:rsid w:val="003507AE"/>
    <w:rsid w:val="00351096"/>
    <w:rsid w:val="00351985"/>
    <w:rsid w:val="0035202D"/>
    <w:rsid w:val="003528FA"/>
    <w:rsid w:val="00352969"/>
    <w:rsid w:val="00353892"/>
    <w:rsid w:val="00353D48"/>
    <w:rsid w:val="0035450F"/>
    <w:rsid w:val="00355B73"/>
    <w:rsid w:val="003564D0"/>
    <w:rsid w:val="00356804"/>
    <w:rsid w:val="00356891"/>
    <w:rsid w:val="00356CAE"/>
    <w:rsid w:val="00356F1D"/>
    <w:rsid w:val="00357617"/>
    <w:rsid w:val="00357B3F"/>
    <w:rsid w:val="003608D4"/>
    <w:rsid w:val="00360A74"/>
    <w:rsid w:val="003618B3"/>
    <w:rsid w:val="0036257B"/>
    <w:rsid w:val="00362AE1"/>
    <w:rsid w:val="00362BF9"/>
    <w:rsid w:val="003639D0"/>
    <w:rsid w:val="00364589"/>
    <w:rsid w:val="003653EF"/>
    <w:rsid w:val="00365780"/>
    <w:rsid w:val="00365929"/>
    <w:rsid w:val="003659C7"/>
    <w:rsid w:val="00365E48"/>
    <w:rsid w:val="00365F91"/>
    <w:rsid w:val="003678EA"/>
    <w:rsid w:val="003726DF"/>
    <w:rsid w:val="003730DF"/>
    <w:rsid w:val="00373C3B"/>
    <w:rsid w:val="00373F0F"/>
    <w:rsid w:val="003746E3"/>
    <w:rsid w:val="00374A12"/>
    <w:rsid w:val="00374B8B"/>
    <w:rsid w:val="003753AB"/>
    <w:rsid w:val="003755FC"/>
    <w:rsid w:val="00375CDF"/>
    <w:rsid w:val="00375F52"/>
    <w:rsid w:val="00376413"/>
    <w:rsid w:val="00376558"/>
    <w:rsid w:val="00377234"/>
    <w:rsid w:val="00377549"/>
    <w:rsid w:val="00377D50"/>
    <w:rsid w:val="00380BC0"/>
    <w:rsid w:val="00380D04"/>
    <w:rsid w:val="00381CDE"/>
    <w:rsid w:val="0038256C"/>
    <w:rsid w:val="00382CA0"/>
    <w:rsid w:val="00382E82"/>
    <w:rsid w:val="0038320F"/>
    <w:rsid w:val="00383341"/>
    <w:rsid w:val="0038378C"/>
    <w:rsid w:val="003846D5"/>
    <w:rsid w:val="00384E8E"/>
    <w:rsid w:val="003856A7"/>
    <w:rsid w:val="00385954"/>
    <w:rsid w:val="00385A04"/>
    <w:rsid w:val="00386140"/>
    <w:rsid w:val="00386180"/>
    <w:rsid w:val="0038636B"/>
    <w:rsid w:val="003863B9"/>
    <w:rsid w:val="003903DE"/>
    <w:rsid w:val="00390AC2"/>
    <w:rsid w:val="003911EC"/>
    <w:rsid w:val="00391226"/>
    <w:rsid w:val="003914B1"/>
    <w:rsid w:val="00391542"/>
    <w:rsid w:val="00392117"/>
    <w:rsid w:val="00392405"/>
    <w:rsid w:val="003935B7"/>
    <w:rsid w:val="00393D6E"/>
    <w:rsid w:val="00394595"/>
    <w:rsid w:val="003945FE"/>
    <w:rsid w:val="00394BD6"/>
    <w:rsid w:val="003958B2"/>
    <w:rsid w:val="00396086"/>
    <w:rsid w:val="003960EE"/>
    <w:rsid w:val="003964D4"/>
    <w:rsid w:val="0039671E"/>
    <w:rsid w:val="003968F2"/>
    <w:rsid w:val="00396E5D"/>
    <w:rsid w:val="00397D58"/>
    <w:rsid w:val="003A06C1"/>
    <w:rsid w:val="003A0DCD"/>
    <w:rsid w:val="003A0DF0"/>
    <w:rsid w:val="003A14ED"/>
    <w:rsid w:val="003A15A0"/>
    <w:rsid w:val="003A164D"/>
    <w:rsid w:val="003A1E28"/>
    <w:rsid w:val="003A1F56"/>
    <w:rsid w:val="003A231D"/>
    <w:rsid w:val="003A2365"/>
    <w:rsid w:val="003A29C8"/>
    <w:rsid w:val="003A3080"/>
    <w:rsid w:val="003A3B4F"/>
    <w:rsid w:val="003A3C4C"/>
    <w:rsid w:val="003A510D"/>
    <w:rsid w:val="003A526C"/>
    <w:rsid w:val="003A617E"/>
    <w:rsid w:val="003A61AF"/>
    <w:rsid w:val="003A6273"/>
    <w:rsid w:val="003A68E5"/>
    <w:rsid w:val="003A6D7E"/>
    <w:rsid w:val="003A7450"/>
    <w:rsid w:val="003A7596"/>
    <w:rsid w:val="003A7CCC"/>
    <w:rsid w:val="003B2F78"/>
    <w:rsid w:val="003B306C"/>
    <w:rsid w:val="003B4023"/>
    <w:rsid w:val="003B4468"/>
    <w:rsid w:val="003B471E"/>
    <w:rsid w:val="003B4803"/>
    <w:rsid w:val="003B5469"/>
    <w:rsid w:val="003B5DD0"/>
    <w:rsid w:val="003B60D4"/>
    <w:rsid w:val="003B616A"/>
    <w:rsid w:val="003B71D1"/>
    <w:rsid w:val="003B745B"/>
    <w:rsid w:val="003B770D"/>
    <w:rsid w:val="003B7804"/>
    <w:rsid w:val="003B78F8"/>
    <w:rsid w:val="003B7A90"/>
    <w:rsid w:val="003B7E73"/>
    <w:rsid w:val="003C0008"/>
    <w:rsid w:val="003C0016"/>
    <w:rsid w:val="003C00E1"/>
    <w:rsid w:val="003C045B"/>
    <w:rsid w:val="003C07EE"/>
    <w:rsid w:val="003C0AE2"/>
    <w:rsid w:val="003C0E2F"/>
    <w:rsid w:val="003C115D"/>
    <w:rsid w:val="003C1524"/>
    <w:rsid w:val="003C2165"/>
    <w:rsid w:val="003C2867"/>
    <w:rsid w:val="003C2CAA"/>
    <w:rsid w:val="003C3727"/>
    <w:rsid w:val="003C3CE7"/>
    <w:rsid w:val="003C4280"/>
    <w:rsid w:val="003C46B1"/>
    <w:rsid w:val="003C52F5"/>
    <w:rsid w:val="003C5651"/>
    <w:rsid w:val="003C5CBD"/>
    <w:rsid w:val="003C67ED"/>
    <w:rsid w:val="003C72DE"/>
    <w:rsid w:val="003C73D6"/>
    <w:rsid w:val="003C7533"/>
    <w:rsid w:val="003C7576"/>
    <w:rsid w:val="003C7B4A"/>
    <w:rsid w:val="003C7CE4"/>
    <w:rsid w:val="003C7FBD"/>
    <w:rsid w:val="003D0187"/>
    <w:rsid w:val="003D08F7"/>
    <w:rsid w:val="003D0C0D"/>
    <w:rsid w:val="003D157A"/>
    <w:rsid w:val="003D16AF"/>
    <w:rsid w:val="003D24B7"/>
    <w:rsid w:val="003D25D8"/>
    <w:rsid w:val="003D28C1"/>
    <w:rsid w:val="003D448D"/>
    <w:rsid w:val="003D44DA"/>
    <w:rsid w:val="003D4D60"/>
    <w:rsid w:val="003D5035"/>
    <w:rsid w:val="003D64E2"/>
    <w:rsid w:val="003D6833"/>
    <w:rsid w:val="003D69F3"/>
    <w:rsid w:val="003D6BC4"/>
    <w:rsid w:val="003D70F8"/>
    <w:rsid w:val="003D75A1"/>
    <w:rsid w:val="003E06E6"/>
    <w:rsid w:val="003E087A"/>
    <w:rsid w:val="003E0F2A"/>
    <w:rsid w:val="003E22AE"/>
    <w:rsid w:val="003E253C"/>
    <w:rsid w:val="003E2784"/>
    <w:rsid w:val="003E2A6A"/>
    <w:rsid w:val="003E2A86"/>
    <w:rsid w:val="003E33BE"/>
    <w:rsid w:val="003E3C4D"/>
    <w:rsid w:val="003E3CD8"/>
    <w:rsid w:val="003E3E42"/>
    <w:rsid w:val="003E3FC9"/>
    <w:rsid w:val="003E4013"/>
    <w:rsid w:val="003E405A"/>
    <w:rsid w:val="003E452C"/>
    <w:rsid w:val="003E52FB"/>
    <w:rsid w:val="003E5948"/>
    <w:rsid w:val="003E5B75"/>
    <w:rsid w:val="003E677C"/>
    <w:rsid w:val="003E7370"/>
    <w:rsid w:val="003E73E7"/>
    <w:rsid w:val="003E751B"/>
    <w:rsid w:val="003E7DFA"/>
    <w:rsid w:val="003F1BF1"/>
    <w:rsid w:val="003F2503"/>
    <w:rsid w:val="003F29F5"/>
    <w:rsid w:val="003F2A1E"/>
    <w:rsid w:val="003F2E83"/>
    <w:rsid w:val="003F348F"/>
    <w:rsid w:val="003F3551"/>
    <w:rsid w:val="003F42D1"/>
    <w:rsid w:val="003F445D"/>
    <w:rsid w:val="003F45CD"/>
    <w:rsid w:val="003F5557"/>
    <w:rsid w:val="003F5B75"/>
    <w:rsid w:val="003F5B96"/>
    <w:rsid w:val="003F6A79"/>
    <w:rsid w:val="00400F8B"/>
    <w:rsid w:val="004013DF"/>
    <w:rsid w:val="004013FD"/>
    <w:rsid w:val="0040162E"/>
    <w:rsid w:val="004019E5"/>
    <w:rsid w:val="00401ED3"/>
    <w:rsid w:val="00401FDD"/>
    <w:rsid w:val="00402F58"/>
    <w:rsid w:val="00403251"/>
    <w:rsid w:val="0040340B"/>
    <w:rsid w:val="0040371F"/>
    <w:rsid w:val="0040396F"/>
    <w:rsid w:val="00404596"/>
    <w:rsid w:val="00404652"/>
    <w:rsid w:val="00404685"/>
    <w:rsid w:val="00404AA7"/>
    <w:rsid w:val="0040501E"/>
    <w:rsid w:val="00405128"/>
    <w:rsid w:val="004055ED"/>
    <w:rsid w:val="00405BF1"/>
    <w:rsid w:val="00406C7D"/>
    <w:rsid w:val="00406D83"/>
    <w:rsid w:val="004071C2"/>
    <w:rsid w:val="00410B2C"/>
    <w:rsid w:val="00410E67"/>
    <w:rsid w:val="00410E97"/>
    <w:rsid w:val="0041127A"/>
    <w:rsid w:val="00411E4F"/>
    <w:rsid w:val="004121B3"/>
    <w:rsid w:val="00412534"/>
    <w:rsid w:val="00412AF1"/>
    <w:rsid w:val="0041327F"/>
    <w:rsid w:val="00413732"/>
    <w:rsid w:val="00413B60"/>
    <w:rsid w:val="00413EC4"/>
    <w:rsid w:val="0041411F"/>
    <w:rsid w:val="004142EF"/>
    <w:rsid w:val="004144D0"/>
    <w:rsid w:val="004149F8"/>
    <w:rsid w:val="004154FE"/>
    <w:rsid w:val="004155AC"/>
    <w:rsid w:val="004155C8"/>
    <w:rsid w:val="004155DD"/>
    <w:rsid w:val="00415954"/>
    <w:rsid w:val="0041597E"/>
    <w:rsid w:val="00415C4D"/>
    <w:rsid w:val="00415D69"/>
    <w:rsid w:val="004163AA"/>
    <w:rsid w:val="00417062"/>
    <w:rsid w:val="00417340"/>
    <w:rsid w:val="00417B2A"/>
    <w:rsid w:val="00417BD0"/>
    <w:rsid w:val="004210EA"/>
    <w:rsid w:val="00421B7F"/>
    <w:rsid w:val="00421FA9"/>
    <w:rsid w:val="004227AB"/>
    <w:rsid w:val="00423337"/>
    <w:rsid w:val="0042374D"/>
    <w:rsid w:val="00423A56"/>
    <w:rsid w:val="00423AEA"/>
    <w:rsid w:val="00424072"/>
    <w:rsid w:val="004241E1"/>
    <w:rsid w:val="00425176"/>
    <w:rsid w:val="00425361"/>
    <w:rsid w:val="00426613"/>
    <w:rsid w:val="00426952"/>
    <w:rsid w:val="0042727C"/>
    <w:rsid w:val="00430040"/>
    <w:rsid w:val="00430271"/>
    <w:rsid w:val="00430B42"/>
    <w:rsid w:val="00430BF8"/>
    <w:rsid w:val="00431E10"/>
    <w:rsid w:val="004322D7"/>
    <w:rsid w:val="00432642"/>
    <w:rsid w:val="004330AB"/>
    <w:rsid w:val="004343C5"/>
    <w:rsid w:val="00434883"/>
    <w:rsid w:val="004349E8"/>
    <w:rsid w:val="00435985"/>
    <w:rsid w:val="00435D7F"/>
    <w:rsid w:val="00435F87"/>
    <w:rsid w:val="004379EE"/>
    <w:rsid w:val="00437A64"/>
    <w:rsid w:val="004404C2"/>
    <w:rsid w:val="00440575"/>
    <w:rsid w:val="00440CF3"/>
    <w:rsid w:val="00441599"/>
    <w:rsid w:val="00441C1C"/>
    <w:rsid w:val="00442855"/>
    <w:rsid w:val="00442C02"/>
    <w:rsid w:val="00443E10"/>
    <w:rsid w:val="0044417B"/>
    <w:rsid w:val="00444804"/>
    <w:rsid w:val="004449C5"/>
    <w:rsid w:val="004451A0"/>
    <w:rsid w:val="00445390"/>
    <w:rsid w:val="00445553"/>
    <w:rsid w:val="00446035"/>
    <w:rsid w:val="00446AB4"/>
    <w:rsid w:val="00446BB4"/>
    <w:rsid w:val="004506D8"/>
    <w:rsid w:val="0045092A"/>
    <w:rsid w:val="0045093A"/>
    <w:rsid w:val="00450B79"/>
    <w:rsid w:val="0045174E"/>
    <w:rsid w:val="00451D48"/>
    <w:rsid w:val="00452395"/>
    <w:rsid w:val="00452486"/>
    <w:rsid w:val="0045292B"/>
    <w:rsid w:val="00452BD8"/>
    <w:rsid w:val="00453471"/>
    <w:rsid w:val="00453DF7"/>
    <w:rsid w:val="004541F0"/>
    <w:rsid w:val="00454853"/>
    <w:rsid w:val="0045519A"/>
    <w:rsid w:val="0045600B"/>
    <w:rsid w:val="0045633F"/>
    <w:rsid w:val="0045696E"/>
    <w:rsid w:val="00456EC8"/>
    <w:rsid w:val="0045707B"/>
    <w:rsid w:val="004610E2"/>
    <w:rsid w:val="00461B5E"/>
    <w:rsid w:val="00461B95"/>
    <w:rsid w:val="00462019"/>
    <w:rsid w:val="00462BB1"/>
    <w:rsid w:val="004638B4"/>
    <w:rsid w:val="004648A4"/>
    <w:rsid w:val="004651CD"/>
    <w:rsid w:val="0046541D"/>
    <w:rsid w:val="004658B8"/>
    <w:rsid w:val="00465A70"/>
    <w:rsid w:val="00466427"/>
    <w:rsid w:val="00466594"/>
    <w:rsid w:val="00466838"/>
    <w:rsid w:val="00467130"/>
    <w:rsid w:val="00467477"/>
    <w:rsid w:val="00470743"/>
    <w:rsid w:val="00470B6E"/>
    <w:rsid w:val="00470E80"/>
    <w:rsid w:val="0047130A"/>
    <w:rsid w:val="00472346"/>
    <w:rsid w:val="00472E54"/>
    <w:rsid w:val="0047392A"/>
    <w:rsid w:val="00474868"/>
    <w:rsid w:val="004751F6"/>
    <w:rsid w:val="0047548F"/>
    <w:rsid w:val="00475A32"/>
    <w:rsid w:val="00476725"/>
    <w:rsid w:val="004772E3"/>
    <w:rsid w:val="0048056A"/>
    <w:rsid w:val="00480C33"/>
    <w:rsid w:val="0048137C"/>
    <w:rsid w:val="00481401"/>
    <w:rsid w:val="004828B6"/>
    <w:rsid w:val="00482C11"/>
    <w:rsid w:val="00483B2C"/>
    <w:rsid w:val="00484E04"/>
    <w:rsid w:val="00485721"/>
    <w:rsid w:val="00485A37"/>
    <w:rsid w:val="004868D0"/>
    <w:rsid w:val="00486F12"/>
    <w:rsid w:val="00486F67"/>
    <w:rsid w:val="004870B6"/>
    <w:rsid w:val="0048757C"/>
    <w:rsid w:val="00487ACA"/>
    <w:rsid w:val="00490357"/>
    <w:rsid w:val="004903F1"/>
    <w:rsid w:val="004916F7"/>
    <w:rsid w:val="0049282F"/>
    <w:rsid w:val="00492D68"/>
    <w:rsid w:val="004931A6"/>
    <w:rsid w:val="00494627"/>
    <w:rsid w:val="00494E75"/>
    <w:rsid w:val="0049548E"/>
    <w:rsid w:val="00495F0A"/>
    <w:rsid w:val="0049640A"/>
    <w:rsid w:val="00496D5F"/>
    <w:rsid w:val="00497242"/>
    <w:rsid w:val="0049726D"/>
    <w:rsid w:val="0049765A"/>
    <w:rsid w:val="00497690"/>
    <w:rsid w:val="004A034C"/>
    <w:rsid w:val="004A0417"/>
    <w:rsid w:val="004A0442"/>
    <w:rsid w:val="004A0B4B"/>
    <w:rsid w:val="004A0BCE"/>
    <w:rsid w:val="004A17B4"/>
    <w:rsid w:val="004A18FC"/>
    <w:rsid w:val="004A33DC"/>
    <w:rsid w:val="004A3B87"/>
    <w:rsid w:val="004A3D7A"/>
    <w:rsid w:val="004A3E38"/>
    <w:rsid w:val="004A4480"/>
    <w:rsid w:val="004A4567"/>
    <w:rsid w:val="004A462A"/>
    <w:rsid w:val="004A636C"/>
    <w:rsid w:val="004A6421"/>
    <w:rsid w:val="004A66D7"/>
    <w:rsid w:val="004A6995"/>
    <w:rsid w:val="004A6E9B"/>
    <w:rsid w:val="004A6FAF"/>
    <w:rsid w:val="004A7056"/>
    <w:rsid w:val="004B0636"/>
    <w:rsid w:val="004B1613"/>
    <w:rsid w:val="004B1647"/>
    <w:rsid w:val="004B19F7"/>
    <w:rsid w:val="004B1B78"/>
    <w:rsid w:val="004B1B9B"/>
    <w:rsid w:val="004B1F2E"/>
    <w:rsid w:val="004B2F8D"/>
    <w:rsid w:val="004B35AA"/>
    <w:rsid w:val="004B3828"/>
    <w:rsid w:val="004B3990"/>
    <w:rsid w:val="004B40A3"/>
    <w:rsid w:val="004B429B"/>
    <w:rsid w:val="004B4B9A"/>
    <w:rsid w:val="004B5875"/>
    <w:rsid w:val="004B61BE"/>
    <w:rsid w:val="004B6358"/>
    <w:rsid w:val="004B6C75"/>
    <w:rsid w:val="004B6F25"/>
    <w:rsid w:val="004B76CD"/>
    <w:rsid w:val="004C0B67"/>
    <w:rsid w:val="004C0C1E"/>
    <w:rsid w:val="004C103B"/>
    <w:rsid w:val="004C19B4"/>
    <w:rsid w:val="004C2673"/>
    <w:rsid w:val="004C3272"/>
    <w:rsid w:val="004C3542"/>
    <w:rsid w:val="004C3A48"/>
    <w:rsid w:val="004C4105"/>
    <w:rsid w:val="004C4432"/>
    <w:rsid w:val="004C4C3D"/>
    <w:rsid w:val="004C4F88"/>
    <w:rsid w:val="004C5519"/>
    <w:rsid w:val="004C643F"/>
    <w:rsid w:val="004C743C"/>
    <w:rsid w:val="004C7C79"/>
    <w:rsid w:val="004C7CCD"/>
    <w:rsid w:val="004D0BF8"/>
    <w:rsid w:val="004D1812"/>
    <w:rsid w:val="004D1930"/>
    <w:rsid w:val="004D1C20"/>
    <w:rsid w:val="004D227B"/>
    <w:rsid w:val="004D2283"/>
    <w:rsid w:val="004D2832"/>
    <w:rsid w:val="004D37E2"/>
    <w:rsid w:val="004D3E8B"/>
    <w:rsid w:val="004D4CB9"/>
    <w:rsid w:val="004D50DA"/>
    <w:rsid w:val="004D51BF"/>
    <w:rsid w:val="004D5267"/>
    <w:rsid w:val="004D5847"/>
    <w:rsid w:val="004D5D71"/>
    <w:rsid w:val="004D7210"/>
    <w:rsid w:val="004D7305"/>
    <w:rsid w:val="004E026D"/>
    <w:rsid w:val="004E0C67"/>
    <w:rsid w:val="004E10D5"/>
    <w:rsid w:val="004E19E0"/>
    <w:rsid w:val="004E1F96"/>
    <w:rsid w:val="004E2962"/>
    <w:rsid w:val="004E2A8C"/>
    <w:rsid w:val="004E2E7C"/>
    <w:rsid w:val="004E38CA"/>
    <w:rsid w:val="004E3F33"/>
    <w:rsid w:val="004E436E"/>
    <w:rsid w:val="004E461D"/>
    <w:rsid w:val="004E472E"/>
    <w:rsid w:val="004E4851"/>
    <w:rsid w:val="004E495F"/>
    <w:rsid w:val="004E4A4F"/>
    <w:rsid w:val="004E4E18"/>
    <w:rsid w:val="004E5529"/>
    <w:rsid w:val="004E583C"/>
    <w:rsid w:val="004E59A5"/>
    <w:rsid w:val="004E62A2"/>
    <w:rsid w:val="004E659A"/>
    <w:rsid w:val="004E6FEE"/>
    <w:rsid w:val="004E74FC"/>
    <w:rsid w:val="004E7807"/>
    <w:rsid w:val="004F0276"/>
    <w:rsid w:val="004F035B"/>
    <w:rsid w:val="004F074C"/>
    <w:rsid w:val="004F09B0"/>
    <w:rsid w:val="004F0FF5"/>
    <w:rsid w:val="004F1096"/>
    <w:rsid w:val="004F129C"/>
    <w:rsid w:val="004F1334"/>
    <w:rsid w:val="004F1602"/>
    <w:rsid w:val="004F1733"/>
    <w:rsid w:val="004F1B25"/>
    <w:rsid w:val="004F1EF9"/>
    <w:rsid w:val="004F284D"/>
    <w:rsid w:val="004F3438"/>
    <w:rsid w:val="004F3484"/>
    <w:rsid w:val="004F3C95"/>
    <w:rsid w:val="004F3E7E"/>
    <w:rsid w:val="004F4505"/>
    <w:rsid w:val="004F51B1"/>
    <w:rsid w:val="004F545B"/>
    <w:rsid w:val="004F5731"/>
    <w:rsid w:val="004F5EE2"/>
    <w:rsid w:val="004F68EA"/>
    <w:rsid w:val="004F75A5"/>
    <w:rsid w:val="004F789B"/>
    <w:rsid w:val="004F7F2A"/>
    <w:rsid w:val="00500090"/>
    <w:rsid w:val="00500749"/>
    <w:rsid w:val="005007A3"/>
    <w:rsid w:val="0050143F"/>
    <w:rsid w:val="00501997"/>
    <w:rsid w:val="00502B80"/>
    <w:rsid w:val="00503112"/>
    <w:rsid w:val="00503C03"/>
    <w:rsid w:val="00505AE9"/>
    <w:rsid w:val="00506585"/>
    <w:rsid w:val="00506DB3"/>
    <w:rsid w:val="00506F88"/>
    <w:rsid w:val="00507892"/>
    <w:rsid w:val="00510002"/>
    <w:rsid w:val="00511A96"/>
    <w:rsid w:val="00511AE3"/>
    <w:rsid w:val="00511B41"/>
    <w:rsid w:val="00511B92"/>
    <w:rsid w:val="005124BE"/>
    <w:rsid w:val="005124EA"/>
    <w:rsid w:val="00512543"/>
    <w:rsid w:val="00512A7D"/>
    <w:rsid w:val="00512B2D"/>
    <w:rsid w:val="00513338"/>
    <w:rsid w:val="00513796"/>
    <w:rsid w:val="00513990"/>
    <w:rsid w:val="00513B7E"/>
    <w:rsid w:val="005140CE"/>
    <w:rsid w:val="00514C8B"/>
    <w:rsid w:val="00515A65"/>
    <w:rsid w:val="00516E42"/>
    <w:rsid w:val="005212B3"/>
    <w:rsid w:val="00522CBC"/>
    <w:rsid w:val="00522EB1"/>
    <w:rsid w:val="005236BD"/>
    <w:rsid w:val="00523C18"/>
    <w:rsid w:val="00523DB2"/>
    <w:rsid w:val="00524A42"/>
    <w:rsid w:val="00525CD9"/>
    <w:rsid w:val="00525E35"/>
    <w:rsid w:val="00525FA6"/>
    <w:rsid w:val="0052628A"/>
    <w:rsid w:val="0052658E"/>
    <w:rsid w:val="00526F8F"/>
    <w:rsid w:val="00527407"/>
    <w:rsid w:val="00527851"/>
    <w:rsid w:val="005279FE"/>
    <w:rsid w:val="00530545"/>
    <w:rsid w:val="005307F6"/>
    <w:rsid w:val="00532107"/>
    <w:rsid w:val="00532381"/>
    <w:rsid w:val="00532415"/>
    <w:rsid w:val="00532576"/>
    <w:rsid w:val="005325B1"/>
    <w:rsid w:val="00533637"/>
    <w:rsid w:val="00533FC4"/>
    <w:rsid w:val="00534223"/>
    <w:rsid w:val="005366A4"/>
    <w:rsid w:val="00537821"/>
    <w:rsid w:val="00537885"/>
    <w:rsid w:val="00537F8D"/>
    <w:rsid w:val="00540978"/>
    <w:rsid w:val="005410E9"/>
    <w:rsid w:val="00542757"/>
    <w:rsid w:val="005430E2"/>
    <w:rsid w:val="00544322"/>
    <w:rsid w:val="00544681"/>
    <w:rsid w:val="005446D7"/>
    <w:rsid w:val="00545308"/>
    <w:rsid w:val="005456D6"/>
    <w:rsid w:val="00545BA6"/>
    <w:rsid w:val="00545D71"/>
    <w:rsid w:val="005461B1"/>
    <w:rsid w:val="00546699"/>
    <w:rsid w:val="00546E2F"/>
    <w:rsid w:val="005476AA"/>
    <w:rsid w:val="0054784C"/>
    <w:rsid w:val="0055048E"/>
    <w:rsid w:val="00550B68"/>
    <w:rsid w:val="00550F18"/>
    <w:rsid w:val="00551662"/>
    <w:rsid w:val="00551817"/>
    <w:rsid w:val="00551901"/>
    <w:rsid w:val="00551E33"/>
    <w:rsid w:val="005521FF"/>
    <w:rsid w:val="0055272F"/>
    <w:rsid w:val="00552FB2"/>
    <w:rsid w:val="00553469"/>
    <w:rsid w:val="0055399D"/>
    <w:rsid w:val="00553D2C"/>
    <w:rsid w:val="00553E0A"/>
    <w:rsid w:val="0055619A"/>
    <w:rsid w:val="00556C53"/>
    <w:rsid w:val="005575B2"/>
    <w:rsid w:val="0055760F"/>
    <w:rsid w:val="00557733"/>
    <w:rsid w:val="00557827"/>
    <w:rsid w:val="00560F5A"/>
    <w:rsid w:val="00561FE6"/>
    <w:rsid w:val="00562576"/>
    <w:rsid w:val="005626CB"/>
    <w:rsid w:val="00562E33"/>
    <w:rsid w:val="00563187"/>
    <w:rsid w:val="00564E8E"/>
    <w:rsid w:val="00565063"/>
    <w:rsid w:val="0056524C"/>
    <w:rsid w:val="00566134"/>
    <w:rsid w:val="0056623C"/>
    <w:rsid w:val="00567192"/>
    <w:rsid w:val="0056791E"/>
    <w:rsid w:val="00567BDF"/>
    <w:rsid w:val="00570699"/>
    <w:rsid w:val="00570BD0"/>
    <w:rsid w:val="00570BEE"/>
    <w:rsid w:val="00570CBA"/>
    <w:rsid w:val="00570CF4"/>
    <w:rsid w:val="00570DD0"/>
    <w:rsid w:val="0057110E"/>
    <w:rsid w:val="0057184F"/>
    <w:rsid w:val="00571A79"/>
    <w:rsid w:val="00571CB4"/>
    <w:rsid w:val="00571F16"/>
    <w:rsid w:val="00571F24"/>
    <w:rsid w:val="005730AA"/>
    <w:rsid w:val="00573427"/>
    <w:rsid w:val="0057395B"/>
    <w:rsid w:val="00574144"/>
    <w:rsid w:val="005745FB"/>
    <w:rsid w:val="005749E1"/>
    <w:rsid w:val="00574B15"/>
    <w:rsid w:val="00575467"/>
    <w:rsid w:val="005759D7"/>
    <w:rsid w:val="00576283"/>
    <w:rsid w:val="00576D82"/>
    <w:rsid w:val="00576ED0"/>
    <w:rsid w:val="005774DD"/>
    <w:rsid w:val="00577AFB"/>
    <w:rsid w:val="00577DF0"/>
    <w:rsid w:val="00580036"/>
    <w:rsid w:val="005804AE"/>
    <w:rsid w:val="00580798"/>
    <w:rsid w:val="00580A96"/>
    <w:rsid w:val="0058124E"/>
    <w:rsid w:val="005814A8"/>
    <w:rsid w:val="00581876"/>
    <w:rsid w:val="0058295E"/>
    <w:rsid w:val="00582DBD"/>
    <w:rsid w:val="00583124"/>
    <w:rsid w:val="00583773"/>
    <w:rsid w:val="0058386E"/>
    <w:rsid w:val="005838CB"/>
    <w:rsid w:val="00583A3A"/>
    <w:rsid w:val="0058506B"/>
    <w:rsid w:val="00585427"/>
    <w:rsid w:val="00585F85"/>
    <w:rsid w:val="00586943"/>
    <w:rsid w:val="00586F88"/>
    <w:rsid w:val="0059021D"/>
    <w:rsid w:val="005902C5"/>
    <w:rsid w:val="00590501"/>
    <w:rsid w:val="0059090B"/>
    <w:rsid w:val="00590961"/>
    <w:rsid w:val="00590B9E"/>
    <w:rsid w:val="0059159E"/>
    <w:rsid w:val="0059185C"/>
    <w:rsid w:val="005920F3"/>
    <w:rsid w:val="005932E9"/>
    <w:rsid w:val="005941AE"/>
    <w:rsid w:val="005958F6"/>
    <w:rsid w:val="00595AFC"/>
    <w:rsid w:val="00595C0A"/>
    <w:rsid w:val="00595FAB"/>
    <w:rsid w:val="00596346"/>
    <w:rsid w:val="00596BDA"/>
    <w:rsid w:val="00596DB6"/>
    <w:rsid w:val="00597236"/>
    <w:rsid w:val="005A00CD"/>
    <w:rsid w:val="005A046E"/>
    <w:rsid w:val="005A0753"/>
    <w:rsid w:val="005A08AC"/>
    <w:rsid w:val="005A13C8"/>
    <w:rsid w:val="005A19DF"/>
    <w:rsid w:val="005A1D09"/>
    <w:rsid w:val="005A246E"/>
    <w:rsid w:val="005A2862"/>
    <w:rsid w:val="005A3194"/>
    <w:rsid w:val="005A36D8"/>
    <w:rsid w:val="005A4A03"/>
    <w:rsid w:val="005A4A73"/>
    <w:rsid w:val="005A5169"/>
    <w:rsid w:val="005A5892"/>
    <w:rsid w:val="005A6432"/>
    <w:rsid w:val="005A6BE1"/>
    <w:rsid w:val="005A707B"/>
    <w:rsid w:val="005A7B47"/>
    <w:rsid w:val="005B070B"/>
    <w:rsid w:val="005B073D"/>
    <w:rsid w:val="005B0A3E"/>
    <w:rsid w:val="005B1122"/>
    <w:rsid w:val="005B309A"/>
    <w:rsid w:val="005B3622"/>
    <w:rsid w:val="005B39A7"/>
    <w:rsid w:val="005B5515"/>
    <w:rsid w:val="005B5632"/>
    <w:rsid w:val="005B6CC1"/>
    <w:rsid w:val="005B72EA"/>
    <w:rsid w:val="005B73BA"/>
    <w:rsid w:val="005B76B0"/>
    <w:rsid w:val="005B7D61"/>
    <w:rsid w:val="005C085D"/>
    <w:rsid w:val="005C0C45"/>
    <w:rsid w:val="005C0DC7"/>
    <w:rsid w:val="005C1196"/>
    <w:rsid w:val="005C14D3"/>
    <w:rsid w:val="005C1760"/>
    <w:rsid w:val="005C20AF"/>
    <w:rsid w:val="005C25CA"/>
    <w:rsid w:val="005C2A00"/>
    <w:rsid w:val="005C2A02"/>
    <w:rsid w:val="005C2EB3"/>
    <w:rsid w:val="005C3187"/>
    <w:rsid w:val="005C3396"/>
    <w:rsid w:val="005C3CB5"/>
    <w:rsid w:val="005C3CEF"/>
    <w:rsid w:val="005C419E"/>
    <w:rsid w:val="005C47D9"/>
    <w:rsid w:val="005C4BF1"/>
    <w:rsid w:val="005C59A5"/>
    <w:rsid w:val="005C5A92"/>
    <w:rsid w:val="005C5CB0"/>
    <w:rsid w:val="005C71AA"/>
    <w:rsid w:val="005C7820"/>
    <w:rsid w:val="005C794A"/>
    <w:rsid w:val="005C7B1F"/>
    <w:rsid w:val="005D0362"/>
    <w:rsid w:val="005D12CB"/>
    <w:rsid w:val="005D1342"/>
    <w:rsid w:val="005D13E6"/>
    <w:rsid w:val="005D20F1"/>
    <w:rsid w:val="005D2A00"/>
    <w:rsid w:val="005D2A91"/>
    <w:rsid w:val="005D2ED0"/>
    <w:rsid w:val="005D305D"/>
    <w:rsid w:val="005D34ED"/>
    <w:rsid w:val="005D3716"/>
    <w:rsid w:val="005D469C"/>
    <w:rsid w:val="005D4D9F"/>
    <w:rsid w:val="005D4E36"/>
    <w:rsid w:val="005D53B4"/>
    <w:rsid w:val="005D55A9"/>
    <w:rsid w:val="005D5870"/>
    <w:rsid w:val="005D6975"/>
    <w:rsid w:val="005D6D12"/>
    <w:rsid w:val="005D6F69"/>
    <w:rsid w:val="005D74DB"/>
    <w:rsid w:val="005E1B47"/>
    <w:rsid w:val="005E336D"/>
    <w:rsid w:val="005E4562"/>
    <w:rsid w:val="005E49C4"/>
    <w:rsid w:val="005E5C17"/>
    <w:rsid w:val="005E652B"/>
    <w:rsid w:val="005E6B2C"/>
    <w:rsid w:val="005E795F"/>
    <w:rsid w:val="005F165A"/>
    <w:rsid w:val="005F1C45"/>
    <w:rsid w:val="005F1D40"/>
    <w:rsid w:val="005F211B"/>
    <w:rsid w:val="005F3632"/>
    <w:rsid w:val="005F401E"/>
    <w:rsid w:val="005F4321"/>
    <w:rsid w:val="005F4D85"/>
    <w:rsid w:val="005F5BB2"/>
    <w:rsid w:val="005F6443"/>
    <w:rsid w:val="005F67E9"/>
    <w:rsid w:val="005F722C"/>
    <w:rsid w:val="005F731A"/>
    <w:rsid w:val="005F7CE3"/>
    <w:rsid w:val="00600D43"/>
    <w:rsid w:val="00601380"/>
    <w:rsid w:val="00601486"/>
    <w:rsid w:val="006014DC"/>
    <w:rsid w:val="00601A05"/>
    <w:rsid w:val="0060261D"/>
    <w:rsid w:val="00602DDC"/>
    <w:rsid w:val="00602F5E"/>
    <w:rsid w:val="00603048"/>
    <w:rsid w:val="006030EE"/>
    <w:rsid w:val="00603725"/>
    <w:rsid w:val="00604474"/>
    <w:rsid w:val="006044DA"/>
    <w:rsid w:val="00604B4A"/>
    <w:rsid w:val="00605027"/>
    <w:rsid w:val="0060607F"/>
    <w:rsid w:val="00606B7B"/>
    <w:rsid w:val="00606C35"/>
    <w:rsid w:val="00606FA5"/>
    <w:rsid w:val="00606FA6"/>
    <w:rsid w:val="00607071"/>
    <w:rsid w:val="006073F4"/>
    <w:rsid w:val="006100DA"/>
    <w:rsid w:val="00610124"/>
    <w:rsid w:val="006107B5"/>
    <w:rsid w:val="006108F2"/>
    <w:rsid w:val="00610B07"/>
    <w:rsid w:val="00611021"/>
    <w:rsid w:val="00611093"/>
    <w:rsid w:val="00611125"/>
    <w:rsid w:val="006113AF"/>
    <w:rsid w:val="006115FA"/>
    <w:rsid w:val="00611A12"/>
    <w:rsid w:val="00611AC0"/>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3CD"/>
    <w:rsid w:val="00624550"/>
    <w:rsid w:val="00624559"/>
    <w:rsid w:val="00624861"/>
    <w:rsid w:val="00624C7F"/>
    <w:rsid w:val="0062585B"/>
    <w:rsid w:val="00625BD3"/>
    <w:rsid w:val="00626046"/>
    <w:rsid w:val="006269AD"/>
    <w:rsid w:val="00626B76"/>
    <w:rsid w:val="006270FF"/>
    <w:rsid w:val="00627676"/>
    <w:rsid w:val="00627F19"/>
    <w:rsid w:val="00627F25"/>
    <w:rsid w:val="006308E9"/>
    <w:rsid w:val="006311C4"/>
    <w:rsid w:val="0063120E"/>
    <w:rsid w:val="00631F67"/>
    <w:rsid w:val="00632A84"/>
    <w:rsid w:val="00632DD4"/>
    <w:rsid w:val="00632EB8"/>
    <w:rsid w:val="00633274"/>
    <w:rsid w:val="0063346C"/>
    <w:rsid w:val="00633651"/>
    <w:rsid w:val="006339F9"/>
    <w:rsid w:val="006347A4"/>
    <w:rsid w:val="00634A6D"/>
    <w:rsid w:val="00634CAA"/>
    <w:rsid w:val="00635D23"/>
    <w:rsid w:val="00636E65"/>
    <w:rsid w:val="00637267"/>
    <w:rsid w:val="00637CED"/>
    <w:rsid w:val="0064007E"/>
    <w:rsid w:val="006401B3"/>
    <w:rsid w:val="00641B98"/>
    <w:rsid w:val="00641CF4"/>
    <w:rsid w:val="00641DA9"/>
    <w:rsid w:val="00641DD3"/>
    <w:rsid w:val="00641DE9"/>
    <w:rsid w:val="00642529"/>
    <w:rsid w:val="00642600"/>
    <w:rsid w:val="00642C82"/>
    <w:rsid w:val="0064325B"/>
    <w:rsid w:val="0064367E"/>
    <w:rsid w:val="006451DA"/>
    <w:rsid w:val="00645824"/>
    <w:rsid w:val="00645915"/>
    <w:rsid w:val="00645BA9"/>
    <w:rsid w:val="00645E28"/>
    <w:rsid w:val="00646222"/>
    <w:rsid w:val="00646362"/>
    <w:rsid w:val="006464AF"/>
    <w:rsid w:val="00647E5B"/>
    <w:rsid w:val="0065224C"/>
    <w:rsid w:val="00653159"/>
    <w:rsid w:val="00653573"/>
    <w:rsid w:val="00653686"/>
    <w:rsid w:val="006537F5"/>
    <w:rsid w:val="00653DEA"/>
    <w:rsid w:val="006542BD"/>
    <w:rsid w:val="006551B5"/>
    <w:rsid w:val="00655324"/>
    <w:rsid w:val="00655D0C"/>
    <w:rsid w:val="00656287"/>
    <w:rsid w:val="006568E7"/>
    <w:rsid w:val="0065712C"/>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36C3"/>
    <w:rsid w:val="00663F96"/>
    <w:rsid w:val="006641C8"/>
    <w:rsid w:val="00664562"/>
    <w:rsid w:val="006655C3"/>
    <w:rsid w:val="00665ED5"/>
    <w:rsid w:val="00666842"/>
    <w:rsid w:val="0066685E"/>
    <w:rsid w:val="00666B2A"/>
    <w:rsid w:val="00667A36"/>
    <w:rsid w:val="00667C57"/>
    <w:rsid w:val="0067005A"/>
    <w:rsid w:val="006703F2"/>
    <w:rsid w:val="00670525"/>
    <w:rsid w:val="006707F5"/>
    <w:rsid w:val="00670A2B"/>
    <w:rsid w:val="00671017"/>
    <w:rsid w:val="006711FE"/>
    <w:rsid w:val="00671627"/>
    <w:rsid w:val="00671A79"/>
    <w:rsid w:val="0067245E"/>
    <w:rsid w:val="00672569"/>
    <w:rsid w:val="00672665"/>
    <w:rsid w:val="00672735"/>
    <w:rsid w:val="0067295E"/>
    <w:rsid w:val="006729AB"/>
    <w:rsid w:val="006745B4"/>
    <w:rsid w:val="0067540E"/>
    <w:rsid w:val="00675B7A"/>
    <w:rsid w:val="0067615C"/>
    <w:rsid w:val="00676A0A"/>
    <w:rsid w:val="00677173"/>
    <w:rsid w:val="006772AA"/>
    <w:rsid w:val="00677332"/>
    <w:rsid w:val="006774CF"/>
    <w:rsid w:val="00677E91"/>
    <w:rsid w:val="00677FFE"/>
    <w:rsid w:val="0068114C"/>
    <w:rsid w:val="00682516"/>
    <w:rsid w:val="0068279C"/>
    <w:rsid w:val="00683143"/>
    <w:rsid w:val="006831A1"/>
    <w:rsid w:val="006835B8"/>
    <w:rsid w:val="00683D6E"/>
    <w:rsid w:val="00683ECC"/>
    <w:rsid w:val="0068400A"/>
    <w:rsid w:val="00684994"/>
    <w:rsid w:val="0068528C"/>
    <w:rsid w:val="0068563D"/>
    <w:rsid w:val="00685700"/>
    <w:rsid w:val="00685CED"/>
    <w:rsid w:val="006875CB"/>
    <w:rsid w:val="00687CE1"/>
    <w:rsid w:val="00687E47"/>
    <w:rsid w:val="00690718"/>
    <w:rsid w:val="00690A4E"/>
    <w:rsid w:val="00690AB7"/>
    <w:rsid w:val="00690EE4"/>
    <w:rsid w:val="00691394"/>
    <w:rsid w:val="0069152D"/>
    <w:rsid w:val="006925CE"/>
    <w:rsid w:val="006931B2"/>
    <w:rsid w:val="006931D8"/>
    <w:rsid w:val="00693DC6"/>
    <w:rsid w:val="00693DED"/>
    <w:rsid w:val="00693E97"/>
    <w:rsid w:val="0069426F"/>
    <w:rsid w:val="006946B5"/>
    <w:rsid w:val="00694B31"/>
    <w:rsid w:val="00694F27"/>
    <w:rsid w:val="00695DCE"/>
    <w:rsid w:val="00696563"/>
    <w:rsid w:val="00696921"/>
    <w:rsid w:val="00696C86"/>
    <w:rsid w:val="00696EB7"/>
    <w:rsid w:val="00697171"/>
    <w:rsid w:val="00697654"/>
    <w:rsid w:val="00697B17"/>
    <w:rsid w:val="006A0023"/>
    <w:rsid w:val="006A0C26"/>
    <w:rsid w:val="006A0D3B"/>
    <w:rsid w:val="006A0F67"/>
    <w:rsid w:val="006A2724"/>
    <w:rsid w:val="006A344E"/>
    <w:rsid w:val="006A3466"/>
    <w:rsid w:val="006A3702"/>
    <w:rsid w:val="006A3891"/>
    <w:rsid w:val="006A3B72"/>
    <w:rsid w:val="006A3D75"/>
    <w:rsid w:val="006A4408"/>
    <w:rsid w:val="006A53BB"/>
    <w:rsid w:val="006A5C42"/>
    <w:rsid w:val="006A6327"/>
    <w:rsid w:val="006A63A1"/>
    <w:rsid w:val="006A6500"/>
    <w:rsid w:val="006A6D4F"/>
    <w:rsid w:val="006A7970"/>
    <w:rsid w:val="006A7B3F"/>
    <w:rsid w:val="006A7CF2"/>
    <w:rsid w:val="006B1328"/>
    <w:rsid w:val="006B1B2C"/>
    <w:rsid w:val="006B1CFF"/>
    <w:rsid w:val="006B2783"/>
    <w:rsid w:val="006B27B8"/>
    <w:rsid w:val="006B2A2F"/>
    <w:rsid w:val="006B35F4"/>
    <w:rsid w:val="006B367A"/>
    <w:rsid w:val="006B47F5"/>
    <w:rsid w:val="006B4FA6"/>
    <w:rsid w:val="006B4FB2"/>
    <w:rsid w:val="006B56DA"/>
    <w:rsid w:val="006B6AB0"/>
    <w:rsid w:val="006B6C76"/>
    <w:rsid w:val="006B6C7E"/>
    <w:rsid w:val="006B6D00"/>
    <w:rsid w:val="006B7027"/>
    <w:rsid w:val="006B7837"/>
    <w:rsid w:val="006B79F9"/>
    <w:rsid w:val="006B7CF0"/>
    <w:rsid w:val="006C01E2"/>
    <w:rsid w:val="006C0CB0"/>
    <w:rsid w:val="006C1A14"/>
    <w:rsid w:val="006C1FA6"/>
    <w:rsid w:val="006C23DC"/>
    <w:rsid w:val="006C2C03"/>
    <w:rsid w:val="006C2D29"/>
    <w:rsid w:val="006C300B"/>
    <w:rsid w:val="006C3A04"/>
    <w:rsid w:val="006C3C7B"/>
    <w:rsid w:val="006C48DD"/>
    <w:rsid w:val="006C4D3C"/>
    <w:rsid w:val="006C4F34"/>
    <w:rsid w:val="006C525A"/>
    <w:rsid w:val="006C56B9"/>
    <w:rsid w:val="006C56C1"/>
    <w:rsid w:val="006C5764"/>
    <w:rsid w:val="006C5B13"/>
    <w:rsid w:val="006C5FB6"/>
    <w:rsid w:val="006C6129"/>
    <w:rsid w:val="006C63B8"/>
    <w:rsid w:val="006C6860"/>
    <w:rsid w:val="006C733E"/>
    <w:rsid w:val="006C7F52"/>
    <w:rsid w:val="006D00A4"/>
    <w:rsid w:val="006D07A6"/>
    <w:rsid w:val="006D0A70"/>
    <w:rsid w:val="006D0D49"/>
    <w:rsid w:val="006D0E4C"/>
    <w:rsid w:val="006D224E"/>
    <w:rsid w:val="006D2E9C"/>
    <w:rsid w:val="006D3ACF"/>
    <w:rsid w:val="006D3D70"/>
    <w:rsid w:val="006D4238"/>
    <w:rsid w:val="006D48C7"/>
    <w:rsid w:val="006D5CC9"/>
    <w:rsid w:val="006D673F"/>
    <w:rsid w:val="006D7104"/>
    <w:rsid w:val="006D7F22"/>
    <w:rsid w:val="006E00C7"/>
    <w:rsid w:val="006E02D5"/>
    <w:rsid w:val="006E145A"/>
    <w:rsid w:val="006E16B8"/>
    <w:rsid w:val="006E2AF7"/>
    <w:rsid w:val="006E3485"/>
    <w:rsid w:val="006E3BC3"/>
    <w:rsid w:val="006E579B"/>
    <w:rsid w:val="006E5A94"/>
    <w:rsid w:val="006E5F08"/>
    <w:rsid w:val="006E7463"/>
    <w:rsid w:val="006E76D9"/>
    <w:rsid w:val="006F0CAA"/>
    <w:rsid w:val="006F19B0"/>
    <w:rsid w:val="006F1FBE"/>
    <w:rsid w:val="006F23B0"/>
    <w:rsid w:val="006F282D"/>
    <w:rsid w:val="006F2916"/>
    <w:rsid w:val="006F3684"/>
    <w:rsid w:val="006F4936"/>
    <w:rsid w:val="006F4974"/>
    <w:rsid w:val="006F6CAC"/>
    <w:rsid w:val="00700554"/>
    <w:rsid w:val="00700BEE"/>
    <w:rsid w:val="00700FFA"/>
    <w:rsid w:val="007015BE"/>
    <w:rsid w:val="00701801"/>
    <w:rsid w:val="00701906"/>
    <w:rsid w:val="00701A88"/>
    <w:rsid w:val="007027DC"/>
    <w:rsid w:val="00703698"/>
    <w:rsid w:val="00703ACB"/>
    <w:rsid w:val="0070405D"/>
    <w:rsid w:val="00705869"/>
    <w:rsid w:val="00705BBA"/>
    <w:rsid w:val="00705D36"/>
    <w:rsid w:val="00706101"/>
    <w:rsid w:val="007064B8"/>
    <w:rsid w:val="00706C83"/>
    <w:rsid w:val="00707679"/>
    <w:rsid w:val="00707B84"/>
    <w:rsid w:val="00710073"/>
    <w:rsid w:val="007103CE"/>
    <w:rsid w:val="00710781"/>
    <w:rsid w:val="00710D1E"/>
    <w:rsid w:val="00711340"/>
    <w:rsid w:val="0071189D"/>
    <w:rsid w:val="00711A3E"/>
    <w:rsid w:val="00712330"/>
    <w:rsid w:val="0071270C"/>
    <w:rsid w:val="0071289F"/>
    <w:rsid w:val="0071371F"/>
    <w:rsid w:val="0071379D"/>
    <w:rsid w:val="00713C22"/>
    <w:rsid w:val="0071438E"/>
    <w:rsid w:val="00714B77"/>
    <w:rsid w:val="00714C4E"/>
    <w:rsid w:val="0071544E"/>
    <w:rsid w:val="00715D6A"/>
    <w:rsid w:val="00716437"/>
    <w:rsid w:val="007175E1"/>
    <w:rsid w:val="007177D0"/>
    <w:rsid w:val="00717A48"/>
    <w:rsid w:val="00720178"/>
    <w:rsid w:val="0072047F"/>
    <w:rsid w:val="00721307"/>
    <w:rsid w:val="007217D2"/>
    <w:rsid w:val="007217F4"/>
    <w:rsid w:val="00721C10"/>
    <w:rsid w:val="00721C96"/>
    <w:rsid w:val="00721FD5"/>
    <w:rsid w:val="007227B4"/>
    <w:rsid w:val="00724855"/>
    <w:rsid w:val="00724B0A"/>
    <w:rsid w:val="007252DB"/>
    <w:rsid w:val="00726DAC"/>
    <w:rsid w:val="00727041"/>
    <w:rsid w:val="0072716C"/>
    <w:rsid w:val="0072757A"/>
    <w:rsid w:val="007304B0"/>
    <w:rsid w:val="00731C0C"/>
    <w:rsid w:val="00731C3C"/>
    <w:rsid w:val="00731F3B"/>
    <w:rsid w:val="0073249E"/>
    <w:rsid w:val="00732F31"/>
    <w:rsid w:val="00733063"/>
    <w:rsid w:val="007334C3"/>
    <w:rsid w:val="00733ED7"/>
    <w:rsid w:val="00733F81"/>
    <w:rsid w:val="00734581"/>
    <w:rsid w:val="007351EE"/>
    <w:rsid w:val="00735419"/>
    <w:rsid w:val="00735A8A"/>
    <w:rsid w:val="00736349"/>
    <w:rsid w:val="007371A5"/>
    <w:rsid w:val="0073776F"/>
    <w:rsid w:val="00737FBF"/>
    <w:rsid w:val="00740AAA"/>
    <w:rsid w:val="00740C21"/>
    <w:rsid w:val="00741A71"/>
    <w:rsid w:val="00742317"/>
    <w:rsid w:val="007423C9"/>
    <w:rsid w:val="00742656"/>
    <w:rsid w:val="00743879"/>
    <w:rsid w:val="0074411E"/>
    <w:rsid w:val="0074415A"/>
    <w:rsid w:val="00744F3C"/>
    <w:rsid w:val="0074576C"/>
    <w:rsid w:val="00746135"/>
    <w:rsid w:val="007464C8"/>
    <w:rsid w:val="00746992"/>
    <w:rsid w:val="00746B14"/>
    <w:rsid w:val="007470FE"/>
    <w:rsid w:val="00750DE2"/>
    <w:rsid w:val="00751648"/>
    <w:rsid w:val="00751F36"/>
    <w:rsid w:val="00752398"/>
    <w:rsid w:val="007526E8"/>
    <w:rsid w:val="007533F9"/>
    <w:rsid w:val="0075379E"/>
    <w:rsid w:val="00754962"/>
    <w:rsid w:val="0075527A"/>
    <w:rsid w:val="00755E8F"/>
    <w:rsid w:val="00756165"/>
    <w:rsid w:val="00756A6B"/>
    <w:rsid w:val="007570CB"/>
    <w:rsid w:val="0075729F"/>
    <w:rsid w:val="00760457"/>
    <w:rsid w:val="00760531"/>
    <w:rsid w:val="00761BE8"/>
    <w:rsid w:val="00761F0D"/>
    <w:rsid w:val="00761F40"/>
    <w:rsid w:val="00762039"/>
    <w:rsid w:val="007623F8"/>
    <w:rsid w:val="0076300C"/>
    <w:rsid w:val="00763BCA"/>
    <w:rsid w:val="0076498E"/>
    <w:rsid w:val="00764BEF"/>
    <w:rsid w:val="00764FC5"/>
    <w:rsid w:val="0076510F"/>
    <w:rsid w:val="00765FAC"/>
    <w:rsid w:val="00766258"/>
    <w:rsid w:val="007662C6"/>
    <w:rsid w:val="007669D5"/>
    <w:rsid w:val="00766A85"/>
    <w:rsid w:val="0076727E"/>
    <w:rsid w:val="00767346"/>
    <w:rsid w:val="0076760B"/>
    <w:rsid w:val="00767D23"/>
    <w:rsid w:val="00767EBC"/>
    <w:rsid w:val="00767F33"/>
    <w:rsid w:val="00770094"/>
    <w:rsid w:val="00770770"/>
    <w:rsid w:val="0077091A"/>
    <w:rsid w:val="00770F92"/>
    <w:rsid w:val="007718FE"/>
    <w:rsid w:val="0077192F"/>
    <w:rsid w:val="007719D4"/>
    <w:rsid w:val="00772C89"/>
    <w:rsid w:val="00772F91"/>
    <w:rsid w:val="00773CE7"/>
    <w:rsid w:val="00774288"/>
    <w:rsid w:val="00774918"/>
    <w:rsid w:val="00774CC5"/>
    <w:rsid w:val="00775147"/>
    <w:rsid w:val="007765B6"/>
    <w:rsid w:val="007768B9"/>
    <w:rsid w:val="00776EE3"/>
    <w:rsid w:val="0077725A"/>
    <w:rsid w:val="007778B6"/>
    <w:rsid w:val="007779D4"/>
    <w:rsid w:val="00777A54"/>
    <w:rsid w:val="00777E94"/>
    <w:rsid w:val="00780B8F"/>
    <w:rsid w:val="00781488"/>
    <w:rsid w:val="00781587"/>
    <w:rsid w:val="007827FB"/>
    <w:rsid w:val="00783AB2"/>
    <w:rsid w:val="00783B82"/>
    <w:rsid w:val="00784368"/>
    <w:rsid w:val="0078470F"/>
    <w:rsid w:val="0078479D"/>
    <w:rsid w:val="00784C3B"/>
    <w:rsid w:val="00784EFC"/>
    <w:rsid w:val="007850B6"/>
    <w:rsid w:val="007850EC"/>
    <w:rsid w:val="007853AF"/>
    <w:rsid w:val="00786A25"/>
    <w:rsid w:val="00787138"/>
    <w:rsid w:val="0079060B"/>
    <w:rsid w:val="00790629"/>
    <w:rsid w:val="00791465"/>
    <w:rsid w:val="00792716"/>
    <w:rsid w:val="00792D32"/>
    <w:rsid w:val="00792E2A"/>
    <w:rsid w:val="007930B5"/>
    <w:rsid w:val="007934D0"/>
    <w:rsid w:val="0079379E"/>
    <w:rsid w:val="00793F34"/>
    <w:rsid w:val="00794449"/>
    <w:rsid w:val="007946A1"/>
    <w:rsid w:val="00794AB0"/>
    <w:rsid w:val="00794FE7"/>
    <w:rsid w:val="007951D2"/>
    <w:rsid w:val="007960B1"/>
    <w:rsid w:val="007966D5"/>
    <w:rsid w:val="007968A4"/>
    <w:rsid w:val="00796991"/>
    <w:rsid w:val="00796AD5"/>
    <w:rsid w:val="00796D8F"/>
    <w:rsid w:val="00797330"/>
    <w:rsid w:val="007977E1"/>
    <w:rsid w:val="00797832"/>
    <w:rsid w:val="007A067A"/>
    <w:rsid w:val="007A0DF0"/>
    <w:rsid w:val="007A19A1"/>
    <w:rsid w:val="007A1DEE"/>
    <w:rsid w:val="007A1F83"/>
    <w:rsid w:val="007A35FB"/>
    <w:rsid w:val="007A371D"/>
    <w:rsid w:val="007A399E"/>
    <w:rsid w:val="007A3A01"/>
    <w:rsid w:val="007A3B50"/>
    <w:rsid w:val="007A3C01"/>
    <w:rsid w:val="007A3DE8"/>
    <w:rsid w:val="007A4189"/>
    <w:rsid w:val="007A424A"/>
    <w:rsid w:val="007A434E"/>
    <w:rsid w:val="007A43F4"/>
    <w:rsid w:val="007A4DB5"/>
    <w:rsid w:val="007A552D"/>
    <w:rsid w:val="007A58F5"/>
    <w:rsid w:val="007A59AC"/>
    <w:rsid w:val="007A6393"/>
    <w:rsid w:val="007A771C"/>
    <w:rsid w:val="007B00B4"/>
    <w:rsid w:val="007B00CC"/>
    <w:rsid w:val="007B01D0"/>
    <w:rsid w:val="007B0A4A"/>
    <w:rsid w:val="007B11DF"/>
    <w:rsid w:val="007B1739"/>
    <w:rsid w:val="007B2FA8"/>
    <w:rsid w:val="007B40B6"/>
    <w:rsid w:val="007B453F"/>
    <w:rsid w:val="007B4F9C"/>
    <w:rsid w:val="007B581F"/>
    <w:rsid w:val="007B5E84"/>
    <w:rsid w:val="007B5F38"/>
    <w:rsid w:val="007B634C"/>
    <w:rsid w:val="007B696F"/>
    <w:rsid w:val="007B71AD"/>
    <w:rsid w:val="007B7525"/>
    <w:rsid w:val="007B75D0"/>
    <w:rsid w:val="007B7B0F"/>
    <w:rsid w:val="007B7F16"/>
    <w:rsid w:val="007C06CA"/>
    <w:rsid w:val="007C0893"/>
    <w:rsid w:val="007C099C"/>
    <w:rsid w:val="007C1035"/>
    <w:rsid w:val="007C15CC"/>
    <w:rsid w:val="007C1763"/>
    <w:rsid w:val="007C247D"/>
    <w:rsid w:val="007C2616"/>
    <w:rsid w:val="007C264D"/>
    <w:rsid w:val="007C2FDE"/>
    <w:rsid w:val="007C387F"/>
    <w:rsid w:val="007C38A5"/>
    <w:rsid w:val="007C4020"/>
    <w:rsid w:val="007C443C"/>
    <w:rsid w:val="007C474C"/>
    <w:rsid w:val="007C48DF"/>
    <w:rsid w:val="007C4D33"/>
    <w:rsid w:val="007C4E43"/>
    <w:rsid w:val="007C546E"/>
    <w:rsid w:val="007C547B"/>
    <w:rsid w:val="007C54FE"/>
    <w:rsid w:val="007C55DF"/>
    <w:rsid w:val="007C6521"/>
    <w:rsid w:val="007C6782"/>
    <w:rsid w:val="007C6958"/>
    <w:rsid w:val="007C6CB4"/>
    <w:rsid w:val="007C7490"/>
    <w:rsid w:val="007C79D3"/>
    <w:rsid w:val="007C7F6C"/>
    <w:rsid w:val="007D04A1"/>
    <w:rsid w:val="007D0E03"/>
    <w:rsid w:val="007D11D4"/>
    <w:rsid w:val="007D136D"/>
    <w:rsid w:val="007D1B31"/>
    <w:rsid w:val="007D256A"/>
    <w:rsid w:val="007D2666"/>
    <w:rsid w:val="007D2D6A"/>
    <w:rsid w:val="007D2F2F"/>
    <w:rsid w:val="007D35D1"/>
    <w:rsid w:val="007D3E26"/>
    <w:rsid w:val="007D4288"/>
    <w:rsid w:val="007D42BA"/>
    <w:rsid w:val="007D49CA"/>
    <w:rsid w:val="007D4A9B"/>
    <w:rsid w:val="007D4B22"/>
    <w:rsid w:val="007D4F28"/>
    <w:rsid w:val="007D560B"/>
    <w:rsid w:val="007D639C"/>
    <w:rsid w:val="007D63CD"/>
    <w:rsid w:val="007D6A09"/>
    <w:rsid w:val="007D6D8A"/>
    <w:rsid w:val="007D703D"/>
    <w:rsid w:val="007D77D5"/>
    <w:rsid w:val="007D7CB5"/>
    <w:rsid w:val="007E1270"/>
    <w:rsid w:val="007E204B"/>
    <w:rsid w:val="007E252B"/>
    <w:rsid w:val="007E273B"/>
    <w:rsid w:val="007E37BA"/>
    <w:rsid w:val="007E4054"/>
    <w:rsid w:val="007E4378"/>
    <w:rsid w:val="007E4EAB"/>
    <w:rsid w:val="007E5262"/>
    <w:rsid w:val="007E5F81"/>
    <w:rsid w:val="007E6664"/>
    <w:rsid w:val="007E698F"/>
    <w:rsid w:val="007E6B59"/>
    <w:rsid w:val="007E6EBD"/>
    <w:rsid w:val="007E7C90"/>
    <w:rsid w:val="007E7D76"/>
    <w:rsid w:val="007E7F84"/>
    <w:rsid w:val="007E7FA2"/>
    <w:rsid w:val="007E7FC3"/>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0B1C"/>
    <w:rsid w:val="00801D5A"/>
    <w:rsid w:val="00801E75"/>
    <w:rsid w:val="00802776"/>
    <w:rsid w:val="008030B9"/>
    <w:rsid w:val="0080350B"/>
    <w:rsid w:val="00803E5C"/>
    <w:rsid w:val="008052A4"/>
    <w:rsid w:val="008053A4"/>
    <w:rsid w:val="00805682"/>
    <w:rsid w:val="00805C4A"/>
    <w:rsid w:val="00805F3E"/>
    <w:rsid w:val="008064D5"/>
    <w:rsid w:val="0080660F"/>
    <w:rsid w:val="008069E9"/>
    <w:rsid w:val="00806BF5"/>
    <w:rsid w:val="008070DA"/>
    <w:rsid w:val="0080741F"/>
    <w:rsid w:val="00807C5A"/>
    <w:rsid w:val="00810246"/>
    <w:rsid w:val="00810B33"/>
    <w:rsid w:val="00811341"/>
    <w:rsid w:val="008118D1"/>
    <w:rsid w:val="008124F4"/>
    <w:rsid w:val="00813866"/>
    <w:rsid w:val="00813AE0"/>
    <w:rsid w:val="00813B13"/>
    <w:rsid w:val="0081451E"/>
    <w:rsid w:val="008147EC"/>
    <w:rsid w:val="00815765"/>
    <w:rsid w:val="0081689B"/>
    <w:rsid w:val="008169DE"/>
    <w:rsid w:val="00816C77"/>
    <w:rsid w:val="00816D5B"/>
    <w:rsid w:val="0081722E"/>
    <w:rsid w:val="00817641"/>
    <w:rsid w:val="00820A31"/>
    <w:rsid w:val="00820E07"/>
    <w:rsid w:val="0082113C"/>
    <w:rsid w:val="00821713"/>
    <w:rsid w:val="00821758"/>
    <w:rsid w:val="008227BF"/>
    <w:rsid w:val="008229FE"/>
    <w:rsid w:val="00823EA7"/>
    <w:rsid w:val="0082438A"/>
    <w:rsid w:val="0082492D"/>
    <w:rsid w:val="00824A62"/>
    <w:rsid w:val="008250DD"/>
    <w:rsid w:val="0082620E"/>
    <w:rsid w:val="008266E3"/>
    <w:rsid w:val="00826DB9"/>
    <w:rsid w:val="00827D10"/>
    <w:rsid w:val="00830361"/>
    <w:rsid w:val="0083056C"/>
    <w:rsid w:val="008309DB"/>
    <w:rsid w:val="00830E82"/>
    <w:rsid w:val="00831E8A"/>
    <w:rsid w:val="00833225"/>
    <w:rsid w:val="00833532"/>
    <w:rsid w:val="0083448A"/>
    <w:rsid w:val="00834C85"/>
    <w:rsid w:val="00834DC2"/>
    <w:rsid w:val="00835E6B"/>
    <w:rsid w:val="00836603"/>
    <w:rsid w:val="00836756"/>
    <w:rsid w:val="00836848"/>
    <w:rsid w:val="00836D4C"/>
    <w:rsid w:val="0084123C"/>
    <w:rsid w:val="00841963"/>
    <w:rsid w:val="00842C4E"/>
    <w:rsid w:val="00843073"/>
    <w:rsid w:val="00844132"/>
    <w:rsid w:val="00844837"/>
    <w:rsid w:val="00844B78"/>
    <w:rsid w:val="008450EA"/>
    <w:rsid w:val="00846F29"/>
    <w:rsid w:val="00847391"/>
    <w:rsid w:val="00847ABE"/>
    <w:rsid w:val="00851DFB"/>
    <w:rsid w:val="008522D5"/>
    <w:rsid w:val="008530DC"/>
    <w:rsid w:val="00853370"/>
    <w:rsid w:val="008539A8"/>
    <w:rsid w:val="00853FA8"/>
    <w:rsid w:val="008540D5"/>
    <w:rsid w:val="00854180"/>
    <w:rsid w:val="00854390"/>
    <w:rsid w:val="008549D3"/>
    <w:rsid w:val="00854AAB"/>
    <w:rsid w:val="00854BCF"/>
    <w:rsid w:val="00855437"/>
    <w:rsid w:val="008555F4"/>
    <w:rsid w:val="00855A92"/>
    <w:rsid w:val="008563C1"/>
    <w:rsid w:val="008566C7"/>
    <w:rsid w:val="00856AC4"/>
    <w:rsid w:val="00856C78"/>
    <w:rsid w:val="008573B5"/>
    <w:rsid w:val="00857743"/>
    <w:rsid w:val="00857784"/>
    <w:rsid w:val="008600F3"/>
    <w:rsid w:val="008604BE"/>
    <w:rsid w:val="00860731"/>
    <w:rsid w:val="00860FB3"/>
    <w:rsid w:val="008612EB"/>
    <w:rsid w:val="00862596"/>
    <w:rsid w:val="0086377C"/>
    <w:rsid w:val="0086381C"/>
    <w:rsid w:val="00863847"/>
    <w:rsid w:val="00863C5E"/>
    <w:rsid w:val="008642C8"/>
    <w:rsid w:val="00865023"/>
    <w:rsid w:val="00865842"/>
    <w:rsid w:val="0086595E"/>
    <w:rsid w:val="00865CB8"/>
    <w:rsid w:val="0086631B"/>
    <w:rsid w:val="008673E2"/>
    <w:rsid w:val="008700A3"/>
    <w:rsid w:val="0087071B"/>
    <w:rsid w:val="00870A68"/>
    <w:rsid w:val="00870FF2"/>
    <w:rsid w:val="008710B2"/>
    <w:rsid w:val="00871FEC"/>
    <w:rsid w:val="008723E2"/>
    <w:rsid w:val="00872CF9"/>
    <w:rsid w:val="00872D79"/>
    <w:rsid w:val="00872F98"/>
    <w:rsid w:val="00873408"/>
    <w:rsid w:val="00874115"/>
    <w:rsid w:val="008744BF"/>
    <w:rsid w:val="00874E6F"/>
    <w:rsid w:val="00875FEB"/>
    <w:rsid w:val="00876696"/>
    <w:rsid w:val="008768B5"/>
    <w:rsid w:val="0087691F"/>
    <w:rsid w:val="00876A69"/>
    <w:rsid w:val="008816F2"/>
    <w:rsid w:val="00881831"/>
    <w:rsid w:val="00882292"/>
    <w:rsid w:val="0088303A"/>
    <w:rsid w:val="0088305A"/>
    <w:rsid w:val="00883241"/>
    <w:rsid w:val="008836D2"/>
    <w:rsid w:val="00883778"/>
    <w:rsid w:val="008837DB"/>
    <w:rsid w:val="0088480B"/>
    <w:rsid w:val="00884A4F"/>
    <w:rsid w:val="0088597A"/>
    <w:rsid w:val="00885B91"/>
    <w:rsid w:val="00886702"/>
    <w:rsid w:val="00886D47"/>
    <w:rsid w:val="0088752C"/>
    <w:rsid w:val="00887588"/>
    <w:rsid w:val="008921EB"/>
    <w:rsid w:val="00892629"/>
    <w:rsid w:val="0089278A"/>
    <w:rsid w:val="00892D60"/>
    <w:rsid w:val="00893521"/>
    <w:rsid w:val="00893752"/>
    <w:rsid w:val="0089392D"/>
    <w:rsid w:val="00893A4E"/>
    <w:rsid w:val="00894306"/>
    <w:rsid w:val="008945AC"/>
    <w:rsid w:val="00894BEC"/>
    <w:rsid w:val="00894C7E"/>
    <w:rsid w:val="00894CDD"/>
    <w:rsid w:val="00894DA5"/>
    <w:rsid w:val="008953F0"/>
    <w:rsid w:val="008959EC"/>
    <w:rsid w:val="008962A0"/>
    <w:rsid w:val="00896B2E"/>
    <w:rsid w:val="00896E1E"/>
    <w:rsid w:val="00896E65"/>
    <w:rsid w:val="0089723D"/>
    <w:rsid w:val="00897AD5"/>
    <w:rsid w:val="00897D85"/>
    <w:rsid w:val="008A03C1"/>
    <w:rsid w:val="008A1729"/>
    <w:rsid w:val="008A175E"/>
    <w:rsid w:val="008A20FE"/>
    <w:rsid w:val="008A21BB"/>
    <w:rsid w:val="008A24C2"/>
    <w:rsid w:val="008A2A7E"/>
    <w:rsid w:val="008A334A"/>
    <w:rsid w:val="008A3457"/>
    <w:rsid w:val="008A3FB5"/>
    <w:rsid w:val="008A4063"/>
    <w:rsid w:val="008A4793"/>
    <w:rsid w:val="008A56BD"/>
    <w:rsid w:val="008A65EF"/>
    <w:rsid w:val="008A6FA0"/>
    <w:rsid w:val="008A74EB"/>
    <w:rsid w:val="008A7D12"/>
    <w:rsid w:val="008A7EF8"/>
    <w:rsid w:val="008B00E4"/>
    <w:rsid w:val="008B066E"/>
    <w:rsid w:val="008B0D81"/>
    <w:rsid w:val="008B1371"/>
    <w:rsid w:val="008B16FD"/>
    <w:rsid w:val="008B178D"/>
    <w:rsid w:val="008B2604"/>
    <w:rsid w:val="008B274A"/>
    <w:rsid w:val="008B3CFA"/>
    <w:rsid w:val="008B3E1E"/>
    <w:rsid w:val="008B3ED9"/>
    <w:rsid w:val="008B3F5E"/>
    <w:rsid w:val="008B3FD4"/>
    <w:rsid w:val="008B49A0"/>
    <w:rsid w:val="008B52CE"/>
    <w:rsid w:val="008B6037"/>
    <w:rsid w:val="008B6915"/>
    <w:rsid w:val="008B6AE4"/>
    <w:rsid w:val="008B7341"/>
    <w:rsid w:val="008B79AC"/>
    <w:rsid w:val="008B7C87"/>
    <w:rsid w:val="008B7E11"/>
    <w:rsid w:val="008C0040"/>
    <w:rsid w:val="008C0545"/>
    <w:rsid w:val="008C1301"/>
    <w:rsid w:val="008C1E10"/>
    <w:rsid w:val="008C26D9"/>
    <w:rsid w:val="008C2A6A"/>
    <w:rsid w:val="008C3190"/>
    <w:rsid w:val="008C329A"/>
    <w:rsid w:val="008C436C"/>
    <w:rsid w:val="008C4867"/>
    <w:rsid w:val="008C495D"/>
    <w:rsid w:val="008C55D7"/>
    <w:rsid w:val="008C62E1"/>
    <w:rsid w:val="008C6764"/>
    <w:rsid w:val="008C69E5"/>
    <w:rsid w:val="008C7A84"/>
    <w:rsid w:val="008D004D"/>
    <w:rsid w:val="008D0465"/>
    <w:rsid w:val="008D12A1"/>
    <w:rsid w:val="008D14E8"/>
    <w:rsid w:val="008D188D"/>
    <w:rsid w:val="008D1E58"/>
    <w:rsid w:val="008D25C5"/>
    <w:rsid w:val="008D5521"/>
    <w:rsid w:val="008D5A2A"/>
    <w:rsid w:val="008D78C1"/>
    <w:rsid w:val="008D7DE9"/>
    <w:rsid w:val="008E05D7"/>
    <w:rsid w:val="008E1670"/>
    <w:rsid w:val="008E173F"/>
    <w:rsid w:val="008E1747"/>
    <w:rsid w:val="008E2AAC"/>
    <w:rsid w:val="008E2B83"/>
    <w:rsid w:val="008E3CF7"/>
    <w:rsid w:val="008E4A33"/>
    <w:rsid w:val="008E5601"/>
    <w:rsid w:val="008E5DB7"/>
    <w:rsid w:val="008E5EDD"/>
    <w:rsid w:val="008E6804"/>
    <w:rsid w:val="008E72DE"/>
    <w:rsid w:val="008F0091"/>
    <w:rsid w:val="008F031D"/>
    <w:rsid w:val="008F04D6"/>
    <w:rsid w:val="008F0D85"/>
    <w:rsid w:val="008F0EA7"/>
    <w:rsid w:val="008F1858"/>
    <w:rsid w:val="008F1938"/>
    <w:rsid w:val="008F1A0A"/>
    <w:rsid w:val="008F2135"/>
    <w:rsid w:val="008F32D8"/>
    <w:rsid w:val="008F3472"/>
    <w:rsid w:val="008F4082"/>
    <w:rsid w:val="008F4585"/>
    <w:rsid w:val="008F4BA2"/>
    <w:rsid w:val="008F4C80"/>
    <w:rsid w:val="008F54A3"/>
    <w:rsid w:val="008F55BE"/>
    <w:rsid w:val="008F5D99"/>
    <w:rsid w:val="008F642B"/>
    <w:rsid w:val="008F6DA0"/>
    <w:rsid w:val="008F74FC"/>
    <w:rsid w:val="00900418"/>
    <w:rsid w:val="00900640"/>
    <w:rsid w:val="009006C8"/>
    <w:rsid w:val="009009EB"/>
    <w:rsid w:val="00901F47"/>
    <w:rsid w:val="0090252F"/>
    <w:rsid w:val="00902969"/>
    <w:rsid w:val="00902A4C"/>
    <w:rsid w:val="00902DE8"/>
    <w:rsid w:val="00902FB6"/>
    <w:rsid w:val="009031EC"/>
    <w:rsid w:val="009036D6"/>
    <w:rsid w:val="00903909"/>
    <w:rsid w:val="00904169"/>
    <w:rsid w:val="00904793"/>
    <w:rsid w:val="009049CA"/>
    <w:rsid w:val="00904ED6"/>
    <w:rsid w:val="009055C7"/>
    <w:rsid w:val="00905A2B"/>
    <w:rsid w:val="00905C74"/>
    <w:rsid w:val="00905C7E"/>
    <w:rsid w:val="00906386"/>
    <w:rsid w:val="00906E52"/>
    <w:rsid w:val="00907280"/>
    <w:rsid w:val="009075D0"/>
    <w:rsid w:val="00907743"/>
    <w:rsid w:val="00910CB2"/>
    <w:rsid w:val="00910E39"/>
    <w:rsid w:val="00910E8A"/>
    <w:rsid w:val="0091154E"/>
    <w:rsid w:val="0091213C"/>
    <w:rsid w:val="00912CB7"/>
    <w:rsid w:val="00912F49"/>
    <w:rsid w:val="009135AD"/>
    <w:rsid w:val="00913CD6"/>
    <w:rsid w:val="00914251"/>
    <w:rsid w:val="00914C65"/>
    <w:rsid w:val="0091502F"/>
    <w:rsid w:val="00915097"/>
    <w:rsid w:val="00916722"/>
    <w:rsid w:val="00916B66"/>
    <w:rsid w:val="00917121"/>
    <w:rsid w:val="00917358"/>
    <w:rsid w:val="009173FD"/>
    <w:rsid w:val="00917CED"/>
    <w:rsid w:val="009209A4"/>
    <w:rsid w:val="00921CFB"/>
    <w:rsid w:val="00921E40"/>
    <w:rsid w:val="00922269"/>
    <w:rsid w:val="0092340E"/>
    <w:rsid w:val="00923D11"/>
    <w:rsid w:val="00923DB2"/>
    <w:rsid w:val="00923F12"/>
    <w:rsid w:val="00925F4F"/>
    <w:rsid w:val="0092639E"/>
    <w:rsid w:val="009270FB"/>
    <w:rsid w:val="00930583"/>
    <w:rsid w:val="00930DD6"/>
    <w:rsid w:val="009310C3"/>
    <w:rsid w:val="00931423"/>
    <w:rsid w:val="0093187D"/>
    <w:rsid w:val="009320C7"/>
    <w:rsid w:val="0093362E"/>
    <w:rsid w:val="00933771"/>
    <w:rsid w:val="0093392D"/>
    <w:rsid w:val="009341A0"/>
    <w:rsid w:val="00934F54"/>
    <w:rsid w:val="00935865"/>
    <w:rsid w:val="009361B6"/>
    <w:rsid w:val="00937334"/>
    <w:rsid w:val="00937C17"/>
    <w:rsid w:val="0094023B"/>
    <w:rsid w:val="009402F2"/>
    <w:rsid w:val="00940342"/>
    <w:rsid w:val="00941238"/>
    <w:rsid w:val="009415AA"/>
    <w:rsid w:val="00942AF8"/>
    <w:rsid w:val="00942FE7"/>
    <w:rsid w:val="0094322F"/>
    <w:rsid w:val="00943525"/>
    <w:rsid w:val="0094428E"/>
    <w:rsid w:val="009443AA"/>
    <w:rsid w:val="00944662"/>
    <w:rsid w:val="00944ACE"/>
    <w:rsid w:val="00945D84"/>
    <w:rsid w:val="00945E33"/>
    <w:rsid w:val="00945F0D"/>
    <w:rsid w:val="009463AB"/>
    <w:rsid w:val="00946463"/>
    <w:rsid w:val="00946A3C"/>
    <w:rsid w:val="00946B62"/>
    <w:rsid w:val="00946F38"/>
    <w:rsid w:val="00947052"/>
    <w:rsid w:val="00947CDE"/>
    <w:rsid w:val="00947E0F"/>
    <w:rsid w:val="00950A96"/>
    <w:rsid w:val="00951B2F"/>
    <w:rsid w:val="009524F3"/>
    <w:rsid w:val="00953453"/>
    <w:rsid w:val="0095362A"/>
    <w:rsid w:val="00953634"/>
    <w:rsid w:val="00953C51"/>
    <w:rsid w:val="00954454"/>
    <w:rsid w:val="0095473A"/>
    <w:rsid w:val="00955724"/>
    <w:rsid w:val="00955C45"/>
    <w:rsid w:val="00955D46"/>
    <w:rsid w:val="0095619B"/>
    <w:rsid w:val="00956C23"/>
    <w:rsid w:val="0095753F"/>
    <w:rsid w:val="009578F3"/>
    <w:rsid w:val="00960216"/>
    <w:rsid w:val="009604F6"/>
    <w:rsid w:val="0096071F"/>
    <w:rsid w:val="00961031"/>
    <w:rsid w:val="009612C8"/>
    <w:rsid w:val="00962135"/>
    <w:rsid w:val="00963323"/>
    <w:rsid w:val="0096428C"/>
    <w:rsid w:val="00964F01"/>
    <w:rsid w:val="0096558F"/>
    <w:rsid w:val="00966C9C"/>
    <w:rsid w:val="00967134"/>
    <w:rsid w:val="009674D0"/>
    <w:rsid w:val="00967DA0"/>
    <w:rsid w:val="00970636"/>
    <w:rsid w:val="0097096B"/>
    <w:rsid w:val="00970D41"/>
    <w:rsid w:val="009717A5"/>
    <w:rsid w:val="00971C5E"/>
    <w:rsid w:val="00972374"/>
    <w:rsid w:val="00972887"/>
    <w:rsid w:val="00972E0C"/>
    <w:rsid w:val="009731B2"/>
    <w:rsid w:val="0097351F"/>
    <w:rsid w:val="0097354C"/>
    <w:rsid w:val="00973578"/>
    <w:rsid w:val="009735B2"/>
    <w:rsid w:val="00973B40"/>
    <w:rsid w:val="009742AE"/>
    <w:rsid w:val="00974953"/>
    <w:rsid w:val="00974A98"/>
    <w:rsid w:val="00974CFD"/>
    <w:rsid w:val="00974DC0"/>
    <w:rsid w:val="00975D30"/>
    <w:rsid w:val="009762AA"/>
    <w:rsid w:val="00976DA7"/>
    <w:rsid w:val="0097744F"/>
    <w:rsid w:val="00977F00"/>
    <w:rsid w:val="0098022D"/>
    <w:rsid w:val="009802F2"/>
    <w:rsid w:val="00980829"/>
    <w:rsid w:val="00980C3D"/>
    <w:rsid w:val="009819B1"/>
    <w:rsid w:val="00981A14"/>
    <w:rsid w:val="00981DA6"/>
    <w:rsid w:val="00982E88"/>
    <w:rsid w:val="00983159"/>
    <w:rsid w:val="0098359B"/>
    <w:rsid w:val="0098394F"/>
    <w:rsid w:val="009847C7"/>
    <w:rsid w:val="00984DBE"/>
    <w:rsid w:val="009855D7"/>
    <w:rsid w:val="00985990"/>
    <w:rsid w:val="009860C3"/>
    <w:rsid w:val="0098640F"/>
    <w:rsid w:val="009867CF"/>
    <w:rsid w:val="00986A2B"/>
    <w:rsid w:val="00987CD6"/>
    <w:rsid w:val="00987FC9"/>
    <w:rsid w:val="009900D8"/>
    <w:rsid w:val="00990171"/>
    <w:rsid w:val="0099058E"/>
    <w:rsid w:val="00990903"/>
    <w:rsid w:val="009910F9"/>
    <w:rsid w:val="00991382"/>
    <w:rsid w:val="009914AB"/>
    <w:rsid w:val="0099175E"/>
    <w:rsid w:val="009919C9"/>
    <w:rsid w:val="00991DA4"/>
    <w:rsid w:val="00992B09"/>
    <w:rsid w:val="00992F67"/>
    <w:rsid w:val="00992FBD"/>
    <w:rsid w:val="0099308E"/>
    <w:rsid w:val="009941D4"/>
    <w:rsid w:val="00994B77"/>
    <w:rsid w:val="00995041"/>
    <w:rsid w:val="00995276"/>
    <w:rsid w:val="009954FB"/>
    <w:rsid w:val="009958EF"/>
    <w:rsid w:val="00996448"/>
    <w:rsid w:val="00996464"/>
    <w:rsid w:val="0099716E"/>
    <w:rsid w:val="009972D3"/>
    <w:rsid w:val="00997B98"/>
    <w:rsid w:val="009A1344"/>
    <w:rsid w:val="009A1BC1"/>
    <w:rsid w:val="009A1CAD"/>
    <w:rsid w:val="009A229D"/>
    <w:rsid w:val="009A28AD"/>
    <w:rsid w:val="009A2947"/>
    <w:rsid w:val="009A2C3E"/>
    <w:rsid w:val="009A2CF1"/>
    <w:rsid w:val="009A361F"/>
    <w:rsid w:val="009A3D79"/>
    <w:rsid w:val="009A468A"/>
    <w:rsid w:val="009A4C90"/>
    <w:rsid w:val="009A55C5"/>
    <w:rsid w:val="009A5C0A"/>
    <w:rsid w:val="009A5CBA"/>
    <w:rsid w:val="009A6259"/>
    <w:rsid w:val="009A65D7"/>
    <w:rsid w:val="009A6C5D"/>
    <w:rsid w:val="009A6D50"/>
    <w:rsid w:val="009A6DA0"/>
    <w:rsid w:val="009A7856"/>
    <w:rsid w:val="009A7A51"/>
    <w:rsid w:val="009B0594"/>
    <w:rsid w:val="009B0824"/>
    <w:rsid w:val="009B0D07"/>
    <w:rsid w:val="009B0E26"/>
    <w:rsid w:val="009B0F6F"/>
    <w:rsid w:val="009B1021"/>
    <w:rsid w:val="009B5801"/>
    <w:rsid w:val="009B5943"/>
    <w:rsid w:val="009B65ED"/>
    <w:rsid w:val="009B68F1"/>
    <w:rsid w:val="009B6B58"/>
    <w:rsid w:val="009B6BC9"/>
    <w:rsid w:val="009B76F0"/>
    <w:rsid w:val="009B780A"/>
    <w:rsid w:val="009B7AB9"/>
    <w:rsid w:val="009C0147"/>
    <w:rsid w:val="009C016D"/>
    <w:rsid w:val="009C0300"/>
    <w:rsid w:val="009C0C29"/>
    <w:rsid w:val="009C176A"/>
    <w:rsid w:val="009C2389"/>
    <w:rsid w:val="009C28C7"/>
    <w:rsid w:val="009C2B42"/>
    <w:rsid w:val="009C2D43"/>
    <w:rsid w:val="009C4537"/>
    <w:rsid w:val="009C4E09"/>
    <w:rsid w:val="009C5488"/>
    <w:rsid w:val="009C60CE"/>
    <w:rsid w:val="009C621F"/>
    <w:rsid w:val="009C6AAE"/>
    <w:rsid w:val="009C74D5"/>
    <w:rsid w:val="009C7A53"/>
    <w:rsid w:val="009C7B04"/>
    <w:rsid w:val="009D0549"/>
    <w:rsid w:val="009D08D8"/>
    <w:rsid w:val="009D1727"/>
    <w:rsid w:val="009D1D6C"/>
    <w:rsid w:val="009D2491"/>
    <w:rsid w:val="009D2610"/>
    <w:rsid w:val="009D2AE5"/>
    <w:rsid w:val="009D2E95"/>
    <w:rsid w:val="009D2F58"/>
    <w:rsid w:val="009D36A5"/>
    <w:rsid w:val="009D3EF7"/>
    <w:rsid w:val="009D4C53"/>
    <w:rsid w:val="009D4D3C"/>
    <w:rsid w:val="009D600F"/>
    <w:rsid w:val="009D622F"/>
    <w:rsid w:val="009D68DF"/>
    <w:rsid w:val="009D6EB5"/>
    <w:rsid w:val="009D7996"/>
    <w:rsid w:val="009E05D8"/>
    <w:rsid w:val="009E0D6A"/>
    <w:rsid w:val="009E166B"/>
    <w:rsid w:val="009E2D14"/>
    <w:rsid w:val="009E38BB"/>
    <w:rsid w:val="009E391B"/>
    <w:rsid w:val="009E436C"/>
    <w:rsid w:val="009E44A7"/>
    <w:rsid w:val="009E5166"/>
    <w:rsid w:val="009E5834"/>
    <w:rsid w:val="009E5A55"/>
    <w:rsid w:val="009E5F72"/>
    <w:rsid w:val="009E6449"/>
    <w:rsid w:val="009E69C9"/>
    <w:rsid w:val="009E6A0D"/>
    <w:rsid w:val="009E734E"/>
    <w:rsid w:val="009E775E"/>
    <w:rsid w:val="009F056B"/>
    <w:rsid w:val="009F0A83"/>
    <w:rsid w:val="009F0C43"/>
    <w:rsid w:val="009F0D3E"/>
    <w:rsid w:val="009F0F75"/>
    <w:rsid w:val="009F15D8"/>
    <w:rsid w:val="009F18DE"/>
    <w:rsid w:val="009F2247"/>
    <w:rsid w:val="009F2466"/>
    <w:rsid w:val="009F359B"/>
    <w:rsid w:val="009F3CF6"/>
    <w:rsid w:val="009F4532"/>
    <w:rsid w:val="009F4FDC"/>
    <w:rsid w:val="009F5946"/>
    <w:rsid w:val="009F5B94"/>
    <w:rsid w:val="009F5DB6"/>
    <w:rsid w:val="009F7A6E"/>
    <w:rsid w:val="009F7B8C"/>
    <w:rsid w:val="009F7E49"/>
    <w:rsid w:val="00A00D33"/>
    <w:rsid w:val="00A02130"/>
    <w:rsid w:val="00A021FF"/>
    <w:rsid w:val="00A0340E"/>
    <w:rsid w:val="00A03AD6"/>
    <w:rsid w:val="00A03C60"/>
    <w:rsid w:val="00A03D28"/>
    <w:rsid w:val="00A03D5C"/>
    <w:rsid w:val="00A03E27"/>
    <w:rsid w:val="00A0404B"/>
    <w:rsid w:val="00A041CB"/>
    <w:rsid w:val="00A0533C"/>
    <w:rsid w:val="00A058BC"/>
    <w:rsid w:val="00A05A96"/>
    <w:rsid w:val="00A062E1"/>
    <w:rsid w:val="00A063F8"/>
    <w:rsid w:val="00A06B20"/>
    <w:rsid w:val="00A0762F"/>
    <w:rsid w:val="00A07F2F"/>
    <w:rsid w:val="00A10812"/>
    <w:rsid w:val="00A117E6"/>
    <w:rsid w:val="00A123AA"/>
    <w:rsid w:val="00A126FA"/>
    <w:rsid w:val="00A137D3"/>
    <w:rsid w:val="00A154EB"/>
    <w:rsid w:val="00A1554F"/>
    <w:rsid w:val="00A156A2"/>
    <w:rsid w:val="00A15B20"/>
    <w:rsid w:val="00A162E1"/>
    <w:rsid w:val="00A1645C"/>
    <w:rsid w:val="00A16916"/>
    <w:rsid w:val="00A16E8F"/>
    <w:rsid w:val="00A1701D"/>
    <w:rsid w:val="00A20507"/>
    <w:rsid w:val="00A20BD7"/>
    <w:rsid w:val="00A20F3F"/>
    <w:rsid w:val="00A21157"/>
    <w:rsid w:val="00A21499"/>
    <w:rsid w:val="00A215AC"/>
    <w:rsid w:val="00A217DE"/>
    <w:rsid w:val="00A2206E"/>
    <w:rsid w:val="00A22DDE"/>
    <w:rsid w:val="00A22E32"/>
    <w:rsid w:val="00A23172"/>
    <w:rsid w:val="00A23366"/>
    <w:rsid w:val="00A2374A"/>
    <w:rsid w:val="00A249A6"/>
    <w:rsid w:val="00A24E57"/>
    <w:rsid w:val="00A252E0"/>
    <w:rsid w:val="00A25A85"/>
    <w:rsid w:val="00A260B2"/>
    <w:rsid w:val="00A30059"/>
    <w:rsid w:val="00A30716"/>
    <w:rsid w:val="00A307C8"/>
    <w:rsid w:val="00A3099D"/>
    <w:rsid w:val="00A3196E"/>
    <w:rsid w:val="00A322E8"/>
    <w:rsid w:val="00A32423"/>
    <w:rsid w:val="00A32C6F"/>
    <w:rsid w:val="00A336AB"/>
    <w:rsid w:val="00A34796"/>
    <w:rsid w:val="00A34815"/>
    <w:rsid w:val="00A3497F"/>
    <w:rsid w:val="00A34FCF"/>
    <w:rsid w:val="00A35185"/>
    <w:rsid w:val="00A3538B"/>
    <w:rsid w:val="00A35783"/>
    <w:rsid w:val="00A35D21"/>
    <w:rsid w:val="00A35E20"/>
    <w:rsid w:val="00A36377"/>
    <w:rsid w:val="00A366CA"/>
    <w:rsid w:val="00A37213"/>
    <w:rsid w:val="00A37A87"/>
    <w:rsid w:val="00A37C59"/>
    <w:rsid w:val="00A37E3B"/>
    <w:rsid w:val="00A4026E"/>
    <w:rsid w:val="00A40FB0"/>
    <w:rsid w:val="00A410AD"/>
    <w:rsid w:val="00A41177"/>
    <w:rsid w:val="00A415D5"/>
    <w:rsid w:val="00A4305F"/>
    <w:rsid w:val="00A43C65"/>
    <w:rsid w:val="00A442AD"/>
    <w:rsid w:val="00A443AE"/>
    <w:rsid w:val="00A45554"/>
    <w:rsid w:val="00A45659"/>
    <w:rsid w:val="00A45ECD"/>
    <w:rsid w:val="00A46A36"/>
    <w:rsid w:val="00A46C2F"/>
    <w:rsid w:val="00A47051"/>
    <w:rsid w:val="00A47066"/>
    <w:rsid w:val="00A472B6"/>
    <w:rsid w:val="00A4794E"/>
    <w:rsid w:val="00A47EF9"/>
    <w:rsid w:val="00A50454"/>
    <w:rsid w:val="00A511B5"/>
    <w:rsid w:val="00A5187B"/>
    <w:rsid w:val="00A51E07"/>
    <w:rsid w:val="00A52351"/>
    <w:rsid w:val="00A5275F"/>
    <w:rsid w:val="00A5317D"/>
    <w:rsid w:val="00A53B3C"/>
    <w:rsid w:val="00A54040"/>
    <w:rsid w:val="00A548F5"/>
    <w:rsid w:val="00A54F23"/>
    <w:rsid w:val="00A552BC"/>
    <w:rsid w:val="00A55A4F"/>
    <w:rsid w:val="00A55CAD"/>
    <w:rsid w:val="00A56071"/>
    <w:rsid w:val="00A56141"/>
    <w:rsid w:val="00A56AD9"/>
    <w:rsid w:val="00A56B1E"/>
    <w:rsid w:val="00A5733C"/>
    <w:rsid w:val="00A57469"/>
    <w:rsid w:val="00A608D5"/>
    <w:rsid w:val="00A61985"/>
    <w:rsid w:val="00A61F91"/>
    <w:rsid w:val="00A625B6"/>
    <w:rsid w:val="00A635C5"/>
    <w:rsid w:val="00A63A28"/>
    <w:rsid w:val="00A6449D"/>
    <w:rsid w:val="00A64564"/>
    <w:rsid w:val="00A64D8A"/>
    <w:rsid w:val="00A64F10"/>
    <w:rsid w:val="00A65031"/>
    <w:rsid w:val="00A6521A"/>
    <w:rsid w:val="00A6522A"/>
    <w:rsid w:val="00A65C7B"/>
    <w:rsid w:val="00A66B67"/>
    <w:rsid w:val="00A66BAF"/>
    <w:rsid w:val="00A66E6B"/>
    <w:rsid w:val="00A66F45"/>
    <w:rsid w:val="00A671BF"/>
    <w:rsid w:val="00A672B3"/>
    <w:rsid w:val="00A6782F"/>
    <w:rsid w:val="00A678C3"/>
    <w:rsid w:val="00A70F8F"/>
    <w:rsid w:val="00A710B3"/>
    <w:rsid w:val="00A719E0"/>
    <w:rsid w:val="00A7214A"/>
    <w:rsid w:val="00A7265C"/>
    <w:rsid w:val="00A735FA"/>
    <w:rsid w:val="00A736E5"/>
    <w:rsid w:val="00A74392"/>
    <w:rsid w:val="00A74C2E"/>
    <w:rsid w:val="00A74DD7"/>
    <w:rsid w:val="00A755F7"/>
    <w:rsid w:val="00A75789"/>
    <w:rsid w:val="00A76022"/>
    <w:rsid w:val="00A764D6"/>
    <w:rsid w:val="00A765F6"/>
    <w:rsid w:val="00A7676D"/>
    <w:rsid w:val="00A767F5"/>
    <w:rsid w:val="00A768C0"/>
    <w:rsid w:val="00A775F4"/>
    <w:rsid w:val="00A80A4D"/>
    <w:rsid w:val="00A8192B"/>
    <w:rsid w:val="00A823C2"/>
    <w:rsid w:val="00A830EB"/>
    <w:rsid w:val="00A8353A"/>
    <w:rsid w:val="00A83BB7"/>
    <w:rsid w:val="00A83D8B"/>
    <w:rsid w:val="00A84B82"/>
    <w:rsid w:val="00A84DC9"/>
    <w:rsid w:val="00A86792"/>
    <w:rsid w:val="00A87B88"/>
    <w:rsid w:val="00A87C51"/>
    <w:rsid w:val="00A90028"/>
    <w:rsid w:val="00A9118F"/>
    <w:rsid w:val="00A911D3"/>
    <w:rsid w:val="00A91326"/>
    <w:rsid w:val="00A9174A"/>
    <w:rsid w:val="00A920A2"/>
    <w:rsid w:val="00A92AA4"/>
    <w:rsid w:val="00A936ED"/>
    <w:rsid w:val="00A938C0"/>
    <w:rsid w:val="00A9424B"/>
    <w:rsid w:val="00A95DEB"/>
    <w:rsid w:val="00A96712"/>
    <w:rsid w:val="00A96A22"/>
    <w:rsid w:val="00A96D7D"/>
    <w:rsid w:val="00A975E9"/>
    <w:rsid w:val="00AA0A35"/>
    <w:rsid w:val="00AA0D84"/>
    <w:rsid w:val="00AA0E8B"/>
    <w:rsid w:val="00AA11B0"/>
    <w:rsid w:val="00AA1B84"/>
    <w:rsid w:val="00AA1C25"/>
    <w:rsid w:val="00AA2DB4"/>
    <w:rsid w:val="00AA31BD"/>
    <w:rsid w:val="00AA3E7B"/>
    <w:rsid w:val="00AA41A9"/>
    <w:rsid w:val="00AA4783"/>
    <w:rsid w:val="00AA554E"/>
    <w:rsid w:val="00AA57AB"/>
    <w:rsid w:val="00AA7140"/>
    <w:rsid w:val="00AA7464"/>
    <w:rsid w:val="00AA7528"/>
    <w:rsid w:val="00AA7E5C"/>
    <w:rsid w:val="00AB04F5"/>
    <w:rsid w:val="00AB0996"/>
    <w:rsid w:val="00AB0E28"/>
    <w:rsid w:val="00AB10A0"/>
    <w:rsid w:val="00AB1D8D"/>
    <w:rsid w:val="00AB212F"/>
    <w:rsid w:val="00AB23E0"/>
    <w:rsid w:val="00AB2FCC"/>
    <w:rsid w:val="00AB3032"/>
    <w:rsid w:val="00AB3D28"/>
    <w:rsid w:val="00AB3E9A"/>
    <w:rsid w:val="00AB51EC"/>
    <w:rsid w:val="00AB5E6C"/>
    <w:rsid w:val="00AB60E1"/>
    <w:rsid w:val="00AB60F4"/>
    <w:rsid w:val="00AB711F"/>
    <w:rsid w:val="00AB77BD"/>
    <w:rsid w:val="00AB7C65"/>
    <w:rsid w:val="00AB7D21"/>
    <w:rsid w:val="00AC0243"/>
    <w:rsid w:val="00AC061F"/>
    <w:rsid w:val="00AC0817"/>
    <w:rsid w:val="00AC1CFA"/>
    <w:rsid w:val="00AC2103"/>
    <w:rsid w:val="00AC28DD"/>
    <w:rsid w:val="00AC2C54"/>
    <w:rsid w:val="00AC32F5"/>
    <w:rsid w:val="00AC3602"/>
    <w:rsid w:val="00AC3887"/>
    <w:rsid w:val="00AC38DA"/>
    <w:rsid w:val="00AC396E"/>
    <w:rsid w:val="00AC46FA"/>
    <w:rsid w:val="00AC48B5"/>
    <w:rsid w:val="00AC4B53"/>
    <w:rsid w:val="00AC5F18"/>
    <w:rsid w:val="00AC6113"/>
    <w:rsid w:val="00AC657F"/>
    <w:rsid w:val="00AC670F"/>
    <w:rsid w:val="00AC67FF"/>
    <w:rsid w:val="00AC6EE7"/>
    <w:rsid w:val="00AC71F0"/>
    <w:rsid w:val="00AC7398"/>
    <w:rsid w:val="00AC74E8"/>
    <w:rsid w:val="00AD0173"/>
    <w:rsid w:val="00AD02E0"/>
    <w:rsid w:val="00AD0C36"/>
    <w:rsid w:val="00AD1122"/>
    <w:rsid w:val="00AD1552"/>
    <w:rsid w:val="00AD190F"/>
    <w:rsid w:val="00AD20FB"/>
    <w:rsid w:val="00AD2572"/>
    <w:rsid w:val="00AD2644"/>
    <w:rsid w:val="00AD27E5"/>
    <w:rsid w:val="00AD3AA8"/>
    <w:rsid w:val="00AD3B93"/>
    <w:rsid w:val="00AD4597"/>
    <w:rsid w:val="00AD4ECA"/>
    <w:rsid w:val="00AD5AC1"/>
    <w:rsid w:val="00AD5C7F"/>
    <w:rsid w:val="00AD5F4A"/>
    <w:rsid w:val="00AD624F"/>
    <w:rsid w:val="00AE0035"/>
    <w:rsid w:val="00AE1D04"/>
    <w:rsid w:val="00AE2439"/>
    <w:rsid w:val="00AE30C2"/>
    <w:rsid w:val="00AE36FD"/>
    <w:rsid w:val="00AE3F4C"/>
    <w:rsid w:val="00AE4069"/>
    <w:rsid w:val="00AE4CC6"/>
    <w:rsid w:val="00AE52B0"/>
    <w:rsid w:val="00AE549D"/>
    <w:rsid w:val="00AE5606"/>
    <w:rsid w:val="00AE61BE"/>
    <w:rsid w:val="00AE6B78"/>
    <w:rsid w:val="00AE6F5B"/>
    <w:rsid w:val="00AF039E"/>
    <w:rsid w:val="00AF0879"/>
    <w:rsid w:val="00AF0B59"/>
    <w:rsid w:val="00AF0F0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579"/>
    <w:rsid w:val="00B0060D"/>
    <w:rsid w:val="00B00771"/>
    <w:rsid w:val="00B01A1B"/>
    <w:rsid w:val="00B02AFB"/>
    <w:rsid w:val="00B03680"/>
    <w:rsid w:val="00B0380E"/>
    <w:rsid w:val="00B0406A"/>
    <w:rsid w:val="00B04855"/>
    <w:rsid w:val="00B05624"/>
    <w:rsid w:val="00B0594B"/>
    <w:rsid w:val="00B05A23"/>
    <w:rsid w:val="00B05EEB"/>
    <w:rsid w:val="00B06300"/>
    <w:rsid w:val="00B063F2"/>
    <w:rsid w:val="00B06670"/>
    <w:rsid w:val="00B0742B"/>
    <w:rsid w:val="00B10DE2"/>
    <w:rsid w:val="00B10EC4"/>
    <w:rsid w:val="00B10F41"/>
    <w:rsid w:val="00B12680"/>
    <w:rsid w:val="00B1315C"/>
    <w:rsid w:val="00B13350"/>
    <w:rsid w:val="00B133EA"/>
    <w:rsid w:val="00B136BF"/>
    <w:rsid w:val="00B13BF4"/>
    <w:rsid w:val="00B140F3"/>
    <w:rsid w:val="00B14C81"/>
    <w:rsid w:val="00B15D50"/>
    <w:rsid w:val="00B1722C"/>
    <w:rsid w:val="00B172D9"/>
    <w:rsid w:val="00B173F7"/>
    <w:rsid w:val="00B175A0"/>
    <w:rsid w:val="00B17E47"/>
    <w:rsid w:val="00B213A4"/>
    <w:rsid w:val="00B21D89"/>
    <w:rsid w:val="00B21DB3"/>
    <w:rsid w:val="00B22034"/>
    <w:rsid w:val="00B2249B"/>
    <w:rsid w:val="00B239A7"/>
    <w:rsid w:val="00B23A82"/>
    <w:rsid w:val="00B23D9D"/>
    <w:rsid w:val="00B23F58"/>
    <w:rsid w:val="00B245DB"/>
    <w:rsid w:val="00B24B40"/>
    <w:rsid w:val="00B25211"/>
    <w:rsid w:val="00B25995"/>
    <w:rsid w:val="00B25ACB"/>
    <w:rsid w:val="00B25D02"/>
    <w:rsid w:val="00B261DA"/>
    <w:rsid w:val="00B30FAE"/>
    <w:rsid w:val="00B31532"/>
    <w:rsid w:val="00B318E7"/>
    <w:rsid w:val="00B31C3E"/>
    <w:rsid w:val="00B31CD2"/>
    <w:rsid w:val="00B32054"/>
    <w:rsid w:val="00B32288"/>
    <w:rsid w:val="00B32895"/>
    <w:rsid w:val="00B328EC"/>
    <w:rsid w:val="00B3354E"/>
    <w:rsid w:val="00B336E0"/>
    <w:rsid w:val="00B34588"/>
    <w:rsid w:val="00B34A01"/>
    <w:rsid w:val="00B34B82"/>
    <w:rsid w:val="00B34D80"/>
    <w:rsid w:val="00B34DBD"/>
    <w:rsid w:val="00B351D8"/>
    <w:rsid w:val="00B35541"/>
    <w:rsid w:val="00B35A06"/>
    <w:rsid w:val="00B36011"/>
    <w:rsid w:val="00B360D2"/>
    <w:rsid w:val="00B364B3"/>
    <w:rsid w:val="00B366F4"/>
    <w:rsid w:val="00B36A24"/>
    <w:rsid w:val="00B37481"/>
    <w:rsid w:val="00B3758D"/>
    <w:rsid w:val="00B4051B"/>
    <w:rsid w:val="00B40A59"/>
    <w:rsid w:val="00B417C3"/>
    <w:rsid w:val="00B41A70"/>
    <w:rsid w:val="00B41E76"/>
    <w:rsid w:val="00B42044"/>
    <w:rsid w:val="00B4206A"/>
    <w:rsid w:val="00B421C6"/>
    <w:rsid w:val="00B42446"/>
    <w:rsid w:val="00B427EC"/>
    <w:rsid w:val="00B42C6A"/>
    <w:rsid w:val="00B4328A"/>
    <w:rsid w:val="00B4550E"/>
    <w:rsid w:val="00B45EC3"/>
    <w:rsid w:val="00B464A0"/>
    <w:rsid w:val="00B464BC"/>
    <w:rsid w:val="00B467E5"/>
    <w:rsid w:val="00B47A11"/>
    <w:rsid w:val="00B513D3"/>
    <w:rsid w:val="00B519AD"/>
    <w:rsid w:val="00B51B11"/>
    <w:rsid w:val="00B5307A"/>
    <w:rsid w:val="00B53A56"/>
    <w:rsid w:val="00B53B9B"/>
    <w:rsid w:val="00B53D6D"/>
    <w:rsid w:val="00B54365"/>
    <w:rsid w:val="00B5481C"/>
    <w:rsid w:val="00B54979"/>
    <w:rsid w:val="00B54C06"/>
    <w:rsid w:val="00B551FC"/>
    <w:rsid w:val="00B55330"/>
    <w:rsid w:val="00B55C4E"/>
    <w:rsid w:val="00B55DD0"/>
    <w:rsid w:val="00B560F1"/>
    <w:rsid w:val="00B56F0A"/>
    <w:rsid w:val="00B5753B"/>
    <w:rsid w:val="00B6023B"/>
    <w:rsid w:val="00B61F3C"/>
    <w:rsid w:val="00B61FA1"/>
    <w:rsid w:val="00B627F5"/>
    <w:rsid w:val="00B6360B"/>
    <w:rsid w:val="00B637EC"/>
    <w:rsid w:val="00B63D7B"/>
    <w:rsid w:val="00B63F3D"/>
    <w:rsid w:val="00B63FD3"/>
    <w:rsid w:val="00B64407"/>
    <w:rsid w:val="00B64765"/>
    <w:rsid w:val="00B64910"/>
    <w:rsid w:val="00B6557E"/>
    <w:rsid w:val="00B65D57"/>
    <w:rsid w:val="00B668AE"/>
    <w:rsid w:val="00B668BA"/>
    <w:rsid w:val="00B67463"/>
    <w:rsid w:val="00B7025E"/>
    <w:rsid w:val="00B702B7"/>
    <w:rsid w:val="00B7064E"/>
    <w:rsid w:val="00B70AED"/>
    <w:rsid w:val="00B70B8C"/>
    <w:rsid w:val="00B70BC3"/>
    <w:rsid w:val="00B71A3A"/>
    <w:rsid w:val="00B734AF"/>
    <w:rsid w:val="00B73B23"/>
    <w:rsid w:val="00B74097"/>
    <w:rsid w:val="00B74EBB"/>
    <w:rsid w:val="00B75F92"/>
    <w:rsid w:val="00B77677"/>
    <w:rsid w:val="00B80715"/>
    <w:rsid w:val="00B80CE3"/>
    <w:rsid w:val="00B80FA7"/>
    <w:rsid w:val="00B81209"/>
    <w:rsid w:val="00B81448"/>
    <w:rsid w:val="00B814BB"/>
    <w:rsid w:val="00B825D2"/>
    <w:rsid w:val="00B82B89"/>
    <w:rsid w:val="00B8361B"/>
    <w:rsid w:val="00B83AA5"/>
    <w:rsid w:val="00B841FC"/>
    <w:rsid w:val="00B84726"/>
    <w:rsid w:val="00B84DC4"/>
    <w:rsid w:val="00B858EC"/>
    <w:rsid w:val="00B85920"/>
    <w:rsid w:val="00B85952"/>
    <w:rsid w:val="00B85DC1"/>
    <w:rsid w:val="00B865B5"/>
    <w:rsid w:val="00B866B1"/>
    <w:rsid w:val="00B86A0B"/>
    <w:rsid w:val="00B8713C"/>
    <w:rsid w:val="00B87A80"/>
    <w:rsid w:val="00B907C8"/>
    <w:rsid w:val="00B9087A"/>
    <w:rsid w:val="00B90EC4"/>
    <w:rsid w:val="00B91847"/>
    <w:rsid w:val="00B91940"/>
    <w:rsid w:val="00B919EC"/>
    <w:rsid w:val="00B91C8F"/>
    <w:rsid w:val="00B929EC"/>
    <w:rsid w:val="00B9366B"/>
    <w:rsid w:val="00B94C7A"/>
    <w:rsid w:val="00B950E2"/>
    <w:rsid w:val="00B9732F"/>
    <w:rsid w:val="00B97F1B"/>
    <w:rsid w:val="00BA0FDE"/>
    <w:rsid w:val="00BA1D2C"/>
    <w:rsid w:val="00BA1FA6"/>
    <w:rsid w:val="00BA21FF"/>
    <w:rsid w:val="00BA25AC"/>
    <w:rsid w:val="00BA292C"/>
    <w:rsid w:val="00BA3822"/>
    <w:rsid w:val="00BA3889"/>
    <w:rsid w:val="00BA42D6"/>
    <w:rsid w:val="00BA4966"/>
    <w:rsid w:val="00BA4D1E"/>
    <w:rsid w:val="00BA5057"/>
    <w:rsid w:val="00BA53A2"/>
    <w:rsid w:val="00BA591E"/>
    <w:rsid w:val="00BA5DD3"/>
    <w:rsid w:val="00BA63D5"/>
    <w:rsid w:val="00BA6810"/>
    <w:rsid w:val="00BA7120"/>
    <w:rsid w:val="00BB0C89"/>
    <w:rsid w:val="00BB11FC"/>
    <w:rsid w:val="00BB1285"/>
    <w:rsid w:val="00BB1997"/>
    <w:rsid w:val="00BB1DB1"/>
    <w:rsid w:val="00BB239F"/>
    <w:rsid w:val="00BB26CB"/>
    <w:rsid w:val="00BB2AA3"/>
    <w:rsid w:val="00BB2D52"/>
    <w:rsid w:val="00BB2ECB"/>
    <w:rsid w:val="00BB3476"/>
    <w:rsid w:val="00BB3B48"/>
    <w:rsid w:val="00BB40A9"/>
    <w:rsid w:val="00BB413F"/>
    <w:rsid w:val="00BB5674"/>
    <w:rsid w:val="00BB6A4D"/>
    <w:rsid w:val="00BB6F83"/>
    <w:rsid w:val="00BB70D1"/>
    <w:rsid w:val="00BB7F9D"/>
    <w:rsid w:val="00BC035B"/>
    <w:rsid w:val="00BC05D6"/>
    <w:rsid w:val="00BC0B4F"/>
    <w:rsid w:val="00BC19A0"/>
    <w:rsid w:val="00BC1A5C"/>
    <w:rsid w:val="00BC1BC6"/>
    <w:rsid w:val="00BC2D9F"/>
    <w:rsid w:val="00BC3906"/>
    <w:rsid w:val="00BC4897"/>
    <w:rsid w:val="00BC51BC"/>
    <w:rsid w:val="00BC56FA"/>
    <w:rsid w:val="00BC59AA"/>
    <w:rsid w:val="00BC59E7"/>
    <w:rsid w:val="00BC6619"/>
    <w:rsid w:val="00BC6A16"/>
    <w:rsid w:val="00BC74D5"/>
    <w:rsid w:val="00BC77A3"/>
    <w:rsid w:val="00BC7F97"/>
    <w:rsid w:val="00BD0010"/>
    <w:rsid w:val="00BD0712"/>
    <w:rsid w:val="00BD0C3A"/>
    <w:rsid w:val="00BD154F"/>
    <w:rsid w:val="00BD1845"/>
    <w:rsid w:val="00BD188D"/>
    <w:rsid w:val="00BD21AE"/>
    <w:rsid w:val="00BD22B6"/>
    <w:rsid w:val="00BD22E7"/>
    <w:rsid w:val="00BD23FB"/>
    <w:rsid w:val="00BD2661"/>
    <w:rsid w:val="00BD28FC"/>
    <w:rsid w:val="00BD3573"/>
    <w:rsid w:val="00BD3E3A"/>
    <w:rsid w:val="00BD3ED0"/>
    <w:rsid w:val="00BD4654"/>
    <w:rsid w:val="00BD475F"/>
    <w:rsid w:val="00BD4B94"/>
    <w:rsid w:val="00BD4E2F"/>
    <w:rsid w:val="00BD4E3B"/>
    <w:rsid w:val="00BD577F"/>
    <w:rsid w:val="00BD5EFD"/>
    <w:rsid w:val="00BD6515"/>
    <w:rsid w:val="00BD7904"/>
    <w:rsid w:val="00BD7911"/>
    <w:rsid w:val="00BD7CA3"/>
    <w:rsid w:val="00BE188F"/>
    <w:rsid w:val="00BE19E9"/>
    <w:rsid w:val="00BE1DA3"/>
    <w:rsid w:val="00BE2CAB"/>
    <w:rsid w:val="00BE2CD7"/>
    <w:rsid w:val="00BE3588"/>
    <w:rsid w:val="00BE35C5"/>
    <w:rsid w:val="00BE36C3"/>
    <w:rsid w:val="00BE4515"/>
    <w:rsid w:val="00BE48B8"/>
    <w:rsid w:val="00BE49D4"/>
    <w:rsid w:val="00BE50A4"/>
    <w:rsid w:val="00BE529E"/>
    <w:rsid w:val="00BE5F83"/>
    <w:rsid w:val="00BE617A"/>
    <w:rsid w:val="00BE6698"/>
    <w:rsid w:val="00BE68C0"/>
    <w:rsid w:val="00BE7153"/>
    <w:rsid w:val="00BE7985"/>
    <w:rsid w:val="00BF0579"/>
    <w:rsid w:val="00BF0C97"/>
    <w:rsid w:val="00BF1AE9"/>
    <w:rsid w:val="00BF1CCA"/>
    <w:rsid w:val="00BF2245"/>
    <w:rsid w:val="00BF255F"/>
    <w:rsid w:val="00BF2C5A"/>
    <w:rsid w:val="00BF2CB3"/>
    <w:rsid w:val="00BF3157"/>
    <w:rsid w:val="00BF33CB"/>
    <w:rsid w:val="00BF4957"/>
    <w:rsid w:val="00BF50C9"/>
    <w:rsid w:val="00BF53BB"/>
    <w:rsid w:val="00BF5674"/>
    <w:rsid w:val="00BF5833"/>
    <w:rsid w:val="00BF6264"/>
    <w:rsid w:val="00BF7010"/>
    <w:rsid w:val="00BF7234"/>
    <w:rsid w:val="00C0025D"/>
    <w:rsid w:val="00C0057A"/>
    <w:rsid w:val="00C00947"/>
    <w:rsid w:val="00C01246"/>
    <w:rsid w:val="00C01444"/>
    <w:rsid w:val="00C01E79"/>
    <w:rsid w:val="00C027FB"/>
    <w:rsid w:val="00C034BF"/>
    <w:rsid w:val="00C03B80"/>
    <w:rsid w:val="00C03CEF"/>
    <w:rsid w:val="00C03E48"/>
    <w:rsid w:val="00C040F4"/>
    <w:rsid w:val="00C041CC"/>
    <w:rsid w:val="00C046FC"/>
    <w:rsid w:val="00C04AA1"/>
    <w:rsid w:val="00C04C0A"/>
    <w:rsid w:val="00C04F7B"/>
    <w:rsid w:val="00C0541B"/>
    <w:rsid w:val="00C0631E"/>
    <w:rsid w:val="00C068B5"/>
    <w:rsid w:val="00C06C92"/>
    <w:rsid w:val="00C07655"/>
    <w:rsid w:val="00C076D8"/>
    <w:rsid w:val="00C0796C"/>
    <w:rsid w:val="00C07EBA"/>
    <w:rsid w:val="00C10CA0"/>
    <w:rsid w:val="00C11035"/>
    <w:rsid w:val="00C11CA9"/>
    <w:rsid w:val="00C11E1E"/>
    <w:rsid w:val="00C12ADF"/>
    <w:rsid w:val="00C12E77"/>
    <w:rsid w:val="00C12E85"/>
    <w:rsid w:val="00C134DE"/>
    <w:rsid w:val="00C148DE"/>
    <w:rsid w:val="00C1538E"/>
    <w:rsid w:val="00C1544B"/>
    <w:rsid w:val="00C1595A"/>
    <w:rsid w:val="00C15A95"/>
    <w:rsid w:val="00C174B0"/>
    <w:rsid w:val="00C176BE"/>
    <w:rsid w:val="00C17A42"/>
    <w:rsid w:val="00C17BC0"/>
    <w:rsid w:val="00C17DEC"/>
    <w:rsid w:val="00C17EFC"/>
    <w:rsid w:val="00C203CA"/>
    <w:rsid w:val="00C2061C"/>
    <w:rsid w:val="00C20F9D"/>
    <w:rsid w:val="00C21754"/>
    <w:rsid w:val="00C21BE1"/>
    <w:rsid w:val="00C21F50"/>
    <w:rsid w:val="00C22876"/>
    <w:rsid w:val="00C228D0"/>
    <w:rsid w:val="00C22EAD"/>
    <w:rsid w:val="00C2393C"/>
    <w:rsid w:val="00C23BB5"/>
    <w:rsid w:val="00C255C1"/>
    <w:rsid w:val="00C25E42"/>
    <w:rsid w:val="00C25F27"/>
    <w:rsid w:val="00C26E43"/>
    <w:rsid w:val="00C27647"/>
    <w:rsid w:val="00C2799E"/>
    <w:rsid w:val="00C279FD"/>
    <w:rsid w:val="00C30833"/>
    <w:rsid w:val="00C3095B"/>
    <w:rsid w:val="00C30C11"/>
    <w:rsid w:val="00C30F00"/>
    <w:rsid w:val="00C31629"/>
    <w:rsid w:val="00C31811"/>
    <w:rsid w:val="00C320CD"/>
    <w:rsid w:val="00C3257A"/>
    <w:rsid w:val="00C32C7E"/>
    <w:rsid w:val="00C33030"/>
    <w:rsid w:val="00C333F3"/>
    <w:rsid w:val="00C33ACA"/>
    <w:rsid w:val="00C3500F"/>
    <w:rsid w:val="00C37013"/>
    <w:rsid w:val="00C3748F"/>
    <w:rsid w:val="00C37579"/>
    <w:rsid w:val="00C3790E"/>
    <w:rsid w:val="00C37DEB"/>
    <w:rsid w:val="00C40993"/>
    <w:rsid w:val="00C42310"/>
    <w:rsid w:val="00C426ED"/>
    <w:rsid w:val="00C42A31"/>
    <w:rsid w:val="00C42B93"/>
    <w:rsid w:val="00C4366B"/>
    <w:rsid w:val="00C44806"/>
    <w:rsid w:val="00C448FC"/>
    <w:rsid w:val="00C4511A"/>
    <w:rsid w:val="00C452D7"/>
    <w:rsid w:val="00C453EA"/>
    <w:rsid w:val="00C475B6"/>
    <w:rsid w:val="00C476C4"/>
    <w:rsid w:val="00C476F5"/>
    <w:rsid w:val="00C47A6B"/>
    <w:rsid w:val="00C47AD6"/>
    <w:rsid w:val="00C47CBC"/>
    <w:rsid w:val="00C47D40"/>
    <w:rsid w:val="00C47D51"/>
    <w:rsid w:val="00C50769"/>
    <w:rsid w:val="00C514DE"/>
    <w:rsid w:val="00C51658"/>
    <w:rsid w:val="00C51BB5"/>
    <w:rsid w:val="00C51C8C"/>
    <w:rsid w:val="00C51EFB"/>
    <w:rsid w:val="00C52E77"/>
    <w:rsid w:val="00C53168"/>
    <w:rsid w:val="00C53723"/>
    <w:rsid w:val="00C53A1A"/>
    <w:rsid w:val="00C540BB"/>
    <w:rsid w:val="00C549BF"/>
    <w:rsid w:val="00C56952"/>
    <w:rsid w:val="00C56E7C"/>
    <w:rsid w:val="00C56F21"/>
    <w:rsid w:val="00C57E35"/>
    <w:rsid w:val="00C60057"/>
    <w:rsid w:val="00C609E7"/>
    <w:rsid w:val="00C618C1"/>
    <w:rsid w:val="00C63CBA"/>
    <w:rsid w:val="00C6404C"/>
    <w:rsid w:val="00C649FD"/>
    <w:rsid w:val="00C65033"/>
    <w:rsid w:val="00C655FB"/>
    <w:rsid w:val="00C657ED"/>
    <w:rsid w:val="00C65C51"/>
    <w:rsid w:val="00C65CAD"/>
    <w:rsid w:val="00C66C50"/>
    <w:rsid w:val="00C67037"/>
    <w:rsid w:val="00C6720B"/>
    <w:rsid w:val="00C678F7"/>
    <w:rsid w:val="00C67F64"/>
    <w:rsid w:val="00C71210"/>
    <w:rsid w:val="00C71838"/>
    <w:rsid w:val="00C719BF"/>
    <w:rsid w:val="00C71F0D"/>
    <w:rsid w:val="00C72709"/>
    <w:rsid w:val="00C728DE"/>
    <w:rsid w:val="00C72E50"/>
    <w:rsid w:val="00C72F9C"/>
    <w:rsid w:val="00C75104"/>
    <w:rsid w:val="00C76DBD"/>
    <w:rsid w:val="00C77247"/>
    <w:rsid w:val="00C773EA"/>
    <w:rsid w:val="00C779EA"/>
    <w:rsid w:val="00C80787"/>
    <w:rsid w:val="00C81090"/>
    <w:rsid w:val="00C81456"/>
    <w:rsid w:val="00C8180B"/>
    <w:rsid w:val="00C82327"/>
    <w:rsid w:val="00C83B42"/>
    <w:rsid w:val="00C8454E"/>
    <w:rsid w:val="00C847E7"/>
    <w:rsid w:val="00C84C69"/>
    <w:rsid w:val="00C84CA3"/>
    <w:rsid w:val="00C854E4"/>
    <w:rsid w:val="00C85545"/>
    <w:rsid w:val="00C8580D"/>
    <w:rsid w:val="00C85B0B"/>
    <w:rsid w:val="00C85B56"/>
    <w:rsid w:val="00C86752"/>
    <w:rsid w:val="00C86D0B"/>
    <w:rsid w:val="00C871C7"/>
    <w:rsid w:val="00C87FC8"/>
    <w:rsid w:val="00C9098B"/>
    <w:rsid w:val="00C90F84"/>
    <w:rsid w:val="00C91525"/>
    <w:rsid w:val="00C91993"/>
    <w:rsid w:val="00C91BD0"/>
    <w:rsid w:val="00C9314B"/>
    <w:rsid w:val="00C931BB"/>
    <w:rsid w:val="00C9351C"/>
    <w:rsid w:val="00C93811"/>
    <w:rsid w:val="00C94191"/>
    <w:rsid w:val="00C9467D"/>
    <w:rsid w:val="00C94689"/>
    <w:rsid w:val="00C94C39"/>
    <w:rsid w:val="00C94C56"/>
    <w:rsid w:val="00C94D1D"/>
    <w:rsid w:val="00C94F11"/>
    <w:rsid w:val="00C94F40"/>
    <w:rsid w:val="00C95046"/>
    <w:rsid w:val="00C952B4"/>
    <w:rsid w:val="00C95504"/>
    <w:rsid w:val="00C958D0"/>
    <w:rsid w:val="00C95BB4"/>
    <w:rsid w:val="00C96123"/>
    <w:rsid w:val="00C96448"/>
    <w:rsid w:val="00C96A58"/>
    <w:rsid w:val="00C96AFC"/>
    <w:rsid w:val="00C974A1"/>
    <w:rsid w:val="00C97715"/>
    <w:rsid w:val="00C978FE"/>
    <w:rsid w:val="00CA026C"/>
    <w:rsid w:val="00CA0510"/>
    <w:rsid w:val="00CA0FB0"/>
    <w:rsid w:val="00CA11D5"/>
    <w:rsid w:val="00CA279C"/>
    <w:rsid w:val="00CA3267"/>
    <w:rsid w:val="00CA3F78"/>
    <w:rsid w:val="00CA44D2"/>
    <w:rsid w:val="00CA525A"/>
    <w:rsid w:val="00CA53FD"/>
    <w:rsid w:val="00CA597F"/>
    <w:rsid w:val="00CA61DB"/>
    <w:rsid w:val="00CA6620"/>
    <w:rsid w:val="00CA76ED"/>
    <w:rsid w:val="00CB007D"/>
    <w:rsid w:val="00CB0AC4"/>
    <w:rsid w:val="00CB14F6"/>
    <w:rsid w:val="00CB15D3"/>
    <w:rsid w:val="00CB1F17"/>
    <w:rsid w:val="00CB2006"/>
    <w:rsid w:val="00CB208C"/>
    <w:rsid w:val="00CB29C1"/>
    <w:rsid w:val="00CB33DD"/>
    <w:rsid w:val="00CB36AF"/>
    <w:rsid w:val="00CB38D6"/>
    <w:rsid w:val="00CB3B7C"/>
    <w:rsid w:val="00CB4079"/>
    <w:rsid w:val="00CB49C1"/>
    <w:rsid w:val="00CB4A05"/>
    <w:rsid w:val="00CB563F"/>
    <w:rsid w:val="00CB57CF"/>
    <w:rsid w:val="00CB5BC0"/>
    <w:rsid w:val="00CB6179"/>
    <w:rsid w:val="00CB6204"/>
    <w:rsid w:val="00CB65D7"/>
    <w:rsid w:val="00CB6A41"/>
    <w:rsid w:val="00CB6C25"/>
    <w:rsid w:val="00CC01B5"/>
    <w:rsid w:val="00CC076B"/>
    <w:rsid w:val="00CC0F95"/>
    <w:rsid w:val="00CC1273"/>
    <w:rsid w:val="00CC1F19"/>
    <w:rsid w:val="00CC2EE6"/>
    <w:rsid w:val="00CC30A3"/>
    <w:rsid w:val="00CC3131"/>
    <w:rsid w:val="00CC379D"/>
    <w:rsid w:val="00CC390A"/>
    <w:rsid w:val="00CC39FE"/>
    <w:rsid w:val="00CC3A4F"/>
    <w:rsid w:val="00CC3F2E"/>
    <w:rsid w:val="00CC4D97"/>
    <w:rsid w:val="00CC5E4B"/>
    <w:rsid w:val="00CC5E66"/>
    <w:rsid w:val="00CC5F87"/>
    <w:rsid w:val="00CC686E"/>
    <w:rsid w:val="00CD0F6C"/>
    <w:rsid w:val="00CD1295"/>
    <w:rsid w:val="00CD16D9"/>
    <w:rsid w:val="00CD263C"/>
    <w:rsid w:val="00CD3244"/>
    <w:rsid w:val="00CD3643"/>
    <w:rsid w:val="00CD3E54"/>
    <w:rsid w:val="00CD4CBC"/>
    <w:rsid w:val="00CD50A3"/>
    <w:rsid w:val="00CD558A"/>
    <w:rsid w:val="00CD611E"/>
    <w:rsid w:val="00CD6491"/>
    <w:rsid w:val="00CD66DE"/>
    <w:rsid w:val="00CD6E57"/>
    <w:rsid w:val="00CD74F1"/>
    <w:rsid w:val="00CD7E0B"/>
    <w:rsid w:val="00CE010E"/>
    <w:rsid w:val="00CE08BD"/>
    <w:rsid w:val="00CE1736"/>
    <w:rsid w:val="00CE18B2"/>
    <w:rsid w:val="00CE29A9"/>
    <w:rsid w:val="00CE3B5D"/>
    <w:rsid w:val="00CE3BBB"/>
    <w:rsid w:val="00CE4A93"/>
    <w:rsid w:val="00CE4AD5"/>
    <w:rsid w:val="00CE505A"/>
    <w:rsid w:val="00CE5380"/>
    <w:rsid w:val="00CE5E8F"/>
    <w:rsid w:val="00CE617B"/>
    <w:rsid w:val="00CE63CD"/>
    <w:rsid w:val="00CE6B55"/>
    <w:rsid w:val="00CE7C7A"/>
    <w:rsid w:val="00CF0863"/>
    <w:rsid w:val="00CF1B87"/>
    <w:rsid w:val="00CF2530"/>
    <w:rsid w:val="00CF2EA6"/>
    <w:rsid w:val="00CF3C97"/>
    <w:rsid w:val="00CF4394"/>
    <w:rsid w:val="00CF57F7"/>
    <w:rsid w:val="00CF61B1"/>
    <w:rsid w:val="00CF687F"/>
    <w:rsid w:val="00CF68E5"/>
    <w:rsid w:val="00CF6EE7"/>
    <w:rsid w:val="00CF7B0D"/>
    <w:rsid w:val="00CF7C2F"/>
    <w:rsid w:val="00D0095D"/>
    <w:rsid w:val="00D00F57"/>
    <w:rsid w:val="00D0121B"/>
    <w:rsid w:val="00D0132F"/>
    <w:rsid w:val="00D0182D"/>
    <w:rsid w:val="00D01AB5"/>
    <w:rsid w:val="00D02374"/>
    <w:rsid w:val="00D03836"/>
    <w:rsid w:val="00D03CB3"/>
    <w:rsid w:val="00D03E8A"/>
    <w:rsid w:val="00D03F37"/>
    <w:rsid w:val="00D044A1"/>
    <w:rsid w:val="00D04A32"/>
    <w:rsid w:val="00D04CF7"/>
    <w:rsid w:val="00D04DB5"/>
    <w:rsid w:val="00D05C25"/>
    <w:rsid w:val="00D064D5"/>
    <w:rsid w:val="00D0655F"/>
    <w:rsid w:val="00D06A11"/>
    <w:rsid w:val="00D07071"/>
    <w:rsid w:val="00D10B2D"/>
    <w:rsid w:val="00D11000"/>
    <w:rsid w:val="00D110D4"/>
    <w:rsid w:val="00D112A1"/>
    <w:rsid w:val="00D11769"/>
    <w:rsid w:val="00D128CB"/>
    <w:rsid w:val="00D13107"/>
    <w:rsid w:val="00D14EA8"/>
    <w:rsid w:val="00D14EB5"/>
    <w:rsid w:val="00D15863"/>
    <w:rsid w:val="00D1626B"/>
    <w:rsid w:val="00D16926"/>
    <w:rsid w:val="00D16F25"/>
    <w:rsid w:val="00D17284"/>
    <w:rsid w:val="00D1782B"/>
    <w:rsid w:val="00D17CB6"/>
    <w:rsid w:val="00D20651"/>
    <w:rsid w:val="00D207B6"/>
    <w:rsid w:val="00D20991"/>
    <w:rsid w:val="00D20C2A"/>
    <w:rsid w:val="00D21006"/>
    <w:rsid w:val="00D217AE"/>
    <w:rsid w:val="00D2315A"/>
    <w:rsid w:val="00D23374"/>
    <w:rsid w:val="00D240DC"/>
    <w:rsid w:val="00D24A4F"/>
    <w:rsid w:val="00D25326"/>
    <w:rsid w:val="00D25333"/>
    <w:rsid w:val="00D25B43"/>
    <w:rsid w:val="00D25CB7"/>
    <w:rsid w:val="00D26767"/>
    <w:rsid w:val="00D26776"/>
    <w:rsid w:val="00D279C6"/>
    <w:rsid w:val="00D27F7A"/>
    <w:rsid w:val="00D30623"/>
    <w:rsid w:val="00D31243"/>
    <w:rsid w:val="00D31292"/>
    <w:rsid w:val="00D33105"/>
    <w:rsid w:val="00D33859"/>
    <w:rsid w:val="00D34F14"/>
    <w:rsid w:val="00D35A1A"/>
    <w:rsid w:val="00D36D6A"/>
    <w:rsid w:val="00D37352"/>
    <w:rsid w:val="00D377D7"/>
    <w:rsid w:val="00D42111"/>
    <w:rsid w:val="00D4289A"/>
    <w:rsid w:val="00D43010"/>
    <w:rsid w:val="00D4329E"/>
    <w:rsid w:val="00D433DB"/>
    <w:rsid w:val="00D43979"/>
    <w:rsid w:val="00D43C5B"/>
    <w:rsid w:val="00D4468B"/>
    <w:rsid w:val="00D448A4"/>
    <w:rsid w:val="00D45206"/>
    <w:rsid w:val="00D45335"/>
    <w:rsid w:val="00D456EC"/>
    <w:rsid w:val="00D457C3"/>
    <w:rsid w:val="00D45967"/>
    <w:rsid w:val="00D45E49"/>
    <w:rsid w:val="00D45E51"/>
    <w:rsid w:val="00D46ECD"/>
    <w:rsid w:val="00D47C59"/>
    <w:rsid w:val="00D50732"/>
    <w:rsid w:val="00D519FE"/>
    <w:rsid w:val="00D51ECF"/>
    <w:rsid w:val="00D520B3"/>
    <w:rsid w:val="00D526FD"/>
    <w:rsid w:val="00D52F07"/>
    <w:rsid w:val="00D53064"/>
    <w:rsid w:val="00D5413A"/>
    <w:rsid w:val="00D55400"/>
    <w:rsid w:val="00D55861"/>
    <w:rsid w:val="00D55D5E"/>
    <w:rsid w:val="00D55D66"/>
    <w:rsid w:val="00D5620A"/>
    <w:rsid w:val="00D56217"/>
    <w:rsid w:val="00D56ECD"/>
    <w:rsid w:val="00D56FC8"/>
    <w:rsid w:val="00D578E2"/>
    <w:rsid w:val="00D579CC"/>
    <w:rsid w:val="00D6150F"/>
    <w:rsid w:val="00D63CD6"/>
    <w:rsid w:val="00D63E36"/>
    <w:rsid w:val="00D64262"/>
    <w:rsid w:val="00D65EE0"/>
    <w:rsid w:val="00D65F23"/>
    <w:rsid w:val="00D6772E"/>
    <w:rsid w:val="00D67A41"/>
    <w:rsid w:val="00D701C7"/>
    <w:rsid w:val="00D7023C"/>
    <w:rsid w:val="00D70312"/>
    <w:rsid w:val="00D70AB8"/>
    <w:rsid w:val="00D70BCD"/>
    <w:rsid w:val="00D70CF5"/>
    <w:rsid w:val="00D714AB"/>
    <w:rsid w:val="00D719AD"/>
    <w:rsid w:val="00D71B77"/>
    <w:rsid w:val="00D72441"/>
    <w:rsid w:val="00D72663"/>
    <w:rsid w:val="00D72C06"/>
    <w:rsid w:val="00D735AF"/>
    <w:rsid w:val="00D75F15"/>
    <w:rsid w:val="00D76376"/>
    <w:rsid w:val="00D76E44"/>
    <w:rsid w:val="00D7709B"/>
    <w:rsid w:val="00D773A8"/>
    <w:rsid w:val="00D81229"/>
    <w:rsid w:val="00D81C34"/>
    <w:rsid w:val="00D832AC"/>
    <w:rsid w:val="00D84313"/>
    <w:rsid w:val="00D8486B"/>
    <w:rsid w:val="00D84A17"/>
    <w:rsid w:val="00D84ACF"/>
    <w:rsid w:val="00D84BD0"/>
    <w:rsid w:val="00D84E71"/>
    <w:rsid w:val="00D8500A"/>
    <w:rsid w:val="00D854FC"/>
    <w:rsid w:val="00D85C73"/>
    <w:rsid w:val="00D85D5E"/>
    <w:rsid w:val="00D86114"/>
    <w:rsid w:val="00D86230"/>
    <w:rsid w:val="00D866B2"/>
    <w:rsid w:val="00D869D7"/>
    <w:rsid w:val="00D878CB"/>
    <w:rsid w:val="00D8798E"/>
    <w:rsid w:val="00D9051A"/>
    <w:rsid w:val="00D910AD"/>
    <w:rsid w:val="00D91C47"/>
    <w:rsid w:val="00D9332F"/>
    <w:rsid w:val="00D948DC"/>
    <w:rsid w:val="00D94A80"/>
    <w:rsid w:val="00D94CA2"/>
    <w:rsid w:val="00D951EA"/>
    <w:rsid w:val="00D95974"/>
    <w:rsid w:val="00D95B5D"/>
    <w:rsid w:val="00D95B78"/>
    <w:rsid w:val="00D95F91"/>
    <w:rsid w:val="00D961CF"/>
    <w:rsid w:val="00D96600"/>
    <w:rsid w:val="00D96D6A"/>
    <w:rsid w:val="00D96F4A"/>
    <w:rsid w:val="00D974F4"/>
    <w:rsid w:val="00D97992"/>
    <w:rsid w:val="00D97C63"/>
    <w:rsid w:val="00DA0110"/>
    <w:rsid w:val="00DA06FF"/>
    <w:rsid w:val="00DA0EA1"/>
    <w:rsid w:val="00DA1B66"/>
    <w:rsid w:val="00DA1EF9"/>
    <w:rsid w:val="00DA2A3B"/>
    <w:rsid w:val="00DA316F"/>
    <w:rsid w:val="00DA3828"/>
    <w:rsid w:val="00DA3FA4"/>
    <w:rsid w:val="00DA4C90"/>
    <w:rsid w:val="00DA4EEC"/>
    <w:rsid w:val="00DA5598"/>
    <w:rsid w:val="00DA6040"/>
    <w:rsid w:val="00DA662B"/>
    <w:rsid w:val="00DA6A16"/>
    <w:rsid w:val="00DA6CCD"/>
    <w:rsid w:val="00DA77EB"/>
    <w:rsid w:val="00DA7841"/>
    <w:rsid w:val="00DA7DB4"/>
    <w:rsid w:val="00DB0281"/>
    <w:rsid w:val="00DB13D1"/>
    <w:rsid w:val="00DB1ADB"/>
    <w:rsid w:val="00DB1E59"/>
    <w:rsid w:val="00DB2101"/>
    <w:rsid w:val="00DB25C3"/>
    <w:rsid w:val="00DB3CFF"/>
    <w:rsid w:val="00DB402F"/>
    <w:rsid w:val="00DB4ADF"/>
    <w:rsid w:val="00DB526D"/>
    <w:rsid w:val="00DB52B0"/>
    <w:rsid w:val="00DB5884"/>
    <w:rsid w:val="00DB59CA"/>
    <w:rsid w:val="00DB5CD8"/>
    <w:rsid w:val="00DB5FA8"/>
    <w:rsid w:val="00DB6933"/>
    <w:rsid w:val="00DB6E19"/>
    <w:rsid w:val="00DB74AF"/>
    <w:rsid w:val="00DC05D1"/>
    <w:rsid w:val="00DC0C01"/>
    <w:rsid w:val="00DC10C2"/>
    <w:rsid w:val="00DC1491"/>
    <w:rsid w:val="00DC1DB4"/>
    <w:rsid w:val="00DC247C"/>
    <w:rsid w:val="00DC2890"/>
    <w:rsid w:val="00DC2E56"/>
    <w:rsid w:val="00DC32B4"/>
    <w:rsid w:val="00DC3DF6"/>
    <w:rsid w:val="00DC402F"/>
    <w:rsid w:val="00DC4232"/>
    <w:rsid w:val="00DC44B8"/>
    <w:rsid w:val="00DC4554"/>
    <w:rsid w:val="00DC46C3"/>
    <w:rsid w:val="00DC49B5"/>
    <w:rsid w:val="00DC5157"/>
    <w:rsid w:val="00DC55B7"/>
    <w:rsid w:val="00DC57B3"/>
    <w:rsid w:val="00DD032D"/>
    <w:rsid w:val="00DD06FC"/>
    <w:rsid w:val="00DD0A7B"/>
    <w:rsid w:val="00DD0BC8"/>
    <w:rsid w:val="00DD16A0"/>
    <w:rsid w:val="00DD1EF0"/>
    <w:rsid w:val="00DD1FA5"/>
    <w:rsid w:val="00DD2172"/>
    <w:rsid w:val="00DD219A"/>
    <w:rsid w:val="00DD22B9"/>
    <w:rsid w:val="00DD2623"/>
    <w:rsid w:val="00DD2F8C"/>
    <w:rsid w:val="00DD3396"/>
    <w:rsid w:val="00DD34C0"/>
    <w:rsid w:val="00DD36CB"/>
    <w:rsid w:val="00DD3B85"/>
    <w:rsid w:val="00DD4B76"/>
    <w:rsid w:val="00DD4EBD"/>
    <w:rsid w:val="00DD508D"/>
    <w:rsid w:val="00DD54AD"/>
    <w:rsid w:val="00DD5A82"/>
    <w:rsid w:val="00DD5DA3"/>
    <w:rsid w:val="00DD7953"/>
    <w:rsid w:val="00DD79B6"/>
    <w:rsid w:val="00DD7F9F"/>
    <w:rsid w:val="00DE0AF4"/>
    <w:rsid w:val="00DE24C6"/>
    <w:rsid w:val="00DE27E1"/>
    <w:rsid w:val="00DE2C76"/>
    <w:rsid w:val="00DE2CB4"/>
    <w:rsid w:val="00DE2F31"/>
    <w:rsid w:val="00DE35D8"/>
    <w:rsid w:val="00DE3CA7"/>
    <w:rsid w:val="00DE4429"/>
    <w:rsid w:val="00DE4C12"/>
    <w:rsid w:val="00DE4E9E"/>
    <w:rsid w:val="00DE5AF2"/>
    <w:rsid w:val="00DE65E4"/>
    <w:rsid w:val="00DE7656"/>
    <w:rsid w:val="00DE778B"/>
    <w:rsid w:val="00DF077D"/>
    <w:rsid w:val="00DF0F95"/>
    <w:rsid w:val="00DF115E"/>
    <w:rsid w:val="00DF1545"/>
    <w:rsid w:val="00DF1A94"/>
    <w:rsid w:val="00DF1D15"/>
    <w:rsid w:val="00DF266B"/>
    <w:rsid w:val="00DF28D9"/>
    <w:rsid w:val="00DF4206"/>
    <w:rsid w:val="00DF4384"/>
    <w:rsid w:val="00DF4510"/>
    <w:rsid w:val="00DF4A4A"/>
    <w:rsid w:val="00DF4F80"/>
    <w:rsid w:val="00DF5091"/>
    <w:rsid w:val="00DF57A5"/>
    <w:rsid w:val="00DF5922"/>
    <w:rsid w:val="00DF6930"/>
    <w:rsid w:val="00DF7173"/>
    <w:rsid w:val="00DF77ED"/>
    <w:rsid w:val="00DF7BD2"/>
    <w:rsid w:val="00DF7C4F"/>
    <w:rsid w:val="00E014FF"/>
    <w:rsid w:val="00E0242B"/>
    <w:rsid w:val="00E0394F"/>
    <w:rsid w:val="00E03A75"/>
    <w:rsid w:val="00E0402B"/>
    <w:rsid w:val="00E044D8"/>
    <w:rsid w:val="00E047E4"/>
    <w:rsid w:val="00E04B77"/>
    <w:rsid w:val="00E05A5B"/>
    <w:rsid w:val="00E05F00"/>
    <w:rsid w:val="00E06549"/>
    <w:rsid w:val="00E0684E"/>
    <w:rsid w:val="00E07EBE"/>
    <w:rsid w:val="00E10D02"/>
    <w:rsid w:val="00E116BB"/>
    <w:rsid w:val="00E1177E"/>
    <w:rsid w:val="00E11B48"/>
    <w:rsid w:val="00E124DB"/>
    <w:rsid w:val="00E133A8"/>
    <w:rsid w:val="00E13F9F"/>
    <w:rsid w:val="00E14570"/>
    <w:rsid w:val="00E15654"/>
    <w:rsid w:val="00E15860"/>
    <w:rsid w:val="00E15C15"/>
    <w:rsid w:val="00E15D41"/>
    <w:rsid w:val="00E16546"/>
    <w:rsid w:val="00E16A57"/>
    <w:rsid w:val="00E16E75"/>
    <w:rsid w:val="00E17340"/>
    <w:rsid w:val="00E200A3"/>
    <w:rsid w:val="00E2010B"/>
    <w:rsid w:val="00E20CAA"/>
    <w:rsid w:val="00E21235"/>
    <w:rsid w:val="00E21D0E"/>
    <w:rsid w:val="00E21F39"/>
    <w:rsid w:val="00E21F78"/>
    <w:rsid w:val="00E22AE1"/>
    <w:rsid w:val="00E23B56"/>
    <w:rsid w:val="00E23B91"/>
    <w:rsid w:val="00E24253"/>
    <w:rsid w:val="00E24BEC"/>
    <w:rsid w:val="00E24FCD"/>
    <w:rsid w:val="00E2596A"/>
    <w:rsid w:val="00E259A8"/>
    <w:rsid w:val="00E25AE9"/>
    <w:rsid w:val="00E25CD6"/>
    <w:rsid w:val="00E25E42"/>
    <w:rsid w:val="00E26E05"/>
    <w:rsid w:val="00E27531"/>
    <w:rsid w:val="00E276AD"/>
    <w:rsid w:val="00E277B3"/>
    <w:rsid w:val="00E3038C"/>
    <w:rsid w:val="00E309B4"/>
    <w:rsid w:val="00E30C68"/>
    <w:rsid w:val="00E31662"/>
    <w:rsid w:val="00E31BB0"/>
    <w:rsid w:val="00E32A65"/>
    <w:rsid w:val="00E32CFA"/>
    <w:rsid w:val="00E32E5D"/>
    <w:rsid w:val="00E33120"/>
    <w:rsid w:val="00E3391C"/>
    <w:rsid w:val="00E349AF"/>
    <w:rsid w:val="00E34B8A"/>
    <w:rsid w:val="00E34D61"/>
    <w:rsid w:val="00E34DC9"/>
    <w:rsid w:val="00E34E1D"/>
    <w:rsid w:val="00E3517B"/>
    <w:rsid w:val="00E352D2"/>
    <w:rsid w:val="00E356B9"/>
    <w:rsid w:val="00E36EFA"/>
    <w:rsid w:val="00E37071"/>
    <w:rsid w:val="00E3738A"/>
    <w:rsid w:val="00E406CE"/>
    <w:rsid w:val="00E411A1"/>
    <w:rsid w:val="00E41326"/>
    <w:rsid w:val="00E414DA"/>
    <w:rsid w:val="00E41B8D"/>
    <w:rsid w:val="00E438D7"/>
    <w:rsid w:val="00E43D02"/>
    <w:rsid w:val="00E43D53"/>
    <w:rsid w:val="00E442F3"/>
    <w:rsid w:val="00E44A04"/>
    <w:rsid w:val="00E46CE4"/>
    <w:rsid w:val="00E47677"/>
    <w:rsid w:val="00E50AC3"/>
    <w:rsid w:val="00E511DC"/>
    <w:rsid w:val="00E513AC"/>
    <w:rsid w:val="00E519EA"/>
    <w:rsid w:val="00E51BFF"/>
    <w:rsid w:val="00E52069"/>
    <w:rsid w:val="00E520A5"/>
    <w:rsid w:val="00E52480"/>
    <w:rsid w:val="00E52659"/>
    <w:rsid w:val="00E528FD"/>
    <w:rsid w:val="00E52F53"/>
    <w:rsid w:val="00E531A6"/>
    <w:rsid w:val="00E54BDD"/>
    <w:rsid w:val="00E54D0B"/>
    <w:rsid w:val="00E551AA"/>
    <w:rsid w:val="00E55BD7"/>
    <w:rsid w:val="00E55D1E"/>
    <w:rsid w:val="00E55FD8"/>
    <w:rsid w:val="00E5656F"/>
    <w:rsid w:val="00E567DC"/>
    <w:rsid w:val="00E5682F"/>
    <w:rsid w:val="00E568CA"/>
    <w:rsid w:val="00E60D58"/>
    <w:rsid w:val="00E612E4"/>
    <w:rsid w:val="00E619FD"/>
    <w:rsid w:val="00E61EA5"/>
    <w:rsid w:val="00E61F33"/>
    <w:rsid w:val="00E6312C"/>
    <w:rsid w:val="00E63B50"/>
    <w:rsid w:val="00E645B3"/>
    <w:rsid w:val="00E648DA"/>
    <w:rsid w:val="00E6492B"/>
    <w:rsid w:val="00E64A8B"/>
    <w:rsid w:val="00E66902"/>
    <w:rsid w:val="00E67768"/>
    <w:rsid w:val="00E707A0"/>
    <w:rsid w:val="00E70BA9"/>
    <w:rsid w:val="00E7144D"/>
    <w:rsid w:val="00E71C3A"/>
    <w:rsid w:val="00E71CA1"/>
    <w:rsid w:val="00E73715"/>
    <w:rsid w:val="00E73C11"/>
    <w:rsid w:val="00E73ECE"/>
    <w:rsid w:val="00E7400F"/>
    <w:rsid w:val="00E7527E"/>
    <w:rsid w:val="00E75C49"/>
    <w:rsid w:val="00E75FEB"/>
    <w:rsid w:val="00E76295"/>
    <w:rsid w:val="00E7691E"/>
    <w:rsid w:val="00E769DF"/>
    <w:rsid w:val="00E76CA8"/>
    <w:rsid w:val="00E77D10"/>
    <w:rsid w:val="00E77D3E"/>
    <w:rsid w:val="00E80968"/>
    <w:rsid w:val="00E80B0B"/>
    <w:rsid w:val="00E815E2"/>
    <w:rsid w:val="00E82562"/>
    <w:rsid w:val="00E82F5B"/>
    <w:rsid w:val="00E83152"/>
    <w:rsid w:val="00E8345C"/>
    <w:rsid w:val="00E83EC8"/>
    <w:rsid w:val="00E840A1"/>
    <w:rsid w:val="00E841C7"/>
    <w:rsid w:val="00E8429B"/>
    <w:rsid w:val="00E84894"/>
    <w:rsid w:val="00E84997"/>
    <w:rsid w:val="00E84C4D"/>
    <w:rsid w:val="00E856D1"/>
    <w:rsid w:val="00E8635E"/>
    <w:rsid w:val="00E864C6"/>
    <w:rsid w:val="00E86E8B"/>
    <w:rsid w:val="00E86E90"/>
    <w:rsid w:val="00E872D6"/>
    <w:rsid w:val="00E87378"/>
    <w:rsid w:val="00E87C1E"/>
    <w:rsid w:val="00E90CA6"/>
    <w:rsid w:val="00E9137E"/>
    <w:rsid w:val="00E914C4"/>
    <w:rsid w:val="00E91796"/>
    <w:rsid w:val="00E92831"/>
    <w:rsid w:val="00E928DA"/>
    <w:rsid w:val="00E92DBB"/>
    <w:rsid w:val="00E93620"/>
    <w:rsid w:val="00E936EE"/>
    <w:rsid w:val="00E9454D"/>
    <w:rsid w:val="00E94C0E"/>
    <w:rsid w:val="00E951D5"/>
    <w:rsid w:val="00E9558C"/>
    <w:rsid w:val="00E95663"/>
    <w:rsid w:val="00E95BBB"/>
    <w:rsid w:val="00E96B20"/>
    <w:rsid w:val="00E96EA7"/>
    <w:rsid w:val="00E97B4B"/>
    <w:rsid w:val="00E97E51"/>
    <w:rsid w:val="00EA0D97"/>
    <w:rsid w:val="00EA12E7"/>
    <w:rsid w:val="00EA1B50"/>
    <w:rsid w:val="00EA215E"/>
    <w:rsid w:val="00EA2992"/>
    <w:rsid w:val="00EA2DB9"/>
    <w:rsid w:val="00EA4024"/>
    <w:rsid w:val="00EA5087"/>
    <w:rsid w:val="00EA51DC"/>
    <w:rsid w:val="00EA61DD"/>
    <w:rsid w:val="00EA655C"/>
    <w:rsid w:val="00EA689E"/>
    <w:rsid w:val="00EA6D45"/>
    <w:rsid w:val="00EA6DA3"/>
    <w:rsid w:val="00EA736B"/>
    <w:rsid w:val="00EA7B6B"/>
    <w:rsid w:val="00EA7C53"/>
    <w:rsid w:val="00EB0677"/>
    <w:rsid w:val="00EB08B2"/>
    <w:rsid w:val="00EB159B"/>
    <w:rsid w:val="00EB1B1E"/>
    <w:rsid w:val="00EB2050"/>
    <w:rsid w:val="00EB43DD"/>
    <w:rsid w:val="00EB4622"/>
    <w:rsid w:val="00EB54D2"/>
    <w:rsid w:val="00EB574E"/>
    <w:rsid w:val="00EB5EC3"/>
    <w:rsid w:val="00EB6CCD"/>
    <w:rsid w:val="00EB6F44"/>
    <w:rsid w:val="00EC00C1"/>
    <w:rsid w:val="00EC00F8"/>
    <w:rsid w:val="00EC08CD"/>
    <w:rsid w:val="00EC1033"/>
    <w:rsid w:val="00EC1FC4"/>
    <w:rsid w:val="00EC36E3"/>
    <w:rsid w:val="00EC3BA9"/>
    <w:rsid w:val="00EC3DB1"/>
    <w:rsid w:val="00EC4391"/>
    <w:rsid w:val="00EC4920"/>
    <w:rsid w:val="00EC4BE2"/>
    <w:rsid w:val="00EC4C47"/>
    <w:rsid w:val="00EC4F81"/>
    <w:rsid w:val="00EC500B"/>
    <w:rsid w:val="00EC5101"/>
    <w:rsid w:val="00EC588E"/>
    <w:rsid w:val="00EC5A18"/>
    <w:rsid w:val="00EC6790"/>
    <w:rsid w:val="00EC6DE6"/>
    <w:rsid w:val="00EC742A"/>
    <w:rsid w:val="00EC7450"/>
    <w:rsid w:val="00EC7EAE"/>
    <w:rsid w:val="00ED0246"/>
    <w:rsid w:val="00ED0841"/>
    <w:rsid w:val="00ED0874"/>
    <w:rsid w:val="00ED0C41"/>
    <w:rsid w:val="00ED1D8D"/>
    <w:rsid w:val="00ED2098"/>
    <w:rsid w:val="00ED274A"/>
    <w:rsid w:val="00ED2B1C"/>
    <w:rsid w:val="00ED2F45"/>
    <w:rsid w:val="00ED31CA"/>
    <w:rsid w:val="00ED33D1"/>
    <w:rsid w:val="00ED3D47"/>
    <w:rsid w:val="00ED4112"/>
    <w:rsid w:val="00ED41AB"/>
    <w:rsid w:val="00ED42B5"/>
    <w:rsid w:val="00ED4317"/>
    <w:rsid w:val="00ED466D"/>
    <w:rsid w:val="00ED48A3"/>
    <w:rsid w:val="00ED48BC"/>
    <w:rsid w:val="00ED4D9C"/>
    <w:rsid w:val="00ED59C4"/>
    <w:rsid w:val="00ED685E"/>
    <w:rsid w:val="00ED753D"/>
    <w:rsid w:val="00ED762E"/>
    <w:rsid w:val="00EE01F7"/>
    <w:rsid w:val="00EE07EA"/>
    <w:rsid w:val="00EE0912"/>
    <w:rsid w:val="00EE145C"/>
    <w:rsid w:val="00EE1635"/>
    <w:rsid w:val="00EE19D5"/>
    <w:rsid w:val="00EE26E7"/>
    <w:rsid w:val="00EE308C"/>
    <w:rsid w:val="00EE336B"/>
    <w:rsid w:val="00EE3594"/>
    <w:rsid w:val="00EE3604"/>
    <w:rsid w:val="00EE3915"/>
    <w:rsid w:val="00EE3CD8"/>
    <w:rsid w:val="00EE4048"/>
    <w:rsid w:val="00EE4598"/>
    <w:rsid w:val="00EE471C"/>
    <w:rsid w:val="00EE5FBE"/>
    <w:rsid w:val="00EE6149"/>
    <w:rsid w:val="00EE641B"/>
    <w:rsid w:val="00EE6820"/>
    <w:rsid w:val="00EE6BA9"/>
    <w:rsid w:val="00EE7093"/>
    <w:rsid w:val="00EE7BB3"/>
    <w:rsid w:val="00EF0949"/>
    <w:rsid w:val="00EF09E6"/>
    <w:rsid w:val="00EF28CA"/>
    <w:rsid w:val="00EF2DC5"/>
    <w:rsid w:val="00EF3B76"/>
    <w:rsid w:val="00EF414C"/>
    <w:rsid w:val="00EF4596"/>
    <w:rsid w:val="00EF4D23"/>
    <w:rsid w:val="00EF510F"/>
    <w:rsid w:val="00EF5AE1"/>
    <w:rsid w:val="00EF5BA8"/>
    <w:rsid w:val="00EF5C8D"/>
    <w:rsid w:val="00EF5FB8"/>
    <w:rsid w:val="00EF6342"/>
    <w:rsid w:val="00EF6BEB"/>
    <w:rsid w:val="00EF6BFE"/>
    <w:rsid w:val="00EF6CDD"/>
    <w:rsid w:val="00EF6CE4"/>
    <w:rsid w:val="00EF7532"/>
    <w:rsid w:val="00EF7FD2"/>
    <w:rsid w:val="00F000B3"/>
    <w:rsid w:val="00F00CB6"/>
    <w:rsid w:val="00F010D9"/>
    <w:rsid w:val="00F0225A"/>
    <w:rsid w:val="00F0225F"/>
    <w:rsid w:val="00F02841"/>
    <w:rsid w:val="00F029BF"/>
    <w:rsid w:val="00F033B4"/>
    <w:rsid w:val="00F03649"/>
    <w:rsid w:val="00F0445F"/>
    <w:rsid w:val="00F04AB2"/>
    <w:rsid w:val="00F04D47"/>
    <w:rsid w:val="00F05442"/>
    <w:rsid w:val="00F06712"/>
    <w:rsid w:val="00F074BA"/>
    <w:rsid w:val="00F07804"/>
    <w:rsid w:val="00F07A93"/>
    <w:rsid w:val="00F07AF6"/>
    <w:rsid w:val="00F07BDF"/>
    <w:rsid w:val="00F07DC9"/>
    <w:rsid w:val="00F07FAB"/>
    <w:rsid w:val="00F1016F"/>
    <w:rsid w:val="00F106F8"/>
    <w:rsid w:val="00F10739"/>
    <w:rsid w:val="00F10A88"/>
    <w:rsid w:val="00F10B64"/>
    <w:rsid w:val="00F11AFB"/>
    <w:rsid w:val="00F12041"/>
    <w:rsid w:val="00F12263"/>
    <w:rsid w:val="00F1257D"/>
    <w:rsid w:val="00F12971"/>
    <w:rsid w:val="00F1411E"/>
    <w:rsid w:val="00F1426B"/>
    <w:rsid w:val="00F1430E"/>
    <w:rsid w:val="00F1516D"/>
    <w:rsid w:val="00F161D0"/>
    <w:rsid w:val="00F162F9"/>
    <w:rsid w:val="00F16F8F"/>
    <w:rsid w:val="00F17B46"/>
    <w:rsid w:val="00F208F6"/>
    <w:rsid w:val="00F20C88"/>
    <w:rsid w:val="00F21119"/>
    <w:rsid w:val="00F21B35"/>
    <w:rsid w:val="00F21CEF"/>
    <w:rsid w:val="00F21D37"/>
    <w:rsid w:val="00F21D38"/>
    <w:rsid w:val="00F2251F"/>
    <w:rsid w:val="00F23177"/>
    <w:rsid w:val="00F232B7"/>
    <w:rsid w:val="00F2388E"/>
    <w:rsid w:val="00F23FC9"/>
    <w:rsid w:val="00F25566"/>
    <w:rsid w:val="00F2649D"/>
    <w:rsid w:val="00F265C2"/>
    <w:rsid w:val="00F265EB"/>
    <w:rsid w:val="00F26991"/>
    <w:rsid w:val="00F26A9A"/>
    <w:rsid w:val="00F26DA3"/>
    <w:rsid w:val="00F26ECD"/>
    <w:rsid w:val="00F27596"/>
    <w:rsid w:val="00F27915"/>
    <w:rsid w:val="00F27BB3"/>
    <w:rsid w:val="00F30060"/>
    <w:rsid w:val="00F30200"/>
    <w:rsid w:val="00F30209"/>
    <w:rsid w:val="00F30748"/>
    <w:rsid w:val="00F30F65"/>
    <w:rsid w:val="00F3217F"/>
    <w:rsid w:val="00F322FE"/>
    <w:rsid w:val="00F3246A"/>
    <w:rsid w:val="00F32FA5"/>
    <w:rsid w:val="00F345A3"/>
    <w:rsid w:val="00F34FE9"/>
    <w:rsid w:val="00F36F7C"/>
    <w:rsid w:val="00F37B35"/>
    <w:rsid w:val="00F4078E"/>
    <w:rsid w:val="00F40832"/>
    <w:rsid w:val="00F41140"/>
    <w:rsid w:val="00F415B3"/>
    <w:rsid w:val="00F41773"/>
    <w:rsid w:val="00F4177E"/>
    <w:rsid w:val="00F41D2C"/>
    <w:rsid w:val="00F42417"/>
    <w:rsid w:val="00F4243C"/>
    <w:rsid w:val="00F43294"/>
    <w:rsid w:val="00F435B8"/>
    <w:rsid w:val="00F436D4"/>
    <w:rsid w:val="00F44919"/>
    <w:rsid w:val="00F45118"/>
    <w:rsid w:val="00F453BE"/>
    <w:rsid w:val="00F46684"/>
    <w:rsid w:val="00F478FD"/>
    <w:rsid w:val="00F47B40"/>
    <w:rsid w:val="00F47E4A"/>
    <w:rsid w:val="00F5018D"/>
    <w:rsid w:val="00F50A12"/>
    <w:rsid w:val="00F5136A"/>
    <w:rsid w:val="00F52607"/>
    <w:rsid w:val="00F52A6E"/>
    <w:rsid w:val="00F53E26"/>
    <w:rsid w:val="00F54418"/>
    <w:rsid w:val="00F5451D"/>
    <w:rsid w:val="00F5480F"/>
    <w:rsid w:val="00F548E8"/>
    <w:rsid w:val="00F54B85"/>
    <w:rsid w:val="00F551C3"/>
    <w:rsid w:val="00F556DD"/>
    <w:rsid w:val="00F55B4A"/>
    <w:rsid w:val="00F55C39"/>
    <w:rsid w:val="00F55D44"/>
    <w:rsid w:val="00F55DE1"/>
    <w:rsid w:val="00F56063"/>
    <w:rsid w:val="00F5688D"/>
    <w:rsid w:val="00F57061"/>
    <w:rsid w:val="00F57A3A"/>
    <w:rsid w:val="00F57A45"/>
    <w:rsid w:val="00F600C1"/>
    <w:rsid w:val="00F60125"/>
    <w:rsid w:val="00F61814"/>
    <w:rsid w:val="00F618D5"/>
    <w:rsid w:val="00F6195C"/>
    <w:rsid w:val="00F625F7"/>
    <w:rsid w:val="00F63D03"/>
    <w:rsid w:val="00F659CA"/>
    <w:rsid w:val="00F65B51"/>
    <w:rsid w:val="00F65CBF"/>
    <w:rsid w:val="00F67148"/>
    <w:rsid w:val="00F672A0"/>
    <w:rsid w:val="00F67AA5"/>
    <w:rsid w:val="00F70158"/>
    <w:rsid w:val="00F70321"/>
    <w:rsid w:val="00F71E3A"/>
    <w:rsid w:val="00F71F08"/>
    <w:rsid w:val="00F7216E"/>
    <w:rsid w:val="00F7399F"/>
    <w:rsid w:val="00F740FC"/>
    <w:rsid w:val="00F74319"/>
    <w:rsid w:val="00F747E9"/>
    <w:rsid w:val="00F74EBC"/>
    <w:rsid w:val="00F75438"/>
    <w:rsid w:val="00F7553B"/>
    <w:rsid w:val="00F75576"/>
    <w:rsid w:val="00F757CA"/>
    <w:rsid w:val="00F75E9E"/>
    <w:rsid w:val="00F75F10"/>
    <w:rsid w:val="00F8001F"/>
    <w:rsid w:val="00F80CA6"/>
    <w:rsid w:val="00F80DC6"/>
    <w:rsid w:val="00F8104A"/>
    <w:rsid w:val="00F814D0"/>
    <w:rsid w:val="00F81E2F"/>
    <w:rsid w:val="00F82132"/>
    <w:rsid w:val="00F8294E"/>
    <w:rsid w:val="00F82E8F"/>
    <w:rsid w:val="00F83F72"/>
    <w:rsid w:val="00F84078"/>
    <w:rsid w:val="00F843AB"/>
    <w:rsid w:val="00F84CF6"/>
    <w:rsid w:val="00F853E1"/>
    <w:rsid w:val="00F85F89"/>
    <w:rsid w:val="00F87A57"/>
    <w:rsid w:val="00F90165"/>
    <w:rsid w:val="00F90275"/>
    <w:rsid w:val="00F90553"/>
    <w:rsid w:val="00F90617"/>
    <w:rsid w:val="00F91989"/>
    <w:rsid w:val="00F91ED4"/>
    <w:rsid w:val="00F93119"/>
    <w:rsid w:val="00F9354B"/>
    <w:rsid w:val="00F93893"/>
    <w:rsid w:val="00F93A91"/>
    <w:rsid w:val="00F93D4F"/>
    <w:rsid w:val="00F93F3E"/>
    <w:rsid w:val="00F943DC"/>
    <w:rsid w:val="00F94CDE"/>
    <w:rsid w:val="00F967E4"/>
    <w:rsid w:val="00F96C63"/>
    <w:rsid w:val="00F97285"/>
    <w:rsid w:val="00F97A3A"/>
    <w:rsid w:val="00F97CD6"/>
    <w:rsid w:val="00F97D19"/>
    <w:rsid w:val="00F97E5F"/>
    <w:rsid w:val="00FA026A"/>
    <w:rsid w:val="00FA02DE"/>
    <w:rsid w:val="00FA05AA"/>
    <w:rsid w:val="00FA101E"/>
    <w:rsid w:val="00FA154F"/>
    <w:rsid w:val="00FA1D17"/>
    <w:rsid w:val="00FA2771"/>
    <w:rsid w:val="00FA2B85"/>
    <w:rsid w:val="00FA2F3D"/>
    <w:rsid w:val="00FA3577"/>
    <w:rsid w:val="00FA36D4"/>
    <w:rsid w:val="00FA37A6"/>
    <w:rsid w:val="00FA3D06"/>
    <w:rsid w:val="00FA4C8E"/>
    <w:rsid w:val="00FA4FC4"/>
    <w:rsid w:val="00FA509D"/>
    <w:rsid w:val="00FA569C"/>
    <w:rsid w:val="00FA5F2C"/>
    <w:rsid w:val="00FA6607"/>
    <w:rsid w:val="00FA7060"/>
    <w:rsid w:val="00FA72A6"/>
    <w:rsid w:val="00FA76FB"/>
    <w:rsid w:val="00FA7BAB"/>
    <w:rsid w:val="00FA7D78"/>
    <w:rsid w:val="00FB03EE"/>
    <w:rsid w:val="00FB0F57"/>
    <w:rsid w:val="00FB0FED"/>
    <w:rsid w:val="00FB1638"/>
    <w:rsid w:val="00FB2060"/>
    <w:rsid w:val="00FB285B"/>
    <w:rsid w:val="00FB29E6"/>
    <w:rsid w:val="00FB3342"/>
    <w:rsid w:val="00FB3562"/>
    <w:rsid w:val="00FB36CA"/>
    <w:rsid w:val="00FB451B"/>
    <w:rsid w:val="00FB4539"/>
    <w:rsid w:val="00FB486D"/>
    <w:rsid w:val="00FB4BA9"/>
    <w:rsid w:val="00FB4E1A"/>
    <w:rsid w:val="00FB54D8"/>
    <w:rsid w:val="00FB6A42"/>
    <w:rsid w:val="00FB77F7"/>
    <w:rsid w:val="00FB7842"/>
    <w:rsid w:val="00FB7C56"/>
    <w:rsid w:val="00FB7F26"/>
    <w:rsid w:val="00FC0918"/>
    <w:rsid w:val="00FC27BF"/>
    <w:rsid w:val="00FC2953"/>
    <w:rsid w:val="00FC340D"/>
    <w:rsid w:val="00FC3995"/>
    <w:rsid w:val="00FC405E"/>
    <w:rsid w:val="00FC423B"/>
    <w:rsid w:val="00FC5499"/>
    <w:rsid w:val="00FC69D0"/>
    <w:rsid w:val="00FC7262"/>
    <w:rsid w:val="00FC743A"/>
    <w:rsid w:val="00FC7832"/>
    <w:rsid w:val="00FD0062"/>
    <w:rsid w:val="00FD0F0E"/>
    <w:rsid w:val="00FD1CAD"/>
    <w:rsid w:val="00FD2F8E"/>
    <w:rsid w:val="00FD3209"/>
    <w:rsid w:val="00FD49C2"/>
    <w:rsid w:val="00FD4D8C"/>
    <w:rsid w:val="00FD4EFE"/>
    <w:rsid w:val="00FD5551"/>
    <w:rsid w:val="00FD5C14"/>
    <w:rsid w:val="00FD6098"/>
    <w:rsid w:val="00FD6FC0"/>
    <w:rsid w:val="00FD7045"/>
    <w:rsid w:val="00FD7154"/>
    <w:rsid w:val="00FD7F19"/>
    <w:rsid w:val="00FE05AE"/>
    <w:rsid w:val="00FE0A2E"/>
    <w:rsid w:val="00FE0CFC"/>
    <w:rsid w:val="00FE0F63"/>
    <w:rsid w:val="00FE113F"/>
    <w:rsid w:val="00FE1246"/>
    <w:rsid w:val="00FE1870"/>
    <w:rsid w:val="00FE363A"/>
    <w:rsid w:val="00FE473A"/>
    <w:rsid w:val="00FE5240"/>
    <w:rsid w:val="00FE54B5"/>
    <w:rsid w:val="00FE6393"/>
    <w:rsid w:val="00FE6841"/>
    <w:rsid w:val="00FE7095"/>
    <w:rsid w:val="00FE7758"/>
    <w:rsid w:val="00FF058E"/>
    <w:rsid w:val="00FF08D8"/>
    <w:rsid w:val="00FF0D71"/>
    <w:rsid w:val="00FF0DD6"/>
    <w:rsid w:val="00FF10A4"/>
    <w:rsid w:val="00FF22F1"/>
    <w:rsid w:val="00FF2FA3"/>
    <w:rsid w:val="00FF3167"/>
    <w:rsid w:val="00FF320E"/>
    <w:rsid w:val="00FF33FE"/>
    <w:rsid w:val="00FF4531"/>
    <w:rsid w:val="00FF4CC3"/>
    <w:rsid w:val="00FF513B"/>
    <w:rsid w:val="00FF54EE"/>
    <w:rsid w:val="00FF577F"/>
    <w:rsid w:val="00FF588D"/>
    <w:rsid w:val="00FF6A42"/>
    <w:rsid w:val="00FF756E"/>
    <w:rsid w:val="00FF7704"/>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center;mso-position-horizontal-relative:margin;mso-position-vertical:center;mso-position-vertical-relative:margin" fill="f" fillcolor="white" stroke="f">
      <v:fill color="white" on="f"/>
      <v:stroke on="f"/>
      <o:colormru v:ext="edit" colors="#cc0,olive,#a2a2a8"/>
    </o:shapedefaults>
    <o:shapelayout v:ext="edit">
      <o:idmap v:ext="edit" data="1"/>
    </o:shapelayout>
  </w:shapeDefaults>
  <w:decimalSymbol w:val=","/>
  <w:listSeparator w:val=","/>
  <w14:docId w14:val="31600BC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sz w:val="22"/>
      <w:szCs w:val="22"/>
      <w:lang w:eastAsia="en-US"/>
    </w:rPr>
  </w:style>
  <w:style w:type="paragraph" w:styleId="Ttulo1">
    <w:name w:val="heading 1"/>
    <w:basedOn w:val="Prrafodelista"/>
    <w:next w:val="Normal"/>
    <w:link w:val="Ttulo1Car"/>
    <w:qFormat/>
    <w:rsid w:val="00C958D0"/>
    <w:pPr>
      <w:numPr>
        <w:numId w:val="1"/>
      </w:numPr>
      <w:jc w:val="left"/>
      <w:outlineLvl w:val="0"/>
    </w:pPr>
    <w:rPr>
      <w:b/>
      <w:sz w:val="24"/>
      <w:szCs w:val="20"/>
      <w:lang w:val="x-none"/>
    </w:rPr>
  </w:style>
  <w:style w:type="paragraph" w:styleId="Ttulo2">
    <w:name w:val="heading 2"/>
    <w:basedOn w:val="Ttulo1"/>
    <w:next w:val="Normal"/>
    <w:link w:val="Ttulo2Car"/>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rFonts w:ascii="Verdana" w:hAnsi="Verdana"/>
      <w:b/>
      <w:sz w:val="20"/>
      <w:szCs w:val="20"/>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lang w:val="es-CL"/>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sz w:val="20"/>
      <w:szCs w:val="2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sz w:val="20"/>
      <w:szCs w:val="2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locked/>
    <w:rsid w:val="00C958D0"/>
    <w:rPr>
      <w:b/>
      <w:sz w:val="24"/>
      <w:lang w:val="x-none" w:eastAsia="en-US"/>
    </w:rPr>
  </w:style>
  <w:style w:type="character" w:customStyle="1" w:styleId="Ttulo2Car">
    <w:name w:val="Título 2 Car"/>
    <w:link w:val="Ttulo2"/>
    <w:locked/>
    <w:rsid w:val="00ED4317"/>
    <w:rPr>
      <w:b/>
      <w:sz w:val="24"/>
      <w:lang w:val="x-none" w:eastAsia="en-US"/>
    </w:rPr>
  </w:style>
  <w:style w:type="character" w:customStyle="1" w:styleId="Ttulo3Car">
    <w:name w:val="Título 3 Car"/>
    <w:link w:val="Ttulo3"/>
    <w:uiPriority w:val="99"/>
    <w:locked/>
    <w:rsid w:val="006270FF"/>
    <w:rPr>
      <w:b/>
      <w:sz w:val="22"/>
      <w:lang w:val="x-none" w:eastAsia="en-US"/>
    </w:rPr>
  </w:style>
  <w:style w:type="character" w:customStyle="1" w:styleId="Ttulo4Car">
    <w:name w:val="Título 4 Car"/>
    <w:link w:val="Ttulo4"/>
    <w:uiPriority w:val="99"/>
    <w:locked/>
    <w:rsid w:val="003154A4"/>
    <w:rPr>
      <w:rFonts w:ascii="Verdana" w:hAnsi="Verdana"/>
      <w:b/>
      <w:lang w:val="es-CL" w:eastAsia="en-US"/>
    </w:rPr>
  </w:style>
  <w:style w:type="character" w:customStyle="1" w:styleId="Ttulo5Car">
    <w:name w:val="Título 5 Car"/>
    <w:link w:val="Ttulo5"/>
    <w:uiPriority w:val="99"/>
    <w:locked/>
    <w:rsid w:val="00CE505A"/>
    <w:rPr>
      <w:rFonts w:ascii="Calibri" w:hAnsi="Calibri" w:cs="Calibri"/>
      <w:b/>
      <w:sz w:val="24"/>
      <w:szCs w:val="24"/>
      <w:lang w:val="es-CL" w:eastAsia="en-US"/>
    </w:rPr>
  </w:style>
  <w:style w:type="character" w:customStyle="1" w:styleId="Ttulo6Car">
    <w:name w:val="Título 6 Car"/>
    <w:link w:val="Ttulo6"/>
    <w:uiPriority w:val="99"/>
    <w:locked/>
    <w:rsid w:val="00374B8B"/>
    <w:rPr>
      <w:rFonts w:ascii="Cambria" w:eastAsia="Times New Roman" w:hAnsi="Cambria"/>
      <w:i/>
      <w:iCs/>
      <w:color w:val="243F60"/>
      <w:lang w:val="es-CL" w:eastAsia="en-US"/>
    </w:rPr>
  </w:style>
  <w:style w:type="character" w:customStyle="1" w:styleId="Ttulo7Car">
    <w:name w:val="Título 7 Car"/>
    <w:link w:val="Ttulo7"/>
    <w:uiPriority w:val="99"/>
    <w:locked/>
    <w:rsid w:val="00374B8B"/>
    <w:rPr>
      <w:rFonts w:ascii="Cambria" w:eastAsia="Times New Roman" w:hAnsi="Cambria"/>
      <w:i/>
      <w:iCs/>
      <w:color w:val="404040"/>
      <w:lang w:val="es-CL" w:eastAsia="en-US"/>
    </w:rPr>
  </w:style>
  <w:style w:type="character" w:customStyle="1" w:styleId="Ttulo8Car">
    <w:name w:val="Título 8 Ca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link w:val="Ttulo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rPr>
      <w:sz w:val="20"/>
      <w:szCs w:val="20"/>
      <w:lang w:val="x-none" w:eastAsia="x-none"/>
    </w:rPr>
  </w:style>
  <w:style w:type="character" w:customStyle="1" w:styleId="EncabezadoCar">
    <w:name w:val="Encabezado Ca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rPr>
      <w:sz w:val="20"/>
      <w:szCs w:val="20"/>
      <w:lang w:val="x-none" w:eastAsia="x-none"/>
    </w:rPr>
  </w:style>
  <w:style w:type="character" w:customStyle="1" w:styleId="PiedepginaCar">
    <w:name w:val="Pie de página Ca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20"/>
      <w:lang w:val="x-none" w:eastAsia="x-none"/>
    </w:rPr>
  </w:style>
  <w:style w:type="character" w:customStyle="1" w:styleId="TextodegloboCar">
    <w:name w:val="Texto de globo Ca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hAnsi="Tahoma"/>
      <w:b/>
      <w:i/>
      <w:sz w:val="24"/>
      <w:szCs w:val="20"/>
      <w:lang w:val="es-ES" w:eastAsia="es-ES"/>
    </w:rPr>
  </w:style>
  <w:style w:type="character" w:customStyle="1" w:styleId="SangradetextonormalCar">
    <w:name w:val="Sangría de texto normal Ca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00D43"/>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uiPriority w:val="99"/>
    <w:rsid w:val="00025CB5"/>
    <w:rPr>
      <w:rFonts w:cs="Times New Roman"/>
      <w:color w:val="0000FF"/>
      <w:u w:val="single"/>
    </w:rPr>
  </w:style>
  <w:style w:type="paragraph" w:styleId="Textonotapie">
    <w:name w:val="footnote text"/>
    <w:basedOn w:val="Normal"/>
    <w:link w:val="TextonotapieCar"/>
    <w:uiPriority w:val="99"/>
    <w:rsid w:val="00DB1ADB"/>
    <w:rPr>
      <w:rFonts w:ascii="gobCL" w:hAnsi="gobCL"/>
      <w:sz w:val="20"/>
      <w:szCs w:val="20"/>
      <w:lang w:val="x-none"/>
    </w:rPr>
  </w:style>
  <w:style w:type="character" w:customStyle="1" w:styleId="TextonotapieCar">
    <w:name w:val="Texto nota pie Car"/>
    <w:link w:val="Textonotapie"/>
    <w:uiPriority w:val="99"/>
    <w:locked/>
    <w:rsid w:val="00DB1ADB"/>
    <w:rPr>
      <w:rFonts w:ascii="gobCL" w:hAnsi="gobCL" w:cs="Times New Roman"/>
      <w:lang w:eastAsia="en-US"/>
    </w:rPr>
  </w:style>
  <w:style w:type="character" w:styleId="Refdenotaalpie">
    <w:name w:val="footnote reference"/>
    <w:uiPriority w:val="99"/>
    <w:semiHidden/>
    <w:rsid w:val="00DB1ADB"/>
    <w:rPr>
      <w:rFonts w:cs="Times New Roman"/>
      <w:vertAlign w:val="superscript"/>
    </w:rPr>
  </w:style>
  <w:style w:type="character" w:customStyle="1" w:styleId="eacep">
    <w:name w:val="eacep"/>
    <w:uiPriority w:val="99"/>
    <w:rsid w:val="00C046FC"/>
    <w:rPr>
      <w:rFonts w:cs="Times New Roman"/>
    </w:rPr>
  </w:style>
  <w:style w:type="paragraph" w:styleId="Textonotaalfinal">
    <w:name w:val="endnote text"/>
    <w:basedOn w:val="Normal"/>
    <w:link w:val="TextonotaalfinalCar"/>
    <w:uiPriority w:val="99"/>
    <w:semiHidden/>
    <w:rsid w:val="001D4892"/>
    <w:rPr>
      <w:rFonts w:ascii="gobCL" w:hAnsi="gobCL"/>
      <w:sz w:val="20"/>
      <w:szCs w:val="20"/>
      <w:lang w:val="x-none"/>
    </w:rPr>
  </w:style>
  <w:style w:type="character" w:customStyle="1" w:styleId="TextonotaalfinalCar">
    <w:name w:val="Texto nota al final Car"/>
    <w:link w:val="Textonotaalfinal"/>
    <w:uiPriority w:val="99"/>
    <w:semiHidden/>
    <w:locked/>
    <w:rsid w:val="001D4892"/>
    <w:rPr>
      <w:rFonts w:ascii="gobCL" w:hAnsi="gobCL" w:cs="Times New Roman"/>
      <w:lang w:eastAsia="en-US"/>
    </w:rPr>
  </w:style>
  <w:style w:type="character" w:styleId="Refdenotaalfinal">
    <w:name w:val="endnote reference"/>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hAnsi="Verdana"/>
      <w:sz w:val="22"/>
      <w:szCs w:val="22"/>
      <w:lang w:val="es-ES_tradnl" w:eastAsia="en-US"/>
    </w:rPr>
  </w:style>
  <w:style w:type="character" w:customStyle="1" w:styleId="MMA-TextoGeneralCar">
    <w:name w:val="MMA-Texto General Car"/>
    <w:link w:val="MMA-TextoGeneral"/>
    <w:uiPriority w:val="99"/>
    <w:locked/>
    <w:rsid w:val="001D4892"/>
    <w:rPr>
      <w:rFonts w:ascii="Verdana" w:hAnsi="Verdana"/>
      <w:sz w:val="22"/>
      <w:szCs w:val="22"/>
      <w:lang w:val="es-ES_tradnl" w:eastAsia="en-US" w:bidi="ar-SA"/>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sz w:val="22"/>
      <w:szCs w:val="22"/>
      <w:lang w:eastAsia="en-US"/>
    </w:rPr>
  </w:style>
  <w:style w:type="character" w:styleId="Refdecomentario">
    <w:name w:val="annotation reference"/>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rFonts w:ascii="gobCL" w:hAnsi="gobCL"/>
      <w:sz w:val="20"/>
      <w:szCs w:val="20"/>
      <w:lang w:val="x-none"/>
    </w:rPr>
  </w:style>
  <w:style w:type="character" w:customStyle="1" w:styleId="TextocomentarioCar">
    <w:name w:val="Texto comentario Ca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lang w:val="x-none"/>
    </w:rPr>
  </w:style>
  <w:style w:type="character" w:customStyle="1" w:styleId="TextoindependienteCar">
    <w:name w:val="Texto independiente Car"/>
    <w:link w:val="Textoindependiente"/>
    <w:uiPriority w:val="99"/>
    <w:semiHidden/>
    <w:locked/>
    <w:rsid w:val="007853AF"/>
    <w:rPr>
      <w:rFonts w:cs="Times New Roman"/>
      <w:sz w:val="22"/>
      <w:szCs w:val="22"/>
      <w:lang w:eastAsia="en-US"/>
    </w:rPr>
  </w:style>
  <w:style w:type="paragraph" w:styleId="Descripcin">
    <w:name w:val="caption"/>
    <w:aliases w:val="Epígrafe,Epígrafe 2,cap"/>
    <w:basedOn w:val="Ttulo2"/>
    <w:next w:val="Normal"/>
    <w:link w:val="DescripcinCar"/>
    <w:uiPriority w:val="99"/>
    <w:qFormat/>
    <w:rsid w:val="005A13C8"/>
    <w:pPr>
      <w:numPr>
        <w:ilvl w:val="0"/>
        <w:numId w:val="0"/>
      </w:numPr>
    </w:pPr>
    <w:rPr>
      <w:b w:val="0"/>
      <w:sz w:val="18"/>
      <w:lang w:val="es-CL"/>
    </w:rPr>
  </w:style>
  <w:style w:type="paragraph" w:styleId="Sinespaciado">
    <w:name w:val="No Spacing"/>
    <w:link w:val="SinespaciadoCar"/>
    <w:uiPriority w:val="99"/>
    <w:qFormat/>
    <w:rsid w:val="001F5C4D"/>
    <w:rPr>
      <w:sz w:val="22"/>
      <w:szCs w:val="22"/>
      <w:lang w:val="es-ES_tradnl" w:eastAsia="en-US"/>
    </w:rPr>
  </w:style>
  <w:style w:type="character" w:customStyle="1" w:styleId="SinespaciadoCar">
    <w:name w:val="Sin espaciado Car"/>
    <w:link w:val="Sinespaciado"/>
    <w:uiPriority w:val="99"/>
    <w:locked/>
    <w:rsid w:val="001F5C4D"/>
    <w:rPr>
      <w:sz w:val="22"/>
      <w:szCs w:val="22"/>
      <w:lang w:val="es-ES_tradnl" w:eastAsia="en-US" w:bidi="ar-SA"/>
    </w:rPr>
  </w:style>
  <w:style w:type="character" w:styleId="Textodelmarcadordeposicin">
    <w:name w:val="Placeholder Text"/>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hAnsi="Cambria"/>
      <w:i/>
      <w:iCs/>
      <w:color w:val="4F81BD"/>
      <w:spacing w:val="15"/>
      <w:sz w:val="24"/>
      <w:szCs w:val="24"/>
      <w:lang w:val="x-none"/>
    </w:rPr>
  </w:style>
  <w:style w:type="character" w:customStyle="1" w:styleId="SubttuloCar">
    <w:name w:val="Subtítulo Car"/>
    <w:link w:val="Subttulo"/>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uiPriority w:val="99"/>
    <w:qFormat/>
    <w:rsid w:val="008921EB"/>
    <w:rPr>
      <w:rFonts w:cs="Times New Roman"/>
      <w:i/>
      <w:iCs/>
      <w:color w:val="808080"/>
    </w:rPr>
  </w:style>
  <w:style w:type="character" w:styleId="Referenciaintensa">
    <w:name w:val="Intense Reference"/>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sz w:val="16"/>
      <w:szCs w:val="16"/>
      <w:lang w:val="x-none"/>
    </w:rPr>
  </w:style>
  <w:style w:type="character" w:customStyle="1" w:styleId="MapadeldocumentoCar">
    <w:name w:val="Mapa del documento Ca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customStyle="1" w:styleId="Ttulo">
    <w:name w:val="Título"/>
    <w:basedOn w:val="Normal"/>
    <w:next w:val="Normal"/>
    <w:link w:val="TtuloCar"/>
    <w:qFormat/>
    <w:locked/>
    <w:rsid w:val="00A6522A"/>
    <w:pPr>
      <w:pBdr>
        <w:bottom w:val="single" w:sz="8" w:space="4" w:color="4F81BD"/>
      </w:pBdr>
      <w:spacing w:after="300"/>
      <w:contextualSpacing/>
    </w:pPr>
    <w:rPr>
      <w:rFonts w:ascii="Cambria" w:eastAsia="Times New Roman" w:hAnsi="Cambria"/>
      <w:color w:val="17365D"/>
      <w:spacing w:val="5"/>
      <w:kern w:val="28"/>
      <w:sz w:val="52"/>
      <w:szCs w:val="52"/>
    </w:rPr>
  </w:style>
  <w:style w:type="character" w:customStyle="1" w:styleId="TtuloCar">
    <w:name w:val="Título Car"/>
    <w:link w:val="Ttulo"/>
    <w:rsid w:val="00A6522A"/>
    <w:rPr>
      <w:rFonts w:ascii="Cambria" w:eastAsia="Times New Roman" w:hAnsi="Cambria" w:cs="Times New Roman"/>
      <w:color w:val="17365D"/>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link w:val="FigurasTablasyotros"/>
    <w:rsid w:val="00172EB1"/>
    <w:rPr>
      <w:rFonts w:ascii="Calibri" w:hAnsi="Calibri"/>
      <w:b/>
      <w:sz w:val="18"/>
      <w:szCs w:val="20"/>
      <w:lang w:val="es-CL" w:eastAsia="en-US"/>
    </w:rPr>
  </w:style>
  <w:style w:type="paragraph" w:customStyle="1" w:styleId="Epigrafe">
    <w:name w:val="Epigrafe"/>
    <w:basedOn w:val="Descripcin"/>
    <w:link w:val="EpigrafeCar"/>
    <w:qFormat/>
    <w:rsid w:val="001066B9"/>
    <w:pPr>
      <w:jc w:val="center"/>
    </w:pPr>
    <w:rPr>
      <w:b/>
    </w:rPr>
  </w:style>
  <w:style w:type="character" w:customStyle="1" w:styleId="DescripcinCar">
    <w:name w:val="Descripción Car"/>
    <w:aliases w:val="Epígrafe Car,Epígrafe 2 Car,cap Car"/>
    <w:link w:val="Descripcin"/>
    <w:uiPriority w:val="99"/>
    <w:rsid w:val="005A13C8"/>
    <w:rPr>
      <w:rFonts w:ascii="Calibri" w:hAnsi="Calibri" w:cs="Calibri"/>
      <w:b w:val="0"/>
      <w:sz w:val="18"/>
      <w:szCs w:val="20"/>
      <w:lang w:val="es-CL" w:eastAsia="en-US"/>
    </w:rPr>
  </w:style>
  <w:style w:type="character" w:customStyle="1" w:styleId="EpigrafeCar">
    <w:name w:val="Epigrafe Car"/>
    <w:link w:val="Epigrafe"/>
    <w:rsid w:val="001066B9"/>
    <w:rPr>
      <w:rFonts w:ascii="Calibri" w:hAnsi="Calibri" w:cs="Calibri"/>
      <w:b/>
      <w:sz w:val="18"/>
      <w:szCs w:val="20"/>
      <w:lang w:val="es-CL" w:eastAsia="en-US"/>
    </w:rPr>
  </w:style>
  <w:style w:type="paragraph" w:customStyle="1" w:styleId="Estilo1">
    <w:name w:val="Estilo1"/>
    <w:basedOn w:val="Ttulo2"/>
    <w:qFormat/>
    <w:rsid w:val="00693E97"/>
    <w:pPr>
      <w:numPr>
        <w:ilvl w:val="0"/>
        <w:numId w:val="0"/>
      </w:numPr>
      <w:ind w:left="567" w:hanging="567"/>
      <w:jc w:val="both"/>
    </w:pPr>
    <w:rPr>
      <w:sz w:val="22"/>
      <w:szCs w:val="22"/>
    </w:rPr>
  </w:style>
  <w:style w:type="table" w:styleId="Sombreadoclaro-nfasis1">
    <w:name w:val="Light Shading Accent 1"/>
    <w:basedOn w:val="Tablanormal"/>
    <w:uiPriority w:val="60"/>
    <w:rsid w:val="0098359B"/>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clara-nfasis5">
    <w:name w:val="Light List Accent 5"/>
    <w:basedOn w:val="Tablanormal"/>
    <w:uiPriority w:val="61"/>
    <w:rsid w:val="0098359B"/>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staclara">
    <w:name w:val="Light List"/>
    <w:basedOn w:val="Tablanormal"/>
    <w:uiPriority w:val="61"/>
    <w:rsid w:val="005A08AC"/>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Textoindependiente3">
    <w:name w:val="Body Text 3"/>
    <w:basedOn w:val="Normal"/>
    <w:link w:val="Textoindependiente3Car"/>
    <w:uiPriority w:val="99"/>
    <w:semiHidden/>
    <w:unhideWhenUsed/>
    <w:locked/>
    <w:rsid w:val="00ED31CA"/>
    <w:pPr>
      <w:spacing w:after="120"/>
    </w:pPr>
    <w:rPr>
      <w:sz w:val="16"/>
      <w:szCs w:val="16"/>
    </w:rPr>
  </w:style>
  <w:style w:type="character" w:customStyle="1" w:styleId="Textoindependiente3Car">
    <w:name w:val="Texto independiente 3 Car"/>
    <w:link w:val="Textoindependiente3"/>
    <w:uiPriority w:val="99"/>
    <w:semiHidden/>
    <w:rsid w:val="00ED31CA"/>
    <w:rPr>
      <w:rFonts w:ascii="Calibri" w:hAnsi="Calibri"/>
      <w:sz w:val="16"/>
      <w:szCs w:val="16"/>
      <w:lang w:val="es-CL" w:eastAsia="en-US"/>
    </w:rPr>
  </w:style>
  <w:style w:type="character" w:styleId="Ttulodellibro">
    <w:name w:val="Book Title"/>
    <w:uiPriority w:val="33"/>
    <w:qFormat/>
    <w:rsid w:val="00606B7B"/>
    <w:rPr>
      <w:rFonts w:cs="Calibri"/>
      <w:b/>
      <w:sz w:val="18"/>
      <w:szCs w:val="18"/>
      <w:lang w:val="es-ES"/>
    </w:rPr>
  </w:style>
  <w:style w:type="numbering" w:customStyle="1" w:styleId="Sinlista1">
    <w:name w:val="Sin lista1"/>
    <w:next w:val="Sinlista"/>
    <w:uiPriority w:val="99"/>
    <w:semiHidden/>
    <w:unhideWhenUsed/>
    <w:rsid w:val="00E3391C"/>
  </w:style>
  <w:style w:type="paragraph" w:customStyle="1" w:styleId="TtuloPortada">
    <w:name w:val="Título Portada"/>
    <w:basedOn w:val="Normal"/>
    <w:qFormat/>
    <w:rsid w:val="00E3391C"/>
    <w:pPr>
      <w:jc w:val="center"/>
    </w:pPr>
    <w:rPr>
      <w:rFonts w:ascii="Arial Narrow" w:eastAsia="Times New Roman" w:hAnsi="Arial Narrow" w:cs="Calibri"/>
      <w:b/>
      <w:smallCaps/>
      <w:sz w:val="28"/>
      <w:szCs w:val="28"/>
      <w:lang w:val="es-ES_tradnl" w:eastAsia="es-ES"/>
    </w:rPr>
  </w:style>
  <w:style w:type="paragraph" w:customStyle="1" w:styleId="Default">
    <w:name w:val="Default"/>
    <w:rsid w:val="003B745B"/>
    <w:pPr>
      <w:autoSpaceDE w:val="0"/>
      <w:autoSpaceDN w:val="0"/>
      <w:adjustRightInd w:val="0"/>
    </w:pPr>
    <w:rPr>
      <w:rFonts w:ascii="JEIFPN+TimesNewRoman" w:hAnsi="JEIFPN+TimesNewRoman" w:cs="JEIFPN+TimesNewRoman"/>
      <w:color w:val="000000"/>
      <w:sz w:val="24"/>
      <w:szCs w:val="24"/>
      <w:lang w:eastAsia="es-ES"/>
    </w:rPr>
  </w:style>
  <w:style w:type="paragraph" w:styleId="Listaconvietas">
    <w:name w:val="List Bullet"/>
    <w:basedOn w:val="Normal"/>
    <w:uiPriority w:val="99"/>
    <w:unhideWhenUsed/>
    <w:locked/>
    <w:rsid w:val="007175E1"/>
    <w:pPr>
      <w:numPr>
        <w:numId w:val="7"/>
      </w:numPr>
      <w:contextualSpacing/>
    </w:pPr>
  </w:style>
  <w:style w:type="character" w:styleId="nfasis">
    <w:name w:val="Emphasis"/>
    <w:uiPriority w:val="20"/>
    <w:qFormat/>
    <w:locked/>
    <w:rsid w:val="003A61AF"/>
    <w:rPr>
      <w:i/>
      <w:iCs/>
    </w:rPr>
  </w:style>
  <w:style w:type="table" w:customStyle="1" w:styleId="Tablaconcuadrcula1">
    <w:name w:val="Tabla con cuadrícula1"/>
    <w:basedOn w:val="Tablanormal"/>
    <w:next w:val="Tablaconcuadrcula"/>
    <w:uiPriority w:val="99"/>
    <w:rsid w:val="00DA559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9905053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86279133">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0131939">
      <w:bodyDiv w:val="1"/>
      <w:marLeft w:val="0"/>
      <w:marRight w:val="0"/>
      <w:marTop w:val="0"/>
      <w:marBottom w:val="0"/>
      <w:divBdr>
        <w:top w:val="none" w:sz="0" w:space="0" w:color="auto"/>
        <w:left w:val="none" w:sz="0" w:space="0" w:color="auto"/>
        <w:bottom w:val="none" w:sz="0" w:space="0" w:color="auto"/>
        <w:right w:val="none" w:sz="0" w:space="0" w:color="auto"/>
      </w:divBdr>
      <w:divsChild>
        <w:div w:id="174807991">
          <w:marLeft w:val="0"/>
          <w:marRight w:val="0"/>
          <w:marTop w:val="0"/>
          <w:marBottom w:val="210"/>
          <w:divBdr>
            <w:top w:val="none" w:sz="0" w:space="0" w:color="auto"/>
            <w:left w:val="none" w:sz="0" w:space="0" w:color="auto"/>
            <w:bottom w:val="none" w:sz="0" w:space="0" w:color="auto"/>
            <w:right w:val="none" w:sz="0" w:space="0" w:color="auto"/>
          </w:divBdr>
          <w:divsChild>
            <w:div w:id="908661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791798">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541779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53643185">
      <w:bodyDiv w:val="1"/>
      <w:marLeft w:val="0"/>
      <w:marRight w:val="0"/>
      <w:marTop w:val="0"/>
      <w:marBottom w:val="0"/>
      <w:divBdr>
        <w:top w:val="none" w:sz="0" w:space="0" w:color="auto"/>
        <w:left w:val="none" w:sz="0" w:space="0" w:color="auto"/>
        <w:bottom w:val="none" w:sz="0" w:space="0" w:color="auto"/>
        <w:right w:val="none" w:sz="0" w:space="0" w:color="auto"/>
      </w:divBdr>
    </w:div>
    <w:div w:id="502823611">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2201146">
      <w:bodyDiv w:val="1"/>
      <w:marLeft w:val="0"/>
      <w:marRight w:val="0"/>
      <w:marTop w:val="0"/>
      <w:marBottom w:val="0"/>
      <w:divBdr>
        <w:top w:val="none" w:sz="0" w:space="0" w:color="auto"/>
        <w:left w:val="none" w:sz="0" w:space="0" w:color="auto"/>
        <w:bottom w:val="none" w:sz="0" w:space="0" w:color="auto"/>
        <w:right w:val="none" w:sz="0" w:space="0" w:color="auto"/>
      </w:divBdr>
      <w:divsChild>
        <w:div w:id="970787061">
          <w:marLeft w:val="0"/>
          <w:marRight w:val="0"/>
          <w:marTop w:val="0"/>
          <w:marBottom w:val="0"/>
          <w:divBdr>
            <w:top w:val="none" w:sz="0" w:space="0" w:color="auto"/>
            <w:left w:val="none" w:sz="0" w:space="0" w:color="auto"/>
            <w:bottom w:val="none" w:sz="0" w:space="0" w:color="auto"/>
            <w:right w:val="none" w:sz="0" w:space="0" w:color="auto"/>
          </w:divBdr>
          <w:divsChild>
            <w:div w:id="158013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90509372">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0504539">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4163232">
      <w:bodyDiv w:val="1"/>
      <w:marLeft w:val="0"/>
      <w:marRight w:val="0"/>
      <w:marTop w:val="0"/>
      <w:marBottom w:val="0"/>
      <w:divBdr>
        <w:top w:val="none" w:sz="0" w:space="0" w:color="auto"/>
        <w:left w:val="none" w:sz="0" w:space="0" w:color="auto"/>
        <w:bottom w:val="none" w:sz="0" w:space="0" w:color="auto"/>
        <w:right w:val="none" w:sz="0" w:space="0" w:color="auto"/>
      </w:divBdr>
    </w:div>
    <w:div w:id="748234392">
      <w:bodyDiv w:val="1"/>
      <w:marLeft w:val="0"/>
      <w:marRight w:val="0"/>
      <w:marTop w:val="0"/>
      <w:marBottom w:val="0"/>
      <w:divBdr>
        <w:top w:val="none" w:sz="0" w:space="0" w:color="auto"/>
        <w:left w:val="none" w:sz="0" w:space="0" w:color="auto"/>
        <w:bottom w:val="none" w:sz="0" w:space="0" w:color="auto"/>
        <w:right w:val="none" w:sz="0" w:space="0" w:color="auto"/>
      </w:divBdr>
    </w:div>
    <w:div w:id="76476551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4546285">
      <w:bodyDiv w:val="1"/>
      <w:marLeft w:val="0"/>
      <w:marRight w:val="0"/>
      <w:marTop w:val="0"/>
      <w:marBottom w:val="0"/>
      <w:divBdr>
        <w:top w:val="none" w:sz="0" w:space="0" w:color="auto"/>
        <w:left w:val="none" w:sz="0" w:space="0" w:color="auto"/>
        <w:bottom w:val="none" w:sz="0" w:space="0" w:color="auto"/>
        <w:right w:val="none" w:sz="0" w:space="0" w:color="auto"/>
      </w:divBdr>
    </w:div>
    <w:div w:id="790783370">
      <w:bodyDiv w:val="1"/>
      <w:marLeft w:val="0"/>
      <w:marRight w:val="0"/>
      <w:marTop w:val="0"/>
      <w:marBottom w:val="0"/>
      <w:divBdr>
        <w:top w:val="none" w:sz="0" w:space="0" w:color="auto"/>
        <w:left w:val="none" w:sz="0" w:space="0" w:color="auto"/>
        <w:bottom w:val="none" w:sz="0" w:space="0" w:color="auto"/>
        <w:right w:val="none" w:sz="0" w:space="0" w:color="auto"/>
      </w:divBdr>
    </w:div>
    <w:div w:id="805902374">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27356680">
      <w:bodyDiv w:val="1"/>
      <w:marLeft w:val="0"/>
      <w:marRight w:val="0"/>
      <w:marTop w:val="0"/>
      <w:marBottom w:val="0"/>
      <w:divBdr>
        <w:top w:val="none" w:sz="0" w:space="0" w:color="auto"/>
        <w:left w:val="none" w:sz="0" w:space="0" w:color="auto"/>
        <w:bottom w:val="none" w:sz="0" w:space="0" w:color="auto"/>
        <w:right w:val="none" w:sz="0" w:space="0" w:color="auto"/>
      </w:divBdr>
    </w:div>
    <w:div w:id="828057785">
      <w:bodyDiv w:val="1"/>
      <w:marLeft w:val="0"/>
      <w:marRight w:val="0"/>
      <w:marTop w:val="0"/>
      <w:marBottom w:val="0"/>
      <w:divBdr>
        <w:top w:val="none" w:sz="0" w:space="0" w:color="auto"/>
        <w:left w:val="none" w:sz="0" w:space="0" w:color="auto"/>
        <w:bottom w:val="none" w:sz="0" w:space="0" w:color="auto"/>
        <w:right w:val="none" w:sz="0" w:space="0" w:color="auto"/>
      </w:divBdr>
    </w:div>
    <w:div w:id="850146096">
      <w:bodyDiv w:val="1"/>
      <w:marLeft w:val="0"/>
      <w:marRight w:val="0"/>
      <w:marTop w:val="0"/>
      <w:marBottom w:val="0"/>
      <w:divBdr>
        <w:top w:val="none" w:sz="0" w:space="0" w:color="auto"/>
        <w:left w:val="none" w:sz="0" w:space="0" w:color="auto"/>
        <w:bottom w:val="none" w:sz="0" w:space="0" w:color="auto"/>
        <w:right w:val="none" w:sz="0" w:space="0" w:color="auto"/>
      </w:divBdr>
    </w:div>
    <w:div w:id="868643941">
      <w:bodyDiv w:val="1"/>
      <w:marLeft w:val="0"/>
      <w:marRight w:val="0"/>
      <w:marTop w:val="0"/>
      <w:marBottom w:val="0"/>
      <w:divBdr>
        <w:top w:val="none" w:sz="0" w:space="0" w:color="auto"/>
        <w:left w:val="none" w:sz="0" w:space="0" w:color="auto"/>
        <w:bottom w:val="none" w:sz="0" w:space="0" w:color="auto"/>
        <w:right w:val="none" w:sz="0" w:space="0" w:color="auto"/>
      </w:divBdr>
    </w:div>
    <w:div w:id="877619945">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089155496">
      <w:bodyDiv w:val="1"/>
      <w:marLeft w:val="0"/>
      <w:marRight w:val="0"/>
      <w:marTop w:val="0"/>
      <w:marBottom w:val="0"/>
      <w:divBdr>
        <w:top w:val="none" w:sz="0" w:space="0" w:color="auto"/>
        <w:left w:val="none" w:sz="0" w:space="0" w:color="auto"/>
        <w:bottom w:val="none" w:sz="0" w:space="0" w:color="auto"/>
        <w:right w:val="none" w:sz="0" w:space="0" w:color="auto"/>
      </w:divBdr>
    </w:div>
    <w:div w:id="1110004438">
      <w:bodyDiv w:val="1"/>
      <w:marLeft w:val="0"/>
      <w:marRight w:val="0"/>
      <w:marTop w:val="0"/>
      <w:marBottom w:val="0"/>
      <w:divBdr>
        <w:top w:val="none" w:sz="0" w:space="0" w:color="auto"/>
        <w:left w:val="none" w:sz="0" w:space="0" w:color="auto"/>
        <w:bottom w:val="none" w:sz="0" w:space="0" w:color="auto"/>
        <w:right w:val="none" w:sz="0" w:space="0" w:color="auto"/>
      </w:divBdr>
    </w:div>
    <w:div w:id="1111705151">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6940282">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5913379">
      <w:bodyDiv w:val="1"/>
      <w:marLeft w:val="0"/>
      <w:marRight w:val="0"/>
      <w:marTop w:val="0"/>
      <w:marBottom w:val="0"/>
      <w:divBdr>
        <w:top w:val="none" w:sz="0" w:space="0" w:color="auto"/>
        <w:left w:val="none" w:sz="0" w:space="0" w:color="auto"/>
        <w:bottom w:val="none" w:sz="0" w:space="0" w:color="auto"/>
        <w:right w:val="none" w:sz="0" w:space="0" w:color="auto"/>
      </w:divBdr>
    </w:div>
    <w:div w:id="1347749633">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67117287">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0301612">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69482954">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8412152">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08338324">
      <w:bodyDiv w:val="1"/>
      <w:marLeft w:val="0"/>
      <w:marRight w:val="0"/>
      <w:marTop w:val="0"/>
      <w:marBottom w:val="0"/>
      <w:divBdr>
        <w:top w:val="none" w:sz="0" w:space="0" w:color="auto"/>
        <w:left w:val="none" w:sz="0" w:space="0" w:color="auto"/>
        <w:bottom w:val="none" w:sz="0" w:space="0" w:color="auto"/>
        <w:right w:val="none" w:sz="0" w:space="0" w:color="auto"/>
      </w:divBdr>
    </w:div>
    <w:div w:id="1734355190">
      <w:bodyDiv w:val="1"/>
      <w:marLeft w:val="0"/>
      <w:marRight w:val="0"/>
      <w:marTop w:val="0"/>
      <w:marBottom w:val="0"/>
      <w:divBdr>
        <w:top w:val="none" w:sz="0" w:space="0" w:color="auto"/>
        <w:left w:val="none" w:sz="0" w:space="0" w:color="auto"/>
        <w:bottom w:val="none" w:sz="0" w:space="0" w:color="auto"/>
        <w:right w:val="none" w:sz="0" w:space="0" w:color="auto"/>
      </w:divBdr>
    </w:div>
    <w:div w:id="173677974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5126591">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79132868">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mailto:axel.leveque@e-cl.cl" TargetMode="External"/><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7.pn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6.pn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image" Target="media/image38.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image" Target="media/image37.png"/><Relationship Id="rId58" Type="http://schemas.microsoft.com/office/2007/relationships/hdphoto" Target="media/hdphoto3.wdp"/><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1.png"/><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5.pn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6.png"/><Relationship Id="rId60"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 Id="rId22" Type="http://schemas.microsoft.com/office/2007/relationships/hdphoto" Target="media/hdphoto1.wd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2.jpeg"/><Relationship Id="rId56" Type="http://schemas.openxmlformats.org/officeDocument/2006/relationships/image" Target="media/image40.png"/><Relationship Id="rId8" Type="http://schemas.openxmlformats.org/officeDocument/2006/relationships/image" Target="media/image1.emf"/><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mailto:daniel.horta@e-cl.cl"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microsoft.com/office/2007/relationships/hdphoto" Target="media/hdphoto2.wdp"/><Relationship Id="rId59" Type="http://schemas.openxmlformats.org/officeDocument/2006/relationships/image" Target="media/image42.png"/></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229LrgHBfVoZYKNGMUYirEUgyqSRkXssfHSalJTXmRY=</DigestValue>
    </Reference>
    <Reference Type="http://www.w3.org/2000/09/xmldsig#Object" URI="#idOfficeObject">
      <DigestMethod Algorithm="http://www.w3.org/2001/04/xmlenc#sha256"/>
      <DigestValue>h4DxW69OaNBU5QooTO8jQbkNa9NXGwS6opuc1svvzn4=</DigestValue>
    </Reference>
    <Reference Type="http://uri.etsi.org/01903#SignedProperties" URI="#idSignedProperties">
      <Transforms>
        <Transform Algorithm="http://www.w3.org/TR/2001/REC-xml-c14n-20010315"/>
      </Transforms>
      <DigestMethod Algorithm="http://www.w3.org/2001/04/xmlenc#sha256"/>
      <DigestValue>xNNlj+j9SETaHL4e4hY15FavaALn25bdb/WF5p/Yqjc=</DigestValue>
    </Reference>
    <Reference Type="http://www.w3.org/2000/09/xmldsig#Object" URI="#idValidSigLnImg">
      <DigestMethod Algorithm="http://www.w3.org/2001/04/xmlenc#sha256"/>
      <DigestValue>nmtpZkai9ZRd/3VKDbsLZ4DrydrVdk0XneVoM3FUHAA=</DigestValue>
    </Reference>
    <Reference Type="http://www.w3.org/2000/09/xmldsig#Object" URI="#idInvalidSigLnImg">
      <DigestMethod Algorithm="http://www.w3.org/2001/04/xmlenc#sha256"/>
      <DigestValue>7VZzEbRvOuAqAhPLeTXAIj0bzNIRc/DBb5yFXoUd3Ek=</DigestValue>
    </Reference>
  </SignedInfo>
  <SignatureValue>FcvXrJQ6A+b6zWvySfYlRuJlN/g81R/+au205+WZJLd6jIEVbafUFl+xVAfnvgiprpIIXgzN64xt
b1ZYcdWIb+aYZxsWvCVRM0H0fUyuo05ILpySvcyqFEB15BikuWNOqRgPzuWEVB6EJN8xXaUKho4N
YtwYUGKSh6jlCqpgA6TxnneEPOtw1nElvqiinO93YlKmhIcgkATxw3khUGu7By/eTkL7xzVw4LQS
BQ8RIfWLb55xR0nBQUDkugks/rsiuPQjtro9o9hFxKa0qDPimriaf6n3gMthM4mJHtactm+3PZwu
s4Dj02TLMlxlKhc02Qq1LnSm1WuIza+NBEt1PQ==</SignatureValue>
  <KeyInfo>
    <X509Data>
      <X509Certificate>MIIHXTCCBkWgAwIBAgIQenFKy+ofo+bmTMfGUM5iN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FUqie78bDuzD0PhLpOzyOEawSq6TD30NoH3VUiYRvzVc/6twXvuiwASb705qeKx5mWHZq/EkG/6d6jdtU3XwtmRGspjSoCepfLzbMWhtDCCb2gOLwtZYViix4MiK0b3gTvtg2fueEjNayfSXTcEgkqKchXTVDBHRp8R6M49YVO8CTXrI1TUB4YHmsomepTwzBkPbYK3sgSbljYYtMwX9GKQYxn8PmTQQfuHjieXDSgFdUR7bpmwqQV14D3UnVOPKRqjD67JhF4+ZVY088DegAuZr4j0UmnVMnwMe4t/sdtj1JXHyT0lEMpw3ikmTdhY2wXDVQkxEVeHgQ6t0gxdG1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putYxTMeHmlgEg0GYXSO7nQPhTZZyL3QIaHCZrZ4nrc=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gRy/ppevRv8qz5ubpFFBFXvLlVB6vdFQnlioJD3cuG4=</DigestValue>
      </Reference>
      <Reference URI="/word/endnotes.xml?ContentType=application/vnd.openxmlformats-officedocument.wordprocessingml.endnotes+xml">
        <DigestMethod Algorithm="http://www.w3.org/2001/04/xmlenc#sha256"/>
        <DigestValue>14zzQl7CHg5oO959JvE06Tj2tAFDRHIR4FvHMD6e/YU=</DigestValue>
      </Reference>
      <Reference URI="/word/fontTable.xml?ContentType=application/vnd.openxmlformats-officedocument.wordprocessingml.fontTable+xml">
        <DigestMethod Algorithm="http://www.w3.org/2001/04/xmlenc#sha256"/>
        <DigestValue>FVUG7rYg9OhEBzNVn0y8auOOOmNJGRawnbP1hepUO+s=</DigestValue>
      </Reference>
      <Reference URI="/word/footer1.xml?ContentType=application/vnd.openxmlformats-officedocument.wordprocessingml.footer+xml">
        <DigestMethod Algorithm="http://www.w3.org/2001/04/xmlenc#sha256"/>
        <DigestValue>BejrTggJYI9QDnPy20h1kBr/hA920W2PVbtjbl4rfFM=</DigestValue>
      </Reference>
      <Reference URI="/word/footer2.xml?ContentType=application/vnd.openxmlformats-officedocument.wordprocessingml.footer+xml">
        <DigestMethod Algorithm="http://www.w3.org/2001/04/xmlenc#sha256"/>
        <DigestValue>qFyRnGx7RbMNZH42yqUO4eKJiAIZ2ZNsUT8u9cLORpY=</DigestValue>
      </Reference>
      <Reference URI="/word/footer3.xml?ContentType=application/vnd.openxmlformats-officedocument.wordprocessingml.footer+xml">
        <DigestMethod Algorithm="http://www.w3.org/2001/04/xmlenc#sha256"/>
        <DigestValue>Nvl6i21xnnEAkBWljnZCeon9n9B4HgoYIDpis8BSQKQ=</DigestValue>
      </Reference>
      <Reference URI="/word/footnotes.xml?ContentType=application/vnd.openxmlformats-officedocument.wordprocessingml.footnotes+xml">
        <DigestMethod Algorithm="http://www.w3.org/2001/04/xmlenc#sha256"/>
        <DigestValue>PP38K3ZX7uK1ugSUqdujhessTF5pXlpiwrH9zIQUak4=</DigestValue>
      </Reference>
      <Reference URI="/word/header1.xml?ContentType=application/vnd.openxmlformats-officedocument.wordprocessingml.header+xml">
        <DigestMethod Algorithm="http://www.w3.org/2001/04/xmlenc#sha256"/>
        <DigestValue>jFDzWEFPFjWuhqCeg7/ZgGhHqfXLOmM8zoeWJCY4t0s=</DigestValue>
      </Reference>
      <Reference URI="/word/header2.xml?ContentType=application/vnd.openxmlformats-officedocument.wordprocessingml.header+xml">
        <DigestMethod Algorithm="http://www.w3.org/2001/04/xmlenc#sha256"/>
        <DigestValue>ypeA2qqaZW66Ri9OPmUJdq4D0VE+x5fgr+tZlnJ18tw=</DigestValue>
      </Reference>
      <Reference URI="/word/header3.xml?ContentType=application/vnd.openxmlformats-officedocument.wordprocessingml.header+xml">
        <DigestMethod Algorithm="http://www.w3.org/2001/04/xmlenc#sha256"/>
        <DigestValue>f6KFIqzMqBbtsWJ8HW/0QvYnOcxyPzmIVH2/+snJCSQ=</DigestValue>
      </Reference>
      <Reference URI="/word/media/hdphoto1.wdp?ContentType=image/vnd.ms-photo">
        <DigestMethod Algorithm="http://www.w3.org/2001/04/xmlenc#sha256"/>
        <DigestValue>0RHHzZ6Dx/P8cJA+ifj6uBam/AA2FiYhaUI2kHXaMMA=</DigestValue>
      </Reference>
      <Reference URI="/word/media/hdphoto2.wdp?ContentType=image/vnd.ms-photo">
        <DigestMethod Algorithm="http://www.w3.org/2001/04/xmlenc#sha256"/>
        <DigestValue>tVM9OARu3tQi0AZFw9BTU6UqnGtnqaBUB4LaGHAgyKI=</DigestValue>
      </Reference>
      <Reference URI="/word/media/hdphoto3.wdp?ContentType=image/vnd.ms-photo">
        <DigestMethod Algorithm="http://www.w3.org/2001/04/xmlenc#sha256"/>
        <DigestValue>jTvGkAxzYi6/PF7Sr4JAv9LoJVJewPLIa4t1L5RgiUQ=</DigestValue>
      </Reference>
      <Reference URI="/word/media/hdphoto4.wdp?ContentType=image/vnd.ms-photo">
        <DigestMethod Algorithm="http://www.w3.org/2001/04/xmlenc#sha256"/>
        <DigestValue>TGVFId7l+hfZp+JPX2251uL7rcuxNCRdB0GyzgXMjy0=</DigestValue>
      </Reference>
      <Reference URI="/word/media/image1.emf?ContentType=image/x-emf">
        <DigestMethod Algorithm="http://www.w3.org/2001/04/xmlenc#sha256"/>
        <DigestValue>/gF9Q67cuDGjxIjVVgMbvmeml5OISZfUt5tRKcwdcrs=</DigestValue>
      </Reference>
      <Reference URI="/word/media/image10.jpeg?ContentType=image/jpeg">
        <DigestMethod Algorithm="http://www.w3.org/2001/04/xmlenc#sha256"/>
        <DigestValue>lqYDnx8E0KfsRaD8scnHt0CjVqJJJA7Uqlmc8wE2JME=</DigestValue>
      </Reference>
      <Reference URI="/word/media/image11.jpeg?ContentType=image/jpeg">
        <DigestMethod Algorithm="http://www.w3.org/2001/04/xmlenc#sha256"/>
        <DigestValue>q0m3r3h2pfdR3/M55DzsSh6dyyBrpPcZu6f7tRIvCEE=</DigestValue>
      </Reference>
      <Reference URI="/word/media/image12.jpeg?ContentType=image/jpeg">
        <DigestMethod Algorithm="http://www.w3.org/2001/04/xmlenc#sha256"/>
        <DigestValue>eKGCwYEl947n4G/UhiQSao0Dh/Knrb5vRZpXGUNIx8Q=</DigestValue>
      </Reference>
      <Reference URI="/word/media/image13.jpeg?ContentType=image/jpeg">
        <DigestMethod Algorithm="http://www.w3.org/2001/04/xmlenc#sha256"/>
        <DigestValue>oH91f3JjBPrwLXELdX8/kv269Rm2k99CSBhu1C2mzS8=</DigestValue>
      </Reference>
      <Reference URI="/word/media/image14.jpeg?ContentType=image/jpeg">
        <DigestMethod Algorithm="http://www.w3.org/2001/04/xmlenc#sha256"/>
        <DigestValue>CMy6OLy1zGDkSA1wLIkmkaHi8JrrPoqwDvUZ6xxUS3A=</DigestValue>
      </Reference>
      <Reference URI="/word/media/image15.jpeg?ContentType=image/jpeg">
        <DigestMethod Algorithm="http://www.w3.org/2001/04/xmlenc#sha256"/>
        <DigestValue>XvZ2DqF39AsNsqQRoSp9qxVZ6lWu9MNU/ixckw6yRQg=</DigestValue>
      </Reference>
      <Reference URI="/word/media/image16.jpeg?ContentType=image/jpeg">
        <DigestMethod Algorithm="http://www.w3.org/2001/04/xmlenc#sha256"/>
        <DigestValue>SbHPaypwGWU/1M9ZFfX+b9fz1coQyQU7rQpzYNkG2xM=</DigestValue>
      </Reference>
      <Reference URI="/word/media/image17.jpeg?ContentType=image/jpeg">
        <DigestMethod Algorithm="http://www.w3.org/2001/04/xmlenc#sha256"/>
        <DigestValue>dR5vzvWg4ZtdVe5W33M5EW7FzDR0GKAou0YcunjzpmM=</DigestValue>
      </Reference>
      <Reference URI="/word/media/image18.jpeg?ContentType=image/jpeg">
        <DigestMethod Algorithm="http://www.w3.org/2001/04/xmlenc#sha256"/>
        <DigestValue>JAqAvdNaZsi2oqOC0ZQTrycaxXIK3K4WlKraMm+Vi90=</DigestValue>
      </Reference>
      <Reference URI="/word/media/image19.jpeg?ContentType=image/jpeg">
        <DigestMethod Algorithm="http://www.w3.org/2001/04/xmlenc#sha256"/>
        <DigestValue>nmMv0HWq+0zilY4J0IBrH4La1cBzDHsZ3lJY3XPkq5A=</DigestValue>
      </Reference>
      <Reference URI="/word/media/image2.emf?ContentType=image/x-emf">
        <DigestMethod Algorithm="http://www.w3.org/2001/04/xmlenc#sha256"/>
        <DigestValue>UM/v3PHfO0v052/lsYOm+ogge71K5y2+Nr8rKudtHIY=</DigestValue>
      </Reference>
      <Reference URI="/word/media/image20.jpeg?ContentType=image/jpeg">
        <DigestMethod Algorithm="http://www.w3.org/2001/04/xmlenc#sha256"/>
        <DigestValue>90XevHik4+VodoJFbVosv5tmnKEf9Ol0MUcNRf1XOgg=</DigestValue>
      </Reference>
      <Reference URI="/word/media/image21.jpeg?ContentType=image/jpeg">
        <DigestMethod Algorithm="http://www.w3.org/2001/04/xmlenc#sha256"/>
        <DigestValue>MgzeaJpagESpjk/hvy+OjhTgcVmulQCuIt19rfx8Bzo=</DigestValue>
      </Reference>
      <Reference URI="/word/media/image22.jpeg?ContentType=image/jpeg">
        <DigestMethod Algorithm="http://www.w3.org/2001/04/xmlenc#sha256"/>
        <DigestValue>f+x6R7Mz7Hsc1OHmwqzABHkSF1PiDmAeSDulFwUlVQ0=</DigestValue>
      </Reference>
      <Reference URI="/word/media/image23.jpeg?ContentType=image/jpeg">
        <DigestMethod Algorithm="http://www.w3.org/2001/04/xmlenc#sha256"/>
        <DigestValue>nbZJ3IhIFWY9KPiK8Oea19MFcQhg4lLXMLb32Bmj2JE=</DigestValue>
      </Reference>
      <Reference URI="/word/media/image24.jpeg?ContentType=image/jpeg">
        <DigestMethod Algorithm="http://www.w3.org/2001/04/xmlenc#sha256"/>
        <DigestValue>wsqhJwDInOFPBI3p0sO7eQmKNVD6V2r5xAF4P4+up1E=</DigestValue>
      </Reference>
      <Reference URI="/word/media/image25.jpeg?ContentType=image/jpeg">
        <DigestMethod Algorithm="http://www.w3.org/2001/04/xmlenc#sha256"/>
        <DigestValue>6oqnGNW4kwo69nvtWf8s+LW35yg49lx+ZbAV0UANbrs=</DigestValue>
      </Reference>
      <Reference URI="/word/media/image26.jpeg?ContentType=image/jpeg">
        <DigestMethod Algorithm="http://www.w3.org/2001/04/xmlenc#sha256"/>
        <DigestValue>EcjBgHjI4gLRGREV1Qy22ITquBgb9C+ubZJQy+BhcXM=</DigestValue>
      </Reference>
      <Reference URI="/word/media/image27.jpeg?ContentType=image/jpeg">
        <DigestMethod Algorithm="http://www.w3.org/2001/04/xmlenc#sha256"/>
        <DigestValue>6Wc4V9jjkygq3Tb8/BmJ94LveW9FBoK+6UEs7z27+Jg=</DigestValue>
      </Reference>
      <Reference URI="/word/media/image28.jpeg?ContentType=image/jpeg">
        <DigestMethod Algorithm="http://www.w3.org/2001/04/xmlenc#sha256"/>
        <DigestValue>Fl8cKMl+iUNbiSdqiHnopLiSPqYw6p6bTlH/MKxV1Ic=</DigestValue>
      </Reference>
      <Reference URI="/word/media/image29.jpeg?ContentType=image/jpeg">
        <DigestMethod Algorithm="http://www.w3.org/2001/04/xmlenc#sha256"/>
        <DigestValue>5/n0DFQrP88KnyW3Vu7X31S7ly8kVLRoxbcS3LskkEw=</DigestValue>
      </Reference>
      <Reference URI="/word/media/image3.emf?ContentType=image/x-emf">
        <DigestMethod Algorithm="http://www.w3.org/2001/04/xmlenc#sha256"/>
        <DigestValue>IdpYWRGwwZoNLAcw5N41AtZ4n5Vegwvq6tjCJLhStms=</DigestValue>
      </Reference>
      <Reference URI="/word/media/image30.png?ContentType=image/png">
        <DigestMethod Algorithm="http://www.w3.org/2001/04/xmlenc#sha256"/>
        <DigestValue>UBh/uwklRbDawuL7JspMRpYv4ytK0cNXbn+E7MaiQVo=</DigestValue>
      </Reference>
      <Reference URI="/word/media/image31.jpeg?ContentType=image/jpeg">
        <DigestMethod Algorithm="http://www.w3.org/2001/04/xmlenc#sha256"/>
        <DigestValue>RAH1QL05MSUvBDnHbJKlUYRS3b/dHUyFfenlPZfgjWA=</DigestValue>
      </Reference>
      <Reference URI="/word/media/image32.jpeg?ContentType=image/jpeg">
        <DigestMethod Algorithm="http://www.w3.org/2001/04/xmlenc#sha256"/>
        <DigestValue>S+yOROGGQPrHejOGPjuOdUEm9vGCU+dxCHsZjH6/qeQ=</DigestValue>
      </Reference>
      <Reference URI="/word/media/image33.jpeg?ContentType=image/jpeg">
        <DigestMethod Algorithm="http://www.w3.org/2001/04/xmlenc#sha256"/>
        <DigestValue>MD8QhzQIxKXgO3w8HzLVYPlv9qqyWXXac8NZmJFGELU=</DigestValue>
      </Reference>
      <Reference URI="/word/media/image34.jpeg?ContentType=image/jpeg">
        <DigestMethod Algorithm="http://www.w3.org/2001/04/xmlenc#sha256"/>
        <DigestValue>lvwBagUf/aWZhB/KA5b9MkTJycdb3ipf7c7xc5XCCmE=</DigestValue>
      </Reference>
      <Reference URI="/word/media/image35.jpeg?ContentType=image/jpeg">
        <DigestMethod Algorithm="http://www.w3.org/2001/04/xmlenc#sha256"/>
        <DigestValue>fpQ8xc9C06X3Apt+hGevfZ20u7VVAxu+5EKGkvbp1MQ=</DigestValue>
      </Reference>
      <Reference URI="/word/media/image36.png?ContentType=image/png">
        <DigestMethod Algorithm="http://www.w3.org/2001/04/xmlenc#sha256"/>
        <DigestValue>C6csrH7fF+gjZXGFSwU76W12DU0xKKUu8/y4xJuLH2I=</DigestValue>
      </Reference>
      <Reference URI="/word/media/image37.png?ContentType=image/png">
        <DigestMethod Algorithm="http://www.w3.org/2001/04/xmlenc#sha256"/>
        <DigestValue>5XbAEg7QXAreHwixJDpxoAxAsRCKUGs4VOAbiarTUOY=</DigestValue>
      </Reference>
      <Reference URI="/word/media/image38.png?ContentType=image/png">
        <DigestMethod Algorithm="http://www.w3.org/2001/04/xmlenc#sha256"/>
        <DigestValue>/vYSBxxpRgXDhbYmzOb4DKqFVO8G2TsqAgsz7buRU1o=</DigestValue>
      </Reference>
      <Reference URI="/word/media/image39.png?ContentType=image/png">
        <DigestMethod Algorithm="http://www.w3.org/2001/04/xmlenc#sha256"/>
        <DigestValue>gbKMBoIOWjwduXCu8mIfqAt+0lvD7yhq7CcBPxBmzhE=</DigestValue>
      </Reference>
      <Reference URI="/word/media/image4.png?ContentType=image/png">
        <DigestMethod Algorithm="http://www.w3.org/2001/04/xmlenc#sha256"/>
        <DigestValue>e/7q0ggEqeMtSKtraExKk+v7jr5IitqlR02QFgVU45E=</DigestValue>
      </Reference>
      <Reference URI="/word/media/image40.png?ContentType=image/png">
        <DigestMethod Algorithm="http://www.w3.org/2001/04/xmlenc#sha256"/>
        <DigestValue>F8X+BGcMXbIgkF5xDyyn+pa3h7CrkYKkdtFrZ2YXztg=</DigestValue>
      </Reference>
      <Reference URI="/word/media/image41.png?ContentType=image/png">
        <DigestMethod Algorithm="http://www.w3.org/2001/04/xmlenc#sha256"/>
        <DigestValue>7ZtM0bCFs3zJAkI5Bw9PuAtZHQtyyZ1NDHMPKqJl2zE=</DigestValue>
      </Reference>
      <Reference URI="/word/media/image42.png?ContentType=image/png">
        <DigestMethod Algorithm="http://www.w3.org/2001/04/xmlenc#sha256"/>
        <DigestValue>aTjSLKzT9W6oHWZQ2g4SsjlUYpk64INOSJ3E3cDCPR0=</DigestValue>
      </Reference>
      <Reference URI="/word/media/image5.png?ContentType=image/png">
        <DigestMethod Algorithm="http://www.w3.org/2001/04/xmlenc#sha256"/>
        <DigestValue>SNDHAwW/N9c1taPGdXOAvWdZf+y35t33YMB36odit1M=</DigestValue>
      </Reference>
      <Reference URI="/word/media/image6.png?ContentType=image/png">
        <DigestMethod Algorithm="http://www.w3.org/2001/04/xmlenc#sha256"/>
        <DigestValue>dKMAx3WPViu0a63jRGJfaQh7PGwFEU4nx4M0ccvrqG4=</DigestValue>
      </Reference>
      <Reference URI="/word/media/image7.png?ContentType=image/png">
        <DigestMethod Algorithm="http://www.w3.org/2001/04/xmlenc#sha256"/>
        <DigestValue>8v2Z3RSk9ZZT3xrpoUeHfk/D8vAbI4mf/5EAt2VCRNA=</DigestValue>
      </Reference>
      <Reference URI="/word/media/image8.jpeg?ContentType=image/jpeg">
        <DigestMethod Algorithm="http://www.w3.org/2001/04/xmlenc#sha256"/>
        <DigestValue>yk5+dD4+tVAzG80pTepIIu3Pd7nGtvFsE7Ld+XFjXlI=</DigestValue>
      </Reference>
      <Reference URI="/word/media/image9.jpeg?ContentType=image/jpeg">
        <DigestMethod Algorithm="http://www.w3.org/2001/04/xmlenc#sha256"/>
        <DigestValue>XYddzFp432DOhl2ORpDSP1VBKCK08YQtK4BnvOpPRfw=</DigestValue>
      </Reference>
      <Reference URI="/word/numbering.xml?ContentType=application/vnd.openxmlformats-officedocument.wordprocessingml.numbering+xml">
        <DigestMethod Algorithm="http://www.w3.org/2001/04/xmlenc#sha256"/>
        <DigestValue>c9qJ3cDuSWRG771jqdOrRfAZp2N0SbWkomakS+ltyQQ=</DigestValue>
      </Reference>
      <Reference URI="/word/settings.xml?ContentType=application/vnd.openxmlformats-officedocument.wordprocessingml.settings+xml">
        <DigestMethod Algorithm="http://www.w3.org/2001/04/xmlenc#sha256"/>
        <DigestValue>yIuY+7IdNcMnLZYYWFXHXWFyyPWAGtEJ082rFY0uG7Q=</DigestValue>
      </Reference>
      <Reference URI="/word/styles.xml?ContentType=application/vnd.openxmlformats-officedocument.wordprocessingml.styles+xml">
        <DigestMethod Algorithm="http://www.w3.org/2001/04/xmlenc#sha256"/>
        <DigestValue>QbAw8pEQyfBKHd27uWU+gM8hACaicf3ZsenZzdoCTgs=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oGd0nzalD1QmxVzCthZe+2aopPfjvbwPe58gGKGqwu8=</DigestValue>
      </Reference>
    </Manifest>
    <SignatureProperties>
      <SignatureProperty Id="idSignatureTime" Target="#idPackageSignature">
        <mdssi:SignatureTime xmlns:mdssi="http://schemas.openxmlformats.org/package/2006/digital-signature">
          <mdssi:Format>YYYY-MM-DDThh:mm:ssTZD</mdssi:Format>
          <mdssi:Value>2016-08-22T17:38:24Z</mdssi:Value>
        </mdssi:SignatureTime>
      </SignatureProperty>
    </SignatureProperties>
  </Object>
  <Object Id="idOfficeObject">
    <SignatureProperties>
      <SignatureProperty Id="idOfficeV1Details" Target="#idPackageSignature">
        <SignatureInfoV1 xmlns="http://schemas.microsoft.com/office/2006/digsig">
          <SetupID>{57B831C5-4261-4EA5-AA28-8A622A0E3530}</SetupID>
          <SignatureText/>
          <SignatureImage>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38AAEYAAAAUAAAACAAAAFROUFAHAQAATAAAAGQAAAAAAAAAAAAAAJEAAABMAAAAAAAAAAAAAACSAAAAT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2016-08-22T17:38:24Z</xd:SigningTime>
          <xd:SigningCertificate>
            <xd:Cert>
              <xd:CertDigest>
                <DigestMethod Algorithm="http://www.w3.org/2001/04/xmlenc#sha256"/>
                <DigestValue>mJ1cJV+WMhb7BqaiAOXGBdKdtnmbErwJGS2nRCeNboo=</DigestValue>
              </xd:CertDigest>
              <xd:IssuerSerial>
                <X509IssuerName>E=e-sign@e-sign.cl, CN=E-Sign Firma Electronica Avanzada para Estado de Chile CA, OU=Class 2 Managed PKI Individual Subscriber CA, OU=Symantec Trust Network, O=E-Sign S.A., C=CL</X509IssuerName>
                <X509SerialNumber>162754062084859575639245813698328945207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vBwBAM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1trkzFRITAd2lqfa/9//3//f/9//3//f/9//3//f/9//3//f/9//3//f/9//3//f/9//3//f/9//3//f/9//3//f/9//3//f/9//3//f/9//3//f/9//3//f/9//3//f/9//3//f/9//3//f/9//3//f/9//3//f/9//3//f/9//3//f/9//3//f/9//3//f/9//3//f/9//3//f/9//3//f/9//3//f/9//3//f/9//3//f/9//3//f/9//3//f/9//3//f/9//3//f/9//3//f/9//3//f/9//3//f/9//3//f/9//3//f/9//3//f/9//3//f/9//3//f/9//3//f/9//3//f/9//3//f/9//3//f/9//3//f/9//3//f/9//3//f/9//3//f/9//3//f/9//3//f/9//3//f/9//3//f/9//3//f/9//3//f/9//3//f/9//3//f/9//3//f/9//3//f/9//3//f/9//3//f/9//3//f/9//3//f/9//3//f/9//3//f/9//3//f/9//3//f/9//3//f/9//3//f/9//3//f/9//3//f/9//3//f/9//3//f/9//3//f/9//3//f/9//3//f/9//3//f/9//3//f/9//3//f/9//3/0PbQtciWULTVCm06cTv9//3//f/9//3//f/9//3//f/9//3//f/9//3//f/9//3//f/9//3//f/9//3//f/9//3//f/9//3//f/9//3//f/9//3//f/9//3//f/9//3//f/9//3//f/9//3//f/9//3//f/9//3//f/9//3//f/9//3//f/9//3//f/9//3//f/9//3//f/9//3//f/9//3//f/9//3//f/9//3//f/9//3//f/9//3//f/9//3//f/9//3//f/9//3//f/9//3//f/9//3//f/9//3//f/9//3//f/9//3//f/9//3//f/9//3//f/9//3//f/9//3//f/9//3//f/9//3//f/9//3//f/9//3//f/9//3//f/9//3//f/9//3//f/9//3//f/9//3//f/9//3//f/9//3//f/9//3//f/9//3//f/9//3//f/9//3//f/9//3//f/9//3//f/9//3//f/9//3//f/9//3//f/9//3//f/9//3//f/9//3//f/9//3//f/9//3//f/9//3//f/9//3//f/9//3//f/9//3//f/9//3//f/9//3//f/9//3//f/9//3//f/9//3//f/9//3//f/9//3//f/9//3//f/9/0jmSKZMpkym4VvxWfUp9Z/9//3//f/9//3//f/9//3//f/9//3//f/9//3//f/9//3//f/9//3//f/9//3//f/9//3//f/9//3//f/9//3//f/9//3//f/9//3//f/9//3//f/9//3//f/9//3//f/9//3//f/9//3//f/9//3//f/9//3//f/9//3//f/9//3//f/9//3//f/9//3//f/9//3//f/9//3//f/9//3//f/9//3//f/9//3//f/9//3//f/9//3//f/9//3//f/9//3//f/9//3//f/9//3//f/9//3//f/9//3//f/9//3//f/9//3//f/9//3//f/9//3//f/9//3//f/9//3//f/9//3//f/9//3//f/9//3//f/9//3//f/9//3//f/9//3//f/9//3//f/9//3//f/9//3//f/9//3//f/9//3//f/9//3//f/9//3//f/9//3//f/9//3//f/9//3//f/9//3//f/9//3//f/9//3//f/9//3//f/9//3//f/9//3//f/9//3//f/9//3//f/9//3//f/9//3//f/9//3//f/9//3//f/9//3//f/9//3//f/9//3//f/9//3//f/9//3//f/9//3//f/9//3//f51zqxTMEA0d/39ZQjtCGjr/f/9//3//f/9//3//f/9//3//f/9//3//f/9//3//f/9//3//f/9//3//f/9//3//f/9//3//f/9//3//f/9//3//f/9//3//f/9//3//f/9//3//f/9//3//f/9//3//f/9//3//f/9//3//f/9//3//f/9//3//f/9//3//f/9//3//f/9//3//f/9//3//f/9//3//f/9//3//f/9//3//f/9//3//f/9//3//f/9//3//f/9//3//f/9//3//f/9//3//f/9//3//f/9//3//f/9//3//f/9//3//f/9//3//f/9//3//f/9//3//f/9//3//f/9//3//f/9//3//f/9//3//f/9//3//f/9//3//f/9//3//f/9//3//f/9//3//f/9//3//f/9//3//f/9//3//f/9//3//f/9//3//f/9//3//f/9//3//f/9//3//f/9//3//f/9//3//f/9//3//f/9//3//f/9//3//f/9//3//f/9//3//f/9//3//f/9//3//f/9//3//f/9//3//f/9//3//f/9//3//f/9//3//f/9//3//f/9//3//f/9//3//f/9//3//f/9//3//f/9//3//f/9//3//f/9/33v/f/9/+Dl8SjtCXWf/f/9//3//f/9//3//f/9//3//f/9//3//f/9//3//f/9//3//f/9//3//f/9//3//f/9//3//f/9//3//f/9//3//f/9//3//f/9//3//f/9//3//f/9//3//f/9//3//f/9//3//f/9//3//f/9//3//f/9//3//f/9//3//f/9//3//f/9//3//f/9//3//f/9//3//f/9//3//f/9//3//f/9//3//f/9//3//f/9//3//f/9//3//f/9//3//f/9//3//f/9//3//f/9//3//f/9//3//f/9//3//f/9//3//f/9//3//f/9//3//f/9//3//f/9//3//f/9//3//f/9//3//f/9//3//f/9//3//f/9//3//f/9//3//f/9//3//f/9//3//f/9//3//f/9//3//f/9//3//f/9//3//f/9//3//f/9//3//f/9//3//f/9//3//f/9//3//f/9//3//f/9//3//f/9//3//f/9//3//f/9//3//f/9//3//f/9//3//f/9//3//f/9//3//f/9//3//f/9//3//f/9//3//f/9//3//f/9//3//f/9//3//f/9//3//f/9//3//f/9//3//f/9//3//f/9//3//fxc+O0IbQrtS/3//f/9//3//f/9//3//f/9//3//f/9//3//f/9//3//f/9//3//f/9//3//f/9//3//f/9//3//f/9//3//f/9//3//f/9//3//f/9//3//f/9//3//f/9//3//f/9//3//f/9//3//f/9//3//f/9//3//f/9//3//f/9//3//f/9//3//f/9//3//f/9//3//f/9//3//f/9//3//f/9//3//f/9//3//f/9//3//f/9//3//f/9//3//f/9//3//f/9//3//f/9//3//f/9//3//f/9//3//f/9//3//f/9//3//f/9//3//f/9//3//f/9//3//f/9//3//f/9//3//f/9//3//f/9//3//f/9//3//f/9//3//f/9//3//f/9//3//f/9//3//f/9//3//f/9//3//f/9//3//f/9//3//f/9//3//f/9//3//f/9//3//f/9//3//f/9//3//f/9//3//f/9//3//f/9//3//f/9//3//f/9//3//f/9//3//f/9//3//f/9//3//f/9//3//f/9//3//f/9//3//f/9//3//f/9//3//f/9//3//f/9//3//f/9//3//f/9//3//f/9//3//f/9//3//f/9//395SjtCO0JYRv9//3//f/9//3//f/9//3//f/9//3//f/9//3//f/9//3//f/9//3//f/9//3//f/9//3//f/9//3//f/9//3//f/9//3//f/9//3//f/9//3//f/9//3//f/9//3//f/9//3//f/9//3//f/9//3//f/9//3//f/9//3//f/9//3//f/9//3//f/9//3//f/9//3//f/9//3//f/9//3//f/9//3//f/9//3//f/9//3//f/9//3//f/9//3//f/9//3//f/9//3//f/9//3//f/9//3//f/9//3//f/9//3//f/9//3//f/9//3//f/9//3//f/9//3//f/9//3//f/9//3//f/9//3//f/9//3//f/9//3//f/9//3//f/9//3//f/9//3//f/9//3//f/9//3//f/9//3//f/9//3//f/9//3//f/9//3//f/9//3//f/9//3//f/9//3//f/9//3//f/9//3//f/9//3//f/9//3//f/9//3//f/9//3//f/9//3//f/9//3//f/9//3//f/9//3//f/9//3//f/9//3//f/9//3//f/9//3//f/9//3//f/9//3//f/9//3//f/9//3//f/9//3//f/9//3//f/9/2lb5ORo+WUb/f/9//3//f/9//3//f/9//3//f/9//3//f/9//3//f/9//3//f/9//3//f/9//3//f/9//3//f/9//3//f/9//3//f/9//3//f/9//3//f/9//3//f/9//3//f/9//3//f/9//3//f/9//3//f/9//3//f/9//3//f/9//3//f/9//3//f/9//3//f/9//3//f/9//3//f/9//3//f/9//3//f/9//3//f/9//3//f/9//3//f/9//3//f/9//3//f/9//3//f/9//3//f/9//3//f/9//3//f/9//3//f/9//3//f/9//3//f/9//3//f/9//3//f/9//3//f/9//3//f/9//3//f/9//3//f/9//3//f/9//3//f/9//3//f/9//3//f/9//3//f/9//3//f/9//3//f/9//3//f/9//3//f/9//3//f/9//3//f/9//3//f/9//3//f/9//3//f/9//3//f/9//3//f/9//3//f/9//3//f/9//3//f/9//3//f/9//3//f/9//3//f/9//3//f/9//3//f/9//3//f/9//3//f/9//3//f/9//3//f/9//3//f/9//3//f/9//3//f/9//3//f/9//3//f/9//3//f/teW0b5Pfg5/3//f/9//3//f/9//3//f/9//3//f/9//3//f/9//3//f/9//3//f/9//3//f/9//3//f/9//3//f/9//3//f/9//3//f/9//3//f/9//3//f/9//3//f/9//3//f/9//3//f/9//3//f/9//3//f/9//3//f/9//3//f/9//3//f/9//3//f/9//3//f/9//3//f/9//3//f/9//3//f/9//3//f/9//3//f/9//3//f/9//3//f/9//3//f/9//3//f/9//3//f/9//3//f/9//3//f/9//3//f/9//3//f/9//3//f/9//3//f/9//3//f/9//3//f/9//3//f/9//3//f/9//3//f/9//3//f/9//3//f/9//3//f/9//3//f/9//3//f/9//3//f/9//3//f/9//3//f/9//3//f/9//3//f/9//3//f/9//3//f/9//3//f/9//3//f/9//3//f/9//3//f/9//3//f/9//3//f/9//3//f/9//3//f/9//3//f/9//3//f/9//3//f/9//3//f/9//3//f/9//3//f/9//3//f/9//3//f/9//3//f/9//3//f/9//3//f/9//3//f/9//3//f/9//3//f/9//389Yzo+Gj63Mf9//3//f/9//3//f/9//3//f/9//3//f/9//3//f/9//3//f/9//3//f/9//3//f/9//3//f/9//3//f/9//3//f/9//3//f/9//3//f/9//3//f/9//3//f/9//3//f/9//3//f/9//3//f/9//3//f/9//3//f/9//3//f/9//3//f/9//3//f/9//3//f/9//3//f/9//3//f/9//3//f/9//3//f/9//3//f/9//3//f/9//3//f/9//3//f/9//3//f/9//3//f/9//3//f/9//3//f/9//3//f/9//3//f/9//3//f/9//3//f/9//3//f/9//3//f/9//3//f/9//3//f/9//3//f/9//3//f/9//3//f/9//3//f/9//3//f/9//3//f/9//3//f/9//3//f/9//3//f/9//3//f/9//3//f/9//3//f/9//3//f/9//3//f/9//3//f/9//3//f/9//3//f/9//3//f/9//3//f/9//3//f/9//3//f/9//3//f/9//3//f/9//3//f/9//3//f/9//3//f/9//3//f/9//3//f/9//3//f/9//3//f/9//3//f/9//3//f/9//3//f/9//3//f/9//3//f/9/2lZbRho+2DX/f/9//3//f/9//3//f/9//3//f/9//3//f/9//3//f/9//3//f/9//3//f/9//3//f/9//3//f/9//3//f/9//3//f/9//3//f/9//3//f/9//3//f/9//3//f/9//3//f/9//3//f/9//3//f/9//3//f/9//3//f/9//3//f/9//3//f/9//3//f/9//3//f/9//3//f/9//3//f/9//3//f/9//3//f/9//3//f/9//3//f/9//3//f/9//3//f/9//3//f/9//3//f/9//3//f/9//3//f7Ex7hhQJVZK/3//f/9//3//f/9//3//f/9//3//f/9//3//f/9//3//f/9//3//f/9//3//f/9//3//f/9//3//f/9//3//f/9//3//f/9//3//f/9//3//f/9//3//f/9//3//f/9//3//f/9//3//f/9//3//f/9//3//f/9//3//f/9//3//f/9//3//f/9//3//f/9//3//f/9//3//f/9//3//f/9//3//f/9//3//f/9//3//f/9//3//f/9//3//f/9//3//f/9//3//f/9//3//f/9//3//f/9//3//f/9//3//f/9//3//f/9//3//f/9//3//f/9//3//f7pSGToaPrYx/3//f/9//3//f/9//3//f/9//3//f/9//3//f/9//3//f/9//3//f/9//3//f/9//3//f/9//3//f/9//3//f/9//3//f/9//3//f/9//3//f/9//3//f/9//3//f/9//3//f/9//3//f/9//3//f/9//3//f/9//3//f/9//3//f/9//3//f/9//3//f/9//3//f/9//3//f/9//3//f/9//3//f/9//3//f/9//3//f/9//3//f/9//3//f/9//3//f/9//3//f/9//3//f/9//3//f/9/VUpyJXIhUiFzJTEhXGv/f/9//3//f/9//3//f/9//3//f/9//3//f/9//3//f/9//3//f/9//3//f/9//3//f/9//3//f/9//3//f/9//3//f/9//3//f/9//3//f/9//3//f/9//3//f/9//3//f/9//3//f/9//3//f/9//3//f/9//3//f/9//3//f/9//3//f/9//3//f/9//3//f/9//3//f/9//3//f/9//3//f/9//3//f/9//3//f/9//3//f/9//3//f/9//3//f/9//3//f/9//3//f/9//3//f/9//3//f/9//3//f/9//3//f/9//3//f/9//3//f/9//39YRjtC+TnXNf9//3//f/9//3//f/9//3//f/9//3//f/9//3//f/9//3//f/9//3//f/9//3//f/9//3//f/9//3//f/9//3//f/9//3//f/9//3//f/9//3//f/9//3//f/9//3//f/9//3//f/9//3//f/9//3//f/9//3//f/9//3//f/9//3//f/9//3//f/9//3//f/9//3//f/9//3//f/9//3//f/9//3//f/9//3//f/9//3//f/9//3//f/9//3//f/9//3//f/9//3//f/9//3//f/9//3//fzRGcilSJXIlcylyJVQl2Vb/f/9//3//f/9//3//f/9//3//f/9//3//f/9//3//f/9//3//f/9//3//f/9//3//f/9//3//f/9//3//f/9//3//f/9//3//f/9//3//f/9//3//f/9//3//f/9//3//f/9//3//f/9//3//f/9//3//f/9//3//f/9//3//f/9//3//f/9//3//f/9//3//f/9//3//f/9//3//f/9//3//f/9//3//f/9//3//f/9//3//f/9//3//f/9//3//f/9//3//f/9//3//f/9//3//f/9//3//f/9//3//f/9//3//f/9//3//f/9//3//f/9/+Dk6Qho+OUL/f/9//3//f/9//3//f/9//3//f/9//3//f/9//3//f/9//3//f/9//3//f/9//3//f/9//3//f/9//3//f/9//3//f/9//3//f/9//3//f/9//3//f/9//3//f/9//3//f/9//3//f/9//3//f/9//3//f/9//3//f/9//3//f/9//3//f/9//3//f/9//3//f/9//3//f/9//3//f/9//3//f/9//3//f/9//3//f/9//3//f/9//3//f/9//3//f/9//3//f/9//3//f/9//3//f/9//3++e7ExUCUQHZMplC21LZUtuVL/f/9//3//f/9//3//f/9//3//f/9//3//f/9//3//f/9//3//f/9//3//f/9//3//f/9//3//f/9//3//f/9//3//f/9//3//f/9//3//f/9//3//f/9//3//f/9//3//f/9//3//f/9//3//f/9//3//f/9//3//f/9//3//f/9//3//f/9//3//f/9//3//f/9//3//f/9//3//f/9//3//f/9//3//f/9//3//f/9//3//f/9//3//f/9//3//f/9//3//f/9//3//f/9//3//f/9//3//f/9//3//f/9//3//f/9//3//f/9//3//f7cxOkIaPppO/3//f/9//3//f/9//3//f/9//3//f/9//3//f/9//3//f/9//3//f/9//3//f/9//3//f/9//3//f/9//3//f/9//3//f/9//3//f/9//3//f/9//3//f/9//3//f/9//3//f/9//3//f/9//3//f/9//3//f/9//3//f/9//3//f/9//3//f/9//3//f/9//3//f/9//3//f/9//3//f/9//3//f/9//3//f/9//3//f/9//3//f/9//3//f/9//3//f/9//3//f/9//3//f/9//3//f/9//3//f/9/XGuSMXQptS21MXQp2lb/f/9//3//f/9//3//f/9//3//f/9//3//f/9//3//f/9//3//f/9//3//f/9//3//f/9//3//f/9//3//f/9//3//f/9//3//f/9//3//f/9//3//f/9//3//f/9//3//f/9//3//f/9//3//f/9//3//f/9//3//f/9//3//f/9//3//f/9//3//f/9//3//f/9//3//f/9//3//f/9//3//f/9//3//f/9//3//f/9//3//f/9//3//f/9//3//f/9//3//f/9//3//f/9//3//f/9//3//f/9//3//f/9//3//f/9//3//f/9/XGv5ORo+Gz7aVv9//3//f/9//3//f/9//3//f/9//3//f/9//3//f/9//3//f/9//3//f/9//3//f/9//3//f/9//3//f/9//3//f/9//3//f/9//3//f/9//3//f/9//3//f/9//3//f/9//3//f/9//3//f/9//3//f/9//3//f/9//3//f/9//3//f/9//3//f/9//3//f/9//3//f/9//3//f/9//3//f/9//3//f/9//3//f/9//3//f/9//3//f/9//3//f/9//3//f/9//3//f/9//3//f/9//3//f/9//3//f/9//3/0PZQt1jG2MXUp+1r/f/9//3//f/9//3//f/9//3//f/9//3//f/9//3//f/9//3//f/9//3//f/9//3//f/9//3//f/9//3//f/9//3//f/9//3//f/9//3//f/9//3//f/9//3//f/9//3//f/9//3//f/9//3//f/9//3//f/9//3//f/9//3//f/9//3//f/9//3//f/9//3//f/9//3//f/9//3//f/9//3//f/9//3//f/9//3//f/9//3//f/9//3//f/9//3//f/9//3//f/9//3//f/9//3//f/9//3//f/9//3//f/9//3//f/9//3//fxtf+TlbQjtCPWf/f/9//3//f/9//3//f/9//3//f/9//3//f/9//3//f/9//3//f/9//3//f/9//3//f/9//3//f/9//3//f/9//3//f/9//3//f/9//3//f/9//3//f/9//3//f/9//3//f/9//3//f/9//3//f/9//3//f/9//3//f/9//3//f/9//3//f/9//3//f/9//3//f/9//3//f/9//3//f/9//3//f/9//3//f/9//3//f/9//3//f/9//3//f/9//3//f/9//3//f/9//3//f/9//3//f/9//3//f/9//3//f/9//39XSpUt1jW2MXQp+lr/f/9//3//f/9//3//f/9//3//f/9//3//f/9//3//f/9//3//f/9//3//f/9//3//f/9//3//f/9//3//f/9//3//f/9//3//f/9//3//f/9//3//f/9//3//f/9//3//f/9//3//f/9//3//f/9//3//f/9//3//f/9//3//f/9//3//f/9//3//f/9//3//f/9//3//f/9//3//f/9//3//f/9//3//f/9//3//f/9//3//f/9//3//f/9//3//f/9//3//f/9//3//f/9//3//f/9//3//f/9//3//f/9//3//f/9//394TlxGO0L6Od93/3//f/9//3//f/9//3//f/9//3//f/9//3//f/9//3//f/9//3//f/9//3//f/9//3//f/9//3//f/9//3//f/9//3//f/9//3//f/9//3//f/9//3//f/9//3//f/9//3//f/9//3//f/9//3//f/9//3//f/9//3//f/9//3//f/9//3//f/9//3//f/9//3//f/9//3//f/9//3//f/9//3//f/9//3//f/9//3//f/9//3//f/9//3//f/9//3//f/9//3//f/9//3//f/9//3//f/9//3//f/9//3//f/9//39XSpUt1jW2MXUpXWv/f/9//3//f/9//3//f/9//3//f/9//3//f/9//3//f/9//3//f/9//3//f/9//3//f/9//3//f/9//3//f/9//3//f/9//3//f/9//3//f/9//3//f/9//3//f/9//3//f/9//3//f/9//3//f/9//3//f/9//3//f/9//3//f/9//3//f/9//3//f/9//3//f/9//3//f/9//3//f/9//3//f/9//3//f/9//3//f/9//3//f/9//3//f/9//3//f/9//3//f/9//3//f/9//3//f/9//3//f/9//3//f/9//3//f/9/OEJ9SjtCuDH/f/9//3//f/9//3//f/9//3//f/9//3//f/9//3//f/9//3//f/9//3//f/9//3//f/9//3//f/9//3//f/9//3//f/9//3//f/9//3//f/9//3//f/9//3//f/9//3//f/9//3//f/9//3//f/9//3//f/9//3//f/9//3//f/9//3//f/9//3//f/9//3//f/9//3//f/9//3//f/9//3//f/9//3//f/9//3//f/9//3//f/9//3//f/9//3//f/9//3//f/9//3//f/9//3//f/9//3//f/9//3//f/9//3//f/9//394UnQp1zW2LXQpfWv/f/9//3//f/9//3//f/9//3//f/9//3//f/9//3//f/9//3//f/9//3//f/9//3//f/9//3//f/9//3//f/9//3//f/9//3//f/9//3//f/9//3//f/9//3//f/9//3//f/9//3//f/9//3//f/9//3//f/9//3//f/9//3//f/9//3//f/9//3//f/9//3//f/9//3//f/9//3//f/9//3//f/9//3//f/9//3//f/9//3//f/9//3//f/9//3//f/9//3//f/9//3//f/9//3//f/9//3//f/9//3//f/9//3//f7UxnU47PltG/3//f/9//3//f/9//3//f/9//3//f/9//3//f/9//3//f/9//3//f/9//3//f/9//3//f/9//3//f/9//3//f/9//3//f/9//3//f/9//3//f/9//3//f/9//3//f/9//3//f/9//3//f/9//3//f/9//3//f/9//3//f/9//3//f/9//3//f/9//3//f/9//3//f/9//3//f/9//3//f/9//3//f/9//3//f/9//3//f/9//3//f/9//3//f/9//3//f/9//3//f/9//3//f/9//3//f/9//3//f/9//3//f/9//3//f/9//38VQpUt1zXWMXQpnW//f/9//3//f/9//3//f/9//3//f/9//3//f/9//3//f/9//3//f/9//3//f/9//3//f/9//3//f/9//3//f/9//3//f/9//3//f/9//3//f/9//3//f/9//3//f/9//3//f/9//3//f/9//3//f/9//3//f/9//3//f/9//3//f/9//3//f/9//3//f/9//3//f/9//3//f/9//3//f/9//3//f/9//3//f/9//3//f/9//3//f/9//3//f/9//3//f/9//3//f/9//3//f/9//3//f/9//3//f/9//3//f/9//3+WLfk5O0J6Rv9//3//f/9//3//f/9//3//f/9//3//f/9//3//f/9//3//f/9//3//f/9//3//f/9//3//f/9//3//f/9//3//f/9//3//f/9//3//f/9//3//f/9//3//f/9//3//f/9//3//f/9//3//f/9//3//f/9//3//f/9//3//f/9//3//f/9//3//f/9//3//f/9//3//f/9//3//f/9//3//f/9//3//f/9//3//f/9//3//f/9//3//f/9//3//f/9//3//f/9//3//f/9//3//f/9//3//f/9//3//f/9//3//f/9//3//f/9//3/1PZUt9zXWMXUpvnP/f/9//3//f/9//3//f/9//3//f/9//3//f/9//3//f/9//3//f/9//3//f/9//3//f/9//3//f/9//3//f/9//3//f/9//3//f/9//3//f/9//3//f/9//3//f/9//3//f/9//3//f/9//3//f/9//3//f/9//3//f/9//3//f/9//3//f/9//3//f/9//3//f/9//3//f/9//3//f/9//3//f/9//3//f/9//3//f/9//3//f/9//3//f/9//3//f/9//3//f/9//3//f/9//3//f/9//3//f/9//3//fzxn1zFcRnxKu1L/f/9//3//f/9//3//f/9//3//f/9//3//f/9//3//f/9//3//f/9//3//f/9//3//f/9//3//f/9//3//f/9//3//f/9//3//f/9//3//f/9//3//f/9//3//f/9//3//f/9//3//f/9//3//f/9//3//f/9//3//f/9//3//f/9//3//f/9//3//f/9//3//f/9//3//f/9//3//f/9//3//f/9//3//f/9//3//f/9//3//f/9//3//f/9//3//f/9//3//f/9//3//f/9//3//f/9//3//f/9//3//f/9//3//f/9//3//f/9//3+TNbUt9zXXNXUp3nf/f/9//3//f/9//3//f/9//3//f/9//3//f/9//3//f/9//3//f/9//3//f/9//3//f/9//3//f/9//3//f/9//3//f/9//3//f/9//3//f/9//3//f/9//3//f/9//3//f/9//3//f/9//3//f/9//3//f/9//3//f/9//3//f/9//3//f/9//3//f/9//3//f/9//3//f/9//3//f/9//3//f/9//3//f/9//3//f/9//3//f/9//3//f/9//3//f/9//3//f/9//3//f/9//3//f/9//3//f/9//3+5VjtCGz48Qj1j/3//f/9//3//f/9//3//f/9//3//f/9//3//f/9//3//f/9//3//f/9//3//f/9//3//f/9//3//f/9//3//f/9//3//f/9//3//f/9//3//f/9//3//f/9//3//f/9//3//f/9//3//f/9//3//f/9//3//f/9//3//f/9//3//f/9//3//f/9//3//f/9//3//f/9//3//f/9//3//f/9//3//f/9//3//f/9//3//f/9//3//f/9//3//f/9//3//f/9//3//f/9//3//f/9//3//f/9//3//f/9//3//f/9//3//f/9//3//f/9//3+TMbYxtTHXNZUt33v/f/9//3//f/9//3//f/9//3//f/9//3//f/9//3//f/9//3//f/9//3//f/9//3//f/9//3//f/9//3//f/9//3//f/9//3//f/9//3//f/9//3//f/9//3//f/9//3//f/9//3//f/9//3//f/9//3//f/9//3//f/9//3//f/9//3//f/9//3//f/9//3//f/9//3//f/9//3//f/9//3//f/9//3//f/9//3//f/9//3//f/9//3//f/9//3//f/9//3//f/9//3//f/9//3//f/9//3//f/9/eEo7QlxG+jmfc/9//3//f/9//3//f/9//3//f/9//3//f/9//3//f/9//3//f/9//3//f/9//3//f/9//3//f/9//3//f/9//3//f/9//3//f/9//3//f/9//3//f/9//3//f/9//3//f/9//3//f/9//3//f/9//3//f/9//3//f/9//3//f/9//3//f/9//3//f/9//3//f/9//3//f/9//3//f/9//3//f/9//3//f/9//3//f/9//3//f/9//3//f/9//3//f/9//3//f/9//3//f/9//3//f/9//3//f/9//3//f/9//3//f/9//3//f/9//3//f/9//3+0MbUx1jX4Odc1/3//f/9//3//f/9//3//f/9//3//f/9//3//f/9//3//f/9//3//f/9//3//f/9//3//f/9//3//f/9//3//f/9//3//f/9//3//f/9//3//f/9//3//f/9//3//f/9//3//f/9//3//f/9//3//f/9//3//f/9//3//f/9//3//f/9//3//f/9//3//f/9//3//f/9//3//f/9//3//f/9//3//f/9//3//f/9//3//f/9//3//f/9//3//f/9//3//f/9//3//f/9//3//f/9//3//f/9//3//fzhCW0IbPhs+/3//f/9//3//f/9//3//f/9//3//f/9//3//f/9//3//f/9//3//f/9//3//f/9//3//f/9//3//f/9//3//f/9//3//f/9//3//f/9//3//f/9//3//f/9//3//f/9//3//f/9//3//f/9//3//f/9//3//f/9//3//f/9//3//f/9//3//f/9//3//f/9//3//f/9//3//f/9//3//f/9//3//f/9//3//f/9//3//f/9//3//f/9//3//f/9//3//f/9//3//f/9//3//f/9//3//f/9//3//f/9//3//f/9//3//f/9//3//f/9//3//f/9//3+UMbUttjHWMdY1/3//f/9//3//f/9//3//f/9//3//f/9//3//f/9//3//f/9//3//f/9//3//f/9//3//f/9//3//f/9//3//f/9//3//f/9//3//f/9//3//f/9//3//f/9//3//f/9//3//f/9//3//f/9//3//f/9//3//f/9//3//f/9//3//f/9//3//f/9//3//f/9//3//f/9//3//f/9//3//f/9//3//f/9//3//f/9//3//f/9//3//f/9//3//f/9//3//f/9//3//f/9//3//f/9//3//f/9//3/2OTtCXEb5Nf9//3//f/9//3//f/9//3//f/9//3//f/9//3//f/9//3//f/9//3//f/9//3//f/9//3//f/9//3//f/9//3//f/9//3//f/9//3//f/9//3//f/9//3//f/9//3//f/9//3//f/9//3//f/9//3//f/9//3//f/9//3//f/9//3//f/9//3//f/9//3//f/9//3//f/9//3//f/9//3//f/9//3//f/9//3//f/9//3//f/9//3//f/9//3//f/9//3//f/9//3//f/9//3//f/9//3//f/9//3//f/9//3//f/9//3//f/9//3//f/9//3//f/9/33tzLdc11jHXNfc5/3//f/9//3//f/9//3//f/9//3//f/9//3//f/9//3//f/9//3//f/9//3//f/9//3//f/9//3//f/9//3//f/9//3//f/9//3//f/9//3//f/9//3//f/9//3//f/9//3//f/9//3//f/9//3//f/9//3//f/9//3//f/9//3//f/9//3//f/9//3//f/9//3//f/9//3//f/9//3//f/9//3//f/9//3//f/9//3//f/9//3//f/9//3//f/9//3//f/9//3//f/9//3//f/9//3//f/9/ljFcRjxC+DX/f/9//3//f/9//3//f/9//3//f/9//3//f/9//3//f/9//3//f/9//3//f/9//3//f/9//3//f/9//3//f/9//3//f/9//3//f/9//3//f/9//3//f/9//3//f/9//3//f/9//3//f/9//3//f/9//3//f/9//3//f/9//3//f/9//3//f/9//3//f/9//3//f/9//3//f/9//3//f/9//3//f/9//3//f/9//3//f/9//3//f/9//3//f/9//3//f/9//3//f/9//3//f/9//3//f/9//3//f/9//3//f/9//3//f/9//3//f/9//3//f/9//3//f/9/33uVMbUx1zXYNRc6/3//f/9//3//f/9//3//f/9//3//f/9//3//f/9//3//f/9//3//f/9//3//f/9//3//f/9//3//f/9//3//f/9//3//f/9//3//f/9//3//f/9//3//f/9//3//f/9//3//f/9//3//f/9//3//f/9//3//f/9//3//f/9//3//f/9//3//f/9//3//f/9//3//f/9//3//f/9//3//f/9//3//f/9//3//f/9//3//f/9//3//f/9//3//f/9//3//f/9//3//f/9//3//f/9//3//f3YtO0I8QntK/3//f/9//3//f/9//3//f/9//3//f/9//3//f/9//3//f/9//3//f/9//3//f/9//3//f/9//3//f/9//3//f/9//3//f/9//3//f/9//3//f/9//3//f/9//3//f/9//3//f/9//3//f/9//3//f/9//3//f/9//3//f/9//3//f/9//3//f/9//3//f/9//3//f/9//3//f/9//3//f/9//3//f/9//3//f/9//3//f/9//3//f/9//3//f/9//3//f/9//3//f/9//3//f/9//3//f/9//3//f/9//3//f/9//3//f/9//3//f/9//3//f/9//3//f/9/33t0LdY11zW2MTk+/3//f/9//3//f/9//3//f/9//3//f/9//3//f/9//3//f/9//3//f/9//3//f/9//3//f/9//3//f/9//3//f/9//3//f/9//3//f/9//3//f/9//3//f/9//3//f/9//3//f/9//3//f/9//3//f/9//3//f/9//3//f/9//3//f/9//3//f/9//3//f/9//3//f/9//3//f/9//3//f/9//3//f/9//3//f/9//3//f/9//3//f/9//3//f/9//3//f/9//3//f/9//3//f/9//391KVtGXEa7Tv9//3//f/9//3//f/9//3//f/9//3//f/9//3//f/9//3//f/9//3//f/9//3//f/9//3//f/9//3//f/9//3//f/9//3//f/9//3//f/9//3//f/9//3//f/9//3//f/9//3/ee7A10zm9c/9//3//f/9//3//f/9//3//f/9//3//f/9//3//f/9//3//f/9//3//f/9//3//f/9//3//f/9//3//f/9//3//f/9//3//f/9//3//f/9//3//f/9//3//f/9//3//f/9//3//f/9//3//f/9//3//f/9//3//f/9//3//f/9//3//f/9//3//f/9//3//f/9/vneULdc11zG3NTlC/3//f/9//3//f/9//3//f/9//3//f/9//3//f/9//3//f/9//3//f/9//3//f/9//3//f/9//3//f/9//3//f/9//3//f/9//3//f/9//3//f/9//3//f/9//3//f/9//3//f/9//3//f/9//3//f/9//3//f/9//3//f/9//3//f/9//3//f/9//3//f/9//3//f/9//3//f/9//3//f/9//3//f/9//3//f/9//3//f/9//3//f/9//3//f/9//3//f/9//3//f/9//3//f51zli07Ql1Kmk7/f/9//3//f/9//3//f/9//3//f/9//3//f/9//3//f/9//3//f/9//3//f/9//3//f/9//3//f/9//3//f/9//3//f/9//3//f/9//3//f/9//3//f/9//3//f/9//3//f/9/sDkGACcE7hz/f/9//3//f/9//3//f/9//3//f/9//3//f/9//3/fd/9733f/e997/3//f/9//3//f/9//3//f/9//3//f/9//3//f/9//3//f/9//3//f/9//3//f/9//3//f/9//3//f/9//3//f/9//3//f/9//3//f/9//3//f/9//3//f/9//3//f/9//3//f/9//3//f/9/vnN0Ldc11zW3MTdC/3//f/9//3//f/9//3//f/9//3//f/9//3//f/9//3//f/9//3//f/9//3//f/9//3//f/9//3//f/9//3//f/9//3//f/9//3//f/9//3//f/9//3//f/9//3//f/9//3//f/9//3//f/9//3//f/9//3//f/9//3//f/9//3//f/9//3//f/9//3//f/9//3//f/9//3//f/9//3//f/9//3//f/9//3//f/9//3//f/9//3//f/9//3//f/9//3//f/9//3//f/9//399b7cxO0JdRvxa/3//f/9//3//f/9//3//f/9//3//f/9//3//f/9//3//f/9//3//f/9//3//f/9//3//f/9//3//f/9//3//f/9//3//f/9//3//f/9//3//f/9//3//f/9//3//f/9//3//fzNGAwAHAEkE33v/f/9//3//f/9//3//f/9//3//f/9/tDF0KVIhcyWVLZUttzHYNfk9OkJ8Rt1SX2NfZ99333v/f/9//3//f/9//3//f/9//3//f/9//3//f/9//3//f/9//3//f/9//3//f/9//3//f/9//3//f/9//3//f/9//3//f/9//3//f/9//3//f/9//3//f/9//3//f/9/nnNzKdc11jW2MVhG/3//f/9//3//f/9//3//f/9//3//f/9//3//f/9//3//f/9//3//f/9//3//f/9//3//f/9//3//f/9//3//f/9//3//f/9//3//f/9//3//f/9//3//f/9//3//f/9//3//f/9//3//f/9//3//f/9//3//f/9//3//f/9//3//f/9//3//f/9//3v/e/9//3v/e997/3/fe/9//3//f/9//3//f/9//3//f/9//3//f/9//3//f/9//3//f/9//3//f/9//3//f/9/PGfYNTtCO0IcX/9//3//f/9//3//f/9//3//f/9//3//f/9//3//f/9//3//f/9//3//f/9//3//f/9//3//f/9//3//f/9//3//f/9//3//f/9//3//f/9//3//f/9//3//f/9//3//f/9//39USgUAKARqCDtn/3//f/9//3//f/9//3//f/9//3//fxZClC20MbUxtC22MdYx1jG1MbYxlS34Obcx2DX5ORo+O0K9Tv5WP1+/a99zv2/fd/9//3//f/9//3//f/9//3//f/9//3//f/9//3//f/9//3//f/9//3//f/9//3//f/9//3//f/9//3//f/9//3//f/9//3//f/9//3//f/9/fXN0Lfg51zW3MdtW/3//f/9//3//f/9//3//f/9//3//f/9//3//f/9//3//f/9//3//f/9//3//f/9//3//f/9//3//f/9//3//f/9//3//f/9//3//f/9//3//f/9//3//f/9//3//f/9//3//f/9//3//f/9//3/fe59zXmdeZz5jPl8/Y/5WvlK+Ur5Svk7eUr5SnUp8Rp1OfUqdTp5KfUqdSr5SvU7+Vh5fHl9eZ15jXmP/e/9//3//f/9//3//f/9//3//f/9//3//f/9//3//fzxn+TmdTjtCfmv/f/9//3//f/9//3//f/9//3//f/9//3//f/9//3//f/9//3//f/9//3//f/9//3//f/9//3//f/9//3//f/9//3//f/9//3//f/9//3//f/9//3//f/9//3//f/9//3//f/9/W2sFAEgISgh2Tv9//3//f/9//3//f/9//3//f/9//3+edzIhlS2VLbUxtTG2MZUttS2VLbYxtjHXNbcxtzXXNbcx1zW3MZYtlzHYNRs+OkI7QnxGvU79Vj9jv2/fd/97/3//f/9//3//f/9//3//f/9//3//f/9//3//f/9//3//f/9//3//f/9//3//f/9//3//f/9//3//f/9//3//f/9/XG9TKdc12DV1Lfta/3//f/9//3//f/9//3//f/9//3//f/9//3//f/9//3//f/9//3//f/9//3//f/9//3//f/9//3//f/9//3//f/9//3//f/9//3//f/9//3//f/9//3//f/9//3+ebz1nHVv9Wt1WHlu9Tp1OXEJcSnxKXEo7QjxG2Tn6PRo++TnYNfk52Tn5Ofk5+Tn5Ofg5+TnYOdg1+TnYNRo+2DkaPho+O0I7QlxGXEadSt1S/Vo+Z39r33v/f/9//3//f/9//3//f/9//3/ZWjpCXEZdRl1r/3//f/9//3//f/9//3//f/9//3//f/9//3//f/9//3//f/9//3//f/9//3//f/9//3//f/9//3//f/9//3//f/9//3//f/9//3//f/9//3//f/9//3//f/9//3//f/9//3//f/9/JwgoBGsMsi3/f/9//3//f/9//3//f/9//3//f/9//3//f997Xmt+a39r/lreVl9j/lqcTrtSWUZaRhg++Dm3NZYxtjHXNbYx1zXXNfg52DXYNdg12Dn5Odk5Gj5bQjtCXEacTr1O/loeX59rv3Oea/97/3v/f/9//3//f/9//3//f/9//3//f/9//3//f/9//3//f/9//3//f/9//3//f/9/XGt0Lfg11zWWLTxn/3//f/9//3//f/9//3//f/9//3//f/9//3//f/9//3//f/9//3//f/9//3//f/9//3//f/9//3//f/9//3//f/9//3//f/9//3//e55vPWPcVtxSvVJ8SjxCfUZ8SlxGXEY8Qho+Gj47QjtCGj47Qho+O0IaPjtCGj47QjtCG0IaPho+Gj47Qho+Gj4aPjtCGj4aPjtCGj74OTtG+Tn5Ofk5Gj76PRk6+jk8QjtCXEadTp5OvlIeW35n/3//f/9//3//f/9/2lr5PX1OOz6fb/9//3//f/9//3//f/9//3//f/9//3//f/9//3//f/9//3//f/9//3//f/9//3//f/9//3//f/9//3//f/9//3//f/9//3//f/9//3//f/9//3//f/9//3//f/9//3//f/9//3//f08tKAQpBO4U/3//f/9//3//f/9//3//f/9//3//f/9//3//f/9//3//f/9//3//f/9733eeb79vPl8/X/5af2f/Wj9fHl/dUptOO0IaPhlC+Tn5Ofk52DX4Odg52DnYNdg1+TnYNfk52DX5Odg1+Tk7QjtCO0J8SntGvVK8Ul9jf2ufa59v33v/e/9//3//f/9//3//f/9//3//f/9//3//f/9/G2OVKdYx1zl2LV1n/3//f/9//3//f/9//3//f/9//3//f/9//3//f/9//3//f/9//3//f/9//3//f/9//3//f/9//3//f79zPWf9XrxSvVJcRl1GGz5cRlxGO0I7QjxCGj47Qho6O0I7Qvk5Gz46Qho+XEYaPhs+Gz4aPtg12DX5PVpGWUZ5SrtS/F7bWvxePWccYz1nPWcbX/te21q6VrpSm1JZRnpK+Dm3Nfk5tzH5OTtCGj4aPvk5+TnZOfo5PEJcRlxGvlIdW39r33v/f5hSGj5cRjxCv3P/f/9//3//f/9//3//f/9//3//f/9//3//f/9//3//f/9//3//f/9//3//f/9//3//f/9//3//f/9//3//f/9//3//f/9//3//f/9//3//f/9//3//f/9//3//f/9//3//f/9//391UigESQiLCN97/3//f/9//3//f/9//3//f/9//3//f/9//3//f/9//3//f/9//3//f/9//3//f/9//3//f/9//3/fe/9//3//f79zn2//e59rn29/az9fP1/+Wt5W3VL+VltGXEY7RjtCG0IaPjtCXEY8QjtCGj4aPvo9Gj4aPho++jn6ORs+PEZbQnxKfEp8Sr1OHl/+Wj5fPmO/b79z/3v/e/9/2la2Mdc1ti2WLV1nnm+/c793v3ffd/9//3//f/9//3//f/9/vnffd95333vfd993v3Ofb15nXmd/a/1We0acSp1OXEI7Ql1GXEY8Qvo5O0I7Qvk5+Tk6Pho+O0I6PlxGGj47Pvo52DXYNTtGOULcWvxaHGNda793v3v/f/9//3//f/9//3//f/9//3//f/9//3//f/9//3//f/9//3//f/9//3//f/9//3//f797XWvbXnlO+D3YNdk1O0IaPjtC2DUaPho+XEZ9Sl1GvVI5Rhk+XEbaNf97/3//f/9//3//f/9//3//f/9//3//f/9//3//f/9//3//f/9//3//f/9//3//f/9//3//f/9//3//f/9//3//f/9//3//f/9//3//f/9//3//f/9//3//f/9//3//f/9//3//f/9/fHMnBCgErRD5Xv9//3//f/9//3//f/9//3//f/9//3//f/9//3//f/9//3//f/9//3//f/9//3//f/9//3//f/9//3//f/9//3//f/9//3//f/9//3//f/9//3//f/9//3v/f/97/3u/c59vv3N/Z15jXl+faz5fPmM+Y/5avVKcSr5OnU5cRlxGO0IbPhs+Gj4aPvk5+Tk6QlxG+TkbQvk5O0JbQnxK+DWULZQplSlTIf1W/Vb+Wv5W/lYdW91SHlc+Xz5fPl8dW/5W3VK9Ut1SvVK8TntGW0ZcRjpCGj7YNRo++T0aPho+Gj75Ofo5Gj75Ofk5+Tn5ORo+2TXZNRk+WkaaUvxeHGe/d997/3//f/9//3//f/9//3//f/9//3//f/9//3//f/9//3//f/9//3//f/9//3//f/9//3//f/9//3//f/9//3//f/9//3//f/9//3//f/9//3+/dxxfmlL4Pbc12DFcRho++TkaPho+tjG2Ldg5tzEeX993/3//f/9//3//f/9//3//f/9//3//f/9//3//f/9//3//f/9//3//f/9//3//f/9//3//f/9//3//f/9//3//f/9//3//f/9//3//f/9//3//f/9//3//f/9//3//f/9//3//f/9/SQgpBO4YNEL/f/9//3//f/9//3//f/9//3//f/9//3//f/9//3//f/9//3//f/9//3//f/9//3//f/9//3//f/9//3//f/9//3//f/9//3//f/9//3//f/9//3//f/9//3//f/9//3//f/9//3//f/9//3//f/9//3v/f993/3ufc59rn2t/Z39nX2P+Vt5WvU7+Wt5WvVKcTlxGOkL5PRo++j3YNfk5dClzJXQllSl1Kdg1+TkaOho+Gz47QlxGGj4aPvo5GkI7Qho+Gj4aPjtCGj46PjtCO0I7QltGO0JcQjtCGj75Ofk52TnYNbcxWkZ6TrtW/F4bY55z/3//f/9//3//f/9//3//f/9//3//f/9//3//f/9//3//f/9//3//f/9//3//f/9//3//f/9//3//f/9//3//f/9//3//f/9//3//f/9//3//f/9//3//f/9//3//f/9//3//f/9//3//f55321o5Rtg1Gz47Qtc1lSm2MbYxGj5cRt5Wv2//e/9//3//f/9//3//f/9//3//f/9//3//f/9//3//f/9//3//f/9//3//f/9//3//f/9//3//f/9//3//f/9//3//f/9//3//f/9//3//f/9//3//f/9//3//f/9//3//fy4lKARrCHAl/3//f/9//3//f/9//3//f/9//3//f/9//3//f/9//3//f/9//3//f/9//3//f/9//3//f/9//3//f/9//3//f/9//3//f/9//3//f/9//3//f/9//3//f/9//3//f/9//3//f/9//3//f/9//3//f/9//3//f/9//3//f/9//3//f/9//3//f79zv3O/c59rn2tfY59vf2t/Z/9W3lK9Ut5S1TGVLXMldCWVKRpCGTq3Mdg1li3YNdg12DX5Obcx2DXYNfk5+TnZNdk1Gj4aPtg1+DkYPjlGWUaaTtxa21o9Z31v/3//f/9//3//f/9//3//f/9//3//f/9//3//f/9//3//f/9//3//f/9//3//f/9//3//f/9//3//f/9//3//f/9//3//f/9//3//f/9//3//f/9//3//f/9//3//f/9//3//f/9//3//f/9//3//f/9//3//f/9//3//f/9//3//f55z+1r3PbYxtjG2MRk+O0LYNbg1O0K7Un5v/3v/f/9//3//f/9//3//f/9//3//f/9//3//f/9//3//f/9//3//f/9//3//f/9//3//f/9//3//f/9//3//f/9//3//f/9//3//f/9//3//f/9//3//f/9//381SmoMiwysDP9//3//f/9//3//f/9//3//f/9//3//f/9//3//f/9//3//f/9//3//f/9//3//f/9//3//f/9//3//f/9//3//f/9//3//f/9//3//f/9//3//f/9//3//f/9//3//f/9//3//f/9//3//f/9//3//f/9//3//f/9//3//f/9//3//f/9//3//f/9//3//f/9//3//f/9//3//f/9/n2/fd99zky22LZQptzE6Pp9rX2NfY39nXl/eVt5W3Vb+VlxGnUpcRr1SvVLeUv5WP18/Y39nf2u/c/9//3//f/9//3//f/9//3//f/9//3//f/9//3//f/9//3//f/9//3//f/9//3//f/9//3//f/9//3//f/9//3//f/9//3//f/9//3//f/9//3//f/9//3//f/9//3//f/9//3//f/9//3//f/9//3//f/9//3//f/9//3//f/9//3//f/9//3//f/9//3//f/9/mVJcRlxG+Tn8WpxSGj48Qn1GO0JcRjpCvE7fd/9//3//f/9//3//f/9//3//f/9//3//f/9//3//f/9//3//f/9//3//f/9//3//f/9//3//f/9//3//f/9//3//f/9//3//f/9//3//f/9//3//f/9/OmcHAIwMzRBca/9//3//f/9//3//f/9//3//f/9//3//f/9//3//f/9//3//f/9//3//f/9//3//f/9//3//f/9//3//f/9//3//f/9//3//f/9//3//f/9//3//f/9//3//f/9//3//f/9//3//f/9//3//f/9//3//f/9//3//f/9//3//f/9//3//f/9//3//f/9//3//f/9//3//f/9//3//f/9//3//f/9/9z34ObYx+TlbRv97v3N/a55vPmMeWz9f/lYfW19ff2cfXx9b/VqdSlxGfUo8Qp5O/lr/Vv5WP1s/X19jfmeeb997/3//f/9//3//f/9//3//f/9//3//f/9//3//f/9//3//f/9//3//f/9//3//f/9//3//f/9//3//f/9//3//f/9//3//f/9//3//f/9//3//f/9//3//f/9//3//f/9//3//f/9//3//f/9//3//f/9//3//f/9//3//f/9//3//f5lSW0ZcRl1G33f/f/9/nnO7VntOGT6cTp1OvlIdW/9//3//f/9//3//f/9//3//f/9//3//f/9//3//f/9//3//f/9//3//f/9//3//f/9//3//f/9//3//f/9//3//f/9//3//f/9//3//f/9//3//f/9/KARqDFEhVkr/f/9//3//f/9//3//f/9//3//f/9//3//f/9//3//f/9//3//f/9//3//f/9//3//f/9//3//f/9//3//f/9//3//f/9//3//f/9//3//f/9//3//f/9//3//f/9//3//f/9//3//f/9//3//f/9//3//f/9//3//f/9//3//f/9//3//f/9//3//f/9//3//f/9//3//f/9//3//f/9//3//f/9/lS3XNfc5+Tm8Uv9//3//f/9//3//f/9//3//f79zv3N/a19jvVLeUn9n/1ZfX15j/VadTlxGfEq9Tr1OvlLfUj9bP19fY59r/3v/f/9//3//f/9//3//f/9//3//f/9//3//f/9//3//f/9//3//f/9//3//f/9//3//f/9//3//f/9//3//f/9//3//f/9//3//f/9//3//f/9//3//f/9//3//f/9//3//f/9//3//f/9//3//f/9//3//f/9//39dZ1tGfUpcQt97/3//f/9//3//f/9//3+ecz1jX2d+Y/9//3//f/9//3//f/9//3//f/9//3//f/9//3//f/9//3//f/9//3//f/9//3//f/9//3//f/9//3//f/9//3//f/9//3//f/9//3//f/9//3//fw4hSQitELMx/3//f/9//3//f/9//3//f/9//3//f/9//3//f/9//3//f/9//3//f/9//3//f/9//3//f/9//3//f/9//3//f/9//3//f/9//3//f/9//3//f/9//3//f/9//3//f/9//3//f/9//3//f/9//3//f/9//3//f/9//3//f/9//3//f/9//3//f/9//3//f/9//3//f/9//3//f/9//3//f/9//3//f997ljHXNfg5O0IcW/9//3//f/9//3//f/9//3//f/9//3//f/9//3/fd55zfmteZx5f/VbeVj9fH1/eVp1KfUpcRlxGfEr+Vv5W/lafaz5jf2u/c/9//3//f/9//3//f/9//3//f/9//3//f/9//3//f/9//3//f/9//3//f/9//3//f/9//3//f/9//3//f/9//3//f/9//3//f/9//3//f/9//3//f/9//3//f/9//3//f/9//3//f/9//3//f/9/fWsZPn1KXUafc/9//3//f/9//3//f/9//3//f/9//3//f/9//3//f/9//3//f/9//3//f/9//3//f/9//3//f/9//3//f/9//3//f/9//3//f/9//3//f/9//3//f/9//3//f/9//3//f/9//3//f/9//3/zPWsMjBDuFP9//3//f/9//3//f/9//3//f/9//3//f/9//3//f/9//3//f/9//3//f/9//3//f/9//3//f/9//3//f/9//3//f/9//3//f/9//3//f/9//3//f/9//3//f/9//3//f/9//3//f/9//3//f/9//3//f/9//3//f/9//3//f/9//3//f/9//3//f/9//3//f/9//3//f/9//3//f/9//3//f/9//3//f55zli0ZPvg1W0aeb/9//3//f/9//3//f/9//3//f/9//3//f/9//3//f/9//3//f/9//3//f55vPWMdX79v/VbdUh9bX2OdTl1GO0KdTnxGvU7eUh9bX2Pfd/9//3//f/9//3//f/9//3//f/9//3//f/9//3//f/9//3//f/9//3//f/9//3//f/9//3//f/9//3//f/9//3//f/9//3//f/9//3//f/9//3//f/9//3//f/9//3//f/9//3//f9972DWeTn1O33f/f/9//3//f/9//3//f/9//3//f/9//3//f/9//3//f/9//3//f/9//3//f/9//3//f/9//3//f/9//3//f/9//3//f/9//3//f/9//3//f/9//3//f/9//3//f/9//3//f/9//3//f/9/+mJJBIsM7hS+d/9//3//f/9//3//f/9//3//f/9//3//f/9//3//f/9//3//f/9//3//f/9//3++d/leXGv/f/9//3//f/9//3//f/9//3//f/9//399b3dOPGf/f/9//3//f/9//3//f/9//3//f/9//3//f/9//3//f/9//3//f/9//3//f/9//3//f/9//3//f/9//3//f/9//3//f/9//3//f/9//3//f/9//3//f11nli34Ndg1O0Lfe/9//3//f/9//3//f/9//3//f/9//3//f/9//3//f/9//3//f/9//3//f/9//3//f/9/vne/c15rHV/cUv5WvlL/Vt5SXEY7Qn1KXEa9Tv5WX2efb/9//3//f/9//3//f/9//3//f/9//3//f/9//3//f/9//3//f/9//3//f/9//3//f/9//3//f/9//3//f/9//3//f/9//3//f/9//3//f/9//3//f/9//3//f/9//3//f9gxnU7eVl5n/3//f/9//3//f/9//3//f/9//3//f/9//3//f/9//3//f/9//3//f/9//3//f/9//3//f/9//3//f/9//3//f/9//3//f/9//3//f/9//3//f/9//3//f/9//3//f/9//3//f/9//3//f/9/KQRqCDAd2Fr/f/9//3//f/9//3//f/9//3//f/9//3//f/9//3//f/9//3//f/9//39ca3Ap7RRQIe4U7hjTNd93/3//f/9//3//f/9//3//fxU+7xhyJTIdszH/f/9//3//f/9//3//f/9//3//f/9//3//f/9//3//f/9//3//f/9//3//f/9//3++dzZGVkbfe/9//3//f/9//3//f/9//3//f/9//3//f/9//3//f/tetzX4Odg13FL/f/9//3//f55zv3P/f/9//3//f/9//3//f/9//3//f/9//3//f/9//3//f/9//3//f/9//3//f/9//3/fe55z/F49Y5tK/VaeTv9WfUp9SltGnU7dUj9bf2ffd/9//3//f/9//3//f/9//3//f/9//3//f/9//3//f/9//3//f/9//3//f/9//3//f/9//3//f/9//3//f/9//3//f/9//3//f/9//3//f/9//3//f/9//3+XLb5S3lYdW/9//3//f/9//3//f/9//3//f/9//3//f/9//3//f/9//3//f/9//3//f/9//3//f/9//3//f/9//3//f/9//3//f/9//3//f/9//3//f/9//3//f/9//3//f/9//3//f/9//3//f/9//3//fy8lagzuFDVC/3//f/9//3//f/9//3//f/9//3//f/9//3//f/9//3//f/9//3//f51zqxBRIe4U7hhQITAdciEQGZhS/3//f/9//3//f/9/0zVyJXMlUR1RHXMlmFL/f/9//3//f/9//3//f/9//3//f/9//3//f/9//3//f5ItEB3vGL53/3//f/lerAzuGFEhrQw1Rv9//3//f/9//3//f/9//3//f/9//3//f/9//3//f9tW2DUZPvk5HVv/f/9/NUZSIXQpV0L/f/9//3//f/9//3/fexU+PGf/f/9//3//f/9//3//f/9//3//f/9//3//f/9//3//f/9/nnP/f753+2L8XrxSvE7+Vt5WvlJ9SnxKXEJ8Rl9j33P/f/9//3//f/9//3//f/9//3//f/9//3//f/9//3//f/9//3//f/9//3//f/9//3//f/9//3//f/9//3//f/9//3//f/9//3//f/9//3//f/9/W0a+Ur5S/Vb/f/9//3//f/9//3//f/9//3//f/9//3//f/9//3//f/9//3//f/9//3//f/9//3//f/9//3//f/9//3//f/9//3//f/9//3//f/9//3//f/9//3//f/9//3//f/9//3//f/9//3//f/9//3/TPYsQrBCzLf9//3//f/9//3//f/9//3//f/9//3//f/9//3//f/9//3//f/9//39PKTAdiwzNFK0QzRQwHVEhky1TJTZC/3//f/9//39cazAdcyUPGXIhzRBRITIh/3//f/9//3//f/9//3//f/9//3//f/9//3//f/9/+l6ULZMttC13Tv9//3+QLZMpEB1SITEdUiXUNf9//3//f/9//3//f/9//3//f/9//3//f/9//3//f1pG+Tn4ORo+PmP/f5IxkymTKTIh/3//f/9//3//f/9/cymULXMpG1//f/9//3//f/9//3//f/9//3//f/9//3//f753ki3uGDEhMR3aVv9//3//f/9/nW89Y/1anE5cRt5Wnk5bRnxGvU4+X79vv3f/f/9//3//f/9//3//f/9//3//f/9//3//f/9//3//f/9//3//f/9//3//f/9//3//f/9//3//f/9//3//f/9//3//f/9//3//f3tOvlJ9Sr1O/3//f/9//3//f/9//3//f/9//3//f/9//3//f/9//3//f/9//3//f/9//3//f/9//3//f/9//3//f/9//3//f/9//3//f/9//3//f/9//3//f/9//3//f/9//3//f/9//3//f/9//3//f/9/GmMIAM4UzhT/f/9//3//f/9//3//f/9//3//f/9//3//f/9//3//f/9//3//f/9/aQiMDO4UzRSLDCgErRAwHVIlUiFyJRU+/3//f/9/ki1SJVIhlCnOEJMpUiG0LblS/3//f/9//3//f/9//3//f5hStDX0Od97/3//f/Q5lCmULRAZGmP/f/9/cC2tEM4UMB0vHTAdcyUVPv9//3//f/9//3//f/9//3//f/9//3//f/9//3//fzpC+Tn5OTtCv3ORLXMlciVTJZ1z/3//f/9//3//f/Q9tC22MZUt/3//f/9//3//f/9//3//f/9//3//f/9//39QJXIlUSFRIZQpMiGZUv9//3//f/9//3//f/9/33tdZx5jnE6eUr5SfUY8Qp1K/lp/a99z/3//f/9//3//f/9//3//f/9//3//f/9//3//f/9//3//f/9//3//f/9//3//f/9//3//f/9//3//f/9//3//f/9//3/cVr5SnU6dTv9//3//f/9//3//f/9//3//f/9//3//f/9//3//f/9//3//f/9//3//f/9//3//f/9//3//f/9//3//f/9//3//f/9//3//f/9//3//f/9//3//f/9//3//f/9//3//f/9//3//f/9//3//f/9/ixCtEO8UfW//f/9//3//f/9//3//f/9//3//f/9//3//f/9//3//f/9//3/ee2oIEB3vGO8Y/3//f/lezRgwHVEdUiExIZhS/3/fexAdUiFzJTEd+16sDHIlkynVOf9//3//f/9//3//f/9/szWULXIllC1SITxn/39yKbUxlC1TJf9//3//fzVGMB2MDO4UUSFRHZMlUiG5Vv9//3//f997Nkb1PdlW/3//f/9//3//f/9//3/fe1tG2DkaPptOWEaULXIhlC0bY/9//3//f/9//3/ZWrUxtTG1LZhO/3//f753l1L0PXdO/3v/f/9//3//f5dSUB1zJTAdUSFRHZQpMiEbY/9//3//f/9//3//f/9//3//f/9/33scY7xSnE6dTp5OO0J9Sr1SXmf/f/9//3//f/9//3//f/9//3//f/9//3//f/9//3//f/9//3//f/9//3//f/9//3//f/9//3//f/9//3//f/9/G2N9Sr1SvVJ9a/9//3//f/9//3//f/9//3//f/9//3//f/9//3//f/9//3//f/9//3//f/9//3//f/9//3//f/9//3//f/9//3//f/9//3//f/9//3//f/9//3//f/9//3//f/9//3//f/9//3//f/9//3//f3AprBDvGLlW/3//f/9//3//f/9//3//f/9//3//f/9//3//f/9//3//f/9//3+MDDAZciHuFP9//3//f/9/cC0wHVEhkyVSITtnd05SJTAdUiFRIf9/ci1yJZIpMh3/f/9//3//f/9//3/YWlElcyVyITEhlCkxIf9/USGTKZQpERn/f/9//3/fe80Q7hTvGM0UDxlRIZQpER2db/9/O2cxIbQttTFRJf9//3//f/9//3//f/9//39dbxo++Tn5OfY5tTGULbUxulL/f/9//3//f/9/XGtzKZQptjHVNf9/GmPuFHIlkyUxHTIhuVL/f/9//39QJZIlEBlSIVEhcyUxHbUtUiW+d/9//3//f/9/nXP6Xp1z/3//f/9//3//f/9/nnM9Y91aGj6eTr5SXEacTl5j/3v/f/9//3//f/9//3//f/9//3//f/9//3//f/9//3//f/9//3//f/9//3//f/9//3//f/9//3//f7532DW+Ur9S/Fr/f/9//3//f/9//3//f/9//3//f/9//3//f/9//3//f/9//3//f/9//3//f/9/3nv/f/9//3//f/9//3//f/9//3//f/9//3//f/9//3//f/9//3//f3tv/3//f/9//3//f/9//3//f/9//393TowMEBn0Of9//3//f/9//3//f/9//3//f/9//3//f/9//3//f/9//3//f/9/7RhSIe8UUiF8b/9//3//f/9/cClRIVIhciWTKVElUiFRIZMp1Dn/f7hWUSWTKbUt2lr/f/9//3//f/9/LyVyJZMpUSExHXIlkyW6VjAhMSGUKVMl/3//f/9//3/TOVAhciFRIe4UciFyIdUxcyl9b1IllC2TKdY19D3/f/9//3//f/9//3//f/9//38cYztGGT74OXMltS21MRc+/3//f/9//3//f/9/7xi0LbUtUiX/f+4YUSFyITAdcyVSIXMlV0L/f/9/7xhyJVIhciWzLc4UtC2TKdY1cyn/f/9//3+SLTEdUiExHZIt/3//f/9//3+db1xr33v/f997PGe7Ur1SWUaVKXQlFzpeZ/9//3//f/9//3//f/9//3//f/9//3//f/9//3//f/9//3//f/9//3//f/9//3//f/9//3//f9g1nU6+TptO/3//f/9//3//f/9//3//f/9//3//f/9//3//f/9//3//f/9//3//f/9//3//f/9//3//f/9//3//f/9//3//f/9//3//f/9//3//f/9//3//f/9//3/ff/9//3//f/9//3//f/9//3//f/9/XGtrCM0UUSX/f/9//3//f/9//3//f/9//3//f/9//3//f/9//3//f/9//3//fxRC7xRxJXMlNkb/f/9//3//f/9/7RhRHTAZcSEPFTAdcyVRHbhW/3//f60QciWULTdG/3//f/9//398bxAdciWTKQ8ZuVYwIZQpUiW0LTAdlCkyIZ1v/3//f/9//3+sEHIlciExHRAZkymTKdYxUiGTKZQptTEwId97/3//f/9//3//f/9//3//f/9//3+aTvk5+TlzJVIh1zVTKf9//3//f/9//3//fzIllC20LTIhd04PFVIh7xRRITAdcyFzIXMl1DXff80QkylRIZMpmE64VlIlkiWUKbYxeEr/f3EpcyVRIXMlciWUKXIl/3++d+8YUiFSJfAY+lr/f/9/3ntSJXMlUiFSIXMllSkbPtxWn2//f/9//3//f/9//3//f/9//3//f/9//3//f/9//3//f/9//3//f/9//3//f/9//3/3Ob5SnU6dTv9//3//f/9//3//f/9//3//f1tv/3//f/9//3//f/9//3//f/9//3//f/9//3//f/9//3//f/9//3//f/9//3//f/9//3//f/9//3//f/9//3//f/9//3//f/9//3//f/9//3//f/9//3//f/9/awgQHc4U/3//f/9//3//f/9//3//f/9//3//f/9//3//f/9//3//f/9//3+dd4wMUCG1LTEh/3//f/9//3//f9977RhSITAdzRQPGVEhMR3fe/9//39xLZMplC31Of9//3//f/9/l1KTKZMpkylyJf9/fW8PHdY1UiFyIXMltTH6Xv9//3//f/9/NUZRIZQpciHvGDEdcyW0LXMhtC1zJXMlGmP/f/9//3//f/9//3//f/9//3//f/9//386RjpCMR1zIZUtli2+c/9//3//f/9//3+UMbUxtS2UKfQ5URkPGVEhMR1SIXIltCl0JZQp1DUQHXIhUiGUKblW/3/0QXMlkymULVIhd04wHVEdUiFRHTAdkyW1MfU5cSlyJXMlUiG1LVMl2lr/f3EltTFzJZQp1jGUKXMlVCG+Un1KvVI9Y3dOky10KXQp1jG7Tn5v/3//f/9//3//f/9//3//f/9//3//f/9/vnP/f/9/+1pcRt5WfUrfd/9//3//f/9//3//f/9//3//f/9//3//f/9//3//f/9//3//f/9//3//f/9//3//f/9//3//f/9//3//f/9//3//f/9//3//f/9//3//f/9//3//f/9//3//f/9//3//f/9//3//f/9//3//f5MtrAwPGRpj/3//f/9//3//f/9//3//f/9//3//f/9//3//f/9//3//f/9//39wLVEhMBlzJRVC/3//f/9//3//f7hWrAzuFA8ZzRByJTEh/3//f/9/FEJyJZMpcyn/f/9//3//fxRCciUwHbQtUSX/f/9/XGvvGJMlMB2TJbYxeEr/f/9//3//f/9/7hgQHZMlciHvFFEhcyVRIZMpcyVSIf9//3//f/9//3//f/9//3//f/9//3//f/9/vnc6RlMlMRmVKdc1uVb/f/9//3//f/9/1TmULZQptjEVPs0QciVzITEd+l5QJXMlkymUKZQpUSGTJVIhtS24Vv9//3+SLXMptTGTKXIlUR0QGVEdDxlSIXIhkymTKVEhUSGTKZMlUiGULVMlFT5SIZQtlClzJXMltC2UKbUpti3eVvc5MiFyJXMlcymUKZQp1jV0KZQteErfe/9//3//f/9//39ca9Q1VCVSJVMlMiXWNbpSW0a9Up5O/Fr/f/9//3//f/9//3//f/9//3//f/9//3//f/9//3//f/9//3//f/9//3//f/9//3//f/9//3//f/9//3//f/9//3//f/9//3//f/9//3//f/9//3//f/9//3//f/9//3//f/9//3//f/9//394Sq0UMR1WSv9//3//f/9//3//f/9//3//f/9//3//f/9//3v/f/9//3//f/9/33uLDDAdciUxIZ5z/3//f/9//3//f08lzRTNEM0UMB1yKf9//3//fxpnMB21MREd/3//f/9//381Qg8dlClyJbMx/3//f/9/33vuGHMlkym1MfY5/3//f/9//3//fztn7xhRIZMpUiFSITEZUSFyJZMlUSH/f/9//3//f/9//3//f/9//3//f/9//3//f/9/PWv3OVIhMh2VLXpK/3//f/9//3//f9Q1tTG1LbUtFj4QHRAZcymUKTZC/3+RLXMllClzJXIhciGTJbYxd0r/f/9/fG8xJXMpkylyJVEhUSG0LbMxki2UKZQpUR1SITAdMB1RHVEdcyW1MZQpcyWTJXMhMR1XSjEhtS20LbYxFj5zJVEhMR1yIVIhUiFzKbUttS21LdY1UyU3Rt97/3//fztjUiXWNbUttTG0LdYxtS3XNTIdnUq+UpxO/3//f/9//3//f/9//3//f/9//3//f/9//3//f/9//3//f/9//3//f/9//3//f/9//3//f/9//3//f/9//3//f/9//3//f/9//3//f/9//3//f/9//3//f/9//3//f/9//3//f/9//3//f/9/fm+LDBAZsjH/f/9//3//f/9//3//f/9//3//f/9//3//f9xS/3//f/9//3//f/9/NUYwHTAdkyW0Mf9//3//f/9//38bY6sMzhTtFDAdsjH/f/9//3++dw8dcylSJZ5z/3//f/9/8z1RITEdciWSKf9//3//f/9/3nvOFJMllClTJf9//3//f/9//3//f5ExUSVRHZMpMBnuFA8ZMR1yIZQp/3//f/9//3//f/9//3//f/9//3//f/9//3//f/9/V0pzKVIdcyHWMf9//3//f/9//38WPrUttS2UKZMtNUZRIXIlciUxId97/3+zNXIllCkwGVEdtCm0LRU+/3//f/9/NUaUKZQlMR0xHVEhcyU3QrlOUCVzJXIhMB1RHXIlcilSJbQpciFyJVEhciW0LVdG/399c3MptTGULbQtkymUKVIhciUPFRAZMB1SIZQptS20LZQttTGVLbpS/3swHbQtlC20LZQttS2ULbUxtS1SHRAZvlI8Qv9//3//f/9//3//f/9//3//f/9//3//f/9//3//f/9//3//f/9//3//f/9//3//f/9//3//f/9//3//f/9//3//f/9//3//f/9//3//f/9//3//f/9//3//f/9//3//f/9//3//f/9//3//f/9/UiXvGBAZ/3//f/9//3//f/9//3//f/9//3//f/9/fWtbRr93/3//f/9//3//f/9/LyFyIZMplC3ZVv9//3//f/9//3+rEKwQrBBSIfQ5/3//f/9//3/vHJQtdClca/9//3//f1VKMB1yJXIhUSH/f/9//3//f/9/UCVSIbUtdCl9a/9//3//f/9//3//f6wQciVRIZQp7hTuFA8VciUxHd97/3//f/9//3//f/9//3//f/9//3//f/9//3//f957EBkxHZQlMyHfe/9//3//f/9/NkaTKbQttS0xHf9/zRRyJXIltC3UNf9//3+zMbUtUB0PGXIhlCm0Mf9//3//f/9/ECG0LQ8ZUR0PGZQpN0b3OX1vEBlRHZMpkyW0KdQ5GmMxIbQtciG0KZMplC0bX/9//39ca1MllCmTKZMpkyWUKZMtPGs7Z1lK1TUQGRAZkymTJbQtlC3XMZQttS1zJbQtlC2TKZdOuVa4VrlaVkbYNb5SfUZ+a/9//3//f/9//3//f/9//3//f/9//3//f/9//3//f/9//3//f/9//3//f/9//3//f/9//3//f/9//3//f/9//3//f/9//3//f/9//3//f/9//3//f/9//3//f/9//3//f/9//3//f/9//3//f9Q1UiHvFL93/3//f/9//3//f/9//3//f/9//3//f15n+Tm/c/9//3//f/9//3//f1trrBBxIZQpER2+d/9//3//f/9/LiHNFM0QlCWyMf9//3//f/9/cimTKbQtmFL/f/9//392Tg8ZUSEwHTAd/3//f/9//3//f/M9UiGTKbUtNkL/f/9//3//f/9//3/YWu0UkyVRIQ8ZjAzuFFEhcyWYUv9//3//f/9//3//f/9//3//f/9//3//f/9//3//f1MlciFRHVMhuk7/f/9//3//fxU+cymUKXQlUyE2QnIp7xQwHTEdcyGYTv9//39yLVEdLxlyJXIhMiH/f/9//3//f/peUSEPGe4UcyFyIRc+dinfdzVGUSFyIVIhlCXVOf9/VkZyJTAZcSGTKXMpO2P/f/9//3+4UlEhkylSIZQpUiH/f/9//3//f11rOkI6QlMhEBmTJbUxtjGTJZMlkymUKVIl/3//f/9//3//f953GT69Tn1KvFL/f/9//3//f/9//3//f/9//3//f/9//3//f/9//3//f/9//3//f/9//3//f/9//3//f/9//3//f/9//3//f/9//3//f/9//3//f/9//3//f/9//3//f/9//3//f/9//3//f/9//3//f/9//3+5VjAdcyXZWv9//3//f/9//3//f/9//3//f/9//39eYxk+PmP/f/9//3//f/9//3//fxRCEBmTKZQtcin/f/9//3//f7I1zRDOFBAZUSX/f/9//3//f/U9tC21LXhO/3//f/9/W2vMEFElUSExHb53/3//f/9//387a84UciWULVMl/3//f/9//3//f/9//3+xMS8ZMR1xIc4UrAzuFJQpszH/f/9//3//f/9//3//f/9//3//f/9//3//f/9//3/2PbYtUh1SIVIdki13Tv9//39XSnMlMR3vFA8V1zW2Lc4UMR0PGVEdEBn2NTxj/38PHVEhMB1SIZUtG2P/f/9//3//f5MtUSFxITAdciH3Odg1u1L/fw8dUSFyJZQpciX/f/9/cilyJXMlcyWULRtf/3//f/9//3+SMXIhtC21LRY+/3//f/9//3//f/9/+2I6QjtCUiEyIbUpciG0KXMlcyXZVv9//3//f/9//3//f7xSvVJ9SntG/3//f/9//3//f/9//3//f/9//3//f/9//3//f/9//3//f/9//3//f/9//3//f/9//3//f/9//3//f/9//3//f/9//3//f/9//3//f/9//3//f/9//3//f/9//3//f/9//3//f/9//3//f/9/f2/OFFIlVkb/f/9//3//f/9//3//f/9//3//f/9/PmMZPtxW/3//f/9//3//f/9//3//f+0YMB1SIXMp1Dn/f/9//3/zPc0UrAwQGe4U/3//f/9//381RnEllC0WPv9//3//f/9/zRTuFFIhcyX6Xv9//3//f/9//38PHVEhlClzJfpe/3//f/9//3//f/9//3/MFDEhUSGrDO4UzRAwHRAZv3v/f/9//3//f/9//3//f/9//3//f/9//3//f/9/eE7XNVMhUSHNEO8YUyFyLb53Nj4QGTEZcyEwGZQp1jG2MYwMEBkxHQ8ZMR22Lfg13FbOEHEhDxW1MRY+/3//f/9//39ca+4YLxkwHVEdlCn4OTo+/39VSlEhcyVSIVQpvnf/f51zzhRyJXMptS14Sv9//3//f/9/VkqTKXMplC20Mf9//3//f/9//3//f/9//395Tho++TkyHTAZMR1SIXMlOEL/f/9//3//f/9//3/bWnxGfUqdSn5r/3//f/9//3//f/9//3//f/9//3//f/9//3//f/9//3//f/9//3//f/9//3//f/9//3//f/9//3//f/9//3//f/9//3//f/9//3//f/9//3//f/9//3//f/9//3//f/9//3//f/9//3//f/9/MSFzKZIp/3//f/9//3//f/9//3//f/9//3//f/5aGT5YRv9//3//f/9//3//f/9//3+dc6wQMCFRITEdVkb/f/9/uFaLEM0U7xjOFL57/3//f/9/mFJRITAd7hRxKfQ5vnf/f+0YMB1yJZQpmFL/f/9//3//f/9/FEYxIXIltTH1Of9//3//f/9//3//f/9/vnesEDAd7xisDM0Q7hRzJbha/3//f/9//3//f/9//3//f/9//3//f/9//3//fxtnlC3WNRAZ7hQwHTEdti3PEDId8BgxHTEZMR20MfU5Fj5yJYwMDxVSIRAZcyXXNfk1UiXuFDEdMB0QGf9//3//f/9//3+SMVEh7xQwHTEdGT64Mf9//3/uGHIlUiGUKZlS/3//f7I1kymTKbUx9jX/f/9//3//f9laUSWTKbUxti3/f/9//3//f/9//3//f/9//3+dc/c5fEYPGVEhciWUKbUtOUL/f/9//3//f/9/vnf5OX1KnU68Uv9//3//f/9//3//f/9//3//f/9//3//f/9//3//f/9//3//f/9//3//f/9//3//f/9//3//f/9//3//f/9//3//f/9//3//f/9//3//f/9//3//f/9//3//f/9//3//f/9//3//f/9//3//f9QxMSHvFP9//3//f/9//3//f/9//3//f/9/v3O8Tho+WEL/f/9//3//f/9//3//f/9//3/5YqsQDxkwHRAZ9Dn/f753agiLDO4UzRDfe/9//3//f9hWLx0PGTAdDxlQITEhFT4UQg8ZUSGTKfU5/3//f/9//3//f713aghyJXMlUiX/f/9//3//f/9//3//f/9/XGuLEO4YawiMDO4UzRTfe/9//3//f/9//3//f/9//3//f/9//3//f/9//3//fzIhlC3WMa0QjAytEBAZEBkQGc4QEBnWMbUtd0r/f/9//38aY80UEB1SITEZUh2VLZQpzBDNEDAZMB12Sv9//3//f/9/fG/NFDAZciEwHdc12DU8Y/9/cClyIVEdtC2TLf9//39baw8dciGTKTIh/3//f/9//3//fw8dciW0LTIhvnf/f/9//3//f/9//3//f/9//3//f5lSESEPGTAdkymTKdc1OT7/f/9//3//f/9/GT48QlxGGz7/f/9//3//f/9//3//f/9//3//f/9//3//f/9//3//f/9//3//f/9//3//f/9//3//f/9//3//f/9//3//f/9//3//f/9//3//f/9//3//f/9//3//f/9//3//f/9//3//f/9//3//f/9//383QlIlEB2ec/9//3//f/9//3//f/9//3//f79z/VY6Qvc1/3//f/9//3//f/9//3//f/9//3+3VqsQDxnuFFEhDxlQJWoIaggvGXAp/3//f/9//3/SOawQrBCsDA8dUB1xJVEhMB1RHQ8ZciWzLf9//3//f/9//3//f28pLx1yJZUtPGf/f/9//3//f/9//3//f/9/OmusEO4YrBCtEDAdO2f/f/9//3//f/9//3//f/9//3//f/9//3//f/9//39SJdc1ti21LZQpiwitEDEdMB0wGVAdUR3WMTdC/3//f/9//38aYw4ZUSFRHe4UUiGUKe4U7hTuGA8ZkS3/f/9//3//f/9/kDHMEA8ZFELWNfg5mU7/f3ZOLxnuFFElEB2dc/9//3/uGHIlciFzKTxn/3//f/9//3+RMZMpky3WMZhO/3//f/9//3//f/9//3//f/9//3//fztnDx0xHTAdUiHVNbUxWkL/f/9//3//f9tWXEZcRlxGfmv/f/9//3//f/9//3//f/9//3//f/9//3//f/9//3//f/9//3//f/9//3//f/9//3//f/9//3//f/9//3//f/9//3//f/9//3//f/9//3//f/9//3//f/9//3//f/9//3//f/9//3//f/9/nnPNFHMlmFL/f/9//3//f/9//3//f/9//3+/c5tOOkK2Mf9//3//f/9//3//f/9//3//f/9//3+3VgcAzRTtFMwQDxkwHdI5FEL/f/9//3//f/9/by2sFM0UrBCsEM0QcSVyJZMl7hTOEFEh7xj/f/9//3//f/9//391Ti8ZUSG2MTtj/3//f/9//3//f/9//3//f/9/W2urEA8ZUR0wHc4Qvnf/f/9//3//f/9//3//f/9//3//f/9//3//f/9/tDWVLZUp1jHWMVpGzhTOEFIhMBlRIXIlMR20Mf9//3//f/9//38aZ80UMSFyIXIlMR3OEM0QMCEPGRAdPmP/f/9//3//f/9/GmP5Xv9/Fj74ORk6/3/fe4oIDx1xJTAdPGv/f/9/E0JRIXIlcikaY/9//3//f/9/GmNSJXIlcyl0Kf9//3//f/9//3//f/9//3//f/9//3//f1AtUiFSIXIhcyWUKdY1OUL/f/9//3//fxk+3lZdSpxO/3//f/9//3//f/9//3//f/9//3//f/9//3//f/9//3//f/9//3//fzln/3//f/9//3//f/9//3//f/9//3//f/9//3//f/9//3//f/9//3//f/9//3//f/9//3//f/9//3//f/9//3//f793MSFyKRU+/3//f/9//3//f/9//3//f/9/n2/cUjpCdSn/e/9//3//f/9//3//f/9//3//f/9//39cb2oMaghqCA8diwz/f/9//3//f/9//3//f3ZOagjuFMsQ+V7uHA4ZUSGTKe4U7hBSJXIlGmP/f/9//3//f/9//3+LEDAdzxT/f/9//3//f/9//3//f/9//3//f/9/fG+rEC8dciFRIfpe/3//f/9//3//f/9//3//f/9//3//f/9//3//f1ZKtTG0LbUtdCm8UtYxtS0QGe8UciFRHVIhlCn/f/9//3//f/9//3+ddw4hMB1RIVIhDxnOEM4UDxlRIdc13Vb/f/9//3//f/9//3//f3hO+Dn5OZ5v/3+xNVAhUSHuGP9//3//f/9/DiHtGDAh/3//f/9//3//f/9/MCGTKZMptTG5Uv9//3//f/9//3//f/9//3//f/9//3++d+4YkyUwGZMllCnWNbYxvFL/f/9//39aRr5SvlI7Qv9//3//f/9//3//f/9//3//f/9//3//f/9//3//f/9//3//f/9//3//f/9//3//f/9//3//f/9//3//f/9//3//f/9//3//f/9//3//f/9//3//f/9//3//f/9//3//f/9//3//f/9//3//f3IpMB1yKf9//3//f/9//3//f/9//3//f35rHl/4ObcxvnP/f/9//3//f/9//3//f/9//3//f/9//3//f9hasTUURr53/3//f/9//3//f/9//3//f/likTF8b/9//380Rs4UciXvGO4UDxlyJXdO/3//f/9//3//f/9/33uXUlxr/3//f/9//3//f/9//3//f/9//3//f/9/vnerFO4YzBD/f/9//3//f/9//3//f/9//3//f/9//3//f/9//38aY3MpUiW1LXQpe0YZPrYxOkLVMTEdUh2UKTIh/3//f/9//3//f/9//3//f/NBzRBRIQ8V7hSsEM0QciXXNbc1Wkbfd/9//3//f/9//387Y7Yx+TnbUv9//3/SOdI5GWP/f/9//3//f/9//3//f/9//3//f/9//3//f/leMCFyJdUx1TH/f/9//3//f/9//3//f/9//3//f/9//38VRpQpMB0xHVEhlCnWNdcx21b/f/9/3FpbRp1OfUr8Wv9//3//f/9//3//f/9//3//f/9//3//f/9//3//f/9//3//f/9//3//f/9//3//f/9//3//f/9//3//f/9//3//f/9//3//f/9//3//f/9//3//f/9//3//f/9//3//f/9//3//f/9//39ZShAdER3/f/9/nnPbWv9//3//f/9//3+fb5tO+DmVLX1v/3//f/9//3//f/9//3//f/9//3//f/9//3//f/9//3//f/9//3//f/9//3//f/9//3//f/9//3//f/9//398b+0YUSHNFO4YkymXUv9//3//f/9//3//f/9//3//f/9//3//f/9//3//f/9//3//f/9//3//f/9//38aY51z/3//f/9//3//f/9//3//f/9//3//f/9//3//f/9//3/wGJQptCm1Lfg1O0LXNRo+lClzJbQtkyVTJTtn/3//f/9//3//f/9//3//f753kTHtFM0QzRQ0RnlOtjHYOfg5+Tl+a/9//3//f/9/339TJRk+GDr/f/9//3//f/9//3//f/9//3//f/9//3//f/9//3//f/9//3//f5EtcimTKXIp/3//f/9//3//f/9//3//f/9//3//f/9//39QJZMpkykxHVIhtS3WNbcxHF//f/9/2Tl8RnxGOkL/f/9//3//f/9//3//f/9//3//f/9//3//f/9//3//f/9//3//f/9//3//f/9//3//f/9//3//f/9//3//f/9//3//f/9//3//f/9//3//f/9//3//f/9//3//f/9//3//f/9//3//f/9/WEpSJTEdnW/6XhEdMyHfd/9//3//f/9/nm/9VrYx2DUbY/9//3//f/9//3//f/9//3//f/9//3//f/9//3//f/9//3//f/9//3//f/9//3//f/9//3//f/9//3//f/9//3//f/NBqxAwHe4YfG//f/9//3//f/9//3//f/9//3//f/9//3//f/9//3//f/9//3//f/9//3//f/9//3//f/9//3//f/9//3//f/9//3//f/9//3//f/9//3//f/9/USmUKXIhcyWUKTtC+Tl8SjIhcyFyIZQplS2XTv9//3//f/9//3//f/9//3//f/9//3/fe/9//3//f55zOkL4Ofg5GT78Xv9//3//f/9/dC34Odg133v/f/9//3//f/9//3//f/9//3//f/9//3//f/9//3//f/9//3//f3AtUCl2Tv9//3//f/9//3//f/9//3//f/9//3//f/9/vncQIVIhUh1SIZMp1TG2Mbcxnm//f3tOO0KdTjtCnnP/f/9//3//f/9//3//f/9//3//f/9//3//f/9//3//f/9//3//f/9//3//f/9//3//f/9//3//f/9//3//f/9//3//f/9//3//f/9//3//f/9//3//f/9//3//f/9//3//f/9//3//f15rMR2TKblW9DlzJXMlXGv/f/9//3//f59z3Va2Mdc1+lr/f/9//3//f/9//3//f/9//3//f/9//3//f/9//3//f/9//3//f/9//3//f/9//3//f/9//3//f/9//3//f/9//3//f957t1adc/9//3//f/9//3//f/9//3//f/9//3++d/9//3//f/9//3//f/9//3//f/9//3//f/9//3//f/9//3//f/9//3//f/9//3//f/9//3//f/9//3//f/U9kym0LTEdUiE8QlhC3Fo5Pu8UEBlSIbUtd0r/f/9//3//f/9//3//f/9//3//f/9//3//f/9//3//f/9//Fo6Qtg1+Dm8Uv9//3//f/U5+Dn5Ofxa/3//f/9//3//f/9//3//f/9//3//f/9//3//f/9//3//f/9//3//f/9//3//f/9//3//f/9//3//f/9//3//f/9//3//f/9/vncwIVEhcyVzJXMltTG2Ldg1/3tea1xGfEq/UptO/3//f/9//3//f/9//3//f/9//3//f/9//3//f/9//3//f/9//3//f/9//3//f/9//3//f/9//3//f/9//3//f/9//3//f/9//3//f/9//3//f/9//3//f/9//3//f/9//3//f/9//3+/d1IlMR1XRi8htS1SJf9//3//f/9//3/fd/5W1zXXNblS/3//f/9//3//f/9//3//f/9//3//f/9//3//f/9//3//f/9//3//f/9//3//f/9//3//f/9//3//f/9//3//f/9//3//f/9//3//f/9//3//f/9//3//f/9//3//fxVCEB3OFP9//3//f/9//3//f/9//3//f/9//3//f/9//3//f/9//3//f/9//3//f/9//3//f/9//3//f/9//3+4VpMpkylSHTEd2DV6Sv9/WUatEM4QcyVzJfU9/3//f/9//3//f/9//3//f/9//3//f/9//3//f/9//3//f/9/fWs7Qtg1+TmcTv97/393Ttc1OkI5Pv9//3//f/9//3//f/9//3//f/9//3//f/9//3//f/9//3//f/9//3//f/9//3//f/9//3//f/9//3//f/9//3//f/9//3//f/9/vncPHTEdUiFRIbQplCm2LZQt/3/5OXxGPEIbPt97/3//f/9//3//f/9//3//f/9//3//f/9//3//f/9//3//f/9//3//f/9//3//f/9//3//f/9//3//f/9//3//f/9//3//f/9//3//f/9//3//f/9//3//f/9//3//f/9//3//f/9//38WPlEd1TUQHbYttDH/f/9//3//f/9/33ceW5Ut2DmaTv9//3//f/9//3//f/9//3//f/9//3//f/9//3//f/9//3//f/9//3//f/9//3//f/9//3//f/9//3//f/9//3//f/9//3//f/9//3//f/9//3//f/9//3//f/9/vXcwIXIlciW4Vv9//3//f/9//3//f/9//3//f/9//3//f/9//3//f/9//3//f/9//3//f/9//3//f/9//3//f/9//3/uFLQtEBlRHdgxu1L/f997awhRIRAZcyWzLf9//3//f/9//3//f/9//3//f/9//3//f/9//3//f/9//3//f/9//3+cTho++Tl8Sv9/W2e3Mdg12DW+c/9//3//f/9//3//f/9//3//f/9//3//f/9//3//f/9//3//f/9//3//f/9//3//f/9//3//f/9//3//f/9//3//f/9//3//f/9//38xHVIhkykwGZMllC2VLdtWek5cRp1OfUrcVv9//3//f/9//3//f/9//3//f/9//3//f/9//3//f/9//3//f/9//3//f/9//3//f/9//3//f/9//3//f/9//3//f/9//3//f/9//3//f/9//3//f/9//3//f/9//3//f/9//3//f/9/uVYxHZQpMB1zKVEh/3//f/9//3//f953ekaVLfk5Nz7/f/9//3//f/9//3//f/9//3//f/9//3//f/9//3//f/9//3//f/9//3//f/9//3//f/9//3//f/9//3//f/9//3//f/9//3//f/9//3//f/9//3//f/9//3//f7haciVyJbQtdk7/f/9//3//f/9//3//f/9//3//f/9//3//f/9//3//f/9//3//f/9//3//f/9//3//f/9//3//f/9/MCGTKRAZ7xRzJXlK/3//f60MzhDuFBAZtDH/f/9//3//f/9//3//f/9//3//f/9//3//f/9//3//f/9//3//f/9//38dXxs++T0aPv9/dCn4Odg1mk7/f/9//3//f/9//3//f/9//3//f/9//3//f/9//3//f/9//3//f/9//3//f/9//3//f/9//3//f/9//3//f/9//3//f/9//3//f/9/ekq1Le8UkyVRHZMplCkXOn1v+TV8Sn1K+jn/f/9//3//f/9//3//f/9//3//f/9//3//f/9//3//f/9//3//f/9//3//f/9//3//f/9//3//f/9//3//f/9//3//f/9//3//f/9//3//f/9//3//f/9//3//f/9//3//f/9//3//f79z7xRzITEdcyWVLVdG/3//f/9//3//fzg+tjGVLRg+/3//f/9//3//f/9//3//f/9//3//f/9//3//f/9//3//f/9//3//f/9//3//f/9//3//f/9//3//f/9//3//f/9//3//f/9//3//f/9//3//f/9//3//f/9//39cb4oMUSHvFDtn/3//f/9//3//f/9//3//f/9//3//f/9//3//f/9//3//f/9//3//f/9//3//f/9//3//f/9//3//f7MxlCkwHRAZUh2aTv9//3+tEA8ZjAxSITAd/3//f/9//3//f/9//3//f/9//3//f/9//3//f/9//3//f/9//3//f/9//39dZ/k5Gj5aQjhC1jEZPrYt/3//f/9//3//f/9//3//f/9//3//f/9//3//f/9//3//f/9//3//f/9//3//f/9//3//f/9//3//f/9//3//f/9//3//f/9//3//f/xa+DkaPndOMCExITIdmU7/f7UxW0ZcRlxCX2v/f/9//3//f/9//3//f/9//3//f/9//3//f/9//3//f/9//3//f/9//3//f/9//3//f/9//3//f/9//3//f/9//3//f/9//3//f/9//3//f/9//3//f/9//3//f/9//3//f/9//3//fy8dcyGTLVEdcyV0JZhO/3//f/9//397RnQptjF0Jf9//3//f/9//3//f/9//3//f/9//3//f/9//3//f/9//3//f/9//3//f/9//3//f/9//3//f/9//3//f/9//3//f/9//3//f/9//3//f/9//3//f/9//3//f/9//39baxRCdk7/f/9//3//f/9//3//f/9//3//f/9//3//f/9//3//f/9//3//f/9//3//f/9//3//f/9//3//f/9//3+YUpQp7xQxHRAZWUb/f/9/jAxRIe4UzhDvFL9z/3//f/9//3//f/9//3//f/9//3//f/9//3//f/9//3//f/9//3//f/9//39+a9g1+TnYNdYx1zX5OVxr/3//f/9//3//f/9//3//f/9//3//f/9//3//f/9//3//f/9//3//f/9//3//f/9//3//f/9//3//f/9//3//f/9//3//f/9//389Y9c12DG+c/9/GmN9b/9//3+YUvg1Gj47Pvk5/3//f/9//3//f/9//3//f/9//3//f/9//3//f/9//3//f/9//3//f/9//3//f/9//3//f/9//3//f/9//3//f/9//3//f/9//3//f/9//3//f/9//3//f/9//3//f/9/33s1QpItUSXuGM4QFjqSKZQpcyVSIXdK/3//f/9/WUaUKdc1dCX/e/9//3//f/9//3//f/9//3//f/9//3//f/9//3//f/9//3//f/9//3//f/9//3//f/9//3//f/9//3//f/9//3//f/9//3//f/9//3//f/9//3//f/9//3//f/9//3//f/9//3//f/9//3//f/9//3//f/9//3//f/9//3//f/9//3//f/9//3//f/9//3//f/9//3//f/9//3//f/9/W2sxHRAZDxUxHRc6/3//f80UMR0wGQ8Z7xR8Rv97/3//f/9//3//f/9//3//f/9//3//f/9//3//f/9//3//f/9//3//f/9//3+eb/k5GT6VLdY11zVZSv9//3//f/9//3//f/9//3//f/9//3//f/9//3//f/9//3//f/9//3//f/9//3//f/9//3//f/9//3//f/9//3//f/9//3//f/9/Xmv4Odg1fWv/f/9//3//f/9/mlKVLbYx1jW1Lfc13FZ+a/9//3//f/9//3//f/9//3//f/9//3//f/9//3//f/9//3//f/9//3//f/9//3//f/9//3//f/9//3//f/9//3//f/9//3//f/9//3//f/9//3//f/9//39WRosM7hTtEA8Z7hCtEO8UUR0xIXMlcyFzKbUx/3//f7xSUiGUKXUpfm//f/9//3//f/9//3//f/9//3//f/9//3//f/9//3//f/9//3//f/9//3//f/9//3//f/9//3//f/9//3//f/9//3//f/9//3//f/9//3//f/9//3//f/9//3//f/9//3//f/9//3//f/9//3//f/9//3//f/9//3//f/9//3//f/9//3//f/9//3//f/9//3//f/9//3//f/9//3//f/9/7xgPGQ8ZMR1RIf9//3+rEHIhMB0QGc4QGj7dUv9//3//f/9//3//f/9//3//f/9//3//f/9//3//f/9//3//f/9//3//f/9//39dZ9g1tjGVLdc1lS3/f/9//3//f/9//3//f/9//3//f/9//3//f/9//3//f/9//3//f/9//3//f/9//3//f/9//3//f/9//3//f/9//3//f/9//3//f31v+Dm2MRxj/3//f/9/ulZ0Jdc1lCm1LbUttS21Ldc12DXXMTg+HV//e/9//3//f/9//3//f/9//3//f/9//3//f/9//3//f/9//3//f/9//3//f/9//3//f/9//3//f/9//3//f/9//3//f/9//3//f/9//3//f9M1rBDuFK0QrBCMDM0QzRDuFFEhUR3OENUtlCm2LZUpuVL9VpUttS3XNfpa/3//f/9//3//f/9//3//f/9//3//f/9//3//f/9//3//f/9//3//f/9//3//f/9//3//f/9//3//f/9//3//f/9//3//f/9//3//f/9//3//f/9//3//f/9//3//f/9//3//f/9//3//f/9//3//f/9//3//f/9//3//f/9//3//f/9//3//f/9//3//f/9//3//f/9//3//f/9//3//f9M17hTuEDEd7xT/f/9/iggwHQ8ZcSEPFVpCGjoeX/9//3//f/9//3//f/9//3//f/9//3//f/9//3//f/9//3//f/9//3//f/9//39da7Yx1jW2MRk+uVL/f/9//3//f/9//3//f/9//3//f/9//3//f/9//3//f/9//3//f/9//3//f/9//3//f/9//3//f/9//3//f/9//3//f/9//39dZ9c1+Tk8Z/9/vne0MdYx1zW2MdYxtCm1LbUt1jXXMRk++Dn5Ofk5GT78Uv9//3//f/9//3//f/9//3//f/9//3//f/9//3//f/9//3//f/9//3//f/9//3//f/9//3//f/9//3//f/9//3//f/9//3//f/9/dk7uFM4UiwhrCEoESggHAGsIjAwwHTAZUSHvFLUtdClzJXMlMSEyHbUplS26Uv9//3//f/9//3//f/9//3//f/9//3//f/9//3//f/9//3//f/9//3//f/9//3//f/9//3//f/9//3//f/9//3//f/9//3//f/9//3//f/9//3//f/9//3//f/9//3//f/9//3//f/9//3//f/9//3//f/9//3//f/9//3//f/9//3//f/9//3//f/9//3//f/9//3//f/9//3//f/9//39WSs4U7hTOEK4Qvnf7VqwMrRDuFDAdzRCbTnxKGj6fb/9//3//f/9//3//f/9//3//f/9//3//f/9//3//f/9//3//f/9//3//f/9//3+aUnMptTG1LbYx/3//f/9//3//f/9//3//f/9//3//f/9//3//f/9//3//f/9//3//f/9//3//f/9//3//f/9//3//f/9//3//f/9//3//f/9/HF/YNdg1nm//f3MptS3WMZUtti22LVMh1zUZPvg51zU5Qtc1tzH5ORo+2DW3MZtOnnP/f/9//3//f/9//3//f/9//3//f/9//3//f/9//3//f/9//3//f/9//3//f/9//3//f/9//3//f/9//3//f/9//3//f0oIrRCMDIsINUa/e/9//3/uHEoIzRBRHTEdkyVSIdYxlSmUKVIhjRDvFJYtN0L/f/9//3//f/9//3//f/9//3//f/9//3//f/9//3//f/9//3//f/9//3//f/9//3//f/9//3//f/9//3//f/9//3//f/9//3//f/9//3//f/9//3//f/9//3//f/9//3//f/9//3//f/9//3//f/9//3//f/9//3//f/9//3//f/9//3//f/9//3//f/9//3//f/9//3//f/9//3//f/9/vndqCO8YEB3vEHZO1DGMDIsMrAwwHS8ZO2e8Up1OfEb/f/9//3//f/9//3//f/9//3//f/9//3//f/9//3//f/9//3//f/9//3//f/9//39yLbUxtTHXNfpe/3//f/9//3//f/9//3//f/9//3//f/9//3//f/9//3//f/9//3//f/9//3//f/9//3//f/9//3//f/9//3//f/9//3//f5pO+Tm3Md979TmUKbYxlSn4NbcxPWf/f7cxGz5dSjtC/Fr/f/9/XWebTvg5+TkZPtg1GUI+Z/9//3//f/9//3//f/9//3//f/9//3//f/9//3//f/9//3//f/9//3//f/9//3//f/9//3//f/9//3//f/9/dk7NFKwQzhRWRv9//3//f993V0ZzJQ8hSQQPGVEhciVxJdpWdCkxHa0QrRCuEBEdfmv/f/9//3//f/9//3//f/9//3//f/9//3//f/9//3//f/9//3//f/9//3//f/9//3//f/9//3//f/9//3//f/9//3//f/9//3//f/9//3//f/9//3//f/9//3//f/9//3//f/9//3//f/9//3//f/9//3//f/9//3//f/9//3//f/9//3//f/9//3//f/9//3//f/9//3//f/9//3//f/9/zBSsEA8ZMBmSKTRGzRBJBKwMrRCsDFxr/3+bTltGnU7/f/9//3//f/9//3//f/9//3//f/9//3//f/9//3//f/9//3//f/9//3//f/9/fW8wHbUx1jVSJf9//3//f/9//3//f/9//3//f/9//3//f/9//3//f/9//3//f/9//3//f/9//3//f/9//3//f/9//3//f/9//3//f/9//38ZPvg1li08Y3MllCmUKdcx9zXfe/9//39YRltGGj69Utgx/3//f/9//3//f55z/Fo5Pho++Tk6Qp9v/3//f/9//3//f/9//3//f/9//3//f/9//3//f/9//3//f/9//3//f/9//3//f/9//3//f/9//3//f7E1DxkPGc4Q/3//f/9//3//f5hOcylXRrdWaggwHVAdkyUwHf9/ulKtEGoIzRAPFbYx+DV/a/9//3//f/9//3//f/9//3//f/9//3//f/9//3//f/9//3//f/9//3//f/9//3//f/9//3//f/9//3//f/9//3//f/9//3//f/9//3//f/9//3//f/9//3//f/9//3//f/9//3//f/9//3//f/9//3//f/9//3//f/9//3//f/9//3//f/9//3//f/9//3//f/9//3//f/9//3//f3AtzRTNFO8UrAwaY0gEagisEA8Z7hT/f/9/v3O+UnxG/Vb/f/9//3//f/9//3//f/9//3//f/9//3//f/9//3//f/9//3//f/9//3//f/9/ci20MbQttS2YVv9//3//f/9//3//f/9//3//f/9//3//f/9//3//f/9//3//f/9//3//f/9//3//f/9//3//f/9//3//f/9//3//f35vGTr5ORg+9T2UKZQp1zFTJf97/3//f/9//3+VMTtCXEJbRttS/3//f/9//3//f/9//3+fb1pG+TkaPt5W/3//f/9//3//f/9//3//f/9//3//f/9//3//f/9//3//f/9//3//f/9//3//f/9//3//f/9//39PKe0UrRBQIf9//3//f/9//3++dxEdlCn/fztnaQgwHVEhlCkQHf9/7xgPGa0QzhC1Ldc1tzFbRj5f33f/f/9//3//f/9//3//f/9//3//f/9//3//f/9//3//f/9//3//f/9//3//f/9//3//f/9//3//f/9//3//f/9//3//f/9//3//f/9//3//f/9//3//f/9//3//f/9//3//f/9//3//f/9//3//f/9//3//f/9//3//f/9//3//f/9//3//f/9//3//f/9//3//f/9//3/YWmsIrRDNEO4UGmOKDIsMagiLCJEx/3//f/9/HWNbRp1Kn2//f/9//3//f/9//3//f/9//3//f/9//3//f/9//3//f/9//3//f/9//3//f1xr7hiTLbQtcy3/f/9//3//f/9//3//f/9//3//f/9//3//f/9//3//f/9//3//f/9//3//f/9//3//f/9//3//f/9//3//f/9//3/dUvg5GT66UlIllCmUKbYxmU7/f/9//3//f/9/+174ORo+XEb5Nf9//3//f/9//3//f/9//3//f997e064NZ1K/3v/f/9//3//f/9//3//f/9//3//f/9//3//f/9//3//f/9//3//f/9//3//f/9//3//f/9/TynuFDAdszH/f/9//3//f/9//39TJRId/3//f1xriwwPGXIlcyUWPlEhciGUKVEh+DnWMdc5+DkZPntG/lq/c/9//3//f/9//3//f/9//3//f/9//3//f/9//3//f/9//3//f/9//3//f/9//3//f/9//3//f/9//3//f/9//3//f/9//3//f/9//3//f/9//3//f/9//3//f/9//3//f/9//3//f/9//3//f/9//3//f/9//3//f/9//3//f/9//3//f/9//3//f/9//3//f/9/3ntrDO0UzRDOEPQ9fHPsGGkE7Rjfe/9//3//f/9/m05bRn1K33v/f/9//3//f/9//3//f/9//3//f/9//3//f/9//3//f/9//3//f/9//3//f5EtciWTLVMl33v/f/9//3//f/9//3//f/9//3//f/9//3//f/9//3//f/9//3//f/9//3//f/9//3//f/9//3//f/9//3//f/9/+TkZPpYtG2MyIZMllCmVLVxn/3//f/9//3//f/9/lC07QjtCXEZ6Sv9//3//f/9//3//f/9//3//f/9/+17YNXxG33f/f/9//3//f/9//3//f/9//3//f/9//3//f/9//3//f/9//3//f/9//3//f/9//3//f28tzRTOFFEl/3//f/9//3//f/9/ki11LVtn/3//f3xvCAAPHXMlcyXvFDEdUiFzJdlWnnN5Tvg5tzUaPho+GT68Tl9j33P/f/9//3//f/9//3//f/9//3//f/9//3//f/9//3//f/9//3//f/9//3//f/9//3//f/9//3//f/9//3//f/9//3//f/9//3//f/9//3//f/9//3//f/9//3//f/9//3//f/9//3//f/9//3//f/9//3//f/9//3//f/9//3//f/9//3//f/9//3//f/9/aQysEK0QjAzNEP9//3/ff/9//3//f/9//3//f957nE5cRv1W/3//f/9//3//f/9//3//f/9//3//f/9//3//f/9//3//f/9//3//f/9//387Z1Elky0QHf9//3//f/9//3//f/9//3//f/9//3//f/9//3//f/9//3//f/9//3//f/9//3//f/9//3//f/9//3//f/9//3/bVho++TkYPnZKcyXvFJMlMh3/f/9//3//f/9//3//fz1ntjH5OTtC2DV9a/9//3//f/9//3//f/9//3//f/9/fnOWMVtC33f/f/9//3//f/9//3//f/9//3//f/9//3//f/9//3//f/9//3//f/9//3//f/9//3/zQawQ7hQPGf9//3//f/9//3//f3hOtjG5Uv9//3//f/peSgRzJXMl7xhSHVIhkyVWQv9//3//f15nm0r4Ofk5Gj75PV1K3FLfd/97/3//f/9//3//f/9//3//f/9//3//f/9//3//f/9//3//f/9//3//f/9//3//f/9//3//f/9//3//f/9//3//f/9//3//f/9//3//f/9//3//f/9//3//f/9//3//f/9//3//f/9//3//f/9//3//f/9//3//f/9//3//f/9//3//f/9//3//f5AxrBRqCM4QrQy+d/9//3//f/9//3//f/9//3//f11rvVKdSp5v/3//f/9//3//f/9//3//f/9//3//f/9//3//f/9//3//f/9//3//f/9//38UQg8d+V7/f/9//3//f/9//3//f/9//3//f/9//3//f/9//3//f/9//3//f/9//3//f/9//3//f/9//3//f/9//3//f79zGjr5Ofk1fW+SMTEdUR1RIRAd/3//f/9//3//f/9//3//fxY+GT4ZPjxC2DX/f/9//3//f/9//3//f/9//3//f/9/vne3MVxG/3v/f/9//3//f/9//3//f/9//3//f/9//3//f/9//3//f/9//3//f/9//3//f/9/t1ZrDO8UEBl9b/9//3//f/9//3/6Xtc1tDH/f/9//3//f1ZKrBBRHQ8Z7hRSIZMpky3/f/9//3//f/9/v3M+Y3tK2Dn5OVtGfEq9UtxSv3Pfe/9//3//f/9//3//f/9//3//f/9//3//f/9//3//f/9//3//f/9//3//f/9//3//f/9//3//f/9//3//f/9//3//f/9//3//f/9//3//f/9//3//f/9//3//f/9//3//f/9//3//f/9//3//f/9//3//f/9//3//f/9//3//f/9//38aZ0kIjAytFIwIXGv/f/9//3//f/9//3//f/9//3//f/xanU58Sv9//3//f/9//3//f/9//3//f/9//3//f/9//3//f/9//3//f/9//3//f/9//3//f/9//3//f/9//3//f/9//3//f/9//3//f/9//3//f/9//3//f/9//3//f/9//3//f/9//3//f/9//3//f/9//38aPtg1+Tk4Qv9/DhkPGYwMciGtDP9//3//f/9//3//f/9//3//f1Mp+Tk6PhtCmU7/f/9//3//f/9//3//f/9//3//f/9/fW+3MZxK/3//f/9//3//f/9//3//f/9//3//f/9//3//f/9//3//f/9//3//f/9//3//f/9/SASMDHMpVkb/f/9//3//f/9//390KVMl/3//f/9//3//f5EtrRDNEM0Q7hSUKVIh/3//f/9//3//f/9//3//f79z/VYaPjtCGj57SptK/lYdX59v/3v/f/9//3//f/9//3//f/9//3//f/9//3//f/9//3//f/9//3//f/9//3//f/9//3//f/9//3//f/9//3//f/9//3//f/9//3//f/9//3//f/9//3//f/9//3//f/9//3//f/9//3//f/9//3//f/9//3//f/9//3//f/9//39pDM4QrRCtDHxv/3//f/9//3//f/9//3//f/9//3//f5tOvlIdW/9//3//f/9//3//f/9//3//f/9//3//f/9//3//f/9//3//f/9//3//f/9//3//f/9//3//f/9//3//f/9//3//f/9//3//f/9//3//f/9//3//f/9//3//f/9//3//f/9//3//f/9//3//f9xW2DX5Ofk533v/f3Ap7hgxHVEd7hT/f/9//3//f/9//3//f/9//3/bWpUt+Tk7Qtg1fWv/f/9//3//f/9//3//f/9//3//f/9/2lr5OR5f/3//f/9//3//f/9//3//f/9//3//f/9//3//f/9//3//f/9//3//f/9//3//f3AtDhlRIRAd/3//f/9//3//f/9/1zlTJf97/3//f/9//3//fzAhrBDNEM0QUiERGb5z/3//f/9//3//f/9//3//f/9//39ea7xSXEb5OTo+fEZcRv5W/Vaea/97/3//f/9//3//f/9//3//f/9//3//f/9//3//f/9//3//f/9//3//f/9//3//f/9//3//f/9//3//f/9//3//f/9//3//f/9//3//f/9//3//f/9//3//f/9//3//f/9//3//f/9//3//f/9//3//f/9//3//f/9/NEZqCM0QUR14Sv9//3//f/9//3//f/9//3//f/9//3//f5xSvU6/c/9//3//f/9//3//f/9//3//f/9//3//f/9//3//f/9//3//f/9//3//f/9//3//f/9//3//f/9//3//f/9//3//f/9//3//f/9//3//f/9//3//f/9//3//f/9//3//f/9//3//f/9/Hl8ZPho++TU9Y/9//3+dc0kIzRByJRAd/3//f/9//3//f/9//3//f/9//3+ULfg52DU7Qrcx/3//f/9//3//f/9//3//f/9//3//f/9/tTH6Pd9z/3//f/9//3//f/9//3//f/9//3//f/9//3//f/9//3//f/9//3//f/9//386Z80UzhRRIRpf/3//f/9//3//fxdC1zVcZ/9//3//f/9//399b3IliwwQGTEdcyW4Uv9//3//f/9//3//f/9//3//f/9//3//f997fmfdVltGO0IaOp1OvVL9Vj5fPV/fd/9//3//f/9//3//f/9//3//f/9//3//f/9//3//f/9//3//f/9//3//f/9//3//f/9//3//f/9//3//f/9//3//f/9//3//f/9//3//f/9//3//f/9//3//f/9//3//f/9//3//f/9//3//f/9//3//f/9/ESHWMdcxVCX/f/9//3//f/9//3//f/9//3//f/9//3+/d3xK/lb/e/9//3//f/9//3//f/9//3//f/9//3//f/9//3//f/9//3//f/9//3//f/9//3//f/9//3//f/9//3//f/9//3//f/9//3//f/9//3//f/9//3//f/9//3//f/9//3//f/9//38dX3xKGj76PbtO/3//f/9//3//f5dSMSHXNTc+/3//f/9//3//f/9//3//f/9/nXNSJfg5+TkZPvc9/3//f/9//3//f/9//3//f/9//3//f11rtzF9Sv9//3//f/9//3//f/9//3//f/9//3//f/9//3//f/9//3//f/9//3//f/9//3/tHA8ZUiHVNf9//3//f/9//394TrYx+17/f/9//3//f/9//3+ZUu4YzRAwHXIl9T3/f/9//3//f/9//3//f/9//3//f/9//3//f/9//3//f35vHWO8UlxGO0J8RpxOW0LdUp9vn2//f/9//3//f/9//3//f/9//3//f/9//3//f/9//3//f/9//3//f/9//3//f/9//3//f/9//3//f/9//3//f/9//3//f/9//3//f/9//3//f/9//3//f/9//3//f/9//3//f/9//3//f/9//3//fxQ+1zXXMfg5Fz7/f/9//3//f/9//3//f/9//3//f/9//38dY1pCXmP/f/9//3//f/9//3//f/9//3//f/9//3//f/9//3//f/9//3//f/9//3//f/9//3//f/9//3//f/9//3//f/9//3//f/9//3//f/9//3//f/9//3//f/9//3//f/9//3+/c5tKOkL5PRo+WkL/f/9//3//f/9//3//fxtjUyXYNT1j/3//f/9//3//f/9//3//f/9/d06VLfg1Gj7YNZlS/3//f/9//3//f/9//3//f/9//3//f/g5Gj7fd/9//3//f/9//3//f/9//3//f/9//3//f/9//3//f/9//3//f/9//3//f/9/uFatDDEdERmdc/9//3//f/9/O2f4OblS/3//f/9//3//f/9//3+SLe8YzhRSIVIl/3//f/9//3//f/9//3//f/9//3//f/9//3//f/9//3//f/9//3+/d39r3FJbQho+Gjp7Sr1O/lo+Xz1jv3P/f/9//3//f/9//3//f/9//3//f/9//3//f/9//3//f/9//3//f/9//3//f/9//3//f/9//3//f/9//3//f/9//3//f/9//3//f/9//3//f/9//3//f/9//3//f/9//3//f/9//3/fezIh+Dm2MZUtPGP/f/9//3//f/9//3//f/9//3//f/9//3+9UrxOv3P/f/9//3//f/9//3//f/9//3//f/9//3//f/9//3//f/9//3//f/9//3//f/9//3//f/9//3//f/9//3//f/9//3//f/9//3//f/9//3//f/9//3//f/9//3//fx1fW0Y6Pho++Tm7Tv9//3//f/9//3//f/9//3//f5hStjF7Sv9//3//f/9//3//f/9//3//f/9/ci3WMfg5Gj7YNV1r/3//f/9//3//f/9//3//f/9//3/aWhtCHVv/f/9//3//f/9//3//f/9//3//f/9//3//f/9//3//f/9//3//f/9//3//f/9/Dh3vGFIh9Tn/f/9//3//f/9/1zlXRv9//3//f/9//3//f/9/+l6sEO4UDxXvGN57/3//f/9//3//f/9//3//f/9//3//f/9//3//f/9//3//f/9//3//f/9/33u/c35n/la9TjtCO0J8SnxKnUpeY55rnm//f/9//3//f/9//3//f/9//3//f/9//3//f/9//3//f/9//3//f/9//3//f/9//3//f/9//3//f/9//3//f/9//3//f/9//3//f/9//3//f/9//3//f/9//3//f/9//394TrYx+Dm2MbYxv3f/f/9//3//f/9//3//f/9//3//f/9/33v4Nd1S33v/f/9//3//f/9//3//f/9//3//f/9//3//f/9//3//f/9//3//f/9//3//f/9//3//f/9//3//f/9//3//f/9//3//f/9//3//f/9//3//f/9//3//f39rfEo6QjpCO0L5ObtS/3//f/9//3//f/9//3//f/9//3//fxZCuDX/f/9//3//f/9//3//f/9//3//f757ESH4Ofg5+TmWLX1v/3//f/9//3//f/9//3//f/9//3+3MRo+33f/f/9//3//f/9//3//f/9//3//f/9//3//f/9//3//f/9//3//f/9//3//f9ha7hgQHTIhvnf/f/9//3//fxdC3FL/f/9//3//f/9//3//f/9/zRisEO8UUiG4Vv9//3//f/9//3//f/9//3//f/9//3//f/9//3//f/9//3//f/9//3//f/9//3//f/9//3/fd39rvVJ8Shk6Oj7eVr1OHltfY11nnm//f/9//3//f/9//3//f/9//3//f/9//3//f/9//3//f/9//3//f/9//3//f/9//3//f/9//3//f/9//3//f/9//3//f/9//3//f/9//3//f/9//3//f/9//3+UMdg5+DnWMZQt33v/f/9//3//f/9//3//f/9//3//f/9/PWMaPn9n/3//f/9//3//f/9//3//f/9//3//f/9//3//f/9//3//f/9//3//f/9//3//f/9//3//f/9//3//f/9//3//f/9//3//f/9//3//f/9//3//f99zvVY6QnxKOkIaPvg5f2//f/9//3//f/9//3//f/9//3//f/9//3//f5pS33v/f/9//3//f/9//3//f/9//3//fxtjECH3Ofg5+Dl1Kb97/3//f/9//3//f/9//3//f/9/1zXYNd1W/3//f/9//3//f/9//3//f/9//3//f/9//3//f/9//3//f/9//3//f/9//3//f+0Y7xgQGRY+/3//f/9//3+5VlpC/3//f/9//3//f/9//3//f3AtzhgQHVIh0zH/f/9//3//f/9//3//f/9//3//f/9//3//f/9//3//f/9//3//f/9//3//f/9//3//f/9//3//f/9//3vfd39jvVJbRltCe0a+UvxW/FY9X79vfmv/e997/3//f/9//3//f/9//3//f/9//3//f/9//3//f/9//3//f/9//3//f/9//3//f/9//3//f/9//3//f/9//3//f/9//3//f/9//3//f/9//39zKfg51zXXNXMpnXP/f/9//3//f/9//3//f/9//3//f/9/OUJcRr5z/3//f/9//3//f/9//3//f/9//3//f/9//3//f/9//3//f/9//3//f/9//3//f/9//3//f/9//3//f/9//3//f/9//3//f/9//3//f9933VI6QjtCO0IaPho6m06/d/9//3//f/9//3//f/9//3//f/9//3//f/9//3//f/9//3//f/9//3//f/9//3//f/9//3//f3dOUiXWNdc11zV0KZ1z/3//f/9//3//f/9//3//f/Y5GT5bRv9//3//f/9//3//f/9//3//f/9//3//f/9//3//f/9//3//f/9//3//f/9//38aY60QrRAxHZ5z/3//f/9/2lr5Of9//3//f/9//3//f/9//3+XUg8Z7hQwGQ8Z/3//f/9//3//f/9//3//f/9//3//f/9//3//f/9//3//f/9//3//f/9//3//f/9//3//f/9//3//f/9//3//f/9//3//e59v3Va8TjtCXEacSv9avVL+Wh1fn2t+a/9//3//f/9//3//f/9//3//f/9//3//f/9//3//f/9//3//f/9//3//f/9//3//f/9//3//f/9//3//f/9//3//f/9//3//f/9/v3eVLdc1+DnXNXQpG2P/f/9//3//f/9//3//f/9//3//f7972Dn+Vv9//3//f/9//3//f/9//3//f/9//3//f/9//3//f/9//3//f/9//3//f/9//3//f/9//3//f/9//3//f/9//3//f/9//3//e79v3VJbRnxGW0Y7Qjo+ekafb/9//3//f/9//3//f/9//3//f/9//3//f/9//3//f/9//3//f/9//3//f/9//3//f/9//3//f/9//3//f9M5lCn3OdYxGD51KX1v/3//f/9//3//f/9//39YRvg5Gj7/f/9//3//f/9//3//f/9//3//f/9//3//f/9//3//f/9//3//f/9//3//f/9//39PKa0QUiGTLf9//3//f993UyWfb/9//3//f/9//3//f/9/nXesDM0UDxkQGTtn/3//f/9//3//f/9//3//f/9//3//f/9//3//f/9//3//f/9//3//f/9//3//f/9//3//f/9//3//f/9//3//f/9//3//f/9//3//f55vf2d7SnxKO0J8SpxKvlJ9St5Sv29+Z59v/3//f/9//3//f/9//3//f/9//3//f/9//3//f/9//3//f/9//3//f/9//3//f/9//3//f/9//3//f/9//3//f/9/nXPWNfg1+DnXNZcxeUr/f/9//3//f/9//3//f/9//3//f9taGj5eZ/9//3//f/9//3//f/9//3//f/9//3//f/9//3//f/9//3//f/9//3//f/9//3//f/9//3//f/9//3//f/9//3//e/1WXEZcRn1KW0I7Qho+e0bdVv97/3//f/9//3//f/9//3//f/9//3//f/9//3//f/9//3//f/9//3//f/9//3//f/9//3//f/9//3//f/9//3//f3Etky3WMfg5+DlTJdpW/3//f/9//3//f/9/N0IaPtg1/3//f/9//3//f/9//3//f/9//3//f/9//3//f/9//3//f/9//3//f/9//3//f/9/vneLDM0UUiEaX/9//3//f5Uxfmf/f/9//3//f/9//3//f/9/Dh0PHTAZUiUUPv9//3//f/9//3//f/9//3//f/9//3//f/9//3//f/9//3//f/9//3//f/9//3//f/9//3//f/9//3//f/9//3//f/9//3//f/9//3//f/9//3//f993Hl+dTho+XEY7QnxKnU7+Vh5bX2N+Y59vfmffe/9//3//f/9//3//f/9//3//f/9//3//f/9//3//f/9//3//f/9//3//f/9//3//f/9//3//f/9/33sXQvk5GTr4Ofk5tjEcX/9//3//f/9//3//f/9//3//f7YxvFL/f/9//3//f/9//3//f/9//3//f/9//3//f/9//3//f/9//3//f/9//3//f/9//3//f/9//3//f793PmMdW1tGe0Y6PltCXEY7Qhs+nEo+Y/9//3//f/9//3//f/9//3//f/9//3//f/9//3//f/9//3//f/9//3//f/9//3//f/9//3//f/9//3//f/9//3//f/9//3//f3IpUSH4Odc19zm2MfY53nf/f/9//3//f/c9+DU6Qv9//3//f/9//3//f/9//3//f/9//3//f/9//3//f/9//3//f/9//3//f/9//3//f/9/dk6sEO8YEBn/f/9//383Qvta/3//f/9//3//f/9//3//f9I57xgPGRAZDx3/f/9//3//f/9//3//f/9//3//f/9//3//f/9//3//f/9//3//f/9//3//f/9//3//f/9//3//f/9//3//f/9//3//f/9//3//f/9//3//f/9//3//f/9//3//f79zPmM+X71SnEpcRlxGPEK9Tv1W3lb9Uh5bXmNeY35rvnP/e/9//3//f/9//3//f/9//3//f/9//3//f/9//3//f/9//3//f/9//3//f/9//38cY7cxXEb4Ofk5+TkYOp5v/3//f/9//3//f/9//3/aWjtCPWP/f/9//3//f/9//3//f/9//3//f/9//3//f/9//3//f/9//3//f/9//3//f/9/33u/cz1f/VadSltG+Tl9SjtCXEYaPjs+nE6fb/9//3//f/9//3//f/9//3//f/9//3//f/9//3//f/9//3//f/9//3//f/9//3//f/9//3//f/9//3//f/9//3//f/9//3//f/9//3//f9Q5MSG1MbUx9zXWMVMl1TV5SplO+162MTtCWUb/f/9//3//f/9//3//f/9//3//f/9//3//f/9//3//f/9//3//f/9//3//f/9//3//f/9/7RwPHTAd9Dn/f/9/eE55Rv9//3//f/9//3//f/9//3+3Vs0UrBAPGTAdO2f/f/9//3//f/9//3//f/9//3//f/9//3//f/9//3//f/9//3//f/9//3//f/9//3//f/9//3//f/9//3//f/9//3//f/9//3//f/9//3//f/9//3//f/9//3//f/9//3//f/9/v3efbz5j3VIeW31KO0JcRlxGfUp8Sh9b3VI+X59rn2ueb59v33f/f/9//3//f/9//3//f/9//3//f/9//3//f/9//3//f/9//3//f3lK+TnYNTpCO0I7QptK33f/f/9//3//f/9//391KXtK/3//f/9//3//f/9//3//f/9//3//f/9//3//f/9//3//f/9/vneeb79z/lrcVpxKe0ZbRltGfEY7QlxG+TlbQpxKf2v/e/9//3//f/9//3//f/9//3//f/9//3//f/9//3//f/9//3//f/9//3//f/9//3//f/9//3//f/9//3//f/9//3//f/9//3//f/9//3//f/9//3//f7hW7xjWNbUx1jHWNfg59znWMdc19znXMfxa/3//f/9//3//f/9//3//f/9//3//f/9//3//f/9//3//f/9//3//f/9//3//f/9//3//f713rBDNFBAZvnP/fxtftDH/f/9//3//f/9//3//f/9//39JCKwQ7RQwHdM5/3//f/9//3//f/9//3//f/9//3//f/9//3//f/9//3//f/9//3//f/9//3//f/9//3//f/9//3//f/9//3//f/9//3//f/9//3//f/9//3//f/9//3//f/9//3//f/9//3//f/9//3//f/9//3+/c59zfmfdUpxOnE48RjtCG0I7Qr1O3lb9Vv5W3lJfYx1fPmM9X35rn2vfd993/3v/f/9//3//f/9//3//f/9//3//f/9/fmt7Tvk52Dk7Qjo+GUK7Vt93/3//f/9/mVLZOf9//3//f/9//3//f/9//3//f/9//399b15rnm9+a/xanEqcSptKnU58SltGnU69TlxGG0KdTnxKfUp8Rl5jv3f/f/9//3//f/9//3//f/9//3//f/9//3//f/9//3//f/9//3//f/9//3//f/9//3//f/9//3//f/9//3//f/9//3//f/9//3//f/9//3//f/9//3//f/9//3//f51zTylSJbUttS22MbYxtTHWNbUxdCl9b/9//3//f/9//3//f/9//3//f/9//3//f/9//3//f/9//3//f/9//3//f/9//3//f/9//3//f9lezhQPHbQt/3++c84U/3//f/9//3//f/9//3//f/9/by3MFO0UMCGrEP9//3//f/9//3//f/9//3//f/9//3//f/9//3//f/9//3//f/9//3//f/9//3//f/9//3//f/9//3//f/9//3//f/9//3//f/9//3//f/9//3//f/9//3//f/9//3//f/9//3//f/9//3//f/9//3//f/9//3//f/97v3M+Yx5fnE7dVn1KXEZcRjxCnEoaPjtCfEqdTv5Wu1KdTpxO/lZfY39nPl9+Z35nn2u/c99zfmu/c79z33NeY5xOOkL5Odg1WkYZPpxO/Fr8XvQ11zFeZ55vfmuea39nX2c+X9xSX2MaPjpCnU5cRp1KXEJ8SlxKnUqdTnxGe0adTlxGfUadSh5bPmO/c/97/3//f/9//3//f/9//3//f/9//3//f/9//3//f/9//3//f/9//3//f/9//3//f/9//3//f/9//3//f/9//3//f/9//3//f/9//3//f/9//3//f/9//3//f/9//3//f/9//3//f/9/2F6SLRAdUyW1LbQttTFSIVdG/3//f/9//3//f/9//3//f/9//3//f/9//3//f/9//3//f/9//3//f/9//3//f/9//3//f/9//3//f1dKEB0QGZhK/3+NDN97/3//f/9//3//f/9//3//f5dWaQiKDO4UzBBca/9//3//f/9//3//f/9//3//f/9//3//f/9//3//f/9//3//f/9//3//f/9//3//f/9//3//f/9//3//f/9//3//f/9//3//f/9//3//f/9//3//f/9//3//f/9//3//f/9//3//f/9//3//f/9//3//f/9//3//f/9//3//f/9//3//f99333efa39nPl98SltGO0JbRnxKO0JcRjtCGTqcSlxGXEZcRltCO0JbQp1OfEpbQr1OnUqcTt5SXEY7Qtg1li22MbYxlCmUKZUt3VbdUpxOnE58Rjo+OkJbRr1OvVKcTltCXEY7QltCXEZbQltCGz58RrxO/VZeZ59v/3//f/9//3//f/9//3//f/9//3//f/9//3//f/9//3//f/9//3//f/9//3//f/9//3//f/9//3//f/9//3//f/9//3//f/9//3//f/9//3//f/9//3//f/9//3//f/9//3//f/9//3//f/9//3//f/9//3/ffztnd05WSndOnXP/f/9//3//f/9//3//f/9//3//f/9//3//f/9//3//f/9//3//f/9//3//f/9//3//f/9//3//f/9//3//f5lSDx0QHdlWEBl9b/9//3//f/9//3//f/9//3//f4kQrBDMFM0Qvnf/f/9//3//f/9//3//f/9//3//f/9//3//f/9//3//f/9//3//f/9//3//f/9//3//f/9//3//f/9//3//f/9//3//f/9//3//f/9//3//f/9//3//f/9//3//f/9//3//f/9//3//f/9//3//f/9//3//f/9//3//f/9//3//f/9//3//f/9//3//f/9//3+/d15rf2s+Yx5f3Fa9Up1OW0YaPho+fEo7Qho++jkaPlxGW0YaPjtCGj47Phs+fUp9SnxKGj75ORk62DV8SnxKfEo7QjtCW0JbRjtCXEYaPho+OkJ7Rjo+XEa9Uh1bPmO/c993/3//f/9//3//f/9//3//f/9//3//f/9//3//f/9//3//f/9//3//f/9//3//f/9//3//f/9//3//f/9//3//f/9//3//f/9//3//f/9//3//f/9//3//f/9//3//f/9//3//f/9//3//f/9//3//f/9//3//f/9//3//f/9//3//f/9//3//f/9//3//f/9//3//f/9//3//f/9//3//f/9//3//f/9//3//f/9//3//f/9//3//f/9//3//f/9//3//f/9//3/ee11nzBhRIe8U33v/f/9//3//f/9//3//f/9//3+XVicAiwzzPf9//3//f/9//3//f/9//3//f/9//3//f/9//3//f/9//3//f/9//3//f/9//3//f/9//3//f/9//3//f/9//3//f/9//3//f/9//3//f/9//3//f/9//3//f/9//3//f/9//3//f/9//3//f/9//3//f/9//3//f/9//3//f/9//3//f/9//3//f/9//3//f/9//3//f/9//3//f/9//3//f/9//3//f79zfmufb35rHlv9Wv1avE4dW71SnU5bRntKvU5cRntKe0pbRntKfEq9Ut1S/lb9VrxO3VY+Yx5ffmufa99733f/f/9//3//f/9//3//f/9//3//f/9//3//f/9//3//f/9//3//f/9//3//f/9//3//f/9//3//f/9//3//f/9//3//f/9//3//f/9//3//f/9//3//f/9//3//f/9//3//f/9//3//f/9//3//f/9//3//f/9//3//f/9//3//f/9//3//f/9//3//f/9//3//f/9//3//f/9//3//f/9//3//f/9//3//f/9//3//f/9//3//f/9//3//f/9//3//f/9//3//f/9//3//f/9//3//f/9//3//f/9/9D0UPv9//3//f/9//3//f/9//3//f/9//3++dxpj/3//f/9//3//f/9//3//f/9//3//f/9//3//f/9//3//f/9//3//f/9//3//f/9//3//f/9//3//f/9//3//f/9//3//f/9//3//f/9//3//f/9//3//f/9//3//f/9//3//f/9//3//f/9//3//f/9//3//f/9//3//f/9//3//f/9//3//f/9//3//f/9//3//f/9//3//f/9//3//f/9//3//f/9//3//f/9//3//f/9//3//f/9//3//f/9//3//f/9//3v/f55z/3//e/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VE5QUAcBAAB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</Object>
  <Object Id="idInvalidSigLnImg">AQAAAGwAAAAAAAAAAAAAAD8BAACfAAAAAAAAAAAAAAAULAAADRYAACBFTUYAAAEArCIBANQ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9//3//f/9//3//f/9//3//f/9//3//f/9//3//f/9//3//f/9//3//f/9//3//f/9//3//f/9//3//f/9//3//f/9//3//f/9//3//f/9//3//f/9//3//f/9//3//f/9//3//f/9//3//f/9//3//f/9//3//f/9//3//f/9//3//f/9//3//f/9//3//f/9//3//f/9//3//f/9//3//f/9//3//f/9//3//f/9//3//f/9//3//f/9//3//f/9//3//f/9//3//f/9//3//f/9//3//f/9//3//f/9//3//f/9//3//f/9//3//f/9//3//f/9//3//f/9//3//f/9//3//f/9//3//f/9//3//f/9//3//f/9//3//f/9//3//f/9//3//f/9//3//f/9//3//f/9//3//f/9//3//f/9//3//f/9//3//f/9//3//f/9//3//f/9//3//f/9//3//f/9//3//f/9//3//f/9//3//f/9//3//f/9//3//f/9//3//f/9//3//f/9//3//f/9//3//f/9//3//f/9//3//f/9//3//f/9//3//f/9//3//f/9//3//f/9//3//f/9//3//f/9//3//f/9//3//f/9//39ba5MxUSEwHdpan2v/f/9//3//f/9//3//f/9//3//f/9//3//f/9//3//f/9//3//f/9//3//f/9//3//f/9//3//f/9//3//f/9//3//f/9//3//f/9//3//f/9//3//f/9//3//f/9//3//f/9//3//f/9//3//f/9//3//f/9//3//f/9//3//f/9//3//f/9//3//f/9//3//f/9//3//f/9//3//f/9//3//f/9//3//f/9//3//f/9//3//f/9//3//f/9//3//f/9//3//f/9//3//f/9//3//f/9//3//f/9//3//f/9//3//f/9//3//f/9//3//f/9//3//f/9//3//f/9//3//f/9//3//f/9//3//f/9//3//f/9//3//f/9//3//f/9//3//f/9//3//f/9//3//f/9//3//f/9//3//f/9//3//f/9//3//f/9//3//f/9//3//f/9//3//f/9//3//f/9//3//f/9//3//f/9//3//f/9//3//f/9//3//f/9//3//f/9//3//f/9//3//f/9//3//f/9//3//f/9//3//f/9//3//f/9//3//f/9//3//f/9//3//f/9//3//f/9//3//f/9//3//f/9//3//f/9/9D20LXIllC01QptOnE7/f/9//3//f/9//3//f/9//3//f/9//3//f/9//3//f/9//3//f/9//3//f/9//3//f/9//3//f/9//3//f/9//3//f/9//3//f/9//3//f/9//3//f/9//3//f/9//3//f/9//3//f/9//3//f/9//3//f/9//3//f/9//3//f/9//3//f/9//3//f/9//3//f/9//3//f/9//3//f/9//3//f/9//3//f/9//3//f/9//3//f/9//3//f/9//3//f/9//3//f/9//3//f/9//3//f/9//3//f/9//3//f/9//3//f/9//3//f/9//3//f/9//3//f/9//3//f/9//3//f/9//3//f/9//3//f/9//3//f/9//3//f/9//3//f/9//3//f/9//3//f/9//3//f/9//3//f/9//3//f/9//3//f/9//3//f/9//3//f/9//3//f/9//3//f/9//3//f/9//3//f/9//3//f/9//3//f/9//3//f/9//3//f/9//3//f/9//3//f/9//3//f/9//3//f/9//3//f/9//3//f/9//3//f/9//3//f/9//3//f/9//3//f/9//3//f/9//3//f/9//3//f/9//3//f9I5kimTKZMpuFb8Vn1KfWf/f/9//3//f/9//3//f/9//3//f/9//3//f/9//3//f/9//3//f/9//3//f/9//3//f/9//3//f/9//3//f/9//3//f/9//3//f/9//3//f/9//3//f/9//3//f/9//3//f/9//3//f/9//3//f/9//3//f/9//3//f/9//3//f/9//3//f/9//3//f/9//3//f/9//3//f/9//3//f/9//3//f/9//3//f/9//3//f/9//3//f/9//3//f/9//3//f/9//3//f/9//3//f/9//3//f/9//3//f/9//3//f/9//3//f/9//3//f/9//3//f/9//3//f/9//3//f/9//3//f/9//3//f/9//3//f/9//3//f/9//3//f/9//3//f/9//3//f/9//3//f/9//3//f/9//3//f/9//3//f/9//3//f/9//3//f/9//3//f/9//3//f/9//3//f/9//3//f/9//3//f/9//3//f/9//3//f/9//3//f/9//3//f/9//3//f/9//3//f/9//3//f/9//3//f/9//3//f/9//3//f/9//3//f/9//3//f/9//3//f/9//3//f/9//3//f/9//3//f/9//3//f/9//3+dc6sUzBANHf9/WUI7Qho6/3//f/9//3//f/9//3//f/9//3//f/9//3//f/9//3//f/9//3//f/9//3//f/9//3//f/9//3//f/9//3//f/9//3//f/9//3//f/9//3//f/9//3//f/9//3//f/9//3//f/9//3//f/9//3//f/9//3//f/9//3//f/9//3//f/9//3//f/9//3//f/9//3//f/9//3//f/9//3//f/9//3//f/9//3//f/9//3//f/9//3//f/9//3//f/9//3//f/9//3//f/9//3//f/9//3//f/9//3//f/9//3//f/9//3//f/9//3//f/9//3//f/9//3//f/9//3//f/9//3//f/9//3//f/9//3//f/9//3//f/9//3//f/9//3//f/9//3//f/9//3//f/9//3//f/9//3//f/9//3//f/9//3//f/9//3//f/9//3//f/9//3//f/9//3//f/9//3//f/9//3//f/9//3//f/9//3//f/9//3//f/9//3//f/9//3//f/9//3//f/9//3//f/9//3//f/9//3//f/9//3//f/9//3//f/9//3//f/9//3//f/9//3//f/9//3//f/9//3//f/9//3//f/9//3//f997/3//f/g5fEo7Ql1n/3//f/9//3//f/9//3//f/9//3//f/9//3//f/9//3//f/9//3//f/9//3//f/9//3//f/9//3//f/9//3//f/9//3//f/9//3//f/9//3//f/9//3//f/9//3//f/9//3//f/9//3//f/9//3//f/9//3//f/9//3//f/9//3//f/9//3//f/9//3//f/9//3//f/9//3//f/9//3//f/9//3//f/9//3//f/9//3//f/9//3//f/9//3//f/9//3//f/9//3//f/9//3//f/9//3//f/9//3//f/9//3//f/9//3//f/9//3//f/9//3//f/9//3//f/9//3//f/9//3//f/9//3//f/9//3//f/9//3//f/9//3//f/9//3//f/9//3//f/9//3//f/9//3//f/9//3//f/9//3//f/9//3//f/9//3//f/9//3//f/9//3//f/9//3//f/9//3//f/9//3//f/9//3//f/9//3//f/9//3//f/9//3//f/9//3//f/9//3//f/9//3//f/9//3//f/9//3//f/9//3//f/9//3//f/9//3//f/9//3//f/9//3//f/9//3//f/9//3//f/9//3//f/9//3//f/9//38XPjtCG0K7Uv9//3//f/9//3//f/9//3//f/9//3//f/9//3//f/9//3//f/9//3//f/9//3//f/9//3//f/9//3//f/9//3//f/9//3//f/9//3//f/9//3//f/9//3//f/9//3//f/9//3//f/9//3//f/9//3//f/9//3//f/9//3//f/9//3//f/9//3//f/9//3//f/9//3//f/9//3//f/9//3//f/9//3//f/9//3//f/9//3//f/9//3//f/9//3//f/9//3//f/9//3//f/9//3//f/9//3//f/9//3//f/9//3//f/9//3//f/9//3//f/9//3//f/9//3//f/9//3//f/9//3//f/9//3//f/9//3//f/9//3//f/9//3//f/9//3//f/9//3//f/9//3//f/9//3//f/9//3//f/9//3//f/9//3//f/9//3//f/9//3//f/9//3//f/9//3//f/9//3//f/9//3//f/9//3//f/9//3//f/9//3//f/9//3//f/9//3//f/9//3//f/9//3//f/9//3//f/9//3//f/9//3//f/9//3//f/9//3//f/9//3//f/9//3//f/9//3//f/9//3//f/9//3//f/9//3//f/9/eUo7QjtCWEb/f/9//3//f/9//3//f/9//3//f/9//3//f/9//3//f/9//3//f/9//3//f/9//3//f/9//3//f/9//3//f/9//3//f/9//3//f/9//3//f/9//3//f/9//3//f/9//3//f/9//3//f/9//3//f/9//3//f/9//3//f/9//3//f/9//3//f/9//3//f/9//3//f/9//3//f/9//3//f/9//3//f/9//3//f/9//3//f/9//3//f/9//3//f/9//3//f/9//3//f/9//3//f/9//3//f/9//3//f/9//3//f/9//3//f/9//3//f/9//3//f/9//3//f/9//3//f/9//3//f/9//3//f/9//3//f/9//3//f/9//3//f/9//3//f/9//3//f/9//3//f/9//3//f/9//3//f/9//3//f/9//3//f/9//3//f/9//3//f/9//3//f/9//3//f/9//3//f/9//3//f/9//3//f/9//3//f/9//3//f/9//3//f/9//3//f/9//3//f/9//3//f/9//3//f/9//3//f/9//3//f/9//3//f/9//3//f/9//3//f/9//3//f/9//3//f/9//3//f/9//3//f/9//3//f/9//3//f9pW+TkaPllG/3//f/9//3//f/9//3//f/9//3//f/9//3//f/9//3//f/9//3//f/9//3//f/9//3//f/9//3//f/9//3//f/9//3//f/9//3//f/9//3//f/9//3//f/9//3//f/9//3//f/9//3//f/9//3//f/9//3//f/9//3//f/9//3//f/9//3//f/9//3//f/9//3//f/9//3//f/9//3//f/9//3//f/9//3//f/9//3//f/9//3//f/9//3//f/9//3//f/9//3//f/9//3//f/9//3//f/9//3//f/9//3//f/9//3//f/9//3//f/9//3//f/9//3//f/9//3//f/9//3//f/9//3//f/9//3//f/9//3//f/9//3//f/9//3//f/9//3//f/9//3//f/9//3//f/9//3//f/9//3//f/9//3//f/9//3//f/9//3//f/9//3//f/9//3//f/9//3//f/9//3//f/9//3//f/9//3//f/9//3//f/9//3//f/9//3//f/9//3//f/9//3//f/9//3//f/9//3//f/9//3//f/9//3//f/9//3//f/9//3//f/9//3//f/9//3//f/9//3//f/9//3//f/9//3//f/9//3/7XltG+T34Of9//3//f/9//3//f/9//3//f/9//3//f/9//3//f/9//3//f/9//3//f/9//3//f/9//3//f/9//3//f/9//3//f/9//3//f/9//3//f/9//3//f/9//3//f/9//3//f/9//3//f/9//3//f/9//3//f/9//3//f/9//3//f/9//3//f/9//3//f/9//3//f/9//3//f/9//3//f/9//3//f/9//3//f/9//3//f/9//3//f/9//3//f/9//3//f/9//3//f/9//3//f/9//3//f/9//3//f/9//3//f/9//3//f/9//3//f/9//3//f/9//3//f/9//3//f/9//3//f/9//3//f/9//3//f/9//3//f/9//3//f/9//3//f/9//3//f/9//3//f/9//3//f/9//3//f/9//3//f/9//3//f/9//3//f/9//3//f/9//3//f/9//3//f/9//3//f/9//3//f/9//3//f/9//3//f/9//3//f/9//3//f/9//3//f/9//3//f/9//3//f/9//3//f/9//3//f/9//3//f/9//3//f/9//3//f/9//3//f/9//3//f/9//3//f/9//3//f/9//3//f/9//3//f/9//3//f/9/PWM6Pho+tzH/f/9//3//f/9//3//f/9//3//f/9//3//f/9//3//f/9//3//f/9//3//f/9//3//f/9//3//f/9//3//f/9//3//f/9//3//f/9//3//f/9//3//f/9//3//f/9//3//f/9//3//f/9//3//f/9//3//f/9//3//f/9//3//f/9//3//f/9//3//f/9//3//f/9//3//f/9//3//f/9//3//f/9//3//f/9//3//f/9//3//f/9//3//f/9//3//f/9//3//f/9//3//f/9//3//f/9//3//f/9//3//f/9//3//f/9//3//f/9//3//f/9//3//f/9//3//f/9//3//f/9//3//f/9//3//f/9//3//f/9//3//f/9//3//f/9//3//f/9//3//f/9//3//f/9//3//f/9//3//f/9//3//f/9//3//f/9//3//f/9//3//f/9//3//f/9//3//f/9//3//f/9//3//f/9//3//f/9//3//f/9//3//f/9//3//f/9//3//f/9//3//f/9//3//f/9//3//f/9//3//f/9//3//f/9//3//f/9//3//f/9//3//f/9//3//f/9//3//f/9//3//f/9//3//f/9//3//f9pWW0YaPtg1/3//f/9//3//f/9//3//f/9//3//f/9//3//f/9//3//f/9//3//f/9//3//f/9//3//f/9//3//f/9//3//f/9//3//f/9//3//f/9//3//f/9//3//f/9//3//f/9//3//f/9//3//f/9//3//f/9//3//f/9//3//f/9//3//f/9//3//f/9//3//f/9//3//f/9//3//f/9//3//f/9//3//f/9//3//f/9//3//f/9//3//f/9//3//f/9//3//f/9//3//f/9//3//f/9//3//f/9//3+xMe4YUCVWSv9//3//f/9//3//f/9//3//f/9//3//f/9//3//f/9//3//f/9//3//f/9//3//f/9//3//f/9//3//f/9//3//f/9//3//f/9//3//f/9//3//f/9//3//f/9//3//f/9//3//f/9//3//f/9//3//f/9//3//f/9//3//f/9//3//f/9//3//f/9//3//f/9//3//f/9//3//f/9//3//f/9//3//f/9//3//f/9//3//f/9//3//f/9//3//f/9//3//f/9//3//f/9//3//f/9//3//f/9//3//f/9//3//f/9//3//f/9//3//f/9//3//f/9//3+6Uhk6Gj62Mf9//3//f/9//3//f/9//3//f/9//3//f/9//3//f/9//3//f/9//3//f/9//3//f/9//3//f/9//3//f/9//3//f/9//3//f/9//3//f/9//3//f/9//3//f/9//3//f/9//3//f/9//3//f/9//3//f/9//3//f/9//3//f/9//3//f/9//3//f/9//3//f/9//3//f/9//3//f/9//3//f/9//3//f/9//3//f/9//3//f/9//3//f/9//3//f/9//3//f/9//3//f/9//3//f/9//3//f1VKciVyIVIhcyUxIVxr/3//f/9//3//f/9//3//f/9//3//f/9//3//f/9//3//f/9//3//f/9//3//f/9//3//f/9//3//f/9//3//f/9//3//f/9//3//f/9//3//f/9//3//f/9//3//f/9//3//f/9//3//f/9//3//f/9//3//f/9//3//f/9//3//f/9//3//f/9//3//f/9//3//f/9//3//f/9//3//f/9//3//f/9//3//f/9//3//f/9//3//f/9//3//f/9//3//f/9//3//f/9//3//f/9//3//f/9//3//f/9//3//f/9//3//f/9//3//f/9//3//f/9/WEY7Qvk51zX/f/9//3//f/9//3//f/9//3//f/9//3//f/9//3//f/9//3//f/9//3//f/9//3//f/9//3//f/9//3//f/9//3//f/9//3//f/9//3//f/9//3//f/9//3//f/9//3//f/9//3//f/9//3//f/9//3//f/9//3//f/9//3//f/9//3//f/9//3//f/9//3//f/9//3//f/9//3//f/9//3//f/9//3//f/9//3//f/9//3//f/9//3//f/9//3//f/9//3//f/9//3//f/9//3//f/9//380RnIpUiVyJXMpciVUJdlW/3//f/9//3//f/9//3//f/9//3//f/9//3//f/9//3//f/9//3//f/9//3//f/9//3//f/9//3//f/9//3//f/9//3//f/9//3//f/9//3//f/9//3//f/9//3//f/9//3//f/9//3//f/9//3//f/9//3//f/9//3//f/9//3//f/9//3//f/9//3//f/9//3//f/9//3//f/9//3//f/9//3//f/9//3//f/9//3//f/9//3//f/9//3//f/9//3//f/9//3//f/9//3//f/9//3//f/9//3//f/9//3//f/9//3//f/9//3//f/9//3//f/g5OkIaPjlC/3//f/9//3//f/9//3//f/9//3//f/9//3//f/9//3//f/9//3//f/9//3//f/9//3//f/9//3//f/9//3//f/9//3//f/9//3//f/9//3//f/9//3//f/9//3//f/9//3//f/9//3//f/9//3//f/9//3//f/9//3//f/9//3//f/9//3//f/9//3//f/9//3//f/9//3//f/9//3//f/9//3//f/9//3//f/9//3//f/9//3//f/9//3//f/9//3//f/9//3//f/9//3//f/9//3//f/9/vnuxMVAlEB2TKZQttS2VLblS/3//f/9//3//f/9//3//f/9//3//f/9//3//f/9//3//f/9//3//f/9//3//f/9//3//f/9//3//f/9//3//f/9//3//f/9//3//f/9//3//f/9//3//f/9//3//f/9//3//f/9//3//f/9//3//f/9//3//f/9//3//f/9//3//f/9//3//f/9//3//f/9//3//f/9//3//f/9//3//f/9//3//f/9//3//f/9//3//f/9//3//f/9//3//f/9//3//f/9//3//f/9//3//f/9//3//f/9//3//f/9//3//f/9//3//f/9//3//f/9//3+3MTpCGj6aTv9//3//f/9//3//f/9//3//f/9//3//f/9//3//f/9//3//f/9//3//f/9//3//f/9//3//f/9//3//f/9//3//f/9//3//f/9//3//f/9//3//f/9//3//f/9//3//f/9//3//f/9//3//f/9//3//f/9//3//f/9//3//f/9//3//f/9//3//f/9//3//f/9//3//f/9//3//f/9//3//f/9//3//f/9//3//f/9//3//f/9//3//f/9//3//f/9//3//f/9//3//f/9//3//f/9//3//f/9//3//f1xrkjF0KbUttTF0KdpW/3//f/9//3//f/9//3//f/9//3//f/9//3//f/9//3//f/9//3//f/9//3//f/9//3//f/9//3//f/9//3//f/9//3//f/9//3//f/9//3//f/9//3//f/9//3//f/9//3//f/9//3//f/9//3//f/9//3//f/9//3//f/9//3//f/9//3//f/9//3//f/9//3//f/9//3//f/9//3//f/9//3//f/9//3//f/9//3//f/9//3//f/9//3//f/9//3//f/9//3//f/9//3//f/9//3//f/9//3//f/9//3//f/9//3//f/9//3//f1xr+TkaPhs+2lb/f/9//3//f/9//3//f/9//3//f/9//3//f/9//3//f/9//3//f/9//3//f/9//3//f/9//3//f/9//3//f/9//3//f/9//3//f/9//3//f/9//3//f/9//3//f/9//3//f/9//3//f/9//3//f/9//3//f/9//3//f/9//3//f/9//3//f/9//3//f/9//3//f/9//3//f/9//3//f/9//3//f/9//3//f/9//3//f/9//3//f/9//3//f/9//3//f/9//3//f/9//3//f/9//3//f/9//3//f/9//3//f/9/9D2ULdYxtjF1Kfta/3//f/9//3//f/9//3//f/9//3//f/9//3//f/9//3//f/9//3//f/9//3//f/9//3//f/9//3//f/9//3//f/9//3//f/9//3//f/9//3//f/9//3//f/9//3//f/9//3//f/9//3//f/9//3//f/9//3//f/9//3//f/9//3//f/9//3//f/9//3//f/9//3//f/9//3//f/9//3//f/9//3//f/9//3//f/9//3//f/9//3//f/9//3//f/9//3//f/9//3//f/9//3//f/9//3//f/9//3//f/9//3//f/9//3//f/9//38bX/k5W0I7Qj1n/3//f/9//3//f/9//3//f/9//3//f/9//3//f/9//3//f/9//3//f/9//3//f/9//3//f/9//3//f/9//3//f/9//3//f/9//3//f/9//3//f/9//3//f/9//3//f/9//3//f/9//3//f/9//3//f/9//3//f/9//3//f/9//3//f/9//3//f/9//3//f/9//3//f/9//3//f/9//3//f/9//3//f/9//3//f/9//3//f/9//3//f/9//3//f/9//3//f/9//3//f/9//3//f/9//3//f/9//3//f/9//3//f/9/V0qVLdY1tjF0Kfpa/3//f/9//3//f/9//3//f/9//3//f/9//3//f/9//3//f/9//3//f/9//3//f/9//3//f/9//3//f/9//3//f/9//3//f/9//3//f/9//3//f/9//3//f/9//3//f/9//3//f/9//3//f/9//3//f/9//3//f/9//3//f/9//3//f/9//3//f/9//3//f/9//3//f/9//3//f/9//3//f/9//3//f/9//3//f/9//3//f/9//3//f/9//3//f/9//3//f/9//3//f/9//3//f/9//3//f/9//3//f/9//3//f/9//3//f/9/eE5cRjtC+jnfd/9//3//f/9//3//f/9//3//f/9//3//f/9//3//f/9//3//f/9//3//f/9//3//f/9//3//f/9//3//f/9//3//f/9//3//f/9//3//f/9//3//f/9//3//f/9//3//f/9//3//f/9//3//f/9//3//f/9//3//f/9//3//f/9//3//f/9//3//f/9//3//f/9//3//f/9//3//f/9//3//f/9//3//f/9//3//f/9//3//f/9//3//f/9//3//f/9//3//f/9//3//f/9//3//f/9//3//f/9//3//f/9//3//f/9/V0qVLdY1tjF1KV1r/3//f/9//3//f/9//3//f/9//3//f/9//3//f/9//3//f/9//3//f/9//3//f/9//3//f/9//3//f/9//3//f/9//3//f/9//3//f/9//3//f/9//3//f/9//3//f/9//3//f/9//3//f/9//3//f/9//3//f/9//3//f/9//3//f/9//3//f/9//3//f/9//3//f/9//3//f/9//3//f/9//3//f/9//3//f/9//3//f/9//3//f/9//3//f/9//3//f/9//3//f/9//3//f/9//3//f/9//3//f/9//3//f/9//3//fzhCfUo7Qrgx/3//f/9//3//f/9//3//f/9//3//f/9//3//f/9//3//f/9//3//f/9//3//f/9//3//f/9//3//f/9//3//f/9//3//f/9//3//f/9//3//f/9//3//f/9//3//f/9//3//f/9//3//f/9//3//f/9//3//f/9//3//f/9//3//f/9//3//f/9//3//f/9//3//f/9//3//f/9//3//f/9//3//f/9//3//f/9//3//f/9//3//f/9//3//f/9//3//f/9//3//f/9//3//f/9//3//f/9//3//f/9//3//f/9//3//f/9/eFJ0Kdc1ti10KX1r/3//f/9//3//f/9//3//f/9//3//f/9//3//f/9//3//f/9//3//f/9//3//f/9//3//f/9//3//f/9//3//f/9//3//f/9//3//f/9//3//f/9//3//f/9//3//f/9//3//f/9//3//f/9//3//f/9//3//f/9//3//f/9//3//f/9//3//f/9//3//f/9//3//f/9//3//f/9//3//f/9//3//f/9//3//f/9//3//f/9//3//f/9//3//f/9//3//f/9//3//f/9//3//f/9//3//f/9//3//f/9//3//f/9//3+1MZ1OOz5bRv9//3//f/9//3//f/9//3//f/9//3//f/9//3//f/9//3//f/9//3//f/9//3//f/9//3//f/9//3//f/9//3//f/9//3//f/9//3//f/9//3//f/9//3//f/9//3//f/9//3//f/9//3//f/9//3//f/9//3//f/9//3//f/9//3//f/9//3//f/9//3//f/9//3//f/9//3//f/9//3//f/9//3//f/9//3//f/9//3//f/9//3//f/9//3//f/9//3//f/9//3//f/9//3//f/9//3//f/9//3//f/9//3//f/9//3//f/9/FUKVLdc11jF0KZ1v/3//f/9//3//f/9//3//f/9//3//f/9//3//f/9//3//f/9//3//f/9//3//f/9//3//f/9//3//f/9//3//f/9//3//f/9//3//f/9//3//f/9//3//f/9//3//f/9//3//f/9//3//f/9//3//f/9//3//f/9//3//f/9//3//f/9//3//f/9//3//f/9//3//f/9//3//f/9//3//f/9//3//f/9//3//f/9//3//f/9//3//f/9//3//f/9//3//f/9//3//f/9//3//f/9//3//f/9//3//f/9//3//f/9/li35OTtCekb/f/9//3//f/9//3//f/9//3//f/9//3//f/9//3//f/9//3//f/9//3//f/9//3//f/9//3//f/9//3//f/9//3//f/9//3//f/9//3//f/9//3//f/9//3//f/9//3//f/9//3//f/9//3//f/9//3//f/9//3//f/9//3//f/9//3//f/9//3//f/9//3//f/9//3//f/9//3//f/9//3//f/9//3//f/9//3//f/9//3//f/9//3//f/9//3//f/9//3//f/9//3//f/9//3//f/9//3//f/9//3//f/9//3//f/9//3//f/9/9T2VLfc11jF1Kb5z/3//f/9//3//f/9//3//f/9//3//f/9//3//f/9//3//f/9//3//f/9//3//f/9//3//f/9//3//f/9//3//f/9//3//f/9//3//f/9//3//f/9//3//f/9//3//f/9//3//f/9//3//f/9//3//f/9//3//f/9//3//f/9//3//f/9//3//f/9//3//f/9//3//f/9//3//f/9//3//f/9//3//f/9//3//f/9//3//f/9//3//f/9//3//f/9//3//f/9//3//f/9//3//f/9//3//f/9//3//f/9//388Z9cxXEZ8SrtS/3//f/9//3//f/9//3//f/9//3//f/9//3//f/9//3//f/9//3//f/9//3//f/9//3//f/9//3//f/9//3//f/9//3//f/9//3//f/9//3//f/9//3//f/9//3//f/9//3//f/9//3//f/9//3//f/9//3//f/9//3//f/9//3//f/9//3//f/9//3//f/9//3//f/9//3//f/9//3//f/9//3//f/9//3//f/9//3//f/9//3//f/9//3//f/9//3//f/9//3//f/9//3//f/9//3//f/9//3//f/9//3//f/9//3//f/9//3//f/9/kzW1Lfc11zV1Kd53/3//f/9//3//f/9//3//f/9//3//f/9//3//f/9//3//f/9//3//f/9//3//f/9//3//f/9//3//f/9//3//f/9//3//f/9//3//f/9//3//f/9//3//f/9//3//f/9//3//f/9//3//f/9//3//f/9//3//f/9//3//f/9//3//f/9//3//f/9//3//f/9//3//f/9//3//f/9//3//f/9//3//f/9//3//f/9//3//f/9//3//f/9//3//f/9//3//f/9//3//f/9//3//f/9//3//f/9//3//f/9/uVY7Qhs+PEI9Y/9//3//f/9//3//f/9//3//f/9//3//f/9//3//f/9//3//f/9//3//f/9//3//f/9//3//f/9//3//f/9//3//f/9//3//f/9//3//f/9//3//f/9//3//f/9//3//f/9//3//f/9//3//f/9//3//f/9//3//f/9//3//f/9//3//f/9//3//f/9//3//f/9//3//f/9//3//f/9//3//f/9//3//f/9//3//f/9//3//f/9//3//f/9//3//f/9//3//f/9//3//f/9//3//f/9//3//f/9//3//f/9//3//f/9//3//f/9//3//f/9/kzG2MbUx1zWVLd97/3//f/9//3//f/9//3//f/9//3//f/9//3//f/9//3//f/9//3//f/9//3//f/9//3//f/9//3//f/9//3//f/9//3//f/9//3//f/9//3//f/9//3//f/9//3//f/9//3//f/9//3//f/9//3//f/9//3//f/9//3//f/9//3//f/9//3//f/9//3//f/9//3//f/9//3//f/9//3//f/9//3//f/9//3//f/9//3//f/9//3//f/9//3//f/9//3//f/9//3//f/9//3//f/9//3//f/9//3//f3hKO0JcRvo5n3P/f/9//3//f/9//3//f/9//3//f/9//3//f/9//3//f/9//3//f/9//3//f/9//3//f/9//3//f/9//3//f/9//3//f/9//3//f/9//3//f/9//3//f/9//3//f/9//3//f/9//3//f/9//3//f/9//3//f/9//3//f/9//3//f/9//3//f/9//3//f/9//3//f/9//3//f/9//3//f/9//3//f/9//3//f/9//3//f/9//3//f/9//3//f/9//3//f/9//3//f/9//3//f/9//3//f/9//3//f/9//3//f/9//3//f/9//3//f/9//3//f/9/tDG1MdY1+DnXNf9//3//f/9//3//f/9//3//f/9//3//f/9//3//f/9//3//f/9//3//f/9//3//f/9//3//f/9//3//f/9//3//f/9//3//f/9//3//f/9//3//f/9//3//f/9//3//f/9//3//f/9//3//f/9//3//f/9//3//f/9//3//f/9//3//f/9//3//f/9//3//f/9//3//f/9//3//f/9//3//f/9//3//f/9//3//f/9//3//f/9//3//f/9//3//f/9//3//f/9//3//f/9//3//f/9//3//f/9//384QltCGz4bPv9//3//f/9//3//f/9//3//f/9//3//f/9//3//f/9//3//f/9//3//f/9//3//f/9//3//f/9//3//f/9//3//f/9//3//f/9//3//f/9//3//f/9//3//f/9//3//f/9//3//f/9//3//f/9//3//f/9//3//f/9//3//f/9//3//f/9//3//f/9//3//f/9//3//f/9//3//f/9//3//f/9//3//f/9//3//f/9//3//f/9//3//f/9//3//f/9//3//f/9//3//f/9//3//f/9//3//f/9//3//f/9//3//f/9//3//f/9//3//f/9//3//f/9/lDG1LbYx1jHWNf9//3//f/9//3//f/9//3//f/9//3//f/9//3//f/9//3//f/9//3//f/9//3//f/9//3//f/9//3//f/9//3//f/9//3//f/9//3//f/9//3//f/9//3//f/9//3//f/9//3//f/9//3//f/9//3//f/9//3//f/9//3//f/9//3//f/9//3//f/9//3//f/9//3//f/9//3//f/9//3//f/9//3//f/9//3//f/9//3//f/9//3//f/9//3//f/9//3//f/9//3//f/9//3//f/9//3//f/9/9jk7QlxG+TX/f/9//3//f/9//3//f/9//3//f/9//3//f/9//3//f/9//3//f/9//3//f/9//3//f/9//3//f/9//3//f/9//3//f/9//3//f/9//3//f/9//3//f/9//3//f/9//3//f/9//3//f/9//3//f/9//3//f/9//3//f/9//3//f/9//3//f/9//3//f/9//3//f/9//3//f/9//3//f/9//3//f/9//3//f/9//3//f/9//3//f/9//3//f/9//3//f/9//3//f/9//3//f/9//3//f/9//3//f/9//3//f/9//3//f/9//3//f/9//3//f/9//3//f997cy3XNdYx1zX3Of9//3//f/9//3//f/9//3//f/9//3//f/9//3//f/9//3//f/9//3//f/9//3//f/9//3//f/9//3//f/9//3//f/9//3//f/9//3//f/9//3//f/9//3//f/9//3//f/9//3//f/9//3//f/9//3//f/9//3//f/9//3//f/9//3//f/9//3//f/9//3//f/9//3//f/9//3//f/9//3//f/9//3//f/9//3//f/9//3//f/9//3//f/9//3//f/9//3//f/9//3//f/9//3//f/9//3//f5YxXEY8Qvg1/3//f/9//3//f/9//3//f/9//3//f/9//3//f/9//3//f/9//3//f/9//3//f/9//3//f/9//3//f/9//3//f/9//3//f/9//3//f/9//3//f/9//3//f/9//3//f/9//3//f/9//3//f/9//3//f/9//3//f/9//3//f/9//3//f/9//3//f/9//3//f/9//3//f/9//3//f/9//3//f/9//3//f/9//3//f/9//3//f/9//3//f/9//3//f/9//3//f/9//3//f/9//3//f/9//3//f/9//3//f/9//3//f/9//3//f/9//3//f/9//3//f/9//3//f997lTG1Mdc12DUXOv9//3//f/9//3//f/9//3//f/9//3//f/9//3//f/9//3//f/9//3//f/9//3//f/9//3//f/9//3//f/9//3//f/9//3//f/9//3//f/9//3//f/9//3//f/9//3//f/9//3//f/9//3//f/9//3//f/9//3//f/9//3//f/9//3//f/9//3//f/9//3//f/9//3//f/9//3//f/9//3//f/9//3//f/9//3//f/9//3//f/9//3//f/9//3//f/9//3//f/9//3//f/9//3//f/9//392LTtCPEJ7Sv9//3//f/9//3//f/9//3//f/9//3//f/9//3//f/9//3//f/9//3//f/9//3//f/9//3//f/9//3//f/9//3//f/9//3//f/9//3//f/9//3//f/9//3//f/9//3//f/9//3//f/9//3//f/9//3//f/9//3//f/9//3//f/9//3//f/9//3//f/9//3//f/9//3//f/9//3//f/9//3//f/9//3//f/9//3//f/9//3//f/9//3//f/9//3//f/9//3//f/9//3//f/9//3//f/9//3//f/9//3//f/9//3//f/9//3//f/9//3//f/9//3//f/9//3//f997dC3WNdc1tjE5Pv9//3//f/9//3//f/9//3//f/9//3//f/9//3//f/9//3//f/9//3//f/9//3//f/9//3//f/9//3//f/9//3//f/9//3//f/9//3//f/9//3//f/9//3//f/9//3//f/9//3//f/9//3//f/9//3//f/9//3//f/9//3//f/9//3//f/9//3//f/9//3//f/9//3//f/9//3//f/9//3//f/9//3//f/9//3//f/9//3//f/9//3//f/9//3//f/9//3//f/9//3//f/9//3//f/9/dSlbRlxGu07/f/9//3//f/9//3//f/9//3//f/9//3//f/9//3//f/9//3//f/9//3//f/9//3//f/9//3//f/9//3//f/9//3//f/9//3//f/9//3//f/9//3//f/9//3//f/9//3//f/9/3nuwNdM5vXP/f/9//3//f/9//3//f/9//3//f/9//3//f/9//3//f/9//3//f/9//3//f/9//3//f/9//3//f/9//3//f/9//3//f/9//3//f/9//3//f/9//3//f/9//3//f/9//3//f/9//3//f/9//3//f/9//3//f/9//3//f/9//3//f/9//3//f/9//3//f/9//3//f753lC3XNdcxtzU5Qv9//3//f/9//3//f/9//3//f/9//3//f/9//3//f/9//3//f/9//3//f/9//3//f/9//3//f/9//3//f/9//3//f/9//3//f/9//3//f/9//3//f/9//3//f/9//3//f/9//3//f/9//3//f/9//3//f/9//3//f/9//3//f/9//3//f/9//3//f/9//3//f/9//3//f/9//3//f/9//3//f/9//3//f/9//3//f/9//3//f/9//3//f/9//3//f/9//3//f/9//3//f/9//3+dc5YtO0JdSppO/3//f/9//3//f/9//3//f/9//3//f/9//3//f/9//3//f/9//3//f/9//3//f/9//3//f/9//3//f/9//3//f/9//3//f/9//3//f/9//3//f/9//3//f/9//3//f/9//3//f7A5BgAnBO4c/3//f/9//3//f/9//3//f/9//3//f/9//3//f/9/33f/e993/3vfe/9//3//f/9//3//f/9//3//f/9//3//f/9//3//f/9//3//f/9//3//f/9//3//f/9//3//f/9//3//f/9//3//f/9//3//f/9//3//f/9//3//f/9//3//f/9//3//f/9//3//f/9//3//f75zdC3XNdc1tzE3Qv9//3//f/9//3//f/9//3//f/9//3//f/9//3//f/9//3//f/9//3//f/9//3//f/9//3//f/9//3//f/9//3//f/9//3//f/9//3//f/9//3//f/9//3//f/9//3//f/9//3//f/9//3//f/9//3//f/9//3//f/9//3//f/9//3//f/9//3//f/9//3//f/9//3//f/9//3//f/9//3//f/9//3//f/9//3//f/9//3//f/9//3//f/9//3//f/9//3//f/9//3//f/9/fW+3MTtCXUb8Wv9//3//f/9//3//f/9//3//f/9//3//f/9//3//f/9//3//f/9//3//f/9//3//f/9//3//f/9//3//f/9//3//f/9//3//f/9//3//f/9//3//f/9//3//f/9//3//f/9//38zRgMABwBJBN97/3//f/9//3//f/9//3//f/9//3//f7QxdClSIXMllS2VLbcx2DX5PTpCfEbdUl9jX2ffd997/3//f/9//3//f/9//3//f/9//3//f/9//3//f/9//3//f/9//3//f/9//3//f/9//3//f/9//3//f/9//3//f/9//3//f/9//3//f/9//3//f/9//3//f/9//3//f55zcynXNdY1tjFYRv9//3//f/9//3//f/9//3//f/9//3//f/9//3//f/9//3//f/9//3//f/9//3//f/9//3//f/9//3//f/9//3//f/9//3//f/9//3//f/9//3//f/9//3//f/9//3//f/9//3//f/9//3//f/9//3//f/9//3//f/9//3//f/9//3//f/9//3//f/97/3v/f/97/3vfe/9/33v/f/9//3//f/9//3//f/9//3//f/9//3//f/9//3//f/9//3//f/9//3//f/9//3//fzxn2DU7QjtCHF//f/9//3//f/9//3//f/9//3//f/9//3//f/9//3//f/9//3//f/9//3//f/9//3//f/9//3//f/9//3//f/9//3//f/9//3//f/9//3//f/9//3//f/9//3//f/9//3//f/9/VEoFACgEagg7Z/9//3//f/9//3//f/9//3//f/9//38WQpQttDG1MbQttjHWMdYxtTG2MZUt+Dm3Mdg1+TkaPjtCvU7+Vj9fv2vfc79v33f/f/9//3//f/9//3//f/9//3//f/9//3//f/9//3//f/9//3//f/9//3//f/9//3//f/9//3//f/9//3//f/9//3//f/9//3//f/9//3//f31zdC34Odc1tzHbVv9//3//f/9//3//f/9//3//f/9//3//f/9//3//f/9//3//f/9//3//f/9//3//f/9//3//f/9//3//f/9//3//f/9//3//f/9//3//f/9//3//f/9//3//f/9//3//f/9//3//f/9//3//f/9/33ufc15nXmc+Yz5fP2P+Vr5SvlK+Ur5O3lK+Up1KfEadTn1KnU6eSn1KnUq+Ur1O/lYeXx5fXmdeY15j/3v/f/9//3//f/9//3//f/9//3//f/9//3//f/9//388Z/k5nU47Qn5r/3//f/9//3//f/9//3//f/9//3//f/9//3//f/9//3//f/9//3//f/9//3//f/9//3//f/9//3//f/9//3//f/9//3//f/9//3//f/9//3//f/9//3//f/9//3//f/9//3//f1trBQBICEoIdk7/f/9//3//f/9//3//f/9//3//f/9/nncyIZUtlS21MbUxtjGVLbUtlS22MbYx1zW3Mbc11zW3Mdc1tzGWLZcx2DUbPjpCO0J8Rr1O/VY/Y79v33f/e/9//3//f/9//3//f/9//3//f/9//3//f/9//3//f/9//3//f/9//3//f/9//3//f/9//3//f/9//3//f/9//3//f1xvUynXNdg1dS37Wv9//3//f/9//3//f/9//3//f/9//3//f/9//3//f/9//3//f/9//3//f/9//3//f/9//3//f/9//3//f/9//3//f/9//3//f/9//3//f/9//3//f/9//3//f/9/nm89Zx1b/VrdVh5bvU6dTlxCXEp8SlxKO0I8Rtk5+j0aPvk52DX5Odk5+Tn5Ofk5+Tn4Ofk52DnYNfk52DUaPtg5Gj4aPjtCO0JcRlxGnUrdUv1aPmd/a997/3//f/9//3//f/9//3//f/9/2Vo6QlxGXUZda/9//3//f/9//3//f/9//3//f/9//3//f/9//3//f/9//3//f/9//3//f/9//3//f/9//3//f/9//3//f/9//3//f/9//3//f/9//3//f/9//3//f/9//3//f/9//3//f/9//3//fycIKARrDLIt/3//f/9//3//f/9//3//f/9//3//f/9//3/fe15rfmt/a/5a3lZfY/5anE67UllGWkYYPvg5tzWWMbYx1zW2Mdc11zX4Odg12DXYNdg5+TnZORo+W0I7QlxGnE69Tv5aHl+fa79znmv/e/97/3//f/9//3//f/9//3//f/9//3//f/9//3//f/9//3//f/9//3//f/9//3//f1xrdC34Ndc1li08Z/9//3//f/9//3//f/9//3//f/9//3//f/9//3//f/9//3//f/9//3//f/9//3//f/9//3//f/9//3//f/9//3//f/9//3//f/9//3uebz1j3FbcUr1SfEo8Qn1GfEpcRlxGPEIaPho+O0I7Qho+O0IaPjtCGj47Qho+O0I7QhtCGj4aPho+O0IaPho+Gj47Qho+Gj47Qho++Dk7Rvk5+Tn5ORo++j0ZOvo5PEI7QlxGnU6eTr5SHlt+Z/9//3//f/9//3//f9pa+T19Tjs+n2//f/9//3//f/9//3//f/9//3//f/9//3//f/9//3//f/9//3//f/9//3//f/9//3//f/9//3//f/9//3//f/9//3//f/9//3//f/9//3//f/9//3//f/9//3//f/9//3//f/9//39PLSgEKQTuFP9//3//f/9//3//f/9//3//f/9//3//f/9//3//f/9//3//f/9//3//e993nm+/bz5fP1/+Wn9n/1o/Xx5f3VKbTjtCGj4ZQvk5+Tn5Odg1+DnYOdg52DXYNfk52DX5Odg1+TnYNfk5O0I7QjtCfEp7Rr1SvFJfY39rn2ufb997/3v/f/9//3//f/9//3//f/9//3//f/9//3//fxtjlSnWMdc5di1dZ/9//3//f/9//3//f/9//3//f/9//3//f/9//3//f/9//3//f/9//3//f/9//3//f/9//3//f/9//3+/cz1n/V68Ur1SXEZdRhs+XEZcRjtCO0I8Qho+O0IaOjtCO0L5ORs+OkIaPlxGGj4bPhs+Gj7YNdg1+T1aRllGeUq7Uvxe21r8Xj1nHGM9Zz1nG1/7Xttaula6UptSWUZ6Svg5tzX5Obcx+Tk7Qho+Gj75Ofk52Tn6OTxCXEZcRr5SHVt/a997/3+YUho+XEY8Qr9z/3//f/9//3//f/9//3//f/9//3//f/9//3//f/9//3//f/9//3//f/9//3//f/9//3//f/9//3//f/9//3//f/9//3//f/9//3//f/9//3//f/9//3//f/9//3//f/9//3//f/9/dVIoBEkIiwjfe/9//3//f/9//3//f/9//3//f/9//3//f/9//3//f/9//3//f/9//3//f/9//3//f/9//3//f/9/33v/f/9//3+/c59v/3ufa59vf2s/Xz9f/lreVt1S/lZbRlxGO0Y7QhtCGj47QlxGPEI7Qho+Gj76PRo+Gj4aPvo5+jkbPjxGW0J8SnxKfEq9Th5f/lo+Xz5jv2+/c/97/3v/f9pWtjHXNbYtli1dZ55vv3O/d79333f/f/9//3//f/9//3//f75333fed99733ffd79zn29eZ15nf2v9VntGnEqdTlxCO0JdRlxGPEL6OTtCO0L5Ofk5Oj4aPjtCOj5cRho+Oz76Odg12DU7RjlC3Fr8WhxjXWu/d797/3//f/9//3//f/9//3//f/9//3//f/9//3//f/9//3//f/9//3//f/9//3//f/9//3+/e11r2155Tvg92DXZNTtCGj47Qtg1Gj4aPlxGfUpdRr1SOUYZPlxG2jX/e/9//3//f/9//3//f/9//3//f/9//3//f/9//3//f/9//3//f/9//3//f/9//3//f/9//3//f/9//3//f/9//3//f/9//3//f/9//3//f/9//3//f/9//3//f/9//3//f/9//3//f3xzJwQoBK0Q+V7/f/9//3//f/9//3//f/9//3//f/9//3//f/9//3//f/9//3//f/9//3//f/9//3//f/9//3//f/9//3//f/9//3//f/9//3//f/9//3//f/9//3//f/97/3//e/97v3Ofb79zf2deY15fn2s+Xz5jPmP+Wr1SnEq+Tp1OXEZcRjtCGz4bPho+Gj75Ofk5OkJcRvk5G0L5OTtCW0J8Svg1lC2UKZUpUyH9Vv1W/lr+Vv5WHVvdUh5XPl8+Xz5fHVv+Vt1SvVLdUr1SvE57RltGXEY6Qho+2DUaPvk9Gj4aPho++Tn6ORo++Tn5Ofk5+TkaPtk12TUZPlpGmlL8Xhxnv3ffe/9//3//f/9//3//f/9//3//f/9//3//f/9//3//f/9//3//f/9//3//f/9//3//f/9//3//f/9//3//f/9//3//f/9//3//f/9//3//f/9/v3ccX5pS+D23NdgxXEYaPvk5Gj4aPrYxti3YObcxHl/fd/9//3//f/9//3//f/9//3//f/9//3//f/9//3//f/9//3//f/9//3//f/9//3//f/9//3//f/9//3//f/9//3//f/9//3//f/9//3//f/9//3//f/9//3//f/9//3//f/9//3//f0kIKQTuGDRC/3//f/9//3//f/9//3//f/9//3//f/9//3//f/9//3//f/9//3//f/9//3//f/9//3//f/9//3//f/9//3//f/9//3//f/9//3//f/9//3//f/9//3//f/9//3//f/9//3//f/9//3//f/9//3//f/97/3/fd/97n3Ofa59rf2d/Z19j/lbeVr1O/lreVr1SnE5cRjpC+T0aPvo92DX5OXQpcyV0JZUpdSnYNfk5GjoaPhs+O0JcRho+Gj76ORpCO0IaPho+Gj47Qho+Oj47QjtCO0JbRjtCXEI7Qho++Tn5Odk52DW3MVpGek67VvxeG2Oec/9//3//f/9//3//f/9//3//f/9//3//f/9//3//f/9//3//f/9//3//f/9//3//f/9//3//f/9//3//f/9//3//f/9//3//f/9//3//f/9//3//f/9//3//f/9//3//f/9//3//f/9//3+ed9taOUbYNRs+O0LXNZUptjG2MRo+XEbeVr9v/3v/f/9//3//f/9//3//f/9//3//f/9//3//f/9//3//f/9//3//f/9//3//f/9//3//f/9//3//f/9//3//f/9//3//f/9//3//f/9//3//f/9//3//f/9//3//f/9//38uJSgEawhwJf9//3//f/9//3//f/9//3//f/9//3//f/9//3//f/9//3//f/9//3//f/9//3//f/9//3//f/9//3//f/9//3//f/9//3//f/9//3//f/9//3//f/9//3//f/9//3//f/9//3//f/9//3//f/9//3//f/9//3//f/9//3//f/9//3//f/9//3+/c79zv3Ofa59rX2Ofb39rf2f/Vt5SvVLeUtUxlS1zJXQllSkaQhk6tzHYNZYt2DXYNdg1+Tm3Mdg12DX5Ofk52TXZNRo+Gj7YNfg5GD45RllGmk7cWttaPWd9b/9//3//f/9//3//f/9//3//f/9//3//f/9//3//f/9//3//f/9//3//f/9//3//f/9//3//f/9//3//f/9//3//f/9//3//f/9//3//f/9//3//f/9//3//f/9//3//f/9//3//f/9//3//f/9//3//f/9//3//f/9//3//f/9//3+ec/ta9z22MbYxtjEZPjtC2DW4NTtCu1J+b/97/3//f/9//3//f/9//3//f/9//3//f/9//3//f/9//3//f/9//3//f/9//3//f/9//3//f/9//3//f/9//3//f/9//3//f/9//3//f/9//3//f/9//3//f/9/NUpqDIsMrAz/f/9//3//f/9//3//f/9//3//f/9//3//f/9//3//f/9//3//f/9//3//f/9//3//f/9//3//f/9//3//f/9//3//f/9//3//f/9//3//f/9//3//f/9//3//f/9//3//f/9//3//f/9//3//f/9//3//f/9//3//f/9//3//f/9//3//f/9//3//f/9//3//f/9//3//f/9//3//f59v33ffc5Mtti2UKbcxOj6fa19jX2N/Z15f3lbeVt1W/lZcRp1KXEa9Ur1S3lL+Vj9fP2N/Z39rv3P/f/9//3//f/9//3//f/9//3//f/9//3//f/9//3//f/9//3//f/9//3//f/9//3//f/9//3//f/9//3//f/9//3//f/9//3//f/9//3//f/9//3//f/9//3//f/9//3//f/9//3//f/9//3//f/9//3//f/9//3//f/9//3//f/9//3//f/9//3//f/9//3//f5lSXEZcRvk5/FqcUho+PEJ9RjtCXEY6QrxO33f/f/9//3//f/9//3//f/9//3//f/9//3//f/9//3//f/9//3//f/9//3//f/9//3//f/9//3//f/9//3//f/9//3//f/9//3//f/9//3//f/9//3//fzpnBwCMDM0QXGv/f/9//3//f/9//3//f/9//3//f/9//3//f/9//3//f/9//3//f/9//3//f/9//3//f/9//3//f/9//3//f/9//3//f/9//3//f/9//3//f/9//3//f/9//3//f/9//3//f/9//3//f/9//3//f/9//3//f/9//3//f/9//3//f/9//3//f/9//3//f/9//3//f/9//3//f/9//3//f/9//3//f/c9+Dm2Mfk5W0b/e79zf2uebz5jHls/X/5WH1tfX39nH18fW/1anUpcRn1KPEKeTv5a/1b+Vj9bP19fY35nnm/fe/9//3//f/9//3//f/9//3//f/9//3//f/9//3//f/9//3//f/9//3//f/9//3//f/9//3//f/9//3//f/9//3//f/9//3//f/9//3//f/9//3//f/9//3//f/9//3//f/9//3//f/9//3//f/9//3//f/9//3//f/9//3//f/9//3+ZUltGXEZdRt93/3//f55zu1Z7Thk+nE6dTr5SHVv/f/9//3//f/9//3//f/9//3//f/9//3//f/9//3//f/9//3//f/9//3//f/9//3//f/9//3//f/9//3//f/9//3//f/9//3//f/9//3//f/9//3//fygEagxRIVZK/3//f/9//3//f/9//3//f/9//3//f/9//3//f/9//3//f/9//3//f/9//3//f/9//3//f/9//3//f/9//3//f/9//3//f/9//3//f/9//3//f/9//3//f/9//3//f/9//3//f/9//3//f/9//3//f/9//3//f/9//3//f/9//3//f/9//3//f/9//3//f/9//3//f/9//3//f/9//3//f/9//3//f5Ut1zX3Ofk5vFL/f/9//3//f/9//3//f/9//3+/c79zf2tfY71S3lJ/Z/9WX19eY/1WnU5cRnxKvU69Tr5S31I/Wz9fX2Ofa/97/3//f/9//3//f/9//3//f/9//3//f/9//3//f/9//3//f/9//3//f/9//3//f/9//3//f/9//3//f/9//3//f/9//3//f/9//3//f/9//3//f/9//3//f/9//3//f/9//3//f/9//3//f/9//3//f/9//3//f/9/XWdbRn1KXELfe/9//3//f/9//3//f/9/nnM9Y19nfmP/f/9//3//f/9//3//f/9//3//f/9//3//f/9//3//f/9//3//f/9//3//f/9//3//f/9//3//f/9//3//f/9//3//f/9//3//f/9//3//f/9//38OIUkIrRCzMf9//3//f/9//3//f/9//3//f/9//3//f/9//3//f/9//3//f/9//3//f/9//3//f/9//3//f/9//3//f/9//3//f/9//3//f/9//3//f/9//3//f/9//3//f/9//3//f/9//3//f/9//3//f/9//3//f/9//3//f/9//3//f/9//3//f/9//3//f/9//3//f/9//3//f/9//3//f/9//3//f/9//3/fe5Yx1zX4OTtCHFv/f/9//3//f/9//3//f/9//3//f/9//3//f/9/33eec35rXmceX/1W3lY/Xx9f3ladSn1KXEZcRnxK/lb+Vv5Wn2s+Y39rv3P/f/9//3//f/9//3//f/9//3//f/9//3//f/9//3//f/9//3//f/9//3//f/9//3//f/9//3//f/9//3//f/9//3//f/9//3//f/9//3//f/9//3//f/9//3//f/9//3//f/9//3//f/9//3//f31rGT59Sl1Gn3P/f/9//3//f/9//3//f/9//3//f/9//3//f/9//3//f/9//3//f/9//3//f/9//3//f/9//3//f/9//3//f/9//3//f/9//3//f/9//3//f/9//3//f/9//3//f/9//3//f/9//3//f/9/8z1rDIwQ7hT/f/9//3//f/9//3//f/9//3//f/9//3//f/9//3//f/9//3//f/9//3//f/9//3//f/9//3//f/9//3//f/9//3//f/9//3//f/9//3//f/9//3//f/9//3//f/9//3//f/9//3//f/9//3//f/9//3//f/9//3//f/9//3//f/9//3//f/9//3//f/9//3//f/9//3//f/9//3//f/9//3//f/9//3+ec5YtGT74NVtGnm//f/9//3//f/9//3//f/9//3//f/9//3//f/9//3//f/9//3//f/9//3+ebz1jHV+/b/1W3VIfW19jnU5dRjtCnU58Rr1O3lIfW19j33f/f/9//3//f/9//3//f/9//3//f/9//3//f/9//3//f/9//3//f/9//3//f/9//3//f/9//3//f/9//3//f/9//3//f/9//3//f/9//3//f/9//3//f/9//3//f/9//3//f/9//3/fe9g1nk59Tt93/3//f/9//3//f/9//3//f/9//3//f/9//3//f/9//3//f/9//3//f/9//3//f/9//3//f/9//3//f/9//3//f/9//3//f/9//3//f/9//3//f/9//3//f/9//3//f/9//3//f/9//3//f/piSQSLDO4Uvnf/f/9//3//f/9//3//f/9//3//f/9//3//f/9//3//f/9//3//f/9//3//f/9/vnf5Xlxr/3//f/9//3//f/9//3//f/9//3//f/9/fW93Tjxn/3//f/9//3//f/9//3//f/9//3//f/9//3//f/9//3//f/9//3//f/9//3//f/9//3//f/9//3//f/9//3//f/9//3//f/9//3//f/9//3//f/9//39dZ5Yt+DXYNTtC33v/f/9//3//f/9//3//f/9//3//f/9//3//f/9//3//f/9//3//f/9//3//f/9//3//f753v3Neax1f3FL+Vr5S/1beUlxGO0J9SlxGvU7+Vl9nn2//f/9//3//f/9//3//f/9//3//f/9//3//f/9//3//f/9//3//f/9//3//f/9//3//f/9//3//f/9//3//f/9//3//f/9//3//f/9//3//f/9//3//f/9//3//f/9//3/YMZ1O3lZeZ/9//3//f/9//3//f/9//3//f/9//3//f/9//3//f/9//3//f/9//3//f/9//3//f/9//3//f/9//3//f/9//3//f/9//3//f/9//3//f/9//3//f/9//3//f/9//3//f/9//3//f/9//3//fykEaggwHdha/3//f/9//3//f/9//3//f/9//3//f/9//3//f/9//3//f/9//3//f/9/XGtwKe0UUCHuFO4Y0zXfd/9//3//f/9//3//f/9//38VPu8YciUyHbMx/3//f/9//3//f/9//3//f/9//3//f/9//3//f/9//3//f/9//3//f/9//3//f/9/vnc2RlZG33v/f/9//3//f/9//3//f/9//3//f/9//3//f/9//3/7Xrc1+DnYNdxS/3//f/9//3+ec79z/3//f/9//3//f/9//3//f/9//3//f/9//3//f/9//3//f/9//3//f/9//3//f/9/33uec/xePWObSv1Wnk7/Vn1KfUpbRp1O3VI/W39n33f/f/9//3//f/9//3//f/9//3//f/9//3//f/9//3//f/9//3//f/9//3//f/9//3//f/9//3//f/9//3//f/9//3//f/9//3//f/9//3//f/9//3//f/9/ly2+Ut5WHVv/f/9//3//f/9//3//f/9//3//f/9//3//f/9//3//f/9//3//f/9//3//f/9//3//f/9//3//f/9//3//f/9//3//f/9//3//f/9//3//f/9//3//f/9//3//f/9//3//f/9//3//f/9//38vJWoM7hQ1Qv9//3//f/9//3//f/9//3//f/9//3//f/9//3//f/9//3//f/9//3+dc6sQUSHuFO4YUCEwHXIhEBmYUv9//3//f/9//3//f9M1ciVzJVEdUR1zJZhS/3//f/9//3//f/9//3//f/9//3//f/9//3//f/9//3+SLRAd7xi+d/9//3/5XqwM7hhRIa0MNUb/f/9//3//f/9//3//f/9//3//f/9//3//f/9//3/bVtg1GT75OR1b/3//fzVGUiF0KVdC/3//f/9//3//f/9/33sVPjxn/3//f/9//3//f/9//3//f/9//3//f/9//3//f/9//3//f55z/3++d/ti/F68UrxO/lbeVr5SfUp8SlxCfEZfY99z/3//f/9//3//f/9//3//f/9//3//f/9//3//f/9//3//f/9//3//f/9//3//f/9//3//f/9//3//f/9//3//f/9//3//f/9//3//f/9//3//f1tGvlK+Uv1W/3//f/9//3//f/9//3//f/9//3//f/9//3//f/9//3//f/9//3//f/9//3//f/9//3//f/9//3//f/9//3//f/9//3//f/9//3//f/9//3//f/9//3//f/9//3//f/9//3//f/9//3//f/9/0z2LEKwQsy3/f/9//3//f/9//3//f/9//3//f/9//3//f/9//3//f/9//3//f/9/TykwHYsMzRStEM0UMB1RIZMtUyU2Qv9//3//f/9/XGswHXMlDxlyIc0QUSEyIf9//3//f/9//3//f/9//3//f/9//3//f/9//3//f/pelC2TLbQtd07/f/9/kC2TKRAdUiExHVIl1DX/f/9//3//f/9//3//f/9//3//f/9//3//f/9//39aRvk5+DkaPj5j/3+SMZMpkykyIf9//3//f/9//3//f3MplC1zKRtf/3//f/9//3//f/9//3//f/9//3//f/9//3++d5It7hgxITEd2lb/f/9//3//f51vPWP9WpxOXEbeVp5OW0Z8Rr1OPl+/b793/3//f/9//3//f/9//3//f/9//3//f/9//3//f/9//3//f/9//3//f/9//3//f/9//3//f/9//3//f/9//3//f/9//3//f/9//397Tr5SfUq9Tv9//3//f/9//3//f/9//3//f/9//3//f/9//3//f/9//3//f/9//3//f/9//3//f/9//3//f/9//3//f/9//3//f/9//3//f/9//3//f/9//3//f/9//3//f/9//3//f/9//3//f/9//3//fxpjCADOFM4U/3//f/9//3//f/9//3//f/9//3//f/9//3//f/9//3//f/9//3//f2kIjAzuFM0UiwwoBK0QMB1SJVIhciUVPv9//3//f5ItUiVSIZQpzhCTKVIhtC25Uv9//3//f/9//3//f/9//3+YUrQ19Dnfe/9//3/0OZQplC0QGRpj/3//f3AtrRDOFDAdLx0wHXMlFT7/f/9//3//f/9//3//f/9//3//f/9//3//f/9//386Qvk5+Tk7Qr9zkS1zJXIlUyWdc/9//3//f/9//3/0PbQttjGVLf9//3//f/9//3//f/9//3//f/9//3//f/9/UCVyJVEhUSGUKTIhmVL/f/9//3//f/9//3//f997XWceY5xOnlK+Un1GPEKdSv5af2vfc/9//3//f/9//3//f/9//3//f/9//3//f/9//3//f/9//3//f/9//3//f/9//3//f/9//3//f/9//3//f/9//3//f/9/3Fa+Up1OnU7/f/9//3//f/9//3//f/9//3//f/9//3//f/9//3//f/9//3//f/9//3//f/9//3//f/9//3//f/9//3//f/9//3//f/9//3//f/9//3//f/9//3//f/9//3//f/9//3//f/9//3//f/9//3//f4sQrRDvFH1v/3//f/9//3//f/9//3//f/9//3//f/9//3//f/9//3//f/9/3ntqCBAd7xjvGP9//3/5Xs0YMB1RHVIhMSGYUv9/33sQHVIhcyUxHfterAxyJZMp1Tn/f/9//3//f/9//3//f7M1lC1yJZQtUiE8Z/9/cim1MZQtUyX/f/9//381RjAdjAzuFFEhUR2TJVIhuVb/f/9//3/fezZG9T3ZVv9//3//f/9//3//f/9/33tbRtg5Gj6bTlhGlC1yIZQtG2P/f/9//3//f/9/2Vq1MbUxtS2YTv9//3++d5dS9D13Tv97/3//f/9//3+XUlAdcyUwHVEhUR2UKTIhG2P/f/9//3//f/9//3//f/9//3//f997HGO8UpxOnU6eTjtCfUq9Ul5n/3//f/9//3//f/9//3//f/9//3//f/9//3//f/9//3//f/9//3//f/9//3//f/9//3//f/9//3//f/9//3//fxtjfUq9Ur1SfWv/f/9//3//f/9//3//f/9//3//f/9//3//f/9//3//f/9//3//f/9//3//f/9//3//f/9//3//f/9//3//f/9//3//f/9//3//f/9//3//f/9//3//f/9//3//f/9//3//f/9//3//f/9//39wKawQ7xi5Vv9//3//f/9//3//f/9//3//f/9//3//f/9//3//f/9//3//f/9/jAwwGXIh7hT/f/9//3//f3AtMB1RIZMlUiE7Z3dOUiUwHVIhUSH/f3ItciWSKTId/3//f/9//3//f/9/2FpRJXMlciExIZQpMSH/f1EhkymUKREZ/3//f/9/33vNEO4U7xjNFA8ZUSGUKREdnW//fztnMSG0LbUxUSX/f/9//3//f/9//3//f/9/XW8aPvk5+Tn2ObUxlC21MbpS/3//f/9//3//f1xrcymUKbYx1TX/fxpj7hRyJZMlMR0yIblS/3//f/9/UCWSJRAZUiFRIXMlMR21LVIlvnf/f/9//3//f51z+l6dc/9//3//f/9//3//f55zPWPdWho+nk6+UlxGnE5eY/97/3//f/9//3//f/9//3//f/9//3//f/9//3//f/9//3//f/9//3//f/9//3//f/9//3//f/9//3++d9g1vlK/Uvxa/3//f/9//3//f/9//3//f/9//3//f/9//3//f/9//3//f/9//3//f/9//3//f957/3//f/9//3//f/9//3//f/9//3//f/9//3//f/9//3//f/9//397b/9//3//f/9//3//f/9//3//f/9/d06MDBAZ9Dn/f/9//3//f/9//3//f/9//3//f/9//3//f/9//3//f/9//3//f+0YUiHvFFIhfG//f/9//3//f3ApUSFSIXIlkylRJVIhUSGTKdQ5/3+4VlElkym1Ldpa/3//f/9//3//fy8lciWTKVEhMR1yJZMlulYwITEhlClTJf9//3//f/9/0zlQIXIhUSHuFHIhciHVMXMpfW9SJZQtkynWNfQ9/3//f/9//3//f/9//3//f/9/HGM7Rhk++DlzJbUttTEXPv9//3//f/9//3//f+8YtC21LVIl/3/uGFEhciEwHXMlUiFzJVdC/3//f+8YciVSIXIlsy3OFLQtkynWNXMp/3//f/9/ki0xHVIhMR2SLf9//3//f/9/nW9ca997/3/fezxnu1K9UllGlSl0JRc6Xmf/f/9//3//f/9//3//f/9//3//f/9//3//f/9//3//f/9//3//f/9//3//f/9//3//f/9//3/YNZ1Ovk6bTv9//3//f/9//3//f/9//3//f/9//3//f/9//3//f/9//3//f/9//3//f/9//3//f/9//3//f/9//3//f/9//3//f/9//3//f/9//3//f/9//3//f/9/33//f/9//3//f/9//3//f/9//3//f1xrawjNFFEl/3//f/9//3//f/9//3//f/9//3//f/9//3//f/9//3//f/9//38UQu8UcSVzJTZG/3//f/9//3//f+0YUR0wGXEhDxUwHXMlUR24Vv9//3+tEHIllC03Rv9//3//f/9/fG8QHXIlkykPGblWMCGUKVIltC0wHZQpMiGdb/9//3//f/9/rBByJXIhMR0QGZMpkynWMVIhkymUKbUxMCHfe/9//3//f/9//3//f/9//3//f/9/mk75Ofk5cyVSIdc1Uyn/f/9//3//f/9//38yJZQttC0yIXdODxVSIe8UUSEwHXMhcyFzJdQ133/NEJMpUSGTKZhOuFZSJZIllCm2MXhK/39xKXMlUSFzJXIllClyJf9/vnfvGFIhUiXwGPpa/3//f957UiVzJVIhUiFzJZUpGz7cVp9v/3//f/9//3//f/9//3//f/9//3//f/9//3//f/9//3//f/9//3//f/9//3//f/9/9zm+Up1OnU7/f/9//3//f/9//3//f/9//39bb/9//3//f/9//3//f/9//3//f/9//3//f/9//3//f/9//3//f/9//3//f/9//3//f/9//3//f/9//3//f/9//3//f/9//3//f/9//3//f/9//3//f/9//3//f2sIEB3OFP9//3//f/9//3//f/9//3//f/9//3//f/9//3//f/9//3//f/9/nXeMDFAhtS0xIf9//3//f/9//3/fe+0YUiEwHc0UDxlRITEd33v/f/9/cS2TKZQt9Tn/f/9//3//f5dSkymTKZMpciX/f31vDx3WNVIhciFzJbUx+l7/f/9//3//fzVGUSGUKXIh7xgxHXMltC1zIbQtcyVzJRpj/3//f/9//3//f/9//3//f/9//3//f/9/OkY6QjEdcyGVLZYtvnP/f/9//3//f/9/lDG1MbUtlCn0OVEZDxlRITEdUiFyJbQpdCWUKdQ1EB1yIVIhlCm5Vv9/9EFzJZMplC1SIXdOMB1RHVIhUR0wHZMltTH1OXEpciVzJVIhtS1TJdpa/39xJbUxcyWUKdYxlClzJVQhvlJ9Sr1SPWN3TpMtdCl0KdYxu05+b/9//3//f/9//3//f/9//3//f/9//3//f75z/3//f/taXEbeVn1K33f/f/9//3//f/9//3//f/9//3//f/9//3//f/9//3//f/9//3//f/9//3//f/9//3//f/9//3//f/9//3//f/9//3//f/9//3//f/9//3//f/9//3//f/9//3//f/9//3//f/9//3//f/9//3+TLawMDxkaY/9//3//f/9//3//f/9//3//f/9//3//f/9//3//f/9//3//f/9/cC1RITAZcyUVQv9//3//f/9//3+4VqwM7hQPGc0QciUxIf9//3//fxRCciWTKXMp/3//f/9//38UQnIlMB20LVEl/3//f1xr7xiTJTAdkyW2MXhK/3//f/9//3//f+4YEB2TJXIh7xRRIXMlUSGTKXMlUiH/f/9//3//f/9//3//f/9//3//f/9//3//f753OkZTJTEZlSnXNblW/3//f/9//3//f9U5lC2UKbYxFT7NEHIlcyExHfpeUCVzJZMplCmUKVEhkyVSIbUtuFb/f/9/ki1zKbUxkylyJVEdEBlRHQ8ZUiFyIZMpkylRIVEhkymTJVIhlC1TJRU+UiGULZQpcyVzJbQtlCm1KbYt3lb3OTIhciVzJXMplCmUKdY1dCmULXhK33v/f/9//3//f/9/XGvUNVQlUiVTJTIl1jW6UltGvVKeTvxa/3//f/9//3//f/9//3//f/9//3//f/9//3//f/9//3//f/9//3//f/9//3//f/9//3//f/9//3//f/9//3//f/9//3//f/9//3//f/9//3//f/9//3//f/9//3//f/9//3//f/9//3//f/9/eEqtFDEdVkr/f/9//3//f/9//3//f/9//3//f/9//3//f/97/3//f/9//3//f997iwwwHXIlMSGec/9//3//f/9//39PJc0UzRDNFDAdcin/f/9//38aZzAdtTERHf9//3//f/9/NUIPHZQpciWzMf9//3//f9977hhzJZMptTH2Of9//3//f/9//387Z+8YUSGTKVIhUiExGVEhciWTJVEh/3//f/9//3//f/9//3//f/9//3//f/9//3//fz1r9zlSITIdlS16Sv9//3//f/9//3/UNbUxtS21LRY+EB0QGXMplCk2Qv9/kS1zJZQpcyVyIXIhkyW2MXdK/3//f3xvMSVzKZMpciVRIVEhtC2zMZItlCmUKVEdUiEwHTAdUR1RHXMltTGUKXMlkyVzITEdV0oxIbUttC22MRY+cyVRITEdciFSIVIhcym1LbUttS3WNVMlN0bfe/9//387Y1Il1jW1LbUxtC3WMbUt1zUyHZ1KvlKcTv9//3//f/9//3//f/9//3//f/9//3//f/9//3//f/9//3//f/9//3//f/9//3//f/9//3//f/9//3//f/9//3//f/9//3//f/9//3//f/9//3//f/9//3//f/9//3//f/9//3//f/9//3//f35viwwQGbIx/3//f/9//3//f/9//3//f/9//3//f/9//3/cUv9//3//f/9//3//fzVGMB0wHZMltDH/f/9//3//f/9/G2OrDM4U7RQwHbIx/3//f/9/vncPHXMpUiWec/9//3//f/M9USExHXIlkin/f/9//3//f957zhSTJZQpUyX/f/9//3//f/9//3+RMVElUR2TKTAZ7hQPGTEdciGUKf9//3//f/9//3//f/9//3//f/9//3//f/9//3//f1dKcylSHXMh1jH/f/9//3//f/9/Fj61LbUtlCmTLTVGUSFyJXIlMSHfe/9/szVyJZQpMBlRHbQptC0VPv9//3//fzVGlCmUJTEdMR1RIXMlN0K5TlAlcyVyITAdUR1yJXIpUiW0KXIhciVRIXIltC1XRv9/fXNzKbUxlC20LZMplClSIXIlDxUQGTAdUiGUKbUttC2ULbUxlS26Uv97MB20LZQttC2ULbUtlC21MbUtUh0QGb5SPEL/f/9//3//f/9//3//f/9//3//f/9//3//f/9//3//f/9//3//f/9//3//f/9//3//f/9//3//f/9//3//f/9//3//f/9//3//f/9//3//f/9//3//f/9//3//f/9//3//f/9//3//f/9//3//f1Il7xgQGf9//3//f/9//3//f/9//3//f/9//3//f31rW0a/d/9//3//f/9//3//fy8hciGTKZQt2Vb/f/9//3//f/9/qxCsEKwQUiH0Of9//3//f/9/7xyULXQpXGv/f/9//39VSjAdciVyIVEh/3//f/9//3//f1AlUiG1LXQpfWv/f/9//3//f/9//3+sEHIlUSGUKe4U7hQPFXIlMR3fe/9//3//f/9//3//f/9//3//f/9//3//f/9//3/eexAZMR2UJTMh33v/f/9//3//fzZGkym0LbUtMR3/f80UciVyJbQt1DX/f/9/szG1LVAdDxlyIZQptDH/f/9//3//fxAhtC0PGVEdDxmUKTdG9zl9bxAZUR2TKZMltCnUORpjMSG0LXIhtCmTKZQtG1//f/9/XGtTJZQpkymTKZMllCmTLTxrO2dZStU1EBkQGZMpkyW0LZQt1zGULbUtcyW0LZQtkymXTrlWuFa5WlZG2DW+Un1Gfmv/f/9//3//f/9//3//f/9//3//f/9//3//f/9//3//f/9//3//f/9//3//f/9//3//f/9//3//f/9//3//f/9//3//f/9//3//f/9//3//f/9//3//f/9//3//f/9//3//f/9//3//f/9//3/UNVIh7xS/d/9//3//f/9//3//f/9//3//f/9//39eZ/k5v3P/f/9//3//f/9//39ba6wQcSGUKREdvnf/f/9//3//fy4hzRTNEJQlsjH/f/9//3//f3Ipkym0LZhS/3//f/9/dk4PGVEhMB0wHf9//3//f/9//3/zPVIhkym1LTZC/3//f/9//3//f/9/2FrtFJMlUSEPGYwM7hRRIXMlmFL/f/9//3//f/9//3//f/9//3//f/9//3//f/9//39TJXIhUR1TIbpO/3//f/9//38VPnMplCl0JVMhNkJyKe8UMB0xHXMhmE7/f/9/ci1RHS8ZciVyITIh/3//f/9//3/6XlEhDxnuFHMhciEXPnYp33c1RlEhciFSIZQl1Tn/f1ZGciUwGXEhkylzKTtj/3//f/9/uFJRIZMpUiGUKVIh/3//f/9//39dazpCOkJTIRAZkyW1MbYxkyWTJZMplClSJf9//3//f/9//3/edxk+vU59SrxS/3//f/9//3//f/9//3//f/9//3//f/9//3//f/9//3//f/9//3//f/9//3//f/9//3//f/9//3//f/9//3//f/9//3//f/9//3//f/9//3//f/9//3//f/9//3//f/9//3//f/9//3//f/9/uVYwHXMl2Vr/f/9//3//f/9//3//f/9//3//f/9/XmMZPj5j/3//f/9//3//f/9//38UQhAZkymULXIp/3//f/9//3+yNc0QzhQQGVEl/3//f/9//3/1PbQttS14Tv9//3//f1trzBBRJVEhMR2+d/9//3//f/9/O2vOFHIllC1TJf9//3//f/9//3//f/9/sTEvGTEdcSHOFKwM7hSUKbMx/3//f/9//3//f/9//3//f/9//3//f/9//3//f/9/9j22LVIdUiFSHZItd07/f/9/V0pzJTEd7xQPFdc1ti3OFDEdDxlRHRAZ9jU8Y/9/Dx1RITAdUiGVLRtj/3//f/9//3+TLVEhcSEwHXIh9znYNbtS/38PHVEhciWUKXIl/3//f3IpciVzJXMllC0bX/9//3//f/9/kjFyIbQttS0WPv9//3//f/9//3//f/tiOkI7QlIhMiG1KXIhtClzJXMl2Vb/f/9//3//f/9//3+8Ur1SfUp7Rv9//3//f/9//3//f/9//3//f/9//3//f/9//3//f/9//3//f/9//3//f/9//3//f/9//3//f/9//3//f/9//3//f/9//3//f/9//3//f/9//3//f/9//3//f/9//3//f/9//3//f/9//3//f39vzhRSJVZG/3//f/9//3//f/9//3//f/9//3//fz5jGT7cVv9//3//f/9//3//f/9//3/tGDAdUiFzKdQ5/3//f/9/8z3NFKwMEBnuFP9//3//f/9/NUZxJZQtFj7/f/9//3//f80U7hRSIXMl+l7/f/9//3//f/9/Dx1RIZQpcyX6Xv9//3//f/9//3//f/9/zBQxIVEhqwzuFM0QMB0QGb97/3//f/9//3//f/9//3//f/9//3//f/9//3//f3hO1zVTIVEhzRDvGFMhci2+dzY+EBkxGXMhMBmUKdYxtjGMDBAZMR0PGTEdti34NdxWzhBxIQ8VtTEWPv9//3//f/9/XGvuGC8ZMB1RHZQp+Dk6Pv9/VUpRIXMlUiFUKb53/3+dc84UciVzKbUteEr/f/9//3//f1ZKkylzKZQttDH/f/9//3//f/9//3//f/9/eU4aPvk5Mh0wGTEdUiFzJThC/3//f/9//3//f/9/21p8Rn1KnUp+a/9//3//f/9//3//f/9//3//f/9//3//f/9//3//f/9//3//f/9//3//f/9//3//f/9//3//f/9//3//f/9//3//f/9//3//f/9//3//f/9//3//f/9//3//f/9//3//f/9//3//f/9//3//fzEhcymSKf9//3//f/9//3//f/9//3//f/9//3/+Whk+WEb/f/9//3//f/9//3//f/9/nXOsEDAhUSExHVZG/3//f7hWixDNFO8YzhS+e/9//3//f5hSUSEwHe4UcSn0Ob53/3/tGDAdciWUKZhS/3//f/9//3//fxRGMSFyJbUx9Tn/f/9//3//f/9//3//f753rBAwHe8YrAzNEO4UcyW4Wv9//3//f/9//3//f/9//3//f/9//3//f/9//38bZ5Qt1jUQGe4UMB0xHbYtzxAyHfAYMR0xGTEdtDH1ORY+ciWMDA8VUiEQGXMl1zX5NVIl7hQxHTAdEBn/f/9//3//f/9/kjFRIe8UMB0xHRk+uDH/f/9/7hhyJVIhlCmZUv9//3+yNZMpkym1MfY1/3//f/9//3/ZWlElkym1MbYt/3//f/9//3//f/9//3//f/9/nXP3OXxGDxlRIXIllCm1LTlC/3//f/9//3//f753+Tl9Sp1OvFL/f/9//3//f/9//3//f/9//3//f/9//3//f/9//3//f/9//3//f/9//3//f/9//3//f/9//3//f/9//3//f/9//3//f/9//3//f/9//3//f/9//3//f/9//3//f/9//3//f/9//3//f/9//3/UMTEh7xT/f/9//3//f/9//3//f/9//3//f79zvE4aPlhC/3//f/9//3//f/9//3//f/9/+WKrEA8ZMB0QGfQ5/3++d2oIiwzuFM0Q33v/f/9//3/YVi8dDxkwHQ8ZUCExIRU+FEIPGVEhkyn1Of9//3//f/9//3+9d2oIciVzJVIl/3//f/9//3//f/9//3//f1xrixDuGGsIjAzuFM0U33v/f/9//3//f/9//3//f/9//3//f/9//3//f/9//38yIZQt1jGtEIwMrRAQGRAZEBnOEBAZ1jG1LXdK/3//f/9/GmPNFBAdUiExGVIdlS2UKcwQzRAwGTAddkr/f/9//3//f3xvzRQwGXIhMB3XNdg1PGP/f3ApciFRHbQtky3/f/9/W2sPHXIhkykyIf9//3//f/9//38PHXIltC0yIb53/3//f/9//3//f/9//3//f/9//3+ZUhEhDxkwHZMpkynXNTk+/3//f/9//3//fxk+PEJcRhs+/3//f/9//3//f/9//3//f/9//3//f/9//3//f/9//3//f/9//3//f/9//3//f/9//3//f/9//3//f/9//3//f/9//3//f/9//3//f/9//3//f/9//3//f/9//3//f/9//3//f/9//3//f/9/N0JSJRAdnnP/f/9//3//f/9//3//f/9//3+/c/1WOkL3Nf9//3//f/9//3//f/9//3//f/9/t1arEA8Z7hRRIQ8ZUCVqCGoILxlwKf9//3//f/9/0jmsEKwQrAwPHVAdcSVRITAdUR0PGXIlsy3/f/9//3//f/9//39vKS8dciWVLTxn/3//f/9//3//f/9//3//fzprrBDuGKwQrRAwHTtn/3//f/9//3//f/9//3//f/9//3//f/9//3//f/9/UiXXNbYttS2UKYsIrRAxHTAdMBlQHVEd1jE3Qv9//3//f/9/GmMOGVEhUR3uFFIhlCnuFO4U7hgPGZEt/3//f/9//3//f5AxzBAPGRRC1jX4OZlO/392Ti8Z7hRRJRAdnXP/f/9/7hhyJXIhcyk8Z/9//3//f/9/kTGTKZMt1jGYTv9//3//f/9//3//f/9//3//f/9//387Zw8dMR0wHVIh1TW1MVpC/3//f/9//3/bVlxGXEZcRn5r/3//f/9//3//f/9//3//f/9//3//f/9//3//f/9//3//f/9//3//f/9//3//f/9//3//f/9//3//f/9//3//f/9//3//f/9//3//f/9//3//f/9//3//f/9//3//f/9//3//f/9//3//f55zzRRzJZhS/3//f/9//3//f/9//3//f/9/v3ObTjpCtjH/f/9//3//f/9//3//f/9//3//f/9/t1YHAM0U7RTMEA8ZMB3SORRC/3//f/9//3//f28trBTNFKwQrBDNEHElciWTJe4UzhBRIe8Y/3//f/9//3//f/9/dU4vGVEhtjE7Y/9//3//f/9//3//f/9//3//f1trqxAPGVEdMB3OEL53/3//f/9//3//f/9//3//f/9//3//f/9//3//f7Q1lS2VKdYx1jFaRs4UzhBSITAZUSFyJTEdtDH/f/9//3//f/9/GmfNFDEhciFyJTEdzhDNEDAhDxkQHT5j/3//f/9//3//fxpj+V7/fxY++DkZOv9/33uKCA8dcSUwHTxr/3//fxNCUSFyJXIpGmP/f/9//3//fxpjUiVyJXMpdCn/f/9//3//f/9//3//f/9//3//f/9//39QLVIhUiFyIXMllCnWNTlC/3//f/9//38ZPt5WXUqcTv9//3//f/9//3//f/9//3//f/9//3//f/9//3//f/9//3//f/9//385Z/9//3//f/9//3//f/9//3//f/9//3//f/9//3//f/9//3//f/9//3//f/9//3//f/9//3//f/9//3//f/9//3+/dzEhcikVPv9//3//f/9//3//f/9//3//f59v3FI6QnUp/3v/f/9//3//f/9//3//f/9//3//f/9/XG9qDGoIaggPHYsM/3//f/9//3//f/9//392TmoI7hTLEPle7hwOGVEhkynuFO4QUiVyJRpj/3//f/9//3//f/9/ixAwHc8U/3//f/9//3//f/9//3//f/9//3//f3xvqxAvHXIhUSH6Xv9//3//f/9//3//f/9//3//f/9//3//f/9//39WSrUxtC21LXQpvFLWMbUtEBnvFHIhUR1SIZQp/3//f/9//3//f/9/nXcOITAdUSFSIQ8ZzhDOFA8ZUSHXNd1W/3//f/9//3//f/9//394Tvg5+Tmeb/9/sTVQIVEh7hj/f/9//3//fw4h7RgwIf9//3//f/9//3//fzAhkymTKbUxuVL/f/9//3//f/9//3//f/9//3//f/9/vnfuGJMlMBmTJZQp1jW2MbxS/3//f/9/Wka+Ur5SO0L/f/9//3//f/9//3//f/9//3//f/9//3//f/9//3//f/9//3//f/9//3//f/9//3//f/9//3//f/9//3//f/9//3//f/9//3//f/9//3//f/9//3//f/9//3//f/9//3//f/9//3//f/9//39yKTAdcin/f/9//3//f/9//3//f/9//39+ax5f+Dm3Mb5z/3//f/9//3//f/9//3//f/9//3//f/9//3/YWrE1FEa+d/9//3//f/9//3//f/9//3/5YpExfG//f/9/NEbOFHIl7xjuFA8ZciV3Tv9//3//f/9//3//f997l1Jca/9//3//f/9//3//f/9//3//f/9//3//f753qxTuGMwQ/3//f/9//3//f/9//3//f/9//3//f/9//3//f/9/GmNzKVIltS10KXtGGT62MTpC1TExHVIdlCkyIf9//3//f/9//3//f/9//3/zQc0QUSEPFe4UrBDNEHIl1zW3NVpG33f/f/9//3//f/9/O2O2Mfk521L/f/9/0jnSORlj/3//f/9//3//f/9//3//f/9//3//f/9//3/5XjAhciXVMdUx/3//f/9//3//f/9//3//f/9//3//f/9/FUaUKTAdMR1RIZQp1jXXMdtW/3//f9xaW0adTn1K/Fr/f/9//3//f/9//3//f/9//3//f/9//3//f/9//3//f/9//3//f/9//3//f/9//3//f/9//3//f/9//3//f/9//3//f/9//3//f/9//3//f/9//3//f/9//3//f/9//3//f/9//3//f/9/WUoQHREd/3//f55z21r/f/9//3//f/9/n2+bTvg5lS19b/9//3//f/9//3//f/9//3//f/9//3//f/9//3//f/9//3//f/9//3//f/9//3//f/9//3//f/9//3//f/9/fG/tGFEhzRTuGJMpl1L/f/9//3//f/9//3//f/9//3//f/9//3//f/9//3//f/9//3//f/9//3//f/9/GmOdc/9//3//f/9//3//f/9//3//f/9//3//f/9//3//f/9/8BiUKbQptS34NTtC1zUaPpQpcyW0LZMlUyU7Z/9//3//f/9//3//f/9//3++d5Ex7RTNEM0UNEZ5TrYx2Dn4Ofk5fmv/f/9//3//f99/UyUZPhg6/3//f/9//3//f/9//3//f/9//3//f/9//3//f/9//3//f/9//3+RLXIpkylyKf9//3//f/9//3//f/9//3//f/9//3//f/9/UCWTKZMpMR1SIbUt1jW3MRxf/3//f9k5fEZ8RjpC/3//f/9//3//f/9//3//f/9//3//f/9//3//f/9//3//f/9//3//f/9//3//f/9//3//f/9//3//f/9//3//f/9//3//f/9//3//f/9//3//f/9//3//f/9//3//f/9//3//f/9//3//f1hKUiUxHZ1v+l4RHTMh33f/f/9//3//f55v/Va2Mdg1G2P/f/9//3//f/9//3//f/9//3//f/9//3//f/9//3//f/9//3//f/9//3//f/9//3//f/9//3//f/9//3//f/9//3/zQasQMB3uGHxv/3//f/9//3//f/9//3//f/9//3//f/9//3//f/9//3//f/9//3//f/9//3//f/9//3//f/9//3//f/9//3//f/9//3//f/9//3//f/9//3//f1EplClyIXMllCk7Qvk5fEoyIXMhciGUKZUtl07/f/9//3//f/9//3//f/9//3//f/9/33v/f/9//3+eczpC+Dn4ORk+/F7/f/9//3//f3Qt+DnYNd97/3//f/9//3//f/9//3//f/9//3//f/9//3//f/9//3//f/9//39wLVApdk7/f/9//3//f/9//3//f/9//3//f/9//3//f753ECFSIVIdUiGTKdUxtjG3MZ5v/397TjtCnU47Qp5z/3//f/9//3//f/9//3//f/9//3//f/9//3//f/9//3//f/9//3//f/9//3//f/9//3//f/9//3//f/9//3//f/9//3//f/9//3//f/9//3//f/9//3//f/9//3//f/9//3//f/9//39eazEdkym5VvQ5cyVzJVxr/3//f/9//3+fc91WtjHXNfpa/3//f/9//3//f/9//3//f/9//3//f/9//3//f/9//3//f/9//3//f/9//3//f/9//3//f/9//3//f/9//3//f/9//3/ee7dWnXP/f/9//3//f/9//3//f/9//3//f/9/vnf/f/9//3//f/9//3//f/9//3//f/9//3//f/9//3//f/9//3//f/9//3//f/9//3//f/9//3//f/9//3/1PZMptC0xHVIhPEJYQtxaOT7vFBAZUiG1LXdK/3//f/9//3//f/9//3//f/9//3//f/9//3//f/9//3//f/xaOkLYNfg5vFL/f/9//3/1Ofg5+Tn8Wv9//3//f/9//3//f/9//3//f/9//3//f/9//3//f/9//3//f/9//3//f/9//3//f/9//3//f/9//3//f/9//3//f/9//3//f753MCFRIXMlcyVzJbUxti3YNf97XmtcRnxKv1KbTv9//3//f/9//3//f/9//3//f/9//3//f/9//3//f/9//3//f/9//3//f/9//3//f/9//3//f/9//3//f/9//3//f/9//3//f/9//3//f/9//3//f/9//3//f/9//3//f/9//3//f/9/v3dSJTEdV0YvIbUtUiX/f/9//3//f/9/33f+Vtc11zW5Uv9//3//f/9//3//f/9//3//f/9//3//f/9//3//f/9//3//f/9//3//f/9//3//f/9//3//f/9//3//f/9//3//f/9//3//f/9//3//f/9//3//f/9//3//f/9//38VQhAdzhT/f/9//3//f/9//3//f/9//3//f/9//3//f/9//3//f/9//3//f/9//3//f/9//3//f/9//3//f/9/uFaTKZMpUh0xHdg1ekr/f1lGrRDOEHMlcyX1Pf9//3//f/9//3//f/9//3//f/9//3//f/9//3//f/9//3//f31rO0LYNfk5nE7/e/9/d07XNTpCOT7/f/9//3//f/9//3//f/9//3//f/9//3//f/9//3//f/9//3//f/9//3//f/9//3//f/9//3//f/9//3//f/9//3//f/9//3//f753Dx0xHVIhUSG0KZQpti2ULf9/+Tl8RjxCGz7fe/9//3//f/9//3//f/9//3//f/9//3//f/9//3//f/9//3//f/9//3//f/9//3//f/9//3//f/9//3//f/9//3//f/9//3//f/9//3//f/9//3//f/9//3//f/9//3//f/9//3//f/9/Fj5RHdU1EB22LbQx/3//f/9//3//f993HluVLdg5mk7/f/9//3//f/9//3//f/9//3//f/9//3//f/9//3//f/9//3//f/9//3//f/9//3//f/9//3//f/9//3//f/9//3//f/9//3//f/9//3//f/9//3//f/9//3//f713MCFyJXIluFb/f/9//3//f/9//3//f/9//3//f/9//3//f/9//3//f/9//3//f/9//3//f/9//3//f/9//3//f/9/7hS0LRAZUR3YMbtS/3/fe2sIUSEQGXMlsy3/f/9//3//f/9//3//f/9//3//f/9//3//f/9//3//f/9//3//f/9/nE4aPvk5fEr/f1tntzHYNdg1vnP/f/9//3//f/9//3//f/9//3//f/9//3//f/9//3//f/9//3//f/9//3//f/9//3//f/9//3//f/9//3//f/9//3//f/9//3//f/9/MR1SIZMpMBmTJZQtlS3bVnpOXEadTn1K3Fb/f/9//3//f/9//3//f/9//3//f/9//3//f/9//3//f/9//3//f/9//3//f/9//3//f/9//3//f/9//3//f/9//3//f/9//3//f/9//3//f/9//3//f/9//3//f/9//3//f/9//3//f7lWMR2UKTAdcylRIf9//3//f/9//3/ed3pGlS35OTc+/3//f/9//3//f/9//3//f/9//3//f/9//3//f/9//3//f/9//3//f/9//3//f/9//3//f/9//3//f/9//3//f/9//3//f/9//3//f/9//3//f/9//3//f/9//3+4WnIlciW0LXZO/3//f/9//3//f/9//3//f/9//3//f/9//3//f/9//3//f/9//3//f/9//3//f/9//3//f/9//3//fzAhkykQGe8UcyV5Sv9//3+tDM4Q7hQQGbQx/3//f/9//3//f/9//3//f/9//3//f/9//3//f/9//3//f/9//3//f/9/HV8bPvk9Gj7/f3Qp+DnYNZpO/3//f/9//3//f/9//3//f/9//3//f/9//3//f/9//3//f/9//3//f/9//3//f/9//3//f/9//3//f/9//3//f/9//3//f/9//3//f3pKtS3vFJMlUR2TKZQpFzp9b/k1fEp9Svo5/3//f/9//3//f/9//3//f/9//3//f/9//3//f/9//3//f/9//3//f/9//3//f/9//3//f/9//3//f/9//3//f/9//3//f/9//3//f/9//3//f/9//3//f/9//3//f/9//3//f/9//3+/c+8UcyExHXMllS1XRv9//3//f/9//384PrYxlS0YPv9//3//f/9//3//f/9//3//f/9//3//f/9//3//f/9//3//f/9//3//f/9//3//f/9//3//f/9//3//f/9//3//f/9//3//f/9//3//f/9//3//f/9//3//f/9/XG+KDFEh7xQ7Z/9//3//f/9//3//f/9//3//f/9//3//f/9//3//f/9//3//f/9//3//f/9//3//f/9//3//f/9//3+zMZQpMB0QGVIdmk7/f/9/rRAPGYwMUiEwHf9//3//f/9//3//f/9//3//f/9//3//f/9//3//f/9//3//f/9//3//f/9/XWf5ORo+WkI4QtYxGT62Lf9//3//f/9//3//f/9//3//f/9//3//f/9//3//f/9//3//f/9//3//f/9//3//f/9//3//f/9//3//f/9//3//f/9//3//f/9//3/8Wvg5Gj53TjAhMSEyHZlO/3+1MVtGXEZcQl9r/3//f/9//3//f/9//3//f/9//3//f/9//3//f/9//3//f/9//3//f/9//3//f/9//3//f/9//3//f/9//3//f/9//3//f/9//3//f/9//3//f/9//3//f/9//3//f/9//3//f/9//38vHXMhky1RHXMldCWYTv9//3//f/9/e0Z0KbYxdCX/f/9//3//f/9//3//f/9//3//f/9//3//f/9//3//f/9//3//f/9//3//f/9//3//f/9//3//f/9//3//f/9//3//f/9//3//f/9//3//f/9//3//f/9//3//f/9/W2sUQnZO/3//f/9//3//f/9//3//f/9//3//f/9//3//f/9//3//f/9//3//f/9//3//f/9//3//f/9//3//f/9/mFKUKe8UMR0QGVlG/3//f4wMUSHuFM4Q7xS/c/9//3//f/9//3//f/9//3//f/9//3//f/9//3//f/9//3//f/9//3//f/9/fmvYNfk52DXWMdc1+Tlca/9//3//f/9//3//f/9//3//f/9//3//f/9//3//f/9//3//f/9//3//f/9//3//f/9//3//f/9//3//f/9//3//f/9//3//f/9/PWPXNdgxvnP/fxpjfW//f/9/mFL4NRo+Oz75Of9//3//f/9//3//f/9//3//f/9//3//f/9//3//f/9//3//f/9//3//f/9//3//f/9//3//f/9//3//f/9//3//f/9//3//f/9//3//f/9//3//f/9//3//f/9//3//f997NUKSLVEl7hjOEBY6kimUKXMlUiF3Sv9//3//f1lGlCnXNXQl/3v/f/9//3//f/9//3//f/9//3//f/9//3//f/9//3//f/9//3//f/9//3//f/9//3//f/9//3//f/9//3//f/9//3//f/9//3//f/9//3//f/9//3//f/9//3//f/9//3//f/9//3//f/9//3//f/9//3//f/9//3//f/9//3//f/9//3//f/9//3//f/9//3//f/9//3//f/9//3//f1trMR0QGQ8VMR0XOv9//3/NFDEdMBkPGe8UfEb/e/9//3//f/9//3//f/9//3//f/9//3//f/9//3//f/9//3//f/9//3//f/9/nm/5ORk+lS3WNdc1WUr/f/9//3//f/9//3//f/9//3//f/9//3//f/9//3//f/9//3//f/9//3//f/9//3//f/9//3//f/9//3//f/9//3//f/9//3//f15r+DnYNX1r/3//f/9//3//f5pSlS22MdY1tS33NdxWfmv/f/9//3//f/9//3//f/9//3//f/9//3//f/9//3//f/9//3//f/9//3//f/9//3//f/9//3//f/9//3//f/9//3//f/9//3//f/9//3//f/9//3//f/9/VkaLDO4U7RAPGe4QrRDvFFEdMSFzJXMhcym1Mf9//3+8UlIhlCl1KX5v/3//f/9//3//f/9//3//f/9//3//f/9//3//f/9//3//f/9//3//f/9//3//f/9//3//f/9//3//f/9//3//f/9//3//f/9//3//f/9//3//f/9//3//f/9//3//f/9//3//f/9//3//f/9//3//f/9//3//f/9//3//f/9//3//f/9//3//f/9//3//f/9//3//f/9//3//f/9//3//f+8YDxkPGTEdUSH/f/9/qxByITAdEBnOEBo+3VL/f/9//3//f/9//3//f/9//3//f/9//3//f/9//3//f/9//3//f/9//3//f/9/XWfYNbYxlS3XNZUt/3//f/9//3//f/9//3//f/9//3//f/9//3//f/9//3//f/9//3//f/9//3//f/9//3//f/9//3//f/9//3//f/9//3//f/9//399b/g5tjEcY/9//3//f7pWdCXXNZQptS21LbUttS3XNdg11zE4Ph1f/3v/f/9//3//f/9//3//f/9//3//f/9//3//f/9//3//f/9//3//f/9//3//f/9//3//f/9//3//f/9//3//f/9//3//f/9//3//f/9//3/TNawQ7hStEKwQjAzNEM0Q7hRRIVEdzhDVLZQpti2VKblS/VaVLbUt1zX6Wv9//3//f/9//3//f/9//3//f/9//3//f/9//3//f/9//3//f/9//3//f/9//3//f/9//3//f/9//3//f/9//3//f/9//3//f/9//3//f/9//3//f/9//3//f/9//3//f/9//3//f/9//3//f/9//3//f/9//3//f/9//3//f/9//3//f/9//3//f/9//3//f/9//3//f/9//3//f/9//3/TNe4U7hAxHe8U/3//f4oIMB0PGXEhDxVaQho6Hl//f/9//3//f/9//3//f/9//3//f/9//3//f/9//3//f/9//3//f/9//3//f/9/XWu2MdY1tjEZPrlS/3//f/9//3//f/9//3//f/9//3//f/9//3//f/9//3//f/9//3//f/9//3//f/9//3//f/9//3//f/9//3//f/9//3//f/9/XWfXNfk5PGf/f753tDHWMdc1tjHWMbQptS21LdY11zEZPvg5+Tn5ORk+/FL/f/9//3//f/9//3//f/9//3//f/9//3//f/9//3//f/9//3//f/9//3//f/9//3//f/9//3//f/9//3//f/9//3//f/9//3//f3ZO7hTOFIsIawhKBEoIBwBrCIwMMB0wGVEh7xS1LXQpcyVzJTEhMh21KZUtulL/f/9//3//f/9//3//f/9//3//f/9//3//f/9//3//f/9//3//f/9//3//f/9//3//f/9//3//f/9//3//f/9//3//f/9//3//f/9//3//f/9//3//f/9//3//f/9//3//f/9//3//f/9//3//f/9//3//f/9//3//f/9//3//f/9//3//f/9//3//f/9//3//f/9//3//f/9//3//f/9/VkrOFO4UzhCuEL53+1asDK0Q7hQwHc0Qm058Sho+n2//f/9//3//f/9//3//f/9//3//f/9//3//f/9//3//f/9//3//f/9//3//f/9/mlJzKbUxtS22Mf9//3//f/9//3//f/9//3//f/9//3//f/9//3//f/9//3//f/9//3//f/9//3//f/9//3//f/9//3//f/9//3//f/9//3//fxxf2DXYNZ5v/39zKbUt1jGVLbYtti1TIdc1GT74Odc1OULXNbcx+TkaPtg1tzGbTp5z/3//f/9//3//f/9//3//f/9//3//f/9//3//f/9//3//f/9//3//f/9//3//f/9//3//f/9//3//f/9//3//f/9//39KCK0QjAyLCDVGv3v/f/9/7hxKCM0QUR0xHZMlUiHWMZUplClSIY0Q7xSWLTdC/3//f/9//3//f/9//3//f/9//3//f/9//3//f/9//3//f/9//3//f/9//3//f/9//3//f/9//3//f/9//3//f/9//3//f/9//3//f/9//3//f/9//3//f/9//3//f/9//3//f/9//3//f/9//3//f/9//3//f/9//3//f/9//3//f/9//3//f/9//3//f/9//3//f/9//3//f/9//3//f753agjvGBAd7xB2TtQxjAyLDKwMMB0vGTtnvFKdTnxG/3//f/9//3//f/9//3//f/9//3//f/9//3//f/9//3//f/9//3//f/9//3//f/9/ci21MbUx1zX6Xv9//3//f/9//3//f/9//3//f/9//3//f/9//3//f/9//3//f/9//3//f/9//3//f/9//3//f/9//3//f/9//3//f/9//3+aTvk5tzHfe/U5lCm2MZUp+DW3MT1n/3+3MRs+XUo7Qvxa/3//f11nm074Ofk5GT7YNRlCPmf/f/9//3//f/9//3//f/9//3//f/9//3//f/9//3//f/9//3//f/9//3//f/9//3//f/9//3//f/9//3//f3ZOzRSsEM4UVkb/f/9//3/fd1dGcyUPIUkEDxlRIXIlcSXaVnQpMR2tEK0QrhARHX5r/3//f/9//3//f/9//3//f/9//3//f/9//3//f/9//3//f/9//3//f/9//3//f/9//3//f/9//3//f/9//3//f/9//3//f/9//3//f/9//3//f/9//3//f/9//3//f/9//3//f/9//3//f/9//3//f/9//3//f/9//3//f/9//3//f/9//3//f/9//3//f/9//3//f/9//3//f/9//3//f8wUrBAPGTAZkik0Rs0QSQSsDK0QrAxca/9/m05bRp1O/3//f/9//3//f/9//3//f/9//3//f/9//3//f/9//3//f/9//3//f/9//3//f31vMB21MdY1UiX/f/9//3//f/9//3//f/9//3//f/9//3//f/9//3//f/9//3//f/9//3//f/9//3//f/9//3//f/9//3//f/9//3//f/9/GT74NZYtPGNzJZQplCnXMfc133v/f/9/WEZbRho+vVLYMf9//3//f/9//3+ec/xaOT4aPvk5OkKfb/9//3//f/9//3//f/9//3//f/9//3//f/9//3//f/9//3//f/9//3//f/9//3//f/9//3//f/9//3+xNQ8ZDxnOEP9//3//f/9//3+YTnMpV0a3VmoIMB1QHZMlMB3/f7pSrRBqCM0QDxW2Mfg1f2v/f/9//3//f/9//3//f/9//3//f/9//3//f/9//3//f/9//3//f/9//3//f/9//3//f/9//3//f/9//3//f/9//3//f/9//3//f/9//3//f/9//3//f/9//3//f/9//3//f/9//3//f/9//3//f/9//3//f/9//3//f/9//3//f/9//3//f/9//3//f/9//3//f/9//3//f/9//39wLc0UzRTvFKwMGmNIBGoIrBAPGe4U/3//f79zvlJ8Rv1W/3//f/9//3//f/9//3//f/9//3//f/9//3//f/9//3//f/9//3//f/9//3//f3IttDG0LbUtmFb/f/9//3//f/9//3//f/9//3//f/9//3//f/9//3//f/9//3//f/9//3//f/9//3//f/9//3//f/9//3//f/9//39+bxk6+TkYPvU9lCmUKdcxUyX/e/9//3//f/9/lTE7QlxCW0bbUv9//3//f/9//3//f/9/n29aRvk5Gj7eVv9//3//f/9//3//f/9//3//f/9//3//f/9//3//f/9//3//f/9//3//f/9//3//f/9//3//f/9/TyntFK0QUCH/f/9//3//f/9/vncRHZQp/387Z2kIMB1RIZQpEB3/f+8YDxmtEM4QtS3XNbcxW0Y+X993/3//f/9//3//f/9//3//f/9//3//f/9//3//f/9//3//f/9//3//f/9//3//f/9//3//f/9//3//f/9//3//f/9//3//f/9//3//f/9//3//f/9//3//f/9//3//f/9//3//f/9//3//f/9//3//f/9//3//f/9//3//f/9//3//f/9//3//f/9//3//f/9//3//f/9/2FprCK0QzRDuFBpjigyLDGoIiwiRMf9//3//fx1jW0adSp9v/3//f/9//3//f/9//3//f/9//3//f/9//3//f/9//3//f/9//3//f/9//39ca+4Yky20LXMt/3//f/9//3//f/9//3//f/9//3//f/9//3//f/9//3//f/9//3//f/9//3//f/9//3//f/9//3//f/9//3//f/9/3VL4ORk+ulJSJZQplCm2MZlO/3//f/9//3//f/te+DkaPlxG+TX/f/9//3//f/9//3//f/9//3/fe3tOuDWdSv97/3//f/9//3//f/9//3//f/9//3//f/9//3//f/9//3//f/9//3//f/9//3//f/9//3//f08p7hQwHbMx/3//f/9//3//f/9/UyUSHf9//39ca4sMDxlyJXMlFj5RIXIhlClRIfg51jHXOfg5GT57Rv5av3P/f/9//3//f/9//3//f/9//3//f/9//3//f/9//3//f/9//3//f/9//3//f/9//3//f/9//3//f/9//3//f/9//3//f/9//3//f/9//3//f/9//3//f/9//3//f/9//3//f/9//3//f/9//3//f/9//3//f/9//3//f/9//3//f/9//3//f/9//3//f/9//3//f957awztFM0QzhD0PXxz7BhpBO0Y33v/f/9//3//f5tOW0Z9St97/3//f/9//3//f/9//3//f/9//3//f/9//3//f/9//3//f/9//3//f/9//3+RLXIlky1TJd97/3//f/9//3//f/9//3//f/9//3//f/9//3//f/9//3//f/9//3//f/9//3//f/9//3//f/9//3//f/9//3//f/k5GT6WLRtjMiGTJZQplS1cZ/9//3//f/9//3//f5QtO0I7QlxGekr/f/9//3//f/9//3//f/9//3//f/te2DV8Rt93/3//f/9//3//f/9//3//f/9//3//f/9//3//f/9//3//f/9//3//f/9//3//f/9//39vLc0UzhRRJf9//3//f/9//3//f5ItdS1bZ/9//398bwgADx1zJXMl7xQxHVIhcyXZVp5zeU74Obc1Gj4aPhk+vE5fY99z/3//f/9//3//f/9//3//f/9//3//f/9//3//f/9//3//f/9//3//f/9//3//f/9//3//f/9//3//f/9//3//f/9//3//f/9//3//f/9//3//f/9//3//f/9//3//f/9//3//f/9//3//f/9//3//f/9//3//f/9//3//f/9//3//f/9//3//f/9//3//f2kMrBCtEIwMzRD/f/9/33//f/9//3//f/9//3/ee5xOXEb9Vv9//3//f/9//3//f/9//3//f/9//3//f/9//3//f/9//3//f/9//3//f/9/O2dRJZMtEB3/f/9//3//f/9//3//f/9//3//f/9//3//f/9//3//f/9//3//f/9//3//f/9//3//f/9//3//f/9//3//f/9/21YaPvk5GD52SnMl7xSTJTId/3//f/9//3//f/9//389Z7Yx+Tk7Qtg1fWv/f/9//3//f/9//3//f/9//3//f35zljFbQt93/3//f/9//3//f/9//3//f/9//3//f/9//3//f/9//3//f/9//3//f/9//3//f/9/80GsEO4UDxn/f/9//3//f/9//394TrYxuVL/f/9//3/6XkoEcyVzJe8YUh1SIZMlVkL/f/9//39eZ5tK+Dn5ORo++T1dStxS33f/e/9//3//f/9//3//f/9//3//f/9//3//f/9//3//f/9//3//f/9//3//f/9//3//f/9//3//f/9//3//f/9//3//f/9//3//f/9//3//f/9//3//f/9//3//f/9//3//f/9//3//f/9//3//f/9//3//f/9//3//f/9//3//f/9//3//f/9//3+QMawUagjOEK0Mvnf/f/9//3//f/9//3//f/9//39da71SnUqeb/9//3//f/9//3//f/9//3//f/9//3//f/9//3//f/9//3//f/9//3//f/9/FEIPHfle/3//f/9//3//f/9//3//f/9//3//f/9//3//f/9//3//f/9//3//f/9//3//f/9//3//f/9//3//f/9//3+/cxo6+Tn5NX1vkjExHVEdUSEQHf9//3//f/9//3//f/9//38WPhk+GT48Qtg1/3//f/9//3//f/9//3//f/9//3//f753tzFcRv97/3//f/9//3//f/9//3//f/9//3//f/9//3//f/9//3//f/9//3//f/9//3//f7dWawzvFBAZfW//f/9//3//f/9/+l7XNbQx/3//f/9//39WSqwQUR0PGe4UUiGTKZMt/3//f/9//3//f79zPmN7Stg5+TlbRnxKvVLcUr9z33v/f/9//3//f/9//3//f/9//3//f/9//3//f/9//3//f/9//3//f/9//3//f/9//3//f/9//3//f/9//3//f/9//3//f/9//3//f/9//3//f/9//3//f/9//3//f/9//3//f/9//3//f/9//3//f/9//3//f/9//3//f/9//3//f/9/GmdJCIwMrRSMCFxr/3//f/9//3//f/9//3//f/9//3/8Wp1OfEr/f/9//3//f/9//3//f/9//3//f/9//3//f/9//3//f/9//3//f/9//3//f/9//3//f/9//3//f/9//3//f/9//3//f/9//3//f/9//3//f/9//3//f/9//3//f/9//3//f/9//3//f/9//3//f/9/Gj7YNfk5OEL/fw4ZDxmMDHIhrQz/f/9//3//f/9//3//f/9//39TKfk5Oj4bQplO/3//f/9//3//f/9//3//f/9//3//f31vtzGcSv9//3//f/9//3//f/9//3//f/9//3//f/9//3//f/9//3//f/9//3//f/9//3//f0gEjAxzKVZG/3//f/9//3//f/9/dClTJf9//3//f/9//3+RLa0QzRDNEO4UlClSIf9//3//f/9//3//f/9//3+/c/1WGj47Qho+e0qbSv5WHV+fb/97/3//f/9//3//f/9//3//f/9//3//f/9//3//f/9//3//f/9//3//f/9//3//f/9//3//f/9//3//f/9//3//f/9//3//f/9//3//f/9//3//f/9//3//f/9//3//f/9//3//f/9//3//f/9//3//f/9//3//f/9//3//f/9/aQzOEK0QrQx8b/9//3//f/9//3//f/9//3//f/9//3+bTr5SHVv/f/9//3//f/9//3//f/9//3//f/9//3//f/9//3//f/9//3//f/9//3//f/9//3//f/9//3//f/9//3//f/9//3//f/9//3//f/9//3//f/9//3//f/9//3//f/9//3//f/9//3//f/9//3/cVtg1+Tn5Od97/39wKe4YMR1RHe4U/3//f/9//3//f/9//3//f/9/21qVLfk5O0LYNX1r/3//f/9//3//f/9//3//f/9//3//f9pa+TkeX/9//3//f/9//3//f/9//3//f/9//3//f/9//3//f/9//3//f/9//3//f/9//39wLQ4ZUSEQHf9//3//f/9//3//f9c5UyX/e/9//3//f/9//38wIawQzRDNEFIhERm+c/9//3//f/9//3//f/9//3//f/9/Xmu8UlxG+Tk6PnxGXEb+Vv1Wnmv/e/9//3//f/9//3//f/9//3//f/9//3//f/9//3//f/9//3//f/9//3//f/9//3//f/9//3//f/9//3//f/9//3//f/9//3//f/9//3//f/9//3//f/9//3//f/9//3//f/9//3//f/9//3//f/9//3//f/9//3//fzRGagjNEFEdeEr/f/9//3//f/9//3//f/9//3//f/9//3+cUr1Ov3P/f/9//3//f/9//3//f/9//3//f/9//3//f/9//3//f/9//3//f/9//3//f/9//3//f/9//3//f/9//3//f/9//3//f/9//3//f/9//3//f/9//3//f/9//3//f/9//3//f/9//3//fx5fGT4aPvk1PWP/f/9/nXNJCM0QciUQHf9//3//f/9//3//f/9//3//f/9/lC34Odg1O0K3Mf9//3//f/9//3//f/9//3//f/9//3//f7Ux+j3fc/9//3//f/9//3//f/9//3//f/9//3//f/9//3//f/9//3//f/9//3//f/9/OmfNFM4UUSEaX/9//3//f/9//38XQtc1XGf/f/9//3//f/9/fW9yJYsMEBkxHXMluFL/f/9//3//f/9//3//f/9//3//f/9//3/fe35n3VZbRjtCGjqdTr1S/VY+Xz1f33f/f/9//3//f/9//3//f/9//3//f/9//3//f/9//3//f/9//3//f/9//3//f/9//3//f/9//3//f/9//3//f/9//3//f/9//3//f/9//3//f/9//3//f/9//3//f/9//3//f/9//3//f/9//3//f/9//3//fxEh1jHXMVQl/3//f/9//3//f/9//3//f/9//3//f/9/v3d8Sv5W/3v/f/9//3//f/9//3//f/9//3//f/9//3//f/9//3//f/9//3//f/9//3//f/9//3//f/9//3//f/9//3//f/9//3//f/9//3//f/9//3//f/9//3//f/9//3//f/9//3//f/9/HV98Sho++j27Tv9//3//f/9//3+XUjEh1zU3Pv9//3//f/9//3//f/9//3//f51zUiX4Ofk5GT73Pf9//3//f/9//3//f/9//3//f/9//39da7cxfUr/f/9//3//f/9//3//f/9//3//f/9//3//f/9//3//f/9//3//f/9//3//f/9/7RwPGVIh1TX/f/9//3//f/9/eE62Mfte/3//f/9//3//f/9/mVLuGM0QMB1yJfU9/3//f/9//3//f/9//3//f/9//3//f/9//3//f/9//39+bx1jvFJcRjtCfEacTltC3VKfb59v/3//f/9//3//f/9//3//f/9//3//f/9//3//f/9//3//f/9//3//f/9//3//f/9//3//f/9//3//f/9//3//f/9//3//f/9//3//f/9//3//f/9//3//f/9//3//f/9//3//f/9//3//f/9//38UPtc11zH4ORc+/3//f/9//3//f/9//3//f/9//3//f/9/HWNaQl5j/3//f/9//3//f/9//3//f/9//3//f/9//3//f/9//3//f/9//3//f/9//3//f/9//3//f/9//3//f/9//3//f/9//3//f/9//3//f/9//3//f/9//3//f/9//3//f/9/v3ObSjpC+T0aPlpC/3//f/9//3//f/9//38bY1Ml2DU9Y/9//3//f/9//3//f/9//3//f3dOlS34NRo+2DWZUv9//3//f/9//3//f/9//3//f/9//3/4ORo+33f/f/9//3//f/9//3//f/9//3//f/9//3//f/9//3//f/9//3//f/9//3//f7hWrQwxHREZnXP/f/9//3//fztn+Dm5Uv9//3//f/9//3//f/9/ki3vGM4UUiFSJf9//3//f/9//3//f/9//3//f/9//3//f/9//3//f/9//3//f/9/v3d/a9xSW0IaPho6e0q9Tv5aPl89Y79z/3//f/9//3//f/9//3//f/9//3//f/9//3//f/9//3//f/9//3//f/9//3//f/9//3//f/9//3//f/9//3//f/9//3//f/9//3//f/9//3//f/9//3//f/9//3//f/9//3//f/9/33syIfg5tjGVLTxj/3//f/9//3//f/9//3//f/9//3//f/9/vVK8Tr9z/3//f/9//3//f/9//3//f/9//3//f/9//3//f/9//3//f/9//3//f/9//3//f/9//3//f/9//3//f/9//3//f/9//3//f/9//3//f/9//3//f/9//3//f/9//38dX1tGOj4aPvk5u07/f/9//3//f/9//3//f/9//3+YUrYxe0r/f/9//3//f/9//3//f/9//3//f3It1jH4ORo+2DVda/9//3//f/9//3//f/9//3//f/9/2lobQh1b/3//f/9//3//f/9//3//f/9//3//f/9//3//f/9//3//f/9//3//f/9//3//fw4d7xhSIfU5/3//f/9//3//f9c5V0b/f/9//3//f/9//3//f/perBDuFA8V7xjee/9//3//f/9//3//f/9//3//f/9//3//f/9//3//f/9//3//f/9//3//f997v3N+Z/5WvU47QjtCfEp8Sp1KXmOea55v/3//f/9//3//f/9//3//f/9//3//f/9//3//f/9//3//f/9//3//f/9//3//f/9//3//f/9//3//f/9//3//f/9//3//f/9//3//f/9//3//f/9//3//f/9//3//f/9/eE62Mfg5tjG2Mb93/3//f/9//3//f/9//3//f/9//3//f997+DXdUt97/3//f/9//3//f/9//3//f/9//3//f/9//3//f/9//3//f/9//3//f/9//3//f/9//3//f/9//3//f/9//3//f/9//3//f/9//3//f/9//3//f/9//39/a3xKOkI6QjtC+Tm7Uv9//3//f/9//3//f/9//3//f/9//38WQrg1/3//f/9//3//f/9//3//f/9//3++exEh+Dn4Ofk5li19b/9//3//f/9//3//f/9//3//f/9/tzEaPt93/3//f/9//3//f/9//3//f/9//3//f/9//3//f/9//3//f/9//3//f/9//3/YWu4YEB0yIb53/3//f/9//38XQtxS/3//f/9//3//f/9//3//f80YrBDvFFIhuFb/f/9//3//f/9//3//f/9//3//f/9//3//f/9//3//f/9//3//f/9//3//f/9//3//f/9/33d/a71SfEoZOjo+3la9Th5bX2NdZ55v/3//f/9//3//f/9//3//f/9//3//f/9//3//f/9//3//f/9//3//f/9//3//f/9//3//f/9//3//f/9//3//f/9//3//f/9//3//f/9//3//f/9//3//f/9/lDHYOfg51jGULd97/3//f/9//3//f/9//3//f/9//3//fz1jGj5/Z/9//3//f/9//3//f/9//3//f/9//3//f/9//3//f/9//3//f/9//3//f/9//3//f/9//3//f/9//3//f/9//3//f/9//3//f/9//3//f/9//3/fc71WOkJ8SjpCGj74OX9v/3//f/9//3//f/9//3//f/9//3//f/9//3+aUt97/3//f/9//3//f/9//3//f/9//38bYxAh9zn4Ofg5dSm/e/9//3//f/9//3//f/9//3//f9c12DXdVv9//3//f/9//3//f/9//3//f/9//3//f/9//3//f/9//3//f/9//3//f/9//3/tGO8YEBkWPv9//3//f/9/uVZaQv9//3//f/9//3//f/9//39wLc4YEB1SIdMx/3//f/9//3//f/9//3//f/9//3//f/9//3//f/9//3//f/9//3//f/9//3//f/9//3//f/9//3//f/9733d/Y71SW0ZbQntGvlL8VvxWPV+/b35r/3vfe/9//3//f/9//3//f/9//3//f/9//3//f/9//3//f/9//3//f/9//3//f/9//3//f/9//3//f/9//3//f/9//3//f/9//3//f/9//3//f/9/cyn4Odc11zVzKZ1z/3//f/9//3//f/9//3//f/9//3//fzlCXEa+c/9//3//f/9//3//f/9//3//f/9//3//f/9//3//f/9//3//f/9//3//f/9//3//f/9//3//f/9//3//f/9//3//f/9//3//f/9//3/fd91SOkI7QjtCGj4aOptOv3f/f/9//3//f/9//3//f/9//3//f/9//3//f/9//3//f/9//3//f/9//3//f/9//3//f/9//393TlIl1jXXNdc1dCmdc/9//3//f/9//3//f/9//3/2ORk+W0b/f/9//3//f/9//3//f/9//3//f/9//3//f/9//3//f/9//3//f/9//3//f/9/GmOtEK0QMR2ec/9//3//f9pa+Tn/f/9//3//f/9//3//f/9/l1IPGe4UMBkPGf9//3//f/9//3//f/9//3//f/9//3//f/9//3//f/9//3//f/9//3//f/9//3//f/9//3//f/9//3//f/9//3//f/9//3ufb91WvE47QlxGnEr/Wr1S/lodX59rfmv/f/9//3//f/9//3//f/9//3//f/9//3//f/9//3//f/9//3//f/9//3//f/9//3//f/9//3//f/9//3//f/9//3//f/9//3//f793lS3XNfg51zV0KRtj/3//f/9//3//f/9//3//f/9//3+/e9g5/lb/f/9//3//f/9//3//f/9//3//f/9//3//f/9//3//f/9//3//f/9//3//f/9//3//f/9//3//f/9//3//f/9//3//f/9//3u/b91SW0Z8RltGO0I6PnpGn2//f/9//3//f/9//3//f/9//3//f/9//3//f/9//3//f/9//3//f/9//3//f/9//3//f/9//3//f/9//3/TOZQp9znWMRg+dSl9b/9//3//f/9//3//f/9/WEb4ORo+/3//f/9//3//f/9//3//f/9//3//f/9//3//f/9//3//f/9//3//f/9//3//f/9/TymtEFIhky3/f/9//3/fd1Mln2//f/9//3//f/9//3//f513rAzNFA8ZEBk7Z/9//3//f/9//3//f/9//3//f/9//3//f/9//3//f/9//3//f/9//3//f/9//3//f/9//3//f/9//3//f/9//3//f/9//3//f/9//3+eb39ne0p8SjtCfEqcSr5SfUreUr9vfmefb/9//3//f/9//3//f/9//3//f/9//3//f/9//3//f/9//3//f/9//3//f/9//3//f/9//3//f/9//3//f/9//3//f51z1jX4Nfg51zWXMXlK/3//f/9//3//f/9//3//f/9//3/bWho+Xmf/f/9//3//f/9//3//f/9//3//f/9//3//f/9//3//f/9//3//f/9//3//f/9//3//f/9//3//f/9//3//f/9//3v9VlxGXEZ9SltCO0IaPntG3Vb/e/9//3//f/9//3//f/9//3//f/9//3//f/9//3//f/9//3//f/9//3//f/9//3//f/9//3//f/9//3//f/9//39xLZMt1jH4Ofg5UyXaVv9//3//f/9//3//fzdCGj7YNf9//3//f/9//3//f/9//3//f/9//3//f/9//3//f/9//3//f/9//3//f/9//3//f753iwzNFFIhGl//f/9//3+VMX5n/3//f/9//3//f/9//3//fw4dDx0wGVIlFD7/f/9//3//f/9//3//f/9//3//f/9//3//f/9//3//f/9//3//f/9//3//f/9//3//f/9//3//f/9//3//f/9//3//f/9//3//f/9//3//f/9//3/fdx5fnU4aPlxGO0J8Sp1O/lYeW19jfmOfb35n33v/f/9//3//f/9//3//f/9//3//f/9//3//f/9//3//f/9//3//f/9//3//f/9//3//f/9//3//f997F0L5ORk6+Dn5ObYxHF//f/9//3//f/9//3//f/9//3+2MbxS/3//f/9//3//f/9//3//f/9//3//f/9//3//f/9//3//f/9//3//f/9//3//f/9//3//f/9//3+/dz5jHVtbRntGOj5bQlxGO0IbPpxKPmP/f/9//3//f/9//3//f/9//3//f/9//3//f/9//3//f/9//3//f/9//3//f/9//3//f/9//3//f/9//3//f/9//3//f/9//39yKVEh+DnXNfc5tjH2Od53/3//f/9//3/3Pfg1OkL/f/9//3//f/9//3//f/9//3//f/9//3//f/9//3//f/9//3//f/9//3//f/9//3//f3ZOrBDvGBAZ/3//f/9/N0L7Wv9//3//f/9//3//f/9//3/SOe8YDxkQGQ8d/3//f/9//3//f/9//3//f/9//3//f/9//3//f/9//3//f/9//3//f/9//3//f/9//3//f/9//3//f/9//3//f/9//3//f/9//3//f/9//3//f/9//3//f/9//3+/cz5jPl+9UpxKXEZcRjxCvU79Vt5W/VIeW15jXmN+a75z/3v/f/9//3//f/9//3//f/9//3//f/9//3//f/9//3//f/9//3//f/9//3//f/9/HGO3MVxG+Dn5Ofk5GDqeb/9//3//f/9//3//f/9/2lo7Qj1j/3//f/9//3//f/9//3//f/9//3//f/9//3//f/9//3//f/9//3//f/9//3//f997v3M9X/1WnUpbRvk5fUo7QlxGGj47PpxOn2//f/9//3//f/9//3//f/9//3//f/9//3//f/9//3//f/9//3//f/9//3//f/9//3//f/9//3//f/9//3//f/9//3//f/9//3//f/9//3/UOTEhtTG1Mfc11jFTJdU1eUqZTvtetjE7QllG/3//f/9//3//f/9//3//f/9//3//f/9//3//f/9//3//f/9//3//f/9//3//f/9//3//f+0cDx0wHfQ5/3//f3hOeUb/f/9//3//f/9//3//f/9/t1bNFKwQDxkwHTtn/3//f/9//3//f/9//3//f/9//3//f/9//3//f/9//3//f/9//3//f/9//3//f/9//3//f/9//3//f/9//3//f/9//3//f/9//3//f/9//3//f/9//3//f/9//3//f/9//3//f793n28+Y91SHlt9SjtCXEZcRn1KfEofW91SPl+fa59rnm+fb993/3//f/9//3//f/9//3//f/9//3//f/9//3//f/9//3//f/9//395Svk52DU6QjtCO0KbSt93/3//f/9//3//f/9/dSl7Sv9//3//f/9//3//f/9//3//f/9//3//f/9//3//f/9//3//f753nm+/c/5a3FacSntGW0ZbRnxGO0JcRvk5W0KcSn9r/3v/f/9//3//f/9//3//f/9//3//f/9//3//f/9//3//f/9//3//f/9//3//f/9//3//f/9//3//f/9//3//f/9//3//f/9//3//f/9//3//f/9//3+4Vu8Y1jW1MdYx1jX4Ofc51jHXNfc51zH8Wv9//3//f/9//3//f/9//3//f/9//3//f/9//3//f/9//3//f/9//3//f/9//3//f/9//3+9d6wQzRQQGb5z/38bX7Qx/3//f/9//3//f/9//3//f/9/SQisEO0UMB3TOf9//3//f/9//3//f/9//3//f/9//3//f/9//3//f/9//3//f/9//3//f/9//3//f/9//3//f/9//3//f/9//3//f/9//3//f/9//3//f/9//3//f/9//3//f/9//3//f/9//3//f/9//3//f/9/v3Ofc35n3VKcTpxOPEY7QhtCO0K9Tt5W/Vb+Vt5SX2MdXz5jPV9+a59r33ffd/97/3//f/9//3//f/9//3//f/9//3//f35re075Odg5O0I6PhlCu1bfd/9//3//f5lS2Tn/f/9//3//f/9//3//f/9//3//f/9/fW9ea55vfmv8WpxKnEqbSp1OfEpbRp1OvU5cRhtCnU58Sn1KfEZeY793/3//f/9//3//f/9//3//f/9//3//f/9//3//f/9//3//f/9//3//f/9//3//f/9//3//f/9//3//f/9//3//f/9//3//f/9//3//f/9//3//f/9//3//f/9//3+dc08pUiW1LbUttjG2MbUx1jW1MXQpfW//f/9//3//f/9//3//f/9//3//f/9//3//f/9//3//f/9//3//f/9//3//f/9//3//f/9//3/ZXs4UDx20Lf9/vnPOFP9//3//f/9//3//f/9//3//f28tzBTtFDAhqxD/f/9//3//f/9//3//f/9//3//f/9//3//f/9//3//f/9//3//f/9//3//f/9//3//f/9//3//f/9//3//f/9//3//f/9//3//f/9//3//f/9//3//f/9//3//f/9//3//f/9//3//f/9//3//f/9//3//f/9//3//e79zPmMeX5xO3VZ9SlxGXEY8QpxKGj47QnxKnU7+VrtSnU6cTv5WX2N/Zz5ffmd+Z59rv3Pfc35rv3O/c99zXmOcTjpC+TnYNVpGGT6cTvxa/F70NdcxXmeeb35rnmt/Z19nPl/cUl9jGj46Qp1OXEadSlxCfEpcSp1KnU58RntGnU5cRn1GnUoeWz5jv3P/e/9//3//f/9//3//f/9//3//f/9//3//f/9//3//f/9//3//f/9//3//f/9//3//f/9//3//f/9//3//f/9//3//f/9//3//f/9//3//f/9//3//f/9//3//f/9//3//f/9//3//f9heki0QHVMltS20LbUxUiFXRv9//3//f/9//3//f/9//3//f/9//3//f/9//3//f/9//3//f/9//3//f/9//3//f/9//3//f/9//39XShAdEBmYSv9/jQzfe/9//3//f/9//3//f/9//3+XVmkIigzuFMwQXGv/f/9//3//f/9//3//f/9//3//f/9//3//f/9//3//f/9//3//f/9//3//f/9//3//f/9//3//f/9//3//f/9//3//f/9//3//f/9//3//f/9//3//f/9//3//f/9//3//f/9//3//f/9//3//f/9//3//f/9//3//f/9//3//f/9//3/fd993n2t/Zz5ffEpbRjtCW0Z8SjtCXEY7Qhk6nEpcRlxGXEZbQjtCW0KdTnxKW0K9Tp1KnE7eUlxGO0LYNZYttjG2MZQplCmVLd1W3VKcTpxOfEY6PjpCW0a9Tr1SnE5bQlxGO0JbQlxGW0JbQhs+fEa8Tv1WXmefb/9//3//f/9//3//f/9//3//f/9//3//f/9//3//f/9//3//f/9//3//f/9//3//f/9//3//f/9//3//f/9//3//f/9//3//f/9//3//f/9//3//f/9//3//f/9//3//f/9//3//f/9//3//f/9//3//f/9/3387Z3dOVkp3Tp1z/3//f/9//3//f/9//3//f/9//3//f/9//3//f/9//3//f/9//3//f/9//3//f/9//3//f/9//3//f/9//3+ZUg8dEB3ZVhAZfW//f/9//3//f/9//3//f/9//3+JEKwQzBTNEL53/3//f/9//3//f/9//3//f/9//3//f/9//3//f/9//3//f/9//3//f/9//3//f/9//3//f/9//3//f/9//3//f/9//3//f/9//3//f/9//3//f/9//3//f/9//3//f/9//3//f/9//3//f/9//3//f/9//3//f/9//3//f/9//3//f/9//3//f/9//3//f/9/v3dea39rPmMeX9xWvVKdTltGGj4aPnxKO0IaPvo5Gj5cRltGGj47Qho+Oz4bPn1KfUp8Sho++TkZOtg1fEp8SnxKO0I7QltCW0Y7QlxGGj4aPjpCe0Y6PlxGvVIdWz5jv3Pfd/9//3//f/9//3//f/9//3//f/9//3//f/9//3//f/9//3//f/9//3//f/9//3//f/9//3//f/9//3//f/9//3//f/9//3//f/9//3//f/9//3//f/9//3//f/9//3//f/9//3//f/9//3//f/9//3//f/9//3//f/9//3//f/9//3//f/9//3//f/9//3//f/9//3//f/9//3//f/9//3//f/9//3//f/9//3//f/9//3//f/9//3//f/9//3//f/9//3//f/9/3ntdZ8wYUSHvFN97/3//f/9//3//f/9//3//f/9/l1YnAIsM8z3/f/9//3//f/9//3//f/9//3//f/9//3//f/9//3//f/9//3//f/9//3//f/9//3//f/9//3//f/9//3//f/9//3//f/9//3//f/9//3//f/9//3//f/9//3//f/9//3//f/9//3//f/9//3//f/9//3//f/9//3//f/9//3//f/9//3//f/9//3//f/9//3//f/9//3//f/9//3//f/9//3//f/9//3+/c35rn29+ax5b/Vr9WrxOHVu9Up1OW0Z7Sr1OXEZ7SntKW0Z7SnxKvVLdUv5W/Va8Tt1WPmMeX35rn2vfe993/3//f/9//3//f/9//3//f/9//3//f/9//3//f/9//3//f/9//3//f/9//3//f/9//3//f/9//3//f/9//3//f/9//3//f/9//3//f/9//3//f/9//3//f/9//3//f/9//3//f/9//3//f/9//3//f/9//3//f/9//3//f/9//3//f/9//3//f/9//3//f/9//3//f/9//3//f/9//3//f/9//3//f/9//3//f/9//3//f/9//3//f/9//3//f/9//3//f/9//3//f/9//3//f/9//3//f/9//3//f/Q9FD7/f/9//3//f/9//3//f/9//3//f/9/vncaY/9//3//f/9//3//f/9//3//f/9//3//f/9//3//f/9//3//f/9//3//f/9//3//f/9//3//f/9//3//f/9//3//f/9//3//f/9//3//f/9//3//f/9//3//f/9//3//f/9//3//f/9//3//f/9//3//f/9//3//f/9//3//f/9//3//f/9//3//f/9//3//f/9//3//f/9//3//f/9//3//f/9//3//f/9//3//f/9//3//f/9//3//f/9//3//f/9//3//f/97/3+ec/9//3v/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FROUFAHAQ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oAAAADAAAAGEAAACwAAAAcQAAAAEAAACrCg1CchwNQgwAAABhAAAAGgAAAEwAAAAAAAAAAAAAAAAAAAD//////////4AAAABNAGEAcgDtAGEAIABkAGUAIABsAG8AcwAgAMEAbgBnAGUAbABlAHMAIABIAGEAbgBuAGUADAAAAAcAAAAFAAAAAwAAAAcAAAAEAAAACAAAAAcAAAAEAAAAAwAAAAgAAAAGAAAABAAAAAgAAAAHAAAACAAAAAcAAAADAAAABwAAAAYAAAAEAAAACQAAAAcAAAAHAAAABwAAAAc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p0WCNHWHSLum/HY7v1fn3kqmx/TMtljF4j+48se46Fc=</DigestValue>
    </Reference>
    <Reference Type="http://www.w3.org/2000/09/xmldsig#Object" URI="#idOfficeObject">
      <DigestMethod Algorithm="http://www.w3.org/2001/04/xmlenc#sha256"/>
      <DigestValue>BpvsMDnCf6TraFUxitnAqdoOHrRlKV2QO2XS+JMTPr4=</DigestValue>
    </Reference>
    <Reference Type="http://uri.etsi.org/01903#SignedProperties" URI="#idSignedProperties">
      <Transforms>
        <Transform Algorithm="http://www.w3.org/TR/2001/REC-xml-c14n-20010315"/>
      </Transforms>
      <DigestMethod Algorithm="http://www.w3.org/2001/04/xmlenc#sha256"/>
      <DigestValue>e0AnRbCtHVgPNx1tmfXlhQtqVpAAMCFN7aGWuu1mb74=</DigestValue>
    </Reference>
    <Reference Type="http://www.w3.org/2000/09/xmldsig#Object" URI="#idValidSigLnImg">
      <DigestMethod Algorithm="http://www.w3.org/2001/04/xmlenc#sha256"/>
      <DigestValue>bJx8H5JaxvpF3TFNN8wIEqgfcOFu/nsQ+XUbY6Um190=</DigestValue>
    </Reference>
    <Reference Type="http://www.w3.org/2000/09/xmldsig#Object" URI="#idInvalidSigLnImg">
      <DigestMethod Algorithm="http://www.w3.org/2001/04/xmlenc#sha256"/>
      <DigestValue>prQLNmHFx+lTBm/riumxv9SVjV1Stb/tSEMiNF15/qM=</DigestValue>
    </Reference>
  </SignedInfo>
  <SignatureValue>T1hYTQA5N855llS2DmDyV2vka02A04UYuEG31W3/aDLepWcUxa3QkHn21YsG7W90H1D/CkPaG4SE
Oo2qQa+4D17b6ScXUFJtc3iHH7BbXq8chHf5bWCdjGb/qs8nFPL0+798Qhh+404Tmy0I7IR0NMHn
Qrzz8xqU/w0/qRnI+hQ9ZPTrCoC2Vo8KFoISYYjQvJ3eNZ8UH6SvSV7SVM/8yOybQsMCaxd+0ZNO
EHu/7hCjOfOXVWHPuHoi2/UEGLehPG9ujVG0yzKWEsllPUkyxTyc48oSGz8MgHIHTAcQykTv6UEZ
9gRIaogI/iJEFWz2LjTwY9xYYjrW5ejHSqx9mg==</SignatureValue>
  <KeyInfo>
    <X509Data>
      <X509Certificate>MIIHODCCBiCgAwIBAgIQEngX8BivDYVK45B2b2FY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RfbcRLzJbqTRpjWW2EowrVA7jYr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CjDYwbwCP7aBsuMu+UDToM/XFvT1iJExHHbUH2wubEWUwegtbpPKq4FFSq14XXe/n4xlZjhOOiakX4kGyKxTxYnrraGH0MmVgAKHE0IkMVBanWjHPCpz0dYDnDlKPNpJ2DfHOxhUx+HtQwFWpuGJsa5sE7+pF4EpledY9VC5qGu5MsYFszQQRZHpVUj+3XDHuZHDTVaJvuDBTasYwuaeL6YIVOd3I3el3hr8GvuyIl9JTOGWbgGNmDwF5ppeeT88aX2RgT9/L8/tPoVUPDAU8DVO/3T5h6vEREyZ5Fxg7b55e01uPznJlU7BI/g49UkUKGMYMz+bCD3GiY/8MdPSk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3"/>
          </Transform>
          <Transform Algorithm="http://www.w3.org/TR/2001/REC-xml-c14n-20010315"/>
        </Transforms>
        <DigestMethod Algorithm="http://www.w3.org/2001/04/xmlenc#sha256"/>
        <DigestValue>putYxTMeHmlgEg0GYXSO7nQPhTZZyL3QIaHCZrZ4nrc=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gRy/ppevRv8qz5ubpFFBFXvLlVB6vdFQnlioJD3cuG4=</DigestValue>
      </Reference>
      <Reference URI="/word/endnotes.xml?ContentType=application/vnd.openxmlformats-officedocument.wordprocessingml.endnotes+xml">
        <DigestMethod Algorithm="http://www.w3.org/2001/04/xmlenc#sha256"/>
        <DigestValue>14zzQl7CHg5oO959JvE06Tj2tAFDRHIR4FvHMD6e/YU=</DigestValue>
      </Reference>
      <Reference URI="/word/fontTable.xml?ContentType=application/vnd.openxmlformats-officedocument.wordprocessingml.fontTable+xml">
        <DigestMethod Algorithm="http://www.w3.org/2001/04/xmlenc#sha256"/>
        <DigestValue>FVUG7rYg9OhEBzNVn0y8auOOOmNJGRawnbP1hepUO+s=</DigestValue>
      </Reference>
      <Reference URI="/word/footer1.xml?ContentType=application/vnd.openxmlformats-officedocument.wordprocessingml.footer+xml">
        <DigestMethod Algorithm="http://www.w3.org/2001/04/xmlenc#sha256"/>
        <DigestValue>BejrTggJYI9QDnPy20h1kBr/hA920W2PVbtjbl4rfFM=</DigestValue>
      </Reference>
      <Reference URI="/word/footer2.xml?ContentType=application/vnd.openxmlformats-officedocument.wordprocessingml.footer+xml">
        <DigestMethod Algorithm="http://www.w3.org/2001/04/xmlenc#sha256"/>
        <DigestValue>qFyRnGx7RbMNZH42yqUO4eKJiAIZ2ZNsUT8u9cLORpY=</DigestValue>
      </Reference>
      <Reference URI="/word/footer3.xml?ContentType=application/vnd.openxmlformats-officedocument.wordprocessingml.footer+xml">
        <DigestMethod Algorithm="http://www.w3.org/2001/04/xmlenc#sha256"/>
        <DigestValue>Nvl6i21xnnEAkBWljnZCeon9n9B4HgoYIDpis8BSQKQ=</DigestValue>
      </Reference>
      <Reference URI="/word/footnotes.xml?ContentType=application/vnd.openxmlformats-officedocument.wordprocessingml.footnotes+xml">
        <DigestMethod Algorithm="http://www.w3.org/2001/04/xmlenc#sha256"/>
        <DigestValue>PP38K3ZX7uK1ugSUqdujhessTF5pXlpiwrH9zIQUak4=</DigestValue>
      </Reference>
      <Reference URI="/word/header1.xml?ContentType=application/vnd.openxmlformats-officedocument.wordprocessingml.header+xml">
        <DigestMethod Algorithm="http://www.w3.org/2001/04/xmlenc#sha256"/>
        <DigestValue>jFDzWEFPFjWuhqCeg7/ZgGhHqfXLOmM8zoeWJCY4t0s=</DigestValue>
      </Reference>
      <Reference URI="/word/header2.xml?ContentType=application/vnd.openxmlformats-officedocument.wordprocessingml.header+xml">
        <DigestMethod Algorithm="http://www.w3.org/2001/04/xmlenc#sha256"/>
        <DigestValue>ypeA2qqaZW66Ri9OPmUJdq4D0VE+x5fgr+tZlnJ18tw=</DigestValue>
      </Reference>
      <Reference URI="/word/header3.xml?ContentType=application/vnd.openxmlformats-officedocument.wordprocessingml.header+xml">
        <DigestMethod Algorithm="http://www.w3.org/2001/04/xmlenc#sha256"/>
        <DigestValue>f6KFIqzMqBbtsWJ8HW/0QvYnOcxyPzmIVH2/+snJCSQ=</DigestValue>
      </Reference>
      <Reference URI="/word/media/hdphoto1.wdp?ContentType=image/vnd.ms-photo">
        <DigestMethod Algorithm="http://www.w3.org/2001/04/xmlenc#sha256"/>
        <DigestValue>0RHHzZ6Dx/P8cJA+ifj6uBam/AA2FiYhaUI2kHXaMMA=</DigestValue>
      </Reference>
      <Reference URI="/word/media/hdphoto2.wdp?ContentType=image/vnd.ms-photo">
        <DigestMethod Algorithm="http://www.w3.org/2001/04/xmlenc#sha256"/>
        <DigestValue>tVM9OARu3tQi0AZFw9BTU6UqnGtnqaBUB4LaGHAgyKI=</DigestValue>
      </Reference>
      <Reference URI="/word/media/hdphoto3.wdp?ContentType=image/vnd.ms-photo">
        <DigestMethod Algorithm="http://www.w3.org/2001/04/xmlenc#sha256"/>
        <DigestValue>jTvGkAxzYi6/PF7Sr4JAv9LoJVJewPLIa4t1L5RgiUQ=</DigestValue>
      </Reference>
      <Reference URI="/word/media/hdphoto4.wdp?ContentType=image/vnd.ms-photo">
        <DigestMethod Algorithm="http://www.w3.org/2001/04/xmlenc#sha256"/>
        <DigestValue>TGVFId7l+hfZp+JPX2251uL7rcuxNCRdB0GyzgXMjy0=</DigestValue>
      </Reference>
      <Reference URI="/word/media/image1.emf?ContentType=image/x-emf">
        <DigestMethod Algorithm="http://www.w3.org/2001/04/xmlenc#sha256"/>
        <DigestValue>/gF9Q67cuDGjxIjVVgMbvmeml5OISZfUt5tRKcwdcrs=</DigestValue>
      </Reference>
      <Reference URI="/word/media/image10.jpeg?ContentType=image/jpeg">
        <DigestMethod Algorithm="http://www.w3.org/2001/04/xmlenc#sha256"/>
        <DigestValue>lqYDnx8E0KfsRaD8scnHt0CjVqJJJA7Uqlmc8wE2JME=</DigestValue>
      </Reference>
      <Reference URI="/word/media/image11.jpeg?ContentType=image/jpeg">
        <DigestMethod Algorithm="http://www.w3.org/2001/04/xmlenc#sha256"/>
        <DigestValue>q0m3r3h2pfdR3/M55DzsSh6dyyBrpPcZu6f7tRIvCEE=</DigestValue>
      </Reference>
      <Reference URI="/word/media/image12.jpeg?ContentType=image/jpeg">
        <DigestMethod Algorithm="http://www.w3.org/2001/04/xmlenc#sha256"/>
        <DigestValue>eKGCwYEl947n4G/UhiQSao0Dh/Knrb5vRZpXGUNIx8Q=</DigestValue>
      </Reference>
      <Reference URI="/word/media/image13.jpeg?ContentType=image/jpeg">
        <DigestMethod Algorithm="http://www.w3.org/2001/04/xmlenc#sha256"/>
        <DigestValue>oH91f3JjBPrwLXELdX8/kv269Rm2k99CSBhu1C2mzS8=</DigestValue>
      </Reference>
      <Reference URI="/word/media/image14.jpeg?ContentType=image/jpeg">
        <DigestMethod Algorithm="http://www.w3.org/2001/04/xmlenc#sha256"/>
        <DigestValue>CMy6OLy1zGDkSA1wLIkmkaHi8JrrPoqwDvUZ6xxUS3A=</DigestValue>
      </Reference>
      <Reference URI="/word/media/image15.jpeg?ContentType=image/jpeg">
        <DigestMethod Algorithm="http://www.w3.org/2001/04/xmlenc#sha256"/>
        <DigestValue>XvZ2DqF39AsNsqQRoSp9qxVZ6lWu9MNU/ixckw6yRQg=</DigestValue>
      </Reference>
      <Reference URI="/word/media/image16.jpeg?ContentType=image/jpeg">
        <DigestMethod Algorithm="http://www.w3.org/2001/04/xmlenc#sha256"/>
        <DigestValue>SbHPaypwGWU/1M9ZFfX+b9fz1coQyQU7rQpzYNkG2xM=</DigestValue>
      </Reference>
      <Reference URI="/word/media/image17.jpeg?ContentType=image/jpeg">
        <DigestMethod Algorithm="http://www.w3.org/2001/04/xmlenc#sha256"/>
        <DigestValue>dR5vzvWg4ZtdVe5W33M5EW7FzDR0GKAou0YcunjzpmM=</DigestValue>
      </Reference>
      <Reference URI="/word/media/image18.jpeg?ContentType=image/jpeg">
        <DigestMethod Algorithm="http://www.w3.org/2001/04/xmlenc#sha256"/>
        <DigestValue>JAqAvdNaZsi2oqOC0ZQTrycaxXIK3K4WlKraMm+Vi90=</DigestValue>
      </Reference>
      <Reference URI="/word/media/image19.jpeg?ContentType=image/jpeg">
        <DigestMethod Algorithm="http://www.w3.org/2001/04/xmlenc#sha256"/>
        <DigestValue>nmMv0HWq+0zilY4J0IBrH4La1cBzDHsZ3lJY3XPkq5A=</DigestValue>
      </Reference>
      <Reference URI="/word/media/image2.emf?ContentType=image/x-emf">
        <DigestMethod Algorithm="http://www.w3.org/2001/04/xmlenc#sha256"/>
        <DigestValue>UM/v3PHfO0v052/lsYOm+ogge71K5y2+Nr8rKudtHIY=</DigestValue>
      </Reference>
      <Reference URI="/word/media/image20.jpeg?ContentType=image/jpeg">
        <DigestMethod Algorithm="http://www.w3.org/2001/04/xmlenc#sha256"/>
        <DigestValue>90XevHik4+VodoJFbVosv5tmnKEf9Ol0MUcNRf1XOgg=</DigestValue>
      </Reference>
      <Reference URI="/word/media/image21.jpeg?ContentType=image/jpeg">
        <DigestMethod Algorithm="http://www.w3.org/2001/04/xmlenc#sha256"/>
        <DigestValue>MgzeaJpagESpjk/hvy+OjhTgcVmulQCuIt19rfx8Bzo=</DigestValue>
      </Reference>
      <Reference URI="/word/media/image22.jpeg?ContentType=image/jpeg">
        <DigestMethod Algorithm="http://www.w3.org/2001/04/xmlenc#sha256"/>
        <DigestValue>f+x6R7Mz7Hsc1OHmwqzABHkSF1PiDmAeSDulFwUlVQ0=</DigestValue>
      </Reference>
      <Reference URI="/word/media/image23.jpeg?ContentType=image/jpeg">
        <DigestMethod Algorithm="http://www.w3.org/2001/04/xmlenc#sha256"/>
        <DigestValue>nbZJ3IhIFWY9KPiK8Oea19MFcQhg4lLXMLb32Bmj2JE=</DigestValue>
      </Reference>
      <Reference URI="/word/media/image24.jpeg?ContentType=image/jpeg">
        <DigestMethod Algorithm="http://www.w3.org/2001/04/xmlenc#sha256"/>
        <DigestValue>wsqhJwDInOFPBI3p0sO7eQmKNVD6V2r5xAF4P4+up1E=</DigestValue>
      </Reference>
      <Reference URI="/word/media/image25.jpeg?ContentType=image/jpeg">
        <DigestMethod Algorithm="http://www.w3.org/2001/04/xmlenc#sha256"/>
        <DigestValue>6oqnGNW4kwo69nvtWf8s+LW35yg49lx+ZbAV0UANbrs=</DigestValue>
      </Reference>
      <Reference URI="/word/media/image26.jpeg?ContentType=image/jpeg">
        <DigestMethod Algorithm="http://www.w3.org/2001/04/xmlenc#sha256"/>
        <DigestValue>EcjBgHjI4gLRGREV1Qy22ITquBgb9C+ubZJQy+BhcXM=</DigestValue>
      </Reference>
      <Reference URI="/word/media/image27.jpeg?ContentType=image/jpeg">
        <DigestMethod Algorithm="http://www.w3.org/2001/04/xmlenc#sha256"/>
        <DigestValue>6Wc4V9jjkygq3Tb8/BmJ94LveW9FBoK+6UEs7z27+Jg=</DigestValue>
      </Reference>
      <Reference URI="/word/media/image28.jpeg?ContentType=image/jpeg">
        <DigestMethod Algorithm="http://www.w3.org/2001/04/xmlenc#sha256"/>
        <DigestValue>Fl8cKMl+iUNbiSdqiHnopLiSPqYw6p6bTlH/MKxV1Ic=</DigestValue>
      </Reference>
      <Reference URI="/word/media/image29.jpeg?ContentType=image/jpeg">
        <DigestMethod Algorithm="http://www.w3.org/2001/04/xmlenc#sha256"/>
        <DigestValue>5/n0DFQrP88KnyW3Vu7X31S7ly8kVLRoxbcS3LskkEw=</DigestValue>
      </Reference>
      <Reference URI="/word/media/image3.emf?ContentType=image/x-emf">
        <DigestMethod Algorithm="http://www.w3.org/2001/04/xmlenc#sha256"/>
        <DigestValue>IdpYWRGwwZoNLAcw5N41AtZ4n5Vegwvq6tjCJLhStms=</DigestValue>
      </Reference>
      <Reference URI="/word/media/image30.png?ContentType=image/png">
        <DigestMethod Algorithm="http://www.w3.org/2001/04/xmlenc#sha256"/>
        <DigestValue>UBh/uwklRbDawuL7JspMRpYv4ytK0cNXbn+E7MaiQVo=</DigestValue>
      </Reference>
      <Reference URI="/word/media/image31.jpeg?ContentType=image/jpeg">
        <DigestMethod Algorithm="http://www.w3.org/2001/04/xmlenc#sha256"/>
        <DigestValue>RAH1QL05MSUvBDnHbJKlUYRS3b/dHUyFfenlPZfgjWA=</DigestValue>
      </Reference>
      <Reference URI="/word/media/image32.jpeg?ContentType=image/jpeg">
        <DigestMethod Algorithm="http://www.w3.org/2001/04/xmlenc#sha256"/>
        <DigestValue>S+yOROGGQPrHejOGPjuOdUEm9vGCU+dxCHsZjH6/qeQ=</DigestValue>
      </Reference>
      <Reference URI="/word/media/image33.jpeg?ContentType=image/jpeg">
        <DigestMethod Algorithm="http://www.w3.org/2001/04/xmlenc#sha256"/>
        <DigestValue>MD8QhzQIxKXgO3w8HzLVYPlv9qqyWXXac8NZmJFGELU=</DigestValue>
      </Reference>
      <Reference URI="/word/media/image34.jpeg?ContentType=image/jpeg">
        <DigestMethod Algorithm="http://www.w3.org/2001/04/xmlenc#sha256"/>
        <DigestValue>lvwBagUf/aWZhB/KA5b9MkTJycdb3ipf7c7xc5XCCmE=</DigestValue>
      </Reference>
      <Reference URI="/word/media/image35.jpeg?ContentType=image/jpeg">
        <DigestMethod Algorithm="http://www.w3.org/2001/04/xmlenc#sha256"/>
        <DigestValue>fpQ8xc9C06X3Apt+hGevfZ20u7VVAxu+5EKGkvbp1MQ=</DigestValue>
      </Reference>
      <Reference URI="/word/media/image36.png?ContentType=image/png">
        <DigestMethod Algorithm="http://www.w3.org/2001/04/xmlenc#sha256"/>
        <DigestValue>C6csrH7fF+gjZXGFSwU76W12DU0xKKUu8/y4xJuLH2I=</DigestValue>
      </Reference>
      <Reference URI="/word/media/image37.png?ContentType=image/png">
        <DigestMethod Algorithm="http://www.w3.org/2001/04/xmlenc#sha256"/>
        <DigestValue>5XbAEg7QXAreHwixJDpxoAxAsRCKUGs4VOAbiarTUOY=</DigestValue>
      </Reference>
      <Reference URI="/word/media/image38.png?ContentType=image/png">
        <DigestMethod Algorithm="http://www.w3.org/2001/04/xmlenc#sha256"/>
        <DigestValue>/vYSBxxpRgXDhbYmzOb4DKqFVO8G2TsqAgsz7buRU1o=</DigestValue>
      </Reference>
      <Reference URI="/word/media/image39.png?ContentType=image/png">
        <DigestMethod Algorithm="http://www.w3.org/2001/04/xmlenc#sha256"/>
        <DigestValue>gbKMBoIOWjwduXCu8mIfqAt+0lvD7yhq7CcBPxBmzhE=</DigestValue>
      </Reference>
      <Reference URI="/word/media/image4.png?ContentType=image/png">
        <DigestMethod Algorithm="http://www.w3.org/2001/04/xmlenc#sha256"/>
        <DigestValue>e/7q0ggEqeMtSKtraExKk+v7jr5IitqlR02QFgVU45E=</DigestValue>
      </Reference>
      <Reference URI="/word/media/image40.png?ContentType=image/png">
        <DigestMethod Algorithm="http://www.w3.org/2001/04/xmlenc#sha256"/>
        <DigestValue>F8X+BGcMXbIgkF5xDyyn+pa3h7CrkYKkdtFrZ2YXztg=</DigestValue>
      </Reference>
      <Reference URI="/word/media/image41.png?ContentType=image/png">
        <DigestMethod Algorithm="http://www.w3.org/2001/04/xmlenc#sha256"/>
        <DigestValue>7ZtM0bCFs3zJAkI5Bw9PuAtZHQtyyZ1NDHMPKqJl2zE=</DigestValue>
      </Reference>
      <Reference URI="/word/media/image42.png?ContentType=image/png">
        <DigestMethod Algorithm="http://www.w3.org/2001/04/xmlenc#sha256"/>
        <DigestValue>aTjSLKzT9W6oHWZQ2g4SsjlUYpk64INOSJ3E3cDCPR0=</DigestValue>
      </Reference>
      <Reference URI="/word/media/image5.png?ContentType=image/png">
        <DigestMethod Algorithm="http://www.w3.org/2001/04/xmlenc#sha256"/>
        <DigestValue>SNDHAwW/N9c1taPGdXOAvWdZf+y35t33YMB36odit1M=</DigestValue>
      </Reference>
      <Reference URI="/word/media/image6.png?ContentType=image/png">
        <DigestMethod Algorithm="http://www.w3.org/2001/04/xmlenc#sha256"/>
        <DigestValue>dKMAx3WPViu0a63jRGJfaQh7PGwFEU4nx4M0ccvrqG4=</DigestValue>
      </Reference>
      <Reference URI="/word/media/image7.png?ContentType=image/png">
        <DigestMethod Algorithm="http://www.w3.org/2001/04/xmlenc#sha256"/>
        <DigestValue>8v2Z3RSk9ZZT3xrpoUeHfk/D8vAbI4mf/5EAt2VCRNA=</DigestValue>
      </Reference>
      <Reference URI="/word/media/image8.jpeg?ContentType=image/jpeg">
        <DigestMethod Algorithm="http://www.w3.org/2001/04/xmlenc#sha256"/>
        <DigestValue>yk5+dD4+tVAzG80pTepIIu3Pd7nGtvFsE7Ld+XFjXlI=</DigestValue>
      </Reference>
      <Reference URI="/word/media/image9.jpeg?ContentType=image/jpeg">
        <DigestMethod Algorithm="http://www.w3.org/2001/04/xmlenc#sha256"/>
        <DigestValue>XYddzFp432DOhl2ORpDSP1VBKCK08YQtK4BnvOpPRfw=</DigestValue>
      </Reference>
      <Reference URI="/word/numbering.xml?ContentType=application/vnd.openxmlformats-officedocument.wordprocessingml.numbering+xml">
        <DigestMethod Algorithm="http://www.w3.org/2001/04/xmlenc#sha256"/>
        <DigestValue>c9qJ3cDuSWRG771jqdOrRfAZp2N0SbWkomakS+ltyQQ=</DigestValue>
      </Reference>
      <Reference URI="/word/settings.xml?ContentType=application/vnd.openxmlformats-officedocument.wordprocessingml.settings+xml">
        <DigestMethod Algorithm="http://www.w3.org/2001/04/xmlenc#sha256"/>
        <DigestValue>yIuY+7IdNcMnLZYYWFXHXWFyyPWAGtEJ082rFY0uG7Q=</DigestValue>
      </Reference>
      <Reference URI="/word/styles.xml?ContentType=application/vnd.openxmlformats-officedocument.wordprocessingml.styles+xml">
        <DigestMethod Algorithm="http://www.w3.org/2001/04/xmlenc#sha256"/>
        <DigestValue>QbAw8pEQyfBKHd27uWU+gM8hACaicf3ZsenZzdoCTgs=</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oGd0nzalD1QmxVzCthZe+2aopPfjvbwPe58gGKGqwu8=</DigestValue>
      </Reference>
    </Manifest>
    <SignatureProperties>
      <SignatureProperty Id="idSignatureTime" Target="#idPackageSignature">
        <mdssi:SignatureTime xmlns:mdssi="http://schemas.openxmlformats.org/package/2006/digital-signature">
          <mdssi:Format>YYYY-MM-DDThh:mm:ssTZD</mdssi:Format>
          <mdssi:Value>2016-08-22T18:29:32Z</mdssi:Value>
        </mdssi:SignatureTime>
      </SignatureProperty>
    </SignatureProperties>
  </Object>
  <Object Id="idOfficeObject">
    <SignatureProperties>
      <SignatureProperty Id="idOfficeV1Details" Target="#idPackageSignature">
        <SignatureInfoV1 xmlns="http://schemas.microsoft.com/office/2006/digsig">
          <SetupID>{29056739-297B-45AB-B25B-F34BA7B71872}</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2016-08-22T18:29:32Z</xd:SigningTime>
          <xd:SigningCertificate>
            <xd:Cert>
              <xd:CertDigest>
                <DigestMethod Algorithm="http://www.w3.org/2001/04/xmlenc#sha256"/>
                <DigestValue>kwWDCNOTnx2C4rEnPdVe0eNmMI7BGXxtU5UUD8Ex+ow=</DigestValue>
              </xd:CertDigest>
              <xd:IssuerSerial>
                <X509IssuerName>E=e-sign@e-sign.cl, CN=E-Sign Firma Electronica Avanzada para Estado de Chile CA, OU=Class 2 Managed PKI Individual Subscriber CA, OU=Symantec Trust Network, O=E-Sign S.A., C=CL</X509IssuerName>
                <X509SerialNumber>24549665064971818543275356362475919578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E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MMONtNAAAAAACsyuoGONtNAJw7IgCVuHlrnDsiAJw7IgCcnXlrAAAAAPm3eWuMBLNruDyla7g8pWuAQqVroHVzDAAAAAD/////AAAAAJ2QeQDYOyIAgAGqdQ5cpXXgW6V12DsiAGQBAACNYlt1jWJbdRhClgwACAAAAAIAAAAAAAD4OyIAImpbdQAAAAAAAAAALD0iAAYAAAAgPSIABgAAAAAAAAAAAAAAID0iADA8IgDu6lp1AAAAAAACAAAAACIABgAAACA9IgAGAAAATBJcdQAAAAAAAAAAID0iAAYAAAAAAAAAXDwiAJUuWnUAAAAAAAIAACA9Ig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hAaD4///yAQAAAAAAAPw7DQSA+P//CABYfvv2//8AAAAAAAAAAOA7DQSA+P////8AAAAAAAD1AAAAUmItRyZiLUfi4IlrUOD8BvjX5AaIZqQQBhwhTCIAigFAbyIAFG8iAIB0cwwgDQSE2HEiALHhiWsgDQSEAAAAAFDg/AaYqjEExHAiANCxsmumZqQQAAAAANCxsmsgDQAAiGakEA8AAAAAAAAABwAAAIhmpBAAAAAAAAAAAEhvIgBkzntrIAAAAP////8AAAAAAAAAABAAAAAAAAAAMAAAAAEAAAABAAAADQAAAA0AAAAQAAAAAAAAAAAA/AaYqjEEAR4BAAAAAAA4EwrkCHAiAAhwIgB6sYlrAAAAAAAAAAAIIogTAAAAAAEAAAAAAAAAyG8iAC8wpn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kAAABcAAAAAQAAAKsKDUJyHA1CCgAAAFAAAAAPAAAATAAAAAAAAAAAAAAAAAAAAP//////////bAAAAEMAbABhAHUAZABpAGEAIABQAGEAcwB0AG8AcgBlAAAABwAAAAMAAAAGAAAABwAAAAcAAAADAAAABgAAAAMAAAAGAAAABgAAAAUAAAAE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Object Id="idInvalidSigLnImg">AQAAAGwAAAAAAAAAAAAAAP8AAAB/AAAAAAAAAAAAAABDIwAApBEAACBFTUYAAAEAr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P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qd2XVL3ZYiNVsKCzVbP//AAAAAAN1floAAIiYIgAMAAAAAAAAAOh+SADclyIAUPMEdQAAAAAAAENoYXJVcHBlclcAlEYAoJVGALg/+gYwnUYANJgiAIABqnUOXKV14FuldTSYIgBkAQAAjWJbdY1iW3WYgzIEAAgAAAACAAAAAAAAVJgiACJqW3UAAAAAAAAAAI6ZIgAJAAAAfJkiAAkAAAAAAAAAAAAAAHyZIgCMmCIA7upadQAAAAAAAgAAAAAiAAkAAAB8mSIACQAAAEwSXHUAAAAAAAAAAHyZIgAJAAAAAAAAALiYIgCVLlp1AAAAAAACAAB8mSI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EBoPj///IBAAAAAAAA/DsNBID4//8IAFh++/b//wAAAAAAAAAA4DsNBID4/////wAAAAAiAPVxLndAQyIA9XEudyWfJAH+////jOMpd/LgKXe01I4MoBJJAPjSjgz4OyIAImpbdQAAAAAAAAAALD0iAAYAAAAgPSIABgAAAAAAAAAAAAAADNOODNgo6QYM044MAAAAANgo6QZIPCIAjWJbdY1iW3UAAAAAAAgAAAACAAAAAAAAUDwiACJqW3UAAAAAAAAAAIY9IgAHAAAAeD0iAAcAAAAAAAAAAAAAAHg9IgCIPCIA7upadQAAAAAAAgAAAAAiAAcAAAB4PSIABwAAAEwSXHUAAAAAAAAAAHg9IgAHAAAAAAAAALQ8IgCVLlp1AAAAAAACAAB4PS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MMONtNAAAAAACsyuoGONtNAJw7IgCVuHlrnDsiAJw7IgCcnXlrAAAAAPm3eWuMBLNruDyla7g8pWuAQqVroHVzDAAAAAD/////AAAAAJ2QeQDYOyIAgAGqdQ5cpXXgW6V12DsiAGQBAACNYlt1jWJbdRhClgwACAAAAAIAAAAAAAD4OyIAImpbdQAAAAAAAAAALD0iAAYAAAAgPSIABgAAAAAAAAAAAAAAID0iADA8IgDu6lp1AAAAAAACAAAAACIABgAAACA9IgAGAAAATBJcdQAAAAAAAAAAID0iAAYAAAAAAAAAXDwiAJUuWnUAAAAAAAIAACA9I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hAaD4///yAQAAAAAAAPw7DQSA+P//CABYfvv2//8AAAAAAAAAAOA7DQSA+P////8AAAAA/AY4ZqQQ/p2ldW+J2ms6DwHlAAAAAPjX5AascCIAdRAh5yIAigFJjNprbG8iAAAAAABQ4PwGrHAiACSIgBK0byIA2Yvaa1MAZQBnAG8AZQAgAFUASQAAAAAA9Yvaa4RwIgDhAAAALG8iAEvkimtI8k0I4QAAAAEAAABWZqQQAAAiAOrjimsEAAAABQAAAAAAAAAAAAAAAAAAAFZmpBA4cSIAJYvaa3Dp4AYEAAAAUOD8BgAAAABJi9prAAAAAAAAZQBnAG8AZQAgAFUASQAAAArkCHAiAAhwIgDhAAAApG8iAAAAAAA4ZqQQAAAAAAEAAAAAAAAAyG8iAC8wpn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KgAAAAKAAAAUAAAAFkAAABcAAAAAQAAAKsKDUJyHA1CCgAAAFAAAAAPAAAATAAAAAAAAAAAAAAAAAAAAP//////////bAAAAEMAbABhAHUAZABpAGEAIABQAGEAcwB0AG8AcgBlAAAABwAAAAMAAAAGAAAABwAAAAcAAAADAAAABgAAAAMAAAAGAAAABgAAAAUAAAAEAAAABw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B797D6-4AC9-4427-8BDD-CEB99B683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9185</Words>
  <Characters>50522</Characters>
  <Application>Microsoft Office Word</Application>
  <DocSecurity>0</DocSecurity>
  <Lines>421</Lines>
  <Paragraphs>119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59588</CharactersWithSpaces>
  <SharedDoc>false</SharedDoc>
  <HLinks>
    <vt:vector size="150" baseType="variant">
      <vt:variant>
        <vt:i4>6226040</vt:i4>
      </vt:variant>
      <vt:variant>
        <vt:i4>138</vt:i4>
      </vt:variant>
      <vt:variant>
        <vt:i4>0</vt:i4>
      </vt:variant>
      <vt:variant>
        <vt:i4>5</vt:i4>
      </vt:variant>
      <vt:variant>
        <vt:lpwstr>mailto:axel.leveque@e-cl.cl</vt:lpwstr>
      </vt:variant>
      <vt:variant>
        <vt:lpwstr/>
      </vt:variant>
      <vt:variant>
        <vt:i4>5898365</vt:i4>
      </vt:variant>
      <vt:variant>
        <vt:i4>135</vt:i4>
      </vt:variant>
      <vt:variant>
        <vt:i4>0</vt:i4>
      </vt:variant>
      <vt:variant>
        <vt:i4>5</vt:i4>
      </vt:variant>
      <vt:variant>
        <vt:lpwstr>mailto:daniel.horta@e-cl.cl</vt:lpwstr>
      </vt:variant>
      <vt:variant>
        <vt:lpwstr/>
      </vt:variant>
      <vt:variant>
        <vt:i4>1048624</vt:i4>
      </vt:variant>
      <vt:variant>
        <vt:i4>128</vt:i4>
      </vt:variant>
      <vt:variant>
        <vt:i4>0</vt:i4>
      </vt:variant>
      <vt:variant>
        <vt:i4>5</vt:i4>
      </vt:variant>
      <vt:variant>
        <vt:lpwstr/>
      </vt:variant>
      <vt:variant>
        <vt:lpwstr>_Toc452535526</vt:lpwstr>
      </vt:variant>
      <vt:variant>
        <vt:i4>1048624</vt:i4>
      </vt:variant>
      <vt:variant>
        <vt:i4>122</vt:i4>
      </vt:variant>
      <vt:variant>
        <vt:i4>0</vt:i4>
      </vt:variant>
      <vt:variant>
        <vt:i4>5</vt:i4>
      </vt:variant>
      <vt:variant>
        <vt:lpwstr/>
      </vt:variant>
      <vt:variant>
        <vt:lpwstr>_Toc452535525</vt:lpwstr>
      </vt:variant>
      <vt:variant>
        <vt:i4>1048624</vt:i4>
      </vt:variant>
      <vt:variant>
        <vt:i4>116</vt:i4>
      </vt:variant>
      <vt:variant>
        <vt:i4>0</vt:i4>
      </vt:variant>
      <vt:variant>
        <vt:i4>5</vt:i4>
      </vt:variant>
      <vt:variant>
        <vt:lpwstr/>
      </vt:variant>
      <vt:variant>
        <vt:lpwstr>_Toc452535524</vt:lpwstr>
      </vt:variant>
      <vt:variant>
        <vt:i4>1048624</vt:i4>
      </vt:variant>
      <vt:variant>
        <vt:i4>110</vt:i4>
      </vt:variant>
      <vt:variant>
        <vt:i4>0</vt:i4>
      </vt:variant>
      <vt:variant>
        <vt:i4>5</vt:i4>
      </vt:variant>
      <vt:variant>
        <vt:lpwstr/>
      </vt:variant>
      <vt:variant>
        <vt:lpwstr>_Toc452535523</vt:lpwstr>
      </vt:variant>
      <vt:variant>
        <vt:i4>1048624</vt:i4>
      </vt:variant>
      <vt:variant>
        <vt:i4>104</vt:i4>
      </vt:variant>
      <vt:variant>
        <vt:i4>0</vt:i4>
      </vt:variant>
      <vt:variant>
        <vt:i4>5</vt:i4>
      </vt:variant>
      <vt:variant>
        <vt:lpwstr/>
      </vt:variant>
      <vt:variant>
        <vt:lpwstr>_Toc452535522</vt:lpwstr>
      </vt:variant>
      <vt:variant>
        <vt:i4>1048624</vt:i4>
      </vt:variant>
      <vt:variant>
        <vt:i4>98</vt:i4>
      </vt:variant>
      <vt:variant>
        <vt:i4>0</vt:i4>
      </vt:variant>
      <vt:variant>
        <vt:i4>5</vt:i4>
      </vt:variant>
      <vt:variant>
        <vt:lpwstr/>
      </vt:variant>
      <vt:variant>
        <vt:lpwstr>_Toc452535521</vt:lpwstr>
      </vt:variant>
      <vt:variant>
        <vt:i4>1048624</vt:i4>
      </vt:variant>
      <vt:variant>
        <vt:i4>92</vt:i4>
      </vt:variant>
      <vt:variant>
        <vt:i4>0</vt:i4>
      </vt:variant>
      <vt:variant>
        <vt:i4>5</vt:i4>
      </vt:variant>
      <vt:variant>
        <vt:lpwstr/>
      </vt:variant>
      <vt:variant>
        <vt:lpwstr>_Toc452535520</vt:lpwstr>
      </vt:variant>
      <vt:variant>
        <vt:i4>1245232</vt:i4>
      </vt:variant>
      <vt:variant>
        <vt:i4>86</vt:i4>
      </vt:variant>
      <vt:variant>
        <vt:i4>0</vt:i4>
      </vt:variant>
      <vt:variant>
        <vt:i4>5</vt:i4>
      </vt:variant>
      <vt:variant>
        <vt:lpwstr/>
      </vt:variant>
      <vt:variant>
        <vt:lpwstr>_Toc452535519</vt:lpwstr>
      </vt:variant>
      <vt:variant>
        <vt:i4>1245232</vt:i4>
      </vt:variant>
      <vt:variant>
        <vt:i4>80</vt:i4>
      </vt:variant>
      <vt:variant>
        <vt:i4>0</vt:i4>
      </vt:variant>
      <vt:variant>
        <vt:i4>5</vt:i4>
      </vt:variant>
      <vt:variant>
        <vt:lpwstr/>
      </vt:variant>
      <vt:variant>
        <vt:lpwstr>_Toc452535518</vt:lpwstr>
      </vt:variant>
      <vt:variant>
        <vt:i4>1245232</vt:i4>
      </vt:variant>
      <vt:variant>
        <vt:i4>74</vt:i4>
      </vt:variant>
      <vt:variant>
        <vt:i4>0</vt:i4>
      </vt:variant>
      <vt:variant>
        <vt:i4>5</vt:i4>
      </vt:variant>
      <vt:variant>
        <vt:lpwstr/>
      </vt:variant>
      <vt:variant>
        <vt:lpwstr>_Toc452535517</vt:lpwstr>
      </vt:variant>
      <vt:variant>
        <vt:i4>1245232</vt:i4>
      </vt:variant>
      <vt:variant>
        <vt:i4>68</vt:i4>
      </vt:variant>
      <vt:variant>
        <vt:i4>0</vt:i4>
      </vt:variant>
      <vt:variant>
        <vt:i4>5</vt:i4>
      </vt:variant>
      <vt:variant>
        <vt:lpwstr/>
      </vt:variant>
      <vt:variant>
        <vt:lpwstr>_Toc452535516</vt:lpwstr>
      </vt:variant>
      <vt:variant>
        <vt:i4>1245232</vt:i4>
      </vt:variant>
      <vt:variant>
        <vt:i4>62</vt:i4>
      </vt:variant>
      <vt:variant>
        <vt:i4>0</vt:i4>
      </vt:variant>
      <vt:variant>
        <vt:i4>5</vt:i4>
      </vt:variant>
      <vt:variant>
        <vt:lpwstr/>
      </vt:variant>
      <vt:variant>
        <vt:lpwstr>_Toc452535515</vt:lpwstr>
      </vt:variant>
      <vt:variant>
        <vt:i4>1245232</vt:i4>
      </vt:variant>
      <vt:variant>
        <vt:i4>56</vt:i4>
      </vt:variant>
      <vt:variant>
        <vt:i4>0</vt:i4>
      </vt:variant>
      <vt:variant>
        <vt:i4>5</vt:i4>
      </vt:variant>
      <vt:variant>
        <vt:lpwstr/>
      </vt:variant>
      <vt:variant>
        <vt:lpwstr>_Toc452535514</vt:lpwstr>
      </vt:variant>
      <vt:variant>
        <vt:i4>1245232</vt:i4>
      </vt:variant>
      <vt:variant>
        <vt:i4>50</vt:i4>
      </vt:variant>
      <vt:variant>
        <vt:i4>0</vt:i4>
      </vt:variant>
      <vt:variant>
        <vt:i4>5</vt:i4>
      </vt:variant>
      <vt:variant>
        <vt:lpwstr/>
      </vt:variant>
      <vt:variant>
        <vt:lpwstr>_Toc452535513</vt:lpwstr>
      </vt:variant>
      <vt:variant>
        <vt:i4>1245232</vt:i4>
      </vt:variant>
      <vt:variant>
        <vt:i4>44</vt:i4>
      </vt:variant>
      <vt:variant>
        <vt:i4>0</vt:i4>
      </vt:variant>
      <vt:variant>
        <vt:i4>5</vt:i4>
      </vt:variant>
      <vt:variant>
        <vt:lpwstr/>
      </vt:variant>
      <vt:variant>
        <vt:lpwstr>_Toc452535512</vt:lpwstr>
      </vt:variant>
      <vt:variant>
        <vt:i4>1245232</vt:i4>
      </vt:variant>
      <vt:variant>
        <vt:i4>38</vt:i4>
      </vt:variant>
      <vt:variant>
        <vt:i4>0</vt:i4>
      </vt:variant>
      <vt:variant>
        <vt:i4>5</vt:i4>
      </vt:variant>
      <vt:variant>
        <vt:lpwstr/>
      </vt:variant>
      <vt:variant>
        <vt:lpwstr>_Toc452535511</vt:lpwstr>
      </vt:variant>
      <vt:variant>
        <vt:i4>1245232</vt:i4>
      </vt:variant>
      <vt:variant>
        <vt:i4>32</vt:i4>
      </vt:variant>
      <vt:variant>
        <vt:i4>0</vt:i4>
      </vt:variant>
      <vt:variant>
        <vt:i4>5</vt:i4>
      </vt:variant>
      <vt:variant>
        <vt:lpwstr/>
      </vt:variant>
      <vt:variant>
        <vt:lpwstr>_Toc452535510</vt:lpwstr>
      </vt:variant>
      <vt:variant>
        <vt:i4>1179696</vt:i4>
      </vt:variant>
      <vt:variant>
        <vt:i4>26</vt:i4>
      </vt:variant>
      <vt:variant>
        <vt:i4>0</vt:i4>
      </vt:variant>
      <vt:variant>
        <vt:i4>5</vt:i4>
      </vt:variant>
      <vt:variant>
        <vt:lpwstr/>
      </vt:variant>
      <vt:variant>
        <vt:lpwstr>_Toc452535509</vt:lpwstr>
      </vt:variant>
      <vt:variant>
        <vt:i4>1179696</vt:i4>
      </vt:variant>
      <vt:variant>
        <vt:i4>20</vt:i4>
      </vt:variant>
      <vt:variant>
        <vt:i4>0</vt:i4>
      </vt:variant>
      <vt:variant>
        <vt:i4>5</vt:i4>
      </vt:variant>
      <vt:variant>
        <vt:lpwstr/>
      </vt:variant>
      <vt:variant>
        <vt:lpwstr>_Toc452535508</vt:lpwstr>
      </vt:variant>
      <vt:variant>
        <vt:i4>1179696</vt:i4>
      </vt:variant>
      <vt:variant>
        <vt:i4>14</vt:i4>
      </vt:variant>
      <vt:variant>
        <vt:i4>0</vt:i4>
      </vt:variant>
      <vt:variant>
        <vt:i4>5</vt:i4>
      </vt:variant>
      <vt:variant>
        <vt:lpwstr/>
      </vt:variant>
      <vt:variant>
        <vt:lpwstr>_Toc452535507</vt:lpwstr>
      </vt:variant>
      <vt:variant>
        <vt:i4>1179696</vt:i4>
      </vt:variant>
      <vt:variant>
        <vt:i4>8</vt:i4>
      </vt:variant>
      <vt:variant>
        <vt:i4>0</vt:i4>
      </vt:variant>
      <vt:variant>
        <vt:i4>5</vt:i4>
      </vt:variant>
      <vt:variant>
        <vt:lpwstr/>
      </vt:variant>
      <vt:variant>
        <vt:lpwstr>_Toc452535506</vt:lpwstr>
      </vt:variant>
      <vt:variant>
        <vt:i4>1179696</vt:i4>
      </vt:variant>
      <vt:variant>
        <vt:i4>2</vt:i4>
      </vt:variant>
      <vt:variant>
        <vt:i4>0</vt:i4>
      </vt:variant>
      <vt:variant>
        <vt:i4>5</vt:i4>
      </vt:variant>
      <vt:variant>
        <vt:lpwstr/>
      </vt:variant>
      <vt:variant>
        <vt:lpwstr>_Toc452535505</vt:lpwstr>
      </vt:variant>
      <vt:variant>
        <vt:i4>7340094</vt:i4>
      </vt:variant>
      <vt:variant>
        <vt:i4>3</vt:i4>
      </vt:variant>
      <vt:variant>
        <vt:i4>0</vt:i4>
      </vt:variant>
      <vt:variant>
        <vt:i4>5</vt:i4>
      </vt:variant>
      <vt:variant>
        <vt:lpwstr>http://www.sma.gob.cl/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2016-08-22T17:34:00Z</dcterms:created>
  <dcterms:modified xsi:type="dcterms:W3CDTF">2016-08-22T17:34:00Z</dcterms:modified>
</cp:coreProperties>
</file>