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B9484A" w14:textId="77777777" w:rsidR="00C07655" w:rsidRPr="0025129B" w:rsidRDefault="00C07655" w:rsidP="00E70F10">
      <w:pPr>
        <w:pStyle w:val="FigurasTablasyotros"/>
      </w:pPr>
      <w:bookmarkStart w:id="0" w:name="_GoBack"/>
      <w:bookmarkEnd w:id="0"/>
    </w:p>
    <w:p w14:paraId="2F16EEEA" w14:textId="77777777" w:rsidR="00C07655" w:rsidRPr="0025129B" w:rsidRDefault="00C07655" w:rsidP="00612EF2">
      <w:pPr>
        <w:spacing w:line="276" w:lineRule="auto"/>
        <w:rPr>
          <w:rFonts w:cstheme="minorHAnsi"/>
        </w:rPr>
      </w:pPr>
    </w:p>
    <w:p w14:paraId="1DD84B0C" w14:textId="77777777" w:rsidR="00C07655" w:rsidRPr="0025129B" w:rsidRDefault="00C07655" w:rsidP="00612EF2">
      <w:pPr>
        <w:spacing w:line="276" w:lineRule="auto"/>
        <w:rPr>
          <w:rFonts w:cstheme="minorHAnsi"/>
        </w:rPr>
      </w:pPr>
    </w:p>
    <w:p w14:paraId="0DC3BC24" w14:textId="77777777" w:rsidR="00C07655" w:rsidRPr="0025129B" w:rsidRDefault="00C07655" w:rsidP="00612EF2">
      <w:pPr>
        <w:spacing w:line="276" w:lineRule="auto"/>
        <w:rPr>
          <w:rFonts w:cstheme="minorHAnsi"/>
        </w:rPr>
      </w:pPr>
    </w:p>
    <w:p w14:paraId="29156E12" w14:textId="77777777" w:rsidR="00C07655" w:rsidRPr="0025129B" w:rsidRDefault="00C07655" w:rsidP="00612EF2">
      <w:pPr>
        <w:spacing w:line="276" w:lineRule="auto"/>
        <w:rPr>
          <w:rFonts w:cstheme="minorHAnsi"/>
        </w:rPr>
      </w:pPr>
    </w:p>
    <w:p w14:paraId="362C7CD6" w14:textId="77777777" w:rsidR="00C07655" w:rsidRPr="0025129B" w:rsidRDefault="00C07655" w:rsidP="00612EF2">
      <w:pPr>
        <w:spacing w:line="276" w:lineRule="auto"/>
        <w:rPr>
          <w:rFonts w:cstheme="minorHAnsi"/>
        </w:rPr>
      </w:pPr>
    </w:p>
    <w:p w14:paraId="63BDDE7A" w14:textId="77777777" w:rsidR="00C07655" w:rsidRPr="0025129B" w:rsidRDefault="00C07655" w:rsidP="00612EF2">
      <w:pPr>
        <w:spacing w:line="276" w:lineRule="auto"/>
        <w:rPr>
          <w:rFonts w:cstheme="minorHAnsi"/>
        </w:rPr>
      </w:pPr>
    </w:p>
    <w:p w14:paraId="060CEC21" w14:textId="77777777" w:rsidR="00C07655" w:rsidRPr="0025129B" w:rsidRDefault="00C07655" w:rsidP="00612EF2">
      <w:pPr>
        <w:spacing w:line="276" w:lineRule="auto"/>
        <w:rPr>
          <w:rFonts w:cstheme="minorHAnsi"/>
        </w:rPr>
      </w:pPr>
    </w:p>
    <w:p w14:paraId="38CB607E" w14:textId="77777777" w:rsidR="00C07655" w:rsidRPr="0025129B" w:rsidRDefault="00C07655" w:rsidP="00612EF2">
      <w:pPr>
        <w:spacing w:line="276" w:lineRule="auto"/>
        <w:rPr>
          <w:rFonts w:cstheme="minorHAnsi"/>
        </w:rPr>
      </w:pPr>
    </w:p>
    <w:p w14:paraId="6D418595" w14:textId="77777777" w:rsidR="00C07655" w:rsidRPr="0025129B" w:rsidRDefault="00C07655" w:rsidP="00612EF2">
      <w:pPr>
        <w:spacing w:line="276" w:lineRule="auto"/>
        <w:rPr>
          <w:rFonts w:cstheme="minorHAnsi"/>
        </w:rPr>
      </w:pPr>
    </w:p>
    <w:p w14:paraId="05AE8DBC" w14:textId="77777777" w:rsidR="000C128D" w:rsidRPr="0025129B" w:rsidRDefault="000C128D" w:rsidP="00612EF2">
      <w:pPr>
        <w:spacing w:line="276" w:lineRule="auto"/>
        <w:rPr>
          <w:rFonts w:cstheme="minorHAnsi"/>
        </w:rPr>
      </w:pPr>
    </w:p>
    <w:p w14:paraId="1480084B" w14:textId="77777777" w:rsidR="000C128D" w:rsidRPr="0025129B" w:rsidRDefault="000C128D" w:rsidP="00A4794E">
      <w:pPr>
        <w:spacing w:line="276" w:lineRule="auto"/>
        <w:rPr>
          <w:rFonts w:cstheme="minorHAnsi"/>
        </w:rPr>
      </w:pPr>
    </w:p>
    <w:p w14:paraId="0ECAD20E" w14:textId="77777777" w:rsidR="00CA0510" w:rsidRPr="0025129B" w:rsidRDefault="00CA0510" w:rsidP="00A4794E">
      <w:pPr>
        <w:spacing w:line="276" w:lineRule="auto"/>
        <w:rPr>
          <w:rFonts w:cstheme="minorHAnsi"/>
        </w:rPr>
      </w:pPr>
    </w:p>
    <w:p w14:paraId="15E92E64" w14:textId="77777777" w:rsidR="00CA0510" w:rsidRPr="0025129B" w:rsidRDefault="00CA0510" w:rsidP="00A4794E">
      <w:pPr>
        <w:spacing w:line="276" w:lineRule="auto"/>
        <w:rPr>
          <w:rFonts w:cstheme="minorHAnsi"/>
        </w:rPr>
      </w:pPr>
    </w:p>
    <w:p w14:paraId="2DA57ADC" w14:textId="77777777"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14:paraId="40671D2B" w14:textId="77777777" w:rsidR="00697654" w:rsidRPr="0025129B" w:rsidRDefault="00697654" w:rsidP="006B4FA6">
      <w:pPr>
        <w:spacing w:line="276" w:lineRule="auto"/>
        <w:jc w:val="center"/>
        <w:rPr>
          <w:rFonts w:cstheme="minorHAnsi"/>
          <w:b/>
        </w:rPr>
      </w:pPr>
    </w:p>
    <w:p w14:paraId="4ED6CCE4" w14:textId="77777777" w:rsidR="009604F6" w:rsidRPr="0025129B" w:rsidRDefault="009604F6" w:rsidP="006B4FA6">
      <w:pPr>
        <w:spacing w:line="276" w:lineRule="auto"/>
        <w:jc w:val="center"/>
        <w:rPr>
          <w:rFonts w:cstheme="minorHAnsi"/>
          <w:b/>
        </w:rPr>
      </w:pPr>
    </w:p>
    <w:p w14:paraId="217F319A" w14:textId="77777777"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14:paraId="279EB491" w14:textId="77777777" w:rsidR="0066261F" w:rsidRPr="0025129B" w:rsidRDefault="0066261F" w:rsidP="006B4FA6">
      <w:pPr>
        <w:spacing w:line="276" w:lineRule="auto"/>
        <w:jc w:val="center"/>
        <w:rPr>
          <w:rFonts w:cstheme="minorHAnsi"/>
          <w:b/>
        </w:rPr>
      </w:pPr>
    </w:p>
    <w:p w14:paraId="0E81ED6E" w14:textId="77777777" w:rsidR="006B4FA6" w:rsidRPr="0025129B" w:rsidRDefault="006B4FA6" w:rsidP="006B4FA6">
      <w:pPr>
        <w:spacing w:line="276" w:lineRule="auto"/>
        <w:jc w:val="center"/>
        <w:rPr>
          <w:rFonts w:cstheme="minorHAnsi"/>
          <w:b/>
        </w:rPr>
      </w:pPr>
    </w:p>
    <w:p w14:paraId="297E44C4" w14:textId="77777777" w:rsidR="006B4FA6" w:rsidRPr="0025129B" w:rsidRDefault="006B4FA6" w:rsidP="006B4FA6">
      <w:pPr>
        <w:spacing w:line="276" w:lineRule="auto"/>
        <w:jc w:val="center"/>
        <w:rPr>
          <w:rFonts w:cstheme="minorHAnsi"/>
          <w:b/>
        </w:rPr>
      </w:pPr>
    </w:p>
    <w:p w14:paraId="6C20E8B2" w14:textId="77777777" w:rsidR="00255B59" w:rsidRPr="00255B59" w:rsidRDefault="003C3B82" w:rsidP="00255B59">
      <w:pPr>
        <w:spacing w:line="276" w:lineRule="auto"/>
        <w:jc w:val="center"/>
        <w:rPr>
          <w:b/>
        </w:rPr>
      </w:pPr>
      <w:r>
        <w:rPr>
          <w:b/>
        </w:rPr>
        <w:t>PASO FRONTERIZO CHUNGARÁ</w:t>
      </w:r>
    </w:p>
    <w:p w14:paraId="458BD82B" w14:textId="77777777" w:rsidR="0066261F" w:rsidRPr="0025129B" w:rsidRDefault="0066261F" w:rsidP="006B4FA6">
      <w:pPr>
        <w:spacing w:line="276" w:lineRule="auto"/>
        <w:jc w:val="center"/>
        <w:rPr>
          <w:rFonts w:cstheme="minorHAnsi"/>
          <w:b/>
          <w:sz w:val="32"/>
          <w:szCs w:val="32"/>
        </w:rPr>
      </w:pPr>
    </w:p>
    <w:p w14:paraId="20F0CBDB" w14:textId="77777777" w:rsidR="006B4FA6" w:rsidRPr="0025129B" w:rsidRDefault="006B4FA6" w:rsidP="006B4FA6">
      <w:pPr>
        <w:spacing w:line="276" w:lineRule="auto"/>
        <w:jc w:val="center"/>
        <w:rPr>
          <w:rFonts w:cstheme="minorHAnsi"/>
          <w:b/>
          <w:sz w:val="32"/>
          <w:szCs w:val="32"/>
        </w:rPr>
      </w:pPr>
    </w:p>
    <w:p w14:paraId="50C9490E" w14:textId="77777777" w:rsidR="00697654" w:rsidRPr="00255B59" w:rsidRDefault="001A0A7C" w:rsidP="00404CB8">
      <w:pPr>
        <w:jc w:val="center"/>
        <w:rPr>
          <w:b/>
          <w:szCs w:val="28"/>
        </w:rPr>
      </w:pPr>
      <w:bookmarkStart w:id="9" w:name="_Toc350847217"/>
      <w:bookmarkStart w:id="10" w:name="_Toc350928661"/>
      <w:bookmarkStart w:id="11" w:name="_Toc350937998"/>
      <w:bookmarkStart w:id="12" w:name="_Toc351623560"/>
      <w:r w:rsidRPr="00255B59">
        <w:rPr>
          <w:b/>
        </w:rPr>
        <w:t>DFZ-</w:t>
      </w:r>
      <w:bookmarkEnd w:id="9"/>
      <w:bookmarkEnd w:id="10"/>
      <w:bookmarkEnd w:id="11"/>
      <w:bookmarkEnd w:id="12"/>
      <w:r w:rsidR="00255B59" w:rsidRPr="00255B59">
        <w:rPr>
          <w:b/>
        </w:rPr>
        <w:t>201</w:t>
      </w:r>
      <w:r w:rsidR="000F0730">
        <w:rPr>
          <w:b/>
        </w:rPr>
        <w:t>6</w:t>
      </w:r>
      <w:r w:rsidR="006B4FA6" w:rsidRPr="00255B59">
        <w:rPr>
          <w:b/>
        </w:rPr>
        <w:t>-</w:t>
      </w:r>
      <w:r w:rsidR="000F0730">
        <w:rPr>
          <w:b/>
        </w:rPr>
        <w:t>922</w:t>
      </w:r>
      <w:r w:rsidR="00255B59" w:rsidRPr="00255B59">
        <w:rPr>
          <w:b/>
        </w:rPr>
        <w:t>-XV-RCA</w:t>
      </w:r>
      <w:r w:rsidR="00404CB8" w:rsidRPr="00255B59">
        <w:rPr>
          <w:b/>
        </w:rPr>
        <w:t>-I</w:t>
      </w:r>
      <w:r w:rsidR="009A6566" w:rsidRPr="00255B59">
        <w:rPr>
          <w:b/>
        </w:rPr>
        <w:t>A</w:t>
      </w:r>
    </w:p>
    <w:p w14:paraId="55047647"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6F881011" w14:textId="77777777" w:rsidTr="00230321">
        <w:trPr>
          <w:trHeight w:val="567"/>
          <w:jc w:val="center"/>
        </w:trPr>
        <w:tc>
          <w:tcPr>
            <w:tcW w:w="1210" w:type="dxa"/>
            <w:shd w:val="clear" w:color="auto" w:fill="D9D9D9" w:themeFill="background1" w:themeFillShade="D9"/>
            <w:vAlign w:val="center"/>
          </w:tcPr>
          <w:p w14:paraId="273A539E"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03A6955E"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28BCD6C5"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777368EB"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1DD4779"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310BCAFE" w14:textId="77777777" w:rsidR="00230321" w:rsidRPr="0025129B" w:rsidRDefault="000F0730" w:rsidP="004931A6">
            <w:pPr>
              <w:spacing w:line="276" w:lineRule="auto"/>
              <w:jc w:val="center"/>
              <w:rPr>
                <w:rFonts w:cstheme="minorHAnsi"/>
                <w:b/>
                <w:sz w:val="18"/>
                <w:szCs w:val="18"/>
                <w:lang w:val="es-ES_tradnl"/>
              </w:rPr>
            </w:pPr>
            <w:r w:rsidRPr="000F0730">
              <w:rPr>
                <w:rFonts w:cstheme="minorHAnsi"/>
                <w:b/>
                <w:sz w:val="18"/>
                <w:szCs w:val="18"/>
                <w:lang w:val="es-ES_tradnl"/>
              </w:rPr>
              <w:t>Boris Cerda Pavés</w:t>
            </w:r>
          </w:p>
        </w:tc>
        <w:tc>
          <w:tcPr>
            <w:tcW w:w="2662" w:type="dxa"/>
            <w:tcBorders>
              <w:top w:val="single" w:sz="4" w:space="0" w:color="auto"/>
              <w:left w:val="single" w:sz="4" w:space="0" w:color="auto"/>
              <w:bottom w:val="single" w:sz="4" w:space="0" w:color="auto"/>
              <w:right w:val="single" w:sz="4" w:space="0" w:color="auto"/>
            </w:tcBorders>
            <w:vAlign w:val="center"/>
          </w:tcPr>
          <w:p w14:paraId="2C774A8A" w14:textId="77777777" w:rsidR="00230321" w:rsidRPr="0025129B" w:rsidRDefault="00B0510E" w:rsidP="00731C0C">
            <w:pPr>
              <w:spacing w:line="276" w:lineRule="auto"/>
              <w:jc w:val="center"/>
              <w:rPr>
                <w:rFonts w:cs="Calibri"/>
                <w:sz w:val="18"/>
                <w:szCs w:val="18"/>
                <w:lang w:val="es-ES_tradnl"/>
              </w:rPr>
            </w:pPr>
            <w:r>
              <w:rPr>
                <w:rFonts w:cs="Calibri"/>
                <w:sz w:val="16"/>
                <w:szCs w:val="16"/>
              </w:rPr>
              <w:pict w14:anchorId="3BFF8DB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85pt;height:56.3pt">
                  <v:imagedata r:id="rId19" o:title=""/>
                  <o:lock v:ext="edit" ungrouping="t" rotation="t" aspectratio="f" cropping="t" verticies="t" text="t" grouping="t"/>
                  <o:signatureline v:ext="edit" id="{4617164B-0E03-45F4-87AA-F1F547CC8B2B}" provid="{00000000-0000-0000-0000-000000000000}" o:suggestedsigner="Boris Cerda Pavés" o:suggestedsigner2="Jefe Oficina Regional de Tarapacá" o:suggestedsigneremail="Jefe1@sma.gob.cl" showsigndate="f" issignatureline="t"/>
                </v:shape>
              </w:pict>
            </w:r>
          </w:p>
        </w:tc>
      </w:tr>
      <w:tr w:rsidR="00404CB8" w:rsidRPr="0025129B" w14:paraId="4C053AD1"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18D08F1"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3A9CCBE9" w14:textId="77777777" w:rsidR="00404CB8" w:rsidRPr="0025129B" w:rsidRDefault="00255B59" w:rsidP="00731C0C">
            <w:pPr>
              <w:spacing w:line="276" w:lineRule="auto"/>
              <w:jc w:val="center"/>
              <w:rPr>
                <w:rFonts w:cstheme="minorHAnsi"/>
                <w:b/>
                <w:sz w:val="18"/>
                <w:szCs w:val="18"/>
                <w:lang w:val="es-ES_tradnl"/>
              </w:rPr>
            </w:pPr>
            <w:r>
              <w:rPr>
                <w:rFonts w:cstheme="minorHAnsi"/>
                <w:b/>
                <w:sz w:val="18"/>
                <w:szCs w:val="18"/>
                <w:lang w:val="es-ES_tradnl"/>
              </w:rPr>
              <w:t>Christian Rojo Loyola</w:t>
            </w:r>
          </w:p>
        </w:tc>
        <w:tc>
          <w:tcPr>
            <w:tcW w:w="2662" w:type="dxa"/>
            <w:tcBorders>
              <w:top w:val="single" w:sz="4" w:space="0" w:color="auto"/>
              <w:left w:val="single" w:sz="4" w:space="0" w:color="auto"/>
              <w:bottom w:val="single" w:sz="4" w:space="0" w:color="auto"/>
              <w:right w:val="single" w:sz="4" w:space="0" w:color="auto"/>
            </w:tcBorders>
            <w:vAlign w:val="center"/>
          </w:tcPr>
          <w:p w14:paraId="2C4772A0" w14:textId="77777777" w:rsidR="00404CB8" w:rsidRDefault="005D7F84" w:rsidP="00404CB8">
            <w:pPr>
              <w:spacing w:line="276" w:lineRule="auto"/>
              <w:jc w:val="center"/>
              <w:rPr>
                <w:rFonts w:cs="Calibri"/>
                <w:sz w:val="18"/>
                <w:szCs w:val="18"/>
              </w:rPr>
            </w:pPr>
            <w:r>
              <w:rPr>
                <w:rFonts w:cs="Calibri"/>
                <w:sz w:val="18"/>
                <w:szCs w:val="18"/>
              </w:rPr>
              <w:pict w14:anchorId="55ECA3A9">
                <v:shape id="_x0000_i1026" type="#_x0000_t75" alt="Línea de firma de Microsoft Office..." style="width:113.85pt;height:55.7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Christian Rojo Loyola" o:suggestedsigner2="Fiscalizador DFZ" o:suggestedsigneremail="Fiscalizador 1 @sma.gob.cl" showsigndate="f" issignatureline="t"/>
                </v:shape>
              </w:pict>
            </w:r>
          </w:p>
        </w:tc>
      </w:tr>
    </w:tbl>
    <w:p w14:paraId="7FAE43D5" w14:textId="77777777" w:rsidR="001A4615" w:rsidRPr="0025129B" w:rsidRDefault="000F672C">
      <w:pPr>
        <w:jc w:val="left"/>
      </w:pPr>
      <w:bookmarkStart w:id="13" w:name="_Toc205640089"/>
      <w:r w:rsidRPr="0025129B">
        <w:br w:type="page"/>
      </w:r>
    </w:p>
    <w:p w14:paraId="5B6D2F66" w14:textId="77777777"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461552660"/>
      <w:bookmarkEnd w:id="13"/>
      <w:r w:rsidRPr="0025129B">
        <w:rPr>
          <w:sz w:val="20"/>
        </w:rPr>
        <w:lastRenderedPageBreak/>
        <w:t>Tabla de Contenidos</w:t>
      </w:r>
      <w:bookmarkEnd w:id="14"/>
      <w:bookmarkEnd w:id="15"/>
      <w:bookmarkEnd w:id="16"/>
    </w:p>
    <w:p w14:paraId="06C040FD" w14:textId="77777777" w:rsidR="00FC1907" w:rsidRDefault="003753AB" w:rsidP="00FC1907">
      <w:pPr>
        <w:pStyle w:val="TDC1"/>
        <w:tabs>
          <w:tab w:val="clear" w:pos="9395"/>
          <w:tab w:val="right" w:leader="dot" w:pos="9781"/>
        </w:tabs>
        <w:ind w:right="19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61552660" w:history="1">
        <w:r w:rsidR="00FC1907" w:rsidRPr="00AD302B">
          <w:rPr>
            <w:rStyle w:val="Hipervnculo"/>
            <w:noProof/>
          </w:rPr>
          <w:t>Tabla de Contenidos</w:t>
        </w:r>
        <w:r w:rsidR="00FC1907">
          <w:rPr>
            <w:noProof/>
            <w:webHidden/>
          </w:rPr>
          <w:tab/>
        </w:r>
        <w:r w:rsidR="00FC1907">
          <w:rPr>
            <w:noProof/>
            <w:webHidden/>
          </w:rPr>
          <w:fldChar w:fldCharType="begin"/>
        </w:r>
        <w:r w:rsidR="00FC1907">
          <w:rPr>
            <w:noProof/>
            <w:webHidden/>
          </w:rPr>
          <w:instrText xml:space="preserve"> PAGEREF _Toc461552660 \h </w:instrText>
        </w:r>
        <w:r w:rsidR="00FC1907">
          <w:rPr>
            <w:noProof/>
            <w:webHidden/>
          </w:rPr>
        </w:r>
        <w:r w:rsidR="00FC1907">
          <w:rPr>
            <w:noProof/>
            <w:webHidden/>
          </w:rPr>
          <w:fldChar w:fldCharType="separate"/>
        </w:r>
        <w:r w:rsidR="00734A83">
          <w:rPr>
            <w:noProof/>
            <w:webHidden/>
          </w:rPr>
          <w:t>2</w:t>
        </w:r>
        <w:r w:rsidR="00FC1907">
          <w:rPr>
            <w:noProof/>
            <w:webHidden/>
          </w:rPr>
          <w:fldChar w:fldCharType="end"/>
        </w:r>
      </w:hyperlink>
    </w:p>
    <w:p w14:paraId="1889D0BA" w14:textId="77777777" w:rsidR="00FC1907" w:rsidRDefault="00B0510E" w:rsidP="00FC1907">
      <w:pPr>
        <w:pStyle w:val="TDC1"/>
        <w:tabs>
          <w:tab w:val="clear" w:pos="9395"/>
          <w:tab w:val="right" w:leader="dot" w:pos="9781"/>
        </w:tabs>
        <w:ind w:right="191"/>
        <w:rPr>
          <w:rFonts w:eastAsiaTheme="minorEastAsia" w:cstheme="minorBidi"/>
          <w:b w:val="0"/>
          <w:bCs w:val="0"/>
          <w:caps w:val="0"/>
          <w:noProof/>
          <w:sz w:val="22"/>
          <w:szCs w:val="22"/>
          <w:lang w:eastAsia="es-CL"/>
        </w:rPr>
      </w:pPr>
      <w:hyperlink w:anchor="_Toc461552661" w:history="1">
        <w:r w:rsidR="00FC1907" w:rsidRPr="00AD302B">
          <w:rPr>
            <w:rStyle w:val="Hipervnculo"/>
            <w:noProof/>
          </w:rPr>
          <w:t>1.</w:t>
        </w:r>
        <w:r w:rsidR="00FC1907">
          <w:rPr>
            <w:rFonts w:eastAsiaTheme="minorEastAsia" w:cstheme="minorBidi"/>
            <w:b w:val="0"/>
            <w:bCs w:val="0"/>
            <w:caps w:val="0"/>
            <w:noProof/>
            <w:sz w:val="22"/>
            <w:szCs w:val="22"/>
            <w:lang w:eastAsia="es-CL"/>
          </w:rPr>
          <w:tab/>
        </w:r>
        <w:r w:rsidR="00FC1907" w:rsidRPr="00AD302B">
          <w:rPr>
            <w:rStyle w:val="Hipervnculo"/>
            <w:noProof/>
          </w:rPr>
          <w:t>RESUMEN</w:t>
        </w:r>
        <w:r w:rsidR="00FC1907">
          <w:rPr>
            <w:noProof/>
            <w:webHidden/>
          </w:rPr>
          <w:tab/>
        </w:r>
        <w:r w:rsidR="00FC1907">
          <w:rPr>
            <w:noProof/>
            <w:webHidden/>
          </w:rPr>
          <w:fldChar w:fldCharType="begin"/>
        </w:r>
        <w:r w:rsidR="00FC1907">
          <w:rPr>
            <w:noProof/>
            <w:webHidden/>
          </w:rPr>
          <w:instrText xml:space="preserve"> PAGEREF _Toc461552661 \h </w:instrText>
        </w:r>
        <w:r w:rsidR="00FC1907">
          <w:rPr>
            <w:noProof/>
            <w:webHidden/>
          </w:rPr>
        </w:r>
        <w:r w:rsidR="00FC1907">
          <w:rPr>
            <w:noProof/>
            <w:webHidden/>
          </w:rPr>
          <w:fldChar w:fldCharType="separate"/>
        </w:r>
        <w:r w:rsidR="00734A83">
          <w:rPr>
            <w:noProof/>
            <w:webHidden/>
          </w:rPr>
          <w:t>3</w:t>
        </w:r>
        <w:r w:rsidR="00FC1907">
          <w:rPr>
            <w:noProof/>
            <w:webHidden/>
          </w:rPr>
          <w:fldChar w:fldCharType="end"/>
        </w:r>
      </w:hyperlink>
    </w:p>
    <w:p w14:paraId="7A19267D" w14:textId="77777777" w:rsidR="00FC1907" w:rsidRDefault="00B0510E" w:rsidP="00FC1907">
      <w:pPr>
        <w:pStyle w:val="TDC1"/>
        <w:tabs>
          <w:tab w:val="clear" w:pos="9395"/>
          <w:tab w:val="right" w:leader="dot" w:pos="9781"/>
        </w:tabs>
        <w:ind w:right="191"/>
        <w:rPr>
          <w:rFonts w:eastAsiaTheme="minorEastAsia" w:cstheme="minorBidi"/>
          <w:b w:val="0"/>
          <w:bCs w:val="0"/>
          <w:caps w:val="0"/>
          <w:noProof/>
          <w:sz w:val="22"/>
          <w:szCs w:val="22"/>
          <w:lang w:eastAsia="es-CL"/>
        </w:rPr>
      </w:pPr>
      <w:hyperlink w:anchor="_Toc461552662" w:history="1">
        <w:r w:rsidR="00FC1907" w:rsidRPr="00AD302B">
          <w:rPr>
            <w:rStyle w:val="Hipervnculo"/>
            <w:noProof/>
          </w:rPr>
          <w:t>2.</w:t>
        </w:r>
        <w:r w:rsidR="00FC1907">
          <w:rPr>
            <w:rFonts w:eastAsiaTheme="minorEastAsia" w:cstheme="minorBidi"/>
            <w:b w:val="0"/>
            <w:bCs w:val="0"/>
            <w:caps w:val="0"/>
            <w:noProof/>
            <w:sz w:val="22"/>
            <w:szCs w:val="22"/>
            <w:lang w:eastAsia="es-CL"/>
          </w:rPr>
          <w:tab/>
        </w:r>
        <w:r w:rsidR="00FC1907" w:rsidRPr="00AD302B">
          <w:rPr>
            <w:rStyle w:val="Hipervnculo"/>
            <w:noProof/>
          </w:rPr>
          <w:t>IDENTIFICACIÓN DEL PROYECTO, INSTALACIÓN, ACTIVIDAD O FUENTE FISCALIZADA.</w:t>
        </w:r>
        <w:r w:rsidR="00FC1907">
          <w:rPr>
            <w:noProof/>
            <w:webHidden/>
          </w:rPr>
          <w:tab/>
        </w:r>
        <w:r w:rsidR="00FC1907">
          <w:rPr>
            <w:noProof/>
            <w:webHidden/>
          </w:rPr>
          <w:fldChar w:fldCharType="begin"/>
        </w:r>
        <w:r w:rsidR="00FC1907">
          <w:rPr>
            <w:noProof/>
            <w:webHidden/>
          </w:rPr>
          <w:instrText xml:space="preserve"> PAGEREF _Toc461552662 \h </w:instrText>
        </w:r>
        <w:r w:rsidR="00FC1907">
          <w:rPr>
            <w:noProof/>
            <w:webHidden/>
          </w:rPr>
        </w:r>
        <w:r w:rsidR="00FC1907">
          <w:rPr>
            <w:noProof/>
            <w:webHidden/>
          </w:rPr>
          <w:fldChar w:fldCharType="separate"/>
        </w:r>
        <w:r w:rsidR="00734A83">
          <w:rPr>
            <w:noProof/>
            <w:webHidden/>
          </w:rPr>
          <w:t>4</w:t>
        </w:r>
        <w:r w:rsidR="00FC1907">
          <w:rPr>
            <w:noProof/>
            <w:webHidden/>
          </w:rPr>
          <w:fldChar w:fldCharType="end"/>
        </w:r>
      </w:hyperlink>
    </w:p>
    <w:p w14:paraId="31E68F15" w14:textId="77777777" w:rsidR="00FC1907" w:rsidRDefault="00B0510E" w:rsidP="00FC1907">
      <w:pPr>
        <w:pStyle w:val="TDC2"/>
        <w:tabs>
          <w:tab w:val="left" w:pos="880"/>
          <w:tab w:val="right" w:leader="dot" w:pos="9781"/>
          <w:tab w:val="right" w:leader="dot" w:pos="9962"/>
        </w:tabs>
        <w:ind w:right="191"/>
        <w:rPr>
          <w:rFonts w:eastAsiaTheme="minorEastAsia" w:cstheme="minorBidi"/>
          <w:smallCaps w:val="0"/>
          <w:noProof/>
          <w:sz w:val="22"/>
          <w:szCs w:val="22"/>
          <w:lang w:eastAsia="es-CL"/>
        </w:rPr>
      </w:pPr>
      <w:hyperlink w:anchor="_Toc461552663" w:history="1">
        <w:r w:rsidR="00FC1907" w:rsidRPr="00AD302B">
          <w:rPr>
            <w:rStyle w:val="Hipervnculo"/>
            <w:noProof/>
          </w:rPr>
          <w:t>2.1.</w:t>
        </w:r>
        <w:r w:rsidR="00FC1907">
          <w:rPr>
            <w:rFonts w:eastAsiaTheme="minorEastAsia" w:cstheme="minorBidi"/>
            <w:smallCaps w:val="0"/>
            <w:noProof/>
            <w:sz w:val="22"/>
            <w:szCs w:val="22"/>
            <w:lang w:eastAsia="es-CL"/>
          </w:rPr>
          <w:tab/>
        </w:r>
        <w:r w:rsidR="00FC1907" w:rsidRPr="00AD302B">
          <w:rPr>
            <w:rStyle w:val="Hipervnculo"/>
            <w:noProof/>
          </w:rPr>
          <w:t>Antecedentes Generales.</w:t>
        </w:r>
        <w:r w:rsidR="00FC1907">
          <w:rPr>
            <w:noProof/>
            <w:webHidden/>
          </w:rPr>
          <w:tab/>
        </w:r>
        <w:r w:rsidR="00FC1907">
          <w:rPr>
            <w:noProof/>
            <w:webHidden/>
          </w:rPr>
          <w:fldChar w:fldCharType="begin"/>
        </w:r>
        <w:r w:rsidR="00FC1907">
          <w:rPr>
            <w:noProof/>
            <w:webHidden/>
          </w:rPr>
          <w:instrText xml:space="preserve"> PAGEREF _Toc461552663 \h </w:instrText>
        </w:r>
        <w:r w:rsidR="00FC1907">
          <w:rPr>
            <w:noProof/>
            <w:webHidden/>
          </w:rPr>
        </w:r>
        <w:r w:rsidR="00FC1907">
          <w:rPr>
            <w:noProof/>
            <w:webHidden/>
          </w:rPr>
          <w:fldChar w:fldCharType="separate"/>
        </w:r>
        <w:r w:rsidR="00734A83">
          <w:rPr>
            <w:noProof/>
            <w:webHidden/>
          </w:rPr>
          <w:t>4</w:t>
        </w:r>
        <w:r w:rsidR="00FC1907">
          <w:rPr>
            <w:noProof/>
            <w:webHidden/>
          </w:rPr>
          <w:fldChar w:fldCharType="end"/>
        </w:r>
      </w:hyperlink>
    </w:p>
    <w:p w14:paraId="750BF443" w14:textId="77777777" w:rsidR="00FC1907" w:rsidRDefault="00B0510E" w:rsidP="00FC1907">
      <w:pPr>
        <w:pStyle w:val="TDC2"/>
        <w:tabs>
          <w:tab w:val="left" w:pos="880"/>
          <w:tab w:val="right" w:leader="dot" w:pos="9781"/>
          <w:tab w:val="right" w:leader="dot" w:pos="9962"/>
        </w:tabs>
        <w:ind w:right="191"/>
        <w:rPr>
          <w:rFonts w:eastAsiaTheme="minorEastAsia" w:cstheme="minorBidi"/>
          <w:smallCaps w:val="0"/>
          <w:noProof/>
          <w:sz w:val="22"/>
          <w:szCs w:val="22"/>
          <w:lang w:eastAsia="es-CL"/>
        </w:rPr>
      </w:pPr>
      <w:hyperlink w:anchor="_Toc461552664" w:history="1">
        <w:r w:rsidR="00FC1907" w:rsidRPr="00AD302B">
          <w:rPr>
            <w:rStyle w:val="Hipervnculo"/>
            <w:noProof/>
          </w:rPr>
          <w:t>2.2.</w:t>
        </w:r>
        <w:r w:rsidR="00FC1907">
          <w:rPr>
            <w:rFonts w:eastAsiaTheme="minorEastAsia" w:cstheme="minorBidi"/>
            <w:smallCaps w:val="0"/>
            <w:noProof/>
            <w:sz w:val="22"/>
            <w:szCs w:val="22"/>
            <w:lang w:eastAsia="es-CL"/>
          </w:rPr>
          <w:tab/>
        </w:r>
        <w:r w:rsidR="00FC1907" w:rsidRPr="00AD302B">
          <w:rPr>
            <w:rStyle w:val="Hipervnculo"/>
            <w:noProof/>
          </w:rPr>
          <w:t>Ubicación y Layout.</w:t>
        </w:r>
        <w:r w:rsidR="00FC1907">
          <w:rPr>
            <w:noProof/>
            <w:webHidden/>
          </w:rPr>
          <w:tab/>
        </w:r>
        <w:r w:rsidR="00FC1907">
          <w:rPr>
            <w:noProof/>
            <w:webHidden/>
          </w:rPr>
          <w:fldChar w:fldCharType="begin"/>
        </w:r>
        <w:r w:rsidR="00FC1907">
          <w:rPr>
            <w:noProof/>
            <w:webHidden/>
          </w:rPr>
          <w:instrText xml:space="preserve"> PAGEREF _Toc461552664 \h </w:instrText>
        </w:r>
        <w:r w:rsidR="00FC1907">
          <w:rPr>
            <w:noProof/>
            <w:webHidden/>
          </w:rPr>
        </w:r>
        <w:r w:rsidR="00FC1907">
          <w:rPr>
            <w:noProof/>
            <w:webHidden/>
          </w:rPr>
          <w:fldChar w:fldCharType="separate"/>
        </w:r>
        <w:r w:rsidR="00734A83">
          <w:rPr>
            <w:noProof/>
            <w:webHidden/>
          </w:rPr>
          <w:t>5</w:t>
        </w:r>
        <w:r w:rsidR="00FC1907">
          <w:rPr>
            <w:noProof/>
            <w:webHidden/>
          </w:rPr>
          <w:fldChar w:fldCharType="end"/>
        </w:r>
      </w:hyperlink>
    </w:p>
    <w:p w14:paraId="66A6B429" w14:textId="77777777" w:rsidR="00FC1907" w:rsidRDefault="00B0510E" w:rsidP="00FC1907">
      <w:pPr>
        <w:pStyle w:val="TDC1"/>
        <w:tabs>
          <w:tab w:val="clear" w:pos="9395"/>
          <w:tab w:val="right" w:leader="dot" w:pos="9781"/>
        </w:tabs>
        <w:ind w:right="191"/>
        <w:rPr>
          <w:rFonts w:eastAsiaTheme="minorEastAsia" w:cstheme="minorBidi"/>
          <w:b w:val="0"/>
          <w:bCs w:val="0"/>
          <w:caps w:val="0"/>
          <w:noProof/>
          <w:sz w:val="22"/>
          <w:szCs w:val="22"/>
          <w:lang w:eastAsia="es-CL"/>
        </w:rPr>
      </w:pPr>
      <w:hyperlink w:anchor="_Toc461552665" w:history="1">
        <w:r w:rsidR="00FC1907" w:rsidRPr="00AD302B">
          <w:rPr>
            <w:rStyle w:val="Hipervnculo"/>
            <w:noProof/>
          </w:rPr>
          <w:t>3.</w:t>
        </w:r>
        <w:r w:rsidR="00FC1907">
          <w:rPr>
            <w:rFonts w:eastAsiaTheme="minorEastAsia" w:cstheme="minorBidi"/>
            <w:b w:val="0"/>
            <w:bCs w:val="0"/>
            <w:caps w:val="0"/>
            <w:noProof/>
            <w:sz w:val="22"/>
            <w:szCs w:val="22"/>
            <w:lang w:eastAsia="es-CL"/>
          </w:rPr>
          <w:tab/>
        </w:r>
        <w:r w:rsidR="00FC1907" w:rsidRPr="00AD302B">
          <w:rPr>
            <w:rStyle w:val="Hipervnculo"/>
            <w:noProof/>
          </w:rPr>
          <w:t>INSTRUMENTOS DE GESTIÓN AMBIENTAL QUE REGULAN LA ACTIVIDAD FISCALIZADA.</w:t>
        </w:r>
        <w:r w:rsidR="00FC1907">
          <w:rPr>
            <w:noProof/>
            <w:webHidden/>
          </w:rPr>
          <w:tab/>
        </w:r>
        <w:r w:rsidR="00FC1907">
          <w:rPr>
            <w:noProof/>
            <w:webHidden/>
          </w:rPr>
          <w:fldChar w:fldCharType="begin"/>
        </w:r>
        <w:r w:rsidR="00FC1907">
          <w:rPr>
            <w:noProof/>
            <w:webHidden/>
          </w:rPr>
          <w:instrText xml:space="preserve"> PAGEREF _Toc461552665 \h </w:instrText>
        </w:r>
        <w:r w:rsidR="00FC1907">
          <w:rPr>
            <w:noProof/>
            <w:webHidden/>
          </w:rPr>
        </w:r>
        <w:r w:rsidR="00FC1907">
          <w:rPr>
            <w:noProof/>
            <w:webHidden/>
          </w:rPr>
          <w:fldChar w:fldCharType="separate"/>
        </w:r>
        <w:r w:rsidR="00734A83">
          <w:rPr>
            <w:noProof/>
            <w:webHidden/>
          </w:rPr>
          <w:t>8</w:t>
        </w:r>
        <w:r w:rsidR="00FC1907">
          <w:rPr>
            <w:noProof/>
            <w:webHidden/>
          </w:rPr>
          <w:fldChar w:fldCharType="end"/>
        </w:r>
      </w:hyperlink>
    </w:p>
    <w:p w14:paraId="245A729F" w14:textId="77777777" w:rsidR="00FC1907" w:rsidRDefault="00B0510E" w:rsidP="00FC1907">
      <w:pPr>
        <w:pStyle w:val="TDC1"/>
        <w:tabs>
          <w:tab w:val="clear" w:pos="9395"/>
          <w:tab w:val="right" w:leader="dot" w:pos="9781"/>
        </w:tabs>
        <w:ind w:right="191"/>
        <w:rPr>
          <w:rFonts w:eastAsiaTheme="minorEastAsia" w:cstheme="minorBidi"/>
          <w:b w:val="0"/>
          <w:bCs w:val="0"/>
          <w:caps w:val="0"/>
          <w:noProof/>
          <w:sz w:val="22"/>
          <w:szCs w:val="22"/>
          <w:lang w:eastAsia="es-CL"/>
        </w:rPr>
      </w:pPr>
      <w:hyperlink w:anchor="_Toc461552666" w:history="1">
        <w:r w:rsidR="00FC1907" w:rsidRPr="00AD302B">
          <w:rPr>
            <w:rStyle w:val="Hipervnculo"/>
            <w:noProof/>
          </w:rPr>
          <w:t>4.</w:t>
        </w:r>
        <w:r w:rsidR="00FC1907">
          <w:rPr>
            <w:rFonts w:eastAsiaTheme="minorEastAsia" w:cstheme="minorBidi"/>
            <w:b w:val="0"/>
            <w:bCs w:val="0"/>
            <w:caps w:val="0"/>
            <w:noProof/>
            <w:sz w:val="22"/>
            <w:szCs w:val="22"/>
            <w:lang w:eastAsia="es-CL"/>
          </w:rPr>
          <w:tab/>
        </w:r>
        <w:r w:rsidR="00FC1907" w:rsidRPr="00AD302B">
          <w:rPr>
            <w:rStyle w:val="Hipervnculo"/>
            <w:noProof/>
          </w:rPr>
          <w:t>ANTECEDENTES DE LA ACTIVIDAD DE FISCALIZACIÓN.</w:t>
        </w:r>
        <w:r w:rsidR="00FC1907">
          <w:rPr>
            <w:noProof/>
            <w:webHidden/>
          </w:rPr>
          <w:tab/>
        </w:r>
        <w:r w:rsidR="00FC1907">
          <w:rPr>
            <w:noProof/>
            <w:webHidden/>
          </w:rPr>
          <w:fldChar w:fldCharType="begin"/>
        </w:r>
        <w:r w:rsidR="00FC1907">
          <w:rPr>
            <w:noProof/>
            <w:webHidden/>
          </w:rPr>
          <w:instrText xml:space="preserve"> PAGEREF _Toc461552666 \h </w:instrText>
        </w:r>
        <w:r w:rsidR="00FC1907">
          <w:rPr>
            <w:noProof/>
            <w:webHidden/>
          </w:rPr>
        </w:r>
        <w:r w:rsidR="00FC1907">
          <w:rPr>
            <w:noProof/>
            <w:webHidden/>
          </w:rPr>
          <w:fldChar w:fldCharType="separate"/>
        </w:r>
        <w:r w:rsidR="00734A83">
          <w:rPr>
            <w:noProof/>
            <w:webHidden/>
          </w:rPr>
          <w:t>9</w:t>
        </w:r>
        <w:r w:rsidR="00FC1907">
          <w:rPr>
            <w:noProof/>
            <w:webHidden/>
          </w:rPr>
          <w:fldChar w:fldCharType="end"/>
        </w:r>
      </w:hyperlink>
    </w:p>
    <w:p w14:paraId="3CEBFC8D" w14:textId="77777777" w:rsidR="00FC1907" w:rsidRDefault="00B0510E" w:rsidP="00FC1907">
      <w:pPr>
        <w:pStyle w:val="TDC2"/>
        <w:tabs>
          <w:tab w:val="left" w:pos="880"/>
          <w:tab w:val="right" w:leader="dot" w:pos="9781"/>
          <w:tab w:val="right" w:leader="dot" w:pos="9962"/>
        </w:tabs>
        <w:ind w:right="191"/>
        <w:rPr>
          <w:rFonts w:eastAsiaTheme="minorEastAsia" w:cstheme="minorBidi"/>
          <w:smallCaps w:val="0"/>
          <w:noProof/>
          <w:sz w:val="22"/>
          <w:szCs w:val="22"/>
          <w:lang w:eastAsia="es-CL"/>
        </w:rPr>
      </w:pPr>
      <w:hyperlink w:anchor="_Toc461552667" w:history="1">
        <w:r w:rsidR="00FC1907" w:rsidRPr="00AD302B">
          <w:rPr>
            <w:rStyle w:val="Hipervnculo"/>
            <w:noProof/>
          </w:rPr>
          <w:t>4.1.</w:t>
        </w:r>
        <w:r w:rsidR="00FC1907">
          <w:rPr>
            <w:rFonts w:eastAsiaTheme="minorEastAsia" w:cstheme="minorBidi"/>
            <w:smallCaps w:val="0"/>
            <w:noProof/>
            <w:sz w:val="22"/>
            <w:szCs w:val="22"/>
            <w:lang w:eastAsia="es-CL"/>
          </w:rPr>
          <w:tab/>
        </w:r>
        <w:r w:rsidR="00FC1907" w:rsidRPr="00AD302B">
          <w:rPr>
            <w:rStyle w:val="Hipervnculo"/>
            <w:noProof/>
          </w:rPr>
          <w:t>Motivo de la Actividad de Fiscalización.</w:t>
        </w:r>
        <w:r w:rsidR="00FC1907">
          <w:rPr>
            <w:noProof/>
            <w:webHidden/>
          </w:rPr>
          <w:tab/>
        </w:r>
        <w:r w:rsidR="00FC1907">
          <w:rPr>
            <w:noProof/>
            <w:webHidden/>
          </w:rPr>
          <w:fldChar w:fldCharType="begin"/>
        </w:r>
        <w:r w:rsidR="00FC1907">
          <w:rPr>
            <w:noProof/>
            <w:webHidden/>
          </w:rPr>
          <w:instrText xml:space="preserve"> PAGEREF _Toc461552667 \h </w:instrText>
        </w:r>
        <w:r w:rsidR="00FC1907">
          <w:rPr>
            <w:noProof/>
            <w:webHidden/>
          </w:rPr>
        </w:r>
        <w:r w:rsidR="00FC1907">
          <w:rPr>
            <w:noProof/>
            <w:webHidden/>
          </w:rPr>
          <w:fldChar w:fldCharType="separate"/>
        </w:r>
        <w:r w:rsidR="00734A83">
          <w:rPr>
            <w:noProof/>
            <w:webHidden/>
          </w:rPr>
          <w:t>9</w:t>
        </w:r>
        <w:r w:rsidR="00FC1907">
          <w:rPr>
            <w:noProof/>
            <w:webHidden/>
          </w:rPr>
          <w:fldChar w:fldCharType="end"/>
        </w:r>
      </w:hyperlink>
    </w:p>
    <w:p w14:paraId="44448F4E" w14:textId="77777777" w:rsidR="00FC1907" w:rsidRDefault="00B0510E" w:rsidP="00FC1907">
      <w:pPr>
        <w:pStyle w:val="TDC2"/>
        <w:tabs>
          <w:tab w:val="left" w:pos="880"/>
          <w:tab w:val="right" w:leader="dot" w:pos="9781"/>
          <w:tab w:val="right" w:leader="dot" w:pos="9962"/>
        </w:tabs>
        <w:ind w:right="191"/>
        <w:rPr>
          <w:rFonts w:eastAsiaTheme="minorEastAsia" w:cstheme="minorBidi"/>
          <w:smallCaps w:val="0"/>
          <w:noProof/>
          <w:sz w:val="22"/>
          <w:szCs w:val="22"/>
          <w:lang w:eastAsia="es-CL"/>
        </w:rPr>
      </w:pPr>
      <w:hyperlink w:anchor="_Toc461552668" w:history="1">
        <w:r w:rsidR="00FC1907" w:rsidRPr="00AD302B">
          <w:rPr>
            <w:rStyle w:val="Hipervnculo"/>
            <w:noProof/>
          </w:rPr>
          <w:t>4.2.</w:t>
        </w:r>
        <w:r w:rsidR="00FC1907">
          <w:rPr>
            <w:rFonts w:eastAsiaTheme="minorEastAsia" w:cstheme="minorBidi"/>
            <w:smallCaps w:val="0"/>
            <w:noProof/>
            <w:sz w:val="22"/>
            <w:szCs w:val="22"/>
            <w:lang w:eastAsia="es-CL"/>
          </w:rPr>
          <w:tab/>
        </w:r>
        <w:r w:rsidR="00FC1907" w:rsidRPr="00AD302B">
          <w:rPr>
            <w:rStyle w:val="Hipervnculo"/>
            <w:noProof/>
          </w:rPr>
          <w:t>Materia Específica Objeto de la Fiscalización Ambiental.</w:t>
        </w:r>
        <w:r w:rsidR="00FC1907">
          <w:rPr>
            <w:noProof/>
            <w:webHidden/>
          </w:rPr>
          <w:tab/>
        </w:r>
        <w:r w:rsidR="00FC1907">
          <w:rPr>
            <w:noProof/>
            <w:webHidden/>
          </w:rPr>
          <w:fldChar w:fldCharType="begin"/>
        </w:r>
        <w:r w:rsidR="00FC1907">
          <w:rPr>
            <w:noProof/>
            <w:webHidden/>
          </w:rPr>
          <w:instrText xml:space="preserve"> PAGEREF _Toc461552668 \h </w:instrText>
        </w:r>
        <w:r w:rsidR="00FC1907">
          <w:rPr>
            <w:noProof/>
            <w:webHidden/>
          </w:rPr>
        </w:r>
        <w:r w:rsidR="00FC1907">
          <w:rPr>
            <w:noProof/>
            <w:webHidden/>
          </w:rPr>
          <w:fldChar w:fldCharType="separate"/>
        </w:r>
        <w:r w:rsidR="00734A83">
          <w:rPr>
            <w:noProof/>
            <w:webHidden/>
          </w:rPr>
          <w:t>9</w:t>
        </w:r>
        <w:r w:rsidR="00FC1907">
          <w:rPr>
            <w:noProof/>
            <w:webHidden/>
          </w:rPr>
          <w:fldChar w:fldCharType="end"/>
        </w:r>
      </w:hyperlink>
    </w:p>
    <w:p w14:paraId="153A7443" w14:textId="77777777" w:rsidR="00FC1907" w:rsidRDefault="00B0510E" w:rsidP="00FC1907">
      <w:pPr>
        <w:pStyle w:val="TDC2"/>
        <w:tabs>
          <w:tab w:val="left" w:pos="880"/>
          <w:tab w:val="right" w:leader="dot" w:pos="9781"/>
          <w:tab w:val="right" w:leader="dot" w:pos="9962"/>
        </w:tabs>
        <w:ind w:right="191"/>
        <w:rPr>
          <w:rFonts w:eastAsiaTheme="minorEastAsia" w:cstheme="minorBidi"/>
          <w:smallCaps w:val="0"/>
          <w:noProof/>
          <w:sz w:val="22"/>
          <w:szCs w:val="22"/>
          <w:lang w:eastAsia="es-CL"/>
        </w:rPr>
      </w:pPr>
      <w:hyperlink w:anchor="_Toc461552669" w:history="1">
        <w:r w:rsidR="00FC1907" w:rsidRPr="00AD302B">
          <w:rPr>
            <w:rStyle w:val="Hipervnculo"/>
            <w:noProof/>
          </w:rPr>
          <w:t>4.3.</w:t>
        </w:r>
        <w:r w:rsidR="00FC1907">
          <w:rPr>
            <w:rFonts w:eastAsiaTheme="minorEastAsia" w:cstheme="minorBidi"/>
            <w:smallCaps w:val="0"/>
            <w:noProof/>
            <w:sz w:val="22"/>
            <w:szCs w:val="22"/>
            <w:lang w:eastAsia="es-CL"/>
          </w:rPr>
          <w:tab/>
        </w:r>
        <w:r w:rsidR="00FC1907" w:rsidRPr="00AD302B">
          <w:rPr>
            <w:rStyle w:val="Hipervnculo"/>
            <w:noProof/>
          </w:rPr>
          <w:t>Aspectos relativos a la ejecución de la Inspección Ambiental.</w:t>
        </w:r>
        <w:r w:rsidR="00FC1907">
          <w:rPr>
            <w:noProof/>
            <w:webHidden/>
          </w:rPr>
          <w:tab/>
        </w:r>
        <w:r w:rsidR="00FC1907">
          <w:rPr>
            <w:noProof/>
            <w:webHidden/>
          </w:rPr>
          <w:fldChar w:fldCharType="begin"/>
        </w:r>
        <w:r w:rsidR="00FC1907">
          <w:rPr>
            <w:noProof/>
            <w:webHidden/>
          </w:rPr>
          <w:instrText xml:space="preserve"> PAGEREF _Toc461552669 \h </w:instrText>
        </w:r>
        <w:r w:rsidR="00FC1907">
          <w:rPr>
            <w:noProof/>
            <w:webHidden/>
          </w:rPr>
        </w:r>
        <w:r w:rsidR="00FC1907">
          <w:rPr>
            <w:noProof/>
            <w:webHidden/>
          </w:rPr>
          <w:fldChar w:fldCharType="separate"/>
        </w:r>
        <w:r w:rsidR="00734A83">
          <w:rPr>
            <w:noProof/>
            <w:webHidden/>
          </w:rPr>
          <w:t>9</w:t>
        </w:r>
        <w:r w:rsidR="00FC1907">
          <w:rPr>
            <w:noProof/>
            <w:webHidden/>
          </w:rPr>
          <w:fldChar w:fldCharType="end"/>
        </w:r>
      </w:hyperlink>
    </w:p>
    <w:p w14:paraId="7E8AE868" w14:textId="77777777" w:rsidR="00FC1907" w:rsidRDefault="00B0510E" w:rsidP="00FC1907">
      <w:pPr>
        <w:pStyle w:val="TDC3"/>
        <w:tabs>
          <w:tab w:val="left" w:pos="1320"/>
          <w:tab w:val="right" w:leader="dot" w:pos="9781"/>
          <w:tab w:val="right" w:leader="dot" w:pos="9962"/>
        </w:tabs>
        <w:ind w:right="191"/>
        <w:rPr>
          <w:rFonts w:eastAsiaTheme="minorEastAsia" w:cstheme="minorBidi"/>
          <w:i w:val="0"/>
          <w:iCs w:val="0"/>
          <w:noProof/>
          <w:sz w:val="22"/>
          <w:szCs w:val="22"/>
          <w:lang w:eastAsia="es-CL"/>
        </w:rPr>
      </w:pPr>
      <w:hyperlink w:anchor="_Toc461552670" w:history="1">
        <w:r w:rsidR="00FC1907" w:rsidRPr="00AD302B">
          <w:rPr>
            <w:rStyle w:val="Hipervnculo"/>
            <w:noProof/>
          </w:rPr>
          <w:t>4.3.1.</w:t>
        </w:r>
        <w:r w:rsidR="00FC1907">
          <w:rPr>
            <w:rFonts w:eastAsiaTheme="minorEastAsia" w:cstheme="minorBidi"/>
            <w:i w:val="0"/>
            <w:iCs w:val="0"/>
            <w:noProof/>
            <w:sz w:val="22"/>
            <w:szCs w:val="22"/>
            <w:lang w:eastAsia="es-CL"/>
          </w:rPr>
          <w:tab/>
        </w:r>
        <w:r w:rsidR="00FC1907" w:rsidRPr="00AD302B">
          <w:rPr>
            <w:rStyle w:val="Hipervnculo"/>
            <w:noProof/>
          </w:rPr>
          <w:t>Primer día de inspección.</w:t>
        </w:r>
        <w:r w:rsidR="00FC1907">
          <w:rPr>
            <w:noProof/>
            <w:webHidden/>
          </w:rPr>
          <w:tab/>
        </w:r>
        <w:r w:rsidR="00FC1907">
          <w:rPr>
            <w:noProof/>
            <w:webHidden/>
          </w:rPr>
          <w:fldChar w:fldCharType="begin"/>
        </w:r>
        <w:r w:rsidR="00FC1907">
          <w:rPr>
            <w:noProof/>
            <w:webHidden/>
          </w:rPr>
          <w:instrText xml:space="preserve"> PAGEREF _Toc461552670 \h </w:instrText>
        </w:r>
        <w:r w:rsidR="00FC1907">
          <w:rPr>
            <w:noProof/>
            <w:webHidden/>
          </w:rPr>
        </w:r>
        <w:r w:rsidR="00FC1907">
          <w:rPr>
            <w:noProof/>
            <w:webHidden/>
          </w:rPr>
          <w:fldChar w:fldCharType="separate"/>
        </w:r>
        <w:r w:rsidR="00734A83">
          <w:rPr>
            <w:noProof/>
            <w:webHidden/>
          </w:rPr>
          <w:t>9</w:t>
        </w:r>
        <w:r w:rsidR="00FC1907">
          <w:rPr>
            <w:noProof/>
            <w:webHidden/>
          </w:rPr>
          <w:fldChar w:fldCharType="end"/>
        </w:r>
      </w:hyperlink>
    </w:p>
    <w:p w14:paraId="3202D538" w14:textId="77777777" w:rsidR="00FC1907" w:rsidRDefault="00B0510E" w:rsidP="00FC1907">
      <w:pPr>
        <w:pStyle w:val="TDC3"/>
        <w:tabs>
          <w:tab w:val="left" w:pos="1320"/>
          <w:tab w:val="right" w:leader="dot" w:pos="9781"/>
          <w:tab w:val="right" w:leader="dot" w:pos="9962"/>
        </w:tabs>
        <w:ind w:right="191"/>
        <w:rPr>
          <w:rFonts w:eastAsiaTheme="minorEastAsia" w:cstheme="minorBidi"/>
          <w:i w:val="0"/>
          <w:iCs w:val="0"/>
          <w:noProof/>
          <w:sz w:val="22"/>
          <w:szCs w:val="22"/>
          <w:lang w:eastAsia="es-CL"/>
        </w:rPr>
      </w:pPr>
      <w:hyperlink w:anchor="_Toc461552671" w:history="1">
        <w:r w:rsidR="00FC1907" w:rsidRPr="00AD302B">
          <w:rPr>
            <w:rStyle w:val="Hipervnculo"/>
            <w:noProof/>
          </w:rPr>
          <w:t>4.3.2.</w:t>
        </w:r>
        <w:r w:rsidR="00FC1907">
          <w:rPr>
            <w:rFonts w:eastAsiaTheme="minorEastAsia" w:cstheme="minorBidi"/>
            <w:i w:val="0"/>
            <w:iCs w:val="0"/>
            <w:noProof/>
            <w:sz w:val="22"/>
            <w:szCs w:val="22"/>
            <w:lang w:eastAsia="es-CL"/>
          </w:rPr>
          <w:tab/>
        </w:r>
        <w:r w:rsidR="00FC1907" w:rsidRPr="00AD302B">
          <w:rPr>
            <w:rStyle w:val="Hipervnculo"/>
            <w:noProof/>
          </w:rPr>
          <w:t>Esquema de recorrido.</w:t>
        </w:r>
        <w:r w:rsidR="00FC1907">
          <w:rPr>
            <w:noProof/>
            <w:webHidden/>
          </w:rPr>
          <w:tab/>
        </w:r>
        <w:r w:rsidR="00FC1907">
          <w:rPr>
            <w:noProof/>
            <w:webHidden/>
          </w:rPr>
          <w:fldChar w:fldCharType="begin"/>
        </w:r>
        <w:r w:rsidR="00FC1907">
          <w:rPr>
            <w:noProof/>
            <w:webHidden/>
          </w:rPr>
          <w:instrText xml:space="preserve"> PAGEREF _Toc461552671 \h </w:instrText>
        </w:r>
        <w:r w:rsidR="00FC1907">
          <w:rPr>
            <w:noProof/>
            <w:webHidden/>
          </w:rPr>
        </w:r>
        <w:r w:rsidR="00FC1907">
          <w:rPr>
            <w:noProof/>
            <w:webHidden/>
          </w:rPr>
          <w:fldChar w:fldCharType="separate"/>
        </w:r>
        <w:r w:rsidR="00734A83">
          <w:rPr>
            <w:noProof/>
            <w:webHidden/>
          </w:rPr>
          <w:t>10</w:t>
        </w:r>
        <w:r w:rsidR="00FC1907">
          <w:rPr>
            <w:noProof/>
            <w:webHidden/>
          </w:rPr>
          <w:fldChar w:fldCharType="end"/>
        </w:r>
      </w:hyperlink>
    </w:p>
    <w:p w14:paraId="31BA8D80" w14:textId="77777777" w:rsidR="00FC1907" w:rsidRDefault="00B0510E" w:rsidP="00FC1907">
      <w:pPr>
        <w:pStyle w:val="TDC3"/>
        <w:tabs>
          <w:tab w:val="left" w:pos="1320"/>
          <w:tab w:val="right" w:leader="dot" w:pos="9781"/>
          <w:tab w:val="right" w:leader="dot" w:pos="9962"/>
        </w:tabs>
        <w:ind w:right="191"/>
        <w:rPr>
          <w:rFonts w:eastAsiaTheme="minorEastAsia" w:cstheme="minorBidi"/>
          <w:i w:val="0"/>
          <w:iCs w:val="0"/>
          <w:noProof/>
          <w:sz w:val="22"/>
          <w:szCs w:val="22"/>
          <w:lang w:eastAsia="es-CL"/>
        </w:rPr>
      </w:pPr>
      <w:hyperlink w:anchor="_Toc461552672" w:history="1">
        <w:r w:rsidR="00FC1907" w:rsidRPr="00AD302B">
          <w:rPr>
            <w:rStyle w:val="Hipervnculo"/>
            <w:noProof/>
          </w:rPr>
          <w:t>4.3.3.</w:t>
        </w:r>
        <w:r w:rsidR="00FC1907">
          <w:rPr>
            <w:rFonts w:eastAsiaTheme="minorEastAsia" w:cstheme="minorBidi"/>
            <w:i w:val="0"/>
            <w:iCs w:val="0"/>
            <w:noProof/>
            <w:sz w:val="22"/>
            <w:szCs w:val="22"/>
            <w:lang w:eastAsia="es-CL"/>
          </w:rPr>
          <w:tab/>
        </w:r>
        <w:r w:rsidR="00FC1907" w:rsidRPr="00AD302B">
          <w:rPr>
            <w:rStyle w:val="Hipervnculo"/>
            <w:noProof/>
          </w:rPr>
          <w:t>Detalle del Recorrido de la Inspección.</w:t>
        </w:r>
        <w:r w:rsidR="00FC1907">
          <w:rPr>
            <w:noProof/>
            <w:webHidden/>
          </w:rPr>
          <w:tab/>
        </w:r>
        <w:r w:rsidR="00FC1907">
          <w:rPr>
            <w:noProof/>
            <w:webHidden/>
          </w:rPr>
          <w:fldChar w:fldCharType="begin"/>
        </w:r>
        <w:r w:rsidR="00FC1907">
          <w:rPr>
            <w:noProof/>
            <w:webHidden/>
          </w:rPr>
          <w:instrText xml:space="preserve"> PAGEREF _Toc461552672 \h </w:instrText>
        </w:r>
        <w:r w:rsidR="00FC1907">
          <w:rPr>
            <w:noProof/>
            <w:webHidden/>
          </w:rPr>
        </w:r>
        <w:r w:rsidR="00FC1907">
          <w:rPr>
            <w:noProof/>
            <w:webHidden/>
          </w:rPr>
          <w:fldChar w:fldCharType="separate"/>
        </w:r>
        <w:r w:rsidR="00734A83">
          <w:rPr>
            <w:noProof/>
            <w:webHidden/>
          </w:rPr>
          <w:t>10</w:t>
        </w:r>
        <w:r w:rsidR="00FC1907">
          <w:rPr>
            <w:noProof/>
            <w:webHidden/>
          </w:rPr>
          <w:fldChar w:fldCharType="end"/>
        </w:r>
      </w:hyperlink>
    </w:p>
    <w:p w14:paraId="5CD33E44" w14:textId="77777777" w:rsidR="00FC1907" w:rsidRDefault="00B0510E" w:rsidP="00FC1907">
      <w:pPr>
        <w:pStyle w:val="TDC2"/>
        <w:tabs>
          <w:tab w:val="left" w:pos="880"/>
          <w:tab w:val="right" w:leader="dot" w:pos="9781"/>
          <w:tab w:val="right" w:leader="dot" w:pos="9962"/>
        </w:tabs>
        <w:ind w:right="191"/>
        <w:rPr>
          <w:rFonts w:eastAsiaTheme="minorEastAsia" w:cstheme="minorBidi"/>
          <w:smallCaps w:val="0"/>
          <w:noProof/>
          <w:sz w:val="22"/>
          <w:szCs w:val="22"/>
          <w:lang w:eastAsia="es-CL"/>
        </w:rPr>
      </w:pPr>
      <w:hyperlink w:anchor="_Toc461552673" w:history="1">
        <w:r w:rsidR="00FC1907" w:rsidRPr="00AD302B">
          <w:rPr>
            <w:rStyle w:val="Hipervnculo"/>
            <w:bCs/>
            <w:noProof/>
          </w:rPr>
          <w:t>4.4.</w:t>
        </w:r>
        <w:r w:rsidR="00FC1907">
          <w:rPr>
            <w:rFonts w:eastAsiaTheme="minorEastAsia" w:cstheme="minorBidi"/>
            <w:smallCaps w:val="0"/>
            <w:noProof/>
            <w:sz w:val="22"/>
            <w:szCs w:val="22"/>
            <w:lang w:eastAsia="es-CL"/>
          </w:rPr>
          <w:tab/>
        </w:r>
        <w:r w:rsidR="00FC1907" w:rsidRPr="00AD302B">
          <w:rPr>
            <w:rStyle w:val="Hipervnculo"/>
            <w:bCs/>
            <w:noProof/>
          </w:rPr>
          <w:t>Aspectos relativos al Seguimiento Ambiental.</w:t>
        </w:r>
        <w:r w:rsidR="00FC1907">
          <w:rPr>
            <w:noProof/>
            <w:webHidden/>
          </w:rPr>
          <w:tab/>
        </w:r>
        <w:r w:rsidR="00FC1907">
          <w:rPr>
            <w:noProof/>
            <w:webHidden/>
          </w:rPr>
          <w:fldChar w:fldCharType="begin"/>
        </w:r>
        <w:r w:rsidR="00FC1907">
          <w:rPr>
            <w:noProof/>
            <w:webHidden/>
          </w:rPr>
          <w:instrText xml:space="preserve"> PAGEREF _Toc461552673 \h </w:instrText>
        </w:r>
        <w:r w:rsidR="00FC1907">
          <w:rPr>
            <w:noProof/>
            <w:webHidden/>
          </w:rPr>
        </w:r>
        <w:r w:rsidR="00FC1907">
          <w:rPr>
            <w:noProof/>
            <w:webHidden/>
          </w:rPr>
          <w:fldChar w:fldCharType="separate"/>
        </w:r>
        <w:r w:rsidR="00734A83">
          <w:rPr>
            <w:noProof/>
            <w:webHidden/>
          </w:rPr>
          <w:t>10</w:t>
        </w:r>
        <w:r w:rsidR="00FC1907">
          <w:rPr>
            <w:noProof/>
            <w:webHidden/>
          </w:rPr>
          <w:fldChar w:fldCharType="end"/>
        </w:r>
      </w:hyperlink>
    </w:p>
    <w:p w14:paraId="2F089D95" w14:textId="77777777" w:rsidR="00FC1907" w:rsidRDefault="00B0510E" w:rsidP="00FC1907">
      <w:pPr>
        <w:pStyle w:val="TDC1"/>
        <w:tabs>
          <w:tab w:val="clear" w:pos="9395"/>
          <w:tab w:val="right" w:leader="dot" w:pos="9781"/>
        </w:tabs>
        <w:ind w:right="191"/>
        <w:rPr>
          <w:rFonts w:eastAsiaTheme="minorEastAsia" w:cstheme="minorBidi"/>
          <w:b w:val="0"/>
          <w:bCs w:val="0"/>
          <w:caps w:val="0"/>
          <w:noProof/>
          <w:sz w:val="22"/>
          <w:szCs w:val="22"/>
          <w:lang w:eastAsia="es-CL"/>
        </w:rPr>
      </w:pPr>
      <w:hyperlink w:anchor="_Toc461552674" w:history="1">
        <w:r w:rsidR="00FC1907" w:rsidRPr="00AD302B">
          <w:rPr>
            <w:rStyle w:val="Hipervnculo"/>
            <w:noProof/>
          </w:rPr>
          <w:t>5.</w:t>
        </w:r>
        <w:r w:rsidR="00FC1907">
          <w:rPr>
            <w:rFonts w:eastAsiaTheme="minorEastAsia" w:cstheme="minorBidi"/>
            <w:b w:val="0"/>
            <w:bCs w:val="0"/>
            <w:caps w:val="0"/>
            <w:noProof/>
            <w:sz w:val="22"/>
            <w:szCs w:val="22"/>
            <w:lang w:eastAsia="es-CL"/>
          </w:rPr>
          <w:tab/>
        </w:r>
        <w:r w:rsidR="00FC1907" w:rsidRPr="00AD302B">
          <w:rPr>
            <w:rStyle w:val="Hipervnculo"/>
            <w:noProof/>
          </w:rPr>
          <w:t>HECHOS CONSTATADOS.</w:t>
        </w:r>
        <w:r w:rsidR="00FC1907">
          <w:rPr>
            <w:noProof/>
            <w:webHidden/>
          </w:rPr>
          <w:tab/>
        </w:r>
        <w:r w:rsidR="00FC1907">
          <w:rPr>
            <w:noProof/>
            <w:webHidden/>
          </w:rPr>
          <w:fldChar w:fldCharType="begin"/>
        </w:r>
        <w:r w:rsidR="00FC1907">
          <w:rPr>
            <w:noProof/>
            <w:webHidden/>
          </w:rPr>
          <w:instrText xml:space="preserve"> PAGEREF _Toc461552674 \h </w:instrText>
        </w:r>
        <w:r w:rsidR="00FC1907">
          <w:rPr>
            <w:noProof/>
            <w:webHidden/>
          </w:rPr>
        </w:r>
        <w:r w:rsidR="00FC1907">
          <w:rPr>
            <w:noProof/>
            <w:webHidden/>
          </w:rPr>
          <w:fldChar w:fldCharType="separate"/>
        </w:r>
        <w:r w:rsidR="00734A83">
          <w:rPr>
            <w:noProof/>
            <w:webHidden/>
          </w:rPr>
          <w:t>11</w:t>
        </w:r>
        <w:r w:rsidR="00FC1907">
          <w:rPr>
            <w:noProof/>
            <w:webHidden/>
          </w:rPr>
          <w:fldChar w:fldCharType="end"/>
        </w:r>
      </w:hyperlink>
    </w:p>
    <w:p w14:paraId="78921FA9" w14:textId="77777777" w:rsidR="00FC1907" w:rsidRDefault="00B0510E" w:rsidP="00FC1907">
      <w:pPr>
        <w:pStyle w:val="TDC2"/>
        <w:tabs>
          <w:tab w:val="left" w:pos="880"/>
          <w:tab w:val="right" w:leader="dot" w:pos="9781"/>
          <w:tab w:val="right" w:leader="dot" w:pos="9962"/>
        </w:tabs>
        <w:ind w:right="191"/>
        <w:rPr>
          <w:rFonts w:eastAsiaTheme="minorEastAsia" w:cstheme="minorBidi"/>
          <w:smallCaps w:val="0"/>
          <w:noProof/>
          <w:sz w:val="22"/>
          <w:szCs w:val="22"/>
          <w:lang w:eastAsia="es-CL"/>
        </w:rPr>
      </w:pPr>
      <w:hyperlink w:anchor="_Toc461552675" w:history="1">
        <w:r w:rsidR="00FC1907" w:rsidRPr="00AD302B">
          <w:rPr>
            <w:rStyle w:val="Hipervnculo"/>
            <w:noProof/>
          </w:rPr>
          <w:t>5.1.</w:t>
        </w:r>
        <w:r w:rsidR="00FC1907">
          <w:rPr>
            <w:rFonts w:eastAsiaTheme="minorEastAsia" w:cstheme="minorBidi"/>
            <w:smallCaps w:val="0"/>
            <w:noProof/>
            <w:sz w:val="22"/>
            <w:szCs w:val="22"/>
            <w:lang w:eastAsia="es-CL"/>
          </w:rPr>
          <w:tab/>
        </w:r>
        <w:r w:rsidR="00FC1907" w:rsidRPr="00AD302B">
          <w:rPr>
            <w:rStyle w:val="Hipervnculo"/>
            <w:noProof/>
          </w:rPr>
          <w:t>Gestión de Residuos.</w:t>
        </w:r>
        <w:r w:rsidR="00FC1907">
          <w:rPr>
            <w:noProof/>
            <w:webHidden/>
          </w:rPr>
          <w:tab/>
        </w:r>
        <w:r w:rsidR="00FC1907">
          <w:rPr>
            <w:noProof/>
            <w:webHidden/>
          </w:rPr>
          <w:fldChar w:fldCharType="begin"/>
        </w:r>
        <w:r w:rsidR="00FC1907">
          <w:rPr>
            <w:noProof/>
            <w:webHidden/>
          </w:rPr>
          <w:instrText xml:space="preserve"> PAGEREF _Toc461552675 \h </w:instrText>
        </w:r>
        <w:r w:rsidR="00FC1907">
          <w:rPr>
            <w:noProof/>
            <w:webHidden/>
          </w:rPr>
        </w:r>
        <w:r w:rsidR="00FC1907">
          <w:rPr>
            <w:noProof/>
            <w:webHidden/>
          </w:rPr>
          <w:fldChar w:fldCharType="separate"/>
        </w:r>
        <w:r w:rsidR="00734A83">
          <w:rPr>
            <w:noProof/>
            <w:webHidden/>
          </w:rPr>
          <w:t>11</w:t>
        </w:r>
        <w:r w:rsidR="00FC1907">
          <w:rPr>
            <w:noProof/>
            <w:webHidden/>
          </w:rPr>
          <w:fldChar w:fldCharType="end"/>
        </w:r>
      </w:hyperlink>
    </w:p>
    <w:p w14:paraId="18D5A1FD" w14:textId="4BE0701B" w:rsidR="00FC1907" w:rsidRDefault="00B0510E" w:rsidP="00FC1907">
      <w:pPr>
        <w:pStyle w:val="TDC2"/>
        <w:tabs>
          <w:tab w:val="left" w:pos="880"/>
          <w:tab w:val="right" w:leader="dot" w:pos="9781"/>
          <w:tab w:val="right" w:leader="dot" w:pos="9962"/>
        </w:tabs>
        <w:ind w:right="191"/>
        <w:rPr>
          <w:rFonts w:eastAsiaTheme="minorEastAsia" w:cstheme="minorBidi"/>
          <w:smallCaps w:val="0"/>
          <w:noProof/>
          <w:sz w:val="22"/>
          <w:szCs w:val="22"/>
          <w:lang w:eastAsia="es-CL"/>
        </w:rPr>
      </w:pPr>
      <w:hyperlink w:anchor="_Toc461552680" w:history="1">
        <w:r w:rsidR="00FC1907" w:rsidRPr="00AD302B">
          <w:rPr>
            <w:rStyle w:val="Hipervnculo"/>
            <w:noProof/>
          </w:rPr>
          <w:t>5.2.</w:t>
        </w:r>
        <w:r w:rsidR="00FC1907">
          <w:rPr>
            <w:rFonts w:eastAsiaTheme="minorEastAsia" w:cstheme="minorBidi"/>
            <w:smallCaps w:val="0"/>
            <w:noProof/>
            <w:sz w:val="22"/>
            <w:szCs w:val="22"/>
            <w:lang w:eastAsia="es-CL"/>
          </w:rPr>
          <w:tab/>
        </w:r>
        <w:r w:rsidR="00FC1907" w:rsidRPr="00AD302B">
          <w:rPr>
            <w:rStyle w:val="Hipervnculo"/>
            <w:noProof/>
          </w:rPr>
          <w:t>Pérdida o afectación de hábitat para fauna.</w:t>
        </w:r>
        <w:r w:rsidR="00FC1907">
          <w:rPr>
            <w:noProof/>
            <w:webHidden/>
          </w:rPr>
          <w:tab/>
        </w:r>
        <w:r w:rsidR="00FC1907">
          <w:rPr>
            <w:noProof/>
            <w:webHidden/>
          </w:rPr>
          <w:fldChar w:fldCharType="begin"/>
        </w:r>
        <w:r w:rsidR="00FC1907">
          <w:rPr>
            <w:noProof/>
            <w:webHidden/>
          </w:rPr>
          <w:instrText xml:space="preserve"> PAGEREF _Toc461552680 \h </w:instrText>
        </w:r>
        <w:r w:rsidR="00FC1907">
          <w:rPr>
            <w:noProof/>
            <w:webHidden/>
          </w:rPr>
        </w:r>
        <w:r w:rsidR="00FC1907">
          <w:rPr>
            <w:noProof/>
            <w:webHidden/>
          </w:rPr>
          <w:fldChar w:fldCharType="separate"/>
        </w:r>
        <w:r w:rsidR="00734A83">
          <w:rPr>
            <w:noProof/>
            <w:webHidden/>
          </w:rPr>
          <w:t>19</w:t>
        </w:r>
        <w:r w:rsidR="00FC1907">
          <w:rPr>
            <w:noProof/>
            <w:webHidden/>
          </w:rPr>
          <w:fldChar w:fldCharType="end"/>
        </w:r>
      </w:hyperlink>
    </w:p>
    <w:p w14:paraId="56B429AC" w14:textId="7C3989F5" w:rsidR="00FC1907" w:rsidRDefault="00B0510E" w:rsidP="00FC1907">
      <w:pPr>
        <w:pStyle w:val="TDC2"/>
        <w:tabs>
          <w:tab w:val="left" w:pos="880"/>
          <w:tab w:val="right" w:leader="dot" w:pos="9781"/>
          <w:tab w:val="right" w:leader="dot" w:pos="9962"/>
        </w:tabs>
        <w:ind w:right="191"/>
        <w:rPr>
          <w:rFonts w:eastAsiaTheme="minorEastAsia" w:cstheme="minorBidi"/>
          <w:smallCaps w:val="0"/>
          <w:noProof/>
          <w:sz w:val="22"/>
          <w:szCs w:val="22"/>
          <w:lang w:eastAsia="es-CL"/>
        </w:rPr>
      </w:pPr>
      <w:hyperlink w:anchor="_Toc461552681" w:history="1">
        <w:r w:rsidR="00FC1907" w:rsidRPr="00AD302B">
          <w:rPr>
            <w:rStyle w:val="Hipervnculo"/>
            <w:noProof/>
          </w:rPr>
          <w:t>5.3.</w:t>
        </w:r>
        <w:r w:rsidR="00FC1907">
          <w:rPr>
            <w:rFonts w:eastAsiaTheme="minorEastAsia" w:cstheme="minorBidi"/>
            <w:smallCaps w:val="0"/>
            <w:noProof/>
            <w:sz w:val="22"/>
            <w:szCs w:val="22"/>
            <w:lang w:eastAsia="es-CL"/>
          </w:rPr>
          <w:tab/>
        </w:r>
        <w:r w:rsidR="00FC1907" w:rsidRPr="00AD302B">
          <w:rPr>
            <w:rStyle w:val="Hipervnculo"/>
            <w:noProof/>
          </w:rPr>
          <w:t>Intervención de áreas bajo protección oficial.</w:t>
        </w:r>
        <w:r w:rsidR="00FC1907">
          <w:rPr>
            <w:noProof/>
            <w:webHidden/>
          </w:rPr>
          <w:tab/>
        </w:r>
        <w:r w:rsidR="00FC1907">
          <w:rPr>
            <w:noProof/>
            <w:webHidden/>
          </w:rPr>
          <w:fldChar w:fldCharType="begin"/>
        </w:r>
        <w:r w:rsidR="00FC1907">
          <w:rPr>
            <w:noProof/>
            <w:webHidden/>
          </w:rPr>
          <w:instrText xml:space="preserve"> PAGEREF _Toc461552681 \h </w:instrText>
        </w:r>
        <w:r w:rsidR="00FC1907">
          <w:rPr>
            <w:noProof/>
            <w:webHidden/>
          </w:rPr>
        </w:r>
        <w:r w:rsidR="00FC1907">
          <w:rPr>
            <w:noProof/>
            <w:webHidden/>
          </w:rPr>
          <w:fldChar w:fldCharType="separate"/>
        </w:r>
        <w:r w:rsidR="00734A83">
          <w:rPr>
            <w:noProof/>
            <w:webHidden/>
          </w:rPr>
          <w:t>20</w:t>
        </w:r>
        <w:r w:rsidR="00FC1907">
          <w:rPr>
            <w:noProof/>
            <w:webHidden/>
          </w:rPr>
          <w:fldChar w:fldCharType="end"/>
        </w:r>
      </w:hyperlink>
    </w:p>
    <w:p w14:paraId="58AF7F41" w14:textId="77777777" w:rsidR="00FC1907" w:rsidRDefault="00B0510E" w:rsidP="00FC1907">
      <w:pPr>
        <w:pStyle w:val="TDC1"/>
        <w:tabs>
          <w:tab w:val="clear" w:pos="9395"/>
          <w:tab w:val="right" w:leader="dot" w:pos="9781"/>
        </w:tabs>
        <w:ind w:right="191"/>
        <w:rPr>
          <w:rFonts w:eastAsiaTheme="minorEastAsia" w:cstheme="minorBidi"/>
          <w:b w:val="0"/>
          <w:bCs w:val="0"/>
          <w:caps w:val="0"/>
          <w:noProof/>
          <w:sz w:val="22"/>
          <w:szCs w:val="22"/>
          <w:lang w:eastAsia="es-CL"/>
        </w:rPr>
      </w:pPr>
      <w:hyperlink w:anchor="_Toc461552692" w:history="1">
        <w:r w:rsidR="00FC1907" w:rsidRPr="00AD302B">
          <w:rPr>
            <w:rStyle w:val="Hipervnculo"/>
            <w:noProof/>
          </w:rPr>
          <w:t>6.</w:t>
        </w:r>
        <w:r w:rsidR="00FC1907">
          <w:rPr>
            <w:rFonts w:eastAsiaTheme="minorEastAsia" w:cstheme="minorBidi"/>
            <w:b w:val="0"/>
            <w:bCs w:val="0"/>
            <w:caps w:val="0"/>
            <w:noProof/>
            <w:sz w:val="22"/>
            <w:szCs w:val="22"/>
            <w:lang w:eastAsia="es-CL"/>
          </w:rPr>
          <w:tab/>
        </w:r>
        <w:r w:rsidR="00FC1907" w:rsidRPr="00AD302B">
          <w:rPr>
            <w:rStyle w:val="Hipervnculo"/>
            <w:noProof/>
          </w:rPr>
          <w:t>OTROS HECHOS.</w:t>
        </w:r>
        <w:r w:rsidR="00FC1907">
          <w:rPr>
            <w:noProof/>
            <w:webHidden/>
          </w:rPr>
          <w:tab/>
        </w:r>
        <w:r w:rsidR="00FC1907">
          <w:rPr>
            <w:noProof/>
            <w:webHidden/>
          </w:rPr>
          <w:fldChar w:fldCharType="begin"/>
        </w:r>
        <w:r w:rsidR="00FC1907">
          <w:rPr>
            <w:noProof/>
            <w:webHidden/>
          </w:rPr>
          <w:instrText xml:space="preserve"> PAGEREF _Toc461552692 \h </w:instrText>
        </w:r>
        <w:r w:rsidR="00FC1907">
          <w:rPr>
            <w:noProof/>
            <w:webHidden/>
          </w:rPr>
        </w:r>
        <w:r w:rsidR="00FC1907">
          <w:rPr>
            <w:noProof/>
            <w:webHidden/>
          </w:rPr>
          <w:fldChar w:fldCharType="separate"/>
        </w:r>
        <w:r w:rsidR="00734A83">
          <w:rPr>
            <w:noProof/>
            <w:webHidden/>
          </w:rPr>
          <w:t>30</w:t>
        </w:r>
        <w:r w:rsidR="00FC1907">
          <w:rPr>
            <w:noProof/>
            <w:webHidden/>
          </w:rPr>
          <w:fldChar w:fldCharType="end"/>
        </w:r>
      </w:hyperlink>
    </w:p>
    <w:p w14:paraId="5FB1BD4C" w14:textId="77777777" w:rsidR="00FC1907" w:rsidRDefault="00B0510E" w:rsidP="00FC1907">
      <w:pPr>
        <w:pStyle w:val="TDC1"/>
        <w:tabs>
          <w:tab w:val="clear" w:pos="9395"/>
          <w:tab w:val="right" w:leader="dot" w:pos="9781"/>
        </w:tabs>
        <w:ind w:right="191"/>
        <w:rPr>
          <w:rFonts w:eastAsiaTheme="minorEastAsia" w:cstheme="minorBidi"/>
          <w:b w:val="0"/>
          <w:bCs w:val="0"/>
          <w:caps w:val="0"/>
          <w:noProof/>
          <w:sz w:val="22"/>
          <w:szCs w:val="22"/>
          <w:lang w:eastAsia="es-CL"/>
        </w:rPr>
      </w:pPr>
      <w:hyperlink w:anchor="_Toc461552694" w:history="1">
        <w:r w:rsidR="00FC1907" w:rsidRPr="00AD302B">
          <w:rPr>
            <w:rStyle w:val="Hipervnculo"/>
            <w:noProof/>
          </w:rPr>
          <w:t>7.</w:t>
        </w:r>
        <w:r w:rsidR="00FC1907">
          <w:rPr>
            <w:rFonts w:eastAsiaTheme="minorEastAsia" w:cstheme="minorBidi"/>
            <w:b w:val="0"/>
            <w:bCs w:val="0"/>
            <w:caps w:val="0"/>
            <w:noProof/>
            <w:sz w:val="22"/>
            <w:szCs w:val="22"/>
            <w:lang w:eastAsia="es-CL"/>
          </w:rPr>
          <w:tab/>
        </w:r>
        <w:r w:rsidR="00FC1907" w:rsidRPr="00AD302B">
          <w:rPr>
            <w:rStyle w:val="Hipervnculo"/>
            <w:noProof/>
          </w:rPr>
          <w:t>CONCLUSIONES.</w:t>
        </w:r>
        <w:r w:rsidR="00FC1907">
          <w:rPr>
            <w:noProof/>
            <w:webHidden/>
          </w:rPr>
          <w:tab/>
        </w:r>
        <w:r w:rsidR="00FC1907">
          <w:rPr>
            <w:noProof/>
            <w:webHidden/>
          </w:rPr>
          <w:fldChar w:fldCharType="begin"/>
        </w:r>
        <w:r w:rsidR="00FC1907">
          <w:rPr>
            <w:noProof/>
            <w:webHidden/>
          </w:rPr>
          <w:instrText xml:space="preserve"> PAGEREF _Toc461552694 \h </w:instrText>
        </w:r>
        <w:r w:rsidR="00FC1907">
          <w:rPr>
            <w:noProof/>
            <w:webHidden/>
          </w:rPr>
        </w:r>
        <w:r w:rsidR="00FC1907">
          <w:rPr>
            <w:noProof/>
            <w:webHidden/>
          </w:rPr>
          <w:fldChar w:fldCharType="separate"/>
        </w:r>
        <w:r w:rsidR="00734A83">
          <w:rPr>
            <w:noProof/>
            <w:webHidden/>
          </w:rPr>
          <w:t>32</w:t>
        </w:r>
        <w:r w:rsidR="00FC1907">
          <w:rPr>
            <w:noProof/>
            <w:webHidden/>
          </w:rPr>
          <w:fldChar w:fldCharType="end"/>
        </w:r>
      </w:hyperlink>
    </w:p>
    <w:p w14:paraId="40B800E6" w14:textId="77777777" w:rsidR="00FC1907" w:rsidRDefault="00B0510E" w:rsidP="00FC1907">
      <w:pPr>
        <w:pStyle w:val="TDC1"/>
        <w:tabs>
          <w:tab w:val="clear" w:pos="9395"/>
          <w:tab w:val="right" w:leader="dot" w:pos="9781"/>
        </w:tabs>
        <w:ind w:right="191"/>
        <w:rPr>
          <w:rFonts w:eastAsiaTheme="minorEastAsia" w:cstheme="minorBidi"/>
          <w:b w:val="0"/>
          <w:bCs w:val="0"/>
          <w:caps w:val="0"/>
          <w:noProof/>
          <w:sz w:val="22"/>
          <w:szCs w:val="22"/>
          <w:lang w:eastAsia="es-CL"/>
        </w:rPr>
      </w:pPr>
      <w:hyperlink w:anchor="_Toc461552695" w:history="1">
        <w:r w:rsidR="00FC1907" w:rsidRPr="00AD302B">
          <w:rPr>
            <w:rStyle w:val="Hipervnculo"/>
            <w:noProof/>
          </w:rPr>
          <w:t>8.</w:t>
        </w:r>
        <w:r w:rsidR="00FC1907">
          <w:rPr>
            <w:rFonts w:eastAsiaTheme="minorEastAsia" w:cstheme="minorBidi"/>
            <w:b w:val="0"/>
            <w:bCs w:val="0"/>
            <w:caps w:val="0"/>
            <w:noProof/>
            <w:sz w:val="22"/>
            <w:szCs w:val="22"/>
            <w:lang w:eastAsia="es-CL"/>
          </w:rPr>
          <w:tab/>
        </w:r>
        <w:r w:rsidR="00FC1907" w:rsidRPr="00AD302B">
          <w:rPr>
            <w:rStyle w:val="Hipervnculo"/>
            <w:noProof/>
          </w:rPr>
          <w:t>ANEXOS.</w:t>
        </w:r>
        <w:r w:rsidR="00FC1907">
          <w:rPr>
            <w:noProof/>
            <w:webHidden/>
          </w:rPr>
          <w:tab/>
        </w:r>
        <w:r w:rsidR="00FC1907">
          <w:rPr>
            <w:noProof/>
            <w:webHidden/>
          </w:rPr>
          <w:fldChar w:fldCharType="begin"/>
        </w:r>
        <w:r w:rsidR="00FC1907">
          <w:rPr>
            <w:noProof/>
            <w:webHidden/>
          </w:rPr>
          <w:instrText xml:space="preserve"> PAGEREF _Toc461552695 \h </w:instrText>
        </w:r>
        <w:r w:rsidR="00FC1907">
          <w:rPr>
            <w:noProof/>
            <w:webHidden/>
          </w:rPr>
        </w:r>
        <w:r w:rsidR="00FC1907">
          <w:rPr>
            <w:noProof/>
            <w:webHidden/>
          </w:rPr>
          <w:fldChar w:fldCharType="separate"/>
        </w:r>
        <w:r w:rsidR="00734A83">
          <w:rPr>
            <w:noProof/>
            <w:webHidden/>
          </w:rPr>
          <w:t>37</w:t>
        </w:r>
        <w:r w:rsidR="00FC1907">
          <w:rPr>
            <w:noProof/>
            <w:webHidden/>
          </w:rPr>
          <w:fldChar w:fldCharType="end"/>
        </w:r>
      </w:hyperlink>
    </w:p>
    <w:p w14:paraId="6E074DCB" w14:textId="77777777" w:rsidR="00655D0C" w:rsidRPr="0025129B" w:rsidRDefault="003753AB" w:rsidP="00655D0C">
      <w:r w:rsidRPr="0025129B">
        <w:fldChar w:fldCharType="end"/>
      </w:r>
    </w:p>
    <w:p w14:paraId="29406793" w14:textId="77777777"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14:paraId="26D22B93" w14:textId="77777777" w:rsidR="002C445A" w:rsidRPr="0025129B" w:rsidRDefault="00ED4317" w:rsidP="005749E1">
      <w:pPr>
        <w:pStyle w:val="Ttulo1"/>
      </w:pPr>
      <w:bookmarkStart w:id="17" w:name="_Toc352840376"/>
      <w:bookmarkStart w:id="18" w:name="_Toc352841436"/>
      <w:bookmarkStart w:id="19" w:name="_Toc461552661"/>
      <w:r w:rsidRPr="0025129B">
        <w:lastRenderedPageBreak/>
        <w:t>RESUMEN</w:t>
      </w:r>
      <w:bookmarkEnd w:id="17"/>
      <w:bookmarkEnd w:id="18"/>
      <w:bookmarkEnd w:id="19"/>
    </w:p>
    <w:p w14:paraId="67DE7094" w14:textId="77777777" w:rsidR="00ED4317" w:rsidRPr="0025129B" w:rsidRDefault="00ED4317" w:rsidP="00ED4317">
      <w:pPr>
        <w:jc w:val="left"/>
        <w:rPr>
          <w:rFonts w:cstheme="minorHAnsi"/>
          <w:b/>
          <w:sz w:val="20"/>
          <w:szCs w:val="20"/>
        </w:rPr>
      </w:pPr>
    </w:p>
    <w:p w14:paraId="5B91D739" w14:textId="77777777" w:rsidR="00ED4317"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255B59">
        <w:rPr>
          <w:rFonts w:cstheme="minorHAnsi"/>
          <w:sz w:val="20"/>
          <w:szCs w:val="20"/>
        </w:rPr>
        <w:t>la Corporación</w:t>
      </w:r>
      <w:r w:rsidR="00D67B3C">
        <w:rPr>
          <w:rFonts w:cstheme="minorHAnsi"/>
          <w:sz w:val="20"/>
          <w:szCs w:val="20"/>
        </w:rPr>
        <w:t xml:space="preserve"> Nacional Forestal (CONAF)</w:t>
      </w:r>
      <w:r w:rsidR="007C15CC" w:rsidRPr="0025129B">
        <w:rPr>
          <w:rFonts w:cstheme="minorHAnsi"/>
          <w:sz w:val="20"/>
          <w:szCs w:val="20"/>
        </w:rPr>
        <w:t>, junto a</w:t>
      </w:r>
      <w:r w:rsidR="00D67B3C">
        <w:rPr>
          <w:rFonts w:cstheme="minorHAnsi"/>
          <w:sz w:val="20"/>
          <w:szCs w:val="20"/>
        </w:rPr>
        <w:t>l Servicio Agrícola y Ganadero (SAG)</w:t>
      </w:r>
      <w:r w:rsidR="009240C4">
        <w:rPr>
          <w:rFonts w:cstheme="minorHAnsi"/>
          <w:sz w:val="20"/>
          <w:szCs w:val="20"/>
        </w:rPr>
        <w:t xml:space="preserve">, </w:t>
      </w:r>
      <w:r w:rsidR="000F0730">
        <w:rPr>
          <w:rFonts w:cstheme="minorHAnsi"/>
          <w:sz w:val="20"/>
          <w:szCs w:val="20"/>
        </w:rPr>
        <w:t xml:space="preserve">ambos </w:t>
      </w:r>
      <w:r w:rsidR="00D67B3C">
        <w:rPr>
          <w:rFonts w:cstheme="minorHAnsi"/>
          <w:sz w:val="20"/>
          <w:szCs w:val="20"/>
        </w:rPr>
        <w:t>de la Región de Arica y Parinacota</w:t>
      </w:r>
      <w:r w:rsidR="00F478FD" w:rsidRPr="0025129B">
        <w:rPr>
          <w:rFonts w:cstheme="minorHAnsi"/>
          <w:sz w:val="20"/>
          <w:szCs w:val="20"/>
        </w:rPr>
        <w:t>,</w:t>
      </w:r>
      <w:r w:rsidR="007B7525" w:rsidRPr="0025129B">
        <w:rPr>
          <w:rFonts w:cstheme="minorHAnsi"/>
          <w:sz w:val="20"/>
          <w:szCs w:val="20"/>
        </w:rPr>
        <w:t xml:space="preserve"> </w:t>
      </w:r>
      <w:r w:rsidR="00D67B3C" w:rsidRPr="00D67B3C">
        <w:rPr>
          <w:rFonts w:cstheme="minorHAnsi"/>
          <w:sz w:val="20"/>
          <w:szCs w:val="20"/>
        </w:rPr>
        <w:t xml:space="preserve">a los proyectos denominados </w:t>
      </w:r>
      <w:r w:rsidR="00D67B3C" w:rsidRPr="00D67B3C">
        <w:rPr>
          <w:rFonts w:cstheme="minorHAnsi"/>
          <w:iCs/>
          <w:sz w:val="20"/>
          <w:szCs w:val="20"/>
        </w:rPr>
        <w:t>“</w:t>
      </w:r>
      <w:r w:rsidR="009240C4">
        <w:rPr>
          <w:rFonts w:cstheme="minorHAnsi"/>
          <w:iCs/>
          <w:sz w:val="20"/>
          <w:szCs w:val="20"/>
        </w:rPr>
        <w:t>Construcción Complejo Fronteriz</w:t>
      </w:r>
      <w:r w:rsidR="003C3B82">
        <w:rPr>
          <w:rFonts w:cstheme="minorHAnsi"/>
          <w:iCs/>
          <w:sz w:val="20"/>
          <w:szCs w:val="20"/>
        </w:rPr>
        <w:t>o Chungará</w:t>
      </w:r>
      <w:r w:rsidR="009240C4">
        <w:rPr>
          <w:rFonts w:cstheme="minorHAnsi"/>
          <w:iCs/>
          <w:sz w:val="20"/>
          <w:szCs w:val="20"/>
        </w:rPr>
        <w:t>” y “Planta de Tratamiento de Aguas Servi</w:t>
      </w:r>
      <w:r w:rsidR="003C3B82">
        <w:rPr>
          <w:rFonts w:cstheme="minorHAnsi"/>
          <w:iCs/>
          <w:sz w:val="20"/>
          <w:szCs w:val="20"/>
        </w:rPr>
        <w:t>das Complejo Fronterizo Chungará</w:t>
      </w:r>
      <w:r w:rsidR="009240C4">
        <w:rPr>
          <w:rFonts w:cstheme="minorHAnsi"/>
          <w:iCs/>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3F5DA6">
        <w:rPr>
          <w:rFonts w:cstheme="minorHAnsi"/>
          <w:sz w:val="20"/>
          <w:szCs w:val="20"/>
        </w:rPr>
        <w:t xml:space="preserve">ambiental </w:t>
      </w:r>
      <w:r w:rsidR="00BE68C0" w:rsidRPr="0025129B">
        <w:rPr>
          <w:rFonts w:cstheme="minorHAnsi"/>
          <w:sz w:val="20"/>
          <w:szCs w:val="20"/>
        </w:rPr>
        <w:t xml:space="preserve">fue </w:t>
      </w:r>
      <w:r w:rsidR="00F478FD" w:rsidRPr="0025129B">
        <w:rPr>
          <w:rFonts w:cstheme="minorHAnsi"/>
          <w:sz w:val="20"/>
          <w:szCs w:val="20"/>
        </w:rPr>
        <w:t>desarrollada</w:t>
      </w:r>
      <w:r w:rsidR="000F0730">
        <w:rPr>
          <w:rFonts w:cstheme="minorHAnsi"/>
          <w:sz w:val="20"/>
          <w:szCs w:val="20"/>
        </w:rPr>
        <w:t xml:space="preserve"> durante el </w:t>
      </w:r>
      <w:r w:rsidR="00FC1907">
        <w:rPr>
          <w:rFonts w:cstheme="minorHAnsi"/>
          <w:sz w:val="20"/>
          <w:szCs w:val="20"/>
        </w:rPr>
        <w:t xml:space="preserve">día </w:t>
      </w:r>
      <w:r w:rsidR="009240C4">
        <w:rPr>
          <w:rFonts w:cstheme="minorHAnsi"/>
          <w:sz w:val="20"/>
          <w:szCs w:val="20"/>
        </w:rPr>
        <w:t xml:space="preserve">25 de </w:t>
      </w:r>
      <w:r w:rsidR="000F0730">
        <w:rPr>
          <w:rFonts w:cstheme="minorHAnsi"/>
          <w:sz w:val="20"/>
          <w:szCs w:val="20"/>
        </w:rPr>
        <w:t>mayo</w:t>
      </w:r>
      <w:r w:rsidR="009240C4">
        <w:rPr>
          <w:rFonts w:cstheme="minorHAnsi"/>
          <w:sz w:val="20"/>
          <w:szCs w:val="20"/>
        </w:rPr>
        <w:t xml:space="preserve"> </w:t>
      </w:r>
      <w:r w:rsidR="00D67B3C">
        <w:rPr>
          <w:rFonts w:cstheme="minorHAnsi"/>
          <w:sz w:val="20"/>
          <w:szCs w:val="20"/>
        </w:rPr>
        <w:t>de 201</w:t>
      </w:r>
      <w:r w:rsidR="000F0730">
        <w:rPr>
          <w:rFonts w:cstheme="minorHAnsi"/>
          <w:sz w:val="20"/>
          <w:szCs w:val="20"/>
        </w:rPr>
        <w:t>6</w:t>
      </w:r>
      <w:r w:rsidR="00D67B3C">
        <w:rPr>
          <w:rFonts w:cstheme="minorHAnsi"/>
          <w:sz w:val="20"/>
          <w:szCs w:val="20"/>
        </w:rPr>
        <w:t>.</w:t>
      </w:r>
      <w:r w:rsidR="00B553F7">
        <w:rPr>
          <w:rFonts w:cstheme="minorHAnsi"/>
          <w:sz w:val="20"/>
          <w:szCs w:val="20"/>
        </w:rPr>
        <w:t xml:space="preserve"> </w:t>
      </w:r>
    </w:p>
    <w:p w14:paraId="04FA9069" w14:textId="77777777" w:rsidR="000F0730" w:rsidRPr="0025129B" w:rsidRDefault="000F0730" w:rsidP="00ED4317">
      <w:pPr>
        <w:rPr>
          <w:rFonts w:cstheme="minorHAnsi"/>
          <w:sz w:val="20"/>
          <w:szCs w:val="20"/>
        </w:rPr>
      </w:pPr>
    </w:p>
    <w:p w14:paraId="1B82B26F" w14:textId="6F295EEF" w:rsidR="00AE7CB8" w:rsidRPr="00AE7CB8" w:rsidRDefault="00AE7CB8" w:rsidP="00AE7CB8">
      <w:pPr>
        <w:rPr>
          <w:rFonts w:cstheme="minorHAnsi"/>
          <w:sz w:val="20"/>
          <w:szCs w:val="20"/>
        </w:rPr>
      </w:pPr>
      <w:r w:rsidRPr="00AE7CB8">
        <w:rPr>
          <w:rFonts w:cstheme="minorHAnsi"/>
          <w:sz w:val="20"/>
          <w:szCs w:val="20"/>
        </w:rPr>
        <w:t xml:space="preserve">El </w:t>
      </w:r>
      <w:r w:rsidR="00A251AC">
        <w:rPr>
          <w:rFonts w:cstheme="minorHAnsi"/>
          <w:sz w:val="20"/>
          <w:szCs w:val="20"/>
        </w:rPr>
        <w:t xml:space="preserve">objetivo del </w:t>
      </w:r>
      <w:r w:rsidRPr="00AE7CB8">
        <w:rPr>
          <w:rFonts w:cstheme="minorHAnsi"/>
          <w:sz w:val="20"/>
          <w:szCs w:val="20"/>
        </w:rPr>
        <w:t xml:space="preserve">proyecto </w:t>
      </w:r>
      <w:r w:rsidR="003F5DA6">
        <w:rPr>
          <w:rFonts w:cstheme="minorHAnsi"/>
          <w:sz w:val="20"/>
          <w:szCs w:val="20"/>
        </w:rPr>
        <w:t>“P</w:t>
      </w:r>
      <w:r w:rsidRPr="00AE7CB8">
        <w:rPr>
          <w:rFonts w:cstheme="minorHAnsi"/>
          <w:iCs/>
          <w:sz w:val="20"/>
          <w:szCs w:val="20"/>
        </w:rPr>
        <w:t xml:space="preserve">lanta de </w:t>
      </w:r>
      <w:r>
        <w:rPr>
          <w:rFonts w:cstheme="minorHAnsi"/>
          <w:iCs/>
          <w:sz w:val="20"/>
          <w:szCs w:val="20"/>
        </w:rPr>
        <w:t>t</w:t>
      </w:r>
      <w:r w:rsidRPr="00AE7CB8">
        <w:rPr>
          <w:rFonts w:cstheme="minorHAnsi"/>
          <w:iCs/>
          <w:sz w:val="20"/>
          <w:szCs w:val="20"/>
        </w:rPr>
        <w:t xml:space="preserve">ratamiento de </w:t>
      </w:r>
      <w:r>
        <w:rPr>
          <w:rFonts w:cstheme="minorHAnsi"/>
          <w:iCs/>
          <w:sz w:val="20"/>
          <w:szCs w:val="20"/>
        </w:rPr>
        <w:t>a</w:t>
      </w:r>
      <w:r w:rsidRPr="00AE7CB8">
        <w:rPr>
          <w:rFonts w:cstheme="minorHAnsi"/>
          <w:iCs/>
          <w:sz w:val="20"/>
          <w:szCs w:val="20"/>
        </w:rPr>
        <w:t xml:space="preserve">guas </w:t>
      </w:r>
      <w:r>
        <w:rPr>
          <w:rFonts w:cstheme="minorHAnsi"/>
          <w:iCs/>
          <w:sz w:val="20"/>
          <w:szCs w:val="20"/>
        </w:rPr>
        <w:t>s</w:t>
      </w:r>
      <w:r w:rsidRPr="00AE7CB8">
        <w:rPr>
          <w:rFonts w:cstheme="minorHAnsi"/>
          <w:iCs/>
          <w:sz w:val="20"/>
          <w:szCs w:val="20"/>
        </w:rPr>
        <w:t>ervi</w:t>
      </w:r>
      <w:r w:rsidR="003C3B82">
        <w:rPr>
          <w:rFonts w:cstheme="minorHAnsi"/>
          <w:iCs/>
          <w:sz w:val="20"/>
          <w:szCs w:val="20"/>
        </w:rPr>
        <w:t>das Complejo Fronterizo Chungará</w:t>
      </w:r>
      <w:r w:rsidR="003F5DA6">
        <w:rPr>
          <w:rFonts w:cstheme="minorHAnsi"/>
          <w:iCs/>
          <w:sz w:val="20"/>
          <w:szCs w:val="20"/>
        </w:rPr>
        <w:t xml:space="preserve">” (RCA </w:t>
      </w:r>
      <w:r w:rsidR="00BD63A2">
        <w:rPr>
          <w:rFonts w:cstheme="minorHAnsi"/>
          <w:iCs/>
          <w:sz w:val="20"/>
          <w:szCs w:val="20"/>
        </w:rPr>
        <w:t>N° 004/2009</w:t>
      </w:r>
      <w:r w:rsidR="003F5DA6">
        <w:rPr>
          <w:rFonts w:cstheme="minorHAnsi"/>
          <w:iCs/>
          <w:sz w:val="20"/>
          <w:szCs w:val="20"/>
        </w:rPr>
        <w:t>)</w:t>
      </w:r>
      <w:r w:rsidRPr="00AE7CB8">
        <w:rPr>
          <w:rFonts w:cstheme="minorHAnsi"/>
          <w:sz w:val="20"/>
          <w:szCs w:val="20"/>
        </w:rPr>
        <w:t xml:space="preserve"> </w:t>
      </w:r>
      <w:r w:rsidR="00A251AC">
        <w:rPr>
          <w:rFonts w:cstheme="minorHAnsi"/>
          <w:sz w:val="20"/>
          <w:szCs w:val="20"/>
        </w:rPr>
        <w:t>es</w:t>
      </w:r>
      <w:r w:rsidRPr="00AE7CB8">
        <w:rPr>
          <w:rFonts w:cstheme="minorHAnsi"/>
          <w:sz w:val="20"/>
          <w:szCs w:val="20"/>
        </w:rPr>
        <w:t xml:space="preserve"> principalmente  depurar y neutralizar las aguas residuales domésticas generadas en el Complejo Fronterizo Chungar</w:t>
      </w:r>
      <w:r w:rsidR="003C3B82">
        <w:rPr>
          <w:rFonts w:cstheme="minorHAnsi"/>
          <w:sz w:val="20"/>
          <w:szCs w:val="20"/>
        </w:rPr>
        <w:t>á</w:t>
      </w:r>
      <w:r w:rsidRPr="00AE7CB8">
        <w:rPr>
          <w:rFonts w:cstheme="minorHAnsi"/>
          <w:sz w:val="20"/>
          <w:szCs w:val="20"/>
        </w:rPr>
        <w:t>, basado en un sistema del tipo lodos activados</w:t>
      </w:r>
      <w:r w:rsidR="003F5DA6">
        <w:rPr>
          <w:rFonts w:cstheme="minorHAnsi"/>
          <w:sz w:val="20"/>
          <w:szCs w:val="20"/>
        </w:rPr>
        <w:t xml:space="preserve"> y</w:t>
      </w:r>
      <w:r w:rsidRPr="00AE7CB8">
        <w:rPr>
          <w:rFonts w:cstheme="minorHAnsi"/>
          <w:sz w:val="20"/>
          <w:szCs w:val="20"/>
        </w:rPr>
        <w:t xml:space="preserve"> modalidad aeración extendida</w:t>
      </w:r>
      <w:r w:rsidR="003F5DA6">
        <w:rPr>
          <w:rFonts w:cstheme="minorHAnsi"/>
          <w:sz w:val="20"/>
          <w:szCs w:val="20"/>
        </w:rPr>
        <w:t>,</w:t>
      </w:r>
      <w:r w:rsidRPr="00AE7CB8">
        <w:rPr>
          <w:rFonts w:cstheme="minorHAnsi"/>
          <w:sz w:val="20"/>
          <w:szCs w:val="20"/>
        </w:rPr>
        <w:t xml:space="preserve"> descargando el efluente en la ribera sur del Lago Chungará. </w:t>
      </w:r>
    </w:p>
    <w:p w14:paraId="00041F33" w14:textId="77777777" w:rsidR="00AE7CB8" w:rsidRDefault="00AE7CB8" w:rsidP="00D67B3C">
      <w:pPr>
        <w:rPr>
          <w:rFonts w:cstheme="minorHAnsi"/>
          <w:sz w:val="20"/>
          <w:szCs w:val="20"/>
        </w:rPr>
      </w:pPr>
    </w:p>
    <w:p w14:paraId="392D96F5" w14:textId="212BD936" w:rsidR="00A251AC" w:rsidRPr="00A251AC" w:rsidRDefault="00A251AC" w:rsidP="00A251AC">
      <w:pPr>
        <w:rPr>
          <w:rFonts w:cstheme="minorHAnsi"/>
          <w:sz w:val="20"/>
          <w:szCs w:val="20"/>
        </w:rPr>
      </w:pPr>
      <w:r>
        <w:rPr>
          <w:rFonts w:cstheme="minorHAnsi"/>
          <w:iCs/>
          <w:sz w:val="20"/>
          <w:szCs w:val="20"/>
        </w:rPr>
        <w:t xml:space="preserve">El proyecto </w:t>
      </w:r>
      <w:r w:rsidRPr="00A251AC">
        <w:rPr>
          <w:rFonts w:cstheme="minorHAnsi"/>
          <w:iCs/>
          <w:sz w:val="20"/>
          <w:szCs w:val="20"/>
        </w:rPr>
        <w:t>Construcción Complejo Fronterizo Chungara</w:t>
      </w:r>
      <w:r>
        <w:rPr>
          <w:rFonts w:cstheme="minorHAnsi"/>
          <w:iCs/>
          <w:sz w:val="20"/>
          <w:szCs w:val="20"/>
        </w:rPr>
        <w:t xml:space="preserve"> </w:t>
      </w:r>
      <w:r w:rsidR="003F5DA6">
        <w:rPr>
          <w:rFonts w:cstheme="minorHAnsi"/>
          <w:iCs/>
          <w:sz w:val="20"/>
          <w:szCs w:val="20"/>
        </w:rPr>
        <w:t xml:space="preserve">( RCA </w:t>
      </w:r>
      <w:r w:rsidR="00BD63A2">
        <w:rPr>
          <w:rFonts w:cstheme="minorHAnsi"/>
          <w:iCs/>
          <w:sz w:val="20"/>
          <w:szCs w:val="20"/>
        </w:rPr>
        <w:t>N° 0055/2008</w:t>
      </w:r>
      <w:r w:rsidR="003F5DA6">
        <w:rPr>
          <w:rFonts w:cstheme="minorHAnsi"/>
          <w:iCs/>
          <w:sz w:val="20"/>
          <w:szCs w:val="20"/>
        </w:rPr>
        <w:t xml:space="preserve">) </w:t>
      </w:r>
      <w:r>
        <w:rPr>
          <w:rFonts w:cstheme="minorHAnsi"/>
          <w:iCs/>
          <w:sz w:val="20"/>
          <w:szCs w:val="20"/>
        </w:rPr>
        <w:t xml:space="preserve">consiste principalmente en la </w:t>
      </w:r>
      <w:r>
        <w:rPr>
          <w:rFonts w:cstheme="minorHAnsi"/>
          <w:sz w:val="20"/>
          <w:szCs w:val="20"/>
        </w:rPr>
        <w:t>construcción y operación de un Edificio de Control Aduanero.</w:t>
      </w:r>
    </w:p>
    <w:p w14:paraId="25050E06" w14:textId="77777777" w:rsidR="00ED4317" w:rsidRPr="0025129B" w:rsidRDefault="00ED4317" w:rsidP="00ED4317">
      <w:pPr>
        <w:rPr>
          <w:rFonts w:cstheme="minorHAnsi"/>
          <w:sz w:val="20"/>
          <w:szCs w:val="20"/>
        </w:rPr>
      </w:pPr>
    </w:p>
    <w:p w14:paraId="4DF7B56D" w14:textId="77777777" w:rsidR="008F751D" w:rsidRPr="0025129B" w:rsidRDefault="008F751D" w:rsidP="008F751D">
      <w:pPr>
        <w:rPr>
          <w:rFonts w:cstheme="minorHAnsi"/>
          <w:color w:val="FF0000"/>
          <w:sz w:val="20"/>
          <w:szCs w:val="20"/>
        </w:rPr>
      </w:pPr>
      <w:r w:rsidRPr="0025129B">
        <w:rPr>
          <w:rFonts w:cstheme="minorHAnsi"/>
          <w:sz w:val="20"/>
          <w:szCs w:val="20"/>
        </w:rPr>
        <w:t>Las materias relevantes objeto de la fiscalización incluyeron</w:t>
      </w:r>
      <w:r w:rsidR="00517E1C">
        <w:rPr>
          <w:rFonts w:cstheme="minorHAnsi"/>
          <w:sz w:val="20"/>
          <w:szCs w:val="20"/>
        </w:rPr>
        <w:t>:</w:t>
      </w:r>
      <w:r w:rsidRPr="0025129B">
        <w:rPr>
          <w:rFonts w:cstheme="minorHAnsi"/>
          <w:sz w:val="20"/>
          <w:szCs w:val="20"/>
        </w:rPr>
        <w:t xml:space="preserve"> </w:t>
      </w:r>
      <w:r w:rsidR="00A61C70">
        <w:rPr>
          <w:rFonts w:cstheme="minorHAnsi"/>
          <w:sz w:val="20"/>
          <w:szCs w:val="20"/>
        </w:rPr>
        <w:t>G</w:t>
      </w:r>
      <w:r w:rsidR="000E6747">
        <w:rPr>
          <w:rFonts w:cstheme="minorHAnsi"/>
          <w:sz w:val="20"/>
          <w:szCs w:val="20"/>
        </w:rPr>
        <w:t xml:space="preserve">estión de residuos, </w:t>
      </w:r>
      <w:r w:rsidR="00517E1C" w:rsidRPr="00517E1C">
        <w:rPr>
          <w:rFonts w:cstheme="minorHAnsi"/>
          <w:sz w:val="20"/>
          <w:szCs w:val="20"/>
        </w:rPr>
        <w:t>intervención de áreas colocadas bajo protección oficial</w:t>
      </w:r>
      <w:r w:rsidR="000E6747">
        <w:rPr>
          <w:rFonts w:cstheme="minorHAnsi"/>
          <w:sz w:val="20"/>
          <w:szCs w:val="20"/>
        </w:rPr>
        <w:t xml:space="preserve"> y </w:t>
      </w:r>
      <w:r w:rsidR="00517E1C" w:rsidRPr="00517E1C">
        <w:rPr>
          <w:rFonts w:cstheme="minorHAnsi"/>
          <w:sz w:val="20"/>
          <w:szCs w:val="20"/>
        </w:rPr>
        <w:t>pérdida</w:t>
      </w:r>
      <w:r w:rsidR="000E6747">
        <w:rPr>
          <w:rFonts w:cstheme="minorHAnsi"/>
          <w:sz w:val="20"/>
          <w:szCs w:val="20"/>
        </w:rPr>
        <w:t xml:space="preserve"> o </w:t>
      </w:r>
      <w:r w:rsidR="00517E1C" w:rsidRPr="00517E1C">
        <w:rPr>
          <w:rFonts w:cstheme="minorHAnsi"/>
          <w:sz w:val="20"/>
          <w:szCs w:val="20"/>
        </w:rPr>
        <w:t>alteración de hábitat para fauna</w:t>
      </w:r>
      <w:r w:rsidR="000E6747">
        <w:rPr>
          <w:rFonts w:cstheme="minorHAnsi"/>
          <w:sz w:val="20"/>
          <w:szCs w:val="20"/>
        </w:rPr>
        <w:t>.</w:t>
      </w:r>
      <w:r w:rsidRPr="0025129B">
        <w:rPr>
          <w:rFonts w:cstheme="minorHAnsi"/>
          <w:sz w:val="20"/>
          <w:szCs w:val="20"/>
        </w:rPr>
        <w:t xml:space="preserve"> </w:t>
      </w:r>
    </w:p>
    <w:p w14:paraId="32F7E7BF" w14:textId="77777777" w:rsidR="00ED4317" w:rsidRPr="0025129B" w:rsidRDefault="00ED4317" w:rsidP="00ED4317">
      <w:pPr>
        <w:rPr>
          <w:rFonts w:cstheme="minorHAnsi"/>
          <w:color w:val="FF0000"/>
          <w:sz w:val="20"/>
          <w:szCs w:val="20"/>
        </w:rPr>
      </w:pPr>
    </w:p>
    <w:p w14:paraId="6B82595C" w14:textId="41B4F2D8" w:rsidR="00ED4317" w:rsidRPr="0070421E" w:rsidRDefault="00ED4317" w:rsidP="00304BA6">
      <w:pPr>
        <w:rPr>
          <w:rFonts w:cstheme="minorHAnsi"/>
          <w:sz w:val="20"/>
          <w:szCs w:val="20"/>
        </w:rPr>
      </w:pPr>
      <w:r w:rsidRPr="0070421E">
        <w:rPr>
          <w:rFonts w:cstheme="minorHAnsi"/>
          <w:sz w:val="20"/>
          <w:szCs w:val="20"/>
        </w:rPr>
        <w:t>Entre los hechos constatados</w:t>
      </w:r>
      <w:r w:rsidR="00591882" w:rsidRPr="0070421E">
        <w:rPr>
          <w:rFonts w:cstheme="minorHAnsi"/>
          <w:sz w:val="20"/>
          <w:szCs w:val="20"/>
        </w:rPr>
        <w:t xml:space="preserve"> que representan</w:t>
      </w:r>
      <w:r w:rsidRPr="0070421E">
        <w:rPr>
          <w:rFonts w:cstheme="minorHAnsi"/>
          <w:sz w:val="20"/>
          <w:szCs w:val="20"/>
        </w:rPr>
        <w:t xml:space="preserve"> </w:t>
      </w:r>
      <w:r w:rsidR="00511813" w:rsidRPr="0070421E">
        <w:rPr>
          <w:rFonts w:cstheme="minorHAnsi"/>
          <w:sz w:val="20"/>
          <w:szCs w:val="20"/>
        </w:rPr>
        <w:t>hallazgos</w:t>
      </w:r>
      <w:r w:rsidRPr="0070421E">
        <w:rPr>
          <w:rFonts w:cstheme="minorHAnsi"/>
          <w:sz w:val="20"/>
          <w:szCs w:val="20"/>
        </w:rPr>
        <w:t xml:space="preserve"> se encuentran:</w:t>
      </w:r>
      <w:r w:rsidR="00511813" w:rsidRPr="0070421E">
        <w:rPr>
          <w:rFonts w:cstheme="minorHAnsi"/>
          <w:sz w:val="20"/>
          <w:szCs w:val="20"/>
        </w:rPr>
        <w:t xml:space="preserve"> </w:t>
      </w:r>
      <w:r w:rsidR="005A2D1C">
        <w:rPr>
          <w:rFonts w:cstheme="minorHAnsi"/>
          <w:sz w:val="20"/>
          <w:szCs w:val="20"/>
        </w:rPr>
        <w:t>S</w:t>
      </w:r>
      <w:r w:rsidR="0070421E" w:rsidRPr="0070421E">
        <w:rPr>
          <w:rFonts w:cstheme="minorHAnsi"/>
          <w:sz w:val="20"/>
          <w:szCs w:val="20"/>
        </w:rPr>
        <w:t xml:space="preserve">e evidenció que los parámetros </w:t>
      </w:r>
      <w:r w:rsidR="005A2D1C">
        <w:rPr>
          <w:rFonts w:cstheme="minorHAnsi"/>
          <w:sz w:val="20"/>
          <w:szCs w:val="20"/>
        </w:rPr>
        <w:t>“</w:t>
      </w:r>
      <w:r w:rsidR="0070421E" w:rsidRPr="0070421E">
        <w:rPr>
          <w:rFonts w:cstheme="minorHAnsi"/>
          <w:sz w:val="20"/>
          <w:szCs w:val="20"/>
        </w:rPr>
        <w:t>Nitrógeno Total</w:t>
      </w:r>
      <w:r w:rsidR="005A2D1C">
        <w:rPr>
          <w:rFonts w:cstheme="minorHAnsi"/>
          <w:sz w:val="20"/>
          <w:szCs w:val="20"/>
        </w:rPr>
        <w:t>”</w:t>
      </w:r>
      <w:r w:rsidR="0070421E" w:rsidRPr="0070421E">
        <w:rPr>
          <w:rFonts w:cstheme="minorHAnsi"/>
          <w:sz w:val="20"/>
          <w:szCs w:val="20"/>
        </w:rPr>
        <w:t xml:space="preserve">, </w:t>
      </w:r>
      <w:r w:rsidR="005A2D1C">
        <w:rPr>
          <w:rFonts w:cstheme="minorHAnsi"/>
          <w:sz w:val="20"/>
          <w:szCs w:val="20"/>
        </w:rPr>
        <w:t>“</w:t>
      </w:r>
      <w:r w:rsidR="0070421E" w:rsidRPr="0070421E">
        <w:rPr>
          <w:rFonts w:cstheme="minorHAnsi"/>
          <w:sz w:val="20"/>
          <w:szCs w:val="20"/>
        </w:rPr>
        <w:t>F</w:t>
      </w:r>
      <w:r w:rsidR="005A2D1C">
        <w:rPr>
          <w:rFonts w:cstheme="minorHAnsi"/>
          <w:sz w:val="20"/>
          <w:szCs w:val="20"/>
        </w:rPr>
        <w:t>ó</w:t>
      </w:r>
      <w:r w:rsidR="0070421E" w:rsidRPr="0070421E">
        <w:rPr>
          <w:rFonts w:cstheme="minorHAnsi"/>
          <w:sz w:val="20"/>
          <w:szCs w:val="20"/>
        </w:rPr>
        <w:t>sforo</w:t>
      </w:r>
      <w:r w:rsidR="005A2D1C">
        <w:rPr>
          <w:rFonts w:cstheme="minorHAnsi"/>
          <w:sz w:val="20"/>
          <w:szCs w:val="20"/>
        </w:rPr>
        <w:t>”</w:t>
      </w:r>
      <w:r w:rsidR="0070421E" w:rsidRPr="0070421E">
        <w:rPr>
          <w:rFonts w:cstheme="minorHAnsi"/>
          <w:sz w:val="20"/>
          <w:szCs w:val="20"/>
        </w:rPr>
        <w:t xml:space="preserve"> y </w:t>
      </w:r>
      <w:r w:rsidR="005A2D1C">
        <w:rPr>
          <w:rFonts w:cstheme="minorHAnsi"/>
          <w:sz w:val="20"/>
          <w:szCs w:val="20"/>
        </w:rPr>
        <w:t>“</w:t>
      </w:r>
      <w:r w:rsidR="0070421E" w:rsidRPr="0070421E">
        <w:rPr>
          <w:rFonts w:cstheme="minorHAnsi"/>
          <w:sz w:val="20"/>
          <w:szCs w:val="20"/>
        </w:rPr>
        <w:t>Coliformes Fecales</w:t>
      </w:r>
      <w:r w:rsidR="005A2D1C">
        <w:rPr>
          <w:rFonts w:cstheme="minorHAnsi"/>
          <w:sz w:val="20"/>
          <w:szCs w:val="20"/>
        </w:rPr>
        <w:t>”</w:t>
      </w:r>
      <w:r w:rsidR="0070421E" w:rsidRPr="0070421E">
        <w:rPr>
          <w:rFonts w:cstheme="minorHAnsi"/>
          <w:sz w:val="20"/>
          <w:szCs w:val="20"/>
        </w:rPr>
        <w:t xml:space="preserve"> sobrepasaban los Límites Máximos Permitidos para la Descarga de Residuos Líquidos a Cuerpos de Agua Lacustre</w:t>
      </w:r>
      <w:r w:rsidR="0070421E" w:rsidRPr="0070421E">
        <w:rPr>
          <w:rFonts w:cstheme="minorHAnsi"/>
          <w:iCs/>
          <w:sz w:val="20"/>
          <w:szCs w:val="20"/>
        </w:rPr>
        <w:t xml:space="preserve"> (Tabla N° 3 D.S. N° 90), </w:t>
      </w:r>
      <w:r w:rsidR="005A2D1C">
        <w:rPr>
          <w:rFonts w:cstheme="minorHAnsi"/>
          <w:iCs/>
          <w:sz w:val="20"/>
          <w:szCs w:val="20"/>
        </w:rPr>
        <w:t>ausencia de autorización sanitaria asociada, modificaciones a la PTAS sin autorización ambiental, disposición de residuos sólidos sin segregación, disposici</w:t>
      </w:r>
      <w:r w:rsidR="00BC7C25">
        <w:rPr>
          <w:rFonts w:cstheme="minorHAnsi"/>
          <w:iCs/>
          <w:sz w:val="20"/>
          <w:szCs w:val="20"/>
        </w:rPr>
        <w:t>ón de RILes no autorizados, existencia de residuos sin disposición en recinto autorizado, inexistencia de plan de monitoreo y vigilancia de la planta,</w:t>
      </w:r>
      <w:r w:rsidR="005A2D1C">
        <w:rPr>
          <w:rFonts w:cstheme="minorHAnsi"/>
          <w:iCs/>
          <w:sz w:val="20"/>
          <w:szCs w:val="20"/>
        </w:rPr>
        <w:t xml:space="preserve"> </w:t>
      </w:r>
      <w:r w:rsidR="001C5DBD">
        <w:rPr>
          <w:rFonts w:ascii="Calibri" w:eastAsia="Times New Roman" w:hAnsi="Calibri"/>
          <w:iCs/>
          <w:color w:val="000000"/>
          <w:sz w:val="20"/>
          <w:szCs w:val="20"/>
          <w:lang w:eastAsia="es-CL"/>
        </w:rPr>
        <w:t>c</w:t>
      </w:r>
      <w:r w:rsidR="0070421E" w:rsidRPr="0070421E">
        <w:rPr>
          <w:rFonts w:cstheme="minorHAnsi"/>
          <w:iCs/>
          <w:sz w:val="20"/>
          <w:szCs w:val="20"/>
        </w:rPr>
        <w:t>onfección de hormigón al interior del Parque Nacional Lauca</w:t>
      </w:r>
      <w:r w:rsidR="00BC7C25">
        <w:rPr>
          <w:rFonts w:cstheme="minorHAnsi"/>
          <w:iCs/>
          <w:sz w:val="20"/>
          <w:szCs w:val="20"/>
        </w:rPr>
        <w:t xml:space="preserve">, extracción de agua potable e industrial al interior del Parque Nacional sin autorización ambiental,  </w:t>
      </w:r>
      <w:r w:rsidR="0070421E" w:rsidRPr="0070421E">
        <w:rPr>
          <w:rFonts w:cstheme="minorHAnsi"/>
          <w:iCs/>
          <w:sz w:val="20"/>
          <w:szCs w:val="20"/>
        </w:rPr>
        <w:t>superficie del proyecto Construcción Complejo Fronterizo Chungará excede a lo autorizado</w:t>
      </w:r>
      <w:r w:rsidR="005A2D1C">
        <w:rPr>
          <w:rFonts w:cstheme="minorHAnsi"/>
          <w:iCs/>
          <w:sz w:val="20"/>
          <w:szCs w:val="20"/>
        </w:rPr>
        <w:t xml:space="preserve"> ambientalmente</w:t>
      </w:r>
      <w:r w:rsidR="002B1E1C">
        <w:rPr>
          <w:rFonts w:cstheme="minorHAnsi"/>
          <w:iCs/>
          <w:sz w:val="20"/>
          <w:szCs w:val="20"/>
        </w:rPr>
        <w:t xml:space="preserve"> </w:t>
      </w:r>
      <w:r w:rsidR="00BC7C25">
        <w:rPr>
          <w:rFonts w:cstheme="minorHAnsi"/>
          <w:iCs/>
          <w:sz w:val="20"/>
          <w:szCs w:val="20"/>
        </w:rPr>
        <w:t>y ausencia de reportes en el Sistema de Seguimiento Ambiental de la SMA</w:t>
      </w:r>
      <w:r w:rsidR="0070421E" w:rsidRPr="0070421E">
        <w:rPr>
          <w:rFonts w:cstheme="minorHAnsi"/>
          <w:iCs/>
          <w:sz w:val="20"/>
          <w:szCs w:val="20"/>
        </w:rPr>
        <w:t>.</w:t>
      </w:r>
      <w:r w:rsidRPr="0070421E">
        <w:rPr>
          <w:rFonts w:cstheme="minorHAnsi"/>
          <w:sz w:val="20"/>
          <w:szCs w:val="20"/>
        </w:rPr>
        <w:br w:type="page"/>
      </w:r>
    </w:p>
    <w:p w14:paraId="02AB0980" w14:textId="77777777" w:rsidR="00ED4317" w:rsidRPr="0025129B" w:rsidRDefault="009847C7" w:rsidP="009847C7">
      <w:pPr>
        <w:pStyle w:val="Ttulo1"/>
      </w:pPr>
      <w:bookmarkStart w:id="20" w:name="_Toc461552662"/>
      <w:r w:rsidRPr="0025129B">
        <w:lastRenderedPageBreak/>
        <w:t>IDENTIFICACIÓN DEL PROYECTO,</w:t>
      </w:r>
      <w:r w:rsidR="00677A75">
        <w:t xml:space="preserve"> INSTALACIÓN, </w:t>
      </w:r>
      <w:r w:rsidRPr="0025129B">
        <w:t>ACTIVIDAD O FUENTE FISCALIZADA</w:t>
      </w:r>
      <w:r w:rsidR="00A61C70">
        <w:t>.</w:t>
      </w:r>
      <w:bookmarkEnd w:id="20"/>
    </w:p>
    <w:p w14:paraId="76981657" w14:textId="77777777" w:rsidR="00ED4317" w:rsidRPr="0025129B" w:rsidRDefault="00ED4317" w:rsidP="00ED4317"/>
    <w:p w14:paraId="439DF334"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61552663"/>
      <w:r w:rsidRPr="0025129B">
        <w:t>Antecedentes Generales</w:t>
      </w:r>
      <w:bookmarkEnd w:id="21"/>
      <w:bookmarkEnd w:id="22"/>
      <w:bookmarkEnd w:id="23"/>
      <w:bookmarkEnd w:id="24"/>
      <w:bookmarkEnd w:id="25"/>
      <w:bookmarkEnd w:id="26"/>
      <w:bookmarkEnd w:id="27"/>
      <w:bookmarkEnd w:id="28"/>
      <w:bookmarkEnd w:id="29"/>
      <w:r w:rsidR="00A61C70">
        <w:t>.</w:t>
      </w:r>
      <w:bookmarkEnd w:id="30"/>
    </w:p>
    <w:p w14:paraId="1D87FC84" w14:textId="77777777"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63B75934"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4EF19A4" w14:textId="77777777" w:rsidR="00230321" w:rsidRPr="0025129B" w:rsidRDefault="00230321" w:rsidP="00A251AC">
            <w:pPr>
              <w:rPr>
                <w:rFonts w:cstheme="minorHAnsi"/>
                <w:sz w:val="20"/>
                <w:szCs w:val="20"/>
                <w:lang w:eastAsia="es-ES"/>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r w:rsidR="003C3B82">
              <w:rPr>
                <w:rFonts w:cstheme="minorHAnsi"/>
                <w:iCs/>
                <w:sz w:val="20"/>
                <w:szCs w:val="20"/>
                <w:lang w:eastAsia="es-ES"/>
              </w:rPr>
              <w:t>Paso fronterizo Chungará</w:t>
            </w:r>
          </w:p>
        </w:tc>
      </w:tr>
      <w:tr w:rsidR="00230321" w:rsidRPr="0025129B" w14:paraId="19B7DFBF"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BE61BAD"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517E1C" w:rsidRPr="00517E1C">
              <w:rPr>
                <w:rFonts w:cstheme="minorHAnsi"/>
                <w:sz w:val="20"/>
                <w:szCs w:val="20"/>
              </w:rPr>
              <w:t>Arica y Parinacota</w:t>
            </w:r>
          </w:p>
          <w:p w14:paraId="15C07206" w14:textId="77777777"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12E3102C" w14:textId="77777777" w:rsidR="00517E1C" w:rsidRPr="00517E1C" w:rsidRDefault="00230321" w:rsidP="00517E1C">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r w:rsidR="00517E1C" w:rsidRPr="00517E1C">
              <w:rPr>
                <w:rFonts w:cstheme="minorHAnsi"/>
                <w:sz w:val="20"/>
                <w:szCs w:val="20"/>
              </w:rPr>
              <w:t>Parque Nacional Lauca</w:t>
            </w:r>
          </w:p>
          <w:p w14:paraId="2BF0201B" w14:textId="77777777" w:rsidR="00230321" w:rsidRPr="0025129B" w:rsidRDefault="00230321" w:rsidP="00230321">
            <w:pPr>
              <w:spacing w:after="100" w:line="276" w:lineRule="auto"/>
              <w:ind w:left="46"/>
              <w:rPr>
                <w:rFonts w:cstheme="minorHAnsi"/>
                <w:b/>
                <w:sz w:val="20"/>
                <w:szCs w:val="20"/>
              </w:rPr>
            </w:pPr>
          </w:p>
          <w:p w14:paraId="360C8786" w14:textId="77777777" w:rsidR="00230321" w:rsidRPr="0025129B" w:rsidRDefault="00230321" w:rsidP="00230321">
            <w:pPr>
              <w:ind w:left="188"/>
              <w:rPr>
                <w:rFonts w:cstheme="minorHAnsi"/>
                <w:sz w:val="20"/>
                <w:szCs w:val="20"/>
              </w:rPr>
            </w:pPr>
          </w:p>
        </w:tc>
      </w:tr>
      <w:tr w:rsidR="00230321" w:rsidRPr="0025129B" w14:paraId="27EA2059"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E0F617A"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517E1C" w:rsidRPr="00517E1C">
              <w:rPr>
                <w:rFonts w:cstheme="minorHAnsi"/>
                <w:sz w:val="20"/>
                <w:szCs w:val="20"/>
              </w:rPr>
              <w:t>Parinacota</w:t>
            </w:r>
          </w:p>
          <w:p w14:paraId="6F1B5CE9" w14:textId="77777777"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14:paraId="07C83D73" w14:textId="77777777" w:rsidR="00230321" w:rsidRPr="0025129B" w:rsidRDefault="00230321" w:rsidP="00230321">
            <w:pPr>
              <w:ind w:left="188"/>
              <w:rPr>
                <w:rFonts w:cstheme="minorHAnsi"/>
                <w:b/>
                <w:sz w:val="20"/>
                <w:szCs w:val="20"/>
              </w:rPr>
            </w:pPr>
          </w:p>
        </w:tc>
      </w:tr>
      <w:tr w:rsidR="00230321" w:rsidRPr="0025129B" w14:paraId="6E7752C4"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BE7B951" w14:textId="77777777"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517E1C">
              <w:rPr>
                <w:rFonts w:cstheme="minorHAnsi"/>
                <w:sz w:val="20"/>
                <w:szCs w:val="20"/>
              </w:rPr>
              <w:t>Putre</w:t>
            </w:r>
          </w:p>
        </w:tc>
        <w:tc>
          <w:tcPr>
            <w:tcW w:w="2296" w:type="pct"/>
            <w:vMerge/>
            <w:tcBorders>
              <w:left w:val="single" w:sz="4" w:space="0" w:color="auto"/>
              <w:bottom w:val="single" w:sz="4" w:space="0" w:color="auto"/>
              <w:right w:val="single" w:sz="4" w:space="0" w:color="auto"/>
            </w:tcBorders>
            <w:shd w:val="clear" w:color="auto" w:fill="FFFFFF"/>
          </w:tcPr>
          <w:p w14:paraId="63BD4119" w14:textId="77777777" w:rsidR="00230321" w:rsidRPr="0025129B" w:rsidRDefault="00230321" w:rsidP="00230321">
            <w:pPr>
              <w:ind w:left="188"/>
              <w:rPr>
                <w:rFonts w:cstheme="minorHAnsi"/>
                <w:b/>
                <w:sz w:val="20"/>
                <w:szCs w:val="20"/>
              </w:rPr>
            </w:pPr>
          </w:p>
        </w:tc>
      </w:tr>
      <w:tr w:rsidR="00230321" w:rsidRPr="0025129B" w14:paraId="17ED2739"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2AF1E9D" w14:textId="77777777" w:rsidR="00230321" w:rsidRPr="00D235C7" w:rsidRDefault="00230321" w:rsidP="00A251AC">
            <w:pPr>
              <w:rPr>
                <w:rFonts w:cstheme="minorHAnsi"/>
                <w:sz w:val="20"/>
                <w:szCs w:val="20"/>
                <w:lang w:eastAsia="es-ES"/>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r w:rsidR="00304BA6">
              <w:rPr>
                <w:rFonts w:cstheme="minorHAnsi"/>
                <w:sz w:val="20"/>
                <w:szCs w:val="20"/>
              </w:rPr>
              <w:t>G</w:t>
            </w:r>
            <w:r w:rsidR="00304BA6" w:rsidRPr="00A251AC">
              <w:rPr>
                <w:rFonts w:cstheme="minorHAnsi"/>
                <w:sz w:val="20"/>
                <w:szCs w:val="20"/>
              </w:rPr>
              <w:t>obernación</w:t>
            </w:r>
            <w:r w:rsidR="00A251AC" w:rsidRPr="00A251AC">
              <w:rPr>
                <w:rFonts w:cstheme="minorHAnsi"/>
                <w:sz w:val="20"/>
                <w:szCs w:val="20"/>
              </w:rPr>
              <w:t xml:space="preserve"> </w:t>
            </w:r>
            <w:r w:rsidR="00A251AC">
              <w:rPr>
                <w:rFonts w:cstheme="minorHAnsi"/>
                <w:sz w:val="20"/>
                <w:szCs w:val="20"/>
              </w:rPr>
              <w:t>P</w:t>
            </w:r>
            <w:r w:rsidR="00A251AC" w:rsidRPr="00A251AC">
              <w:rPr>
                <w:rFonts w:cstheme="minorHAnsi"/>
                <w:sz w:val="20"/>
                <w:szCs w:val="20"/>
              </w:rPr>
              <w:t xml:space="preserve">rovincial de </w:t>
            </w:r>
            <w:r w:rsidR="00A251AC">
              <w:rPr>
                <w:rFonts w:cstheme="minorHAnsi"/>
                <w:sz w:val="20"/>
                <w:szCs w:val="20"/>
              </w:rPr>
              <w:t>P</w:t>
            </w:r>
            <w:r w:rsidR="00A251AC" w:rsidRPr="00A251AC">
              <w:rPr>
                <w:rFonts w:cstheme="minorHAnsi"/>
                <w:sz w:val="20"/>
                <w:szCs w:val="20"/>
              </w:rPr>
              <w:t xml:space="preserve">arinacota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3365F27" w14:textId="77777777" w:rsidR="00230321" w:rsidRPr="0025129B" w:rsidRDefault="00230321" w:rsidP="00230321">
            <w:pPr>
              <w:rPr>
                <w:rFonts w:cstheme="minorHAnsi"/>
                <w:sz w:val="20"/>
                <w:szCs w:val="20"/>
                <w:lang w:val="es-ES" w:eastAsia="es-ES"/>
              </w:rPr>
            </w:pPr>
            <w:r w:rsidRPr="0025129B">
              <w:rPr>
                <w:rFonts w:cstheme="minorHAnsi"/>
                <w:b/>
                <w:sz w:val="20"/>
                <w:szCs w:val="20"/>
              </w:rPr>
              <w:t>RUT o RUN:</w:t>
            </w:r>
            <w:r w:rsidRPr="0025129B">
              <w:rPr>
                <w:rFonts w:cstheme="minorHAnsi"/>
                <w:sz w:val="20"/>
                <w:szCs w:val="20"/>
              </w:rPr>
              <w:t xml:space="preserve"> </w:t>
            </w:r>
            <w:r w:rsidR="007D446D" w:rsidRPr="007D446D">
              <w:rPr>
                <w:rFonts w:cstheme="minorHAnsi"/>
                <w:sz w:val="20"/>
                <w:szCs w:val="20"/>
              </w:rPr>
              <w:t>60</w:t>
            </w:r>
            <w:r w:rsidR="007D446D">
              <w:rPr>
                <w:rFonts w:cstheme="minorHAnsi"/>
                <w:sz w:val="20"/>
                <w:szCs w:val="20"/>
              </w:rPr>
              <w:t>.</w:t>
            </w:r>
            <w:r w:rsidR="007D446D" w:rsidRPr="007D446D">
              <w:rPr>
                <w:rFonts w:cstheme="minorHAnsi"/>
                <w:sz w:val="20"/>
                <w:szCs w:val="20"/>
              </w:rPr>
              <w:t>511</w:t>
            </w:r>
            <w:r w:rsidR="007D446D">
              <w:rPr>
                <w:rFonts w:cstheme="minorHAnsi"/>
                <w:sz w:val="20"/>
                <w:szCs w:val="20"/>
              </w:rPr>
              <w:t>.</w:t>
            </w:r>
            <w:r w:rsidR="007D446D" w:rsidRPr="007D446D">
              <w:rPr>
                <w:rFonts w:cstheme="minorHAnsi"/>
                <w:sz w:val="20"/>
                <w:szCs w:val="20"/>
              </w:rPr>
              <w:t>139-4</w:t>
            </w:r>
            <w:r w:rsidR="007D446D" w:rsidRPr="007D446D">
              <w:rPr>
                <w:rFonts w:cstheme="minorHAnsi"/>
                <w:sz w:val="20"/>
                <w:szCs w:val="20"/>
                <w:lang w:val="es-ES"/>
              </w:rPr>
              <w:t xml:space="preserve"> </w:t>
            </w:r>
          </w:p>
        </w:tc>
      </w:tr>
      <w:tr w:rsidR="00230321" w:rsidRPr="0025129B" w14:paraId="26F5A518"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0067733"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13178991" w14:textId="77777777" w:rsidR="00230321" w:rsidRPr="00C63BD6" w:rsidRDefault="007D446D" w:rsidP="007D446D">
            <w:pPr>
              <w:rPr>
                <w:rFonts w:cstheme="minorHAnsi"/>
                <w:b/>
                <w:sz w:val="20"/>
                <w:szCs w:val="20"/>
              </w:rPr>
            </w:pPr>
            <w:r>
              <w:rPr>
                <w:rFonts w:cstheme="minorHAnsi"/>
                <w:sz w:val="20"/>
                <w:szCs w:val="20"/>
              </w:rPr>
              <w:t>J</w:t>
            </w:r>
            <w:r w:rsidRPr="007D446D">
              <w:rPr>
                <w:rFonts w:cstheme="minorHAnsi"/>
                <w:sz w:val="20"/>
                <w:szCs w:val="20"/>
              </w:rPr>
              <w:t xml:space="preserve">ose </w:t>
            </w:r>
            <w:r>
              <w:rPr>
                <w:rFonts w:cstheme="minorHAnsi"/>
                <w:sz w:val="20"/>
                <w:szCs w:val="20"/>
              </w:rPr>
              <w:t>M</w:t>
            </w:r>
            <w:r w:rsidRPr="007D446D">
              <w:rPr>
                <w:rFonts w:cstheme="minorHAnsi"/>
                <w:sz w:val="20"/>
                <w:szCs w:val="20"/>
              </w:rPr>
              <w:t xml:space="preserve">iguel </w:t>
            </w:r>
            <w:r>
              <w:rPr>
                <w:rFonts w:cstheme="minorHAnsi"/>
                <w:sz w:val="20"/>
                <w:szCs w:val="20"/>
              </w:rPr>
              <w:t>C</w:t>
            </w:r>
            <w:r w:rsidRPr="007D446D">
              <w:rPr>
                <w:rFonts w:cstheme="minorHAnsi"/>
                <w:sz w:val="20"/>
                <w:szCs w:val="20"/>
              </w:rPr>
              <w:t>arrera</w:t>
            </w:r>
            <w:r>
              <w:rPr>
                <w:rFonts w:cstheme="minorHAnsi"/>
                <w:sz w:val="20"/>
                <w:szCs w:val="20"/>
              </w:rPr>
              <w:t xml:space="preserve"> </w:t>
            </w:r>
            <w:r w:rsidRPr="007D446D">
              <w:rPr>
                <w:rFonts w:cstheme="minorHAnsi"/>
                <w:sz w:val="20"/>
                <w:szCs w:val="20"/>
              </w:rPr>
              <w:t>350</w:t>
            </w:r>
            <w:r w:rsidR="00610DE7">
              <w:rPr>
                <w:rFonts w:cstheme="minorHAnsi"/>
                <w:sz w:val="20"/>
                <w:szCs w:val="20"/>
              </w:rPr>
              <w:t>, Putre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9052F56" w14:textId="77777777" w:rsidR="00230321" w:rsidRPr="0025129B" w:rsidRDefault="00230321" w:rsidP="007D446D">
            <w:pPr>
              <w:spacing w:after="100" w:line="276" w:lineRule="auto"/>
              <w:jc w:val="left"/>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r w:rsidR="007D446D">
              <w:rPr>
                <w:rFonts w:cstheme="minorHAnsi"/>
                <w:sz w:val="20"/>
                <w:szCs w:val="20"/>
              </w:rPr>
              <w:t>rlau@interior.gov.</w:t>
            </w:r>
            <w:r w:rsidR="00304BA6">
              <w:rPr>
                <w:rFonts w:cstheme="minorHAnsi"/>
                <w:sz w:val="20"/>
                <w:szCs w:val="20"/>
              </w:rPr>
              <w:t>c</w:t>
            </w:r>
            <w:r w:rsidR="007D446D">
              <w:rPr>
                <w:rFonts w:cstheme="minorHAnsi"/>
                <w:sz w:val="20"/>
                <w:szCs w:val="20"/>
              </w:rPr>
              <w:t>l</w:t>
            </w:r>
          </w:p>
        </w:tc>
      </w:tr>
      <w:tr w:rsidR="00230321" w:rsidRPr="0025129B" w14:paraId="5C903BB4"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8CB4981"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9CF9B93" w14:textId="77777777" w:rsidR="00230321" w:rsidRPr="0025129B" w:rsidRDefault="00230321" w:rsidP="00610DE7">
            <w:pPr>
              <w:rPr>
                <w:rFonts w:cstheme="minorHAnsi"/>
                <w:sz w:val="20"/>
                <w:szCs w:val="20"/>
              </w:rPr>
            </w:pPr>
            <w:r w:rsidRPr="0025129B">
              <w:rPr>
                <w:rFonts w:cstheme="minorHAnsi"/>
                <w:b/>
                <w:sz w:val="20"/>
                <w:szCs w:val="20"/>
              </w:rPr>
              <w:t>Teléfono:</w:t>
            </w:r>
            <w:r w:rsidRPr="0025129B">
              <w:rPr>
                <w:rFonts w:cstheme="minorHAnsi"/>
                <w:sz w:val="20"/>
                <w:szCs w:val="20"/>
              </w:rPr>
              <w:t xml:space="preserve"> </w:t>
            </w:r>
            <w:r w:rsidR="00610DE7" w:rsidRPr="00610DE7">
              <w:rPr>
                <w:rFonts w:cstheme="minorHAnsi"/>
                <w:sz w:val="20"/>
                <w:szCs w:val="20"/>
              </w:rPr>
              <w:t>(058)</w:t>
            </w:r>
            <w:r w:rsidR="00610DE7">
              <w:rPr>
                <w:rFonts w:cstheme="minorHAnsi"/>
                <w:sz w:val="20"/>
                <w:szCs w:val="20"/>
              </w:rPr>
              <w:t xml:space="preserve"> </w:t>
            </w:r>
            <w:r w:rsidR="00610DE7" w:rsidRPr="00610DE7">
              <w:rPr>
                <w:rFonts w:cstheme="minorHAnsi"/>
                <w:sz w:val="20"/>
                <w:szCs w:val="20"/>
              </w:rPr>
              <w:t xml:space="preserve">2241322 </w:t>
            </w:r>
          </w:p>
        </w:tc>
      </w:tr>
      <w:tr w:rsidR="00230321" w:rsidRPr="0025129B" w14:paraId="22555AC6"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44F5869"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12FF7CD4" w14:textId="77777777" w:rsidR="00230321" w:rsidRPr="00C63BD6" w:rsidRDefault="00610DE7" w:rsidP="000F0730">
            <w:pPr>
              <w:rPr>
                <w:rFonts w:cstheme="minorHAnsi"/>
                <w:b/>
                <w:sz w:val="20"/>
                <w:szCs w:val="20"/>
                <w:lang w:val="es-ES"/>
              </w:rPr>
            </w:pPr>
            <w:r>
              <w:rPr>
                <w:rFonts w:cstheme="minorHAnsi"/>
                <w:sz w:val="20"/>
                <w:szCs w:val="20"/>
              </w:rPr>
              <w:t>R</w:t>
            </w:r>
            <w:r w:rsidRPr="00610DE7">
              <w:rPr>
                <w:rFonts w:cstheme="minorHAnsi"/>
                <w:sz w:val="20"/>
                <w:szCs w:val="20"/>
              </w:rPr>
              <w:t xml:space="preserve">oberto </w:t>
            </w:r>
            <w:r>
              <w:rPr>
                <w:rFonts w:cstheme="minorHAnsi"/>
                <w:sz w:val="20"/>
                <w:szCs w:val="20"/>
              </w:rPr>
              <w:t>L</w:t>
            </w:r>
            <w:r w:rsidRPr="00610DE7">
              <w:rPr>
                <w:rFonts w:cstheme="minorHAnsi"/>
                <w:sz w:val="20"/>
                <w:szCs w:val="20"/>
              </w:rPr>
              <w:t xml:space="preserve">au </w:t>
            </w:r>
            <w:r>
              <w:rPr>
                <w:rFonts w:cstheme="minorHAnsi"/>
                <w:sz w:val="20"/>
                <w:szCs w:val="20"/>
              </w:rPr>
              <w:t>S</w:t>
            </w:r>
            <w:r w:rsidRPr="00610DE7">
              <w:rPr>
                <w:rFonts w:cstheme="minorHAnsi"/>
                <w:sz w:val="20"/>
                <w:szCs w:val="20"/>
              </w:rPr>
              <w:t>u</w:t>
            </w:r>
            <w:r w:rsidR="000F0730">
              <w:rPr>
                <w:rFonts w:cstheme="minorHAnsi"/>
                <w:sz w:val="20"/>
                <w:szCs w:val="20"/>
              </w:rPr>
              <w:t>á</w:t>
            </w:r>
            <w:r w:rsidRPr="00610DE7">
              <w:rPr>
                <w:rFonts w:cstheme="minorHAnsi"/>
                <w:sz w:val="20"/>
                <w:szCs w:val="20"/>
              </w:rPr>
              <w:t>r</w:t>
            </w:r>
            <w:r>
              <w:rPr>
                <w:rFonts w:cstheme="minorHAnsi"/>
                <w:sz w:val="20"/>
                <w:szCs w:val="20"/>
              </w:rPr>
              <w:t>e</w:t>
            </w:r>
            <w:r w:rsidRPr="00610DE7">
              <w:rPr>
                <w:rFonts w:cstheme="minorHAnsi"/>
                <w:sz w:val="20"/>
                <w:szCs w:val="20"/>
              </w:rPr>
              <w:t>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E648BD5" w14:textId="77777777" w:rsidR="00230321" w:rsidRPr="0025129B" w:rsidRDefault="00230321" w:rsidP="00230321">
            <w:pPr>
              <w:spacing w:after="100"/>
              <w:jc w:val="left"/>
              <w:rPr>
                <w:rFonts w:cstheme="minorHAnsi"/>
                <w:sz w:val="20"/>
                <w:szCs w:val="20"/>
                <w:lang w:val="es-ES" w:eastAsia="es-ES"/>
              </w:rPr>
            </w:pPr>
            <w:r w:rsidRPr="0025129B">
              <w:rPr>
                <w:rFonts w:cstheme="minorHAnsi"/>
                <w:b/>
                <w:sz w:val="20"/>
                <w:szCs w:val="20"/>
              </w:rPr>
              <w:t>RUT o RUN:</w:t>
            </w:r>
            <w:r w:rsidRPr="0025129B">
              <w:rPr>
                <w:rFonts w:cstheme="minorHAnsi"/>
                <w:sz w:val="20"/>
                <w:szCs w:val="20"/>
              </w:rPr>
              <w:t xml:space="preserve"> </w:t>
            </w:r>
            <w:r w:rsidR="00610DE7" w:rsidRPr="00610DE7">
              <w:rPr>
                <w:rFonts w:cstheme="minorHAnsi"/>
                <w:sz w:val="20"/>
                <w:szCs w:val="20"/>
              </w:rPr>
              <w:t>9</w:t>
            </w:r>
            <w:r w:rsidR="00610DE7">
              <w:rPr>
                <w:rFonts w:cstheme="minorHAnsi"/>
                <w:sz w:val="20"/>
                <w:szCs w:val="20"/>
              </w:rPr>
              <w:t>.</w:t>
            </w:r>
            <w:r w:rsidR="00610DE7" w:rsidRPr="00610DE7">
              <w:rPr>
                <w:rFonts w:cstheme="minorHAnsi"/>
                <w:sz w:val="20"/>
                <w:szCs w:val="20"/>
              </w:rPr>
              <w:t>784</w:t>
            </w:r>
            <w:r w:rsidR="00610DE7">
              <w:rPr>
                <w:rFonts w:cstheme="minorHAnsi"/>
                <w:sz w:val="20"/>
                <w:szCs w:val="20"/>
              </w:rPr>
              <w:t>.</w:t>
            </w:r>
            <w:r w:rsidR="00610DE7" w:rsidRPr="00610DE7">
              <w:rPr>
                <w:rFonts w:cstheme="minorHAnsi"/>
                <w:sz w:val="20"/>
                <w:szCs w:val="20"/>
              </w:rPr>
              <w:t>955-2</w:t>
            </w:r>
            <w:r w:rsidR="00610DE7" w:rsidRPr="00610DE7">
              <w:rPr>
                <w:rFonts w:cstheme="minorHAnsi"/>
                <w:sz w:val="20"/>
                <w:szCs w:val="20"/>
                <w:lang w:val="es-ES"/>
              </w:rPr>
              <w:t xml:space="preserve"> </w:t>
            </w:r>
          </w:p>
        </w:tc>
      </w:tr>
      <w:tr w:rsidR="00230321" w:rsidRPr="0025129B" w14:paraId="2480C27C"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882317"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64B6F5EE" w14:textId="77777777" w:rsidR="00230321" w:rsidRPr="0025129B" w:rsidRDefault="00610DE7" w:rsidP="00230321">
            <w:pPr>
              <w:rPr>
                <w:rFonts w:cstheme="minorHAnsi"/>
                <w:sz w:val="20"/>
                <w:szCs w:val="20"/>
                <w:lang w:val="es-ES" w:eastAsia="es-ES"/>
              </w:rPr>
            </w:pPr>
            <w:r w:rsidRPr="00610DE7">
              <w:rPr>
                <w:rFonts w:cstheme="minorHAnsi"/>
                <w:sz w:val="20"/>
                <w:szCs w:val="20"/>
              </w:rPr>
              <w:t>Jose Miguel Carrera 350, Putre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A059DBA" w14:textId="77777777" w:rsidR="00230321" w:rsidRPr="0025129B" w:rsidRDefault="00230321" w:rsidP="00610DE7">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610DE7">
              <w:rPr>
                <w:rFonts w:cstheme="minorHAnsi"/>
                <w:sz w:val="20"/>
                <w:szCs w:val="20"/>
              </w:rPr>
              <w:t>rlau@interior.gov.</w:t>
            </w:r>
            <w:r w:rsidR="00304BA6">
              <w:rPr>
                <w:rFonts w:cstheme="minorHAnsi"/>
                <w:sz w:val="20"/>
                <w:szCs w:val="20"/>
              </w:rPr>
              <w:t>c</w:t>
            </w:r>
            <w:r w:rsidR="00610DE7">
              <w:rPr>
                <w:rFonts w:cstheme="minorHAnsi"/>
                <w:sz w:val="20"/>
                <w:szCs w:val="20"/>
              </w:rPr>
              <w:t>l</w:t>
            </w:r>
          </w:p>
        </w:tc>
      </w:tr>
      <w:tr w:rsidR="00230321" w:rsidRPr="0025129B" w14:paraId="506A6001"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AB1E7AF"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6122035" w14:textId="77777777" w:rsidR="00230321" w:rsidRPr="00C63BD6"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r w:rsidR="00610DE7" w:rsidRPr="00610DE7">
              <w:rPr>
                <w:rFonts w:cstheme="minorHAnsi"/>
                <w:sz w:val="20"/>
                <w:szCs w:val="20"/>
              </w:rPr>
              <w:t>(058) 2241322</w:t>
            </w:r>
          </w:p>
        </w:tc>
      </w:tr>
      <w:tr w:rsidR="004E5529" w:rsidRPr="0025129B" w14:paraId="7DB80C11"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BF1DC89" w14:textId="77777777" w:rsidR="00EC19E7"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28A622E7" w14:textId="77777777" w:rsidR="00EC19E7" w:rsidRDefault="00EC19E7" w:rsidP="00230321">
            <w:pPr>
              <w:spacing w:after="100" w:line="276" w:lineRule="auto"/>
              <w:ind w:left="425" w:hanging="425"/>
              <w:rPr>
                <w:rFonts w:cstheme="minorHAnsi"/>
                <w:iCs/>
                <w:sz w:val="20"/>
                <w:szCs w:val="20"/>
              </w:rPr>
            </w:pPr>
            <w:r>
              <w:rPr>
                <w:rFonts w:cstheme="minorHAnsi"/>
                <w:iCs/>
                <w:sz w:val="20"/>
                <w:szCs w:val="20"/>
              </w:rPr>
              <w:t>Proyecto “</w:t>
            </w:r>
            <w:r w:rsidRPr="00EC19E7">
              <w:rPr>
                <w:rFonts w:cstheme="minorHAnsi"/>
                <w:iCs/>
                <w:sz w:val="20"/>
                <w:szCs w:val="20"/>
              </w:rPr>
              <w:t>Construcc</w:t>
            </w:r>
            <w:r w:rsidR="003C3B82">
              <w:rPr>
                <w:rFonts w:cstheme="minorHAnsi"/>
                <w:iCs/>
                <w:sz w:val="20"/>
                <w:szCs w:val="20"/>
              </w:rPr>
              <w:t>ión Complejo Fronterizo Chungará</w:t>
            </w:r>
            <w:r>
              <w:rPr>
                <w:rFonts w:cstheme="minorHAnsi"/>
                <w:iCs/>
                <w:sz w:val="20"/>
                <w:szCs w:val="20"/>
              </w:rPr>
              <w:t>”: Construcción</w:t>
            </w:r>
          </w:p>
          <w:p w14:paraId="0895B510" w14:textId="77777777" w:rsidR="004E5529" w:rsidRPr="0025129B" w:rsidRDefault="00EC19E7" w:rsidP="00230321">
            <w:pPr>
              <w:spacing w:after="100" w:line="276" w:lineRule="auto"/>
              <w:ind w:left="425" w:hanging="425"/>
              <w:rPr>
                <w:rFonts w:cstheme="minorHAnsi"/>
                <w:sz w:val="20"/>
                <w:szCs w:val="20"/>
              </w:rPr>
            </w:pPr>
            <w:r>
              <w:rPr>
                <w:rFonts w:cstheme="minorHAnsi"/>
                <w:iCs/>
                <w:sz w:val="20"/>
                <w:szCs w:val="20"/>
              </w:rPr>
              <w:t>Proyecto</w:t>
            </w:r>
            <w:r w:rsidRPr="00EC19E7">
              <w:rPr>
                <w:rFonts w:cstheme="minorHAnsi"/>
                <w:iCs/>
                <w:sz w:val="20"/>
                <w:szCs w:val="20"/>
              </w:rPr>
              <w:t xml:space="preserve"> “Planta de Tratamiento de Aguas Servi</w:t>
            </w:r>
            <w:r w:rsidR="003C3B82">
              <w:rPr>
                <w:rFonts w:cstheme="minorHAnsi"/>
                <w:iCs/>
                <w:sz w:val="20"/>
                <w:szCs w:val="20"/>
              </w:rPr>
              <w:t>das Complejo Fronterizo Chungará</w:t>
            </w:r>
            <w:r>
              <w:rPr>
                <w:rFonts w:cstheme="minorHAnsi"/>
                <w:iCs/>
                <w:sz w:val="20"/>
                <w:szCs w:val="20"/>
              </w:rPr>
              <w:t>”: O</w:t>
            </w:r>
            <w:r w:rsidR="00C63BD6">
              <w:rPr>
                <w:rFonts w:cstheme="minorHAnsi"/>
                <w:sz w:val="20"/>
                <w:szCs w:val="20"/>
              </w:rPr>
              <w:t>peración</w:t>
            </w:r>
          </w:p>
          <w:p w14:paraId="724FE2AD" w14:textId="77777777" w:rsidR="004E5529" w:rsidRPr="0025129B" w:rsidRDefault="004E5529" w:rsidP="00230321">
            <w:pPr>
              <w:rPr>
                <w:rFonts w:cstheme="minorHAnsi"/>
                <w:sz w:val="20"/>
                <w:szCs w:val="20"/>
              </w:rPr>
            </w:pPr>
          </w:p>
        </w:tc>
      </w:tr>
    </w:tbl>
    <w:p w14:paraId="18B3E6E2"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48AD2592" w14:textId="77777777"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61552664"/>
      <w:r w:rsidRPr="0025129B">
        <w:lastRenderedPageBreak/>
        <w:t>Ubicación</w:t>
      </w:r>
      <w:bookmarkEnd w:id="33"/>
      <w:bookmarkEnd w:id="34"/>
      <w:bookmarkEnd w:id="35"/>
      <w:bookmarkEnd w:id="36"/>
      <w:bookmarkEnd w:id="37"/>
      <w:bookmarkEnd w:id="38"/>
      <w:r w:rsidR="003714C8">
        <w:t xml:space="preserve"> y Layout</w:t>
      </w:r>
      <w:bookmarkEnd w:id="39"/>
      <w:bookmarkEnd w:id="40"/>
      <w:bookmarkEnd w:id="41"/>
      <w:r w:rsidR="00A61C70">
        <w:t>.</w:t>
      </w:r>
      <w:bookmarkEnd w:id="42"/>
    </w:p>
    <w:p w14:paraId="35873818"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735FC989"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1F7FB355" w14:textId="77777777" w:rsidR="00C63BD6" w:rsidRDefault="007C15CC" w:rsidP="00AF4041">
            <w:pPr>
              <w:rPr>
                <w:sz w:val="20"/>
                <w:szCs w:val="20"/>
              </w:rPr>
            </w:pPr>
            <w:bookmarkStart w:id="43" w:name="_Toc352840382"/>
            <w:bookmarkStart w:id="44" w:name="_Toc352841442"/>
            <w:bookmarkStart w:id="45" w:name="_Toc352940732"/>
            <w:bookmarkStart w:id="46" w:name="_Toc353998108"/>
            <w:bookmarkStart w:id="47"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A61C70">
              <w:rPr>
                <w:sz w:val="20"/>
                <w:szCs w:val="20"/>
              </w:rPr>
              <w:t>(</w:t>
            </w:r>
            <w:r w:rsidR="006270FF" w:rsidRPr="007E2D5C">
              <w:rPr>
                <w:sz w:val="20"/>
                <w:szCs w:val="20"/>
              </w:rPr>
              <w:t xml:space="preserve">Fuente: </w:t>
            </w:r>
            <w:r w:rsidR="00C63BD6" w:rsidRPr="00C63BD6">
              <w:rPr>
                <w:sz w:val="20"/>
                <w:szCs w:val="20"/>
              </w:rPr>
              <w:t>Google Earth</w:t>
            </w:r>
            <w:r w:rsidR="006270FF" w:rsidRPr="007E2D5C">
              <w:rPr>
                <w:sz w:val="20"/>
                <w:szCs w:val="20"/>
              </w:rPr>
              <w:t>)</w:t>
            </w:r>
            <w:bookmarkEnd w:id="43"/>
            <w:bookmarkEnd w:id="44"/>
            <w:r w:rsidR="00285DFE" w:rsidRPr="007E2D5C">
              <w:rPr>
                <w:sz w:val="20"/>
                <w:szCs w:val="20"/>
              </w:rPr>
              <w:t>.</w:t>
            </w:r>
          </w:p>
          <w:p w14:paraId="010F89B7" w14:textId="77777777" w:rsidR="00AF4041" w:rsidRPr="007E2D5C" w:rsidRDefault="007C15CC" w:rsidP="00AF4041">
            <w:pPr>
              <w:rPr>
                <w:color w:val="FF0000"/>
                <w:sz w:val="20"/>
                <w:szCs w:val="20"/>
              </w:rPr>
            </w:pPr>
            <w:r w:rsidRPr="007E2D5C">
              <w:rPr>
                <w:color w:val="FF0000"/>
                <w:sz w:val="20"/>
                <w:szCs w:val="20"/>
              </w:rPr>
              <w:t>.</w:t>
            </w:r>
            <w:bookmarkEnd w:id="45"/>
            <w:bookmarkEnd w:id="46"/>
            <w:bookmarkEnd w:id="47"/>
          </w:p>
          <w:p w14:paraId="4C22F00C" w14:textId="77777777" w:rsidR="006270FF" w:rsidRPr="003714C8" w:rsidRDefault="000F0730" w:rsidP="00EC19E7">
            <w:pPr>
              <w:jc w:val="center"/>
              <w:rPr>
                <w:rFonts w:cstheme="minorHAnsi"/>
                <w:b/>
                <w:noProof/>
                <w:sz w:val="24"/>
                <w:szCs w:val="20"/>
                <w:lang w:eastAsia="es-CL"/>
              </w:rPr>
            </w:pPr>
            <w:r>
              <w:object w:dxaOrig="16665" w:dyaOrig="8415" w14:anchorId="724F5FBC">
                <v:shape id="_x0000_i1027" type="#_x0000_t75" style="width:635.75pt;height:321.45pt" o:ole="">
                  <v:imagedata r:id="rId24" o:title=""/>
                </v:shape>
                <o:OLEObject Type="Embed" ProgID="PBrush" ShapeID="_x0000_i1027" DrawAspect="Content" ObjectID="_1536736534" r:id="rId25"/>
              </w:object>
            </w:r>
          </w:p>
        </w:tc>
      </w:tr>
      <w:tr w:rsidR="00285DFE" w:rsidRPr="0025129B" w14:paraId="318046C2" w14:textId="77777777" w:rsidTr="004E5529">
        <w:trPr>
          <w:trHeight w:val="229"/>
          <w:jc w:val="center"/>
        </w:trPr>
        <w:tc>
          <w:tcPr>
            <w:tcW w:w="5000" w:type="pct"/>
            <w:gridSpan w:val="4"/>
            <w:shd w:val="clear" w:color="auto" w:fill="FFFFFF"/>
            <w:tcMar>
              <w:top w:w="58" w:type="dxa"/>
              <w:left w:w="58" w:type="dxa"/>
              <w:bottom w:w="58" w:type="dxa"/>
              <w:right w:w="58" w:type="dxa"/>
            </w:tcMar>
          </w:tcPr>
          <w:p w14:paraId="3CC37585" w14:textId="77777777" w:rsidR="00285DFE" w:rsidRPr="0025129B" w:rsidRDefault="00F64DF2" w:rsidP="004D4C1F">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14:paraId="3B40B208" w14:textId="77777777" w:rsidTr="004E5529">
        <w:trPr>
          <w:trHeight w:val="229"/>
          <w:jc w:val="center"/>
        </w:trPr>
        <w:tc>
          <w:tcPr>
            <w:tcW w:w="1447" w:type="pct"/>
            <w:shd w:val="clear" w:color="auto" w:fill="FFFFFF"/>
            <w:tcMar>
              <w:top w:w="58" w:type="dxa"/>
              <w:left w:w="58" w:type="dxa"/>
              <w:bottom w:w="58" w:type="dxa"/>
              <w:right w:w="58" w:type="dxa"/>
            </w:tcMar>
            <w:hideMark/>
          </w:tcPr>
          <w:p w14:paraId="21275958" w14:textId="77777777" w:rsidR="00285DFE" w:rsidRPr="0025129B" w:rsidRDefault="00285DFE" w:rsidP="00570BD0">
            <w:pPr>
              <w:rPr>
                <w:rFonts w:cstheme="minorHAnsi"/>
                <w:b/>
                <w:sz w:val="20"/>
                <w:szCs w:val="18"/>
              </w:rPr>
            </w:pPr>
            <w:r w:rsidRPr="0025129B">
              <w:rPr>
                <w:rFonts w:cstheme="minorHAnsi"/>
                <w:b/>
                <w:sz w:val="20"/>
                <w:szCs w:val="18"/>
              </w:rPr>
              <w:t>Datum:</w:t>
            </w:r>
            <w:r w:rsidR="004D4C1F">
              <w:rPr>
                <w:rFonts w:cstheme="minorHAnsi"/>
                <w:b/>
                <w:sz w:val="20"/>
                <w:szCs w:val="18"/>
              </w:rPr>
              <w:t xml:space="preserve"> </w:t>
            </w:r>
            <w:r w:rsidR="004D4C1F" w:rsidRPr="004D4C1F">
              <w:rPr>
                <w:rFonts w:cstheme="minorHAnsi"/>
                <w:sz w:val="20"/>
                <w:szCs w:val="18"/>
              </w:rPr>
              <w:t>WGS 84</w:t>
            </w:r>
          </w:p>
        </w:tc>
        <w:tc>
          <w:tcPr>
            <w:tcW w:w="885" w:type="pct"/>
            <w:shd w:val="clear" w:color="auto" w:fill="FFFFFF"/>
          </w:tcPr>
          <w:p w14:paraId="7D9B48C7" w14:textId="77777777" w:rsidR="00285DFE" w:rsidRPr="0025129B" w:rsidRDefault="00285DFE" w:rsidP="00570BD0">
            <w:pPr>
              <w:rPr>
                <w:rFonts w:cstheme="minorHAnsi"/>
                <w:b/>
                <w:sz w:val="20"/>
                <w:szCs w:val="18"/>
              </w:rPr>
            </w:pPr>
            <w:r w:rsidRPr="0025129B">
              <w:rPr>
                <w:rFonts w:cstheme="minorHAnsi"/>
                <w:b/>
                <w:sz w:val="20"/>
                <w:szCs w:val="18"/>
              </w:rPr>
              <w:t>Huso:</w:t>
            </w:r>
            <w:r w:rsidR="004D4C1F">
              <w:rPr>
                <w:rFonts w:cstheme="minorHAnsi"/>
                <w:b/>
                <w:sz w:val="20"/>
                <w:szCs w:val="18"/>
              </w:rPr>
              <w:t xml:space="preserve"> </w:t>
            </w:r>
            <w:r w:rsidR="004D4C1F" w:rsidRPr="004D4C1F">
              <w:rPr>
                <w:rFonts w:cstheme="minorHAnsi"/>
                <w:sz w:val="20"/>
                <w:szCs w:val="18"/>
              </w:rPr>
              <w:t>19 S</w:t>
            </w:r>
          </w:p>
        </w:tc>
        <w:tc>
          <w:tcPr>
            <w:tcW w:w="1255" w:type="pct"/>
            <w:shd w:val="clear" w:color="auto" w:fill="FFFFFF"/>
          </w:tcPr>
          <w:p w14:paraId="4943E2E5" w14:textId="77777777" w:rsidR="00285DFE" w:rsidRPr="0025129B" w:rsidRDefault="00285DFE" w:rsidP="00822B7B">
            <w:pPr>
              <w:rPr>
                <w:rFonts w:cstheme="minorHAnsi"/>
                <w:b/>
                <w:sz w:val="20"/>
                <w:szCs w:val="18"/>
              </w:rPr>
            </w:pPr>
            <w:r w:rsidRPr="0025129B">
              <w:rPr>
                <w:rFonts w:cstheme="minorHAnsi"/>
                <w:b/>
                <w:sz w:val="20"/>
                <w:szCs w:val="18"/>
              </w:rPr>
              <w:t>UTM N:</w:t>
            </w:r>
            <w:r w:rsidR="004D4C1F">
              <w:rPr>
                <w:rFonts w:cstheme="minorHAnsi"/>
                <w:b/>
                <w:sz w:val="20"/>
                <w:szCs w:val="18"/>
              </w:rPr>
              <w:t xml:space="preserve"> </w:t>
            </w:r>
            <w:r w:rsidR="004D4C1F" w:rsidRPr="004D4C1F">
              <w:rPr>
                <w:rFonts w:cstheme="minorHAnsi"/>
                <w:sz w:val="20"/>
                <w:szCs w:val="18"/>
              </w:rPr>
              <w:t>7.9</w:t>
            </w:r>
            <w:r w:rsidR="00822B7B">
              <w:rPr>
                <w:rFonts w:cstheme="minorHAnsi"/>
                <w:sz w:val="20"/>
                <w:szCs w:val="18"/>
              </w:rPr>
              <w:t>78</w:t>
            </w:r>
            <w:r w:rsidR="004D4C1F" w:rsidRPr="004D4C1F">
              <w:rPr>
                <w:rFonts w:cstheme="minorHAnsi"/>
                <w:sz w:val="20"/>
                <w:szCs w:val="18"/>
              </w:rPr>
              <w:t>.</w:t>
            </w:r>
            <w:r w:rsidR="00822B7B">
              <w:rPr>
                <w:rFonts w:cstheme="minorHAnsi"/>
                <w:sz w:val="20"/>
                <w:szCs w:val="18"/>
              </w:rPr>
              <w:t>682</w:t>
            </w:r>
            <w:r w:rsidR="004D4C1F" w:rsidRPr="004D4C1F">
              <w:rPr>
                <w:rFonts w:cstheme="minorHAnsi"/>
                <w:sz w:val="20"/>
                <w:szCs w:val="18"/>
              </w:rPr>
              <w:t xml:space="preserve"> m.</w:t>
            </w:r>
          </w:p>
        </w:tc>
        <w:tc>
          <w:tcPr>
            <w:tcW w:w="1413" w:type="pct"/>
            <w:shd w:val="clear" w:color="auto" w:fill="FFFFFF"/>
          </w:tcPr>
          <w:p w14:paraId="4C64348C" w14:textId="77777777" w:rsidR="00285DFE" w:rsidRPr="0025129B" w:rsidRDefault="00285DFE" w:rsidP="00822B7B">
            <w:pPr>
              <w:rPr>
                <w:rFonts w:cstheme="minorHAnsi"/>
                <w:b/>
                <w:sz w:val="20"/>
                <w:szCs w:val="16"/>
              </w:rPr>
            </w:pPr>
            <w:r w:rsidRPr="0025129B">
              <w:rPr>
                <w:rFonts w:cstheme="minorHAnsi"/>
                <w:b/>
                <w:sz w:val="20"/>
                <w:szCs w:val="16"/>
              </w:rPr>
              <w:t>UTM E:</w:t>
            </w:r>
            <w:r w:rsidR="004D4C1F" w:rsidRPr="004D4C1F">
              <w:rPr>
                <w:rFonts w:cstheme="minorHAnsi"/>
                <w:b/>
                <w:sz w:val="20"/>
                <w:szCs w:val="16"/>
              </w:rPr>
              <w:t xml:space="preserve"> </w:t>
            </w:r>
            <w:r w:rsidR="004D4C1F" w:rsidRPr="004D4C1F">
              <w:rPr>
                <w:rFonts w:cstheme="minorHAnsi"/>
                <w:sz w:val="20"/>
                <w:szCs w:val="16"/>
              </w:rPr>
              <w:t>4</w:t>
            </w:r>
            <w:r w:rsidR="00822B7B">
              <w:rPr>
                <w:rFonts w:cstheme="minorHAnsi"/>
                <w:sz w:val="20"/>
                <w:szCs w:val="16"/>
              </w:rPr>
              <w:t>85</w:t>
            </w:r>
            <w:r w:rsidR="004D4C1F" w:rsidRPr="004D4C1F">
              <w:rPr>
                <w:rFonts w:cstheme="minorHAnsi"/>
                <w:sz w:val="20"/>
                <w:szCs w:val="16"/>
              </w:rPr>
              <w:t>.</w:t>
            </w:r>
            <w:r w:rsidR="00822B7B">
              <w:rPr>
                <w:rFonts w:cstheme="minorHAnsi"/>
                <w:sz w:val="20"/>
                <w:szCs w:val="16"/>
              </w:rPr>
              <w:t>430</w:t>
            </w:r>
            <w:r w:rsidR="004D4C1F" w:rsidRPr="004D4C1F">
              <w:rPr>
                <w:rFonts w:cstheme="minorHAnsi"/>
                <w:sz w:val="20"/>
                <w:szCs w:val="16"/>
              </w:rPr>
              <w:t xml:space="preserve"> m.</w:t>
            </w:r>
          </w:p>
        </w:tc>
      </w:tr>
      <w:tr w:rsidR="006270FF" w:rsidRPr="0025129B" w14:paraId="1A13E827" w14:textId="77777777" w:rsidTr="004D4C1F">
        <w:trPr>
          <w:trHeight w:val="546"/>
          <w:jc w:val="center"/>
        </w:trPr>
        <w:tc>
          <w:tcPr>
            <w:tcW w:w="5000" w:type="pct"/>
            <w:gridSpan w:val="4"/>
            <w:shd w:val="clear" w:color="auto" w:fill="FFFFFF"/>
            <w:tcMar>
              <w:top w:w="58" w:type="dxa"/>
              <w:left w:w="58" w:type="dxa"/>
              <w:bottom w:w="58" w:type="dxa"/>
              <w:right w:w="58" w:type="dxa"/>
            </w:tcMar>
          </w:tcPr>
          <w:p w14:paraId="3BFAA836" w14:textId="77777777" w:rsidR="006270FF" w:rsidRPr="0025129B" w:rsidRDefault="00F64DF2" w:rsidP="000F59BD">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4D4C1F" w:rsidRPr="004D4C1F">
              <w:rPr>
                <w:rFonts w:cstheme="minorHAnsi"/>
                <w:sz w:val="20"/>
                <w:szCs w:val="18"/>
              </w:rPr>
              <w:t xml:space="preserve">Se inicia la ruta de ingreso desde </w:t>
            </w:r>
            <w:r w:rsidR="00822B7B">
              <w:rPr>
                <w:rFonts w:cstheme="minorHAnsi"/>
                <w:sz w:val="20"/>
                <w:szCs w:val="18"/>
              </w:rPr>
              <w:t xml:space="preserve">Putre </w:t>
            </w:r>
            <w:r w:rsidR="004D4C1F" w:rsidRPr="004D4C1F">
              <w:rPr>
                <w:rFonts w:cstheme="minorHAnsi"/>
                <w:sz w:val="20"/>
                <w:szCs w:val="18"/>
              </w:rPr>
              <w:t xml:space="preserve">en dirección </w:t>
            </w:r>
            <w:r w:rsidR="000F59BD">
              <w:rPr>
                <w:rFonts w:cstheme="minorHAnsi"/>
                <w:sz w:val="20"/>
                <w:szCs w:val="18"/>
              </w:rPr>
              <w:t>Este p</w:t>
            </w:r>
            <w:r w:rsidR="004D4C1F" w:rsidRPr="004D4C1F">
              <w:rPr>
                <w:rFonts w:cstheme="minorHAnsi"/>
                <w:sz w:val="20"/>
                <w:szCs w:val="18"/>
              </w:rPr>
              <w:t>or la Ruta</w:t>
            </w:r>
            <w:r w:rsidR="000F59BD">
              <w:rPr>
                <w:rFonts w:cstheme="minorHAnsi"/>
                <w:sz w:val="20"/>
                <w:szCs w:val="18"/>
              </w:rPr>
              <w:t xml:space="preserve"> 11 CH, </w:t>
            </w:r>
            <w:r w:rsidR="004D4C1F" w:rsidRPr="004D4C1F">
              <w:rPr>
                <w:rFonts w:cstheme="minorHAnsi"/>
                <w:sz w:val="20"/>
                <w:szCs w:val="18"/>
              </w:rPr>
              <w:t xml:space="preserve">recorriendo </w:t>
            </w:r>
            <w:r w:rsidR="000F59BD">
              <w:rPr>
                <w:rFonts w:cstheme="minorHAnsi"/>
                <w:sz w:val="20"/>
                <w:szCs w:val="18"/>
              </w:rPr>
              <w:t>50</w:t>
            </w:r>
            <w:r w:rsidR="004D4C1F" w:rsidRPr="004D4C1F">
              <w:rPr>
                <w:rFonts w:cstheme="minorHAnsi"/>
                <w:sz w:val="20"/>
                <w:szCs w:val="18"/>
              </w:rPr>
              <w:t xml:space="preserve"> Km aproximadamente hasta el acceso al proyecto.</w:t>
            </w:r>
            <w:r w:rsidR="004D4C1F" w:rsidRPr="004D4C1F">
              <w:rPr>
                <w:rFonts w:cstheme="minorHAnsi"/>
                <w:b/>
                <w:sz w:val="20"/>
                <w:szCs w:val="18"/>
              </w:rPr>
              <w:t xml:space="preserve"> </w:t>
            </w:r>
          </w:p>
        </w:tc>
      </w:tr>
    </w:tbl>
    <w:p w14:paraId="08BDCD0E" w14:textId="77777777" w:rsidR="00BA0FDE" w:rsidRPr="0025129B" w:rsidRDefault="00BA0FDE" w:rsidP="00BA0FDE">
      <w:pPr>
        <w:rPr>
          <w:sz w:val="20"/>
        </w:rPr>
      </w:pPr>
      <w:bookmarkStart w:id="48" w:name="_Toc352162448"/>
      <w:bookmarkStart w:id="49" w:name="_Toc352162785"/>
      <w:bookmarkStart w:id="50" w:name="_Toc352840384"/>
      <w:bookmarkStart w:id="51" w:name="_Toc352841444"/>
    </w:p>
    <w:p w14:paraId="74703DFE" w14:textId="77777777" w:rsidR="00776402" w:rsidRDefault="00776402" w:rsidP="00BA0FDE">
      <w:pPr>
        <w:rPr>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62"/>
      </w:tblGrid>
      <w:tr w:rsidR="00776402" w:rsidRPr="0025129B" w14:paraId="26CB7AE2" w14:textId="77777777" w:rsidTr="00776402">
        <w:trPr>
          <w:trHeight w:val="7075"/>
          <w:jc w:val="center"/>
        </w:trPr>
        <w:tc>
          <w:tcPr>
            <w:tcW w:w="5000" w:type="pct"/>
            <w:shd w:val="clear" w:color="auto" w:fill="FFFFFF"/>
            <w:tcMar>
              <w:top w:w="58" w:type="dxa"/>
              <w:left w:w="58" w:type="dxa"/>
              <w:bottom w:w="58" w:type="dxa"/>
              <w:right w:w="58" w:type="dxa"/>
            </w:tcMar>
            <w:hideMark/>
          </w:tcPr>
          <w:p w14:paraId="1107240D" w14:textId="77777777" w:rsidR="00776402" w:rsidRDefault="00776402" w:rsidP="000F59BD">
            <w:pPr>
              <w:rPr>
                <w:sz w:val="20"/>
                <w:szCs w:val="20"/>
              </w:rPr>
            </w:pPr>
            <w:r w:rsidRPr="0025129B">
              <w:rPr>
                <w:b/>
              </w:rPr>
              <w:t xml:space="preserve">Figura </w:t>
            </w:r>
            <w:r>
              <w:rPr>
                <w:b/>
              </w:rPr>
              <w:t>2. Layout del p</w:t>
            </w:r>
            <w:r w:rsidRPr="0025129B">
              <w:rPr>
                <w:b/>
              </w:rPr>
              <w:t xml:space="preserve">royecto </w:t>
            </w:r>
            <w:r w:rsidR="000F59BD" w:rsidRPr="000F59BD">
              <w:rPr>
                <w:b/>
                <w:iCs/>
              </w:rPr>
              <w:t xml:space="preserve">“Construcción </w:t>
            </w:r>
            <w:r w:rsidR="003C3B82">
              <w:rPr>
                <w:b/>
                <w:iCs/>
              </w:rPr>
              <w:t>Complejo Fronterizo Chungará</w:t>
            </w:r>
            <w:r w:rsidR="000F59BD">
              <w:rPr>
                <w:b/>
                <w:iCs/>
              </w:rPr>
              <w:t xml:space="preserve">” </w:t>
            </w:r>
            <w:r w:rsidRPr="007E2D5C">
              <w:rPr>
                <w:sz w:val="20"/>
                <w:szCs w:val="20"/>
              </w:rPr>
              <w:t xml:space="preserve">(Fuente: </w:t>
            </w:r>
            <w:r w:rsidR="000F59BD">
              <w:rPr>
                <w:sz w:val="20"/>
                <w:szCs w:val="20"/>
              </w:rPr>
              <w:t>DIA del proyecto</w:t>
            </w:r>
            <w:r w:rsidRPr="007E2D5C">
              <w:rPr>
                <w:sz w:val="20"/>
                <w:szCs w:val="20"/>
              </w:rPr>
              <w:t>).</w:t>
            </w:r>
          </w:p>
          <w:p w14:paraId="59FEB40E" w14:textId="77777777" w:rsidR="00776402" w:rsidRPr="007E2D5C" w:rsidRDefault="00776402" w:rsidP="00776402">
            <w:pPr>
              <w:rPr>
                <w:color w:val="FF0000"/>
                <w:sz w:val="20"/>
                <w:szCs w:val="20"/>
              </w:rPr>
            </w:pPr>
          </w:p>
          <w:p w14:paraId="1B4E52CE" w14:textId="77777777" w:rsidR="00776402" w:rsidRPr="003714C8" w:rsidRDefault="000F59BD" w:rsidP="00776402">
            <w:pPr>
              <w:jc w:val="center"/>
              <w:rPr>
                <w:rFonts w:cstheme="minorHAnsi"/>
                <w:b/>
                <w:noProof/>
                <w:sz w:val="24"/>
                <w:szCs w:val="20"/>
                <w:lang w:eastAsia="es-CL"/>
              </w:rPr>
            </w:pPr>
            <w:r w:rsidRPr="000F59BD">
              <w:rPr>
                <w:rFonts w:cstheme="minorHAnsi"/>
                <w:b/>
                <w:noProof/>
                <w:sz w:val="24"/>
                <w:szCs w:val="20"/>
                <w:lang w:eastAsia="es-CL"/>
              </w:rPr>
              <w:drawing>
                <wp:inline distT="0" distB="0" distL="0" distR="0" wp14:anchorId="6A18AB3A" wp14:editId="4F6DBAB1">
                  <wp:extent cx="5612130" cy="3782060"/>
                  <wp:effectExtent l="0" t="0" r="7620" b="889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12130" cy="3782060"/>
                          </a:xfrm>
                          <a:prstGeom prst="rect">
                            <a:avLst/>
                          </a:prstGeom>
                          <a:noFill/>
                          <a:ln>
                            <a:noFill/>
                          </a:ln>
                          <a:extLst/>
                        </pic:spPr>
                      </pic:pic>
                    </a:graphicData>
                  </a:graphic>
                </wp:inline>
              </w:drawing>
            </w:r>
          </w:p>
        </w:tc>
      </w:tr>
    </w:tbl>
    <w:p w14:paraId="673605F8" w14:textId="77777777" w:rsidR="00776402" w:rsidRDefault="00776402" w:rsidP="00BA0FDE">
      <w:pPr>
        <w:rPr>
          <w:sz w:val="20"/>
        </w:rPr>
      </w:pPr>
    </w:p>
    <w:p w14:paraId="1E8FDB14" w14:textId="77777777" w:rsidR="00776402" w:rsidRDefault="00776402" w:rsidP="00BA0FDE">
      <w:pPr>
        <w:rPr>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62"/>
      </w:tblGrid>
      <w:tr w:rsidR="00776402" w:rsidRPr="0025129B" w14:paraId="0F524B14" w14:textId="77777777" w:rsidTr="00776402">
        <w:trPr>
          <w:trHeight w:val="7075"/>
          <w:jc w:val="center"/>
        </w:trPr>
        <w:tc>
          <w:tcPr>
            <w:tcW w:w="5000" w:type="pct"/>
            <w:shd w:val="clear" w:color="auto" w:fill="FFFFFF"/>
            <w:tcMar>
              <w:top w:w="58" w:type="dxa"/>
              <w:left w:w="58" w:type="dxa"/>
              <w:bottom w:w="58" w:type="dxa"/>
              <w:right w:w="58" w:type="dxa"/>
            </w:tcMar>
            <w:hideMark/>
          </w:tcPr>
          <w:p w14:paraId="0FD45BE5" w14:textId="77777777" w:rsidR="00776402" w:rsidRDefault="00776402" w:rsidP="00776402">
            <w:pPr>
              <w:rPr>
                <w:sz w:val="20"/>
                <w:szCs w:val="20"/>
              </w:rPr>
            </w:pPr>
            <w:r w:rsidRPr="0025129B">
              <w:rPr>
                <w:b/>
              </w:rPr>
              <w:lastRenderedPageBreak/>
              <w:t xml:space="preserve">Figura </w:t>
            </w:r>
            <w:r>
              <w:rPr>
                <w:b/>
              </w:rPr>
              <w:t xml:space="preserve">3. Layout del </w:t>
            </w:r>
            <w:r w:rsidR="000F59BD" w:rsidRPr="000F59BD">
              <w:rPr>
                <w:b/>
                <w:iCs/>
              </w:rPr>
              <w:t>Proyecto “Planta de Tratamiento de Aguas Servi</w:t>
            </w:r>
            <w:r w:rsidR="003C3B82">
              <w:rPr>
                <w:b/>
                <w:iCs/>
              </w:rPr>
              <w:t>das Complejo Fronterizo Chungará</w:t>
            </w:r>
            <w:r w:rsidR="000F59BD">
              <w:rPr>
                <w:b/>
                <w:iCs/>
              </w:rPr>
              <w:t xml:space="preserve">” </w:t>
            </w:r>
            <w:r w:rsidRPr="007E2D5C">
              <w:rPr>
                <w:sz w:val="20"/>
                <w:szCs w:val="20"/>
              </w:rPr>
              <w:t>(Fuente:</w:t>
            </w:r>
            <w:r w:rsidR="000F59BD">
              <w:rPr>
                <w:sz w:val="20"/>
                <w:szCs w:val="20"/>
              </w:rPr>
              <w:t xml:space="preserve"> DIA del proyecto</w:t>
            </w:r>
            <w:r w:rsidRPr="007E2D5C">
              <w:rPr>
                <w:sz w:val="20"/>
                <w:szCs w:val="20"/>
              </w:rPr>
              <w:t>).</w:t>
            </w:r>
          </w:p>
          <w:p w14:paraId="60D61A8F" w14:textId="77777777" w:rsidR="00776402" w:rsidRPr="007E2D5C" w:rsidRDefault="00776402" w:rsidP="00776402">
            <w:pPr>
              <w:rPr>
                <w:color w:val="FF0000"/>
                <w:sz w:val="20"/>
                <w:szCs w:val="20"/>
              </w:rPr>
            </w:pPr>
            <w:r w:rsidRPr="007E2D5C">
              <w:rPr>
                <w:color w:val="FF0000"/>
                <w:sz w:val="20"/>
                <w:szCs w:val="20"/>
              </w:rPr>
              <w:t>.</w:t>
            </w:r>
          </w:p>
          <w:p w14:paraId="10C5CCE6" w14:textId="77777777" w:rsidR="00776402" w:rsidRPr="003714C8" w:rsidRDefault="000F59BD" w:rsidP="00776402">
            <w:pPr>
              <w:jc w:val="center"/>
              <w:rPr>
                <w:rFonts w:cstheme="minorHAnsi"/>
                <w:b/>
                <w:noProof/>
                <w:sz w:val="24"/>
                <w:szCs w:val="20"/>
                <w:lang w:eastAsia="es-CL"/>
              </w:rPr>
            </w:pPr>
            <w:r>
              <w:object w:dxaOrig="11595" w:dyaOrig="8295" w14:anchorId="3FA00459">
                <v:shape id="_x0000_i1028" type="#_x0000_t75" style="width:579.75pt;height:414.75pt" o:ole="">
                  <v:imagedata r:id="rId27" o:title=""/>
                </v:shape>
                <o:OLEObject Type="Embed" ProgID="PBrush" ShapeID="_x0000_i1028" DrawAspect="Content" ObjectID="_1536736535" r:id="rId28"/>
              </w:object>
            </w:r>
          </w:p>
        </w:tc>
      </w:tr>
    </w:tbl>
    <w:p w14:paraId="63170898" w14:textId="77777777" w:rsidR="00776402" w:rsidRPr="0025129B" w:rsidRDefault="00776402" w:rsidP="00BA0FDE">
      <w:pPr>
        <w:rPr>
          <w:sz w:val="20"/>
        </w:rPr>
        <w:sectPr w:rsidR="00776402" w:rsidRPr="0025129B" w:rsidSect="00A70F8F">
          <w:pgSz w:w="15840" w:h="12240" w:orient="landscape"/>
          <w:pgMar w:top="1134" w:right="1134" w:bottom="1134" w:left="1134" w:header="709" w:footer="709" w:gutter="0"/>
          <w:cols w:space="708"/>
          <w:docGrid w:linePitch="360"/>
        </w:sectPr>
      </w:pPr>
    </w:p>
    <w:p w14:paraId="05B19041" w14:textId="77777777" w:rsidR="00B1722C" w:rsidRPr="0025129B" w:rsidRDefault="00B1722C" w:rsidP="00C958D0">
      <w:pPr>
        <w:pStyle w:val="Ttulo1"/>
      </w:pPr>
      <w:bookmarkStart w:id="52" w:name="_Toc461552665"/>
      <w:r w:rsidRPr="0025129B">
        <w:lastRenderedPageBreak/>
        <w:t xml:space="preserve">INSTRUMENTOS DE </w:t>
      </w:r>
      <w:r w:rsidR="005F32AE">
        <w:t xml:space="preserve">GESTIÓN AMBIENTAL QUE REGULAN </w:t>
      </w:r>
      <w:r w:rsidRPr="0025129B">
        <w:t>LA ACTIVIDAD FISCALIZADA.</w:t>
      </w:r>
      <w:bookmarkEnd w:id="48"/>
      <w:bookmarkEnd w:id="49"/>
      <w:bookmarkEnd w:id="50"/>
      <w:bookmarkEnd w:id="51"/>
      <w:bookmarkEnd w:id="52"/>
    </w:p>
    <w:p w14:paraId="07F7C9B6" w14:textId="77777777" w:rsidR="00ED4317" w:rsidRPr="0025129B" w:rsidRDefault="00ED4317" w:rsidP="00C97715">
      <w:pPr>
        <w:rPr>
          <w:sz w:val="20"/>
          <w:szCs w:val="20"/>
        </w:rPr>
      </w:pPr>
    </w:p>
    <w:p w14:paraId="4801F228" w14:textId="77777777" w:rsidR="004D4C1F" w:rsidRDefault="004D4C1F" w:rsidP="00317531"/>
    <w:tbl>
      <w:tblPr>
        <w:tblStyle w:val="Tablaconcuadrcula"/>
        <w:tblW w:w="0" w:type="auto"/>
        <w:tblInd w:w="-38" w:type="dxa"/>
        <w:tblCellMar>
          <w:left w:w="70" w:type="dxa"/>
          <w:right w:w="70" w:type="dxa"/>
        </w:tblCellMar>
        <w:tblLook w:val="0000" w:firstRow="0" w:lastRow="0" w:firstColumn="0" w:lastColumn="0" w:noHBand="0" w:noVBand="0"/>
      </w:tblPr>
      <w:tblGrid>
        <w:gridCol w:w="459"/>
        <w:gridCol w:w="1275"/>
        <w:gridCol w:w="1182"/>
        <w:gridCol w:w="1284"/>
        <w:gridCol w:w="1338"/>
        <w:gridCol w:w="1711"/>
        <w:gridCol w:w="1460"/>
        <w:gridCol w:w="1261"/>
        <w:gridCol w:w="30"/>
      </w:tblGrid>
      <w:tr w:rsidR="004D4C1F" w14:paraId="20E9F2E9" w14:textId="77777777" w:rsidTr="000F0730">
        <w:trPr>
          <w:trHeight w:val="405"/>
        </w:trPr>
        <w:tc>
          <w:tcPr>
            <w:tcW w:w="10000" w:type="dxa"/>
            <w:gridSpan w:val="9"/>
            <w:shd w:val="clear" w:color="auto" w:fill="D9D9D9" w:themeFill="background1" w:themeFillShade="D9"/>
          </w:tcPr>
          <w:p w14:paraId="0DB3B45D" w14:textId="77777777" w:rsidR="004D4C1F" w:rsidRPr="0025129B" w:rsidRDefault="004D4C1F" w:rsidP="009215E4">
            <w:pPr>
              <w:spacing w:line="0" w:lineRule="atLeast"/>
              <w:jc w:val="left"/>
              <w:rPr>
                <w:rFonts w:eastAsia="Times New Roman" w:cs="Calibri"/>
                <w:b/>
                <w:bCs/>
                <w:color w:val="000000"/>
                <w:lang w:eastAsia="es-CL"/>
              </w:rPr>
            </w:pPr>
            <w:r w:rsidRPr="0025129B">
              <w:rPr>
                <w:rFonts w:eastAsia="Times New Roman" w:cs="Calibri"/>
                <w:b/>
                <w:bCs/>
                <w:color w:val="000000"/>
                <w:lang w:eastAsia="es-CL"/>
              </w:rPr>
              <w:t>Identificación de Instrumentos de Gestión Ambiental que regulan la  actividad, proyecto o fuente fiscalizada.</w:t>
            </w:r>
          </w:p>
          <w:p w14:paraId="421B005E" w14:textId="77777777" w:rsidR="004D4C1F" w:rsidRDefault="004D4C1F" w:rsidP="009215E4">
            <w:pPr>
              <w:ind w:left="108"/>
            </w:pPr>
          </w:p>
        </w:tc>
      </w:tr>
      <w:tr w:rsidR="004D4C1F" w:rsidRPr="00823F46" w14:paraId="416C2F44" w14:textId="77777777" w:rsidTr="000F0730">
        <w:tblPrEx>
          <w:tblCellMar>
            <w:left w:w="108" w:type="dxa"/>
            <w:right w:w="108" w:type="dxa"/>
          </w:tblCellMar>
          <w:tblLook w:val="04A0" w:firstRow="1" w:lastRow="0" w:firstColumn="1" w:lastColumn="0" w:noHBand="0" w:noVBand="1"/>
        </w:tblPrEx>
        <w:trPr>
          <w:gridAfter w:val="1"/>
          <w:wAfter w:w="30" w:type="dxa"/>
        </w:trPr>
        <w:tc>
          <w:tcPr>
            <w:tcW w:w="459" w:type="dxa"/>
          </w:tcPr>
          <w:p w14:paraId="4A18A98A" w14:textId="77777777" w:rsidR="004D4C1F" w:rsidRPr="00823F46" w:rsidRDefault="004D4C1F" w:rsidP="009215E4">
            <w:pPr>
              <w:jc w:val="center"/>
              <w:rPr>
                <w:b/>
              </w:rPr>
            </w:pPr>
            <w:r w:rsidRPr="00823F46">
              <w:rPr>
                <w:b/>
              </w:rPr>
              <w:t>N°</w:t>
            </w:r>
          </w:p>
        </w:tc>
        <w:tc>
          <w:tcPr>
            <w:tcW w:w="1275" w:type="dxa"/>
          </w:tcPr>
          <w:p w14:paraId="2F2CE541" w14:textId="77777777" w:rsidR="004D4C1F" w:rsidRPr="00823F46" w:rsidRDefault="004D4C1F" w:rsidP="009215E4">
            <w:pPr>
              <w:jc w:val="center"/>
              <w:rPr>
                <w:b/>
              </w:rPr>
            </w:pPr>
            <w:r w:rsidRPr="00823F46">
              <w:rPr>
                <w:b/>
              </w:rPr>
              <w:t>Tipo de</w:t>
            </w:r>
          </w:p>
          <w:p w14:paraId="6863CB73" w14:textId="77777777" w:rsidR="004D4C1F" w:rsidRPr="00823F46" w:rsidRDefault="004D4C1F" w:rsidP="009215E4">
            <w:pPr>
              <w:jc w:val="center"/>
              <w:rPr>
                <w:b/>
              </w:rPr>
            </w:pPr>
            <w:r w:rsidRPr="00823F46">
              <w:rPr>
                <w:b/>
              </w:rPr>
              <w:t>Instrumento</w:t>
            </w:r>
          </w:p>
        </w:tc>
        <w:tc>
          <w:tcPr>
            <w:tcW w:w="1182" w:type="dxa"/>
          </w:tcPr>
          <w:p w14:paraId="5780D6A3" w14:textId="77777777" w:rsidR="004D4C1F" w:rsidRPr="00823F46" w:rsidRDefault="004D4C1F" w:rsidP="009215E4">
            <w:pPr>
              <w:jc w:val="center"/>
              <w:rPr>
                <w:b/>
              </w:rPr>
            </w:pPr>
            <w:r w:rsidRPr="00823F46">
              <w:rPr>
                <w:b/>
              </w:rPr>
              <w:t>N/°</w:t>
            </w:r>
          </w:p>
          <w:p w14:paraId="04B71F95" w14:textId="77777777" w:rsidR="004D4C1F" w:rsidRPr="00823F46" w:rsidRDefault="004D4C1F" w:rsidP="009215E4">
            <w:pPr>
              <w:jc w:val="center"/>
              <w:rPr>
                <w:b/>
              </w:rPr>
            </w:pPr>
            <w:r w:rsidRPr="00823F46">
              <w:rPr>
                <w:b/>
              </w:rPr>
              <w:t>Descripción</w:t>
            </w:r>
          </w:p>
        </w:tc>
        <w:tc>
          <w:tcPr>
            <w:tcW w:w="1284" w:type="dxa"/>
          </w:tcPr>
          <w:p w14:paraId="00434DFB" w14:textId="77777777" w:rsidR="004D4C1F" w:rsidRPr="00823F46" w:rsidRDefault="004D4C1F" w:rsidP="009215E4">
            <w:pPr>
              <w:jc w:val="center"/>
              <w:rPr>
                <w:b/>
              </w:rPr>
            </w:pPr>
            <w:r w:rsidRPr="00823F46">
              <w:rPr>
                <w:b/>
              </w:rPr>
              <w:t>Fecha</w:t>
            </w:r>
          </w:p>
        </w:tc>
        <w:tc>
          <w:tcPr>
            <w:tcW w:w="1338" w:type="dxa"/>
          </w:tcPr>
          <w:p w14:paraId="31134829" w14:textId="77777777" w:rsidR="004D4C1F" w:rsidRPr="00823F46" w:rsidRDefault="004D4C1F" w:rsidP="009215E4">
            <w:pPr>
              <w:jc w:val="center"/>
              <w:rPr>
                <w:b/>
              </w:rPr>
            </w:pPr>
            <w:r w:rsidRPr="00823F46">
              <w:rPr>
                <w:b/>
              </w:rPr>
              <w:t>Comisión /</w:t>
            </w:r>
          </w:p>
          <w:p w14:paraId="4BC42CA7" w14:textId="77777777" w:rsidR="004D4C1F" w:rsidRPr="00823F46" w:rsidRDefault="004D4C1F" w:rsidP="009215E4">
            <w:pPr>
              <w:jc w:val="center"/>
              <w:rPr>
                <w:b/>
              </w:rPr>
            </w:pPr>
            <w:r w:rsidRPr="00823F46">
              <w:rPr>
                <w:b/>
              </w:rPr>
              <w:t>Institución</w:t>
            </w:r>
          </w:p>
        </w:tc>
        <w:tc>
          <w:tcPr>
            <w:tcW w:w="1711" w:type="dxa"/>
          </w:tcPr>
          <w:p w14:paraId="3FF1F023" w14:textId="77777777" w:rsidR="004D4C1F" w:rsidRPr="00823F46" w:rsidRDefault="004D4C1F" w:rsidP="009215E4">
            <w:pPr>
              <w:jc w:val="center"/>
              <w:rPr>
                <w:b/>
              </w:rPr>
            </w:pPr>
            <w:r w:rsidRPr="00823F46">
              <w:rPr>
                <w:b/>
              </w:rPr>
              <w:t>Nombre de la actividad, proyecto o fuente regulada</w:t>
            </w:r>
          </w:p>
        </w:tc>
        <w:tc>
          <w:tcPr>
            <w:tcW w:w="1460" w:type="dxa"/>
          </w:tcPr>
          <w:p w14:paraId="3F965704" w14:textId="77777777" w:rsidR="004D4C1F" w:rsidRPr="00823F46" w:rsidRDefault="004D4C1F" w:rsidP="009215E4">
            <w:pPr>
              <w:jc w:val="center"/>
              <w:rPr>
                <w:b/>
              </w:rPr>
            </w:pPr>
            <w:r w:rsidRPr="00823F46">
              <w:rPr>
                <w:b/>
              </w:rPr>
              <w:t>Comentarios</w:t>
            </w:r>
          </w:p>
        </w:tc>
        <w:tc>
          <w:tcPr>
            <w:tcW w:w="1261" w:type="dxa"/>
          </w:tcPr>
          <w:p w14:paraId="0595084D" w14:textId="77777777" w:rsidR="004D4C1F" w:rsidRPr="00823F46" w:rsidRDefault="004D4C1F" w:rsidP="009215E4">
            <w:pPr>
              <w:jc w:val="center"/>
              <w:rPr>
                <w:b/>
              </w:rPr>
            </w:pPr>
            <w:r w:rsidRPr="00823F46">
              <w:rPr>
                <w:b/>
              </w:rPr>
              <w:t>Instrumento fiscalizado</w:t>
            </w:r>
          </w:p>
        </w:tc>
      </w:tr>
      <w:tr w:rsidR="004D4C1F" w:rsidRPr="003E7AA9" w14:paraId="5D8BD41B" w14:textId="77777777" w:rsidTr="000F0730">
        <w:tblPrEx>
          <w:tblCellMar>
            <w:left w:w="108" w:type="dxa"/>
            <w:right w:w="108" w:type="dxa"/>
          </w:tblCellMar>
          <w:tblLook w:val="04A0" w:firstRow="1" w:lastRow="0" w:firstColumn="1" w:lastColumn="0" w:noHBand="0" w:noVBand="1"/>
        </w:tblPrEx>
        <w:trPr>
          <w:gridAfter w:val="1"/>
          <w:wAfter w:w="30" w:type="dxa"/>
        </w:trPr>
        <w:tc>
          <w:tcPr>
            <w:tcW w:w="459" w:type="dxa"/>
          </w:tcPr>
          <w:p w14:paraId="6E5E0D81" w14:textId="77777777" w:rsidR="004D4C1F" w:rsidRDefault="004D4C1F" w:rsidP="009215E4">
            <w:pPr>
              <w:jc w:val="center"/>
            </w:pPr>
            <w:r>
              <w:t>1</w:t>
            </w:r>
          </w:p>
        </w:tc>
        <w:tc>
          <w:tcPr>
            <w:tcW w:w="1275" w:type="dxa"/>
          </w:tcPr>
          <w:p w14:paraId="29390AD8" w14:textId="77777777" w:rsidR="004D4C1F" w:rsidRDefault="004D4C1F" w:rsidP="009215E4">
            <w:pPr>
              <w:jc w:val="center"/>
            </w:pPr>
            <w:r>
              <w:t>RCA</w:t>
            </w:r>
          </w:p>
        </w:tc>
        <w:tc>
          <w:tcPr>
            <w:tcW w:w="1182" w:type="dxa"/>
          </w:tcPr>
          <w:p w14:paraId="0C61D969" w14:textId="77777777" w:rsidR="004D4C1F" w:rsidRDefault="00AC1B4B" w:rsidP="00AC1B4B">
            <w:pPr>
              <w:jc w:val="center"/>
            </w:pPr>
            <w:r>
              <w:t>0055</w:t>
            </w:r>
          </w:p>
        </w:tc>
        <w:tc>
          <w:tcPr>
            <w:tcW w:w="1284" w:type="dxa"/>
          </w:tcPr>
          <w:p w14:paraId="20DE5BED" w14:textId="77777777" w:rsidR="004D4C1F" w:rsidRDefault="004D4C1F" w:rsidP="00AC1B4B">
            <w:pPr>
              <w:jc w:val="center"/>
            </w:pPr>
            <w:r>
              <w:t>0</w:t>
            </w:r>
            <w:r w:rsidR="00AC1B4B">
              <w:t>1</w:t>
            </w:r>
            <w:r>
              <w:t>-0</w:t>
            </w:r>
            <w:r w:rsidR="00AC1B4B">
              <w:t>9</w:t>
            </w:r>
            <w:r>
              <w:t>-200</w:t>
            </w:r>
            <w:r w:rsidR="00AC1B4B">
              <w:t>8</w:t>
            </w:r>
          </w:p>
        </w:tc>
        <w:tc>
          <w:tcPr>
            <w:tcW w:w="1338" w:type="dxa"/>
          </w:tcPr>
          <w:p w14:paraId="0D795137" w14:textId="77777777" w:rsidR="004D4C1F" w:rsidRPr="00693964" w:rsidRDefault="004D4C1F" w:rsidP="009215E4">
            <w:r w:rsidRPr="00693964">
              <w:t xml:space="preserve">Comisión Regional del </w:t>
            </w:r>
            <w:r w:rsidR="00A61C70">
              <w:t xml:space="preserve">Medio Ambiente, </w:t>
            </w:r>
            <w:r>
              <w:t xml:space="preserve">Región de </w:t>
            </w:r>
            <w:r w:rsidR="00AC1B4B">
              <w:t>Arica y Parinacota</w:t>
            </w:r>
            <w:r w:rsidRPr="00693964">
              <w:t xml:space="preserve"> </w:t>
            </w:r>
          </w:p>
          <w:p w14:paraId="022D74B7" w14:textId="77777777" w:rsidR="004D4C1F" w:rsidRDefault="004D4C1F" w:rsidP="009215E4"/>
        </w:tc>
        <w:tc>
          <w:tcPr>
            <w:tcW w:w="1711" w:type="dxa"/>
          </w:tcPr>
          <w:p w14:paraId="24E339C5" w14:textId="77777777" w:rsidR="004D4C1F" w:rsidRPr="00AC1B4B" w:rsidRDefault="00AC1B4B" w:rsidP="009215E4">
            <w:pPr>
              <w:rPr>
                <w:lang w:val="en-US"/>
              </w:rPr>
            </w:pPr>
            <w:r w:rsidRPr="00AC1B4B">
              <w:rPr>
                <w:iCs/>
              </w:rPr>
              <w:t>Construcc</w:t>
            </w:r>
            <w:r w:rsidR="003C3B82">
              <w:rPr>
                <w:iCs/>
              </w:rPr>
              <w:t>ión Complejo Fronterizo Chungará</w:t>
            </w:r>
          </w:p>
        </w:tc>
        <w:tc>
          <w:tcPr>
            <w:tcW w:w="1460" w:type="dxa"/>
          </w:tcPr>
          <w:p w14:paraId="3C2BF144" w14:textId="77777777" w:rsidR="004D4C1F" w:rsidRPr="00AC1B4B" w:rsidRDefault="00AC1B4B" w:rsidP="00AC1B4B">
            <w:r w:rsidRPr="00AC1B4B">
              <w:t>Sin consultas de pertinencia de ingreso al SEIA</w:t>
            </w:r>
          </w:p>
        </w:tc>
        <w:tc>
          <w:tcPr>
            <w:tcW w:w="1261" w:type="dxa"/>
          </w:tcPr>
          <w:p w14:paraId="7CD39F1B" w14:textId="77777777" w:rsidR="004D4C1F" w:rsidRPr="003E7AA9" w:rsidRDefault="00AC1B4B" w:rsidP="000F0730">
            <w:pPr>
              <w:jc w:val="center"/>
              <w:rPr>
                <w:lang w:val="en-US"/>
              </w:rPr>
            </w:pPr>
            <w:r>
              <w:rPr>
                <w:lang w:val="en-US"/>
              </w:rPr>
              <w:t>Sí</w:t>
            </w:r>
          </w:p>
        </w:tc>
      </w:tr>
      <w:tr w:rsidR="004D4C1F" w:rsidRPr="003E7AA9" w14:paraId="0CC27CF7" w14:textId="77777777" w:rsidTr="000F0730">
        <w:tblPrEx>
          <w:tblCellMar>
            <w:left w:w="108" w:type="dxa"/>
            <w:right w:w="108" w:type="dxa"/>
          </w:tblCellMar>
          <w:tblLook w:val="04A0" w:firstRow="1" w:lastRow="0" w:firstColumn="1" w:lastColumn="0" w:noHBand="0" w:noVBand="1"/>
        </w:tblPrEx>
        <w:trPr>
          <w:gridAfter w:val="1"/>
          <w:wAfter w:w="30" w:type="dxa"/>
        </w:trPr>
        <w:tc>
          <w:tcPr>
            <w:tcW w:w="459" w:type="dxa"/>
          </w:tcPr>
          <w:p w14:paraId="5854EF0B" w14:textId="77777777" w:rsidR="004D4C1F" w:rsidRDefault="004D4C1F" w:rsidP="009215E4">
            <w:pPr>
              <w:jc w:val="center"/>
            </w:pPr>
            <w:r>
              <w:t>2</w:t>
            </w:r>
          </w:p>
        </w:tc>
        <w:tc>
          <w:tcPr>
            <w:tcW w:w="1275" w:type="dxa"/>
          </w:tcPr>
          <w:p w14:paraId="4D634DAA" w14:textId="77777777" w:rsidR="004D4C1F" w:rsidRDefault="004D4C1F" w:rsidP="009215E4">
            <w:pPr>
              <w:jc w:val="center"/>
            </w:pPr>
            <w:r>
              <w:t>RCA</w:t>
            </w:r>
          </w:p>
        </w:tc>
        <w:tc>
          <w:tcPr>
            <w:tcW w:w="1182" w:type="dxa"/>
          </w:tcPr>
          <w:p w14:paraId="75A75656" w14:textId="77777777" w:rsidR="004D4C1F" w:rsidRDefault="004D4C1F" w:rsidP="00AC1B4B">
            <w:pPr>
              <w:jc w:val="center"/>
            </w:pPr>
            <w:r>
              <w:t>0</w:t>
            </w:r>
            <w:r w:rsidR="00AC1B4B">
              <w:t>04</w:t>
            </w:r>
          </w:p>
        </w:tc>
        <w:tc>
          <w:tcPr>
            <w:tcW w:w="1284" w:type="dxa"/>
          </w:tcPr>
          <w:p w14:paraId="2FA80A71" w14:textId="77777777" w:rsidR="004D4C1F" w:rsidRDefault="00AC1B4B" w:rsidP="00AC1B4B">
            <w:pPr>
              <w:jc w:val="center"/>
            </w:pPr>
            <w:r>
              <w:t>26</w:t>
            </w:r>
            <w:r w:rsidR="004D4C1F">
              <w:t>-0</w:t>
            </w:r>
            <w:r>
              <w:t>1-2009</w:t>
            </w:r>
          </w:p>
        </w:tc>
        <w:tc>
          <w:tcPr>
            <w:tcW w:w="1338" w:type="dxa"/>
          </w:tcPr>
          <w:p w14:paraId="5CA56BCA" w14:textId="77777777" w:rsidR="004D4C1F" w:rsidRPr="00693964" w:rsidRDefault="004D4C1F" w:rsidP="009215E4">
            <w:r w:rsidRPr="00693964">
              <w:t xml:space="preserve">Comisión Regional del </w:t>
            </w:r>
            <w:r w:rsidR="00A61C70">
              <w:t xml:space="preserve">Medio Ambiente, </w:t>
            </w:r>
            <w:r>
              <w:t xml:space="preserve">Región de </w:t>
            </w:r>
            <w:r w:rsidR="00AC1B4B" w:rsidRPr="00AC1B4B">
              <w:t>Arica y Parinacota</w:t>
            </w:r>
          </w:p>
          <w:p w14:paraId="5124FCF3" w14:textId="77777777" w:rsidR="004D4C1F" w:rsidRDefault="004D4C1F" w:rsidP="009215E4"/>
        </w:tc>
        <w:tc>
          <w:tcPr>
            <w:tcW w:w="1711" w:type="dxa"/>
          </w:tcPr>
          <w:p w14:paraId="1308C495" w14:textId="77777777" w:rsidR="004D4C1F" w:rsidRPr="00AC1B4B" w:rsidRDefault="00AC1B4B" w:rsidP="009215E4">
            <w:r w:rsidRPr="00AC1B4B">
              <w:rPr>
                <w:iCs/>
              </w:rPr>
              <w:t>Planta de Tratamiento de Aguas Servi</w:t>
            </w:r>
            <w:r w:rsidR="003C3B82">
              <w:rPr>
                <w:iCs/>
              </w:rPr>
              <w:t>das Complejo Fronterizo Chungará</w:t>
            </w:r>
          </w:p>
        </w:tc>
        <w:tc>
          <w:tcPr>
            <w:tcW w:w="1460" w:type="dxa"/>
          </w:tcPr>
          <w:p w14:paraId="526A347C" w14:textId="77777777" w:rsidR="004D4C1F" w:rsidRPr="003E7AA9" w:rsidRDefault="00AC1B4B" w:rsidP="00AC1B4B">
            <w:r w:rsidRPr="00AC1B4B">
              <w:t>Sin consultas de pertinencia de ingreso al SEIA</w:t>
            </w:r>
          </w:p>
        </w:tc>
        <w:tc>
          <w:tcPr>
            <w:tcW w:w="1261" w:type="dxa"/>
          </w:tcPr>
          <w:p w14:paraId="4F6C6744" w14:textId="77777777" w:rsidR="004D4C1F" w:rsidRPr="003E7AA9" w:rsidRDefault="00AC1B4B" w:rsidP="000F0730">
            <w:pPr>
              <w:jc w:val="center"/>
            </w:pPr>
            <w:r>
              <w:t>Sí</w:t>
            </w:r>
          </w:p>
        </w:tc>
      </w:tr>
    </w:tbl>
    <w:p w14:paraId="1C40BA5E" w14:textId="77777777" w:rsidR="004D4C1F" w:rsidRPr="0025129B" w:rsidRDefault="004D4C1F" w:rsidP="00317531">
      <w:pPr>
        <w:sectPr w:rsidR="004D4C1F" w:rsidRPr="0025129B" w:rsidSect="00E349AF">
          <w:pgSz w:w="12240" w:h="15840"/>
          <w:pgMar w:top="1134" w:right="1134" w:bottom="1134" w:left="1134" w:header="709" w:footer="709" w:gutter="0"/>
          <w:cols w:space="708"/>
          <w:docGrid w:linePitch="360"/>
        </w:sectPr>
      </w:pPr>
    </w:p>
    <w:p w14:paraId="7A3A692F" w14:textId="77777777" w:rsidR="00317531" w:rsidRPr="0025129B" w:rsidRDefault="00B1722C" w:rsidP="00C958D0">
      <w:pPr>
        <w:pStyle w:val="Ttulo1"/>
      </w:pPr>
      <w:bookmarkStart w:id="53" w:name="_Toc352840385"/>
      <w:bookmarkStart w:id="54" w:name="_Toc352841445"/>
      <w:bookmarkStart w:id="55" w:name="_Toc461552666"/>
      <w:r w:rsidRPr="0025129B">
        <w:lastRenderedPageBreak/>
        <w:t>ANTECEDENTES DE LA ACTIVIDAD DE FISCALIZACIÓN.</w:t>
      </w:r>
      <w:bookmarkEnd w:id="53"/>
      <w:bookmarkEnd w:id="54"/>
      <w:bookmarkEnd w:id="55"/>
    </w:p>
    <w:p w14:paraId="2DE22364" w14:textId="77777777" w:rsidR="00B1722C" w:rsidRPr="0025129B" w:rsidRDefault="00B1722C" w:rsidP="00B1722C"/>
    <w:p w14:paraId="57747BC8" w14:textId="77777777" w:rsidR="00B1722C" w:rsidRPr="0025129B" w:rsidRDefault="00F67BC0" w:rsidP="00C958D0">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61552667"/>
      <w:r>
        <w:t>Motivo de la A</w:t>
      </w:r>
      <w:r w:rsidR="00B1722C" w:rsidRPr="0025129B">
        <w:t>ctividad de Fiscalización</w:t>
      </w:r>
      <w:r w:rsidR="00893A4E" w:rsidRPr="0025129B">
        <w:t>.</w:t>
      </w:r>
      <w:bookmarkEnd w:id="56"/>
      <w:bookmarkEnd w:id="57"/>
      <w:bookmarkEnd w:id="58"/>
      <w:bookmarkEnd w:id="59"/>
      <w:bookmarkEnd w:id="60"/>
      <w:bookmarkEnd w:id="61"/>
      <w:bookmarkEnd w:id="62"/>
      <w:bookmarkEnd w:id="63"/>
      <w:bookmarkEnd w:id="64"/>
      <w:bookmarkEnd w:id="65"/>
    </w:p>
    <w:p w14:paraId="2ABD9A4C"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79737D7A" w14:textId="77777777" w:rsidTr="00A70F8F">
        <w:trPr>
          <w:trHeight w:val="551"/>
          <w:jc w:val="center"/>
        </w:trPr>
        <w:tc>
          <w:tcPr>
            <w:tcW w:w="1142" w:type="pct"/>
            <w:shd w:val="clear" w:color="auto" w:fill="auto"/>
            <w:tcMar>
              <w:top w:w="58" w:type="dxa"/>
              <w:left w:w="58" w:type="dxa"/>
              <w:bottom w:w="58" w:type="dxa"/>
              <w:right w:w="58" w:type="dxa"/>
            </w:tcMar>
            <w:hideMark/>
          </w:tcPr>
          <w:p w14:paraId="46D52C00"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7B05E665" w14:textId="77777777" w:rsidR="00B1722C" w:rsidRPr="0025129B" w:rsidRDefault="007C15CC" w:rsidP="004D4C1F">
            <w:pPr>
              <w:jc w:val="left"/>
              <w:rPr>
                <w:sz w:val="20"/>
                <w:szCs w:val="20"/>
              </w:rPr>
            </w:pPr>
            <w:r w:rsidRPr="004D4C1F">
              <w:rPr>
                <w:rFonts w:cstheme="minorHAnsi"/>
                <w:sz w:val="20"/>
              </w:rPr>
              <w:t>Programada</w:t>
            </w:r>
            <w:r w:rsidRPr="0025129B">
              <w:rPr>
                <w:rFonts w:cstheme="minorHAnsi"/>
                <w:color w:val="FF0000"/>
                <w:sz w:val="20"/>
              </w:rPr>
              <w:t xml:space="preserve"> </w:t>
            </w:r>
          </w:p>
        </w:tc>
        <w:tc>
          <w:tcPr>
            <w:tcW w:w="3858" w:type="pct"/>
            <w:shd w:val="clear" w:color="auto" w:fill="auto"/>
          </w:tcPr>
          <w:p w14:paraId="2C64AE33"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2D7B9798" w14:textId="77777777" w:rsidR="00B1722C" w:rsidRPr="00A61C70" w:rsidRDefault="00051C01" w:rsidP="003267BE">
            <w:pPr>
              <w:rPr>
                <w:sz w:val="20"/>
                <w:szCs w:val="20"/>
                <w:lang w:val="es-ES"/>
              </w:rPr>
            </w:pPr>
            <w:r w:rsidRPr="004D4C1F">
              <w:rPr>
                <w:sz w:val="20"/>
                <w:szCs w:val="20"/>
              </w:rPr>
              <w:t>Según Resolución SMA N°</w:t>
            </w:r>
            <w:r w:rsidR="004D4C1F" w:rsidRPr="004D4C1F">
              <w:rPr>
                <w:sz w:val="20"/>
                <w:szCs w:val="20"/>
              </w:rPr>
              <w:t xml:space="preserve"> </w:t>
            </w:r>
            <w:r w:rsidR="003267BE">
              <w:rPr>
                <w:sz w:val="20"/>
                <w:szCs w:val="20"/>
              </w:rPr>
              <w:t>1223</w:t>
            </w:r>
            <w:r w:rsidRPr="004D4C1F">
              <w:rPr>
                <w:sz w:val="20"/>
                <w:szCs w:val="20"/>
              </w:rPr>
              <w:t>/201</w:t>
            </w:r>
            <w:r w:rsidR="003267BE">
              <w:rPr>
                <w:sz w:val="20"/>
                <w:szCs w:val="20"/>
              </w:rPr>
              <w:t>5</w:t>
            </w:r>
            <w:r w:rsidR="005626CB" w:rsidRPr="004D4C1F">
              <w:rPr>
                <w:sz w:val="20"/>
                <w:szCs w:val="20"/>
              </w:rPr>
              <w:t xml:space="preserve"> que fija </w:t>
            </w:r>
            <w:r w:rsidR="005626CB" w:rsidRPr="004D4C1F">
              <w:rPr>
                <w:sz w:val="20"/>
                <w:szCs w:val="20"/>
                <w:lang w:val="es-ES"/>
              </w:rPr>
              <w:t>Programa y Subprogramas Sectoriales de Fiscalización Ambiental de Resoluciones de Calific</w:t>
            </w:r>
            <w:r w:rsidRPr="004D4C1F">
              <w:rPr>
                <w:sz w:val="20"/>
                <w:szCs w:val="20"/>
                <w:lang w:val="es-ES"/>
              </w:rPr>
              <w:t>ación Ambiental para el año 201</w:t>
            </w:r>
            <w:r w:rsidR="003267BE">
              <w:rPr>
                <w:sz w:val="20"/>
                <w:szCs w:val="20"/>
                <w:lang w:val="es-ES"/>
              </w:rPr>
              <w:t>6</w:t>
            </w:r>
            <w:r w:rsidR="004F1B25" w:rsidRPr="004D4C1F">
              <w:rPr>
                <w:sz w:val="20"/>
                <w:szCs w:val="20"/>
                <w:lang w:val="es-ES"/>
              </w:rPr>
              <w:t xml:space="preserve">. </w:t>
            </w:r>
          </w:p>
        </w:tc>
      </w:tr>
    </w:tbl>
    <w:p w14:paraId="5EA1BAAA" w14:textId="77777777" w:rsidR="00B1722C" w:rsidRDefault="00B1722C" w:rsidP="00B1722C"/>
    <w:p w14:paraId="7D82E3A5" w14:textId="77777777" w:rsidR="008C6C20" w:rsidRPr="0025129B" w:rsidRDefault="008C6C20" w:rsidP="00B1722C"/>
    <w:p w14:paraId="2164339E" w14:textId="77777777" w:rsidR="00B1722C" w:rsidRPr="0025129B" w:rsidRDefault="00B1722C" w:rsidP="00C958D0">
      <w:pPr>
        <w:pStyle w:val="Ttulo2"/>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61552668"/>
      <w:r w:rsidRPr="0025129B">
        <w:t xml:space="preserve">Materia </w:t>
      </w:r>
      <w:r w:rsidR="0091285E" w:rsidRPr="0025129B">
        <w:t>Específica Objeto de la Fiscalización</w:t>
      </w:r>
      <w:r w:rsidR="00893A4E" w:rsidRPr="0025129B">
        <w:t xml:space="preserve"> Ambiental.</w:t>
      </w:r>
      <w:bookmarkEnd w:id="66"/>
      <w:bookmarkEnd w:id="67"/>
      <w:bookmarkEnd w:id="68"/>
      <w:bookmarkEnd w:id="69"/>
      <w:bookmarkEnd w:id="70"/>
      <w:bookmarkEnd w:id="71"/>
      <w:bookmarkEnd w:id="72"/>
      <w:bookmarkEnd w:id="73"/>
      <w:bookmarkEnd w:id="74"/>
      <w:bookmarkEnd w:id="75"/>
    </w:p>
    <w:p w14:paraId="1C1D05D9"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7C89402B"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0761A52" w14:textId="0AEFAA85" w:rsidR="008C6C20" w:rsidRDefault="008C6C20" w:rsidP="002A13BE">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Gestión de residuos</w:t>
            </w:r>
            <w:r w:rsidR="00984BD8">
              <w:rPr>
                <w:rFonts w:eastAsia="Times New Roman" w:cs="Calibri"/>
                <w:sz w:val="20"/>
                <w:szCs w:val="16"/>
                <w:lang w:eastAsia="es-CL"/>
              </w:rPr>
              <w:t>.</w:t>
            </w:r>
          </w:p>
          <w:p w14:paraId="6DDC7003" w14:textId="77777777" w:rsidR="008C6C20" w:rsidRDefault="008C6C20" w:rsidP="002A13BE">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P</w:t>
            </w:r>
            <w:r w:rsidR="000E6747">
              <w:rPr>
                <w:rFonts w:eastAsia="Times New Roman" w:cs="Calibri"/>
                <w:sz w:val="20"/>
                <w:szCs w:val="16"/>
                <w:lang w:eastAsia="es-CL"/>
              </w:rPr>
              <w:t>é</w:t>
            </w:r>
            <w:r>
              <w:rPr>
                <w:rFonts w:eastAsia="Times New Roman" w:cs="Calibri"/>
                <w:sz w:val="20"/>
                <w:szCs w:val="16"/>
                <w:lang w:eastAsia="es-CL"/>
              </w:rPr>
              <w:t>rdida o alteración de hábitat para fauna, e</w:t>
            </w:r>
          </w:p>
          <w:p w14:paraId="3CC21415" w14:textId="77777777" w:rsidR="008C6C20" w:rsidRPr="00A61C70" w:rsidRDefault="008C6C20" w:rsidP="00A61C70">
            <w:pPr>
              <w:pStyle w:val="Prrafodelista"/>
              <w:numPr>
                <w:ilvl w:val="0"/>
                <w:numId w:val="2"/>
              </w:numPr>
              <w:spacing w:line="276" w:lineRule="auto"/>
              <w:jc w:val="left"/>
              <w:rPr>
                <w:rFonts w:eastAsia="Times New Roman" w:cs="Calibri"/>
                <w:color w:val="FF0000"/>
                <w:sz w:val="16"/>
                <w:szCs w:val="16"/>
                <w:lang w:eastAsia="es-CL"/>
              </w:rPr>
            </w:pPr>
            <w:r>
              <w:rPr>
                <w:rFonts w:eastAsia="Times New Roman" w:cs="Calibri"/>
                <w:sz w:val="20"/>
                <w:szCs w:val="16"/>
                <w:lang w:eastAsia="es-CL"/>
              </w:rPr>
              <w:t>Intervención de áreas bajo protección oficial.</w:t>
            </w:r>
          </w:p>
        </w:tc>
      </w:tr>
    </w:tbl>
    <w:p w14:paraId="386FA9F5" w14:textId="77777777" w:rsidR="00893A4E" w:rsidRDefault="00893A4E" w:rsidP="00893A4E"/>
    <w:p w14:paraId="2ED7EB0E" w14:textId="77777777" w:rsidR="008C6C20" w:rsidRPr="0025129B" w:rsidRDefault="008C6C20" w:rsidP="00893A4E"/>
    <w:p w14:paraId="2C6143C4" w14:textId="77777777" w:rsidR="00893A4E" w:rsidRPr="0025129B"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61552669"/>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6"/>
      <w:bookmarkEnd w:id="77"/>
      <w:r w:rsidRPr="0025129B">
        <w:t>.</w:t>
      </w:r>
      <w:bookmarkEnd w:id="78"/>
      <w:bookmarkEnd w:id="79"/>
      <w:bookmarkEnd w:id="80"/>
      <w:bookmarkEnd w:id="81"/>
      <w:bookmarkEnd w:id="82"/>
      <w:bookmarkEnd w:id="83"/>
      <w:bookmarkEnd w:id="84"/>
      <w:bookmarkEnd w:id="85"/>
      <w:bookmarkEnd w:id="86"/>
      <w:bookmarkEnd w:id="87"/>
    </w:p>
    <w:p w14:paraId="2A717B37" w14:textId="77777777" w:rsidR="00893A4E" w:rsidRDefault="00893A4E" w:rsidP="000D703E">
      <w:pPr>
        <w:rPr>
          <w:rFonts w:cstheme="minorHAnsi"/>
          <w:sz w:val="16"/>
          <w:szCs w:val="16"/>
        </w:rPr>
      </w:pPr>
    </w:p>
    <w:p w14:paraId="5E90AB9E" w14:textId="77777777" w:rsidR="008C6C20" w:rsidRPr="0025129B" w:rsidRDefault="008C6C20" w:rsidP="000D703E">
      <w:pPr>
        <w:rPr>
          <w:rFonts w:cstheme="minorHAnsi"/>
          <w:sz w:val="16"/>
          <w:szCs w:val="16"/>
        </w:rPr>
      </w:pPr>
    </w:p>
    <w:p w14:paraId="6F14C6E7" w14:textId="77777777" w:rsidR="00D17CB6" w:rsidRDefault="006B4FB2" w:rsidP="00D17CB6">
      <w:pPr>
        <w:pStyle w:val="Ttulo3"/>
      </w:pPr>
      <w:bookmarkStart w:id="88" w:name="_Toc461552670"/>
      <w:bookmarkStart w:id="89" w:name="_Toc353998115"/>
      <w:bookmarkStart w:id="90" w:name="_Toc353998188"/>
      <w:bookmarkStart w:id="91" w:name="_Toc382383540"/>
      <w:bookmarkStart w:id="92" w:name="_Toc382472362"/>
      <w:bookmarkStart w:id="93" w:name="_Toc390184273"/>
      <w:bookmarkStart w:id="94" w:name="_Toc390360004"/>
      <w:bookmarkStart w:id="95" w:name="_Toc390777025"/>
      <w:r w:rsidRPr="0025129B">
        <w:t>Primer día de inspección</w:t>
      </w:r>
      <w:r w:rsidR="00A61C70">
        <w:t>.</w:t>
      </w:r>
      <w:bookmarkEnd w:id="88"/>
      <w:r w:rsidR="009B139A">
        <w:t xml:space="preserve"> </w:t>
      </w:r>
      <w:r w:rsidRPr="0025129B">
        <w:t xml:space="preserve"> </w:t>
      </w:r>
      <w:bookmarkEnd w:id="89"/>
      <w:bookmarkEnd w:id="90"/>
      <w:bookmarkEnd w:id="91"/>
      <w:bookmarkEnd w:id="92"/>
      <w:bookmarkEnd w:id="93"/>
      <w:bookmarkEnd w:id="94"/>
      <w:bookmarkEnd w:id="95"/>
    </w:p>
    <w:p w14:paraId="0B1F8B73" w14:textId="77777777" w:rsidR="004D4C1F" w:rsidRPr="004D4C1F" w:rsidRDefault="004D4C1F" w:rsidP="004D4C1F"/>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58E0A919"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435743F"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21B97AF1" w14:textId="77777777" w:rsidR="00882292" w:rsidRPr="0025129B" w:rsidRDefault="003267BE" w:rsidP="003267BE">
            <w:pPr>
              <w:rPr>
                <w:sz w:val="20"/>
                <w:szCs w:val="20"/>
              </w:rPr>
            </w:pPr>
            <w:r>
              <w:rPr>
                <w:sz w:val="20"/>
                <w:szCs w:val="20"/>
              </w:rPr>
              <w:t>25</w:t>
            </w:r>
            <w:r w:rsidR="004D4C1F">
              <w:rPr>
                <w:sz w:val="20"/>
                <w:szCs w:val="20"/>
              </w:rPr>
              <w:t xml:space="preserve"> de </w:t>
            </w:r>
            <w:r w:rsidR="00170B67">
              <w:rPr>
                <w:sz w:val="20"/>
                <w:szCs w:val="20"/>
              </w:rPr>
              <w:t>mayo</w:t>
            </w:r>
            <w:r w:rsidR="004D4C1F">
              <w:rPr>
                <w:sz w:val="20"/>
                <w:szCs w:val="20"/>
              </w:rPr>
              <w:t xml:space="preserve"> de 201</w:t>
            </w:r>
            <w:r>
              <w:rPr>
                <w:sz w:val="20"/>
                <w:szCs w:val="20"/>
              </w:rPr>
              <w:t>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3AE3229"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2CC73B18" w14:textId="77777777" w:rsidR="006B4FB2" w:rsidRPr="0025129B" w:rsidRDefault="003267BE" w:rsidP="003267BE">
            <w:pPr>
              <w:rPr>
                <w:sz w:val="20"/>
                <w:szCs w:val="20"/>
              </w:rPr>
            </w:pPr>
            <w:r>
              <w:rPr>
                <w:sz w:val="20"/>
                <w:szCs w:val="20"/>
              </w:rPr>
              <w:t>09</w:t>
            </w:r>
            <w:r w:rsidR="004D4C1F">
              <w:rPr>
                <w:sz w:val="20"/>
                <w:szCs w:val="20"/>
              </w:rPr>
              <w:t>:</w:t>
            </w:r>
            <w:r>
              <w:rPr>
                <w:sz w:val="20"/>
                <w:szCs w:val="20"/>
              </w:rPr>
              <w:t>15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232C648"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20EDABB3" w14:textId="77777777" w:rsidR="006B4FB2" w:rsidRPr="0025129B" w:rsidRDefault="004D4C1F" w:rsidP="003267BE">
            <w:pPr>
              <w:rPr>
                <w:sz w:val="20"/>
                <w:szCs w:val="20"/>
                <w:lang w:val="es-ES" w:eastAsia="es-ES"/>
              </w:rPr>
            </w:pPr>
            <w:r>
              <w:rPr>
                <w:sz w:val="20"/>
                <w:szCs w:val="20"/>
                <w:lang w:val="es-ES" w:eastAsia="es-ES"/>
              </w:rPr>
              <w:t>1</w:t>
            </w:r>
            <w:r w:rsidR="003267BE">
              <w:rPr>
                <w:sz w:val="20"/>
                <w:szCs w:val="20"/>
                <w:lang w:val="es-ES" w:eastAsia="es-ES"/>
              </w:rPr>
              <w:t>4</w:t>
            </w:r>
            <w:r>
              <w:rPr>
                <w:sz w:val="20"/>
                <w:szCs w:val="20"/>
                <w:lang w:val="es-ES" w:eastAsia="es-ES"/>
              </w:rPr>
              <w:t>:</w:t>
            </w:r>
            <w:r w:rsidR="003267BE">
              <w:rPr>
                <w:sz w:val="20"/>
                <w:szCs w:val="20"/>
                <w:lang w:val="es-ES" w:eastAsia="es-ES"/>
              </w:rPr>
              <w:t>00</w:t>
            </w:r>
          </w:p>
        </w:tc>
      </w:tr>
      <w:tr w:rsidR="00893A4E" w:rsidRPr="0025129B" w14:paraId="70BA74F0"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DC41154"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25D996EA" w14:textId="77777777" w:rsidR="00893A4E" w:rsidRPr="0025129B" w:rsidRDefault="003267BE" w:rsidP="00570BD0">
            <w:pPr>
              <w:rPr>
                <w:sz w:val="20"/>
                <w:szCs w:val="20"/>
              </w:rPr>
            </w:pPr>
            <w:r>
              <w:rPr>
                <w:sz w:val="20"/>
                <w:szCs w:val="20"/>
              </w:rPr>
              <w:t xml:space="preserve">José Urrutia Oliva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77F48DB" w14:textId="77777777" w:rsidR="00893A4E" w:rsidRPr="0025129B" w:rsidRDefault="00893A4E" w:rsidP="00570BD0">
            <w:pPr>
              <w:rPr>
                <w:sz w:val="20"/>
                <w:szCs w:val="20"/>
              </w:rPr>
            </w:pPr>
            <w:r w:rsidRPr="0025129B">
              <w:rPr>
                <w:b/>
                <w:sz w:val="20"/>
                <w:szCs w:val="20"/>
              </w:rPr>
              <w:t>Órgano:</w:t>
            </w:r>
          </w:p>
          <w:p w14:paraId="591AB5BA" w14:textId="77777777" w:rsidR="00893A4E" w:rsidRPr="0025129B" w:rsidRDefault="003267BE" w:rsidP="00570BD0">
            <w:pPr>
              <w:rPr>
                <w:rFonts w:eastAsia="Times New Roman"/>
                <w:sz w:val="20"/>
                <w:szCs w:val="20"/>
              </w:rPr>
            </w:pPr>
            <w:r>
              <w:rPr>
                <w:rFonts w:eastAsia="Times New Roman"/>
                <w:sz w:val="20"/>
                <w:szCs w:val="20"/>
              </w:rPr>
              <w:t>CONAF</w:t>
            </w:r>
          </w:p>
        </w:tc>
      </w:tr>
      <w:tr w:rsidR="00893A4E" w:rsidRPr="0025129B" w14:paraId="757FD029"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C250942"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73E0FC5E" w14:textId="77777777" w:rsidR="00893A4E" w:rsidRDefault="003267BE" w:rsidP="00570BD0">
            <w:pPr>
              <w:rPr>
                <w:sz w:val="20"/>
                <w:szCs w:val="20"/>
              </w:rPr>
            </w:pPr>
            <w:r>
              <w:rPr>
                <w:sz w:val="20"/>
                <w:szCs w:val="20"/>
              </w:rPr>
              <w:t>Luis Araya Villazón</w:t>
            </w:r>
          </w:p>
          <w:p w14:paraId="193EA8B9" w14:textId="77777777" w:rsidR="00C93931" w:rsidRDefault="00E0186C" w:rsidP="00570BD0">
            <w:pPr>
              <w:rPr>
                <w:sz w:val="20"/>
                <w:szCs w:val="20"/>
              </w:rPr>
            </w:pPr>
            <w:r>
              <w:rPr>
                <w:sz w:val="20"/>
                <w:szCs w:val="20"/>
              </w:rPr>
              <w:t>Juan Pacha Larrea</w:t>
            </w:r>
          </w:p>
          <w:p w14:paraId="13DB7D61" w14:textId="77777777" w:rsidR="00C93931" w:rsidRPr="0025129B" w:rsidRDefault="00C93931" w:rsidP="00570BD0">
            <w:pPr>
              <w:rPr>
                <w:sz w:val="20"/>
                <w:szCs w:val="20"/>
              </w:rPr>
            </w:pPr>
            <w:r>
              <w:rPr>
                <w:sz w:val="20"/>
                <w:szCs w:val="20"/>
              </w:rPr>
              <w:t>Wolker Camus Armijo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665A03E" w14:textId="77777777" w:rsidR="00893A4E" w:rsidRPr="0025129B" w:rsidRDefault="00893A4E" w:rsidP="00570BD0">
            <w:pPr>
              <w:rPr>
                <w:sz w:val="20"/>
                <w:szCs w:val="20"/>
              </w:rPr>
            </w:pPr>
            <w:r w:rsidRPr="0025129B">
              <w:rPr>
                <w:b/>
                <w:sz w:val="20"/>
                <w:szCs w:val="20"/>
              </w:rPr>
              <w:t>Órganos:</w:t>
            </w:r>
          </w:p>
          <w:p w14:paraId="63C15897" w14:textId="77777777" w:rsidR="00E0186C" w:rsidRDefault="00E0186C" w:rsidP="00570BD0">
            <w:pPr>
              <w:rPr>
                <w:rFonts w:eastAsia="Times New Roman"/>
                <w:sz w:val="20"/>
                <w:szCs w:val="20"/>
              </w:rPr>
            </w:pPr>
            <w:r>
              <w:rPr>
                <w:rFonts w:eastAsia="Times New Roman"/>
                <w:sz w:val="20"/>
                <w:szCs w:val="20"/>
              </w:rPr>
              <w:t>CONAF</w:t>
            </w:r>
          </w:p>
          <w:p w14:paraId="0B70928B" w14:textId="77777777" w:rsidR="00C93931" w:rsidRDefault="00C93931" w:rsidP="00C93931">
            <w:pPr>
              <w:rPr>
                <w:rFonts w:eastAsia="Times New Roman"/>
                <w:sz w:val="20"/>
                <w:szCs w:val="20"/>
              </w:rPr>
            </w:pPr>
            <w:r>
              <w:rPr>
                <w:rFonts w:eastAsia="Times New Roman"/>
                <w:sz w:val="20"/>
                <w:szCs w:val="20"/>
              </w:rPr>
              <w:t>SAG</w:t>
            </w:r>
          </w:p>
          <w:p w14:paraId="78B2915F" w14:textId="77777777" w:rsidR="00C93931" w:rsidRPr="0025129B" w:rsidRDefault="00E0186C" w:rsidP="00570BD0">
            <w:pPr>
              <w:rPr>
                <w:rFonts w:eastAsia="Times New Roman"/>
                <w:sz w:val="20"/>
                <w:szCs w:val="20"/>
              </w:rPr>
            </w:pPr>
            <w:r>
              <w:rPr>
                <w:rFonts w:eastAsia="Times New Roman"/>
                <w:sz w:val="20"/>
                <w:szCs w:val="20"/>
              </w:rPr>
              <w:t>SAG</w:t>
            </w:r>
          </w:p>
        </w:tc>
      </w:tr>
      <w:tr w:rsidR="009B139A" w:rsidRPr="0025129B" w14:paraId="3E01A2AF"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361AF67" w14:textId="77777777" w:rsidR="009B139A" w:rsidRPr="0025129B" w:rsidRDefault="009B139A" w:rsidP="00C93931">
            <w:pPr>
              <w:spacing w:line="0" w:lineRule="atLeast"/>
              <w:jc w:val="left"/>
              <w:rPr>
                <w:b/>
                <w:sz w:val="20"/>
                <w:szCs w:val="20"/>
              </w:rPr>
            </w:pPr>
            <w:r w:rsidRPr="0025129B">
              <w:rPr>
                <w:b/>
                <w:sz w:val="20"/>
                <w:szCs w:val="20"/>
              </w:rPr>
              <w:t>Existió oposición al ingreso:</w:t>
            </w:r>
            <w:r w:rsidR="00C93931">
              <w:rPr>
                <w:b/>
                <w:sz w:val="20"/>
                <w:szCs w:val="20"/>
              </w:rPr>
              <w:t xml:space="preserve"> </w:t>
            </w:r>
            <w:r w:rsidR="00C93931" w:rsidRPr="00C93931">
              <w:rPr>
                <w:sz w:val="20"/>
                <w:szCs w:val="20"/>
              </w:rPr>
              <w:t>No</w:t>
            </w:r>
            <w:r w:rsidRPr="007E2D5C">
              <w:rPr>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592DBA9" w14:textId="77777777" w:rsidR="009B139A" w:rsidRPr="0025129B" w:rsidRDefault="009B139A" w:rsidP="00893A4E">
            <w:pPr>
              <w:spacing w:line="0" w:lineRule="atLeast"/>
              <w:jc w:val="left"/>
              <w:rPr>
                <w:b/>
                <w:sz w:val="20"/>
                <w:szCs w:val="20"/>
              </w:rPr>
            </w:pPr>
            <w:r w:rsidRPr="0025129B">
              <w:rPr>
                <w:b/>
                <w:sz w:val="20"/>
                <w:szCs w:val="20"/>
              </w:rPr>
              <w:t>Existió auxilio de fuerza pública:</w:t>
            </w:r>
            <w:r>
              <w:rPr>
                <w:b/>
                <w:sz w:val="20"/>
                <w:szCs w:val="20"/>
              </w:rPr>
              <w:t xml:space="preserve"> </w:t>
            </w:r>
            <w:r w:rsidR="00C93931" w:rsidRPr="00C93931">
              <w:rPr>
                <w:sz w:val="20"/>
                <w:szCs w:val="20"/>
              </w:rPr>
              <w:t>No</w:t>
            </w:r>
          </w:p>
        </w:tc>
      </w:tr>
      <w:tr w:rsidR="009B139A" w:rsidRPr="0025129B" w14:paraId="7811F3A0"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FCAE791" w14:textId="77777777" w:rsidR="009B139A" w:rsidRPr="0025129B" w:rsidRDefault="009B139A" w:rsidP="00C93931">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00C93931">
              <w:rPr>
                <w:b/>
                <w:sz w:val="20"/>
                <w:szCs w:val="20"/>
              </w:rPr>
              <w:t xml:space="preserve"> </w:t>
            </w:r>
            <w:r w:rsidR="00C93931" w:rsidRPr="00C93931">
              <w:rPr>
                <w:sz w:val="20"/>
                <w:szCs w:val="20"/>
              </w:rPr>
              <w:t>Sí</w:t>
            </w:r>
            <w:r w:rsidRPr="009B139A">
              <w:rPr>
                <w:b/>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6229745" w14:textId="77777777" w:rsidR="009B139A" w:rsidRPr="0025129B" w:rsidRDefault="009B139A" w:rsidP="00C93931">
            <w:pPr>
              <w:spacing w:line="0" w:lineRule="atLeast"/>
              <w:jc w:val="left"/>
              <w:rPr>
                <w:b/>
                <w:sz w:val="20"/>
                <w:szCs w:val="20"/>
              </w:rPr>
            </w:pPr>
            <w:r w:rsidRPr="0025129B">
              <w:rPr>
                <w:b/>
                <w:sz w:val="20"/>
                <w:szCs w:val="20"/>
              </w:rPr>
              <w:t>Existió trato respetuoso y deferente:</w:t>
            </w:r>
            <w:r>
              <w:rPr>
                <w:b/>
                <w:sz w:val="20"/>
                <w:szCs w:val="20"/>
              </w:rPr>
              <w:t xml:space="preserve"> </w:t>
            </w:r>
            <w:r w:rsidR="00C93931" w:rsidRPr="00C93931">
              <w:rPr>
                <w:sz w:val="20"/>
                <w:szCs w:val="20"/>
              </w:rPr>
              <w:t>Sí</w:t>
            </w:r>
          </w:p>
        </w:tc>
      </w:tr>
      <w:tr w:rsidR="009B139A" w:rsidRPr="0025129B" w14:paraId="4B7CF52D"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3BC3EDA" w14:textId="77777777" w:rsidR="00893A4E" w:rsidRPr="0025129B" w:rsidRDefault="00893A4E" w:rsidP="00C93931">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C93931" w:rsidRPr="00C93931">
              <w:rPr>
                <w:sz w:val="20"/>
                <w:szCs w:val="20"/>
              </w:rPr>
              <w:t>Sí</w:t>
            </w:r>
            <w:r w:rsidR="00C93931" w:rsidRPr="007E2D5C">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7C4299B" w14:textId="77777777" w:rsidR="00893A4E" w:rsidRPr="0025129B" w:rsidRDefault="00893A4E" w:rsidP="00C93931">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C93931" w:rsidRPr="00C93931">
              <w:rPr>
                <w:sz w:val="20"/>
                <w:szCs w:val="20"/>
              </w:rPr>
              <w:t>Sí, anexo 1</w:t>
            </w:r>
          </w:p>
        </w:tc>
      </w:tr>
      <w:tr w:rsidR="009B139A" w:rsidRPr="0025129B" w14:paraId="2BAB4D82"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3D69F55" w14:textId="77777777" w:rsidR="009B139A" w:rsidRPr="0025129B" w:rsidRDefault="009B139A" w:rsidP="00C93931">
            <w:pPr>
              <w:spacing w:line="0" w:lineRule="atLeast"/>
              <w:jc w:val="left"/>
              <w:rPr>
                <w:b/>
                <w:sz w:val="20"/>
                <w:szCs w:val="20"/>
              </w:rPr>
            </w:pPr>
            <w:r>
              <w:rPr>
                <w:b/>
                <w:sz w:val="20"/>
                <w:szCs w:val="20"/>
              </w:rPr>
              <w:t>Observaciones:</w:t>
            </w:r>
            <w:r>
              <w:rPr>
                <w:b/>
                <w:color w:val="FF0000"/>
                <w:sz w:val="20"/>
                <w:szCs w:val="20"/>
              </w:rPr>
              <w:t xml:space="preserve"> </w:t>
            </w:r>
            <w:r w:rsidR="00C93931" w:rsidRPr="00C93931">
              <w:rPr>
                <w:sz w:val="20"/>
                <w:szCs w:val="20"/>
              </w:rPr>
              <w:t>Sin observaciones</w:t>
            </w:r>
            <w:r w:rsidRPr="00C93931">
              <w:rPr>
                <w:sz w:val="20"/>
                <w:szCs w:val="20"/>
              </w:rPr>
              <w:t xml:space="preserve"> </w:t>
            </w:r>
          </w:p>
        </w:tc>
      </w:tr>
    </w:tbl>
    <w:p w14:paraId="65C92E98" w14:textId="77777777" w:rsidR="00413EC4" w:rsidRDefault="00413EC4">
      <w:pPr>
        <w:jc w:val="left"/>
        <w:rPr>
          <w:rFonts w:cstheme="minorHAnsi"/>
          <w:b/>
          <w:color w:val="FF0000"/>
          <w:sz w:val="14"/>
          <w:szCs w:val="24"/>
        </w:rPr>
      </w:pPr>
    </w:p>
    <w:p w14:paraId="720D6A29" w14:textId="77777777" w:rsidR="008C6C20" w:rsidRDefault="008C6C20">
      <w:pPr>
        <w:jc w:val="left"/>
        <w:rPr>
          <w:rFonts w:cstheme="minorHAnsi"/>
          <w:b/>
          <w:color w:val="FF0000"/>
          <w:sz w:val="14"/>
          <w:szCs w:val="24"/>
        </w:rPr>
      </w:pPr>
    </w:p>
    <w:p w14:paraId="07AEAB26" w14:textId="77777777" w:rsidR="003267BE" w:rsidRDefault="003267BE">
      <w:pPr>
        <w:jc w:val="left"/>
        <w:rPr>
          <w:rFonts w:cstheme="minorHAnsi"/>
          <w:b/>
          <w:color w:val="FF0000"/>
          <w:sz w:val="14"/>
          <w:szCs w:val="24"/>
        </w:rPr>
      </w:pPr>
    </w:p>
    <w:p w14:paraId="52E874D8" w14:textId="77777777" w:rsidR="003267BE" w:rsidRDefault="003267BE">
      <w:pPr>
        <w:jc w:val="left"/>
        <w:rPr>
          <w:rFonts w:cstheme="minorHAnsi"/>
          <w:b/>
          <w:color w:val="FF0000"/>
          <w:sz w:val="14"/>
          <w:szCs w:val="24"/>
        </w:rPr>
      </w:pPr>
    </w:p>
    <w:p w14:paraId="3AD76A78" w14:textId="77777777" w:rsidR="003267BE" w:rsidRDefault="003267BE">
      <w:pPr>
        <w:jc w:val="left"/>
        <w:rPr>
          <w:rFonts w:cstheme="minorHAnsi"/>
          <w:b/>
          <w:color w:val="FF0000"/>
          <w:sz w:val="14"/>
          <w:szCs w:val="24"/>
        </w:rPr>
      </w:pPr>
    </w:p>
    <w:p w14:paraId="751C5BED" w14:textId="77777777" w:rsidR="003267BE" w:rsidRDefault="003267BE">
      <w:pPr>
        <w:jc w:val="left"/>
        <w:rPr>
          <w:rFonts w:cstheme="minorHAnsi"/>
          <w:b/>
          <w:color w:val="FF0000"/>
          <w:sz w:val="14"/>
          <w:szCs w:val="24"/>
        </w:rPr>
      </w:pPr>
    </w:p>
    <w:p w14:paraId="5BFF873C" w14:textId="77777777" w:rsidR="008C6C20" w:rsidRDefault="008C6C20">
      <w:pPr>
        <w:jc w:val="left"/>
        <w:rPr>
          <w:rFonts w:cstheme="minorHAnsi"/>
          <w:b/>
          <w:color w:val="FF0000"/>
          <w:sz w:val="14"/>
          <w:szCs w:val="24"/>
        </w:rPr>
      </w:pPr>
    </w:p>
    <w:p w14:paraId="74F3F79D" w14:textId="77777777" w:rsidR="008C6C20" w:rsidRDefault="008C6C20">
      <w:pPr>
        <w:jc w:val="left"/>
        <w:rPr>
          <w:rFonts w:cstheme="minorHAnsi"/>
          <w:b/>
          <w:color w:val="FF0000"/>
          <w:sz w:val="14"/>
          <w:szCs w:val="24"/>
        </w:rPr>
      </w:pPr>
    </w:p>
    <w:p w14:paraId="4E6F34AD" w14:textId="77777777" w:rsidR="008C6C20" w:rsidRDefault="008C6C20">
      <w:pPr>
        <w:jc w:val="left"/>
        <w:rPr>
          <w:rFonts w:cstheme="minorHAnsi"/>
          <w:b/>
          <w:color w:val="FF0000"/>
          <w:sz w:val="14"/>
          <w:szCs w:val="24"/>
        </w:rPr>
      </w:pPr>
    </w:p>
    <w:p w14:paraId="1B44A764" w14:textId="77777777" w:rsidR="008C6C20" w:rsidRDefault="008C6C20">
      <w:pPr>
        <w:jc w:val="left"/>
        <w:rPr>
          <w:rFonts w:cstheme="minorHAnsi"/>
          <w:b/>
          <w:color w:val="FF0000"/>
          <w:sz w:val="14"/>
          <w:szCs w:val="24"/>
        </w:rPr>
      </w:pPr>
    </w:p>
    <w:p w14:paraId="33D6794D" w14:textId="77777777" w:rsidR="008C6C20" w:rsidRDefault="008C6C20">
      <w:pPr>
        <w:jc w:val="left"/>
        <w:rPr>
          <w:rFonts w:cstheme="minorHAnsi"/>
          <w:b/>
          <w:color w:val="FF0000"/>
          <w:sz w:val="14"/>
          <w:szCs w:val="24"/>
        </w:rPr>
      </w:pPr>
    </w:p>
    <w:p w14:paraId="45F84DDF" w14:textId="77777777" w:rsidR="008C6C20" w:rsidRDefault="008C6C20">
      <w:pPr>
        <w:jc w:val="left"/>
        <w:rPr>
          <w:rFonts w:cstheme="minorHAnsi"/>
          <w:b/>
          <w:color w:val="FF0000"/>
          <w:sz w:val="14"/>
          <w:szCs w:val="24"/>
        </w:rPr>
      </w:pPr>
    </w:p>
    <w:p w14:paraId="61D0481D" w14:textId="77777777" w:rsidR="008C6C20" w:rsidRDefault="008C6C20">
      <w:pPr>
        <w:jc w:val="left"/>
        <w:rPr>
          <w:rFonts w:cstheme="minorHAnsi"/>
          <w:b/>
          <w:color w:val="FF0000"/>
          <w:sz w:val="14"/>
          <w:szCs w:val="24"/>
        </w:rPr>
      </w:pPr>
    </w:p>
    <w:p w14:paraId="0E6B7427" w14:textId="77777777" w:rsidR="008C6C20" w:rsidRDefault="008C6C20">
      <w:pPr>
        <w:jc w:val="left"/>
        <w:rPr>
          <w:rFonts w:cstheme="minorHAnsi"/>
          <w:b/>
          <w:color w:val="FF0000"/>
          <w:sz w:val="14"/>
          <w:szCs w:val="24"/>
        </w:rPr>
      </w:pPr>
    </w:p>
    <w:p w14:paraId="4B53BA0F" w14:textId="77777777" w:rsidR="008C6C20" w:rsidRDefault="008C6C20">
      <w:pPr>
        <w:jc w:val="left"/>
        <w:rPr>
          <w:rFonts w:cstheme="minorHAnsi"/>
          <w:b/>
          <w:color w:val="FF0000"/>
          <w:sz w:val="14"/>
          <w:szCs w:val="24"/>
        </w:rPr>
      </w:pPr>
    </w:p>
    <w:p w14:paraId="6615ACA3" w14:textId="77777777" w:rsidR="008C6C20" w:rsidRDefault="008C6C20">
      <w:pPr>
        <w:jc w:val="left"/>
        <w:rPr>
          <w:rFonts w:cstheme="minorHAnsi"/>
          <w:b/>
          <w:color w:val="FF0000"/>
          <w:sz w:val="14"/>
          <w:szCs w:val="24"/>
        </w:rPr>
      </w:pPr>
    </w:p>
    <w:p w14:paraId="688CC53A" w14:textId="77777777" w:rsidR="008C6C20" w:rsidRDefault="008C6C20">
      <w:pPr>
        <w:jc w:val="left"/>
        <w:rPr>
          <w:rFonts w:cstheme="minorHAnsi"/>
          <w:b/>
          <w:color w:val="FF0000"/>
          <w:sz w:val="14"/>
          <w:szCs w:val="24"/>
        </w:rPr>
      </w:pPr>
    </w:p>
    <w:p w14:paraId="7B771E01" w14:textId="77777777" w:rsidR="008C6C20" w:rsidRDefault="008C6C20">
      <w:pPr>
        <w:jc w:val="left"/>
        <w:rPr>
          <w:rFonts w:cstheme="minorHAnsi"/>
          <w:b/>
          <w:color w:val="FF0000"/>
          <w:sz w:val="14"/>
          <w:szCs w:val="24"/>
        </w:rPr>
      </w:pPr>
    </w:p>
    <w:p w14:paraId="23C707B3" w14:textId="77777777" w:rsidR="00A61C70" w:rsidRDefault="00A61C70">
      <w:pPr>
        <w:jc w:val="left"/>
        <w:rPr>
          <w:rFonts w:cstheme="minorHAnsi"/>
          <w:b/>
          <w:color w:val="FF0000"/>
          <w:sz w:val="14"/>
          <w:szCs w:val="24"/>
        </w:rPr>
      </w:pPr>
    </w:p>
    <w:p w14:paraId="257F10E8" w14:textId="77777777" w:rsidR="00A61C70" w:rsidRDefault="00A61C70">
      <w:pPr>
        <w:jc w:val="left"/>
        <w:rPr>
          <w:rFonts w:cstheme="minorHAnsi"/>
          <w:b/>
          <w:color w:val="FF0000"/>
          <w:sz w:val="14"/>
          <w:szCs w:val="24"/>
        </w:rPr>
      </w:pPr>
    </w:p>
    <w:p w14:paraId="16B85493" w14:textId="77777777" w:rsidR="00A61C70" w:rsidRDefault="00A61C70">
      <w:pPr>
        <w:jc w:val="left"/>
        <w:rPr>
          <w:rFonts w:cstheme="minorHAnsi"/>
          <w:b/>
          <w:color w:val="FF0000"/>
          <w:sz w:val="14"/>
          <w:szCs w:val="24"/>
        </w:rPr>
      </w:pPr>
    </w:p>
    <w:p w14:paraId="38913909" w14:textId="77777777" w:rsidR="000D607C" w:rsidRPr="000D607C" w:rsidRDefault="00F67BC0" w:rsidP="00C958D0">
      <w:pPr>
        <w:pStyle w:val="Ttulo3"/>
      </w:pPr>
      <w:bookmarkStart w:id="96" w:name="_Toc461552671"/>
      <w:bookmarkStart w:id="97" w:name="_Toc390184274"/>
      <w:bookmarkStart w:id="98" w:name="_Toc390360005"/>
      <w:bookmarkStart w:id="99" w:name="_Toc390777026"/>
      <w:bookmarkStart w:id="100" w:name="_Toc352840390"/>
      <w:bookmarkStart w:id="101" w:name="_Toc352841450"/>
      <w:bookmarkStart w:id="102" w:name="_Toc353998117"/>
      <w:bookmarkStart w:id="103" w:name="_Toc353998190"/>
      <w:bookmarkStart w:id="104" w:name="_Toc382383541"/>
      <w:bookmarkStart w:id="105" w:name="_Toc382472363"/>
      <w:r>
        <w:t>Esquema de r</w:t>
      </w:r>
      <w:r w:rsidR="000D607C" w:rsidRPr="000D607C">
        <w:t>ecorrido</w:t>
      </w:r>
      <w:r w:rsidR="00A61C70">
        <w:t>.</w:t>
      </w:r>
      <w:bookmarkEnd w:id="96"/>
      <w:r w:rsidR="000D607C">
        <w:t xml:space="preserve"> </w:t>
      </w:r>
      <w:bookmarkEnd w:id="97"/>
      <w:bookmarkEnd w:id="98"/>
      <w:bookmarkEnd w:id="99"/>
    </w:p>
    <w:p w14:paraId="3645D980" w14:textId="77777777" w:rsidR="000D607C" w:rsidRDefault="000D607C" w:rsidP="000D607C"/>
    <w:p w14:paraId="30B5C510" w14:textId="77777777"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78D3A152" wp14:editId="69E0C292">
                <wp:simplePos x="0" y="0"/>
                <wp:positionH relativeFrom="column">
                  <wp:posOffset>-34290</wp:posOffset>
                </wp:positionH>
                <wp:positionV relativeFrom="paragraph">
                  <wp:posOffset>62865</wp:posOffset>
                </wp:positionV>
                <wp:extent cx="6362700" cy="472440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472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84234A0" w14:textId="77777777" w:rsidR="002B1E1C" w:rsidRDefault="002B1E1C">
                            <w:r>
                              <w:rPr>
                                <w:noProof/>
                                <w:lang w:eastAsia="es-CL"/>
                              </w:rPr>
                              <w:drawing>
                                <wp:inline distT="0" distB="0" distL="0" distR="0" wp14:anchorId="3238ACAC" wp14:editId="434508EB">
                                  <wp:extent cx="6324600" cy="31623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24600" cy="31623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type w14:anchorId="78D3A152"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372pt;z-index:25165926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" fillcolor="white [3201]" strokeweight=".5pt">
                <v:textbox style="mso-fit-shape-to-text:t">
                  <w:txbxContent>
                    <w:p w14:paraId="384234A0" w14:textId="77777777" w:rsidR="002B1E1C" w:rsidRDefault="002B1E1C">
                      <w:r>
                        <w:rPr>
                          <w:noProof/>
                          <w:lang w:eastAsia="es-CL"/>
                        </w:rPr>
                        <w:drawing>
                          <wp:inline distT="0" distB="0" distL="0" distR="0" wp14:anchorId="3238ACAC" wp14:editId="434508EB">
                            <wp:extent cx="6324600" cy="31623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24600" cy="3162300"/>
                                    </a:xfrm>
                                    <a:prstGeom prst="rect">
                                      <a:avLst/>
                                    </a:prstGeom>
                                    <a:noFill/>
                                    <a:ln>
                                      <a:noFill/>
                                    </a:ln>
                                  </pic:spPr>
                                </pic:pic>
                              </a:graphicData>
                            </a:graphic>
                          </wp:inline>
                        </w:drawing>
                      </w:r>
                    </w:p>
                  </w:txbxContent>
                </v:textbox>
              </v:shape>
            </w:pict>
          </mc:Fallback>
        </mc:AlternateContent>
      </w:r>
    </w:p>
    <w:p w14:paraId="4855CE2E" w14:textId="77777777" w:rsidR="00BD4B0C" w:rsidRDefault="00BD4B0C" w:rsidP="000D607C"/>
    <w:p w14:paraId="1ED38C9C" w14:textId="77777777" w:rsidR="00BD4B0C" w:rsidRDefault="00BD4B0C" w:rsidP="000D607C"/>
    <w:p w14:paraId="34C6049B" w14:textId="77777777" w:rsidR="00BD4B0C" w:rsidRDefault="00BD4B0C" w:rsidP="000D607C"/>
    <w:p w14:paraId="2BAB702C" w14:textId="77777777" w:rsidR="00BD4B0C" w:rsidRDefault="00BD4B0C" w:rsidP="000D607C"/>
    <w:p w14:paraId="6AFB14DC" w14:textId="77777777" w:rsidR="00BD4B0C" w:rsidRDefault="00BD4B0C" w:rsidP="000D607C"/>
    <w:p w14:paraId="3D5C23B3" w14:textId="77777777" w:rsidR="00BD4B0C" w:rsidRDefault="00BD4B0C" w:rsidP="000D607C"/>
    <w:p w14:paraId="12D25389" w14:textId="77777777" w:rsidR="00BD4B0C" w:rsidRDefault="00BD4B0C" w:rsidP="000D607C"/>
    <w:p w14:paraId="29DB6984" w14:textId="77777777" w:rsidR="00BD4B0C" w:rsidRDefault="00BD4B0C" w:rsidP="000D607C"/>
    <w:p w14:paraId="616BB003" w14:textId="77777777" w:rsidR="00BD4B0C" w:rsidRDefault="00BD4B0C" w:rsidP="000D607C"/>
    <w:p w14:paraId="7B4C52BB" w14:textId="77777777" w:rsidR="00BD4B0C" w:rsidRDefault="00BD4B0C" w:rsidP="000D607C"/>
    <w:p w14:paraId="3A0EC280" w14:textId="77777777" w:rsidR="00BD4B0C" w:rsidRDefault="00BD4B0C" w:rsidP="000D607C"/>
    <w:p w14:paraId="634877FF" w14:textId="77777777" w:rsidR="00BD4B0C" w:rsidRDefault="00BD4B0C" w:rsidP="000D607C"/>
    <w:p w14:paraId="6E30671F" w14:textId="77777777" w:rsidR="00BD4B0C" w:rsidRDefault="00BD4B0C" w:rsidP="000D607C"/>
    <w:p w14:paraId="51F10945" w14:textId="77777777" w:rsidR="00BD4B0C" w:rsidRDefault="00BD4B0C" w:rsidP="000D607C"/>
    <w:p w14:paraId="26FD8365" w14:textId="77777777" w:rsidR="00BD4B0C" w:rsidRDefault="00BD4B0C" w:rsidP="000D607C"/>
    <w:p w14:paraId="66A67FAC" w14:textId="77777777" w:rsidR="00BD4B0C" w:rsidRDefault="00BD4B0C" w:rsidP="000D607C"/>
    <w:p w14:paraId="1C7CDC5A" w14:textId="77777777" w:rsidR="00BD4B0C" w:rsidRDefault="00BD4B0C" w:rsidP="000D607C"/>
    <w:p w14:paraId="7D1E2DA0" w14:textId="77777777" w:rsidR="00BD4B0C" w:rsidRDefault="00BD4B0C" w:rsidP="000D607C"/>
    <w:p w14:paraId="09C95787" w14:textId="77777777" w:rsidR="00BD4B0C" w:rsidRDefault="00BD4B0C" w:rsidP="000D607C"/>
    <w:p w14:paraId="0C2F8806" w14:textId="77777777" w:rsidR="00BD4B0C" w:rsidRDefault="00BD4B0C" w:rsidP="000D607C"/>
    <w:p w14:paraId="16820794" w14:textId="77777777" w:rsidR="000D607C" w:rsidRPr="000D607C" w:rsidRDefault="000D607C" w:rsidP="000D607C"/>
    <w:p w14:paraId="1569717D" w14:textId="77777777" w:rsidR="000D607C" w:rsidRPr="000D607C" w:rsidRDefault="00893A4E" w:rsidP="000D607C">
      <w:pPr>
        <w:pStyle w:val="Ttulo3"/>
        <w:rPr>
          <w:color w:val="FF0000"/>
          <w:sz w:val="20"/>
        </w:rPr>
      </w:pPr>
      <w:bookmarkStart w:id="106" w:name="_Toc461552672"/>
      <w:bookmarkStart w:id="107" w:name="_Toc390184275"/>
      <w:bookmarkStart w:id="108" w:name="_Toc390360006"/>
      <w:bookmarkStart w:id="109" w:name="_Toc390777027"/>
      <w:r w:rsidRPr="0025129B">
        <w:t>Detalle del Recorrido de la Inspección.</w:t>
      </w:r>
      <w:bookmarkEnd w:id="100"/>
      <w:bookmarkEnd w:id="101"/>
      <w:bookmarkEnd w:id="106"/>
      <w:r w:rsidR="00413EC4" w:rsidRPr="0025129B">
        <w:t xml:space="preserve"> </w:t>
      </w:r>
      <w:bookmarkEnd w:id="102"/>
      <w:bookmarkEnd w:id="103"/>
      <w:bookmarkEnd w:id="104"/>
      <w:bookmarkEnd w:id="105"/>
      <w:bookmarkEnd w:id="107"/>
      <w:bookmarkEnd w:id="108"/>
      <w:bookmarkEnd w:id="109"/>
    </w:p>
    <w:p w14:paraId="09338F25" w14:textId="77777777" w:rsidR="00893A4E" w:rsidRPr="0025129B" w:rsidRDefault="00893A4E" w:rsidP="00FD6FC0">
      <w:pPr>
        <w:rPr>
          <w:rFonts w:cstheme="minorHAnsi"/>
          <w:sz w:val="16"/>
          <w:szCs w:val="16"/>
        </w:rPr>
      </w:pPr>
    </w:p>
    <w:p w14:paraId="1A0743E7" w14:textId="77777777" w:rsidR="00B3793F" w:rsidRPr="0025129B" w:rsidRDefault="00B3793F">
      <w:pPr>
        <w:jc w:val="left"/>
        <w:rPr>
          <w:rFonts w:cstheme="minorHAnsi"/>
          <w:b/>
          <w:sz w:val="14"/>
          <w:szCs w:val="24"/>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B3793F" w:rsidRPr="0025129B" w14:paraId="36F3851D" w14:textId="77777777" w:rsidTr="009215E4">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23C4B702" w14:textId="77777777" w:rsidR="00B3793F" w:rsidRPr="0025129B" w:rsidRDefault="00B3793F" w:rsidP="009215E4">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4CAD8325" w14:textId="77777777" w:rsidR="00B3793F" w:rsidRPr="0025129B" w:rsidRDefault="00B3793F" w:rsidP="009215E4">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378CFDDB" w14:textId="77777777" w:rsidR="00B3793F" w:rsidRPr="0025129B" w:rsidRDefault="00B3793F" w:rsidP="009215E4">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B3793F" w:rsidRPr="0025129B" w14:paraId="0579E0B3" w14:textId="77777777" w:rsidTr="009215E4">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3746791C" w14:textId="77777777" w:rsidR="00B3793F" w:rsidRPr="0025129B" w:rsidRDefault="00B3793F" w:rsidP="009215E4">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25A0FD44" w14:textId="77777777" w:rsidR="00B3793F" w:rsidRPr="0025129B" w:rsidRDefault="00B3793F" w:rsidP="009215E4">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2C20E83B" w14:textId="77777777" w:rsidR="00B3793F" w:rsidRPr="0025129B" w:rsidRDefault="00B3793F" w:rsidP="009215E4">
            <w:pPr>
              <w:spacing w:before="60" w:after="60"/>
              <w:ind w:left="57" w:right="57"/>
              <w:jc w:val="center"/>
              <w:rPr>
                <w:rFonts w:cstheme="minorHAnsi"/>
                <w:b/>
                <w:sz w:val="20"/>
                <w:szCs w:val="20"/>
              </w:rPr>
            </w:pPr>
          </w:p>
        </w:tc>
      </w:tr>
      <w:tr w:rsidR="00B3793F" w:rsidRPr="0025129B" w14:paraId="03D909D1" w14:textId="77777777" w:rsidTr="009215E4">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2FADEE86" w14:textId="77777777" w:rsidR="00B3793F" w:rsidRDefault="00B3793F" w:rsidP="009215E4">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p w14:paraId="3EA446B3" w14:textId="77777777" w:rsidR="00B3793F" w:rsidRDefault="00B3793F" w:rsidP="009215E4">
            <w:pPr>
              <w:jc w:val="center"/>
              <w:rPr>
                <w:rFonts w:eastAsia="Times New Roman" w:cstheme="minorHAnsi"/>
                <w:sz w:val="20"/>
                <w:szCs w:val="20"/>
                <w:lang w:val="es-ES_tradnl" w:eastAsia="es-CL"/>
              </w:rPr>
            </w:pPr>
          </w:p>
          <w:p w14:paraId="3F390776" w14:textId="77777777" w:rsidR="00B3793F" w:rsidRPr="0025129B" w:rsidRDefault="00B3793F" w:rsidP="009215E4">
            <w:pPr>
              <w:jc w:val="center"/>
              <w:rPr>
                <w:rFonts w:eastAsia="Times New Roman" w:cstheme="minorHAnsi"/>
                <w:sz w:val="20"/>
                <w:szCs w:val="20"/>
                <w:lang w:val="es-ES_tradnl" w:eastAsia="es-CL"/>
              </w:rPr>
            </w:pPr>
          </w:p>
        </w:tc>
        <w:tc>
          <w:tcPr>
            <w:tcW w:w="1644" w:type="pct"/>
            <w:tcBorders>
              <w:top w:val="nil"/>
              <w:left w:val="nil"/>
              <w:bottom w:val="single" w:sz="4" w:space="0" w:color="auto"/>
              <w:right w:val="single" w:sz="4" w:space="0" w:color="auto"/>
            </w:tcBorders>
            <w:vAlign w:val="center"/>
          </w:tcPr>
          <w:p w14:paraId="09E009D2" w14:textId="77777777" w:rsidR="00B3793F" w:rsidRDefault="003C3B82" w:rsidP="009215E4">
            <w:pPr>
              <w:rPr>
                <w:rFonts w:eastAsia="Times New Roman" w:cstheme="minorHAnsi"/>
                <w:sz w:val="20"/>
                <w:szCs w:val="20"/>
                <w:lang w:val="es-ES_tradnl" w:eastAsia="es-CL"/>
              </w:rPr>
            </w:pPr>
            <w:r>
              <w:rPr>
                <w:rFonts w:eastAsia="Times New Roman" w:cstheme="minorHAnsi"/>
                <w:sz w:val="20"/>
                <w:szCs w:val="20"/>
                <w:lang w:val="es-ES_tradnl" w:eastAsia="es-CL"/>
              </w:rPr>
              <w:t>PTAS Chungará</w:t>
            </w:r>
          </w:p>
          <w:p w14:paraId="72E5697E" w14:textId="77777777" w:rsidR="00B3793F" w:rsidRDefault="00B3793F" w:rsidP="009215E4">
            <w:pPr>
              <w:rPr>
                <w:rFonts w:eastAsia="Times New Roman" w:cstheme="minorHAnsi"/>
                <w:sz w:val="20"/>
                <w:szCs w:val="20"/>
                <w:lang w:val="es-ES_tradnl" w:eastAsia="es-CL"/>
              </w:rPr>
            </w:pPr>
          </w:p>
          <w:p w14:paraId="660D0D6B" w14:textId="77777777" w:rsidR="00B3793F" w:rsidRPr="0025129B" w:rsidRDefault="00B3793F" w:rsidP="009215E4">
            <w:pPr>
              <w:rPr>
                <w:rFonts w:eastAsia="Times New Roman" w:cstheme="minorHAnsi"/>
                <w:sz w:val="20"/>
                <w:szCs w:val="20"/>
                <w:lang w:val="es-ES_tradnl" w:eastAsia="es-CL"/>
              </w:rPr>
            </w:pPr>
          </w:p>
        </w:tc>
        <w:tc>
          <w:tcPr>
            <w:tcW w:w="2714" w:type="pct"/>
            <w:tcBorders>
              <w:top w:val="nil"/>
              <w:left w:val="nil"/>
              <w:bottom w:val="single" w:sz="4" w:space="0" w:color="auto"/>
              <w:right w:val="single" w:sz="8" w:space="0" w:color="auto"/>
            </w:tcBorders>
            <w:vAlign w:val="center"/>
          </w:tcPr>
          <w:p w14:paraId="1DC8AB73" w14:textId="77777777" w:rsidR="00B3793F" w:rsidRDefault="00B3793F" w:rsidP="006D079A">
            <w:pPr>
              <w:rPr>
                <w:rFonts w:eastAsia="Times New Roman" w:cstheme="minorHAnsi"/>
                <w:sz w:val="20"/>
                <w:szCs w:val="20"/>
                <w:lang w:val="es-ES_tradnl" w:eastAsia="es-CL"/>
              </w:rPr>
            </w:pPr>
            <w:r>
              <w:rPr>
                <w:rFonts w:eastAsia="Times New Roman" w:cstheme="minorHAnsi"/>
                <w:sz w:val="20"/>
                <w:szCs w:val="20"/>
                <w:lang w:val="es-ES_tradnl" w:eastAsia="es-CL"/>
              </w:rPr>
              <w:t xml:space="preserve">Sector </w:t>
            </w:r>
            <w:r w:rsidR="006D079A">
              <w:rPr>
                <w:rFonts w:eastAsia="Times New Roman" w:cstheme="minorHAnsi"/>
                <w:sz w:val="20"/>
                <w:szCs w:val="20"/>
                <w:lang w:val="es-ES_tradnl" w:eastAsia="es-CL"/>
              </w:rPr>
              <w:t>donde se ubica la Planta de Tratamiento del act</w:t>
            </w:r>
            <w:r w:rsidR="003C3B82">
              <w:rPr>
                <w:rFonts w:eastAsia="Times New Roman" w:cstheme="minorHAnsi"/>
                <w:sz w:val="20"/>
                <w:szCs w:val="20"/>
                <w:lang w:val="es-ES_tradnl" w:eastAsia="es-CL"/>
              </w:rPr>
              <w:t>ual complejo fronterizo Chungará</w:t>
            </w:r>
            <w:r w:rsidR="006D079A">
              <w:rPr>
                <w:rFonts w:eastAsia="Times New Roman" w:cstheme="minorHAnsi"/>
                <w:sz w:val="20"/>
                <w:szCs w:val="20"/>
                <w:lang w:val="es-ES_tradnl" w:eastAsia="es-CL"/>
              </w:rPr>
              <w:t>.</w:t>
            </w:r>
          </w:p>
          <w:p w14:paraId="36660BA2" w14:textId="77777777" w:rsidR="006D079A" w:rsidRPr="0025129B" w:rsidRDefault="006D079A" w:rsidP="006D079A">
            <w:pPr>
              <w:rPr>
                <w:rFonts w:eastAsia="Times New Roman" w:cstheme="minorHAnsi"/>
                <w:sz w:val="20"/>
                <w:szCs w:val="20"/>
                <w:lang w:val="es-ES_tradnl" w:eastAsia="es-CL"/>
              </w:rPr>
            </w:pPr>
          </w:p>
        </w:tc>
      </w:tr>
      <w:tr w:rsidR="00B3793F" w:rsidRPr="0025129B" w14:paraId="24324BB0" w14:textId="77777777" w:rsidTr="009215E4">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85A40BD" w14:textId="77777777" w:rsidR="00B3793F" w:rsidRDefault="00B3793F" w:rsidP="009215E4">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p w14:paraId="797253C5" w14:textId="77777777" w:rsidR="00B3793F" w:rsidRDefault="00B3793F" w:rsidP="009215E4">
            <w:pPr>
              <w:jc w:val="center"/>
              <w:rPr>
                <w:rFonts w:eastAsia="Times New Roman" w:cstheme="minorHAnsi"/>
                <w:sz w:val="20"/>
                <w:szCs w:val="20"/>
                <w:lang w:val="es-ES_tradnl" w:eastAsia="es-CL"/>
              </w:rPr>
            </w:pPr>
          </w:p>
          <w:p w14:paraId="3204A6DA" w14:textId="77777777" w:rsidR="00B3793F" w:rsidRPr="0025129B" w:rsidRDefault="00B3793F" w:rsidP="009215E4">
            <w:pPr>
              <w:jc w:val="center"/>
              <w:rPr>
                <w:rFonts w:eastAsia="Times New Roman" w:cstheme="minorHAnsi"/>
                <w:sz w:val="20"/>
                <w:szCs w:val="20"/>
                <w:lang w:val="es-ES_tradnl" w:eastAsia="es-CL"/>
              </w:rPr>
            </w:pPr>
          </w:p>
        </w:tc>
        <w:tc>
          <w:tcPr>
            <w:tcW w:w="1644" w:type="pct"/>
            <w:tcBorders>
              <w:top w:val="single" w:sz="4" w:space="0" w:color="auto"/>
              <w:left w:val="nil"/>
              <w:bottom w:val="single" w:sz="4" w:space="0" w:color="auto"/>
              <w:right w:val="single" w:sz="4" w:space="0" w:color="auto"/>
            </w:tcBorders>
            <w:vAlign w:val="center"/>
          </w:tcPr>
          <w:p w14:paraId="7781BD74" w14:textId="77777777" w:rsidR="00B3793F" w:rsidRDefault="006D079A" w:rsidP="009215E4">
            <w:pPr>
              <w:rPr>
                <w:rFonts w:eastAsia="Times New Roman" w:cstheme="minorHAnsi"/>
                <w:sz w:val="20"/>
                <w:szCs w:val="20"/>
                <w:lang w:val="es-ES_tradnl" w:eastAsia="es-CL"/>
              </w:rPr>
            </w:pPr>
            <w:r>
              <w:rPr>
                <w:rFonts w:eastAsia="Times New Roman" w:cstheme="minorHAnsi"/>
                <w:sz w:val="20"/>
                <w:szCs w:val="20"/>
                <w:lang w:val="es-ES_tradnl" w:eastAsia="es-CL"/>
              </w:rPr>
              <w:t>Nu</w:t>
            </w:r>
            <w:r w:rsidR="003C3B82">
              <w:rPr>
                <w:rFonts w:eastAsia="Times New Roman" w:cstheme="minorHAnsi"/>
                <w:sz w:val="20"/>
                <w:szCs w:val="20"/>
                <w:lang w:val="es-ES_tradnl" w:eastAsia="es-CL"/>
              </w:rPr>
              <w:t>evo complejo fronterizo Chungará</w:t>
            </w:r>
          </w:p>
          <w:p w14:paraId="474DF730" w14:textId="77777777" w:rsidR="00B3793F" w:rsidRDefault="00B3793F" w:rsidP="009215E4">
            <w:pPr>
              <w:rPr>
                <w:rFonts w:eastAsia="Times New Roman" w:cstheme="minorHAnsi"/>
                <w:sz w:val="20"/>
                <w:szCs w:val="20"/>
                <w:lang w:val="es-ES_tradnl" w:eastAsia="es-CL"/>
              </w:rPr>
            </w:pPr>
          </w:p>
          <w:p w14:paraId="1510C395" w14:textId="77777777" w:rsidR="00B3793F" w:rsidRPr="0025129B" w:rsidRDefault="00B3793F" w:rsidP="009215E4">
            <w:pPr>
              <w:rPr>
                <w:rFonts w:eastAsia="Times New Roman" w:cstheme="minorHAnsi"/>
                <w:sz w:val="20"/>
                <w:szCs w:val="20"/>
                <w:lang w:val="es-ES_tradnl" w:eastAsia="es-CL"/>
              </w:rPr>
            </w:pPr>
          </w:p>
        </w:tc>
        <w:tc>
          <w:tcPr>
            <w:tcW w:w="2714" w:type="pct"/>
            <w:tcBorders>
              <w:top w:val="single" w:sz="4" w:space="0" w:color="auto"/>
              <w:left w:val="nil"/>
              <w:bottom w:val="single" w:sz="4" w:space="0" w:color="auto"/>
              <w:right w:val="single" w:sz="8" w:space="0" w:color="auto"/>
            </w:tcBorders>
            <w:vAlign w:val="center"/>
          </w:tcPr>
          <w:p w14:paraId="3F2BE81F" w14:textId="77777777" w:rsidR="00B3793F" w:rsidRDefault="00B3793F" w:rsidP="006D079A">
            <w:pPr>
              <w:rPr>
                <w:rFonts w:eastAsia="Times New Roman" w:cstheme="minorHAnsi"/>
                <w:sz w:val="20"/>
                <w:szCs w:val="20"/>
                <w:lang w:val="es-ES_tradnl" w:eastAsia="es-CL"/>
              </w:rPr>
            </w:pPr>
            <w:r>
              <w:rPr>
                <w:rFonts w:eastAsia="Times New Roman" w:cstheme="minorHAnsi"/>
                <w:sz w:val="20"/>
                <w:szCs w:val="20"/>
                <w:lang w:val="es-ES_tradnl" w:eastAsia="es-CL"/>
              </w:rPr>
              <w:t xml:space="preserve">Área </w:t>
            </w:r>
            <w:r w:rsidR="006D079A">
              <w:rPr>
                <w:rFonts w:eastAsia="Times New Roman" w:cstheme="minorHAnsi"/>
                <w:sz w:val="20"/>
                <w:szCs w:val="20"/>
                <w:lang w:val="es-ES_tradnl" w:eastAsia="es-CL"/>
              </w:rPr>
              <w:t>en donde se construye el nu</w:t>
            </w:r>
            <w:r w:rsidR="003C3B82">
              <w:rPr>
                <w:rFonts w:eastAsia="Times New Roman" w:cstheme="minorHAnsi"/>
                <w:sz w:val="20"/>
                <w:szCs w:val="20"/>
                <w:lang w:val="es-ES_tradnl" w:eastAsia="es-CL"/>
              </w:rPr>
              <w:t>evo complejo fronterizo Chungará</w:t>
            </w:r>
            <w:r>
              <w:rPr>
                <w:rFonts w:eastAsia="Times New Roman" w:cstheme="minorHAnsi"/>
                <w:sz w:val="20"/>
                <w:szCs w:val="20"/>
                <w:lang w:val="es-ES_tradnl" w:eastAsia="es-CL"/>
              </w:rPr>
              <w:t>.</w:t>
            </w:r>
          </w:p>
          <w:p w14:paraId="1274C18F" w14:textId="77777777" w:rsidR="006D079A" w:rsidRPr="0025129B" w:rsidRDefault="006D079A" w:rsidP="006D079A">
            <w:pPr>
              <w:rPr>
                <w:rFonts w:eastAsia="Times New Roman" w:cstheme="minorHAnsi"/>
                <w:sz w:val="20"/>
                <w:szCs w:val="20"/>
                <w:lang w:val="es-ES_tradnl" w:eastAsia="es-CL"/>
              </w:rPr>
            </w:pPr>
          </w:p>
        </w:tc>
      </w:tr>
    </w:tbl>
    <w:p w14:paraId="388E7661" w14:textId="77777777" w:rsidR="009524F3" w:rsidRDefault="009524F3">
      <w:pPr>
        <w:jc w:val="left"/>
        <w:rPr>
          <w:rFonts w:cstheme="minorHAnsi"/>
          <w:b/>
          <w:sz w:val="14"/>
          <w:szCs w:val="24"/>
        </w:rPr>
      </w:pPr>
    </w:p>
    <w:p w14:paraId="4C60401A" w14:textId="77777777" w:rsidR="00902938" w:rsidRDefault="00902938">
      <w:pPr>
        <w:jc w:val="left"/>
        <w:rPr>
          <w:rFonts w:cstheme="minorHAnsi"/>
          <w:b/>
          <w:sz w:val="14"/>
          <w:szCs w:val="24"/>
        </w:rPr>
      </w:pPr>
    </w:p>
    <w:p w14:paraId="23880F9F" w14:textId="77777777" w:rsidR="00902938" w:rsidRDefault="00902938">
      <w:pPr>
        <w:jc w:val="left"/>
        <w:rPr>
          <w:rFonts w:cstheme="minorHAnsi"/>
          <w:b/>
          <w:sz w:val="14"/>
          <w:szCs w:val="24"/>
        </w:rPr>
      </w:pPr>
    </w:p>
    <w:p w14:paraId="35CC0900" w14:textId="77777777" w:rsidR="00902938" w:rsidRPr="0025129B" w:rsidRDefault="00902938">
      <w:pPr>
        <w:jc w:val="left"/>
        <w:rPr>
          <w:rFonts w:cstheme="minorHAnsi"/>
          <w:b/>
          <w:sz w:val="14"/>
          <w:szCs w:val="24"/>
        </w:rPr>
      </w:pPr>
    </w:p>
    <w:p w14:paraId="6F820E5A" w14:textId="77777777" w:rsidR="00902938" w:rsidRPr="00902938" w:rsidRDefault="00902938" w:rsidP="00902938">
      <w:pPr>
        <w:pStyle w:val="Ttulo2"/>
        <w:rPr>
          <w:bCs/>
        </w:rPr>
      </w:pPr>
      <w:bookmarkStart w:id="110" w:name="_Toc382383544"/>
      <w:bookmarkStart w:id="111" w:name="_Toc382472366"/>
      <w:bookmarkStart w:id="112" w:name="_Toc390184276"/>
      <w:bookmarkStart w:id="113" w:name="_Toc390360007"/>
      <w:bookmarkStart w:id="114" w:name="_Toc390777028"/>
      <w:bookmarkStart w:id="115" w:name="_Toc461552673"/>
      <w:bookmarkStart w:id="116" w:name="_Toc352840391"/>
      <w:bookmarkStart w:id="117" w:name="_Toc352841451"/>
      <w:r w:rsidRPr="0025129B">
        <w:rPr>
          <w:bCs/>
        </w:rPr>
        <w:t>Aspectos relativos al Seguimiento Ambiental</w:t>
      </w:r>
      <w:bookmarkEnd w:id="110"/>
      <w:bookmarkEnd w:id="111"/>
      <w:bookmarkEnd w:id="112"/>
      <w:bookmarkEnd w:id="113"/>
      <w:bookmarkEnd w:id="114"/>
      <w:r>
        <w:rPr>
          <w:bCs/>
        </w:rPr>
        <w:t>.</w:t>
      </w:r>
      <w:bookmarkEnd w:id="115"/>
    </w:p>
    <w:p w14:paraId="6B6D8C3A" w14:textId="77777777" w:rsidR="00902938" w:rsidRPr="004F70D6" w:rsidRDefault="00902938" w:rsidP="00902938">
      <w:pPr>
        <w:rPr>
          <w:bCs/>
        </w:rPr>
      </w:pPr>
      <w:r w:rsidRPr="004F70D6">
        <w:rPr>
          <w:bCs/>
        </w:rPr>
        <w:t>No se han recepcionado Informes de Seguimiento Ambiental.</w:t>
      </w:r>
    </w:p>
    <w:p w14:paraId="64A97EE2" w14:textId="77777777" w:rsidR="00902938" w:rsidRPr="00902938" w:rsidRDefault="00902938" w:rsidP="00902938">
      <w:pPr>
        <w:pStyle w:val="Ttulo3"/>
        <w:numPr>
          <w:ilvl w:val="0"/>
          <w:numId w:val="0"/>
        </w:numPr>
        <w:ind w:left="720" w:hanging="720"/>
        <w:sectPr w:rsidR="00902938" w:rsidRPr="00902938" w:rsidSect="00E349AF">
          <w:pgSz w:w="12240" w:h="15840"/>
          <w:pgMar w:top="1134" w:right="1134" w:bottom="1134" w:left="1134" w:header="709" w:footer="709" w:gutter="0"/>
          <w:cols w:space="708"/>
          <w:docGrid w:linePitch="360"/>
        </w:sectPr>
      </w:pPr>
    </w:p>
    <w:p w14:paraId="5575A102" w14:textId="77777777" w:rsidR="00F265C2" w:rsidRPr="0025129B" w:rsidRDefault="00F265C2" w:rsidP="00F265C2">
      <w:pPr>
        <w:rPr>
          <w:color w:val="1F497D"/>
        </w:rPr>
      </w:pPr>
      <w:bookmarkStart w:id="118" w:name="_Toc352840392"/>
      <w:bookmarkStart w:id="119" w:name="_Toc352841452"/>
      <w:bookmarkEnd w:id="116"/>
      <w:bookmarkEnd w:id="117"/>
    </w:p>
    <w:p w14:paraId="1CAE9BB3" w14:textId="77777777" w:rsidR="004E583C" w:rsidRPr="0025129B" w:rsidRDefault="004E583C" w:rsidP="00C958D0">
      <w:pPr>
        <w:pStyle w:val="Ttulo1"/>
      </w:pPr>
      <w:bookmarkStart w:id="120" w:name="_Toc352840394"/>
      <w:bookmarkStart w:id="121" w:name="_Toc352841454"/>
      <w:bookmarkStart w:id="122" w:name="_Toc461552674"/>
      <w:bookmarkEnd w:id="118"/>
      <w:bookmarkEnd w:id="119"/>
      <w:r w:rsidRPr="0025129B">
        <w:t>H</w:t>
      </w:r>
      <w:r w:rsidR="0024720C" w:rsidRPr="0025129B">
        <w:t>ECHOS CONSTATADOS</w:t>
      </w:r>
      <w:r w:rsidRPr="0025129B">
        <w:t>.</w:t>
      </w:r>
      <w:bookmarkEnd w:id="120"/>
      <w:bookmarkEnd w:id="121"/>
      <w:bookmarkEnd w:id="122"/>
    </w:p>
    <w:p w14:paraId="7197F0ED" w14:textId="77777777" w:rsidR="00D17CB6" w:rsidRPr="0025129B" w:rsidRDefault="00D17CB6" w:rsidP="00D17CB6"/>
    <w:p w14:paraId="6D029833" w14:textId="77777777" w:rsidR="00A74310" w:rsidRDefault="009E39D2" w:rsidP="004E583C">
      <w:pPr>
        <w:pStyle w:val="Ttulo2"/>
      </w:pPr>
      <w:bookmarkStart w:id="123" w:name="_Toc461552675"/>
      <w:bookmarkStart w:id="124" w:name="_Ref352922216"/>
      <w:bookmarkStart w:id="125" w:name="_Toc353998120"/>
      <w:bookmarkStart w:id="126" w:name="_Toc353998193"/>
      <w:bookmarkStart w:id="127" w:name="_Toc382383547"/>
      <w:bookmarkStart w:id="128" w:name="_Toc382472369"/>
      <w:bookmarkStart w:id="129" w:name="_Toc390184279"/>
      <w:bookmarkStart w:id="130" w:name="_Toc390360010"/>
      <w:bookmarkStart w:id="131" w:name="_Toc390777031"/>
      <w:r>
        <w:t>Gestión de Residuos</w:t>
      </w:r>
      <w:r w:rsidR="00D17CB6" w:rsidRPr="0025129B">
        <w:t>.</w:t>
      </w:r>
      <w:bookmarkEnd w:id="123"/>
      <w:r w:rsidR="00D17CB6" w:rsidRPr="0025129B">
        <w:t xml:space="preserve"> </w:t>
      </w:r>
      <w:bookmarkEnd w:id="124"/>
      <w:bookmarkEnd w:id="125"/>
      <w:bookmarkEnd w:id="126"/>
      <w:bookmarkEnd w:id="127"/>
      <w:bookmarkEnd w:id="128"/>
      <w:bookmarkEnd w:id="129"/>
      <w:bookmarkEnd w:id="130"/>
      <w:bookmarkEnd w:id="131"/>
    </w:p>
    <w:p w14:paraId="1795D025" w14:textId="77777777" w:rsidR="00902938" w:rsidRPr="00902938" w:rsidRDefault="00902938" w:rsidP="00902938"/>
    <w:tbl>
      <w:tblPr>
        <w:tblStyle w:val="Tablaconcuadrcula"/>
        <w:tblW w:w="5000" w:type="pct"/>
        <w:tblLook w:val="04A0" w:firstRow="1" w:lastRow="0" w:firstColumn="1" w:lastColumn="0" w:noHBand="0" w:noVBand="1"/>
      </w:tblPr>
      <w:tblGrid>
        <w:gridCol w:w="3768"/>
        <w:gridCol w:w="9794"/>
      </w:tblGrid>
      <w:tr w:rsidR="00A74310" w:rsidRPr="0025129B" w14:paraId="56DF6B14" w14:textId="77777777" w:rsidTr="005D728A">
        <w:trPr>
          <w:trHeight w:val="142"/>
        </w:trPr>
        <w:tc>
          <w:tcPr>
            <w:tcW w:w="1389" w:type="pct"/>
          </w:tcPr>
          <w:p w14:paraId="695ED968"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9E39D2">
              <w:t>1</w:t>
            </w:r>
          </w:p>
        </w:tc>
        <w:tc>
          <w:tcPr>
            <w:tcW w:w="3611" w:type="pct"/>
          </w:tcPr>
          <w:p w14:paraId="76C74CEF" w14:textId="77777777"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9E39D2">
              <w:rPr>
                <w:rFonts w:eastAsia="Times New Roman"/>
                <w:color w:val="000000"/>
                <w:lang w:eastAsia="es-CL"/>
              </w:rPr>
              <w:t xml:space="preserve"> 1</w:t>
            </w:r>
          </w:p>
        </w:tc>
      </w:tr>
      <w:tr w:rsidR="00A74310" w:rsidRPr="0025129B" w14:paraId="4CBDABB8" w14:textId="77777777" w:rsidTr="005D728A">
        <w:trPr>
          <w:trHeight w:val="319"/>
        </w:trPr>
        <w:tc>
          <w:tcPr>
            <w:tcW w:w="5000" w:type="pct"/>
            <w:gridSpan w:val="2"/>
            <w:tcBorders>
              <w:bottom w:val="single" w:sz="4" w:space="0" w:color="auto"/>
            </w:tcBorders>
          </w:tcPr>
          <w:p w14:paraId="541BBAA7" w14:textId="2BC81AC5" w:rsidR="00387836" w:rsidRDefault="00F15F8C" w:rsidP="00340E00">
            <w:pPr>
              <w:rPr>
                <w:b/>
              </w:rPr>
            </w:pPr>
            <w:r>
              <w:rPr>
                <w:b/>
              </w:rPr>
              <w:t>Exigencia</w:t>
            </w:r>
            <w:r w:rsidR="00387836">
              <w:rPr>
                <w:b/>
              </w:rPr>
              <w:t>s</w:t>
            </w:r>
            <w:r w:rsidR="00A74310" w:rsidRPr="0025129B">
              <w:rPr>
                <w:b/>
              </w:rPr>
              <w:t>:</w:t>
            </w:r>
            <w:r>
              <w:rPr>
                <w:b/>
              </w:rPr>
              <w:t xml:space="preserve"> </w:t>
            </w:r>
          </w:p>
          <w:p w14:paraId="46D47115" w14:textId="77777777" w:rsidR="00387836" w:rsidRDefault="00387836" w:rsidP="00340E00">
            <w:pPr>
              <w:rPr>
                <w:b/>
              </w:rPr>
            </w:pPr>
          </w:p>
          <w:p w14:paraId="5F03195B" w14:textId="77777777" w:rsidR="00340E00" w:rsidRPr="00340E00" w:rsidRDefault="00340E00" w:rsidP="00340E00">
            <w:pPr>
              <w:rPr>
                <w:color w:val="FF0000"/>
              </w:rPr>
            </w:pPr>
            <w:r>
              <w:rPr>
                <w:b/>
              </w:rPr>
              <w:t xml:space="preserve">RCA N° 004/2009 </w:t>
            </w:r>
            <w:r w:rsidRPr="00340E00">
              <w:rPr>
                <w:b/>
              </w:rPr>
              <w:t>Considerando 3.2.4.2.</w:t>
            </w:r>
          </w:p>
          <w:p w14:paraId="14F09306" w14:textId="77777777" w:rsidR="00340E00" w:rsidRPr="00340E00" w:rsidRDefault="00340E00" w:rsidP="00340E00">
            <w:pPr>
              <w:rPr>
                <w:color w:val="FF0000"/>
              </w:rPr>
            </w:pPr>
          </w:p>
          <w:p w14:paraId="6C451449" w14:textId="77777777" w:rsidR="00340E00" w:rsidRPr="00902938" w:rsidRDefault="00387836" w:rsidP="00340E00">
            <w:pPr>
              <w:rPr>
                <w:i/>
              </w:rPr>
            </w:pPr>
            <w:r>
              <w:t>“</w:t>
            </w:r>
            <w:r w:rsidR="00340E00" w:rsidRPr="00902938">
              <w:rPr>
                <w:i/>
              </w:rPr>
              <w:t>El objetivo del proyecto, es que la planta de tratamiento, del tipo lodos activados modalidad aeración extendida, permita obtener un agua depurada, cuya carga contaminante se limite a un grado tal, que su vertido no ocasione ningún perjuicio al medio receptor y esté ajustado a los límites máximos que establece la Norma de Emisión para la Regulación de contaminantes asociados a las Descargas de Residuos Líquidos a Aguas Marinas y Continentales, tabla N° 3 del D.S. N° 90.</w:t>
            </w:r>
          </w:p>
          <w:p w14:paraId="31281CD2" w14:textId="77777777" w:rsidR="00311183" w:rsidRPr="00902938" w:rsidRDefault="00311183" w:rsidP="008F751D">
            <w:pPr>
              <w:rPr>
                <w:i/>
                <w:color w:val="FF0000"/>
              </w:rPr>
            </w:pPr>
          </w:p>
          <w:p w14:paraId="6AE67822" w14:textId="77777777" w:rsidR="00340E00" w:rsidRPr="00902938" w:rsidRDefault="00340E00" w:rsidP="008E4AB3">
            <w:pPr>
              <w:rPr>
                <w:i/>
              </w:rPr>
            </w:pPr>
            <w:r w:rsidRPr="00902938">
              <w:rPr>
                <w:i/>
              </w:rPr>
              <w:t xml:space="preserve">Para los parámetros en evaluación, la planta de tratamiento </w:t>
            </w:r>
            <w:r w:rsidR="00304BA6" w:rsidRPr="00902938">
              <w:rPr>
                <w:i/>
              </w:rPr>
              <w:t>está</w:t>
            </w:r>
            <w:r w:rsidRPr="00902938">
              <w:rPr>
                <w:i/>
              </w:rPr>
              <w:t xml:space="preserve"> proyectada con el nivel de </w:t>
            </w:r>
            <w:r w:rsidR="00304BA6" w:rsidRPr="00902938">
              <w:rPr>
                <w:i/>
              </w:rPr>
              <w:t>eficiencia necesario</w:t>
            </w:r>
            <w:r w:rsidRPr="00902938">
              <w:rPr>
                <w:i/>
              </w:rPr>
              <w:t>, para depurar las aguas servidas, de manera que las descargas estén siempre bajo los valores máximos que establece la tabla N° 3 de la norma DS 90; Límites Máximos Permitidos para la Descarga de Residuos Líquidos a Cuerpos de Agua Lacustre</w:t>
            </w:r>
            <w:r w:rsidR="00387836">
              <w:t>”</w:t>
            </w:r>
            <w:r w:rsidRPr="00902938">
              <w:rPr>
                <w:i/>
              </w:rPr>
              <w:t>.</w:t>
            </w:r>
          </w:p>
          <w:p w14:paraId="269B9402" w14:textId="77777777" w:rsidR="00902938" w:rsidRDefault="00902938" w:rsidP="00157BAC"/>
          <w:p w14:paraId="3989DAAE" w14:textId="77777777" w:rsidR="00387836" w:rsidRPr="00340E00" w:rsidRDefault="00387836" w:rsidP="00387836">
            <w:pPr>
              <w:rPr>
                <w:color w:val="FF0000"/>
              </w:rPr>
            </w:pPr>
            <w:r>
              <w:rPr>
                <w:b/>
              </w:rPr>
              <w:t xml:space="preserve">RCA N° 004/2009 </w:t>
            </w:r>
            <w:r w:rsidRPr="00340E00">
              <w:rPr>
                <w:b/>
              </w:rPr>
              <w:t>Considerando 3.2.4.</w:t>
            </w:r>
            <w:r>
              <w:rPr>
                <w:b/>
              </w:rPr>
              <w:t>4</w:t>
            </w:r>
            <w:r w:rsidRPr="00340E00">
              <w:rPr>
                <w:b/>
              </w:rPr>
              <w:t>.</w:t>
            </w:r>
          </w:p>
          <w:p w14:paraId="789729C3" w14:textId="77777777" w:rsidR="00387836" w:rsidRPr="00340E00" w:rsidRDefault="00387836" w:rsidP="00387836">
            <w:pPr>
              <w:rPr>
                <w:color w:val="FF0000"/>
              </w:rPr>
            </w:pPr>
          </w:p>
          <w:p w14:paraId="5A2A14E6" w14:textId="77777777" w:rsidR="00387836" w:rsidRDefault="00387836" w:rsidP="00387836">
            <w:r>
              <w:t>“</w:t>
            </w:r>
            <w:r w:rsidRPr="00E4764B">
              <w:rPr>
                <w:i/>
              </w:rPr>
              <w:t xml:space="preserve">Se establece un Plan </w:t>
            </w:r>
            <w:r w:rsidRPr="00387836">
              <w:rPr>
                <w:i/>
              </w:rPr>
              <w:t>de Monitoreo al Efluente de la PTAS con una frecuencia semestral de los siguientes parámetros: T°, pH, O.D., DBO, SST, Coliformes Fecales, N Kjeldahl y Fósforo Total</w:t>
            </w:r>
            <w:r>
              <w:t>”</w:t>
            </w:r>
            <w:r w:rsidRPr="007B56F2">
              <w:t xml:space="preserve">. </w:t>
            </w:r>
          </w:p>
          <w:p w14:paraId="1B70AD86" w14:textId="77777777" w:rsidR="00382CA6" w:rsidRPr="00340E00" w:rsidRDefault="00382CA6" w:rsidP="00157BAC"/>
        </w:tc>
      </w:tr>
      <w:tr w:rsidR="00A74310" w:rsidRPr="0025129B" w14:paraId="1B4972DD" w14:textId="77777777" w:rsidTr="005D728A">
        <w:trPr>
          <w:trHeight w:val="627"/>
        </w:trPr>
        <w:tc>
          <w:tcPr>
            <w:tcW w:w="5000" w:type="pct"/>
            <w:gridSpan w:val="2"/>
          </w:tcPr>
          <w:p w14:paraId="23719AF8" w14:textId="77777777" w:rsidR="002A23CA" w:rsidRDefault="00F15F8C" w:rsidP="002A23CA">
            <w:pPr>
              <w:jc w:val="left"/>
            </w:pPr>
            <w:r w:rsidRPr="00F15F8C">
              <w:rPr>
                <w:b/>
              </w:rPr>
              <w:t>Hechos:</w:t>
            </w:r>
            <w:r w:rsidRPr="007E2D5C">
              <w:t xml:space="preserve"> </w:t>
            </w:r>
          </w:p>
          <w:p w14:paraId="5852EFDD" w14:textId="77777777" w:rsidR="002A23CA" w:rsidRDefault="002A23CA" w:rsidP="002A23CA">
            <w:pPr>
              <w:jc w:val="left"/>
            </w:pPr>
          </w:p>
          <w:p w14:paraId="00C8CDFA" w14:textId="6E210C00" w:rsidR="00EE28E2" w:rsidRDefault="005F32AE" w:rsidP="006A65D9">
            <w:pPr>
              <w:pStyle w:val="Prrafodelista"/>
              <w:numPr>
                <w:ilvl w:val="0"/>
                <w:numId w:val="16"/>
              </w:numPr>
              <w:ind w:left="313" w:hanging="284"/>
              <w:rPr>
                <w:rFonts w:ascii="Calibri" w:eastAsia="Times New Roman" w:hAnsi="Calibri"/>
                <w:color w:val="000000"/>
                <w:lang w:eastAsia="es-CL"/>
              </w:rPr>
            </w:pPr>
            <w:r w:rsidRPr="002A23CA">
              <w:rPr>
                <w:rFonts w:ascii="Calibri" w:eastAsia="Times New Roman" w:hAnsi="Calibri"/>
                <w:color w:val="000000"/>
                <w:lang w:eastAsia="es-CL"/>
              </w:rPr>
              <w:t>Durante la actividad de inspección</w:t>
            </w:r>
            <w:r w:rsidR="00E4797B">
              <w:rPr>
                <w:rFonts w:ascii="Calibri" w:eastAsia="Times New Roman" w:hAnsi="Calibri"/>
                <w:color w:val="000000"/>
                <w:lang w:eastAsia="es-CL"/>
              </w:rPr>
              <w:t xml:space="preserve"> </w:t>
            </w:r>
            <w:r w:rsidR="006A65D9" w:rsidRPr="006A65D9">
              <w:rPr>
                <w:rFonts w:ascii="Calibri" w:eastAsia="Times New Roman" w:hAnsi="Calibri"/>
                <w:color w:val="000000"/>
                <w:lang w:eastAsia="es-CL"/>
              </w:rPr>
              <w:t xml:space="preserve">ambiental se solicitó al titular </w:t>
            </w:r>
            <w:r w:rsidR="006A65D9">
              <w:rPr>
                <w:rFonts w:ascii="Calibri" w:eastAsia="Times New Roman" w:hAnsi="Calibri"/>
                <w:color w:val="000000"/>
                <w:lang w:eastAsia="es-CL"/>
              </w:rPr>
              <w:t xml:space="preserve">del proyecto </w:t>
            </w:r>
            <w:r w:rsidR="006A65D9" w:rsidRPr="006A65D9">
              <w:rPr>
                <w:rFonts w:ascii="Calibri" w:eastAsia="Times New Roman" w:hAnsi="Calibri"/>
                <w:color w:val="000000"/>
                <w:lang w:eastAsia="es-CL"/>
              </w:rPr>
              <w:t>el registro del monitoreo del efluente de la PTAS de</w:t>
            </w:r>
            <w:r w:rsidR="006A65D9">
              <w:rPr>
                <w:rFonts w:ascii="Calibri" w:eastAsia="Times New Roman" w:hAnsi="Calibri"/>
                <w:color w:val="000000"/>
                <w:lang w:eastAsia="es-CL"/>
              </w:rPr>
              <w:t xml:space="preserve"> los últimos 12 meses</w:t>
            </w:r>
            <w:r w:rsidR="00EE28E2">
              <w:rPr>
                <w:rFonts w:ascii="Calibri" w:eastAsia="Times New Roman" w:hAnsi="Calibri"/>
                <w:color w:val="000000"/>
                <w:lang w:eastAsia="es-CL"/>
              </w:rPr>
              <w:t>. Al respecto</w:t>
            </w:r>
            <w:r w:rsidR="006A65D9">
              <w:rPr>
                <w:rFonts w:ascii="Calibri" w:eastAsia="Times New Roman" w:hAnsi="Calibri"/>
                <w:color w:val="000000"/>
                <w:lang w:eastAsia="es-CL"/>
              </w:rPr>
              <w:t xml:space="preserve">, </w:t>
            </w:r>
            <w:r w:rsidR="006A65D9" w:rsidRPr="006A65D9">
              <w:rPr>
                <w:rFonts w:ascii="Calibri" w:eastAsia="Times New Roman" w:hAnsi="Calibri"/>
                <w:color w:val="000000"/>
                <w:lang w:eastAsia="es-CL"/>
              </w:rPr>
              <w:t xml:space="preserve">mediante ORD. N° 606/2016 (Anexo </w:t>
            </w:r>
            <w:r w:rsidR="006A65D9">
              <w:rPr>
                <w:rFonts w:ascii="Calibri" w:eastAsia="Times New Roman" w:hAnsi="Calibri"/>
                <w:color w:val="000000"/>
                <w:lang w:eastAsia="es-CL"/>
              </w:rPr>
              <w:t>2)</w:t>
            </w:r>
            <w:r w:rsidR="00EE28E2">
              <w:rPr>
                <w:rFonts w:ascii="Calibri" w:eastAsia="Times New Roman" w:hAnsi="Calibri"/>
                <w:color w:val="000000"/>
                <w:lang w:eastAsia="es-CL"/>
              </w:rPr>
              <w:t xml:space="preserve"> el titular remitió la información solicitada</w:t>
            </w:r>
            <w:r w:rsidR="006A65D9" w:rsidRPr="006A65D9">
              <w:rPr>
                <w:rFonts w:ascii="Calibri" w:eastAsia="Times New Roman" w:hAnsi="Calibri"/>
                <w:color w:val="000000"/>
                <w:lang w:eastAsia="es-CL"/>
              </w:rPr>
              <w:t xml:space="preserve"> </w:t>
            </w:r>
            <w:r w:rsidR="00EE28E2">
              <w:rPr>
                <w:rFonts w:ascii="Calibri" w:eastAsia="Times New Roman" w:hAnsi="Calibri"/>
                <w:color w:val="000000"/>
                <w:lang w:eastAsia="es-CL"/>
              </w:rPr>
              <w:t>(</w:t>
            </w:r>
            <w:r w:rsidR="006A65D9" w:rsidRPr="006A65D9">
              <w:rPr>
                <w:rFonts w:ascii="Calibri" w:eastAsia="Times New Roman" w:hAnsi="Calibri"/>
                <w:color w:val="000000"/>
                <w:lang w:eastAsia="es-CL"/>
              </w:rPr>
              <w:t xml:space="preserve">informes de </w:t>
            </w:r>
            <w:r w:rsidR="006A65D9">
              <w:rPr>
                <w:rFonts w:ascii="Calibri" w:eastAsia="Times New Roman" w:hAnsi="Calibri"/>
                <w:color w:val="000000"/>
                <w:lang w:eastAsia="es-CL"/>
              </w:rPr>
              <w:t>a</w:t>
            </w:r>
            <w:r w:rsidR="006A65D9" w:rsidRPr="006A65D9">
              <w:rPr>
                <w:rFonts w:ascii="Calibri" w:eastAsia="Times New Roman" w:hAnsi="Calibri"/>
                <w:color w:val="000000"/>
                <w:lang w:eastAsia="es-CL"/>
              </w:rPr>
              <w:t>nálisis del muestreo realizado por el Laboratorio SGS los días 21 y 22 de agosto de 201</w:t>
            </w:r>
            <w:r w:rsidR="006A65D9">
              <w:rPr>
                <w:rFonts w:ascii="Calibri" w:eastAsia="Times New Roman" w:hAnsi="Calibri"/>
                <w:color w:val="000000"/>
                <w:lang w:eastAsia="es-CL"/>
              </w:rPr>
              <w:t>5</w:t>
            </w:r>
            <w:r w:rsidR="00EE28E2">
              <w:rPr>
                <w:rFonts w:ascii="Calibri" w:eastAsia="Times New Roman" w:hAnsi="Calibri"/>
                <w:color w:val="000000"/>
                <w:lang w:eastAsia="es-CL"/>
              </w:rPr>
              <w:t>).</w:t>
            </w:r>
          </w:p>
          <w:p w14:paraId="32929762" w14:textId="40F2E36D" w:rsidR="006A65D9" w:rsidRPr="006A65D9" w:rsidRDefault="00EE28E2" w:rsidP="006A65D9">
            <w:pPr>
              <w:pStyle w:val="Prrafodelista"/>
              <w:numPr>
                <w:ilvl w:val="0"/>
                <w:numId w:val="16"/>
              </w:numPr>
              <w:ind w:left="313" w:hanging="284"/>
              <w:rPr>
                <w:rFonts w:ascii="Calibri" w:eastAsia="Times New Roman" w:hAnsi="Calibri"/>
                <w:color w:val="000000"/>
                <w:lang w:eastAsia="es-CL"/>
              </w:rPr>
            </w:pPr>
            <w:r>
              <w:rPr>
                <w:rFonts w:ascii="Calibri" w:eastAsia="Times New Roman" w:hAnsi="Calibri"/>
                <w:color w:val="000000"/>
                <w:lang w:eastAsia="es-CL"/>
              </w:rPr>
              <w:t>D</w:t>
            </w:r>
            <w:r w:rsidR="006A65D9" w:rsidRPr="006A65D9">
              <w:rPr>
                <w:rFonts w:ascii="Calibri" w:eastAsia="Times New Roman" w:hAnsi="Calibri"/>
                <w:color w:val="000000"/>
                <w:lang w:eastAsia="es-CL"/>
              </w:rPr>
              <w:t>e</w:t>
            </w:r>
            <w:r>
              <w:rPr>
                <w:rFonts w:ascii="Calibri" w:eastAsia="Times New Roman" w:hAnsi="Calibri"/>
                <w:color w:val="000000"/>
                <w:lang w:eastAsia="es-CL"/>
              </w:rPr>
              <w:t>l examen de información realizado</w:t>
            </w:r>
            <w:r w:rsidR="006A65D9">
              <w:rPr>
                <w:rFonts w:ascii="Calibri" w:eastAsia="Times New Roman" w:hAnsi="Calibri"/>
                <w:color w:val="000000"/>
                <w:lang w:eastAsia="es-CL"/>
              </w:rPr>
              <w:t>,</w:t>
            </w:r>
            <w:r w:rsidR="006A65D9" w:rsidRPr="006A65D9">
              <w:rPr>
                <w:rFonts w:ascii="Calibri" w:eastAsia="Times New Roman" w:hAnsi="Calibri"/>
                <w:color w:val="000000"/>
                <w:lang w:eastAsia="es-CL"/>
              </w:rPr>
              <w:t xml:space="preserve"> se evidenció que los parámetros </w:t>
            </w:r>
            <w:r>
              <w:rPr>
                <w:rFonts w:ascii="Calibri" w:eastAsia="Times New Roman" w:hAnsi="Calibri"/>
                <w:color w:val="000000"/>
                <w:lang w:eastAsia="es-CL"/>
              </w:rPr>
              <w:t>“</w:t>
            </w:r>
            <w:r w:rsidR="006A65D9" w:rsidRPr="006A65D9">
              <w:rPr>
                <w:rFonts w:ascii="Calibri" w:eastAsia="Times New Roman" w:hAnsi="Calibri"/>
                <w:color w:val="000000"/>
                <w:lang w:eastAsia="es-CL"/>
              </w:rPr>
              <w:t>Nitrógeno Total</w:t>
            </w:r>
            <w:r>
              <w:rPr>
                <w:rFonts w:ascii="Calibri" w:eastAsia="Times New Roman" w:hAnsi="Calibri"/>
                <w:color w:val="000000"/>
                <w:lang w:eastAsia="es-CL"/>
              </w:rPr>
              <w:t>”</w:t>
            </w:r>
            <w:r w:rsidR="006A65D9" w:rsidRPr="006A65D9">
              <w:rPr>
                <w:rFonts w:ascii="Calibri" w:eastAsia="Times New Roman" w:hAnsi="Calibri"/>
                <w:color w:val="000000"/>
                <w:lang w:eastAsia="es-CL"/>
              </w:rPr>
              <w:t xml:space="preserve">, </w:t>
            </w:r>
            <w:r>
              <w:rPr>
                <w:rFonts w:ascii="Calibri" w:eastAsia="Times New Roman" w:hAnsi="Calibri"/>
                <w:color w:val="000000"/>
                <w:lang w:eastAsia="es-CL"/>
              </w:rPr>
              <w:t>“</w:t>
            </w:r>
            <w:r w:rsidR="006A65D9" w:rsidRPr="006A65D9">
              <w:rPr>
                <w:rFonts w:ascii="Calibri" w:eastAsia="Times New Roman" w:hAnsi="Calibri"/>
                <w:color w:val="000000"/>
                <w:lang w:eastAsia="es-CL"/>
              </w:rPr>
              <w:t>F</w:t>
            </w:r>
            <w:r>
              <w:rPr>
                <w:rFonts w:ascii="Calibri" w:eastAsia="Times New Roman" w:hAnsi="Calibri"/>
                <w:color w:val="000000"/>
                <w:lang w:eastAsia="es-CL"/>
              </w:rPr>
              <w:t>ó</w:t>
            </w:r>
            <w:r w:rsidR="006A65D9" w:rsidRPr="006A65D9">
              <w:rPr>
                <w:rFonts w:ascii="Calibri" w:eastAsia="Times New Roman" w:hAnsi="Calibri"/>
                <w:color w:val="000000"/>
                <w:lang w:eastAsia="es-CL"/>
              </w:rPr>
              <w:t>sforo</w:t>
            </w:r>
            <w:r>
              <w:rPr>
                <w:rFonts w:ascii="Calibri" w:eastAsia="Times New Roman" w:hAnsi="Calibri"/>
                <w:color w:val="000000"/>
                <w:lang w:eastAsia="es-CL"/>
              </w:rPr>
              <w:t>”</w:t>
            </w:r>
            <w:r w:rsidR="006A65D9" w:rsidRPr="006A65D9">
              <w:rPr>
                <w:rFonts w:ascii="Calibri" w:eastAsia="Times New Roman" w:hAnsi="Calibri"/>
                <w:color w:val="000000"/>
                <w:lang w:eastAsia="es-CL"/>
              </w:rPr>
              <w:t xml:space="preserve"> y </w:t>
            </w:r>
            <w:r>
              <w:rPr>
                <w:rFonts w:ascii="Calibri" w:eastAsia="Times New Roman" w:hAnsi="Calibri"/>
                <w:color w:val="000000"/>
                <w:lang w:eastAsia="es-CL"/>
              </w:rPr>
              <w:t>“</w:t>
            </w:r>
            <w:r w:rsidR="006A65D9">
              <w:rPr>
                <w:rFonts w:ascii="Calibri" w:eastAsia="Times New Roman" w:hAnsi="Calibri"/>
                <w:color w:val="000000"/>
                <w:lang w:eastAsia="es-CL"/>
              </w:rPr>
              <w:t>Coliformes Fecales</w:t>
            </w:r>
            <w:r>
              <w:rPr>
                <w:rFonts w:ascii="Calibri" w:eastAsia="Times New Roman" w:hAnsi="Calibri"/>
                <w:color w:val="000000"/>
                <w:lang w:eastAsia="es-CL"/>
              </w:rPr>
              <w:t>”</w:t>
            </w:r>
            <w:r w:rsidR="006A65D9">
              <w:rPr>
                <w:rFonts w:ascii="Calibri" w:eastAsia="Times New Roman" w:hAnsi="Calibri"/>
                <w:color w:val="000000"/>
                <w:lang w:eastAsia="es-CL"/>
              </w:rPr>
              <w:t xml:space="preserve"> </w:t>
            </w:r>
            <w:r w:rsidR="006A65D9" w:rsidRPr="006A65D9">
              <w:rPr>
                <w:rFonts w:ascii="Calibri" w:eastAsia="Times New Roman" w:hAnsi="Calibri"/>
                <w:color w:val="000000"/>
                <w:lang w:eastAsia="es-CL"/>
              </w:rPr>
              <w:t>sobrepasaban los Límites Máximos Permitidos para la Descarga de Residuos Líquidos a Cuerpos de Agua Lacustre (Ver tabla 1).</w:t>
            </w:r>
          </w:p>
          <w:p w14:paraId="3CC660D9" w14:textId="77777777" w:rsidR="00E4797B" w:rsidRPr="00E4764B" w:rsidRDefault="00E4797B" w:rsidP="00E4797B">
            <w:pPr>
              <w:pStyle w:val="Prrafodelista"/>
              <w:rPr>
                <w:rFonts w:ascii="Calibri" w:eastAsia="Times New Roman" w:hAnsi="Calibri"/>
                <w:iCs/>
                <w:color w:val="000000"/>
                <w:lang w:eastAsia="es-CL"/>
              </w:rPr>
            </w:pPr>
          </w:p>
          <w:p w14:paraId="217E266F" w14:textId="77777777" w:rsidR="001A2B13" w:rsidRDefault="001A2B13" w:rsidP="001A2B13">
            <w:pPr>
              <w:jc w:val="center"/>
              <w:rPr>
                <w:rFonts w:ascii="Calibri" w:eastAsia="Times New Roman" w:hAnsi="Calibri"/>
                <w:iCs/>
                <w:color w:val="000000"/>
                <w:lang w:eastAsia="es-CL"/>
              </w:rPr>
            </w:pPr>
            <w:r w:rsidRPr="001A2B13">
              <w:rPr>
                <w:rFonts w:ascii="Calibri" w:eastAsia="Times New Roman" w:hAnsi="Calibri"/>
                <w:b/>
                <w:iCs/>
                <w:color w:val="000000"/>
                <w:lang w:eastAsia="es-CL"/>
              </w:rPr>
              <w:t>Tabla 1:</w:t>
            </w:r>
            <w:r>
              <w:rPr>
                <w:rFonts w:ascii="Calibri" w:eastAsia="Times New Roman" w:hAnsi="Calibri"/>
                <w:iCs/>
                <w:color w:val="000000"/>
                <w:lang w:eastAsia="es-CL"/>
              </w:rPr>
              <w:t xml:space="preserve"> Valores de parámetros del efluente que sobrepasaron los </w:t>
            </w:r>
            <w:r w:rsidR="00304BA6">
              <w:rPr>
                <w:rFonts w:ascii="Calibri" w:eastAsia="Times New Roman" w:hAnsi="Calibri"/>
                <w:iCs/>
                <w:color w:val="000000"/>
                <w:lang w:eastAsia="es-CL"/>
              </w:rPr>
              <w:t>límites</w:t>
            </w:r>
            <w:r>
              <w:rPr>
                <w:rFonts w:ascii="Calibri" w:eastAsia="Times New Roman" w:hAnsi="Calibri"/>
                <w:iCs/>
                <w:color w:val="000000"/>
                <w:lang w:eastAsia="es-CL"/>
              </w:rPr>
              <w:t xml:space="preserve"> de la tabla </w:t>
            </w:r>
            <w:r w:rsidR="00D9030A">
              <w:rPr>
                <w:rFonts w:ascii="Calibri" w:eastAsia="Times New Roman" w:hAnsi="Calibri"/>
                <w:iCs/>
                <w:color w:val="000000"/>
                <w:lang w:eastAsia="es-CL"/>
              </w:rPr>
              <w:t>3</w:t>
            </w:r>
            <w:r>
              <w:rPr>
                <w:rFonts w:ascii="Calibri" w:eastAsia="Times New Roman" w:hAnsi="Calibri"/>
                <w:iCs/>
                <w:color w:val="000000"/>
                <w:lang w:eastAsia="es-CL"/>
              </w:rPr>
              <w:t xml:space="preserve"> del D.S. N° 90</w:t>
            </w:r>
          </w:p>
          <w:p w14:paraId="7F9537F4" w14:textId="77777777" w:rsidR="001A2B13" w:rsidRDefault="001A2B13" w:rsidP="001A2B13">
            <w:pPr>
              <w:jc w:val="center"/>
              <w:rPr>
                <w:rFonts w:ascii="Calibri" w:eastAsia="Times New Roman" w:hAnsi="Calibri"/>
                <w:iCs/>
                <w:color w:val="000000"/>
                <w:lang w:eastAsia="es-CL"/>
              </w:rPr>
            </w:pPr>
          </w:p>
          <w:tbl>
            <w:tblPr>
              <w:tblStyle w:val="Tablaconcuadrcula"/>
              <w:tblW w:w="0" w:type="auto"/>
              <w:jc w:val="center"/>
              <w:tblCellMar>
                <w:left w:w="70" w:type="dxa"/>
                <w:right w:w="70" w:type="dxa"/>
              </w:tblCellMar>
              <w:tblLook w:val="0000" w:firstRow="0" w:lastRow="0" w:firstColumn="0" w:lastColumn="0" w:noHBand="0" w:noVBand="0"/>
            </w:tblPr>
            <w:tblGrid>
              <w:gridCol w:w="1413"/>
              <w:gridCol w:w="1276"/>
              <w:gridCol w:w="1417"/>
              <w:gridCol w:w="1276"/>
              <w:gridCol w:w="1649"/>
              <w:gridCol w:w="1323"/>
            </w:tblGrid>
            <w:tr w:rsidR="00D9030A" w14:paraId="47E6BC36" w14:textId="77777777" w:rsidTr="001A2B13">
              <w:trPr>
                <w:trHeight w:val="210"/>
                <w:jc w:val="center"/>
              </w:trPr>
              <w:tc>
                <w:tcPr>
                  <w:tcW w:w="2689" w:type="dxa"/>
                  <w:gridSpan w:val="2"/>
                  <w:shd w:val="clear" w:color="auto" w:fill="D9D9D9" w:themeFill="background1" w:themeFillShade="D9"/>
                </w:tcPr>
                <w:p w14:paraId="1A907E5C" w14:textId="77777777" w:rsidR="00D9030A" w:rsidRDefault="00D9030A" w:rsidP="001A2B13">
                  <w:pPr>
                    <w:ind w:left="-5"/>
                    <w:jc w:val="center"/>
                    <w:rPr>
                      <w:rFonts w:ascii="Calibri" w:eastAsia="Times New Roman" w:hAnsi="Calibri"/>
                      <w:iCs/>
                      <w:color w:val="000000"/>
                      <w:lang w:eastAsia="es-CL"/>
                    </w:rPr>
                  </w:pPr>
                  <w:r>
                    <w:rPr>
                      <w:rFonts w:ascii="Calibri" w:eastAsia="Times New Roman" w:hAnsi="Calibri"/>
                      <w:iCs/>
                      <w:color w:val="000000"/>
                      <w:lang w:eastAsia="es-CL"/>
                    </w:rPr>
                    <w:t>Nitrógeno Total (mg/l)</w:t>
                  </w:r>
                </w:p>
              </w:tc>
              <w:tc>
                <w:tcPr>
                  <w:tcW w:w="2693" w:type="dxa"/>
                  <w:gridSpan w:val="2"/>
                  <w:shd w:val="clear" w:color="auto" w:fill="D9D9D9" w:themeFill="background1" w:themeFillShade="D9"/>
                </w:tcPr>
                <w:p w14:paraId="344C467F" w14:textId="77777777" w:rsidR="00D9030A" w:rsidRDefault="00D9030A" w:rsidP="00D9030A">
                  <w:pPr>
                    <w:jc w:val="center"/>
                    <w:rPr>
                      <w:rFonts w:ascii="Calibri" w:eastAsia="Times New Roman" w:hAnsi="Calibri"/>
                      <w:iCs/>
                      <w:color w:val="000000"/>
                      <w:lang w:eastAsia="es-CL"/>
                    </w:rPr>
                  </w:pPr>
                  <w:r>
                    <w:rPr>
                      <w:rFonts w:ascii="Calibri" w:eastAsia="Times New Roman" w:hAnsi="Calibri"/>
                      <w:iCs/>
                      <w:color w:val="000000"/>
                      <w:lang w:eastAsia="es-CL"/>
                    </w:rPr>
                    <w:t>Fósforo (mg/l)</w:t>
                  </w:r>
                </w:p>
              </w:tc>
              <w:tc>
                <w:tcPr>
                  <w:tcW w:w="2972" w:type="dxa"/>
                  <w:gridSpan w:val="2"/>
                  <w:shd w:val="clear" w:color="auto" w:fill="D9D9D9" w:themeFill="background1" w:themeFillShade="D9"/>
                </w:tcPr>
                <w:p w14:paraId="6D393D04" w14:textId="77777777" w:rsidR="00D9030A" w:rsidRDefault="00D9030A" w:rsidP="00D9030A">
                  <w:pPr>
                    <w:jc w:val="center"/>
                    <w:rPr>
                      <w:rFonts w:ascii="Calibri" w:eastAsia="Times New Roman" w:hAnsi="Calibri"/>
                      <w:iCs/>
                      <w:color w:val="000000"/>
                      <w:lang w:eastAsia="es-CL"/>
                    </w:rPr>
                  </w:pPr>
                  <w:r>
                    <w:rPr>
                      <w:rFonts w:ascii="Calibri" w:eastAsia="Times New Roman" w:hAnsi="Calibri"/>
                      <w:iCs/>
                      <w:color w:val="000000"/>
                      <w:lang w:eastAsia="es-CL"/>
                    </w:rPr>
                    <w:t>Coliformes Fecales (NMP/100ml)</w:t>
                  </w:r>
                </w:p>
              </w:tc>
            </w:tr>
            <w:tr w:rsidR="00D9030A" w14:paraId="75C0A5F4" w14:textId="77777777" w:rsidTr="001A2B13">
              <w:tblPrEx>
                <w:tblCellMar>
                  <w:left w:w="108" w:type="dxa"/>
                  <w:right w:w="108" w:type="dxa"/>
                </w:tblCellMar>
                <w:tblLook w:val="04A0" w:firstRow="1" w:lastRow="0" w:firstColumn="1" w:lastColumn="0" w:noHBand="0" w:noVBand="1"/>
              </w:tblPrEx>
              <w:trPr>
                <w:jc w:val="center"/>
              </w:trPr>
              <w:tc>
                <w:tcPr>
                  <w:tcW w:w="1413" w:type="dxa"/>
                </w:tcPr>
                <w:p w14:paraId="79CF43E6" w14:textId="77777777" w:rsidR="00D9030A" w:rsidRDefault="00D9030A" w:rsidP="001A2B13">
                  <w:pPr>
                    <w:jc w:val="center"/>
                    <w:rPr>
                      <w:rFonts w:ascii="Calibri" w:eastAsia="Times New Roman" w:hAnsi="Calibri"/>
                      <w:iCs/>
                      <w:color w:val="000000"/>
                      <w:lang w:eastAsia="es-CL"/>
                    </w:rPr>
                  </w:pPr>
                  <w:r>
                    <w:rPr>
                      <w:rFonts w:ascii="Calibri" w:eastAsia="Times New Roman" w:hAnsi="Calibri"/>
                      <w:iCs/>
                      <w:color w:val="000000"/>
                      <w:lang w:eastAsia="es-CL"/>
                    </w:rPr>
                    <w:t>Valor Muestra</w:t>
                  </w:r>
                </w:p>
              </w:tc>
              <w:tc>
                <w:tcPr>
                  <w:tcW w:w="1276" w:type="dxa"/>
                </w:tcPr>
                <w:p w14:paraId="1F6CB80E" w14:textId="77777777" w:rsidR="00D9030A" w:rsidRDefault="00D9030A" w:rsidP="001A2B13">
                  <w:pPr>
                    <w:jc w:val="center"/>
                    <w:rPr>
                      <w:rFonts w:ascii="Calibri" w:eastAsia="Times New Roman" w:hAnsi="Calibri"/>
                      <w:iCs/>
                      <w:color w:val="000000"/>
                      <w:lang w:eastAsia="es-CL"/>
                    </w:rPr>
                  </w:pPr>
                  <w:r>
                    <w:rPr>
                      <w:rFonts w:ascii="Calibri" w:eastAsia="Times New Roman" w:hAnsi="Calibri"/>
                      <w:iCs/>
                      <w:color w:val="000000"/>
                      <w:lang w:eastAsia="es-CL"/>
                    </w:rPr>
                    <w:t>Valor Norma</w:t>
                  </w:r>
                </w:p>
              </w:tc>
              <w:tc>
                <w:tcPr>
                  <w:tcW w:w="1417" w:type="dxa"/>
                </w:tcPr>
                <w:p w14:paraId="28DDC156" w14:textId="77777777" w:rsidR="00D9030A" w:rsidRDefault="00D9030A" w:rsidP="001A2B13">
                  <w:pPr>
                    <w:jc w:val="center"/>
                    <w:rPr>
                      <w:rFonts w:ascii="Calibri" w:eastAsia="Times New Roman" w:hAnsi="Calibri"/>
                      <w:iCs/>
                      <w:color w:val="000000"/>
                      <w:lang w:eastAsia="es-CL"/>
                    </w:rPr>
                  </w:pPr>
                  <w:r>
                    <w:rPr>
                      <w:rFonts w:ascii="Calibri" w:eastAsia="Times New Roman" w:hAnsi="Calibri"/>
                      <w:iCs/>
                      <w:color w:val="000000"/>
                      <w:lang w:eastAsia="es-CL"/>
                    </w:rPr>
                    <w:t>Valor Muestra</w:t>
                  </w:r>
                </w:p>
              </w:tc>
              <w:tc>
                <w:tcPr>
                  <w:tcW w:w="1276" w:type="dxa"/>
                </w:tcPr>
                <w:p w14:paraId="5E4EC852" w14:textId="77777777" w:rsidR="00D9030A" w:rsidRDefault="00D9030A" w:rsidP="001A2B13">
                  <w:pPr>
                    <w:jc w:val="center"/>
                    <w:rPr>
                      <w:rFonts w:ascii="Calibri" w:eastAsia="Times New Roman" w:hAnsi="Calibri"/>
                      <w:iCs/>
                      <w:color w:val="000000"/>
                      <w:lang w:eastAsia="es-CL"/>
                    </w:rPr>
                  </w:pPr>
                  <w:r>
                    <w:rPr>
                      <w:rFonts w:ascii="Calibri" w:eastAsia="Times New Roman" w:hAnsi="Calibri"/>
                      <w:iCs/>
                      <w:color w:val="000000"/>
                      <w:lang w:eastAsia="es-CL"/>
                    </w:rPr>
                    <w:t>Valor Norma</w:t>
                  </w:r>
                </w:p>
              </w:tc>
              <w:tc>
                <w:tcPr>
                  <w:tcW w:w="1649" w:type="dxa"/>
                </w:tcPr>
                <w:p w14:paraId="0F67E7F4" w14:textId="77777777" w:rsidR="00D9030A" w:rsidRDefault="00D9030A" w:rsidP="001A2B13">
                  <w:pPr>
                    <w:jc w:val="center"/>
                    <w:rPr>
                      <w:rFonts w:ascii="Calibri" w:eastAsia="Times New Roman" w:hAnsi="Calibri"/>
                      <w:iCs/>
                      <w:color w:val="000000"/>
                      <w:lang w:eastAsia="es-CL"/>
                    </w:rPr>
                  </w:pPr>
                  <w:r>
                    <w:rPr>
                      <w:rFonts w:ascii="Calibri" w:eastAsia="Times New Roman" w:hAnsi="Calibri"/>
                      <w:iCs/>
                      <w:color w:val="000000"/>
                      <w:lang w:eastAsia="es-CL"/>
                    </w:rPr>
                    <w:t>Valor Muestra</w:t>
                  </w:r>
                </w:p>
              </w:tc>
              <w:tc>
                <w:tcPr>
                  <w:tcW w:w="1323" w:type="dxa"/>
                </w:tcPr>
                <w:p w14:paraId="203A4047" w14:textId="77777777" w:rsidR="00D9030A" w:rsidRDefault="00D9030A" w:rsidP="001A2B13">
                  <w:pPr>
                    <w:jc w:val="center"/>
                    <w:rPr>
                      <w:rFonts w:ascii="Calibri" w:eastAsia="Times New Roman" w:hAnsi="Calibri"/>
                      <w:iCs/>
                      <w:color w:val="000000"/>
                      <w:lang w:eastAsia="es-CL"/>
                    </w:rPr>
                  </w:pPr>
                  <w:r>
                    <w:rPr>
                      <w:rFonts w:ascii="Calibri" w:eastAsia="Times New Roman" w:hAnsi="Calibri"/>
                      <w:iCs/>
                      <w:color w:val="000000"/>
                      <w:lang w:eastAsia="es-CL"/>
                    </w:rPr>
                    <w:t>Valor Norma</w:t>
                  </w:r>
                </w:p>
              </w:tc>
            </w:tr>
            <w:tr w:rsidR="00D9030A" w14:paraId="3058A32D" w14:textId="77777777" w:rsidTr="001A2B13">
              <w:tblPrEx>
                <w:tblCellMar>
                  <w:left w:w="108" w:type="dxa"/>
                  <w:right w:w="108" w:type="dxa"/>
                </w:tblCellMar>
                <w:tblLook w:val="04A0" w:firstRow="1" w:lastRow="0" w:firstColumn="1" w:lastColumn="0" w:noHBand="0" w:noVBand="1"/>
              </w:tblPrEx>
              <w:trPr>
                <w:jc w:val="center"/>
              </w:trPr>
              <w:tc>
                <w:tcPr>
                  <w:tcW w:w="1413" w:type="dxa"/>
                </w:tcPr>
                <w:p w14:paraId="7AAB6A63" w14:textId="77777777" w:rsidR="00D9030A" w:rsidRPr="00E4764B" w:rsidRDefault="00D9030A" w:rsidP="00D9030A">
                  <w:pPr>
                    <w:jc w:val="center"/>
                    <w:rPr>
                      <w:rFonts w:ascii="Calibri" w:eastAsia="Times New Roman" w:hAnsi="Calibri"/>
                      <w:b/>
                      <w:iCs/>
                      <w:color w:val="000000"/>
                      <w:lang w:eastAsia="es-CL"/>
                    </w:rPr>
                  </w:pPr>
                  <w:r>
                    <w:rPr>
                      <w:rFonts w:ascii="Calibri" w:eastAsia="Times New Roman" w:hAnsi="Calibri"/>
                      <w:b/>
                      <w:iCs/>
                      <w:color w:val="FF0000"/>
                      <w:lang w:eastAsia="es-CL"/>
                    </w:rPr>
                    <w:t>102</w:t>
                  </w:r>
                  <w:r w:rsidRPr="00E4764B">
                    <w:rPr>
                      <w:rFonts w:ascii="Calibri" w:eastAsia="Times New Roman" w:hAnsi="Calibri"/>
                      <w:b/>
                      <w:iCs/>
                      <w:color w:val="FF0000"/>
                      <w:lang w:eastAsia="es-CL"/>
                    </w:rPr>
                    <w:t>,</w:t>
                  </w:r>
                  <w:r>
                    <w:rPr>
                      <w:rFonts w:ascii="Calibri" w:eastAsia="Times New Roman" w:hAnsi="Calibri"/>
                      <w:b/>
                      <w:iCs/>
                      <w:color w:val="FF0000"/>
                      <w:lang w:eastAsia="es-CL"/>
                    </w:rPr>
                    <w:t>9</w:t>
                  </w:r>
                </w:p>
              </w:tc>
              <w:tc>
                <w:tcPr>
                  <w:tcW w:w="1276" w:type="dxa"/>
                </w:tcPr>
                <w:p w14:paraId="1D1D55C6" w14:textId="77777777" w:rsidR="00D9030A" w:rsidRDefault="00D9030A" w:rsidP="001A2B13">
                  <w:pPr>
                    <w:jc w:val="center"/>
                    <w:rPr>
                      <w:rFonts w:ascii="Calibri" w:eastAsia="Times New Roman" w:hAnsi="Calibri"/>
                      <w:iCs/>
                      <w:color w:val="000000"/>
                      <w:lang w:eastAsia="es-CL"/>
                    </w:rPr>
                  </w:pPr>
                  <w:r>
                    <w:rPr>
                      <w:rFonts w:ascii="Calibri" w:eastAsia="Times New Roman" w:hAnsi="Calibri"/>
                      <w:iCs/>
                      <w:color w:val="000000"/>
                      <w:lang w:eastAsia="es-CL"/>
                    </w:rPr>
                    <w:t>10</w:t>
                  </w:r>
                </w:p>
              </w:tc>
              <w:tc>
                <w:tcPr>
                  <w:tcW w:w="1417" w:type="dxa"/>
                </w:tcPr>
                <w:p w14:paraId="09703F83" w14:textId="77777777" w:rsidR="00D9030A" w:rsidRPr="00E4764B" w:rsidRDefault="00D9030A" w:rsidP="00157BAC">
                  <w:pPr>
                    <w:jc w:val="center"/>
                    <w:rPr>
                      <w:rFonts w:ascii="Calibri" w:eastAsia="Times New Roman" w:hAnsi="Calibri"/>
                      <w:b/>
                      <w:iCs/>
                      <w:color w:val="000000"/>
                      <w:lang w:eastAsia="es-CL"/>
                    </w:rPr>
                  </w:pPr>
                  <w:r>
                    <w:rPr>
                      <w:rFonts w:ascii="Calibri" w:eastAsia="Times New Roman" w:hAnsi="Calibri"/>
                      <w:b/>
                      <w:iCs/>
                      <w:color w:val="FF0000"/>
                      <w:lang w:eastAsia="es-CL"/>
                    </w:rPr>
                    <w:t>9</w:t>
                  </w:r>
                  <w:r w:rsidRPr="00E4764B">
                    <w:rPr>
                      <w:rFonts w:ascii="Calibri" w:eastAsia="Times New Roman" w:hAnsi="Calibri"/>
                      <w:b/>
                      <w:iCs/>
                      <w:color w:val="FF0000"/>
                      <w:lang w:eastAsia="es-CL"/>
                    </w:rPr>
                    <w:t>,</w:t>
                  </w:r>
                  <w:r>
                    <w:rPr>
                      <w:rFonts w:ascii="Calibri" w:eastAsia="Times New Roman" w:hAnsi="Calibri"/>
                      <w:b/>
                      <w:iCs/>
                      <w:color w:val="FF0000"/>
                      <w:lang w:eastAsia="es-CL"/>
                    </w:rPr>
                    <w:t>7</w:t>
                  </w:r>
                </w:p>
              </w:tc>
              <w:tc>
                <w:tcPr>
                  <w:tcW w:w="1276" w:type="dxa"/>
                </w:tcPr>
                <w:p w14:paraId="32412902" w14:textId="77777777" w:rsidR="00D9030A" w:rsidRDefault="00D9030A" w:rsidP="001A2B13">
                  <w:pPr>
                    <w:jc w:val="center"/>
                    <w:rPr>
                      <w:rFonts w:ascii="Calibri" w:eastAsia="Times New Roman" w:hAnsi="Calibri"/>
                      <w:iCs/>
                      <w:color w:val="000000"/>
                      <w:lang w:eastAsia="es-CL"/>
                    </w:rPr>
                  </w:pPr>
                  <w:r>
                    <w:rPr>
                      <w:rFonts w:ascii="Calibri" w:eastAsia="Times New Roman" w:hAnsi="Calibri"/>
                      <w:iCs/>
                      <w:color w:val="000000"/>
                      <w:lang w:eastAsia="es-CL"/>
                    </w:rPr>
                    <w:t>2</w:t>
                  </w:r>
                </w:p>
              </w:tc>
              <w:tc>
                <w:tcPr>
                  <w:tcW w:w="1649" w:type="dxa"/>
                </w:tcPr>
                <w:p w14:paraId="08CEEFD9" w14:textId="77777777" w:rsidR="00D9030A" w:rsidRPr="00E4764B" w:rsidRDefault="00D9030A" w:rsidP="00D9030A">
                  <w:pPr>
                    <w:jc w:val="center"/>
                    <w:rPr>
                      <w:rFonts w:ascii="Calibri" w:eastAsia="Times New Roman" w:hAnsi="Calibri"/>
                      <w:b/>
                      <w:iCs/>
                      <w:color w:val="000000"/>
                      <w:lang w:eastAsia="es-CL"/>
                    </w:rPr>
                  </w:pPr>
                  <w:r>
                    <w:rPr>
                      <w:rFonts w:ascii="Calibri" w:eastAsia="Times New Roman" w:hAnsi="Calibri"/>
                      <w:b/>
                      <w:iCs/>
                      <w:color w:val="FF0000"/>
                      <w:lang w:eastAsia="es-CL"/>
                    </w:rPr>
                    <w:t>50.000</w:t>
                  </w:r>
                </w:p>
              </w:tc>
              <w:tc>
                <w:tcPr>
                  <w:tcW w:w="1323" w:type="dxa"/>
                </w:tcPr>
                <w:p w14:paraId="05D3FB34" w14:textId="77777777" w:rsidR="00D9030A" w:rsidRDefault="00D9030A" w:rsidP="001A2B13">
                  <w:pPr>
                    <w:jc w:val="center"/>
                    <w:rPr>
                      <w:rFonts w:ascii="Calibri" w:eastAsia="Times New Roman" w:hAnsi="Calibri"/>
                      <w:iCs/>
                      <w:color w:val="000000"/>
                      <w:lang w:eastAsia="es-CL"/>
                    </w:rPr>
                  </w:pPr>
                  <w:r>
                    <w:rPr>
                      <w:rFonts w:ascii="Calibri" w:eastAsia="Times New Roman" w:hAnsi="Calibri"/>
                      <w:iCs/>
                      <w:color w:val="000000"/>
                      <w:lang w:eastAsia="es-CL"/>
                    </w:rPr>
                    <w:t>1.000</w:t>
                  </w:r>
                </w:p>
              </w:tc>
            </w:tr>
          </w:tbl>
          <w:p w14:paraId="5378D268" w14:textId="77777777" w:rsidR="005D728A" w:rsidRDefault="001B06B4" w:rsidP="00902938">
            <w:pPr>
              <w:jc w:val="center"/>
              <w:rPr>
                <w:rFonts w:ascii="Calibri" w:eastAsia="Times New Roman" w:hAnsi="Calibri"/>
                <w:iCs/>
                <w:color w:val="000000"/>
                <w:sz w:val="16"/>
                <w:szCs w:val="16"/>
                <w:lang w:eastAsia="es-CL"/>
              </w:rPr>
            </w:pPr>
            <w:r w:rsidRPr="00902938">
              <w:rPr>
                <w:rFonts w:ascii="Calibri" w:eastAsia="Times New Roman" w:hAnsi="Calibri"/>
                <w:iCs/>
                <w:color w:val="000000"/>
                <w:sz w:val="16"/>
                <w:szCs w:val="16"/>
                <w:lang w:eastAsia="es-CL"/>
              </w:rPr>
              <w:t>Fuente: Elaboración propia.</w:t>
            </w:r>
          </w:p>
          <w:p w14:paraId="5D2CD08C" w14:textId="77777777" w:rsidR="00387836" w:rsidRPr="00902938" w:rsidRDefault="00387836" w:rsidP="00D9030A">
            <w:pPr>
              <w:rPr>
                <w:rFonts w:ascii="Calibri" w:eastAsia="Times New Roman" w:hAnsi="Calibri"/>
                <w:iCs/>
                <w:color w:val="000000"/>
                <w:sz w:val="16"/>
                <w:szCs w:val="16"/>
                <w:lang w:eastAsia="es-CL"/>
              </w:rPr>
            </w:pPr>
          </w:p>
        </w:tc>
      </w:tr>
    </w:tbl>
    <w:p w14:paraId="6BC84041" w14:textId="77777777" w:rsidR="0046151E" w:rsidRDefault="0046151E">
      <w:pPr>
        <w:jc w:val="left"/>
        <w:rPr>
          <w:rFonts w:cstheme="minorHAnsi"/>
          <w:b/>
          <w:sz w:val="14"/>
          <w:szCs w:val="24"/>
        </w:rPr>
      </w:pPr>
    </w:p>
    <w:tbl>
      <w:tblPr>
        <w:tblStyle w:val="Tablaconcuadrcula"/>
        <w:tblW w:w="5000" w:type="pct"/>
        <w:tblLook w:val="04A0" w:firstRow="1" w:lastRow="0" w:firstColumn="1" w:lastColumn="0" w:noHBand="0" w:noVBand="1"/>
      </w:tblPr>
      <w:tblGrid>
        <w:gridCol w:w="3768"/>
        <w:gridCol w:w="9794"/>
      </w:tblGrid>
      <w:tr w:rsidR="0046151E" w:rsidRPr="0025129B" w14:paraId="0B684A65" w14:textId="77777777" w:rsidTr="0046151E">
        <w:trPr>
          <w:trHeight w:val="142"/>
        </w:trPr>
        <w:tc>
          <w:tcPr>
            <w:tcW w:w="1389" w:type="pct"/>
          </w:tcPr>
          <w:p w14:paraId="7C55F1C0" w14:textId="77777777" w:rsidR="0046151E" w:rsidRPr="0025129B" w:rsidRDefault="0046151E" w:rsidP="0046151E">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2</w:t>
            </w:r>
          </w:p>
        </w:tc>
        <w:tc>
          <w:tcPr>
            <w:tcW w:w="3611" w:type="pct"/>
          </w:tcPr>
          <w:p w14:paraId="08284193" w14:textId="77777777" w:rsidR="0046151E" w:rsidRPr="0025129B" w:rsidRDefault="0046151E" w:rsidP="0046151E">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w:t>
            </w:r>
          </w:p>
        </w:tc>
      </w:tr>
      <w:tr w:rsidR="0046151E" w:rsidRPr="0025129B" w14:paraId="01858126" w14:textId="77777777" w:rsidTr="0046151E">
        <w:trPr>
          <w:trHeight w:val="319"/>
        </w:trPr>
        <w:tc>
          <w:tcPr>
            <w:tcW w:w="5000" w:type="pct"/>
            <w:gridSpan w:val="2"/>
            <w:tcBorders>
              <w:bottom w:val="single" w:sz="4" w:space="0" w:color="auto"/>
            </w:tcBorders>
          </w:tcPr>
          <w:p w14:paraId="3AFABBB0" w14:textId="77777777" w:rsidR="0046151E" w:rsidRDefault="0046151E" w:rsidP="0046151E">
            <w:pPr>
              <w:rPr>
                <w:b/>
              </w:rPr>
            </w:pPr>
            <w:r>
              <w:rPr>
                <w:b/>
              </w:rPr>
              <w:t>Exigencia</w:t>
            </w:r>
            <w:r w:rsidRPr="0025129B">
              <w:rPr>
                <w:b/>
              </w:rPr>
              <w:t>:</w:t>
            </w:r>
            <w:r>
              <w:rPr>
                <w:b/>
              </w:rPr>
              <w:t xml:space="preserve"> RCA N° 004/2009 </w:t>
            </w:r>
            <w:r w:rsidRPr="00340E00">
              <w:rPr>
                <w:b/>
              </w:rPr>
              <w:t xml:space="preserve">Considerando </w:t>
            </w:r>
            <w:r>
              <w:rPr>
                <w:b/>
              </w:rPr>
              <w:t>4.2.</w:t>
            </w:r>
          </w:p>
          <w:p w14:paraId="3FFF3537" w14:textId="77777777" w:rsidR="0046151E" w:rsidRPr="00340E00" w:rsidRDefault="0046151E" w:rsidP="0046151E">
            <w:pPr>
              <w:rPr>
                <w:color w:val="FF0000"/>
              </w:rPr>
            </w:pPr>
          </w:p>
          <w:p w14:paraId="3CA9567F" w14:textId="77777777" w:rsidR="0046151E" w:rsidRPr="00FF638F" w:rsidRDefault="0046151E" w:rsidP="0046151E">
            <w:r>
              <w:t>“</w:t>
            </w:r>
            <w:r w:rsidRPr="00E4764B">
              <w:rPr>
                <w:i/>
              </w:rPr>
              <w:t>La ejecución del proyecto requiere del permiso ambiental sectorial contemplado en el artículo N° 91 del Reglamento del Sistema de Evaluación de Impacto Ambiental</w:t>
            </w:r>
            <w:r>
              <w:t>”</w:t>
            </w:r>
            <w:r w:rsidRPr="00FF638F">
              <w:t>.</w:t>
            </w:r>
          </w:p>
          <w:p w14:paraId="476825F8" w14:textId="77777777" w:rsidR="0046151E" w:rsidRPr="00340E00" w:rsidRDefault="0046151E" w:rsidP="0046151E">
            <w:r w:rsidRPr="00340E00">
              <w:t xml:space="preserve"> </w:t>
            </w:r>
          </w:p>
        </w:tc>
      </w:tr>
      <w:tr w:rsidR="0046151E" w:rsidRPr="0025129B" w14:paraId="79AA1EA6" w14:textId="77777777" w:rsidTr="0046151E">
        <w:trPr>
          <w:trHeight w:val="627"/>
        </w:trPr>
        <w:tc>
          <w:tcPr>
            <w:tcW w:w="5000" w:type="pct"/>
            <w:gridSpan w:val="2"/>
          </w:tcPr>
          <w:p w14:paraId="79B8516A" w14:textId="77777777" w:rsidR="0046151E" w:rsidRDefault="0046151E" w:rsidP="0046151E">
            <w:pPr>
              <w:jc w:val="left"/>
            </w:pPr>
            <w:r w:rsidRPr="00F15F8C">
              <w:rPr>
                <w:b/>
              </w:rPr>
              <w:t>Hecho</w:t>
            </w:r>
            <w:r>
              <w:rPr>
                <w:b/>
              </w:rPr>
              <w:t>s</w:t>
            </w:r>
            <w:r w:rsidRPr="00F15F8C">
              <w:rPr>
                <w:b/>
              </w:rPr>
              <w:t>:</w:t>
            </w:r>
            <w:r w:rsidRPr="007E2D5C">
              <w:t xml:space="preserve"> </w:t>
            </w:r>
          </w:p>
          <w:p w14:paraId="2F183BB5" w14:textId="77777777" w:rsidR="0046151E" w:rsidRDefault="0046151E" w:rsidP="0046151E">
            <w:pPr>
              <w:pStyle w:val="Prrafodelista"/>
              <w:ind w:left="284"/>
              <w:rPr>
                <w:rFonts w:ascii="Calibri" w:eastAsia="Times New Roman" w:hAnsi="Calibri"/>
                <w:iCs/>
                <w:color w:val="000000"/>
                <w:lang w:eastAsia="es-CL"/>
              </w:rPr>
            </w:pPr>
          </w:p>
          <w:p w14:paraId="4FB758DB" w14:textId="0AF61BB7" w:rsidR="0046151E" w:rsidRDefault="0046151E" w:rsidP="0046151E">
            <w:pPr>
              <w:pStyle w:val="Prrafodelista"/>
              <w:numPr>
                <w:ilvl w:val="0"/>
                <w:numId w:val="5"/>
              </w:numPr>
              <w:ind w:left="284" w:hanging="284"/>
              <w:rPr>
                <w:rFonts w:ascii="Calibri" w:eastAsia="Times New Roman" w:hAnsi="Calibri"/>
                <w:iCs/>
                <w:color w:val="000000"/>
                <w:lang w:eastAsia="es-CL"/>
              </w:rPr>
            </w:pPr>
            <w:r>
              <w:rPr>
                <w:rFonts w:ascii="Calibri" w:eastAsia="Times New Roman" w:hAnsi="Calibri"/>
                <w:iCs/>
                <w:color w:val="000000"/>
                <w:lang w:eastAsia="es-CL"/>
              </w:rPr>
              <w:t xml:space="preserve">Al momento de la inspección ambiental se le consultó al Sr. Victor Pérez, Jefe de Proyecto de la consultora Zamorano y Pérez </w:t>
            </w:r>
            <w:r w:rsidR="009C6446">
              <w:rPr>
                <w:rFonts w:ascii="Calibri" w:eastAsia="Times New Roman" w:hAnsi="Calibri"/>
                <w:iCs/>
                <w:color w:val="000000"/>
                <w:lang w:eastAsia="es-CL"/>
              </w:rPr>
              <w:t>(</w:t>
            </w:r>
            <w:r>
              <w:rPr>
                <w:rFonts w:ascii="Calibri" w:eastAsia="Times New Roman" w:hAnsi="Calibri"/>
                <w:iCs/>
                <w:color w:val="000000"/>
                <w:lang w:eastAsia="es-CL"/>
              </w:rPr>
              <w:t>quienes están a cargo de la mantención de la PTAS</w:t>
            </w:r>
            <w:r w:rsidR="009C6446">
              <w:rPr>
                <w:rFonts w:ascii="Calibri" w:eastAsia="Times New Roman" w:hAnsi="Calibri"/>
                <w:iCs/>
                <w:color w:val="000000"/>
                <w:lang w:eastAsia="es-CL"/>
              </w:rPr>
              <w:t>)</w:t>
            </w:r>
            <w:r>
              <w:rPr>
                <w:rFonts w:ascii="Calibri" w:eastAsia="Times New Roman" w:hAnsi="Calibri"/>
                <w:iCs/>
                <w:color w:val="000000"/>
                <w:lang w:eastAsia="es-CL"/>
              </w:rPr>
              <w:t>, si ha</w:t>
            </w:r>
            <w:r w:rsidR="009C6446">
              <w:rPr>
                <w:rFonts w:ascii="Calibri" w:eastAsia="Times New Roman" w:hAnsi="Calibri"/>
                <w:iCs/>
                <w:color w:val="000000"/>
                <w:lang w:eastAsia="es-CL"/>
              </w:rPr>
              <w:t>bía</w:t>
            </w:r>
            <w:r>
              <w:rPr>
                <w:rFonts w:ascii="Calibri" w:eastAsia="Times New Roman" w:hAnsi="Calibri"/>
                <w:iCs/>
                <w:color w:val="000000"/>
                <w:lang w:eastAsia="es-CL"/>
              </w:rPr>
              <w:t>n obtenido el permiso ambiental sectorial contemplado en el articulo 91 del Reglamento del SEIA (PAS 91), a lo cual, indicó que s</w:t>
            </w:r>
            <w:r w:rsidR="009C6446">
              <w:rPr>
                <w:rFonts w:ascii="Calibri" w:eastAsia="Times New Roman" w:hAnsi="Calibri"/>
                <w:iCs/>
                <w:color w:val="000000"/>
                <w:lang w:eastAsia="es-CL"/>
              </w:rPr>
              <w:t>e</w:t>
            </w:r>
            <w:r>
              <w:rPr>
                <w:rFonts w:ascii="Calibri" w:eastAsia="Times New Roman" w:hAnsi="Calibri"/>
                <w:iCs/>
                <w:color w:val="000000"/>
                <w:lang w:eastAsia="es-CL"/>
              </w:rPr>
              <w:t>gu</w:t>
            </w:r>
            <w:r w:rsidR="009C6446">
              <w:rPr>
                <w:rFonts w:ascii="Calibri" w:eastAsia="Times New Roman" w:hAnsi="Calibri"/>
                <w:iCs/>
                <w:color w:val="000000"/>
                <w:lang w:eastAsia="es-CL"/>
              </w:rPr>
              <w:t>ía</w:t>
            </w:r>
            <w:r>
              <w:rPr>
                <w:rFonts w:ascii="Calibri" w:eastAsia="Times New Roman" w:hAnsi="Calibri"/>
                <w:iCs/>
                <w:color w:val="000000"/>
                <w:lang w:eastAsia="es-CL"/>
              </w:rPr>
              <w:t xml:space="preserve"> pendiente la obtención de la autorización sanitaria de la planta.</w:t>
            </w:r>
          </w:p>
          <w:p w14:paraId="47D8BC0D" w14:textId="77777777" w:rsidR="00AF7D3C" w:rsidRDefault="00AF7D3C" w:rsidP="00AF7D3C">
            <w:pPr>
              <w:pStyle w:val="Prrafodelista"/>
              <w:ind w:left="284"/>
              <w:rPr>
                <w:rFonts w:ascii="Calibri" w:eastAsia="Times New Roman" w:hAnsi="Calibri"/>
                <w:iCs/>
                <w:color w:val="000000"/>
                <w:lang w:eastAsia="es-CL"/>
              </w:rPr>
            </w:pPr>
          </w:p>
          <w:p w14:paraId="60B3072D" w14:textId="59DB1E35" w:rsidR="00D9634B" w:rsidRDefault="00AF7D3C" w:rsidP="00D9634B">
            <w:pPr>
              <w:pStyle w:val="Prrafodelista"/>
              <w:numPr>
                <w:ilvl w:val="0"/>
                <w:numId w:val="5"/>
              </w:numPr>
              <w:ind w:left="284" w:hanging="284"/>
              <w:rPr>
                <w:rFonts w:ascii="Calibri" w:eastAsia="Times New Roman" w:hAnsi="Calibri"/>
                <w:iCs/>
                <w:color w:val="000000"/>
                <w:lang w:eastAsia="es-CL"/>
              </w:rPr>
            </w:pPr>
            <w:r>
              <w:rPr>
                <w:rFonts w:ascii="Calibri" w:eastAsia="Times New Roman" w:hAnsi="Calibri"/>
                <w:iCs/>
                <w:color w:val="000000"/>
                <w:lang w:eastAsia="es-CL"/>
              </w:rPr>
              <w:t xml:space="preserve">Mediante ORD. MZN N° 379 de fecha 05 de septiembre de 2016 (Anexo </w:t>
            </w:r>
            <w:r w:rsidR="00D9634B">
              <w:rPr>
                <w:rFonts w:ascii="Calibri" w:eastAsia="Times New Roman" w:hAnsi="Calibri"/>
                <w:iCs/>
                <w:color w:val="000000"/>
                <w:lang w:eastAsia="es-CL"/>
              </w:rPr>
              <w:t>3</w:t>
            </w:r>
            <w:r>
              <w:rPr>
                <w:rFonts w:ascii="Calibri" w:eastAsia="Times New Roman" w:hAnsi="Calibri"/>
                <w:iCs/>
                <w:color w:val="000000"/>
                <w:lang w:eastAsia="es-CL"/>
              </w:rPr>
              <w:t>) se consultó a la SEREMI de Salud de la región de Arica y Parinacota</w:t>
            </w:r>
            <w:r w:rsidR="00D9634B" w:rsidRPr="00D9634B">
              <w:rPr>
                <w:rFonts w:ascii="Calibri" w:eastAsiaTheme="minorHAnsi" w:hAnsi="Calibri" w:cstheme="minorBidi"/>
                <w:sz w:val="24"/>
                <w:szCs w:val="24"/>
              </w:rPr>
              <w:t xml:space="preserve"> </w:t>
            </w:r>
            <w:r w:rsidR="00D9634B" w:rsidRPr="00D9634B">
              <w:rPr>
                <w:rFonts w:eastAsia="Times New Roman"/>
                <w:iCs/>
                <w:color w:val="000000"/>
                <w:lang w:val="es-ES_tradnl" w:eastAsia="es-CL"/>
              </w:rPr>
              <w:t>si la</w:t>
            </w:r>
            <w:r w:rsidR="00D9634B">
              <w:rPr>
                <w:rFonts w:eastAsia="Times New Roman"/>
                <w:iCs/>
                <w:color w:val="000000"/>
                <w:lang w:val="es-ES_tradnl" w:eastAsia="es-CL"/>
              </w:rPr>
              <w:t xml:space="preserve"> </w:t>
            </w:r>
            <w:r w:rsidR="00D9634B" w:rsidRPr="00D9634B">
              <w:rPr>
                <w:rFonts w:eastAsia="Times New Roman"/>
                <w:iCs/>
                <w:color w:val="000000"/>
                <w:lang w:eastAsia="es-CL"/>
              </w:rPr>
              <w:t xml:space="preserve">Planta de Tratamiento de Aguas Servidas del Complejo Fronterizo Chungará </w:t>
            </w:r>
            <w:r w:rsidR="00D9634B" w:rsidRPr="00D9634B">
              <w:rPr>
                <w:rFonts w:eastAsia="Times New Roman"/>
                <w:iCs/>
                <w:color w:val="000000"/>
                <w:lang w:val="es-ES_tradnl" w:eastAsia="es-CL"/>
              </w:rPr>
              <w:t>cuenta con</w:t>
            </w:r>
            <w:r w:rsidR="004306E8">
              <w:rPr>
                <w:rFonts w:eastAsia="Times New Roman"/>
                <w:iCs/>
                <w:color w:val="000000"/>
                <w:lang w:val="es-ES_tradnl" w:eastAsia="es-CL"/>
              </w:rPr>
              <w:t>: i) A</w:t>
            </w:r>
            <w:r w:rsidR="00D9634B" w:rsidRPr="00D9634B">
              <w:rPr>
                <w:rFonts w:eastAsia="Times New Roman"/>
                <w:iCs/>
                <w:color w:val="000000"/>
                <w:lang w:val="es-ES_tradnl" w:eastAsia="es-CL"/>
              </w:rPr>
              <w:t>utorizaci</w:t>
            </w:r>
            <w:r w:rsidR="004306E8">
              <w:rPr>
                <w:rFonts w:eastAsia="Times New Roman"/>
                <w:iCs/>
                <w:color w:val="000000"/>
                <w:lang w:val="es-ES_tradnl" w:eastAsia="es-CL"/>
              </w:rPr>
              <w:t xml:space="preserve">ón </w:t>
            </w:r>
            <w:r w:rsidR="00D9634B" w:rsidRPr="00D9634B">
              <w:rPr>
                <w:rFonts w:eastAsia="Times New Roman"/>
                <w:iCs/>
                <w:color w:val="000000"/>
                <w:lang w:val="es-ES_tradnl" w:eastAsia="es-CL"/>
              </w:rPr>
              <w:t>sanitaria de</w:t>
            </w:r>
            <w:r w:rsidR="004306E8">
              <w:rPr>
                <w:rFonts w:eastAsia="Times New Roman"/>
                <w:iCs/>
                <w:color w:val="000000"/>
                <w:lang w:val="es-ES_tradnl" w:eastAsia="es-CL"/>
              </w:rPr>
              <w:t>l</w:t>
            </w:r>
            <w:r w:rsidR="00D9634B" w:rsidRPr="00D9634B">
              <w:rPr>
                <w:rFonts w:eastAsia="Times New Roman"/>
                <w:iCs/>
                <w:color w:val="000000"/>
                <w:lang w:val="es-ES_tradnl" w:eastAsia="es-CL"/>
              </w:rPr>
              <w:t xml:space="preserve"> proyecto</w:t>
            </w:r>
            <w:r w:rsidR="004306E8">
              <w:rPr>
                <w:rFonts w:eastAsia="Times New Roman"/>
                <w:iCs/>
                <w:color w:val="000000"/>
                <w:lang w:val="es-ES_tradnl" w:eastAsia="es-CL"/>
              </w:rPr>
              <w:t xml:space="preserve"> de la PTAS </w:t>
            </w:r>
            <w:r w:rsidR="00D9634B" w:rsidRPr="00D9634B">
              <w:rPr>
                <w:rFonts w:eastAsia="Times New Roman"/>
                <w:iCs/>
                <w:color w:val="000000"/>
                <w:lang w:val="es-ES_tradnl" w:eastAsia="es-CL"/>
              </w:rPr>
              <w:t xml:space="preserve">y </w:t>
            </w:r>
            <w:r w:rsidR="004306E8">
              <w:rPr>
                <w:rFonts w:eastAsia="Times New Roman"/>
                <w:iCs/>
                <w:color w:val="000000"/>
                <w:lang w:val="es-ES_tradnl" w:eastAsia="es-CL"/>
              </w:rPr>
              <w:t xml:space="preserve">ii) Autorización Sanitaria </w:t>
            </w:r>
            <w:r w:rsidR="00D9634B" w:rsidRPr="00D9634B">
              <w:rPr>
                <w:rFonts w:eastAsia="Times New Roman"/>
                <w:iCs/>
                <w:color w:val="000000"/>
                <w:lang w:val="es-ES_tradnl" w:eastAsia="es-CL"/>
              </w:rPr>
              <w:t>de funcionamiento</w:t>
            </w:r>
            <w:r w:rsidR="004306E8">
              <w:rPr>
                <w:rFonts w:eastAsia="Times New Roman"/>
                <w:iCs/>
                <w:color w:val="000000"/>
                <w:lang w:val="es-ES_tradnl" w:eastAsia="es-CL"/>
              </w:rPr>
              <w:t xml:space="preserve"> de la PTAS</w:t>
            </w:r>
            <w:r w:rsidR="00D6304B">
              <w:rPr>
                <w:rFonts w:eastAsia="Times New Roman"/>
                <w:iCs/>
                <w:color w:val="000000"/>
                <w:lang w:val="es-ES_tradnl" w:eastAsia="es-CL"/>
              </w:rPr>
              <w:t xml:space="preserve">. Al respecto, dicha SEREMI </w:t>
            </w:r>
            <w:r w:rsidR="00D9634B">
              <w:rPr>
                <w:rFonts w:eastAsia="Times New Roman"/>
                <w:iCs/>
                <w:color w:val="000000"/>
                <w:lang w:val="es-ES_tradnl" w:eastAsia="es-CL"/>
              </w:rPr>
              <w:t>a través de ORD. N° A/1591 de fecha 13 de septiembre de 2016 (Anexo 4)</w:t>
            </w:r>
            <w:r w:rsidR="00D6304B">
              <w:rPr>
                <w:rFonts w:eastAsia="Times New Roman"/>
                <w:iCs/>
                <w:color w:val="000000"/>
                <w:lang w:val="es-ES_tradnl" w:eastAsia="es-CL"/>
              </w:rPr>
              <w:t>, señaló</w:t>
            </w:r>
            <w:r w:rsidR="00D9634B">
              <w:rPr>
                <w:rFonts w:eastAsia="Times New Roman"/>
                <w:iCs/>
                <w:color w:val="000000"/>
                <w:lang w:val="es-ES_tradnl" w:eastAsia="es-CL"/>
              </w:rPr>
              <w:t xml:space="preserve"> textualmente lo siguiente: “</w:t>
            </w:r>
            <w:r w:rsidR="00D9634B" w:rsidRPr="00D9634B">
              <w:rPr>
                <w:rFonts w:eastAsia="Times New Roman"/>
                <w:i/>
                <w:iCs/>
                <w:color w:val="000000"/>
                <w:lang w:val="es-ES_tradnl" w:eastAsia="es-CL"/>
              </w:rPr>
              <w:t xml:space="preserve">La </w:t>
            </w:r>
            <w:r w:rsidR="00D9634B" w:rsidRPr="00D9634B">
              <w:rPr>
                <w:rFonts w:ascii="Calibri" w:eastAsia="Times New Roman" w:hAnsi="Calibri"/>
                <w:i/>
                <w:iCs/>
                <w:color w:val="000000"/>
                <w:lang w:eastAsia="es-CL"/>
              </w:rPr>
              <w:t>Planta de Tratamiento de Aguas Servidas del Complejo Fronterizo Chungará (RCA N° 004/2009), no cuenta con Resolución Sanitaria de aprobación de proyecto y funcionamiento</w:t>
            </w:r>
            <w:r w:rsidR="00D9634B">
              <w:rPr>
                <w:rFonts w:ascii="Calibri" w:eastAsia="Times New Roman" w:hAnsi="Calibri"/>
                <w:iCs/>
                <w:color w:val="000000"/>
                <w:lang w:eastAsia="es-CL"/>
              </w:rPr>
              <w:t>”.</w:t>
            </w:r>
          </w:p>
          <w:p w14:paraId="4F273BFD" w14:textId="77777777" w:rsidR="0046151E" w:rsidRPr="00D9634B" w:rsidRDefault="00D9634B" w:rsidP="00D9634B">
            <w:pPr>
              <w:rPr>
                <w:rFonts w:ascii="Calibri" w:eastAsia="Times New Roman" w:hAnsi="Calibri"/>
                <w:iCs/>
                <w:color w:val="000000"/>
                <w:lang w:eastAsia="es-CL"/>
              </w:rPr>
            </w:pPr>
            <w:r w:rsidRPr="00D9634B">
              <w:rPr>
                <w:rFonts w:ascii="Calibri" w:eastAsia="Times New Roman" w:hAnsi="Calibri"/>
                <w:iCs/>
                <w:color w:val="000000"/>
                <w:lang w:eastAsia="es-CL"/>
              </w:rPr>
              <w:t xml:space="preserve"> </w:t>
            </w:r>
          </w:p>
          <w:p w14:paraId="2F352F4E" w14:textId="5DA88709" w:rsidR="0046151E" w:rsidRDefault="0046151E" w:rsidP="0046151E">
            <w:pPr>
              <w:pStyle w:val="Prrafodelista"/>
              <w:numPr>
                <w:ilvl w:val="0"/>
                <w:numId w:val="5"/>
              </w:numPr>
              <w:ind w:left="284" w:hanging="284"/>
              <w:rPr>
                <w:rFonts w:ascii="Calibri" w:eastAsia="Times New Roman" w:hAnsi="Calibri"/>
                <w:iCs/>
                <w:color w:val="000000"/>
                <w:lang w:eastAsia="es-CL"/>
              </w:rPr>
            </w:pPr>
            <w:r>
              <w:rPr>
                <w:rFonts w:ascii="Calibri" w:eastAsia="Times New Roman" w:hAnsi="Calibri"/>
                <w:iCs/>
                <w:color w:val="000000"/>
                <w:lang w:eastAsia="es-CL"/>
              </w:rPr>
              <w:t>En razón con lo anterior, es p</w:t>
            </w:r>
            <w:r w:rsidR="009165B6">
              <w:rPr>
                <w:rFonts w:ascii="Calibri" w:eastAsia="Times New Roman" w:hAnsi="Calibri"/>
                <w:iCs/>
                <w:color w:val="000000"/>
                <w:lang w:eastAsia="es-CL"/>
              </w:rPr>
              <w:t xml:space="preserve">osible concluir que el titular </w:t>
            </w:r>
            <w:r w:rsidR="00661E8D">
              <w:rPr>
                <w:rFonts w:ascii="Calibri" w:eastAsia="Times New Roman" w:hAnsi="Calibri"/>
                <w:iCs/>
                <w:color w:val="000000"/>
                <w:lang w:eastAsia="es-CL"/>
              </w:rPr>
              <w:t>no</w:t>
            </w:r>
            <w:r>
              <w:rPr>
                <w:rFonts w:ascii="Calibri" w:eastAsia="Times New Roman" w:hAnsi="Calibri"/>
                <w:iCs/>
                <w:color w:val="000000"/>
                <w:lang w:eastAsia="es-CL"/>
              </w:rPr>
              <w:t xml:space="preserve"> c</w:t>
            </w:r>
            <w:r w:rsidR="00661E8D">
              <w:rPr>
                <w:rFonts w:ascii="Calibri" w:eastAsia="Times New Roman" w:hAnsi="Calibri"/>
                <w:iCs/>
                <w:color w:val="000000"/>
                <w:lang w:eastAsia="es-CL"/>
              </w:rPr>
              <w:t>uenta</w:t>
            </w:r>
            <w:r>
              <w:rPr>
                <w:rFonts w:ascii="Calibri" w:eastAsia="Times New Roman" w:hAnsi="Calibri"/>
                <w:iCs/>
                <w:color w:val="000000"/>
                <w:lang w:eastAsia="es-CL"/>
              </w:rPr>
              <w:t xml:space="preserve"> con las autorizaciones sanitarias asociadas al PAS 91.</w:t>
            </w:r>
          </w:p>
          <w:p w14:paraId="2664875F" w14:textId="77777777" w:rsidR="0046151E" w:rsidRPr="0046151E" w:rsidRDefault="0046151E" w:rsidP="0046151E">
            <w:pPr>
              <w:pStyle w:val="Prrafodelista"/>
              <w:ind w:left="284"/>
              <w:rPr>
                <w:rFonts w:ascii="Calibri" w:eastAsia="Times New Roman" w:hAnsi="Calibri"/>
                <w:iCs/>
                <w:color w:val="000000"/>
                <w:lang w:eastAsia="es-CL"/>
              </w:rPr>
            </w:pPr>
          </w:p>
        </w:tc>
      </w:tr>
    </w:tbl>
    <w:p w14:paraId="0E66D007" w14:textId="77777777" w:rsidR="0046151E" w:rsidRDefault="0046151E">
      <w:pPr>
        <w:jc w:val="left"/>
        <w:rPr>
          <w:rFonts w:cstheme="minorHAnsi"/>
          <w:b/>
          <w:sz w:val="14"/>
          <w:szCs w:val="24"/>
        </w:rPr>
      </w:pPr>
    </w:p>
    <w:p w14:paraId="19474AA0" w14:textId="77777777" w:rsidR="0046151E" w:rsidRDefault="0046151E">
      <w:pPr>
        <w:jc w:val="left"/>
        <w:rPr>
          <w:rFonts w:cstheme="minorHAnsi"/>
          <w:b/>
          <w:sz w:val="14"/>
          <w:szCs w:val="24"/>
        </w:rPr>
      </w:pPr>
    </w:p>
    <w:tbl>
      <w:tblPr>
        <w:tblStyle w:val="Tablaconcuadrcula"/>
        <w:tblW w:w="5000" w:type="pct"/>
        <w:tblLook w:val="04A0" w:firstRow="1" w:lastRow="0" w:firstColumn="1" w:lastColumn="0" w:noHBand="0" w:noVBand="1"/>
      </w:tblPr>
      <w:tblGrid>
        <w:gridCol w:w="3768"/>
        <w:gridCol w:w="9794"/>
      </w:tblGrid>
      <w:tr w:rsidR="0046151E" w:rsidRPr="0025129B" w14:paraId="4DBE2519" w14:textId="77777777" w:rsidTr="0046151E">
        <w:trPr>
          <w:trHeight w:val="142"/>
        </w:trPr>
        <w:tc>
          <w:tcPr>
            <w:tcW w:w="1389" w:type="pct"/>
          </w:tcPr>
          <w:p w14:paraId="5F06AACC" w14:textId="77777777" w:rsidR="0046151E" w:rsidRPr="0025129B" w:rsidRDefault="0046151E" w:rsidP="0046151E">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3</w:t>
            </w:r>
          </w:p>
        </w:tc>
        <w:tc>
          <w:tcPr>
            <w:tcW w:w="3611" w:type="pct"/>
          </w:tcPr>
          <w:p w14:paraId="1DD349AD" w14:textId="77777777" w:rsidR="0046151E" w:rsidRPr="0025129B" w:rsidRDefault="0046151E" w:rsidP="0046151E">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w:t>
            </w:r>
          </w:p>
        </w:tc>
      </w:tr>
      <w:tr w:rsidR="0046151E" w:rsidRPr="0025129B" w14:paraId="7AC3B3C1" w14:textId="77777777" w:rsidTr="0046151E">
        <w:trPr>
          <w:trHeight w:val="319"/>
        </w:trPr>
        <w:tc>
          <w:tcPr>
            <w:tcW w:w="5000" w:type="pct"/>
            <w:gridSpan w:val="2"/>
            <w:tcBorders>
              <w:bottom w:val="single" w:sz="4" w:space="0" w:color="auto"/>
            </w:tcBorders>
          </w:tcPr>
          <w:p w14:paraId="12A21337" w14:textId="77777777" w:rsidR="0046151E" w:rsidRDefault="0046151E" w:rsidP="0046151E">
            <w:pPr>
              <w:rPr>
                <w:b/>
              </w:rPr>
            </w:pPr>
            <w:r>
              <w:rPr>
                <w:b/>
              </w:rPr>
              <w:t>Exigencias</w:t>
            </w:r>
            <w:r w:rsidRPr="0025129B">
              <w:rPr>
                <w:b/>
              </w:rPr>
              <w:t>:</w:t>
            </w:r>
            <w:r>
              <w:rPr>
                <w:b/>
              </w:rPr>
              <w:t xml:space="preserve"> </w:t>
            </w:r>
          </w:p>
          <w:p w14:paraId="6EC7E45E" w14:textId="77777777" w:rsidR="0046151E" w:rsidRDefault="0046151E" w:rsidP="0046151E">
            <w:pPr>
              <w:rPr>
                <w:b/>
              </w:rPr>
            </w:pPr>
          </w:p>
          <w:p w14:paraId="0590DD9E" w14:textId="77777777" w:rsidR="0046151E" w:rsidRPr="00340E00" w:rsidRDefault="0046151E" w:rsidP="0046151E">
            <w:pPr>
              <w:rPr>
                <w:color w:val="FF0000"/>
              </w:rPr>
            </w:pPr>
            <w:r>
              <w:rPr>
                <w:b/>
              </w:rPr>
              <w:t xml:space="preserve">RCA N° 004/2009 </w:t>
            </w:r>
            <w:r w:rsidRPr="00340E00">
              <w:rPr>
                <w:b/>
              </w:rPr>
              <w:t xml:space="preserve">Considerando </w:t>
            </w:r>
            <w:r>
              <w:rPr>
                <w:b/>
              </w:rPr>
              <w:t>3.2.4.3.</w:t>
            </w:r>
          </w:p>
          <w:p w14:paraId="2192A66E" w14:textId="77777777" w:rsidR="0046151E" w:rsidRPr="00FF638F" w:rsidRDefault="0046151E" w:rsidP="0046151E">
            <w:r>
              <w:t>“</w:t>
            </w:r>
            <w:r w:rsidRPr="00E4764B">
              <w:rPr>
                <w:i/>
              </w:rPr>
              <w:t>Los estanques digestores de lodos tienen volumen equivalente para una residencia de los lodos estabilizados de 180 días. Se tiene contemplado chequear cada seis meses el nivel de lodo estabilizado acumulado, y evaluar su eventual retiro y disposición en Plantas de Tratamiento de Aguas Servidas de Empresa Sanitaria de la Provincia o Región.  El retiro y disposición será por camión limpia fosa autorizado por autoridad sanitaria</w:t>
            </w:r>
            <w:r>
              <w:t>”</w:t>
            </w:r>
            <w:r w:rsidRPr="001F669B">
              <w:t>.</w:t>
            </w:r>
          </w:p>
          <w:p w14:paraId="12078E00" w14:textId="77777777" w:rsidR="0046151E" w:rsidRDefault="0046151E" w:rsidP="0046151E"/>
          <w:p w14:paraId="46DF46C7" w14:textId="77777777" w:rsidR="0046151E" w:rsidRPr="00340E00" w:rsidRDefault="0046151E" w:rsidP="0046151E">
            <w:pPr>
              <w:rPr>
                <w:color w:val="FF0000"/>
              </w:rPr>
            </w:pPr>
            <w:r>
              <w:rPr>
                <w:b/>
              </w:rPr>
              <w:t xml:space="preserve">RCA N° 004/2009 </w:t>
            </w:r>
            <w:r w:rsidRPr="00340E00">
              <w:rPr>
                <w:b/>
              </w:rPr>
              <w:t xml:space="preserve">Considerando </w:t>
            </w:r>
            <w:r>
              <w:rPr>
                <w:b/>
              </w:rPr>
              <w:t>3.2.4.3.</w:t>
            </w:r>
          </w:p>
          <w:p w14:paraId="7EAB23A5" w14:textId="77777777" w:rsidR="0046151E" w:rsidRPr="00F97F69" w:rsidRDefault="0046151E" w:rsidP="0046151E">
            <w:r>
              <w:t>“</w:t>
            </w:r>
            <w:r w:rsidRPr="003C3B82">
              <w:rPr>
                <w:i/>
              </w:rPr>
              <w:t>El punto de descarga será en la ribera sur del Lago Chungará por medio de un enrocado de piedra local de manera de dejar el colector de descarga oculto</w:t>
            </w:r>
            <w:r>
              <w:t>”</w:t>
            </w:r>
            <w:r w:rsidRPr="00F97F69">
              <w:t>.</w:t>
            </w:r>
          </w:p>
          <w:p w14:paraId="06836B9A" w14:textId="77777777" w:rsidR="0046151E" w:rsidRPr="00340E00" w:rsidRDefault="0046151E" w:rsidP="0046151E"/>
        </w:tc>
      </w:tr>
      <w:tr w:rsidR="0046151E" w:rsidRPr="0025129B" w14:paraId="1336DC57" w14:textId="77777777" w:rsidTr="0046151E">
        <w:trPr>
          <w:trHeight w:val="627"/>
        </w:trPr>
        <w:tc>
          <w:tcPr>
            <w:tcW w:w="5000" w:type="pct"/>
            <w:gridSpan w:val="2"/>
          </w:tcPr>
          <w:p w14:paraId="40D3F7E3" w14:textId="77777777" w:rsidR="0046151E" w:rsidRDefault="0046151E" w:rsidP="0046151E">
            <w:pPr>
              <w:jc w:val="left"/>
            </w:pPr>
            <w:r w:rsidRPr="00F15F8C">
              <w:rPr>
                <w:b/>
              </w:rPr>
              <w:t>Hecho</w:t>
            </w:r>
            <w:r>
              <w:rPr>
                <w:b/>
              </w:rPr>
              <w:t>s</w:t>
            </w:r>
            <w:r w:rsidRPr="00F15F8C">
              <w:rPr>
                <w:b/>
              </w:rPr>
              <w:t>:</w:t>
            </w:r>
            <w:r w:rsidRPr="007E2D5C">
              <w:t xml:space="preserve"> </w:t>
            </w:r>
          </w:p>
          <w:p w14:paraId="1ED99436" w14:textId="77777777" w:rsidR="0046151E" w:rsidRDefault="0046151E" w:rsidP="0046151E">
            <w:pPr>
              <w:pStyle w:val="Prrafodelista"/>
              <w:ind w:left="284"/>
              <w:rPr>
                <w:rFonts w:ascii="Calibri" w:eastAsia="Times New Roman" w:hAnsi="Calibri"/>
                <w:iCs/>
                <w:color w:val="000000"/>
                <w:lang w:eastAsia="es-CL"/>
              </w:rPr>
            </w:pPr>
          </w:p>
          <w:p w14:paraId="515A608D" w14:textId="7E93A573" w:rsidR="0046151E" w:rsidRPr="00D6304B" w:rsidRDefault="0046151E" w:rsidP="00D6304B">
            <w:pPr>
              <w:pStyle w:val="Prrafodelista"/>
              <w:numPr>
                <w:ilvl w:val="0"/>
                <w:numId w:val="22"/>
              </w:numPr>
              <w:ind w:left="313" w:hanging="313"/>
            </w:pPr>
            <w:r>
              <w:rPr>
                <w:rFonts w:ascii="Calibri" w:eastAsia="Times New Roman" w:hAnsi="Calibri"/>
                <w:iCs/>
                <w:color w:val="000000"/>
                <w:lang w:eastAsia="es-CL"/>
              </w:rPr>
              <w:t xml:space="preserve">Al momento de la inspección ambiental se le consultó al Sr. Victor Pérez, Jefe de Proyecto de la consultora Zamorano y Pérez </w:t>
            </w:r>
            <w:r w:rsidR="00661E8D">
              <w:rPr>
                <w:rFonts w:ascii="Calibri" w:eastAsia="Times New Roman" w:hAnsi="Calibri"/>
                <w:iCs/>
                <w:color w:val="000000"/>
                <w:lang w:eastAsia="es-CL"/>
              </w:rPr>
              <w:t>(</w:t>
            </w:r>
            <w:r>
              <w:rPr>
                <w:rFonts w:ascii="Calibri" w:eastAsia="Times New Roman" w:hAnsi="Calibri"/>
                <w:iCs/>
                <w:color w:val="000000"/>
                <w:lang w:eastAsia="es-CL"/>
              </w:rPr>
              <w:t>quienes están a cargo de la mantención de la PTAS</w:t>
            </w:r>
            <w:r w:rsidR="00661E8D">
              <w:rPr>
                <w:rFonts w:ascii="Calibri" w:eastAsia="Times New Roman" w:hAnsi="Calibri"/>
                <w:iCs/>
                <w:color w:val="000000"/>
                <w:lang w:eastAsia="es-CL"/>
              </w:rPr>
              <w:t>)</w:t>
            </w:r>
            <w:r>
              <w:rPr>
                <w:rFonts w:ascii="Calibri" w:eastAsia="Times New Roman" w:hAnsi="Calibri"/>
                <w:iCs/>
                <w:color w:val="000000"/>
                <w:lang w:eastAsia="es-CL"/>
              </w:rPr>
              <w:t xml:space="preserve">, sobre las modificaciones de la PTAS que fueron constatadas el año 2015 (Cancha de lodos y </w:t>
            </w:r>
            <w:r w:rsidRPr="0046151E">
              <w:rPr>
                <w:rFonts w:ascii="Calibri" w:eastAsia="Times New Roman" w:hAnsi="Calibri"/>
                <w:iCs/>
                <w:color w:val="000000"/>
                <w:lang w:eastAsia="es-CL"/>
              </w:rPr>
              <w:t xml:space="preserve">estanque de acumulación de aguas servidas tratadas </w:t>
            </w:r>
            <w:r>
              <w:rPr>
                <w:rFonts w:ascii="Calibri" w:eastAsia="Times New Roman" w:hAnsi="Calibri"/>
                <w:iCs/>
                <w:color w:val="000000"/>
                <w:lang w:eastAsia="es-CL"/>
              </w:rPr>
              <w:t xml:space="preserve">de capacidad de </w:t>
            </w:r>
            <w:r w:rsidRPr="0046151E">
              <w:rPr>
                <w:rFonts w:ascii="Calibri" w:eastAsia="Times New Roman" w:hAnsi="Calibri"/>
                <w:iCs/>
                <w:color w:val="000000"/>
                <w:lang w:eastAsia="es-CL"/>
              </w:rPr>
              <w:t>15 m</w:t>
            </w:r>
            <w:r w:rsidRPr="0046151E">
              <w:rPr>
                <w:rFonts w:ascii="Calibri" w:eastAsia="Times New Roman" w:hAnsi="Calibri"/>
                <w:iCs/>
                <w:color w:val="000000"/>
                <w:vertAlign w:val="superscript"/>
                <w:lang w:eastAsia="es-CL"/>
              </w:rPr>
              <w:t>3</w:t>
            </w:r>
            <w:r>
              <w:rPr>
                <w:rFonts w:ascii="Calibri" w:eastAsia="Times New Roman" w:hAnsi="Calibri"/>
                <w:iCs/>
                <w:color w:val="000000"/>
                <w:lang w:eastAsia="es-CL"/>
              </w:rPr>
              <w:t xml:space="preserve">, las cuales son </w:t>
            </w:r>
            <w:r w:rsidRPr="0046151E">
              <w:rPr>
                <w:rFonts w:ascii="Calibri" w:eastAsia="Times New Roman" w:hAnsi="Calibri"/>
                <w:iCs/>
                <w:color w:val="000000"/>
                <w:lang w:eastAsia="es-CL"/>
              </w:rPr>
              <w:t>utilizadas en el riego d</w:t>
            </w:r>
            <w:r w:rsidR="00EF40A0">
              <w:rPr>
                <w:rFonts w:ascii="Calibri" w:eastAsia="Times New Roman" w:hAnsi="Calibri"/>
                <w:iCs/>
                <w:color w:val="000000"/>
                <w:lang w:eastAsia="es-CL"/>
              </w:rPr>
              <w:t>e pistas del Complejo Fronterizo Chungará)</w:t>
            </w:r>
            <w:r>
              <w:rPr>
                <w:rFonts w:ascii="Calibri" w:eastAsia="Times New Roman" w:hAnsi="Calibri"/>
                <w:iCs/>
                <w:color w:val="000000"/>
                <w:lang w:eastAsia="es-CL"/>
              </w:rPr>
              <w:t xml:space="preserve">, a lo cual, indicó que </w:t>
            </w:r>
            <w:r w:rsidR="00EF40A0">
              <w:rPr>
                <w:rFonts w:ascii="Calibri" w:eastAsia="Times New Roman" w:hAnsi="Calibri"/>
                <w:iCs/>
                <w:color w:val="000000"/>
                <w:lang w:eastAsia="es-CL"/>
              </w:rPr>
              <w:t>aún se enc</w:t>
            </w:r>
            <w:r w:rsidR="00661E8D">
              <w:rPr>
                <w:rFonts w:ascii="Calibri" w:eastAsia="Times New Roman" w:hAnsi="Calibri"/>
                <w:iCs/>
                <w:color w:val="000000"/>
                <w:lang w:eastAsia="es-CL"/>
              </w:rPr>
              <w:t>o</w:t>
            </w:r>
            <w:r w:rsidR="00EF40A0">
              <w:rPr>
                <w:rFonts w:ascii="Calibri" w:eastAsia="Times New Roman" w:hAnsi="Calibri"/>
                <w:iCs/>
                <w:color w:val="000000"/>
                <w:lang w:eastAsia="es-CL"/>
              </w:rPr>
              <w:t>ntra</w:t>
            </w:r>
            <w:r w:rsidR="00661E8D">
              <w:rPr>
                <w:rFonts w:ascii="Calibri" w:eastAsia="Times New Roman" w:hAnsi="Calibri"/>
                <w:iCs/>
                <w:color w:val="000000"/>
                <w:lang w:eastAsia="es-CL"/>
              </w:rPr>
              <w:t>ba</w:t>
            </w:r>
            <w:r w:rsidR="00EF40A0">
              <w:rPr>
                <w:rFonts w:ascii="Calibri" w:eastAsia="Times New Roman" w:hAnsi="Calibri"/>
                <w:iCs/>
                <w:color w:val="000000"/>
                <w:lang w:eastAsia="es-CL"/>
              </w:rPr>
              <w:t xml:space="preserve"> pendiente </w:t>
            </w:r>
            <w:r w:rsidR="00661E8D">
              <w:rPr>
                <w:rFonts w:ascii="Calibri" w:eastAsia="Times New Roman" w:hAnsi="Calibri"/>
                <w:iCs/>
                <w:color w:val="000000"/>
                <w:lang w:eastAsia="es-CL"/>
              </w:rPr>
              <w:t>la  realización de la c</w:t>
            </w:r>
            <w:r w:rsidR="00EF40A0">
              <w:rPr>
                <w:rFonts w:ascii="Calibri" w:eastAsia="Times New Roman" w:hAnsi="Calibri"/>
                <w:iCs/>
                <w:color w:val="000000"/>
                <w:lang w:eastAsia="es-CL"/>
              </w:rPr>
              <w:t>onsulta de pertinencia de ingreso al SEIA.</w:t>
            </w:r>
          </w:p>
        </w:tc>
      </w:tr>
    </w:tbl>
    <w:p w14:paraId="3AAFA449" w14:textId="77777777" w:rsidR="0016328A" w:rsidRDefault="0016328A">
      <w:pPr>
        <w:jc w:val="left"/>
        <w:rPr>
          <w:rFonts w:cstheme="minorHAnsi"/>
          <w:b/>
          <w:sz w:val="14"/>
          <w:szCs w:val="24"/>
        </w:rPr>
      </w:pPr>
    </w:p>
    <w:tbl>
      <w:tblPr>
        <w:tblStyle w:val="Tablaconcuadrcula"/>
        <w:tblW w:w="5000" w:type="pct"/>
        <w:tblLook w:val="04A0" w:firstRow="1" w:lastRow="0" w:firstColumn="1" w:lastColumn="0" w:noHBand="0" w:noVBand="1"/>
      </w:tblPr>
      <w:tblGrid>
        <w:gridCol w:w="3768"/>
        <w:gridCol w:w="9794"/>
      </w:tblGrid>
      <w:tr w:rsidR="0016328A" w:rsidRPr="0025129B" w14:paraId="3CEEE41C" w14:textId="77777777" w:rsidTr="0016328A">
        <w:trPr>
          <w:trHeight w:val="142"/>
        </w:trPr>
        <w:tc>
          <w:tcPr>
            <w:tcW w:w="1389" w:type="pct"/>
          </w:tcPr>
          <w:p w14:paraId="7F3E6493" w14:textId="77777777" w:rsidR="0016328A" w:rsidRPr="0025129B" w:rsidRDefault="0016328A" w:rsidP="00EF40A0">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EF40A0">
              <w:rPr>
                <w:rFonts w:eastAsia="Times New Roman"/>
                <w:color w:val="000000"/>
                <w:lang w:eastAsia="es-CL"/>
              </w:rPr>
              <w:t>4</w:t>
            </w:r>
          </w:p>
        </w:tc>
        <w:tc>
          <w:tcPr>
            <w:tcW w:w="3611" w:type="pct"/>
          </w:tcPr>
          <w:p w14:paraId="17A5565D" w14:textId="77777777" w:rsidR="0016328A" w:rsidRPr="0025129B" w:rsidRDefault="0016328A" w:rsidP="0016328A">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2</w:t>
            </w:r>
          </w:p>
        </w:tc>
      </w:tr>
      <w:tr w:rsidR="0016328A" w:rsidRPr="0025129B" w14:paraId="28E44BD4" w14:textId="77777777" w:rsidTr="0016328A">
        <w:trPr>
          <w:trHeight w:val="319"/>
        </w:trPr>
        <w:tc>
          <w:tcPr>
            <w:tcW w:w="5000" w:type="pct"/>
            <w:gridSpan w:val="2"/>
            <w:tcBorders>
              <w:bottom w:val="single" w:sz="4" w:space="0" w:color="auto"/>
            </w:tcBorders>
          </w:tcPr>
          <w:p w14:paraId="33B1D419" w14:textId="77777777" w:rsidR="0016328A" w:rsidRPr="00340E00" w:rsidRDefault="0016328A" w:rsidP="0016328A">
            <w:pPr>
              <w:rPr>
                <w:color w:val="FF0000"/>
              </w:rPr>
            </w:pPr>
            <w:r>
              <w:rPr>
                <w:b/>
              </w:rPr>
              <w:t>Exigencia</w:t>
            </w:r>
            <w:r w:rsidRPr="0025129B">
              <w:rPr>
                <w:b/>
              </w:rPr>
              <w:t>:</w:t>
            </w:r>
            <w:r>
              <w:rPr>
                <w:b/>
              </w:rPr>
              <w:t xml:space="preserve"> RCA N° 055/2008 </w:t>
            </w:r>
            <w:r w:rsidRPr="00340E00">
              <w:rPr>
                <w:b/>
              </w:rPr>
              <w:t xml:space="preserve">Considerando </w:t>
            </w:r>
            <w:r>
              <w:rPr>
                <w:b/>
              </w:rPr>
              <w:t>4.2.2.1.</w:t>
            </w:r>
          </w:p>
          <w:p w14:paraId="48229953" w14:textId="77777777" w:rsidR="0016328A" w:rsidRPr="00FF638F" w:rsidRDefault="0016328A" w:rsidP="0016328A"/>
          <w:p w14:paraId="7260E19C" w14:textId="77777777" w:rsidR="000E2EA8" w:rsidRPr="00086E75" w:rsidRDefault="00086E75" w:rsidP="000E2EA8">
            <w:pPr>
              <w:rPr>
                <w:i/>
              </w:rPr>
            </w:pPr>
            <w:r>
              <w:t>“</w:t>
            </w:r>
            <w:r w:rsidR="000E2EA8" w:rsidRPr="00086E75">
              <w:rPr>
                <w:i/>
              </w:rPr>
              <w:t>El manejo de los residuos domésticos, se realizará por medio de separación, entre aquellos que son materia orgánica, residuos no contaminantes y aquellos con potencial contaminante. Estos serán retirados y dispuestos en sitios autorizados.</w:t>
            </w:r>
          </w:p>
          <w:p w14:paraId="09BC236C" w14:textId="77777777" w:rsidR="000E2EA8" w:rsidRPr="00086E75" w:rsidRDefault="000E2EA8" w:rsidP="000E2EA8">
            <w:pPr>
              <w:rPr>
                <w:i/>
              </w:rPr>
            </w:pPr>
            <w:r w:rsidRPr="00086E75">
              <w:rPr>
                <w:i/>
              </w:rPr>
              <w:t> </w:t>
            </w:r>
          </w:p>
          <w:p w14:paraId="11A7A28E" w14:textId="77777777" w:rsidR="000E2EA8" w:rsidRPr="00086E75" w:rsidRDefault="000E2EA8" w:rsidP="000E2EA8">
            <w:pPr>
              <w:rPr>
                <w:i/>
              </w:rPr>
            </w:pPr>
            <w:r w:rsidRPr="00086E75">
              <w:rPr>
                <w:i/>
              </w:rPr>
              <w:t>En cuanto a las aguas servidas, en la fase de construcción del proyecto se instalarán baños químicos.</w:t>
            </w:r>
          </w:p>
          <w:p w14:paraId="6713DD87" w14:textId="77777777" w:rsidR="000E2EA8" w:rsidRPr="00086E75" w:rsidRDefault="000E2EA8" w:rsidP="000E2EA8">
            <w:pPr>
              <w:rPr>
                <w:i/>
              </w:rPr>
            </w:pPr>
            <w:r w:rsidRPr="00086E75">
              <w:rPr>
                <w:i/>
              </w:rPr>
              <w:t> </w:t>
            </w:r>
          </w:p>
          <w:p w14:paraId="002669E0" w14:textId="77777777" w:rsidR="000E2EA8" w:rsidRPr="000E2EA8" w:rsidRDefault="000E2EA8" w:rsidP="000E2EA8">
            <w:r w:rsidRPr="00086E75">
              <w:rPr>
                <w:i/>
              </w:rPr>
              <w:t>El proyecto no generará RILES en ninguna de sus fases</w:t>
            </w:r>
            <w:r w:rsidR="00086E75">
              <w:t>”</w:t>
            </w:r>
            <w:r w:rsidRPr="000E2EA8">
              <w:t>.</w:t>
            </w:r>
          </w:p>
          <w:p w14:paraId="5CB86414" w14:textId="77777777" w:rsidR="0016328A" w:rsidRPr="00340E00" w:rsidRDefault="0016328A" w:rsidP="0016328A">
            <w:r w:rsidRPr="00340E00">
              <w:t xml:space="preserve"> </w:t>
            </w:r>
          </w:p>
        </w:tc>
      </w:tr>
      <w:tr w:rsidR="0016328A" w:rsidRPr="0025129B" w14:paraId="57B527A3" w14:textId="77777777" w:rsidTr="0016328A">
        <w:trPr>
          <w:trHeight w:val="627"/>
        </w:trPr>
        <w:tc>
          <w:tcPr>
            <w:tcW w:w="5000" w:type="pct"/>
            <w:gridSpan w:val="2"/>
          </w:tcPr>
          <w:p w14:paraId="593DCFD8" w14:textId="77777777" w:rsidR="0016328A" w:rsidRDefault="0016328A" w:rsidP="0016328A">
            <w:pPr>
              <w:jc w:val="left"/>
            </w:pPr>
            <w:r w:rsidRPr="00F15F8C">
              <w:rPr>
                <w:b/>
              </w:rPr>
              <w:t>Hecho:</w:t>
            </w:r>
            <w:r w:rsidRPr="007E2D5C">
              <w:t xml:space="preserve"> </w:t>
            </w:r>
          </w:p>
          <w:p w14:paraId="335B646A" w14:textId="77777777" w:rsidR="00D2740C" w:rsidRDefault="0016328A" w:rsidP="00FF6500">
            <w:pPr>
              <w:rPr>
                <w:rFonts w:ascii="Calibri" w:eastAsia="Times New Roman" w:hAnsi="Calibri"/>
                <w:iCs/>
                <w:color w:val="000000"/>
                <w:lang w:eastAsia="es-CL"/>
              </w:rPr>
            </w:pPr>
            <w:r w:rsidRPr="002E20E0">
              <w:rPr>
                <w:rFonts w:ascii="Calibri" w:eastAsia="Times New Roman" w:hAnsi="Calibri"/>
                <w:iCs/>
                <w:color w:val="000000"/>
                <w:lang w:eastAsia="es-CL"/>
              </w:rPr>
              <w:t xml:space="preserve">En </w:t>
            </w:r>
            <w:r>
              <w:rPr>
                <w:rFonts w:ascii="Calibri" w:eastAsia="Times New Roman" w:hAnsi="Calibri"/>
                <w:iCs/>
                <w:color w:val="000000"/>
                <w:lang w:eastAsia="es-CL"/>
              </w:rPr>
              <w:t xml:space="preserve">la actividad </w:t>
            </w:r>
            <w:r w:rsidR="005979F3">
              <w:rPr>
                <w:rFonts w:ascii="Calibri" w:eastAsia="Times New Roman" w:hAnsi="Calibri"/>
                <w:iCs/>
                <w:color w:val="000000"/>
                <w:lang w:eastAsia="es-CL"/>
              </w:rPr>
              <w:t>de inspección ambiental del</w:t>
            </w:r>
            <w:r w:rsidRPr="002E20E0">
              <w:rPr>
                <w:rFonts w:ascii="Calibri" w:eastAsia="Times New Roman" w:hAnsi="Calibri"/>
                <w:iCs/>
                <w:color w:val="000000"/>
                <w:lang w:eastAsia="es-CL"/>
              </w:rPr>
              <w:t xml:space="preserve">se </w:t>
            </w:r>
            <w:r w:rsidR="00EE3A54">
              <w:rPr>
                <w:rFonts w:ascii="Calibri" w:eastAsia="Times New Roman" w:hAnsi="Calibri"/>
                <w:iCs/>
                <w:color w:val="000000"/>
                <w:lang w:eastAsia="es-CL"/>
              </w:rPr>
              <w:t>constató</w:t>
            </w:r>
            <w:r>
              <w:rPr>
                <w:rFonts w:ascii="Calibri" w:eastAsia="Times New Roman" w:hAnsi="Calibri"/>
                <w:iCs/>
                <w:color w:val="000000"/>
                <w:lang w:eastAsia="es-CL"/>
              </w:rPr>
              <w:t xml:space="preserve"> </w:t>
            </w:r>
            <w:r w:rsidR="00D2740C">
              <w:rPr>
                <w:rFonts w:ascii="Calibri" w:eastAsia="Times New Roman" w:hAnsi="Calibri"/>
                <w:iCs/>
                <w:color w:val="000000"/>
                <w:lang w:eastAsia="es-CL"/>
              </w:rPr>
              <w:t>lo siguiente:</w:t>
            </w:r>
          </w:p>
          <w:p w14:paraId="54281345" w14:textId="77777777" w:rsidR="00D2740C" w:rsidRDefault="00D2740C" w:rsidP="00FF6500">
            <w:pPr>
              <w:rPr>
                <w:rFonts w:ascii="Calibri" w:eastAsia="Times New Roman" w:hAnsi="Calibri"/>
                <w:iCs/>
                <w:color w:val="000000"/>
                <w:lang w:eastAsia="es-CL"/>
              </w:rPr>
            </w:pPr>
          </w:p>
          <w:p w14:paraId="207812F6" w14:textId="0D9B5FDD" w:rsidR="0029671D" w:rsidRDefault="00174762" w:rsidP="005D108E">
            <w:pPr>
              <w:pStyle w:val="Prrafodelista"/>
              <w:numPr>
                <w:ilvl w:val="0"/>
                <w:numId w:val="21"/>
              </w:numPr>
              <w:ind w:left="313" w:hanging="284"/>
              <w:rPr>
                <w:rFonts w:ascii="Calibri" w:eastAsia="Times New Roman" w:hAnsi="Calibri"/>
                <w:iCs/>
                <w:color w:val="000000"/>
                <w:lang w:eastAsia="es-CL"/>
              </w:rPr>
            </w:pPr>
            <w:r w:rsidRPr="0029671D">
              <w:rPr>
                <w:rFonts w:ascii="Calibri" w:eastAsia="Times New Roman" w:hAnsi="Calibri"/>
                <w:iCs/>
                <w:color w:val="000000"/>
                <w:lang w:eastAsia="es-CL"/>
              </w:rPr>
              <w:t xml:space="preserve">Se evidenció un </w:t>
            </w:r>
            <w:r w:rsidR="00C41F7E">
              <w:rPr>
                <w:rFonts w:ascii="Calibri" w:eastAsia="Times New Roman" w:hAnsi="Calibri"/>
                <w:iCs/>
                <w:color w:val="000000"/>
                <w:lang w:eastAsia="es-CL"/>
              </w:rPr>
              <w:t xml:space="preserve">pozo </w:t>
            </w:r>
            <w:r w:rsidRPr="0029671D">
              <w:rPr>
                <w:rFonts w:ascii="Calibri" w:eastAsia="Times New Roman" w:hAnsi="Calibri"/>
                <w:iCs/>
                <w:color w:val="000000"/>
                <w:lang w:eastAsia="es-CL"/>
              </w:rPr>
              <w:t>con presencia de líquido</w:t>
            </w:r>
            <w:r w:rsidR="004024AD" w:rsidRPr="0029671D">
              <w:rPr>
                <w:rFonts w:ascii="Calibri" w:eastAsia="Times New Roman" w:hAnsi="Calibri"/>
                <w:iCs/>
                <w:color w:val="000000"/>
                <w:lang w:eastAsia="es-CL"/>
              </w:rPr>
              <w:t xml:space="preserve"> en su interior</w:t>
            </w:r>
            <w:r w:rsidR="00AA4934">
              <w:rPr>
                <w:rFonts w:ascii="Calibri" w:eastAsia="Times New Roman" w:hAnsi="Calibri"/>
                <w:iCs/>
                <w:color w:val="000000"/>
                <w:lang w:eastAsia="es-CL"/>
              </w:rPr>
              <w:t>,</w:t>
            </w:r>
            <w:r w:rsidR="004024AD" w:rsidRPr="0029671D">
              <w:rPr>
                <w:rFonts w:ascii="Calibri" w:eastAsia="Times New Roman" w:hAnsi="Calibri"/>
                <w:iCs/>
                <w:color w:val="000000"/>
                <w:lang w:eastAsia="es-CL"/>
              </w:rPr>
              <w:t xml:space="preserve"> ubicado </w:t>
            </w:r>
            <w:r w:rsidRPr="0029671D">
              <w:rPr>
                <w:rFonts w:ascii="Calibri" w:eastAsia="Times New Roman" w:hAnsi="Calibri"/>
                <w:iCs/>
                <w:color w:val="000000"/>
                <w:lang w:eastAsia="es-CL"/>
              </w:rPr>
              <w:t>fuera del cerco perimetral del sector de instalación de faenas</w:t>
            </w:r>
            <w:r w:rsidR="004024AD" w:rsidRPr="0029671D">
              <w:rPr>
                <w:rFonts w:ascii="Calibri" w:eastAsia="Times New Roman" w:hAnsi="Calibri"/>
                <w:iCs/>
                <w:color w:val="000000"/>
                <w:lang w:eastAsia="es-CL"/>
              </w:rPr>
              <w:t xml:space="preserve"> (Fotografía 1); a lo cual la Sra. Andrea Guerrero, encargada ambiental de la Empresa Constructora Claro Vicuña Valenzuela indicó que </w:t>
            </w:r>
            <w:r w:rsidRPr="0029671D">
              <w:rPr>
                <w:rFonts w:ascii="Calibri" w:eastAsia="Times New Roman" w:hAnsi="Calibri"/>
                <w:iCs/>
                <w:color w:val="000000"/>
                <w:lang w:eastAsia="es-CL"/>
              </w:rPr>
              <w:t xml:space="preserve">el </w:t>
            </w:r>
            <w:r w:rsidR="00C41F7E">
              <w:rPr>
                <w:rFonts w:ascii="Calibri" w:eastAsia="Times New Roman" w:hAnsi="Calibri"/>
                <w:iCs/>
                <w:color w:val="000000"/>
                <w:lang w:eastAsia="es-CL"/>
              </w:rPr>
              <w:t xml:space="preserve">pozo acumulaba aguas servidas y que actualmente </w:t>
            </w:r>
            <w:r w:rsidRPr="0029671D">
              <w:rPr>
                <w:rFonts w:ascii="Calibri" w:eastAsia="Times New Roman" w:hAnsi="Calibri"/>
                <w:iCs/>
                <w:color w:val="000000"/>
                <w:lang w:eastAsia="es-CL"/>
              </w:rPr>
              <w:t>no estaba en funcionamiento</w:t>
            </w:r>
            <w:r w:rsidR="00AA4934">
              <w:rPr>
                <w:rFonts w:ascii="Calibri" w:eastAsia="Times New Roman" w:hAnsi="Calibri"/>
                <w:iCs/>
                <w:color w:val="000000"/>
                <w:lang w:eastAsia="es-CL"/>
              </w:rPr>
              <w:t>,</w:t>
            </w:r>
            <w:r w:rsidRPr="0029671D">
              <w:rPr>
                <w:rFonts w:ascii="Calibri" w:eastAsia="Times New Roman" w:hAnsi="Calibri"/>
                <w:iCs/>
                <w:color w:val="000000"/>
                <w:lang w:eastAsia="es-CL"/>
              </w:rPr>
              <w:t xml:space="preserve"> dado un reclamo de la República de Bolivia por la propiedad del suelo, motivo por el cual los baños de las oficinas ahora funcionaban como baños químicos</w:t>
            </w:r>
            <w:r w:rsidR="00AA4934">
              <w:rPr>
                <w:rFonts w:ascii="Calibri" w:eastAsia="Times New Roman" w:hAnsi="Calibri"/>
                <w:iCs/>
                <w:color w:val="000000"/>
                <w:lang w:eastAsia="es-CL"/>
              </w:rPr>
              <w:t>, contando además</w:t>
            </w:r>
            <w:r w:rsidRPr="0029671D">
              <w:rPr>
                <w:rFonts w:ascii="Calibri" w:eastAsia="Times New Roman" w:hAnsi="Calibri"/>
                <w:iCs/>
                <w:color w:val="000000"/>
                <w:lang w:eastAsia="es-CL"/>
              </w:rPr>
              <w:t xml:space="preserve"> con </w:t>
            </w:r>
            <w:r w:rsidR="00AA4934">
              <w:rPr>
                <w:rFonts w:ascii="Calibri" w:eastAsia="Times New Roman" w:hAnsi="Calibri"/>
                <w:iCs/>
                <w:color w:val="000000"/>
                <w:lang w:eastAsia="es-CL"/>
              </w:rPr>
              <w:t xml:space="preserve">el </w:t>
            </w:r>
            <w:r w:rsidRPr="0029671D">
              <w:rPr>
                <w:rFonts w:ascii="Calibri" w:eastAsia="Times New Roman" w:hAnsi="Calibri"/>
                <w:iCs/>
                <w:color w:val="000000"/>
                <w:lang w:eastAsia="es-CL"/>
              </w:rPr>
              <w:t xml:space="preserve">retiro periódico de sus aguas servidas. </w:t>
            </w:r>
          </w:p>
          <w:p w14:paraId="397C397D" w14:textId="77777777" w:rsidR="0029671D" w:rsidRDefault="0029671D" w:rsidP="005D108E">
            <w:pPr>
              <w:pStyle w:val="Prrafodelista"/>
              <w:ind w:left="313" w:hanging="284"/>
              <w:rPr>
                <w:rFonts w:ascii="Calibri" w:eastAsia="Times New Roman" w:hAnsi="Calibri"/>
                <w:iCs/>
                <w:color w:val="000000"/>
                <w:lang w:eastAsia="es-CL"/>
              </w:rPr>
            </w:pPr>
          </w:p>
          <w:p w14:paraId="6DB64D3E" w14:textId="77777777" w:rsidR="005D108E" w:rsidRDefault="0029671D" w:rsidP="005D108E">
            <w:pPr>
              <w:pStyle w:val="Prrafodelista"/>
              <w:numPr>
                <w:ilvl w:val="0"/>
                <w:numId w:val="21"/>
              </w:numPr>
              <w:ind w:left="313" w:hanging="284"/>
              <w:rPr>
                <w:rFonts w:ascii="Calibri" w:eastAsia="Times New Roman" w:hAnsi="Calibri"/>
                <w:iCs/>
                <w:color w:val="000000"/>
                <w:lang w:eastAsia="es-CL"/>
              </w:rPr>
            </w:pPr>
            <w:r w:rsidRPr="005D108E">
              <w:rPr>
                <w:rFonts w:ascii="Calibri" w:eastAsia="Times New Roman" w:hAnsi="Calibri"/>
                <w:iCs/>
                <w:color w:val="000000"/>
                <w:lang w:eastAsia="es-CL"/>
              </w:rPr>
              <w:t xml:space="preserve">Se </w:t>
            </w:r>
            <w:r w:rsidR="00174762" w:rsidRPr="005D108E">
              <w:rPr>
                <w:rFonts w:ascii="Calibri" w:eastAsia="Times New Roman" w:hAnsi="Calibri"/>
                <w:iCs/>
                <w:color w:val="000000"/>
                <w:lang w:eastAsia="es-CL"/>
              </w:rPr>
              <w:t xml:space="preserve">constató la presencia de un </w:t>
            </w:r>
            <w:r w:rsidR="002C1105" w:rsidRPr="005D108E">
              <w:rPr>
                <w:rFonts w:ascii="Calibri" w:eastAsia="Times New Roman" w:hAnsi="Calibri"/>
                <w:iCs/>
                <w:color w:val="000000"/>
                <w:lang w:eastAsia="es-CL"/>
              </w:rPr>
              <w:t xml:space="preserve">acopio de residuos sólidos sin rotulación ni segregación; a lo cual La Sra. Guerrero indico que se trataba de un </w:t>
            </w:r>
            <w:r w:rsidR="00174762" w:rsidRPr="005D108E">
              <w:rPr>
                <w:rFonts w:ascii="Calibri" w:eastAsia="Times New Roman" w:hAnsi="Calibri"/>
                <w:iCs/>
                <w:color w:val="000000"/>
                <w:lang w:eastAsia="es-CL"/>
              </w:rPr>
              <w:t>vertedero de residuos industriales no peligrosos</w:t>
            </w:r>
            <w:r w:rsidR="005D108E" w:rsidRPr="005D108E">
              <w:rPr>
                <w:rFonts w:ascii="Calibri" w:eastAsia="Times New Roman" w:hAnsi="Calibri"/>
                <w:iCs/>
                <w:color w:val="000000"/>
                <w:lang w:eastAsia="es-CL"/>
              </w:rPr>
              <w:t xml:space="preserve"> (fotografía 2</w:t>
            </w:r>
            <w:r w:rsidR="00EB3F01">
              <w:rPr>
                <w:rFonts w:ascii="Calibri" w:eastAsia="Times New Roman" w:hAnsi="Calibri"/>
                <w:iCs/>
                <w:color w:val="000000"/>
                <w:lang w:eastAsia="es-CL"/>
              </w:rPr>
              <w:t xml:space="preserve"> y 3</w:t>
            </w:r>
            <w:r w:rsidR="005D108E" w:rsidRPr="005D108E">
              <w:rPr>
                <w:rFonts w:ascii="Calibri" w:eastAsia="Times New Roman" w:hAnsi="Calibri"/>
                <w:iCs/>
                <w:color w:val="000000"/>
                <w:lang w:eastAsia="es-CL"/>
              </w:rPr>
              <w:t>).</w:t>
            </w:r>
          </w:p>
          <w:p w14:paraId="05BE45C1" w14:textId="77777777" w:rsidR="005D108E" w:rsidRPr="005D108E" w:rsidRDefault="005D108E" w:rsidP="005D108E">
            <w:pPr>
              <w:pStyle w:val="Prrafodelista"/>
              <w:ind w:left="313" w:hanging="284"/>
              <w:rPr>
                <w:rFonts w:ascii="Calibri" w:eastAsia="Times New Roman" w:hAnsi="Calibri"/>
                <w:iCs/>
                <w:color w:val="000000"/>
                <w:lang w:eastAsia="es-CL"/>
              </w:rPr>
            </w:pPr>
          </w:p>
          <w:p w14:paraId="6F86A4E6" w14:textId="0DC48534" w:rsidR="00086E75" w:rsidRPr="00EB3F01" w:rsidRDefault="00174762" w:rsidP="0046151E">
            <w:pPr>
              <w:pStyle w:val="Prrafodelista"/>
              <w:numPr>
                <w:ilvl w:val="0"/>
                <w:numId w:val="21"/>
              </w:numPr>
              <w:ind w:left="313" w:hanging="284"/>
              <w:rPr>
                <w:rFonts w:ascii="Calibri" w:eastAsia="Times New Roman" w:hAnsi="Calibri"/>
                <w:iCs/>
                <w:color w:val="000000"/>
                <w:lang w:eastAsia="es-CL"/>
              </w:rPr>
            </w:pPr>
            <w:r w:rsidRPr="00EB3F01">
              <w:rPr>
                <w:rFonts w:ascii="Calibri" w:eastAsia="Times New Roman" w:hAnsi="Calibri"/>
                <w:iCs/>
                <w:color w:val="000000"/>
                <w:lang w:eastAsia="es-CL"/>
              </w:rPr>
              <w:t>S</w:t>
            </w:r>
            <w:r w:rsidR="005D108E" w:rsidRPr="00EB3F01">
              <w:rPr>
                <w:rFonts w:ascii="Calibri" w:eastAsia="Times New Roman" w:hAnsi="Calibri"/>
                <w:iCs/>
                <w:color w:val="000000"/>
                <w:lang w:eastAsia="es-CL"/>
              </w:rPr>
              <w:t xml:space="preserve">e observó </w:t>
            </w:r>
            <w:r w:rsidRPr="00EB3F01">
              <w:rPr>
                <w:rFonts w:ascii="Calibri" w:eastAsia="Times New Roman" w:hAnsi="Calibri"/>
                <w:iCs/>
                <w:color w:val="000000"/>
                <w:lang w:eastAsia="es-CL"/>
              </w:rPr>
              <w:t xml:space="preserve">la presencia de un sector de lavado de camiones </w:t>
            </w:r>
            <w:r w:rsidR="00710AB8">
              <w:rPr>
                <w:rFonts w:ascii="Calibri" w:eastAsia="Times New Roman" w:hAnsi="Calibri"/>
                <w:iCs/>
                <w:color w:val="000000"/>
                <w:lang w:eastAsia="es-CL"/>
              </w:rPr>
              <w:t>de hormig</w:t>
            </w:r>
            <w:r w:rsidR="00AA4934">
              <w:rPr>
                <w:rFonts w:ascii="Calibri" w:eastAsia="Times New Roman" w:hAnsi="Calibri"/>
                <w:iCs/>
                <w:color w:val="000000"/>
                <w:lang w:eastAsia="es-CL"/>
              </w:rPr>
              <w:t>ó</w:t>
            </w:r>
            <w:r w:rsidR="00710AB8">
              <w:rPr>
                <w:rFonts w:ascii="Calibri" w:eastAsia="Times New Roman" w:hAnsi="Calibri"/>
                <w:iCs/>
                <w:color w:val="000000"/>
                <w:lang w:eastAsia="es-CL"/>
              </w:rPr>
              <w:t>n</w:t>
            </w:r>
            <w:r w:rsidRPr="00EB3F01">
              <w:rPr>
                <w:rFonts w:ascii="Calibri" w:eastAsia="Times New Roman" w:hAnsi="Calibri"/>
                <w:iCs/>
                <w:color w:val="000000"/>
                <w:lang w:eastAsia="es-CL"/>
              </w:rPr>
              <w:t xml:space="preserve"> </w:t>
            </w:r>
            <w:r w:rsidR="00AA4934">
              <w:rPr>
                <w:rFonts w:ascii="Calibri" w:eastAsia="Times New Roman" w:hAnsi="Calibri"/>
                <w:iCs/>
                <w:color w:val="000000"/>
                <w:lang w:eastAsia="es-CL"/>
              </w:rPr>
              <w:t>(</w:t>
            </w:r>
            <w:r w:rsidRPr="00EB3F01">
              <w:rPr>
                <w:rFonts w:ascii="Calibri" w:eastAsia="Times New Roman" w:hAnsi="Calibri"/>
                <w:iCs/>
                <w:color w:val="000000"/>
                <w:lang w:eastAsia="es-CL"/>
              </w:rPr>
              <w:t>según l</w:t>
            </w:r>
            <w:r w:rsidR="00710AB8">
              <w:rPr>
                <w:rFonts w:ascii="Calibri" w:eastAsia="Times New Roman" w:hAnsi="Calibri"/>
                <w:iCs/>
                <w:color w:val="000000"/>
                <w:lang w:eastAsia="es-CL"/>
              </w:rPr>
              <w:t>o indicado por l</w:t>
            </w:r>
            <w:r w:rsidRPr="00EB3F01">
              <w:rPr>
                <w:rFonts w:ascii="Calibri" w:eastAsia="Times New Roman" w:hAnsi="Calibri"/>
                <w:iCs/>
                <w:color w:val="000000"/>
                <w:lang w:eastAsia="es-CL"/>
              </w:rPr>
              <w:t>a Sra. Andrea Guerrero</w:t>
            </w:r>
            <w:r w:rsidR="00AA4934">
              <w:rPr>
                <w:rFonts w:ascii="Calibri" w:eastAsia="Times New Roman" w:hAnsi="Calibri"/>
                <w:iCs/>
                <w:color w:val="000000"/>
                <w:lang w:eastAsia="es-CL"/>
              </w:rPr>
              <w:t>)</w:t>
            </w:r>
            <w:r w:rsidRPr="00EB3F01">
              <w:rPr>
                <w:rFonts w:ascii="Calibri" w:eastAsia="Times New Roman" w:hAnsi="Calibri"/>
                <w:iCs/>
                <w:color w:val="000000"/>
                <w:lang w:eastAsia="es-CL"/>
              </w:rPr>
              <w:t xml:space="preserve">, </w:t>
            </w:r>
            <w:r w:rsidR="00710AB8">
              <w:rPr>
                <w:rFonts w:ascii="Calibri" w:eastAsia="Times New Roman" w:hAnsi="Calibri"/>
                <w:iCs/>
                <w:color w:val="000000"/>
                <w:lang w:eastAsia="es-CL"/>
              </w:rPr>
              <w:t xml:space="preserve">mencionando además </w:t>
            </w:r>
            <w:r w:rsidR="005D108E" w:rsidRPr="00EB3F01">
              <w:rPr>
                <w:rFonts w:ascii="Calibri" w:eastAsia="Times New Roman" w:hAnsi="Calibri"/>
                <w:iCs/>
                <w:color w:val="000000"/>
                <w:lang w:eastAsia="es-CL"/>
              </w:rPr>
              <w:t xml:space="preserve">que </w:t>
            </w:r>
            <w:r w:rsidR="00AA4934">
              <w:rPr>
                <w:rFonts w:ascii="Calibri" w:eastAsia="Times New Roman" w:hAnsi="Calibri"/>
                <w:iCs/>
                <w:color w:val="000000"/>
                <w:lang w:eastAsia="es-CL"/>
              </w:rPr>
              <w:t>éste</w:t>
            </w:r>
            <w:r w:rsidRPr="00EB3F01">
              <w:rPr>
                <w:rFonts w:ascii="Calibri" w:eastAsia="Times New Roman" w:hAnsi="Calibri"/>
                <w:iCs/>
                <w:color w:val="000000"/>
                <w:lang w:eastAsia="es-CL"/>
              </w:rPr>
              <w:t xml:space="preserve"> estaría en desuso hace aproximadamente un mes. En el lugar se evidenci</w:t>
            </w:r>
            <w:r w:rsidR="005D108E" w:rsidRPr="00EB3F01">
              <w:rPr>
                <w:rFonts w:ascii="Calibri" w:eastAsia="Times New Roman" w:hAnsi="Calibri"/>
                <w:iCs/>
                <w:color w:val="000000"/>
                <w:lang w:eastAsia="es-CL"/>
              </w:rPr>
              <w:t>ó</w:t>
            </w:r>
            <w:r w:rsidRPr="00EB3F01">
              <w:rPr>
                <w:rFonts w:ascii="Calibri" w:eastAsia="Times New Roman" w:hAnsi="Calibri"/>
                <w:iCs/>
                <w:color w:val="000000"/>
                <w:lang w:eastAsia="es-CL"/>
              </w:rPr>
              <w:t xml:space="preserve"> humedad del suelo desnudo</w:t>
            </w:r>
            <w:r w:rsidR="00AA4934">
              <w:rPr>
                <w:rFonts w:ascii="Calibri" w:eastAsia="Times New Roman" w:hAnsi="Calibri"/>
                <w:iCs/>
                <w:color w:val="000000"/>
                <w:lang w:eastAsia="es-CL"/>
              </w:rPr>
              <w:t>,</w:t>
            </w:r>
            <w:r w:rsidRPr="00EB3F01">
              <w:rPr>
                <w:rFonts w:ascii="Calibri" w:eastAsia="Times New Roman" w:hAnsi="Calibri"/>
                <w:iCs/>
                <w:color w:val="000000"/>
                <w:lang w:eastAsia="es-CL"/>
              </w:rPr>
              <w:t xml:space="preserve"> sin ningún tipo de impermeabilización (</w:t>
            </w:r>
            <w:r w:rsidR="00EB3F01">
              <w:rPr>
                <w:rFonts w:ascii="Calibri" w:eastAsia="Times New Roman" w:hAnsi="Calibri"/>
                <w:iCs/>
                <w:color w:val="000000"/>
                <w:lang w:eastAsia="es-CL"/>
              </w:rPr>
              <w:t>Foto</w:t>
            </w:r>
            <w:r w:rsidR="005D108E" w:rsidRPr="00EB3F01">
              <w:rPr>
                <w:rFonts w:ascii="Calibri" w:eastAsia="Times New Roman" w:hAnsi="Calibri"/>
                <w:iCs/>
                <w:color w:val="000000"/>
                <w:lang w:eastAsia="es-CL"/>
              </w:rPr>
              <w:t>graf</w:t>
            </w:r>
            <w:r w:rsidR="00EB3F01">
              <w:rPr>
                <w:rFonts w:ascii="Calibri" w:eastAsia="Times New Roman" w:hAnsi="Calibri"/>
                <w:iCs/>
                <w:color w:val="000000"/>
                <w:lang w:eastAsia="es-CL"/>
              </w:rPr>
              <w:t>ía 4</w:t>
            </w:r>
            <w:r w:rsidRPr="00EB3F01">
              <w:rPr>
                <w:rFonts w:ascii="Calibri" w:eastAsia="Times New Roman" w:hAnsi="Calibri"/>
                <w:iCs/>
                <w:color w:val="000000"/>
                <w:lang w:eastAsia="es-CL"/>
              </w:rPr>
              <w:t>).</w:t>
            </w:r>
          </w:p>
          <w:p w14:paraId="1B70F6B4" w14:textId="77777777" w:rsidR="00086E75" w:rsidRPr="00086E75" w:rsidRDefault="00086E75" w:rsidP="00086E75">
            <w:pPr>
              <w:pStyle w:val="Prrafodelista"/>
              <w:ind w:left="426"/>
              <w:rPr>
                <w:rFonts w:ascii="Calibri" w:eastAsia="Times New Roman" w:hAnsi="Calibri"/>
                <w:iCs/>
                <w:color w:val="000000"/>
                <w:lang w:eastAsia="es-CL"/>
              </w:rPr>
            </w:pPr>
          </w:p>
        </w:tc>
      </w:tr>
    </w:tbl>
    <w:p w14:paraId="5BBE86A8" w14:textId="77777777" w:rsidR="009904A4" w:rsidRDefault="009904A4">
      <w:pPr>
        <w:jc w:val="left"/>
        <w:rPr>
          <w:rFonts w:cstheme="minorHAnsi"/>
          <w:b/>
          <w:sz w:val="14"/>
          <w:szCs w:val="24"/>
        </w:rPr>
      </w:pPr>
    </w:p>
    <w:p w14:paraId="3740D132" w14:textId="77777777" w:rsidR="00EB3F01" w:rsidRDefault="00EB3F01">
      <w:pPr>
        <w:jc w:val="left"/>
        <w:rPr>
          <w:rFonts w:cstheme="minorHAnsi"/>
          <w:b/>
          <w:sz w:val="14"/>
          <w:szCs w:val="24"/>
        </w:rPr>
      </w:pPr>
    </w:p>
    <w:p w14:paraId="4CA62FCC" w14:textId="77777777" w:rsidR="00EB3F01" w:rsidRDefault="00EB3F01">
      <w:pPr>
        <w:jc w:val="left"/>
        <w:rPr>
          <w:rFonts w:cstheme="minorHAnsi"/>
          <w:b/>
          <w:sz w:val="14"/>
          <w:szCs w:val="24"/>
        </w:rPr>
      </w:pPr>
    </w:p>
    <w:p w14:paraId="1E848DA3" w14:textId="77777777" w:rsidR="00EB3F01" w:rsidRDefault="00EB3F01">
      <w:pPr>
        <w:jc w:val="left"/>
        <w:rPr>
          <w:rFonts w:cstheme="minorHAnsi"/>
          <w:b/>
          <w:sz w:val="14"/>
          <w:szCs w:val="24"/>
        </w:rPr>
      </w:pPr>
    </w:p>
    <w:p w14:paraId="5E3A689A" w14:textId="77777777" w:rsidR="00EB3F01" w:rsidRDefault="00EB3F01">
      <w:pPr>
        <w:jc w:val="left"/>
        <w:rPr>
          <w:rFonts w:cstheme="minorHAnsi"/>
          <w:b/>
          <w:sz w:val="14"/>
          <w:szCs w:val="24"/>
        </w:rPr>
      </w:pPr>
    </w:p>
    <w:p w14:paraId="01CBB33E" w14:textId="77777777" w:rsidR="00EB3F01" w:rsidRDefault="00EB3F01">
      <w:pPr>
        <w:jc w:val="left"/>
        <w:rPr>
          <w:rFonts w:cstheme="minorHAnsi"/>
          <w:b/>
          <w:sz w:val="14"/>
          <w:szCs w:val="24"/>
        </w:rPr>
      </w:pPr>
    </w:p>
    <w:p w14:paraId="7EA7F616" w14:textId="77777777" w:rsidR="00EB3F01" w:rsidRDefault="00EB3F01">
      <w:pPr>
        <w:jc w:val="left"/>
        <w:rPr>
          <w:rFonts w:cstheme="minorHAnsi"/>
          <w:b/>
          <w:sz w:val="14"/>
          <w:szCs w:val="24"/>
        </w:rPr>
      </w:pPr>
    </w:p>
    <w:p w14:paraId="0C989C6A" w14:textId="77777777" w:rsidR="00EB3F01" w:rsidRDefault="00EB3F01">
      <w:pPr>
        <w:jc w:val="left"/>
        <w:rPr>
          <w:rFonts w:cstheme="minorHAnsi"/>
          <w:b/>
          <w:sz w:val="14"/>
          <w:szCs w:val="24"/>
        </w:rPr>
      </w:pPr>
    </w:p>
    <w:p w14:paraId="55B540A2" w14:textId="77777777" w:rsidR="00EB3F01" w:rsidRDefault="00EB3F01">
      <w:pPr>
        <w:jc w:val="left"/>
        <w:rPr>
          <w:rFonts w:cstheme="minorHAnsi"/>
          <w:b/>
          <w:sz w:val="14"/>
          <w:szCs w:val="24"/>
        </w:rPr>
      </w:pPr>
    </w:p>
    <w:p w14:paraId="257D748C" w14:textId="77777777" w:rsidR="00EB3F01" w:rsidRDefault="00EB3F01">
      <w:pPr>
        <w:jc w:val="left"/>
        <w:rPr>
          <w:rFonts w:cstheme="minorHAnsi"/>
          <w:b/>
          <w:sz w:val="14"/>
          <w:szCs w:val="24"/>
        </w:rPr>
      </w:pPr>
    </w:p>
    <w:p w14:paraId="58ECF5B3" w14:textId="77777777" w:rsidR="00EB3F01" w:rsidRDefault="00EB3F01">
      <w:pPr>
        <w:jc w:val="left"/>
        <w:rPr>
          <w:rFonts w:cstheme="minorHAnsi"/>
          <w:b/>
          <w:sz w:val="14"/>
          <w:szCs w:val="24"/>
        </w:rPr>
      </w:pPr>
    </w:p>
    <w:p w14:paraId="159AC1E0" w14:textId="77777777" w:rsidR="00EB3F01" w:rsidRDefault="00EB3F01">
      <w:pPr>
        <w:jc w:val="left"/>
        <w:rPr>
          <w:rFonts w:cstheme="minorHAnsi"/>
          <w:b/>
          <w:sz w:val="14"/>
          <w:szCs w:val="24"/>
        </w:rPr>
      </w:pPr>
    </w:p>
    <w:p w14:paraId="6D0C6CCA" w14:textId="77777777" w:rsidR="00EB3F01" w:rsidRDefault="00EB3F01">
      <w:pPr>
        <w:jc w:val="left"/>
        <w:rPr>
          <w:rFonts w:cstheme="minorHAnsi"/>
          <w:b/>
          <w:sz w:val="14"/>
          <w:szCs w:val="24"/>
        </w:rPr>
      </w:pPr>
    </w:p>
    <w:p w14:paraId="10B666FD" w14:textId="77777777" w:rsidR="00EB3F01" w:rsidRDefault="00EB3F01">
      <w:pPr>
        <w:jc w:val="left"/>
        <w:rPr>
          <w:rFonts w:cstheme="minorHAnsi"/>
          <w:b/>
          <w:sz w:val="14"/>
          <w:szCs w:val="24"/>
        </w:rPr>
      </w:pPr>
    </w:p>
    <w:p w14:paraId="4099B713" w14:textId="77777777" w:rsidR="00EB3F01" w:rsidRDefault="00EB3F01">
      <w:pPr>
        <w:jc w:val="left"/>
        <w:rPr>
          <w:rFonts w:cstheme="minorHAnsi"/>
          <w:b/>
          <w:sz w:val="14"/>
          <w:szCs w:val="24"/>
        </w:rPr>
      </w:pPr>
    </w:p>
    <w:p w14:paraId="64113276" w14:textId="77777777" w:rsidR="00EB3F01" w:rsidRDefault="00EB3F01">
      <w:pPr>
        <w:jc w:val="left"/>
        <w:rPr>
          <w:rFonts w:cstheme="minorHAnsi"/>
          <w:b/>
          <w:sz w:val="14"/>
          <w:szCs w:val="24"/>
        </w:rPr>
      </w:pPr>
    </w:p>
    <w:p w14:paraId="02C9BB8D" w14:textId="77777777" w:rsidR="00EB3F01" w:rsidRDefault="00EB3F01">
      <w:pPr>
        <w:jc w:val="left"/>
        <w:rPr>
          <w:rFonts w:cstheme="minorHAnsi"/>
          <w:b/>
          <w:sz w:val="14"/>
          <w:szCs w:val="24"/>
        </w:rPr>
      </w:pPr>
    </w:p>
    <w:p w14:paraId="102CCC2B" w14:textId="77777777" w:rsidR="00EB3F01" w:rsidRDefault="00EB3F01">
      <w:pPr>
        <w:jc w:val="left"/>
        <w:rPr>
          <w:rFonts w:cstheme="minorHAnsi"/>
          <w:b/>
          <w:sz w:val="14"/>
          <w:szCs w:val="24"/>
        </w:rPr>
      </w:pPr>
    </w:p>
    <w:p w14:paraId="21A14D17" w14:textId="77777777" w:rsidR="00EB3F01" w:rsidRDefault="00EB3F01">
      <w:pPr>
        <w:jc w:val="left"/>
        <w:rPr>
          <w:rFonts w:cstheme="minorHAnsi"/>
          <w:b/>
          <w:sz w:val="14"/>
          <w:szCs w:val="24"/>
        </w:rPr>
      </w:pPr>
    </w:p>
    <w:p w14:paraId="44173011" w14:textId="77777777" w:rsidR="00EB3F01" w:rsidRDefault="00EB3F01">
      <w:pPr>
        <w:jc w:val="left"/>
        <w:rPr>
          <w:rFonts w:cstheme="minorHAnsi"/>
          <w:b/>
          <w:sz w:val="14"/>
          <w:szCs w:val="24"/>
        </w:rPr>
      </w:pPr>
    </w:p>
    <w:p w14:paraId="489BC54E" w14:textId="77777777" w:rsidR="00EB3F01" w:rsidRDefault="00EB3F01">
      <w:pPr>
        <w:jc w:val="left"/>
        <w:rPr>
          <w:rFonts w:cstheme="minorHAnsi"/>
          <w:b/>
          <w:sz w:val="14"/>
          <w:szCs w:val="24"/>
        </w:rPr>
      </w:pPr>
    </w:p>
    <w:p w14:paraId="1AED25F8" w14:textId="77777777" w:rsidR="00EB3F01" w:rsidRDefault="00EB3F01">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331"/>
        <w:gridCol w:w="1843"/>
        <w:gridCol w:w="1624"/>
        <w:gridCol w:w="3815"/>
        <w:gridCol w:w="1643"/>
        <w:gridCol w:w="1456"/>
      </w:tblGrid>
      <w:tr w:rsidR="00FB2A81" w:rsidRPr="0025129B" w14:paraId="363DAC76" w14:textId="77777777" w:rsidTr="0066219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D64C66" w14:textId="77777777" w:rsidR="00FB2A81" w:rsidRPr="0025129B" w:rsidRDefault="00FB2A81" w:rsidP="0066219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FB2A81" w:rsidRPr="0025129B" w14:paraId="2D60D9C9" w14:textId="77777777" w:rsidTr="00C41F7E">
        <w:trPr>
          <w:trHeight w:val="2805"/>
          <w:jc w:val="center"/>
        </w:trPr>
        <w:tc>
          <w:tcPr>
            <w:tcW w:w="2479" w:type="pct"/>
            <w:gridSpan w:val="3"/>
            <w:tcBorders>
              <w:top w:val="nil"/>
              <w:left w:val="single" w:sz="4" w:space="0" w:color="auto"/>
              <w:right w:val="single" w:sz="4" w:space="0" w:color="auto"/>
            </w:tcBorders>
            <w:shd w:val="clear" w:color="auto" w:fill="auto"/>
            <w:noWrap/>
            <w:vAlign w:val="center"/>
            <w:hideMark/>
          </w:tcPr>
          <w:p w14:paraId="770E08AD" w14:textId="77777777" w:rsidR="00EB3F01" w:rsidRPr="0025129B" w:rsidRDefault="00C41F7E" w:rsidP="0066219B">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72576" behindDoc="0" locked="0" layoutInCell="1" allowOverlap="1" wp14:anchorId="6E953793" wp14:editId="6D81E8C0">
                      <wp:simplePos x="0" y="0"/>
                      <wp:positionH relativeFrom="column">
                        <wp:posOffset>1267460</wp:posOffset>
                      </wp:positionH>
                      <wp:positionV relativeFrom="paragraph">
                        <wp:posOffset>917575</wp:posOffset>
                      </wp:positionV>
                      <wp:extent cx="533400" cy="400050"/>
                      <wp:effectExtent l="38100" t="38100" r="19050" b="19050"/>
                      <wp:wrapNone/>
                      <wp:docPr id="7" name="Conector recto de flecha 7"/>
                      <wp:cNvGraphicFramePr/>
                      <a:graphic xmlns:a="http://schemas.openxmlformats.org/drawingml/2006/main">
                        <a:graphicData uri="http://schemas.microsoft.com/office/word/2010/wordprocessingShape">
                          <wps:wsp>
                            <wps:cNvCnPr/>
                            <wps:spPr>
                              <a:xfrm flipH="1" flipV="1">
                                <a:off x="0" y="0"/>
                                <a:ext cx="533400" cy="40005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type w14:anchorId="04F6A202" id="_x0000_t32" coordsize="21600,21600" o:spt="32" o:oned="t" path="m,l21600,21600e" filled="f">
                      <v:path arrowok="t" fillok="f" o:connecttype="none"/>
                      <o:lock v:ext="edit" shapetype="t"/>
                    </v:shapetype>
                    <v:shape id="Conector recto de flecha 7" o:spid="_x0000_s1026" type="#_x0000_t32" style="position:absolute;margin-left:99.8pt;margin-top:72.25pt;width:42pt;height:31.5pt;flip:x 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" strokecolor="red" strokeweight="2pt">
                      <v:stroke endarrow="block"/>
                    </v:shape>
                  </w:pict>
                </mc:Fallback>
              </mc:AlternateContent>
            </w:r>
            <w:r>
              <w:rPr>
                <w:noProof/>
                <w:lang w:eastAsia="es-CL"/>
              </w:rPr>
              <mc:AlternateContent>
                <mc:Choice Requires="wps">
                  <w:drawing>
                    <wp:anchor distT="0" distB="0" distL="114300" distR="114300" simplePos="0" relativeHeight="251671552" behindDoc="0" locked="0" layoutInCell="1" allowOverlap="1" wp14:anchorId="2BCB12C0" wp14:editId="289B131D">
                      <wp:simplePos x="0" y="0"/>
                      <wp:positionH relativeFrom="column">
                        <wp:posOffset>1797685</wp:posOffset>
                      </wp:positionH>
                      <wp:positionV relativeFrom="paragraph">
                        <wp:posOffset>1325880</wp:posOffset>
                      </wp:positionV>
                      <wp:extent cx="695325" cy="676275"/>
                      <wp:effectExtent l="0" t="0" r="28575" b="28575"/>
                      <wp:wrapNone/>
                      <wp:docPr id="6" name="Rectángulo 6"/>
                      <wp:cNvGraphicFramePr/>
                      <a:graphic xmlns:a="http://schemas.openxmlformats.org/drawingml/2006/main">
                        <a:graphicData uri="http://schemas.microsoft.com/office/word/2010/wordprocessingShape">
                          <wps:wsp>
                            <wps:cNvSpPr/>
                            <wps:spPr>
                              <a:xfrm>
                                <a:off x="0" y="0"/>
                                <a:ext cx="695325" cy="6762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1293732E" id="Rectángulo 6" o:spid="_x0000_s1026" style="position:absolute;margin-left:141.55pt;margin-top:104.4pt;width:54.75pt;height:53.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" filled="f" strokecolor="red" strokeweight="2pt"/>
                  </w:pict>
                </mc:Fallback>
              </mc:AlternateContent>
            </w:r>
            <w:r>
              <w:object w:dxaOrig="8430" w:dyaOrig="6420" w14:anchorId="6038FE53">
                <v:shape id="_x0000_i1029" type="#_x0000_t75" style="width:332.55pt;height:253.25pt" o:ole="">
                  <v:imagedata r:id="rId31" o:title=""/>
                </v:shape>
                <o:OLEObject Type="Embed" ProgID="PBrush" ShapeID="_x0000_i1029" DrawAspect="Content" ObjectID="_1536736536" r:id="rId32"/>
              </w:object>
            </w:r>
          </w:p>
        </w:tc>
        <w:tc>
          <w:tcPr>
            <w:tcW w:w="2521" w:type="pct"/>
            <w:gridSpan w:val="3"/>
            <w:tcBorders>
              <w:top w:val="nil"/>
              <w:left w:val="single" w:sz="4" w:space="0" w:color="auto"/>
              <w:right w:val="single" w:sz="4" w:space="0" w:color="auto"/>
            </w:tcBorders>
            <w:shd w:val="clear" w:color="auto" w:fill="auto"/>
            <w:noWrap/>
            <w:vAlign w:val="center"/>
            <w:hideMark/>
          </w:tcPr>
          <w:p w14:paraId="706FBE92" w14:textId="77777777" w:rsidR="00CF0D80" w:rsidRDefault="00CF0D80" w:rsidP="0066219B">
            <w:pPr>
              <w:jc w:val="center"/>
            </w:pPr>
          </w:p>
          <w:p w14:paraId="09EECC45" w14:textId="77777777" w:rsidR="00EB3F01" w:rsidRDefault="00CF0D80" w:rsidP="0066219B">
            <w:pPr>
              <w:jc w:val="center"/>
            </w:pPr>
            <w:r>
              <w:object w:dxaOrig="8430" w:dyaOrig="6300" w14:anchorId="0581983D">
                <v:shape id="_x0000_i1030" type="#_x0000_t75" style="width:338.45pt;height:252.95pt" o:ole="">
                  <v:imagedata r:id="rId33" o:title=""/>
                </v:shape>
                <o:OLEObject Type="Embed" ProgID="PBrush" ShapeID="_x0000_i1030" DrawAspect="Content" ObjectID="_1536736537" r:id="rId34"/>
              </w:object>
            </w:r>
          </w:p>
          <w:p w14:paraId="291F35D4" w14:textId="77777777" w:rsidR="00CF0D80" w:rsidRPr="0025129B" w:rsidRDefault="00CF0D80" w:rsidP="0066219B">
            <w:pPr>
              <w:jc w:val="center"/>
              <w:rPr>
                <w:rFonts w:eastAsia="Times New Roman"/>
                <w:color w:val="000000"/>
                <w:sz w:val="20"/>
                <w:szCs w:val="20"/>
                <w:lang w:eastAsia="es-CL"/>
              </w:rPr>
            </w:pPr>
          </w:p>
        </w:tc>
      </w:tr>
      <w:tr w:rsidR="00FB2A81" w:rsidRPr="0025129B" w14:paraId="5DEEDB54" w14:textId="77777777" w:rsidTr="00C41F7E">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778FD0B4" w14:textId="77777777" w:rsidR="00FB2A81" w:rsidRPr="0025129B" w:rsidRDefault="00FB2A81" w:rsidP="0066219B">
            <w:pPr>
              <w:pStyle w:val="Descripcin"/>
              <w:rPr>
                <w:rFonts w:eastAsia="Times New Roman"/>
                <w:color w:val="000000"/>
                <w:lang w:eastAsia="es-CL"/>
              </w:rPr>
            </w:pPr>
            <w:bookmarkStart w:id="132" w:name="_Toc439095898"/>
            <w:bookmarkStart w:id="133" w:name="_Toc461552676"/>
            <w:r w:rsidRPr="0025129B">
              <w:t xml:space="preserve">Fotografía </w:t>
            </w:r>
            <w:r w:rsidR="00EB3F01">
              <w:t>1</w:t>
            </w:r>
            <w:r>
              <w:t>.</w:t>
            </w:r>
            <w:bookmarkEnd w:id="132"/>
            <w:bookmarkEnd w:id="133"/>
          </w:p>
        </w:tc>
        <w:tc>
          <w:tcPr>
            <w:tcW w:w="126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467DAD" w14:textId="77777777" w:rsidR="00FB2A81" w:rsidRPr="0025129B" w:rsidRDefault="00FB2A81" w:rsidP="00C41F7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E28BC">
              <w:rPr>
                <w:rFonts w:eastAsia="Times New Roman"/>
                <w:color w:val="000000"/>
                <w:sz w:val="18"/>
                <w:szCs w:val="18"/>
                <w:lang w:eastAsia="es-CL"/>
              </w:rPr>
              <w:t>2</w:t>
            </w:r>
            <w:r w:rsidR="00EB3F01">
              <w:rPr>
                <w:rFonts w:eastAsia="Times New Roman"/>
                <w:color w:val="000000"/>
                <w:sz w:val="18"/>
                <w:szCs w:val="18"/>
                <w:lang w:eastAsia="es-CL"/>
              </w:rPr>
              <w:t>5</w:t>
            </w:r>
            <w:r w:rsidRPr="001E28BC">
              <w:rPr>
                <w:rFonts w:eastAsia="Times New Roman"/>
                <w:color w:val="000000"/>
                <w:sz w:val="18"/>
                <w:szCs w:val="18"/>
                <w:lang w:eastAsia="es-CL"/>
              </w:rPr>
              <w:t>/0</w:t>
            </w:r>
            <w:r w:rsidR="00EB3F01">
              <w:rPr>
                <w:rFonts w:eastAsia="Times New Roman"/>
                <w:color w:val="000000"/>
                <w:sz w:val="18"/>
                <w:szCs w:val="18"/>
                <w:lang w:eastAsia="es-CL"/>
              </w:rPr>
              <w:t>5</w:t>
            </w:r>
            <w:r w:rsidRPr="001E28BC">
              <w:rPr>
                <w:rFonts w:eastAsia="Times New Roman"/>
                <w:color w:val="000000"/>
                <w:sz w:val="18"/>
                <w:szCs w:val="18"/>
                <w:lang w:eastAsia="es-CL"/>
              </w:rPr>
              <w:t>/201</w:t>
            </w:r>
            <w:r w:rsidR="00C41F7E">
              <w:rPr>
                <w:rFonts w:eastAsia="Times New Roman"/>
                <w:color w:val="000000"/>
                <w:sz w:val="18"/>
                <w:szCs w:val="18"/>
                <w:lang w:eastAsia="es-CL"/>
              </w:rPr>
              <w:t>6</w:t>
            </w:r>
          </w:p>
        </w:tc>
        <w:tc>
          <w:tcPr>
            <w:tcW w:w="1391" w:type="pct"/>
            <w:tcBorders>
              <w:top w:val="single" w:sz="4" w:space="0" w:color="auto"/>
              <w:left w:val="nil"/>
              <w:bottom w:val="single" w:sz="4" w:space="0" w:color="auto"/>
              <w:right w:val="nil"/>
            </w:tcBorders>
            <w:shd w:val="clear" w:color="auto" w:fill="auto"/>
            <w:noWrap/>
            <w:vAlign w:val="center"/>
            <w:hideMark/>
          </w:tcPr>
          <w:p w14:paraId="22505275" w14:textId="77777777" w:rsidR="00FB2A81" w:rsidRPr="0025129B" w:rsidRDefault="00FB2A81" w:rsidP="0066219B">
            <w:pPr>
              <w:pStyle w:val="Descripcin"/>
            </w:pPr>
            <w:bookmarkStart w:id="134" w:name="_Toc439095899"/>
            <w:bookmarkStart w:id="135" w:name="_Toc461552677"/>
            <w:r w:rsidRPr="0025129B">
              <w:t xml:space="preserve">Fotografía </w:t>
            </w:r>
            <w:r w:rsidR="00EB3F01">
              <w:t>2</w:t>
            </w:r>
            <w:r>
              <w:t>.</w:t>
            </w:r>
            <w:bookmarkEnd w:id="134"/>
            <w:bookmarkEnd w:id="135"/>
          </w:p>
        </w:tc>
        <w:tc>
          <w:tcPr>
            <w:tcW w:w="11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780899" w14:textId="77777777" w:rsidR="00FB2A81" w:rsidRPr="0025129B" w:rsidRDefault="00FB2A81" w:rsidP="00C41F7E">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E28BC">
              <w:rPr>
                <w:rFonts w:eastAsia="Times New Roman"/>
                <w:color w:val="000000"/>
                <w:sz w:val="18"/>
                <w:szCs w:val="18"/>
                <w:lang w:eastAsia="es-CL"/>
              </w:rPr>
              <w:t>2</w:t>
            </w:r>
            <w:r w:rsidR="00C41F7E">
              <w:rPr>
                <w:rFonts w:eastAsia="Times New Roman"/>
                <w:color w:val="000000"/>
                <w:sz w:val="18"/>
                <w:szCs w:val="18"/>
                <w:lang w:eastAsia="es-CL"/>
              </w:rPr>
              <w:t>5</w:t>
            </w:r>
            <w:r w:rsidRPr="001E28BC">
              <w:rPr>
                <w:rFonts w:eastAsia="Times New Roman"/>
                <w:color w:val="000000"/>
                <w:sz w:val="18"/>
                <w:szCs w:val="18"/>
                <w:lang w:eastAsia="es-CL"/>
              </w:rPr>
              <w:t>/0</w:t>
            </w:r>
            <w:r w:rsidR="00C41F7E">
              <w:rPr>
                <w:rFonts w:eastAsia="Times New Roman"/>
                <w:color w:val="000000"/>
                <w:sz w:val="18"/>
                <w:szCs w:val="18"/>
                <w:lang w:eastAsia="es-CL"/>
              </w:rPr>
              <w:t>5</w:t>
            </w:r>
            <w:r w:rsidRPr="001E28BC">
              <w:rPr>
                <w:rFonts w:eastAsia="Times New Roman"/>
                <w:color w:val="000000"/>
                <w:sz w:val="18"/>
                <w:szCs w:val="18"/>
                <w:lang w:eastAsia="es-CL"/>
              </w:rPr>
              <w:t>/201</w:t>
            </w:r>
            <w:r w:rsidR="00C41F7E">
              <w:rPr>
                <w:rFonts w:eastAsia="Times New Roman"/>
                <w:color w:val="000000"/>
                <w:sz w:val="18"/>
                <w:szCs w:val="18"/>
                <w:lang w:eastAsia="es-CL"/>
              </w:rPr>
              <w:t>6</w:t>
            </w:r>
          </w:p>
        </w:tc>
      </w:tr>
      <w:tr w:rsidR="00FB2A81" w:rsidRPr="0025129B" w14:paraId="056BE9E0" w14:textId="77777777" w:rsidTr="00C41F7E">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610833" w14:textId="77777777" w:rsidR="00FB2A81" w:rsidRPr="0025129B" w:rsidRDefault="00FB2A81" w:rsidP="0066219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38844879" w14:textId="77777777" w:rsidR="00FB2A81" w:rsidRPr="0025129B" w:rsidRDefault="00FB2A81" w:rsidP="00C41F7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7.978.</w:t>
            </w:r>
            <w:r w:rsidR="00C41F7E">
              <w:rPr>
                <w:rFonts w:eastAsia="Times New Roman"/>
                <w:color w:val="000000"/>
                <w:sz w:val="18"/>
                <w:szCs w:val="18"/>
                <w:lang w:eastAsia="es-CL"/>
              </w:rPr>
              <w:t>301</w:t>
            </w:r>
            <w:r>
              <w:rPr>
                <w:rFonts w:eastAsia="Times New Roman"/>
                <w:color w:val="000000"/>
                <w:sz w:val="18"/>
                <w:szCs w:val="18"/>
                <w:lang w:eastAsia="es-CL"/>
              </w:rPr>
              <w:t xml:space="preserve"> m </w:t>
            </w:r>
          </w:p>
        </w:tc>
        <w:tc>
          <w:tcPr>
            <w:tcW w:w="592" w:type="pct"/>
            <w:tcBorders>
              <w:top w:val="single" w:sz="4" w:space="0" w:color="auto"/>
              <w:left w:val="nil"/>
              <w:bottom w:val="single" w:sz="4" w:space="0" w:color="auto"/>
              <w:right w:val="single" w:sz="4" w:space="0" w:color="000000"/>
            </w:tcBorders>
            <w:shd w:val="clear" w:color="auto" w:fill="auto"/>
            <w:noWrap/>
            <w:vAlign w:val="center"/>
            <w:hideMark/>
          </w:tcPr>
          <w:p w14:paraId="45DD096C" w14:textId="77777777" w:rsidR="00FB2A81" w:rsidRPr="0025129B" w:rsidRDefault="00FB2A81" w:rsidP="00C41F7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492.1</w:t>
            </w:r>
            <w:r w:rsidR="00EB3F01">
              <w:rPr>
                <w:rFonts w:eastAsia="Times New Roman"/>
                <w:color w:val="000000"/>
                <w:sz w:val="18"/>
                <w:szCs w:val="18"/>
                <w:lang w:eastAsia="es-CL"/>
              </w:rPr>
              <w:t>5</w:t>
            </w:r>
            <w:r w:rsidR="00C41F7E">
              <w:rPr>
                <w:rFonts w:eastAsia="Times New Roman"/>
                <w:color w:val="000000"/>
                <w:sz w:val="18"/>
                <w:szCs w:val="18"/>
                <w:lang w:eastAsia="es-CL"/>
              </w:rPr>
              <w:t>3</w:t>
            </w:r>
            <w:r>
              <w:rPr>
                <w:rFonts w:eastAsia="Times New Roman"/>
                <w:color w:val="000000"/>
                <w:sz w:val="18"/>
                <w:szCs w:val="18"/>
                <w:lang w:eastAsia="es-CL"/>
              </w:rPr>
              <w:t xml:space="preserve"> m</w:t>
            </w:r>
          </w:p>
        </w:tc>
        <w:tc>
          <w:tcPr>
            <w:tcW w:w="1391" w:type="pct"/>
            <w:tcBorders>
              <w:top w:val="single" w:sz="4" w:space="0" w:color="auto"/>
              <w:left w:val="nil"/>
              <w:bottom w:val="single" w:sz="4" w:space="0" w:color="auto"/>
              <w:right w:val="single" w:sz="4" w:space="0" w:color="000000"/>
            </w:tcBorders>
            <w:shd w:val="clear" w:color="auto" w:fill="auto"/>
            <w:noWrap/>
            <w:vAlign w:val="center"/>
            <w:hideMark/>
          </w:tcPr>
          <w:p w14:paraId="4BBF484E" w14:textId="77777777" w:rsidR="00FB2A81" w:rsidRPr="0025129B" w:rsidRDefault="00FB2A81" w:rsidP="0066219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599" w:type="pct"/>
            <w:tcBorders>
              <w:top w:val="single" w:sz="4" w:space="0" w:color="auto"/>
              <w:left w:val="nil"/>
              <w:bottom w:val="single" w:sz="4" w:space="0" w:color="auto"/>
              <w:right w:val="single" w:sz="4" w:space="0" w:color="000000"/>
            </w:tcBorders>
            <w:shd w:val="clear" w:color="auto" w:fill="auto"/>
            <w:noWrap/>
            <w:vAlign w:val="center"/>
            <w:hideMark/>
          </w:tcPr>
          <w:p w14:paraId="0445AA89" w14:textId="77777777" w:rsidR="00FB2A81" w:rsidRPr="0025129B" w:rsidRDefault="00FB2A81" w:rsidP="0066219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EB3F01">
              <w:rPr>
                <w:rFonts w:eastAsia="Times New Roman"/>
                <w:color w:val="000000"/>
                <w:sz w:val="18"/>
                <w:szCs w:val="18"/>
                <w:lang w:eastAsia="es-CL"/>
              </w:rPr>
              <w:t xml:space="preserve">7.978.157 </w:t>
            </w:r>
            <w:r>
              <w:rPr>
                <w:rFonts w:eastAsia="Times New Roman"/>
                <w:color w:val="000000"/>
                <w:sz w:val="18"/>
                <w:szCs w:val="18"/>
                <w:lang w:eastAsia="es-CL"/>
              </w:rPr>
              <w:t>m</w:t>
            </w:r>
          </w:p>
        </w:tc>
        <w:tc>
          <w:tcPr>
            <w:tcW w:w="531" w:type="pct"/>
            <w:tcBorders>
              <w:top w:val="single" w:sz="4" w:space="0" w:color="auto"/>
              <w:left w:val="nil"/>
              <w:bottom w:val="single" w:sz="4" w:space="0" w:color="auto"/>
              <w:right w:val="single" w:sz="4" w:space="0" w:color="000000"/>
            </w:tcBorders>
            <w:shd w:val="clear" w:color="auto" w:fill="auto"/>
            <w:noWrap/>
            <w:vAlign w:val="center"/>
            <w:hideMark/>
          </w:tcPr>
          <w:p w14:paraId="7FAC0735" w14:textId="77777777" w:rsidR="00FB2A81" w:rsidRDefault="00FB2A81" w:rsidP="0066219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059D7A5D" w14:textId="77777777" w:rsidR="00FB2A81" w:rsidRPr="0025129B" w:rsidRDefault="00EB3F01" w:rsidP="0066219B">
            <w:pPr>
              <w:jc w:val="left"/>
              <w:rPr>
                <w:rFonts w:eastAsia="Times New Roman"/>
                <w:b/>
                <w:color w:val="000000"/>
                <w:sz w:val="18"/>
                <w:szCs w:val="18"/>
                <w:lang w:eastAsia="es-CL"/>
              </w:rPr>
            </w:pPr>
            <w:r>
              <w:rPr>
                <w:rFonts w:eastAsia="Times New Roman"/>
                <w:color w:val="000000"/>
                <w:sz w:val="18"/>
                <w:szCs w:val="18"/>
                <w:lang w:eastAsia="es-CL"/>
              </w:rPr>
              <w:t xml:space="preserve">492.145 </w:t>
            </w:r>
            <w:r w:rsidR="00FB2A81">
              <w:rPr>
                <w:rFonts w:eastAsia="Times New Roman"/>
                <w:color w:val="000000"/>
                <w:sz w:val="18"/>
                <w:szCs w:val="18"/>
                <w:lang w:eastAsia="es-CL"/>
              </w:rPr>
              <w:t>m</w:t>
            </w:r>
            <w:r w:rsidR="00FB2A81" w:rsidRPr="0025129B">
              <w:rPr>
                <w:rFonts w:eastAsia="Times New Roman"/>
                <w:color w:val="000000"/>
                <w:sz w:val="18"/>
                <w:szCs w:val="18"/>
                <w:lang w:eastAsia="es-CL"/>
              </w:rPr>
              <w:t xml:space="preserve"> </w:t>
            </w:r>
          </w:p>
        </w:tc>
      </w:tr>
      <w:tr w:rsidR="00FB2A81" w:rsidRPr="0025129B" w14:paraId="26215450" w14:textId="77777777" w:rsidTr="00C41F7E">
        <w:trPr>
          <w:trHeight w:val="827"/>
          <w:jc w:val="center"/>
        </w:trPr>
        <w:tc>
          <w:tcPr>
            <w:tcW w:w="2479"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7F7F0AC" w14:textId="77777777" w:rsidR="00FB2A81" w:rsidRDefault="00FB2A81" w:rsidP="0066219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DD8B61A" w14:textId="77777777" w:rsidR="00FB2A81" w:rsidRPr="0025129B" w:rsidRDefault="00C41F7E" w:rsidP="0066219B">
            <w:pPr>
              <w:jc w:val="left"/>
              <w:rPr>
                <w:rFonts w:eastAsia="Times New Roman"/>
                <w:color w:val="000000"/>
                <w:sz w:val="18"/>
                <w:szCs w:val="18"/>
                <w:lang w:eastAsia="es-CL"/>
              </w:rPr>
            </w:pPr>
            <w:r>
              <w:rPr>
                <w:rFonts w:eastAsia="Times New Roman"/>
                <w:color w:val="000000"/>
                <w:sz w:val="18"/>
                <w:szCs w:val="18"/>
                <w:lang w:eastAsia="es-CL"/>
              </w:rPr>
              <w:t>Pozo con agua servida en su interior.</w:t>
            </w:r>
          </w:p>
          <w:p w14:paraId="1DCEBF17" w14:textId="77777777" w:rsidR="001E247A" w:rsidRPr="00111623" w:rsidRDefault="001E247A" w:rsidP="00EB3F01">
            <w:pPr>
              <w:rPr>
                <w:rFonts w:eastAsia="Times New Roman"/>
                <w:color w:val="000000"/>
                <w:sz w:val="18"/>
                <w:szCs w:val="18"/>
                <w:lang w:eastAsia="es-CL"/>
              </w:rPr>
            </w:pPr>
          </w:p>
        </w:tc>
        <w:tc>
          <w:tcPr>
            <w:tcW w:w="252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F859F50" w14:textId="77777777" w:rsidR="00FB2A81" w:rsidRPr="0025129B" w:rsidRDefault="00FB2A81" w:rsidP="0066219B">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43D7E40" w14:textId="77777777" w:rsidR="00FB2A81" w:rsidRPr="001E247A" w:rsidRDefault="001E247A" w:rsidP="00710AB8">
            <w:pPr>
              <w:jc w:val="left"/>
              <w:rPr>
                <w:rFonts w:eastAsia="Times New Roman"/>
                <w:iCs/>
                <w:color w:val="000000"/>
                <w:sz w:val="18"/>
                <w:szCs w:val="18"/>
                <w:lang w:eastAsia="es-CL"/>
              </w:rPr>
            </w:pPr>
            <w:r>
              <w:rPr>
                <w:rFonts w:eastAsia="Times New Roman"/>
                <w:iCs/>
                <w:color w:val="000000"/>
                <w:sz w:val="18"/>
                <w:szCs w:val="18"/>
                <w:lang w:eastAsia="es-CL"/>
              </w:rPr>
              <w:t>A</w:t>
            </w:r>
            <w:r w:rsidRPr="001E247A">
              <w:rPr>
                <w:rFonts w:eastAsia="Times New Roman"/>
                <w:iCs/>
                <w:color w:val="000000"/>
                <w:sz w:val="18"/>
                <w:szCs w:val="18"/>
                <w:lang w:eastAsia="es-CL"/>
              </w:rPr>
              <w:t xml:space="preserve">copio de residuos </w:t>
            </w:r>
            <w:r w:rsidR="00710AB8">
              <w:rPr>
                <w:rFonts w:eastAsia="Times New Roman"/>
                <w:iCs/>
                <w:color w:val="000000"/>
                <w:sz w:val="18"/>
                <w:szCs w:val="18"/>
                <w:lang w:eastAsia="es-CL"/>
              </w:rPr>
              <w:t xml:space="preserve">sólidos </w:t>
            </w:r>
            <w:r>
              <w:rPr>
                <w:rFonts w:eastAsia="Times New Roman"/>
                <w:iCs/>
                <w:color w:val="000000"/>
                <w:sz w:val="18"/>
                <w:szCs w:val="18"/>
                <w:lang w:eastAsia="es-CL"/>
              </w:rPr>
              <w:t>sin segregar ni rotular.</w:t>
            </w:r>
          </w:p>
        </w:tc>
      </w:tr>
    </w:tbl>
    <w:p w14:paraId="67AC4C97" w14:textId="77777777" w:rsidR="00FB2A81" w:rsidRDefault="00FB2A81">
      <w:pPr>
        <w:jc w:val="left"/>
        <w:rPr>
          <w:rFonts w:cstheme="minorHAnsi"/>
          <w:b/>
          <w:sz w:val="14"/>
          <w:szCs w:val="24"/>
        </w:rPr>
      </w:pPr>
    </w:p>
    <w:p w14:paraId="58031A4A" w14:textId="77777777" w:rsidR="00FB2A81" w:rsidRDefault="00FB2A81">
      <w:pPr>
        <w:jc w:val="left"/>
        <w:rPr>
          <w:rFonts w:cstheme="minorHAnsi"/>
          <w:b/>
          <w:sz w:val="14"/>
          <w:szCs w:val="24"/>
        </w:rPr>
      </w:pPr>
    </w:p>
    <w:p w14:paraId="0A147622" w14:textId="77777777" w:rsidR="00FB2A81" w:rsidRDefault="00FB2A81">
      <w:pPr>
        <w:jc w:val="left"/>
        <w:rPr>
          <w:rFonts w:cstheme="minorHAnsi"/>
          <w:b/>
          <w:sz w:val="14"/>
          <w:szCs w:val="24"/>
        </w:rPr>
      </w:pPr>
    </w:p>
    <w:p w14:paraId="4E04A362" w14:textId="77777777" w:rsidR="00FB2A81" w:rsidRDefault="00FB2A81">
      <w:pPr>
        <w:jc w:val="left"/>
        <w:rPr>
          <w:rFonts w:cstheme="minorHAnsi"/>
          <w:b/>
          <w:sz w:val="14"/>
          <w:szCs w:val="24"/>
        </w:rPr>
      </w:pPr>
    </w:p>
    <w:p w14:paraId="22FCC6D0" w14:textId="77777777" w:rsidR="00FB2A81" w:rsidRDefault="00FB2A81">
      <w:pPr>
        <w:jc w:val="left"/>
        <w:rPr>
          <w:rFonts w:cstheme="minorHAnsi"/>
          <w:b/>
          <w:sz w:val="14"/>
          <w:szCs w:val="24"/>
        </w:rPr>
      </w:pPr>
    </w:p>
    <w:p w14:paraId="5663D5BB" w14:textId="77777777" w:rsidR="00FB2A81" w:rsidRDefault="00FB2A81">
      <w:pPr>
        <w:jc w:val="left"/>
        <w:rPr>
          <w:rFonts w:cstheme="minorHAnsi"/>
          <w:b/>
          <w:sz w:val="14"/>
          <w:szCs w:val="24"/>
        </w:rPr>
      </w:pPr>
    </w:p>
    <w:p w14:paraId="4F0B3B4D" w14:textId="77777777" w:rsidR="00FB2A81" w:rsidRDefault="00FB2A81">
      <w:pPr>
        <w:jc w:val="left"/>
        <w:rPr>
          <w:rFonts w:cstheme="minorHAnsi"/>
          <w:b/>
          <w:sz w:val="14"/>
          <w:szCs w:val="24"/>
        </w:rPr>
      </w:pPr>
    </w:p>
    <w:p w14:paraId="520B9619" w14:textId="77777777" w:rsidR="00FB2A81" w:rsidRDefault="00FB2A81">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332"/>
        <w:gridCol w:w="1843"/>
        <w:gridCol w:w="1558"/>
        <w:gridCol w:w="3880"/>
        <w:gridCol w:w="1643"/>
        <w:gridCol w:w="1456"/>
      </w:tblGrid>
      <w:tr w:rsidR="008D231C" w:rsidRPr="0025129B" w14:paraId="4C24F04F" w14:textId="77777777" w:rsidTr="0066219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8A27C8" w14:textId="77777777" w:rsidR="008D231C" w:rsidRPr="0025129B" w:rsidRDefault="008D231C" w:rsidP="0066219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8D231C" w:rsidRPr="0025129B" w14:paraId="4AC7E80C" w14:textId="77777777" w:rsidTr="0066219B">
        <w:trPr>
          <w:trHeight w:val="2805"/>
          <w:jc w:val="center"/>
        </w:trPr>
        <w:tc>
          <w:tcPr>
            <w:tcW w:w="2455" w:type="pct"/>
            <w:gridSpan w:val="3"/>
            <w:tcBorders>
              <w:top w:val="nil"/>
              <w:left w:val="single" w:sz="4" w:space="0" w:color="auto"/>
              <w:right w:val="single" w:sz="4" w:space="0" w:color="auto"/>
            </w:tcBorders>
            <w:shd w:val="clear" w:color="auto" w:fill="auto"/>
            <w:noWrap/>
            <w:vAlign w:val="center"/>
            <w:hideMark/>
          </w:tcPr>
          <w:p w14:paraId="4023D992" w14:textId="77777777" w:rsidR="00CF0D80" w:rsidRDefault="00CF0D80" w:rsidP="0066219B">
            <w:pPr>
              <w:jc w:val="center"/>
            </w:pPr>
          </w:p>
          <w:p w14:paraId="3A5E8BD5" w14:textId="77777777" w:rsidR="008D231C" w:rsidRDefault="00CF0D80" w:rsidP="0066219B">
            <w:pPr>
              <w:jc w:val="center"/>
            </w:pPr>
            <w:r>
              <w:object w:dxaOrig="8445" w:dyaOrig="6285" w14:anchorId="57BA06B8">
                <v:shape id="_x0000_i1031" type="#_x0000_t75" style="width:329.35pt;height:245.1pt" o:ole="">
                  <v:imagedata r:id="rId35" o:title=""/>
                </v:shape>
                <o:OLEObject Type="Embed" ProgID="PBrush" ShapeID="_x0000_i1031" DrawAspect="Content" ObjectID="_1536736538" r:id="rId36"/>
              </w:object>
            </w:r>
          </w:p>
          <w:p w14:paraId="58274364" w14:textId="77777777" w:rsidR="00CF0D80" w:rsidRPr="0025129B" w:rsidRDefault="00CF0D80" w:rsidP="0066219B">
            <w:pPr>
              <w:jc w:val="center"/>
              <w:rPr>
                <w:rFonts w:eastAsia="Times New Roman"/>
                <w:color w:val="000000"/>
                <w:sz w:val="20"/>
                <w:szCs w:val="20"/>
                <w:lang w:eastAsia="es-CL"/>
              </w:rPr>
            </w:pPr>
          </w:p>
        </w:tc>
        <w:tc>
          <w:tcPr>
            <w:tcW w:w="2545" w:type="pct"/>
            <w:gridSpan w:val="3"/>
            <w:tcBorders>
              <w:top w:val="nil"/>
              <w:left w:val="single" w:sz="4" w:space="0" w:color="auto"/>
              <w:right w:val="single" w:sz="4" w:space="0" w:color="auto"/>
            </w:tcBorders>
            <w:shd w:val="clear" w:color="auto" w:fill="auto"/>
            <w:noWrap/>
            <w:vAlign w:val="center"/>
            <w:hideMark/>
          </w:tcPr>
          <w:p w14:paraId="75514B6F" w14:textId="77777777" w:rsidR="008D231C" w:rsidRPr="0025129B" w:rsidRDefault="00710AB8" w:rsidP="008D231C">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74624" behindDoc="0" locked="0" layoutInCell="1" allowOverlap="1" wp14:anchorId="16A0A148" wp14:editId="2B57F1DE">
                      <wp:simplePos x="0" y="0"/>
                      <wp:positionH relativeFrom="column">
                        <wp:posOffset>1210310</wp:posOffset>
                      </wp:positionH>
                      <wp:positionV relativeFrom="paragraph">
                        <wp:posOffset>1558290</wp:posOffset>
                      </wp:positionV>
                      <wp:extent cx="180975" cy="885825"/>
                      <wp:effectExtent l="57150" t="0" r="28575" b="47625"/>
                      <wp:wrapNone/>
                      <wp:docPr id="15" name="Conector recto de flecha 15"/>
                      <wp:cNvGraphicFramePr/>
                      <a:graphic xmlns:a="http://schemas.openxmlformats.org/drawingml/2006/main">
                        <a:graphicData uri="http://schemas.microsoft.com/office/word/2010/wordprocessingShape">
                          <wps:wsp>
                            <wps:cNvCnPr/>
                            <wps:spPr>
                              <a:xfrm flipH="1">
                                <a:off x="0" y="0"/>
                                <a:ext cx="180975" cy="88582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28888821" id="Conector recto de flecha 15" o:spid="_x0000_s1026" type="#_x0000_t32" style="position:absolute;margin-left:95.3pt;margin-top:122.7pt;width:14.25pt;height:69.75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" strokecolor="red" strokeweight="2pt">
                      <v:stroke endarrow="block"/>
                    </v:shape>
                  </w:pict>
                </mc:Fallback>
              </mc:AlternateContent>
            </w:r>
            <w:r>
              <w:rPr>
                <w:noProof/>
                <w:lang w:eastAsia="es-CL"/>
              </w:rPr>
              <mc:AlternateContent>
                <mc:Choice Requires="wps">
                  <w:drawing>
                    <wp:anchor distT="0" distB="0" distL="114300" distR="114300" simplePos="0" relativeHeight="251673600" behindDoc="0" locked="0" layoutInCell="1" allowOverlap="1" wp14:anchorId="67E699A7" wp14:editId="14A18ADD">
                      <wp:simplePos x="0" y="0"/>
                      <wp:positionH relativeFrom="column">
                        <wp:posOffset>1386840</wp:posOffset>
                      </wp:positionH>
                      <wp:positionV relativeFrom="paragraph">
                        <wp:posOffset>1214120</wp:posOffset>
                      </wp:positionV>
                      <wp:extent cx="1485900" cy="352425"/>
                      <wp:effectExtent l="0" t="0" r="19050" b="28575"/>
                      <wp:wrapNone/>
                      <wp:docPr id="8" name="Rectángulo 8"/>
                      <wp:cNvGraphicFramePr/>
                      <a:graphic xmlns:a="http://schemas.openxmlformats.org/drawingml/2006/main">
                        <a:graphicData uri="http://schemas.microsoft.com/office/word/2010/wordprocessingShape">
                          <wps:wsp>
                            <wps:cNvSpPr/>
                            <wps:spPr>
                              <a:xfrm>
                                <a:off x="0" y="0"/>
                                <a:ext cx="1485900" cy="3524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7EF6F883" id="Rectángulo 8" o:spid="_x0000_s1026" style="position:absolute;margin-left:109.2pt;margin-top:95.6pt;width:117pt;height:27.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" filled="f" strokecolor="red" strokeweight="2pt"/>
                  </w:pict>
                </mc:Fallback>
              </mc:AlternateContent>
            </w:r>
            <w:r>
              <w:object w:dxaOrig="8325" w:dyaOrig="6225" w14:anchorId="1459090B">
                <v:shape id="_x0000_i1032" type="#_x0000_t75" style="width:329.25pt;height:246.2pt" o:ole="">
                  <v:imagedata r:id="rId37" o:title=""/>
                </v:shape>
                <o:OLEObject Type="Embed" ProgID="PBrush" ShapeID="_x0000_i1032" DrawAspect="Content" ObjectID="_1536736539" r:id="rId38"/>
              </w:object>
            </w:r>
          </w:p>
        </w:tc>
      </w:tr>
      <w:tr w:rsidR="008D231C" w:rsidRPr="0025129B" w14:paraId="775B023B" w14:textId="77777777" w:rsidTr="0066219B">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721DDE9C" w14:textId="77777777" w:rsidR="008D231C" w:rsidRPr="0025129B" w:rsidRDefault="008D231C" w:rsidP="00FB2A81">
            <w:pPr>
              <w:pStyle w:val="Descripcin"/>
              <w:rPr>
                <w:rFonts w:eastAsia="Times New Roman"/>
                <w:color w:val="000000"/>
                <w:lang w:eastAsia="es-CL"/>
              </w:rPr>
            </w:pPr>
            <w:bookmarkStart w:id="136" w:name="_Toc439095900"/>
            <w:bookmarkStart w:id="137" w:name="_Toc461552678"/>
            <w:r w:rsidRPr="0025129B">
              <w:t xml:space="preserve">Fotografía </w:t>
            </w:r>
            <w:r w:rsidR="00710AB8">
              <w:t>3</w:t>
            </w:r>
            <w:r>
              <w:t>.</w:t>
            </w:r>
            <w:bookmarkEnd w:id="136"/>
            <w:bookmarkEnd w:id="137"/>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F20718" w14:textId="77777777" w:rsidR="008D231C" w:rsidRPr="0025129B" w:rsidRDefault="008D231C" w:rsidP="00710AB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E28BC">
              <w:rPr>
                <w:rFonts w:eastAsia="Times New Roman"/>
                <w:color w:val="000000"/>
                <w:sz w:val="18"/>
                <w:szCs w:val="18"/>
                <w:lang w:eastAsia="es-CL"/>
              </w:rPr>
              <w:t>2</w:t>
            </w:r>
            <w:r w:rsidR="00710AB8">
              <w:rPr>
                <w:rFonts w:eastAsia="Times New Roman"/>
                <w:color w:val="000000"/>
                <w:sz w:val="18"/>
                <w:szCs w:val="18"/>
                <w:lang w:eastAsia="es-CL"/>
              </w:rPr>
              <w:t>5</w:t>
            </w:r>
            <w:r w:rsidRPr="001E28BC">
              <w:rPr>
                <w:rFonts w:eastAsia="Times New Roman"/>
                <w:color w:val="000000"/>
                <w:sz w:val="18"/>
                <w:szCs w:val="18"/>
                <w:lang w:eastAsia="es-CL"/>
              </w:rPr>
              <w:t>/0</w:t>
            </w:r>
            <w:r w:rsidR="00710AB8">
              <w:rPr>
                <w:rFonts w:eastAsia="Times New Roman"/>
                <w:color w:val="000000"/>
                <w:sz w:val="18"/>
                <w:szCs w:val="18"/>
                <w:lang w:eastAsia="es-CL"/>
              </w:rPr>
              <w:t>5</w:t>
            </w:r>
            <w:r w:rsidRPr="001E28BC">
              <w:rPr>
                <w:rFonts w:eastAsia="Times New Roman"/>
                <w:color w:val="000000"/>
                <w:sz w:val="18"/>
                <w:szCs w:val="18"/>
                <w:lang w:eastAsia="es-CL"/>
              </w:rPr>
              <w:t>/201</w:t>
            </w:r>
            <w:r w:rsidR="00710AB8">
              <w:rPr>
                <w:rFonts w:eastAsia="Times New Roman"/>
                <w:color w:val="000000"/>
                <w:sz w:val="18"/>
                <w:szCs w:val="18"/>
                <w:lang w:eastAsia="es-CL"/>
              </w:rPr>
              <w:t>6</w:t>
            </w:r>
          </w:p>
        </w:tc>
        <w:tc>
          <w:tcPr>
            <w:tcW w:w="1415" w:type="pct"/>
            <w:tcBorders>
              <w:top w:val="single" w:sz="4" w:space="0" w:color="auto"/>
              <w:left w:val="nil"/>
              <w:bottom w:val="single" w:sz="4" w:space="0" w:color="auto"/>
              <w:right w:val="nil"/>
            </w:tcBorders>
            <w:shd w:val="clear" w:color="auto" w:fill="auto"/>
            <w:noWrap/>
            <w:vAlign w:val="center"/>
            <w:hideMark/>
          </w:tcPr>
          <w:p w14:paraId="260730D0" w14:textId="77777777" w:rsidR="008D231C" w:rsidRPr="0025129B" w:rsidRDefault="008D231C" w:rsidP="00FB2A81">
            <w:pPr>
              <w:pStyle w:val="Descripcin"/>
            </w:pPr>
            <w:bookmarkStart w:id="138" w:name="_Toc439095901"/>
            <w:bookmarkStart w:id="139" w:name="_Toc461552679"/>
            <w:r w:rsidRPr="0025129B">
              <w:t xml:space="preserve">Fotografía </w:t>
            </w:r>
            <w:r w:rsidR="00710AB8">
              <w:t>4</w:t>
            </w:r>
            <w:r>
              <w:t>.</w:t>
            </w:r>
            <w:bookmarkEnd w:id="138"/>
            <w:bookmarkEnd w:id="139"/>
          </w:p>
        </w:tc>
        <w:tc>
          <w:tcPr>
            <w:tcW w:w="11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E8503C" w14:textId="77777777" w:rsidR="008D231C" w:rsidRPr="0025129B" w:rsidRDefault="008D231C" w:rsidP="00D9634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E28BC">
              <w:rPr>
                <w:rFonts w:eastAsia="Times New Roman"/>
                <w:color w:val="000000"/>
                <w:sz w:val="18"/>
                <w:szCs w:val="18"/>
                <w:lang w:eastAsia="es-CL"/>
              </w:rPr>
              <w:t>2</w:t>
            </w:r>
            <w:r w:rsidR="00D9634B">
              <w:rPr>
                <w:rFonts w:eastAsia="Times New Roman"/>
                <w:color w:val="000000"/>
                <w:sz w:val="18"/>
                <w:szCs w:val="18"/>
                <w:lang w:eastAsia="es-CL"/>
              </w:rPr>
              <w:t>5</w:t>
            </w:r>
            <w:r w:rsidRPr="001E28BC">
              <w:rPr>
                <w:rFonts w:eastAsia="Times New Roman"/>
                <w:color w:val="000000"/>
                <w:sz w:val="18"/>
                <w:szCs w:val="18"/>
                <w:lang w:eastAsia="es-CL"/>
              </w:rPr>
              <w:t>/0</w:t>
            </w:r>
            <w:r w:rsidR="00D9634B">
              <w:rPr>
                <w:rFonts w:eastAsia="Times New Roman"/>
                <w:color w:val="000000"/>
                <w:sz w:val="18"/>
                <w:szCs w:val="18"/>
                <w:lang w:eastAsia="es-CL"/>
              </w:rPr>
              <w:t>5</w:t>
            </w:r>
            <w:r w:rsidRPr="001E28BC">
              <w:rPr>
                <w:rFonts w:eastAsia="Times New Roman"/>
                <w:color w:val="000000"/>
                <w:sz w:val="18"/>
                <w:szCs w:val="18"/>
                <w:lang w:eastAsia="es-CL"/>
              </w:rPr>
              <w:t>/201</w:t>
            </w:r>
            <w:r w:rsidR="00D9634B">
              <w:rPr>
                <w:rFonts w:eastAsia="Times New Roman"/>
                <w:color w:val="000000"/>
                <w:sz w:val="18"/>
                <w:szCs w:val="18"/>
                <w:lang w:eastAsia="es-CL"/>
              </w:rPr>
              <w:t>6</w:t>
            </w:r>
          </w:p>
        </w:tc>
      </w:tr>
      <w:tr w:rsidR="008D231C" w:rsidRPr="0025129B" w14:paraId="18C00113" w14:textId="77777777" w:rsidTr="0066219B">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719C1F" w14:textId="77777777" w:rsidR="008D231C" w:rsidRPr="0025129B" w:rsidRDefault="008D231C" w:rsidP="0066219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167F59DC" w14:textId="77777777" w:rsidR="008D231C" w:rsidRPr="0025129B" w:rsidRDefault="008D231C" w:rsidP="000E2EA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710AB8">
              <w:rPr>
                <w:rFonts w:eastAsia="Times New Roman"/>
                <w:color w:val="000000"/>
                <w:sz w:val="18"/>
                <w:szCs w:val="18"/>
                <w:lang w:eastAsia="es-CL"/>
              </w:rPr>
              <w:t xml:space="preserve">7.978.157 </w:t>
            </w:r>
            <w:r>
              <w:rPr>
                <w:rFonts w:eastAsia="Times New Roman"/>
                <w:color w:val="000000"/>
                <w:sz w:val="18"/>
                <w:szCs w:val="18"/>
                <w:lang w:eastAsia="es-CL"/>
              </w:rPr>
              <w:t xml:space="preserve">m </w:t>
            </w:r>
          </w:p>
        </w:tc>
        <w:tc>
          <w:tcPr>
            <w:tcW w:w="568" w:type="pct"/>
            <w:tcBorders>
              <w:top w:val="single" w:sz="4" w:space="0" w:color="auto"/>
              <w:left w:val="nil"/>
              <w:bottom w:val="single" w:sz="4" w:space="0" w:color="auto"/>
              <w:right w:val="single" w:sz="4" w:space="0" w:color="000000"/>
            </w:tcBorders>
            <w:shd w:val="clear" w:color="auto" w:fill="auto"/>
            <w:noWrap/>
            <w:vAlign w:val="center"/>
            <w:hideMark/>
          </w:tcPr>
          <w:p w14:paraId="2EA7057E" w14:textId="77777777" w:rsidR="008D231C" w:rsidRPr="0025129B" w:rsidRDefault="008D231C" w:rsidP="000E2EA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710AB8">
              <w:rPr>
                <w:rFonts w:eastAsia="Times New Roman"/>
                <w:color w:val="000000"/>
                <w:sz w:val="18"/>
                <w:szCs w:val="18"/>
                <w:lang w:eastAsia="es-CL"/>
              </w:rPr>
              <w:t xml:space="preserve">492.145 </w:t>
            </w:r>
            <w:r>
              <w:rPr>
                <w:rFonts w:eastAsia="Times New Roman"/>
                <w:color w:val="000000"/>
                <w:sz w:val="18"/>
                <w:szCs w:val="18"/>
                <w:lang w:eastAsia="es-CL"/>
              </w:rPr>
              <w:t>m</w:t>
            </w:r>
          </w:p>
        </w:tc>
        <w:tc>
          <w:tcPr>
            <w:tcW w:w="1415" w:type="pct"/>
            <w:tcBorders>
              <w:top w:val="single" w:sz="4" w:space="0" w:color="auto"/>
              <w:left w:val="nil"/>
              <w:bottom w:val="single" w:sz="4" w:space="0" w:color="auto"/>
              <w:right w:val="single" w:sz="4" w:space="0" w:color="000000"/>
            </w:tcBorders>
            <w:shd w:val="clear" w:color="auto" w:fill="auto"/>
            <w:noWrap/>
            <w:vAlign w:val="center"/>
            <w:hideMark/>
          </w:tcPr>
          <w:p w14:paraId="588A91EE" w14:textId="77777777" w:rsidR="008D231C" w:rsidRPr="0025129B" w:rsidRDefault="008D231C" w:rsidP="0066219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599" w:type="pct"/>
            <w:tcBorders>
              <w:top w:val="single" w:sz="4" w:space="0" w:color="auto"/>
              <w:left w:val="nil"/>
              <w:bottom w:val="single" w:sz="4" w:space="0" w:color="auto"/>
              <w:right w:val="single" w:sz="4" w:space="0" w:color="000000"/>
            </w:tcBorders>
            <w:shd w:val="clear" w:color="auto" w:fill="auto"/>
            <w:noWrap/>
            <w:vAlign w:val="center"/>
            <w:hideMark/>
          </w:tcPr>
          <w:p w14:paraId="570D4B86" w14:textId="77777777" w:rsidR="008D231C" w:rsidRPr="0025129B" w:rsidRDefault="008D231C" w:rsidP="00710AB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0E2EA8">
              <w:rPr>
                <w:rFonts w:eastAsia="Times New Roman"/>
                <w:color w:val="000000"/>
                <w:sz w:val="18"/>
                <w:szCs w:val="18"/>
                <w:lang w:eastAsia="es-CL"/>
              </w:rPr>
              <w:t>7.978.2</w:t>
            </w:r>
            <w:r w:rsidR="00710AB8">
              <w:rPr>
                <w:rFonts w:eastAsia="Times New Roman"/>
                <w:color w:val="000000"/>
                <w:sz w:val="18"/>
                <w:szCs w:val="18"/>
                <w:lang w:eastAsia="es-CL"/>
              </w:rPr>
              <w:t>22</w:t>
            </w:r>
            <w:r w:rsidR="000E2EA8">
              <w:rPr>
                <w:rFonts w:eastAsia="Times New Roman"/>
                <w:color w:val="000000"/>
                <w:sz w:val="18"/>
                <w:szCs w:val="18"/>
                <w:lang w:eastAsia="es-CL"/>
              </w:rPr>
              <w:t xml:space="preserve"> </w:t>
            </w:r>
            <w:r>
              <w:rPr>
                <w:rFonts w:eastAsia="Times New Roman"/>
                <w:color w:val="000000"/>
                <w:sz w:val="18"/>
                <w:szCs w:val="18"/>
                <w:lang w:eastAsia="es-CL"/>
              </w:rPr>
              <w:t>m</w:t>
            </w:r>
          </w:p>
        </w:tc>
        <w:tc>
          <w:tcPr>
            <w:tcW w:w="531" w:type="pct"/>
            <w:tcBorders>
              <w:top w:val="single" w:sz="4" w:space="0" w:color="auto"/>
              <w:left w:val="nil"/>
              <w:bottom w:val="single" w:sz="4" w:space="0" w:color="auto"/>
              <w:right w:val="single" w:sz="4" w:space="0" w:color="000000"/>
            </w:tcBorders>
            <w:shd w:val="clear" w:color="auto" w:fill="auto"/>
            <w:noWrap/>
            <w:vAlign w:val="center"/>
            <w:hideMark/>
          </w:tcPr>
          <w:p w14:paraId="34173B62" w14:textId="77777777" w:rsidR="008D231C" w:rsidRDefault="008D231C" w:rsidP="0066219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7A4DE10F" w14:textId="77777777" w:rsidR="008D231C" w:rsidRPr="0025129B" w:rsidRDefault="000E2EA8" w:rsidP="00710AB8">
            <w:pPr>
              <w:jc w:val="left"/>
              <w:rPr>
                <w:rFonts w:eastAsia="Times New Roman"/>
                <w:b/>
                <w:color w:val="000000"/>
                <w:sz w:val="18"/>
                <w:szCs w:val="18"/>
                <w:lang w:eastAsia="es-CL"/>
              </w:rPr>
            </w:pPr>
            <w:r>
              <w:rPr>
                <w:rFonts w:eastAsia="Times New Roman"/>
                <w:color w:val="000000"/>
                <w:sz w:val="18"/>
                <w:szCs w:val="18"/>
                <w:lang w:eastAsia="es-CL"/>
              </w:rPr>
              <w:t>492.</w:t>
            </w:r>
            <w:r w:rsidR="00710AB8">
              <w:rPr>
                <w:rFonts w:eastAsia="Times New Roman"/>
                <w:color w:val="000000"/>
                <w:sz w:val="18"/>
                <w:szCs w:val="18"/>
                <w:lang w:eastAsia="es-CL"/>
              </w:rPr>
              <w:t>030</w:t>
            </w:r>
            <w:r>
              <w:rPr>
                <w:rFonts w:eastAsia="Times New Roman"/>
                <w:color w:val="000000"/>
                <w:sz w:val="18"/>
                <w:szCs w:val="18"/>
                <w:lang w:eastAsia="es-CL"/>
              </w:rPr>
              <w:t xml:space="preserve"> </w:t>
            </w:r>
            <w:r w:rsidR="008D231C">
              <w:rPr>
                <w:rFonts w:eastAsia="Times New Roman"/>
                <w:color w:val="000000"/>
                <w:sz w:val="18"/>
                <w:szCs w:val="18"/>
                <w:lang w:eastAsia="es-CL"/>
              </w:rPr>
              <w:t>m</w:t>
            </w:r>
            <w:r w:rsidR="008D231C" w:rsidRPr="0025129B">
              <w:rPr>
                <w:rFonts w:eastAsia="Times New Roman"/>
                <w:color w:val="000000"/>
                <w:sz w:val="18"/>
                <w:szCs w:val="18"/>
                <w:lang w:eastAsia="es-CL"/>
              </w:rPr>
              <w:t xml:space="preserve"> </w:t>
            </w:r>
          </w:p>
        </w:tc>
      </w:tr>
      <w:tr w:rsidR="008D231C" w:rsidRPr="0025129B" w14:paraId="21F899D5" w14:textId="77777777" w:rsidTr="0066219B">
        <w:trPr>
          <w:trHeight w:val="827"/>
          <w:jc w:val="center"/>
        </w:trPr>
        <w:tc>
          <w:tcPr>
            <w:tcW w:w="2455"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8F5FCDD" w14:textId="77777777" w:rsidR="008D231C" w:rsidRDefault="008D231C" w:rsidP="0066219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FF25E49" w14:textId="77777777" w:rsidR="008D231C" w:rsidRPr="00111623" w:rsidRDefault="00710AB8" w:rsidP="0066219B">
            <w:pPr>
              <w:jc w:val="left"/>
              <w:rPr>
                <w:rFonts w:eastAsia="Times New Roman"/>
                <w:color w:val="000000"/>
                <w:sz w:val="18"/>
                <w:szCs w:val="18"/>
                <w:lang w:eastAsia="es-CL"/>
              </w:rPr>
            </w:pPr>
            <w:r>
              <w:rPr>
                <w:rFonts w:eastAsia="Times New Roman"/>
                <w:iCs/>
                <w:color w:val="000000"/>
                <w:sz w:val="18"/>
                <w:szCs w:val="18"/>
                <w:lang w:eastAsia="es-CL"/>
              </w:rPr>
              <w:t>A</w:t>
            </w:r>
            <w:r w:rsidRPr="001E247A">
              <w:rPr>
                <w:rFonts w:eastAsia="Times New Roman"/>
                <w:iCs/>
                <w:color w:val="000000"/>
                <w:sz w:val="18"/>
                <w:szCs w:val="18"/>
                <w:lang w:eastAsia="es-CL"/>
              </w:rPr>
              <w:t xml:space="preserve">copio de residuos </w:t>
            </w:r>
            <w:r>
              <w:rPr>
                <w:rFonts w:eastAsia="Times New Roman"/>
                <w:iCs/>
                <w:color w:val="000000"/>
                <w:sz w:val="18"/>
                <w:szCs w:val="18"/>
                <w:lang w:eastAsia="es-CL"/>
              </w:rPr>
              <w:t>sólidos sin segregar ni rotular.</w:t>
            </w: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017F29C" w14:textId="77777777" w:rsidR="008D231C" w:rsidRDefault="008D231C" w:rsidP="0066219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1C30737" w14:textId="4736D91B" w:rsidR="008D231C" w:rsidRPr="00111623" w:rsidRDefault="00710AB8" w:rsidP="00710AB8">
            <w:pPr>
              <w:jc w:val="left"/>
              <w:rPr>
                <w:rFonts w:eastAsia="Times New Roman"/>
                <w:color w:val="000000"/>
                <w:sz w:val="18"/>
                <w:szCs w:val="18"/>
                <w:lang w:eastAsia="es-CL"/>
              </w:rPr>
            </w:pPr>
            <w:r>
              <w:rPr>
                <w:rFonts w:eastAsia="Times New Roman"/>
                <w:iCs/>
                <w:color w:val="000000"/>
                <w:sz w:val="18"/>
                <w:szCs w:val="18"/>
                <w:lang w:eastAsia="es-CL"/>
              </w:rPr>
              <w:t>S</w:t>
            </w:r>
            <w:r w:rsidRPr="00710AB8">
              <w:rPr>
                <w:rFonts w:eastAsia="Times New Roman"/>
                <w:iCs/>
                <w:color w:val="000000"/>
                <w:sz w:val="18"/>
                <w:szCs w:val="18"/>
                <w:lang w:eastAsia="es-CL"/>
              </w:rPr>
              <w:t xml:space="preserve">ector de lavado de camiones </w:t>
            </w:r>
            <w:r w:rsidR="00AA4934">
              <w:rPr>
                <w:rFonts w:eastAsia="Times New Roman"/>
                <w:iCs/>
                <w:color w:val="000000"/>
                <w:sz w:val="18"/>
                <w:szCs w:val="18"/>
                <w:lang w:eastAsia="es-CL"/>
              </w:rPr>
              <w:t>con</w:t>
            </w:r>
            <w:r>
              <w:rPr>
                <w:rFonts w:eastAsia="Times New Roman"/>
                <w:iCs/>
                <w:color w:val="000000"/>
                <w:sz w:val="18"/>
                <w:szCs w:val="18"/>
                <w:lang w:eastAsia="es-CL"/>
              </w:rPr>
              <w:t xml:space="preserve"> hormigon</w:t>
            </w:r>
            <w:r w:rsidR="000E2EA8">
              <w:rPr>
                <w:rFonts w:eastAsia="Times New Roman"/>
                <w:color w:val="000000"/>
                <w:sz w:val="18"/>
                <w:szCs w:val="18"/>
                <w:lang w:eastAsia="es-CL"/>
              </w:rPr>
              <w:t>.</w:t>
            </w:r>
          </w:p>
        </w:tc>
      </w:tr>
    </w:tbl>
    <w:p w14:paraId="5932411E" w14:textId="77777777" w:rsidR="0058063F" w:rsidRDefault="0058063F">
      <w:pPr>
        <w:jc w:val="left"/>
        <w:rPr>
          <w:rFonts w:cstheme="minorHAnsi"/>
          <w:b/>
          <w:sz w:val="14"/>
          <w:szCs w:val="24"/>
        </w:rPr>
      </w:pPr>
    </w:p>
    <w:p w14:paraId="77F8F356" w14:textId="5A574975" w:rsidR="00EE3A54" w:rsidRDefault="00EE3A54">
      <w:pPr>
        <w:jc w:val="left"/>
        <w:rPr>
          <w:rFonts w:cstheme="minorHAnsi"/>
          <w:b/>
          <w:sz w:val="14"/>
          <w:szCs w:val="24"/>
        </w:rPr>
      </w:pPr>
    </w:p>
    <w:p w14:paraId="61A9EB3D" w14:textId="5E5ADBF4" w:rsidR="00D6304B" w:rsidRDefault="00D6304B">
      <w:pPr>
        <w:jc w:val="left"/>
        <w:rPr>
          <w:rFonts w:cstheme="minorHAnsi"/>
          <w:b/>
          <w:sz w:val="14"/>
          <w:szCs w:val="24"/>
        </w:rPr>
      </w:pPr>
    </w:p>
    <w:p w14:paraId="5EB51042" w14:textId="0AE2F21F" w:rsidR="00D6304B" w:rsidRDefault="00D6304B">
      <w:pPr>
        <w:jc w:val="left"/>
        <w:rPr>
          <w:rFonts w:cstheme="minorHAnsi"/>
          <w:b/>
          <w:sz w:val="14"/>
          <w:szCs w:val="24"/>
        </w:rPr>
      </w:pPr>
    </w:p>
    <w:p w14:paraId="3F6F5552" w14:textId="3E587ED7" w:rsidR="00D6304B" w:rsidRDefault="00D6304B">
      <w:pPr>
        <w:jc w:val="left"/>
        <w:rPr>
          <w:rFonts w:cstheme="minorHAnsi"/>
          <w:b/>
          <w:sz w:val="14"/>
          <w:szCs w:val="24"/>
        </w:rPr>
      </w:pPr>
    </w:p>
    <w:p w14:paraId="6406D326" w14:textId="5B9208A4" w:rsidR="00D6304B" w:rsidRDefault="00D6304B">
      <w:pPr>
        <w:jc w:val="left"/>
        <w:rPr>
          <w:rFonts w:cstheme="minorHAnsi"/>
          <w:b/>
          <w:sz w:val="14"/>
          <w:szCs w:val="24"/>
        </w:rPr>
      </w:pPr>
    </w:p>
    <w:p w14:paraId="0C625E0A" w14:textId="026B7ECD" w:rsidR="00D6304B" w:rsidRDefault="00D6304B">
      <w:pPr>
        <w:jc w:val="left"/>
        <w:rPr>
          <w:rFonts w:cstheme="minorHAnsi"/>
          <w:b/>
          <w:sz w:val="14"/>
          <w:szCs w:val="24"/>
        </w:rPr>
      </w:pPr>
    </w:p>
    <w:p w14:paraId="70EC26A2" w14:textId="06BE35FB" w:rsidR="00D6304B" w:rsidRDefault="00D6304B">
      <w:pPr>
        <w:jc w:val="left"/>
        <w:rPr>
          <w:rFonts w:cstheme="minorHAnsi"/>
          <w:b/>
          <w:sz w:val="14"/>
          <w:szCs w:val="24"/>
        </w:rPr>
      </w:pPr>
    </w:p>
    <w:p w14:paraId="4A29A0F2" w14:textId="75E375B7" w:rsidR="00D6304B" w:rsidRDefault="00D6304B">
      <w:pPr>
        <w:jc w:val="left"/>
        <w:rPr>
          <w:rFonts w:cstheme="minorHAnsi"/>
          <w:b/>
          <w:sz w:val="14"/>
          <w:szCs w:val="24"/>
        </w:rPr>
      </w:pPr>
    </w:p>
    <w:p w14:paraId="3227E1C5" w14:textId="77777777" w:rsidR="00D6304B" w:rsidRDefault="00D6304B">
      <w:pPr>
        <w:jc w:val="left"/>
        <w:rPr>
          <w:rFonts w:cstheme="minorHAnsi"/>
          <w:b/>
          <w:sz w:val="14"/>
          <w:szCs w:val="24"/>
        </w:rPr>
      </w:pPr>
    </w:p>
    <w:p w14:paraId="03D94288" w14:textId="77777777" w:rsidR="00A6024E" w:rsidRDefault="00A6024E">
      <w:pPr>
        <w:jc w:val="left"/>
        <w:rPr>
          <w:rFonts w:cstheme="minorHAnsi"/>
          <w:b/>
          <w:sz w:val="14"/>
          <w:szCs w:val="24"/>
        </w:rPr>
      </w:pPr>
    </w:p>
    <w:tbl>
      <w:tblPr>
        <w:tblStyle w:val="Tablaconcuadrcula"/>
        <w:tblW w:w="5000" w:type="pct"/>
        <w:tblLook w:val="04A0" w:firstRow="1" w:lastRow="0" w:firstColumn="1" w:lastColumn="0" w:noHBand="0" w:noVBand="1"/>
      </w:tblPr>
      <w:tblGrid>
        <w:gridCol w:w="3768"/>
        <w:gridCol w:w="9794"/>
      </w:tblGrid>
      <w:tr w:rsidR="00A6024E" w:rsidRPr="0025129B" w14:paraId="43C14389" w14:textId="77777777" w:rsidTr="00D6304B">
        <w:trPr>
          <w:trHeight w:val="142"/>
        </w:trPr>
        <w:tc>
          <w:tcPr>
            <w:tcW w:w="1389" w:type="pct"/>
          </w:tcPr>
          <w:p w14:paraId="779B0689" w14:textId="2E8827B8" w:rsidR="00A6024E" w:rsidRPr="0025129B" w:rsidRDefault="00A6024E" w:rsidP="00D6304B">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rFonts w:eastAsia="Times New Roman"/>
                <w:color w:val="000000"/>
                <w:lang w:eastAsia="es-CL"/>
              </w:rPr>
              <w:t>5</w:t>
            </w:r>
          </w:p>
        </w:tc>
        <w:tc>
          <w:tcPr>
            <w:tcW w:w="3611" w:type="pct"/>
          </w:tcPr>
          <w:p w14:paraId="1156A33E" w14:textId="77777777" w:rsidR="00A6024E" w:rsidRPr="0025129B" w:rsidRDefault="00A6024E" w:rsidP="00D6304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2</w:t>
            </w:r>
          </w:p>
        </w:tc>
      </w:tr>
      <w:tr w:rsidR="00A6024E" w:rsidRPr="0025129B" w14:paraId="137AD337" w14:textId="77777777" w:rsidTr="00D6304B">
        <w:trPr>
          <w:trHeight w:val="319"/>
        </w:trPr>
        <w:tc>
          <w:tcPr>
            <w:tcW w:w="5000" w:type="pct"/>
            <w:gridSpan w:val="2"/>
            <w:tcBorders>
              <w:bottom w:val="single" w:sz="4" w:space="0" w:color="auto"/>
            </w:tcBorders>
          </w:tcPr>
          <w:p w14:paraId="490468AA" w14:textId="4AEE6E7E" w:rsidR="00A6024E" w:rsidRPr="00340E00" w:rsidRDefault="00A6024E" w:rsidP="00D6304B">
            <w:pPr>
              <w:rPr>
                <w:color w:val="FF0000"/>
              </w:rPr>
            </w:pPr>
            <w:r>
              <w:rPr>
                <w:b/>
              </w:rPr>
              <w:t>Exigencia</w:t>
            </w:r>
            <w:r w:rsidRPr="0025129B">
              <w:rPr>
                <w:b/>
              </w:rPr>
              <w:t>:</w:t>
            </w:r>
            <w:r>
              <w:rPr>
                <w:b/>
              </w:rPr>
              <w:t xml:space="preserve"> RCA N° 055/2008 </w:t>
            </w:r>
            <w:r w:rsidRPr="00340E00">
              <w:rPr>
                <w:b/>
              </w:rPr>
              <w:t xml:space="preserve">Considerando </w:t>
            </w:r>
            <w:r w:rsidRPr="00FE3E0C">
              <w:rPr>
                <w:b/>
              </w:rPr>
              <w:t>4.2.2.1.</w:t>
            </w:r>
          </w:p>
          <w:p w14:paraId="49300BF0" w14:textId="77777777" w:rsidR="00A6024E" w:rsidRPr="003569FA" w:rsidRDefault="00A6024E" w:rsidP="00D6304B">
            <w:pPr>
              <w:rPr>
                <w:i/>
              </w:rPr>
            </w:pPr>
            <w:r>
              <w:t>“</w:t>
            </w:r>
            <w:r w:rsidRPr="003569FA">
              <w:rPr>
                <w:i/>
              </w:rPr>
              <w:t>Uso y Manejo de Botaderos</w:t>
            </w:r>
            <w:r>
              <w:rPr>
                <w:i/>
              </w:rPr>
              <w:t>.</w:t>
            </w:r>
            <w:r w:rsidRPr="003569FA">
              <w:rPr>
                <w:i/>
              </w:rPr>
              <w:t xml:space="preserve"> </w:t>
            </w:r>
          </w:p>
          <w:p w14:paraId="5DA4B9DA" w14:textId="1FA3DB44" w:rsidR="00A6024E" w:rsidRPr="00340E00" w:rsidRDefault="00A6024E" w:rsidP="00D6304B">
            <w:r w:rsidRPr="003569FA">
              <w:rPr>
                <w:i/>
              </w:rPr>
              <w:t>Se contempla que el proyecto minimizará el uso de botaderos, pues una gran parte del material que se genere será reutilizado en obras de construcción y relleno. Los materiales excedentes serán transportados a un botadero autorizado</w:t>
            </w:r>
            <w:r>
              <w:t>”.</w:t>
            </w:r>
          </w:p>
        </w:tc>
      </w:tr>
      <w:tr w:rsidR="00A6024E" w:rsidRPr="0025129B" w14:paraId="496EB86D" w14:textId="77777777" w:rsidTr="00D6304B">
        <w:trPr>
          <w:trHeight w:val="627"/>
        </w:trPr>
        <w:tc>
          <w:tcPr>
            <w:tcW w:w="5000" w:type="pct"/>
            <w:gridSpan w:val="2"/>
          </w:tcPr>
          <w:p w14:paraId="72AB3E33" w14:textId="2B4CA7B7" w:rsidR="00A6024E" w:rsidRDefault="00A6024E" w:rsidP="00D6304B">
            <w:pPr>
              <w:jc w:val="left"/>
            </w:pPr>
            <w:r w:rsidRPr="00F15F8C">
              <w:rPr>
                <w:b/>
              </w:rPr>
              <w:t>Hecho</w:t>
            </w:r>
            <w:r>
              <w:rPr>
                <w:b/>
              </w:rPr>
              <w:t>s</w:t>
            </w:r>
            <w:r w:rsidRPr="00F15F8C">
              <w:rPr>
                <w:b/>
              </w:rPr>
              <w:t>:</w:t>
            </w:r>
            <w:r w:rsidRPr="007E2D5C">
              <w:t xml:space="preserve"> </w:t>
            </w:r>
          </w:p>
          <w:p w14:paraId="36CAE329" w14:textId="77777777" w:rsidR="00D6304B" w:rsidRDefault="00D6304B" w:rsidP="00D6304B">
            <w:pPr>
              <w:jc w:val="left"/>
            </w:pPr>
          </w:p>
          <w:p w14:paraId="2E7E29E8" w14:textId="59954500" w:rsidR="00A6024E" w:rsidRDefault="00A6024E" w:rsidP="00D6304B">
            <w:pPr>
              <w:pStyle w:val="Prrafodelista"/>
              <w:numPr>
                <w:ilvl w:val="0"/>
                <w:numId w:val="10"/>
              </w:numPr>
              <w:ind w:left="284" w:hanging="284"/>
              <w:rPr>
                <w:iCs/>
              </w:rPr>
            </w:pPr>
            <w:r>
              <w:rPr>
                <w:iCs/>
              </w:rPr>
              <w:t xml:space="preserve">Al Sur Oeste del sector de instalación de faenas, se evidenció un acopio de material, a lo cual el Sr. </w:t>
            </w:r>
            <w:r w:rsidRPr="00F23698">
              <w:rPr>
                <w:iCs/>
              </w:rPr>
              <w:t>Sr. Yerko Alvear, Jefe de construcción de la Empresa Constructora Claro Vicuña Valenzuela</w:t>
            </w:r>
            <w:r>
              <w:rPr>
                <w:iCs/>
              </w:rPr>
              <w:t>, indicó que se trataba del botadero de estériles. En este sector se constató l</w:t>
            </w:r>
            <w:r w:rsidRPr="00F23698">
              <w:rPr>
                <w:iCs/>
              </w:rPr>
              <w:t>a presencia de residuos de hormigón (cunetas y soleras), tuberías plásticas, fierros y otras piezas de concreto y plásticos</w:t>
            </w:r>
            <w:r>
              <w:rPr>
                <w:iCs/>
              </w:rPr>
              <w:t xml:space="preserve"> (Fotografías </w:t>
            </w:r>
            <w:r w:rsidR="00FC62B5">
              <w:rPr>
                <w:iCs/>
              </w:rPr>
              <w:t>5</w:t>
            </w:r>
            <w:r>
              <w:rPr>
                <w:iCs/>
              </w:rPr>
              <w:t xml:space="preserve">, </w:t>
            </w:r>
            <w:r w:rsidR="00FC62B5">
              <w:rPr>
                <w:iCs/>
              </w:rPr>
              <w:t>6</w:t>
            </w:r>
            <w:r>
              <w:rPr>
                <w:iCs/>
              </w:rPr>
              <w:t xml:space="preserve"> y </w:t>
            </w:r>
            <w:r w:rsidR="00FC62B5">
              <w:rPr>
                <w:iCs/>
              </w:rPr>
              <w:t>7</w:t>
            </w:r>
            <w:r>
              <w:rPr>
                <w:iCs/>
              </w:rPr>
              <w:t>)</w:t>
            </w:r>
            <w:r w:rsidRPr="00F23698">
              <w:rPr>
                <w:iCs/>
              </w:rPr>
              <w:t xml:space="preserve">. </w:t>
            </w:r>
            <w:r>
              <w:rPr>
                <w:iCs/>
              </w:rPr>
              <w:t>Asimismo, se constató la inexistencia de</w:t>
            </w:r>
            <w:r w:rsidRPr="00F23698">
              <w:rPr>
                <w:iCs/>
              </w:rPr>
              <w:t xml:space="preserve"> letrero</w:t>
            </w:r>
            <w:r>
              <w:rPr>
                <w:iCs/>
              </w:rPr>
              <w:t>s</w:t>
            </w:r>
            <w:r w:rsidRPr="00F23698">
              <w:rPr>
                <w:iCs/>
              </w:rPr>
              <w:t xml:space="preserve"> </w:t>
            </w:r>
            <w:r>
              <w:rPr>
                <w:iCs/>
              </w:rPr>
              <w:t>y</w:t>
            </w:r>
            <w:r w:rsidRPr="00F23698">
              <w:rPr>
                <w:iCs/>
              </w:rPr>
              <w:t xml:space="preserve"> cierre </w:t>
            </w:r>
            <w:r>
              <w:rPr>
                <w:iCs/>
              </w:rPr>
              <w:t xml:space="preserve">perimetral, evidenciando </w:t>
            </w:r>
            <w:r w:rsidRPr="00F23698">
              <w:rPr>
                <w:iCs/>
              </w:rPr>
              <w:t>una máquina excavadora cargando un camión tolva con material pétreo/arenoso</w:t>
            </w:r>
            <w:r>
              <w:rPr>
                <w:iCs/>
              </w:rPr>
              <w:t xml:space="preserve"> (Fotografía </w:t>
            </w:r>
            <w:r w:rsidR="00FC62B5">
              <w:rPr>
                <w:iCs/>
              </w:rPr>
              <w:t>8</w:t>
            </w:r>
            <w:r>
              <w:rPr>
                <w:iCs/>
              </w:rPr>
              <w:t>)</w:t>
            </w:r>
            <w:r w:rsidRPr="00F23698">
              <w:rPr>
                <w:iCs/>
              </w:rPr>
              <w:t>.</w:t>
            </w:r>
          </w:p>
          <w:p w14:paraId="391A7B07" w14:textId="77777777" w:rsidR="00A6024E" w:rsidRPr="00F23698" w:rsidRDefault="00A6024E" w:rsidP="00D6304B">
            <w:pPr>
              <w:pStyle w:val="Prrafodelista"/>
              <w:ind w:left="284"/>
              <w:rPr>
                <w:iCs/>
              </w:rPr>
            </w:pPr>
          </w:p>
          <w:p w14:paraId="47EE9BE7" w14:textId="77777777" w:rsidR="00A6024E" w:rsidRDefault="00A6024E" w:rsidP="00D6304B">
            <w:pPr>
              <w:pStyle w:val="Prrafodelista"/>
              <w:numPr>
                <w:ilvl w:val="0"/>
                <w:numId w:val="10"/>
              </w:numPr>
              <w:ind w:left="284" w:hanging="284"/>
              <w:rPr>
                <w:iCs/>
              </w:rPr>
            </w:pPr>
            <w:r>
              <w:rPr>
                <w:iCs/>
              </w:rPr>
              <w:t>Al momento de la inspección ambiental el</w:t>
            </w:r>
            <w:r w:rsidRPr="00F23698">
              <w:rPr>
                <w:iCs/>
              </w:rPr>
              <w:t xml:space="preserve"> Sr. </w:t>
            </w:r>
            <w:r>
              <w:rPr>
                <w:iCs/>
              </w:rPr>
              <w:t>A</w:t>
            </w:r>
            <w:r w:rsidRPr="00F23698">
              <w:rPr>
                <w:iCs/>
              </w:rPr>
              <w:t>lvear entreg</w:t>
            </w:r>
            <w:r>
              <w:rPr>
                <w:iCs/>
              </w:rPr>
              <w:t>ó</w:t>
            </w:r>
            <w:r w:rsidRPr="00F23698">
              <w:rPr>
                <w:iCs/>
              </w:rPr>
              <w:t xml:space="preserve"> un plano de las instalaciones (</w:t>
            </w:r>
            <w:r>
              <w:rPr>
                <w:iCs/>
              </w:rPr>
              <w:t>Anexo 6</w:t>
            </w:r>
            <w:r w:rsidRPr="00F23698">
              <w:rPr>
                <w:iCs/>
              </w:rPr>
              <w:t>), el que incluye obras que no fueron ejecutadas (rodoluvio) y excluye otras (instalación de faenas y botadero de estériles). Además, el layout no coincide con el que se presentó originalmente en el EIA del Proyecto.</w:t>
            </w:r>
          </w:p>
          <w:p w14:paraId="27DFB706" w14:textId="77777777" w:rsidR="00A6024E" w:rsidRPr="00F263AA" w:rsidRDefault="00A6024E" w:rsidP="00D6304B">
            <w:pPr>
              <w:pStyle w:val="Prrafodelista"/>
              <w:rPr>
                <w:iCs/>
              </w:rPr>
            </w:pPr>
          </w:p>
          <w:p w14:paraId="4C7D2D4E" w14:textId="77777777" w:rsidR="00A6024E" w:rsidRDefault="00A6024E" w:rsidP="00D6304B">
            <w:pPr>
              <w:pStyle w:val="Prrafodelista"/>
              <w:numPr>
                <w:ilvl w:val="0"/>
                <w:numId w:val="10"/>
              </w:numPr>
              <w:ind w:left="284" w:hanging="284"/>
              <w:rPr>
                <w:iCs/>
              </w:rPr>
            </w:pPr>
            <w:r>
              <w:rPr>
                <w:iCs/>
              </w:rPr>
              <w:t>En el acta de inspección ambiental se solicitó textualmente la siguiente información: “</w:t>
            </w:r>
            <w:r w:rsidRPr="00F263AA">
              <w:rPr>
                <w:i/>
                <w:iCs/>
              </w:rPr>
              <w:t>Copia de la respuesta del SEA a la consulta de pertinencia (Carta 006CVVMOPCOR0332014) para acopiar estériles al interior del Parque Nacional Lauca</w:t>
            </w:r>
            <w:r>
              <w:rPr>
                <w:iCs/>
              </w:rPr>
              <w:t>”</w:t>
            </w:r>
            <w:r w:rsidRPr="00F263AA">
              <w:rPr>
                <w:iCs/>
              </w:rPr>
              <w:t>.</w:t>
            </w:r>
          </w:p>
          <w:p w14:paraId="793FF827" w14:textId="77777777" w:rsidR="00A6024E" w:rsidRPr="00F263AA" w:rsidRDefault="00A6024E" w:rsidP="00D6304B">
            <w:pPr>
              <w:pStyle w:val="Prrafodelista"/>
            </w:pPr>
          </w:p>
          <w:p w14:paraId="261FE2CF" w14:textId="77777777" w:rsidR="00A6024E" w:rsidRPr="00F263AA" w:rsidRDefault="00A6024E" w:rsidP="00D6304B">
            <w:pPr>
              <w:pStyle w:val="Prrafodelista"/>
              <w:numPr>
                <w:ilvl w:val="0"/>
                <w:numId w:val="10"/>
              </w:numPr>
              <w:ind w:left="284" w:hanging="284"/>
              <w:rPr>
                <w:iCs/>
              </w:rPr>
            </w:pPr>
            <w:r w:rsidRPr="00F263AA">
              <w:t xml:space="preserve">Mediante ORD. N° 479 de fecha 13 de junio de 2016 el Sr. Claudio Sánchez Torres, Gobernador (S) Provincial de Parinacota, envía carpeta con antecedentes denominados “Informe de levantamiento de la inspección ambiental” (Anexo </w:t>
            </w:r>
            <w:r>
              <w:t>5</w:t>
            </w:r>
            <w:r w:rsidRPr="00F263AA">
              <w:t>), la cual fue remitida a CONAF a través de ORD. MZN N° 232 de 15 de jun</w:t>
            </w:r>
            <w:r>
              <w:t>io de 2016 (Anexo 7</w:t>
            </w:r>
            <w:r w:rsidRPr="00F263AA">
              <w:t>)</w:t>
            </w:r>
            <w:r>
              <w:t>. Al respecto, dicha Corporación</w:t>
            </w:r>
            <w:r w:rsidRPr="00F263AA">
              <w:t xml:space="preserve"> remiti</w:t>
            </w:r>
            <w:r>
              <w:t>ó</w:t>
            </w:r>
            <w:r w:rsidRPr="00F263AA">
              <w:t xml:space="preserve"> el examen de información mediante ORD. N° 111 de fecha 18 de julio de 2016 </w:t>
            </w:r>
            <w:r>
              <w:t xml:space="preserve">(Anexo 8), </w:t>
            </w:r>
            <w:r w:rsidRPr="00F263AA">
              <w:t>indicando textualmente lo siguiente:</w:t>
            </w:r>
          </w:p>
          <w:p w14:paraId="304CF5BE" w14:textId="77777777" w:rsidR="00A6024E" w:rsidRDefault="00A6024E" w:rsidP="00D6304B">
            <w:pPr>
              <w:pStyle w:val="Prrafodelista"/>
              <w:ind w:left="284"/>
            </w:pPr>
          </w:p>
          <w:p w14:paraId="137C4BFF" w14:textId="77777777" w:rsidR="00A6024E" w:rsidRPr="00751B83" w:rsidRDefault="00A6024E" w:rsidP="00D6304B">
            <w:pPr>
              <w:pStyle w:val="Prrafodelista"/>
              <w:numPr>
                <w:ilvl w:val="0"/>
                <w:numId w:val="30"/>
              </w:numPr>
              <w:ind w:left="596" w:hanging="142"/>
              <w:rPr>
                <w:i/>
              </w:rPr>
            </w:pPr>
            <w:r>
              <w:t>“</w:t>
            </w:r>
            <w:r w:rsidRPr="00751B83">
              <w:rPr>
                <w:i/>
              </w:rPr>
              <w:t>Junto con presentar la Carta N° 11 de fecha 23 de enero 2014 del SEA mediante la cual dicho Servicio respondió a su consulta de pertinencia informándole que ésta debía ser enviada por el titular y no la empresa contratista, el titular aclaró que "decidió no continuar con la consulta de pertinencia debido a que el acopio de materiales está incluido en el permiso de instalación de faena".</w:t>
            </w:r>
          </w:p>
          <w:p w14:paraId="227C448A" w14:textId="77777777" w:rsidR="00A6024E" w:rsidRPr="00751B83" w:rsidRDefault="00A6024E" w:rsidP="00D6304B">
            <w:pPr>
              <w:pStyle w:val="Prrafodelista"/>
              <w:ind w:left="596" w:hanging="142"/>
              <w:rPr>
                <w:i/>
              </w:rPr>
            </w:pPr>
          </w:p>
          <w:p w14:paraId="145E1FE0" w14:textId="77777777" w:rsidR="00A6024E" w:rsidRPr="00751B83" w:rsidRDefault="00A6024E" w:rsidP="00D6304B">
            <w:pPr>
              <w:pStyle w:val="Prrafodelista"/>
              <w:numPr>
                <w:ilvl w:val="0"/>
                <w:numId w:val="30"/>
              </w:numPr>
              <w:ind w:left="596" w:hanging="142"/>
              <w:rPr>
                <w:i/>
              </w:rPr>
            </w:pPr>
            <w:r w:rsidRPr="00751B83">
              <w:rPr>
                <w:i/>
              </w:rPr>
              <w:t>Cabe recordar que en la consulta de pertinencia (Carta 006CVVMOPCOR0332014) efectuada al SEA con fecha 08.01.14, el titular declaró que la superficie  a utilizar al costado derecho de la Ruta  11-CH para el acopio de los materiales provenientes del movimiento de tierra es de 33.000 m</w:t>
            </w:r>
            <w:r w:rsidRPr="00751B83">
              <w:rPr>
                <w:i/>
                <w:vertAlign w:val="superscript"/>
              </w:rPr>
              <w:t>2</w:t>
            </w:r>
            <w:r w:rsidRPr="00751B83">
              <w:rPr>
                <w:i/>
              </w:rPr>
              <w:t>, que se encuentra dentro del área definida en la RCA N° 55/2008 para la ejecución del Complejo Fronterizo Chungará que es de 100.000 m</w:t>
            </w:r>
            <w:r w:rsidRPr="00751B83">
              <w:rPr>
                <w:i/>
                <w:vertAlign w:val="superscript"/>
              </w:rPr>
              <w:t>2</w:t>
            </w:r>
            <w:r w:rsidRPr="00751B83">
              <w:rPr>
                <w:i/>
              </w:rPr>
              <w:t>, y que por tanto "no se intervendrá un área adicional, fuera de la establecida en la RCA". Sin embargo, según lo establecido en el EIA y sus Adendas, el proyecto Construcción Complejo Fronterizo Chungará posee una superficie de 21.968 m</w:t>
            </w:r>
            <w:r w:rsidRPr="00751B83">
              <w:rPr>
                <w:i/>
                <w:vertAlign w:val="superscript"/>
              </w:rPr>
              <w:t>2</w:t>
            </w:r>
            <w:r w:rsidRPr="00751B83">
              <w:rPr>
                <w:i/>
              </w:rPr>
              <w:t xml:space="preserve"> (ver RCA N° 55/2008, Considerando 4.1.2), siendo ésa la superficie requerida por el Proyecto tanto en la etapa de Construcción como de Operación "incluidas obras y/o acciones asociadas" (ver ICE, Pág. 1).</w:t>
            </w:r>
          </w:p>
          <w:p w14:paraId="79F9A19F" w14:textId="77777777" w:rsidR="00A6024E" w:rsidRPr="00751B83" w:rsidRDefault="00A6024E" w:rsidP="00D6304B">
            <w:pPr>
              <w:pStyle w:val="Prrafodelista"/>
              <w:ind w:left="596" w:hanging="142"/>
              <w:rPr>
                <w:i/>
              </w:rPr>
            </w:pPr>
          </w:p>
          <w:p w14:paraId="78BA5B60" w14:textId="77777777" w:rsidR="00A6024E" w:rsidRPr="00F263AA" w:rsidRDefault="00A6024E" w:rsidP="00D6304B">
            <w:pPr>
              <w:pStyle w:val="Prrafodelista"/>
              <w:numPr>
                <w:ilvl w:val="0"/>
                <w:numId w:val="30"/>
              </w:numPr>
              <w:ind w:left="596" w:hanging="142"/>
            </w:pPr>
            <w:r w:rsidRPr="00751B83">
              <w:rPr>
                <w:i/>
              </w:rPr>
              <w:t>Además, se aclara que, como se constató durante la inspección ambiental realizada el 25 de mayo de 2016, el sector de botadero de estériles, además de material pétreo y arenoso, presenta residuos de hormigón (cunetas y soleras), tuberías plásticas, fierros y otras piezas de concreto y plásticos. Por ende, lo declarado en la carta de pertinencia (acopio de los materiales provenientes del movimiento de  tierra) no corresponde a la realidad</w:t>
            </w:r>
            <w:r>
              <w:t>”</w:t>
            </w:r>
            <w:r w:rsidRPr="00F263AA">
              <w:t>.</w:t>
            </w:r>
          </w:p>
          <w:p w14:paraId="20507394" w14:textId="77777777" w:rsidR="00A6024E" w:rsidRPr="00F52681" w:rsidRDefault="00A6024E" w:rsidP="00D6304B">
            <w:pPr>
              <w:pStyle w:val="Prrafodelista"/>
              <w:ind w:left="284"/>
            </w:pPr>
          </w:p>
        </w:tc>
      </w:tr>
    </w:tbl>
    <w:p w14:paraId="249C2979" w14:textId="77777777" w:rsidR="0006628F" w:rsidRDefault="0006628F">
      <w:pPr>
        <w:jc w:val="left"/>
        <w:rPr>
          <w:rFonts w:cstheme="minorHAnsi"/>
          <w:b/>
          <w:color w:val="FF0000"/>
          <w:sz w:val="20"/>
          <w:szCs w:val="20"/>
        </w:rPr>
      </w:pPr>
    </w:p>
    <w:p w14:paraId="2BCE72C7" w14:textId="77777777" w:rsidR="00A6024E" w:rsidRDefault="00A6024E" w:rsidP="00A6024E"/>
    <w:tbl>
      <w:tblPr>
        <w:tblW w:w="13712" w:type="dxa"/>
        <w:jc w:val="center"/>
        <w:tblLayout w:type="fixed"/>
        <w:tblCellMar>
          <w:left w:w="70" w:type="dxa"/>
          <w:right w:w="70" w:type="dxa"/>
        </w:tblCellMar>
        <w:tblLook w:val="04A0" w:firstRow="1" w:lastRow="0" w:firstColumn="1" w:lastColumn="0" w:noHBand="0" w:noVBand="1"/>
      </w:tblPr>
      <w:tblGrid>
        <w:gridCol w:w="3332"/>
        <w:gridCol w:w="1843"/>
        <w:gridCol w:w="1700"/>
        <w:gridCol w:w="3738"/>
        <w:gridCol w:w="1643"/>
        <w:gridCol w:w="1456"/>
      </w:tblGrid>
      <w:tr w:rsidR="00A6024E" w:rsidRPr="0025129B" w14:paraId="2A761DE2" w14:textId="77777777" w:rsidTr="00D6304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160979" w14:textId="77777777" w:rsidR="00A6024E" w:rsidRPr="0025129B" w:rsidRDefault="00A6024E" w:rsidP="00D6304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A6024E" w:rsidRPr="0025129B" w14:paraId="10EDF777" w14:textId="77777777" w:rsidTr="00D6304B">
        <w:trPr>
          <w:trHeight w:val="2805"/>
          <w:jc w:val="center"/>
        </w:trPr>
        <w:tc>
          <w:tcPr>
            <w:tcW w:w="2507" w:type="pct"/>
            <w:gridSpan w:val="3"/>
            <w:tcBorders>
              <w:top w:val="nil"/>
              <w:left w:val="single" w:sz="4" w:space="0" w:color="auto"/>
              <w:right w:val="single" w:sz="4" w:space="0" w:color="auto"/>
            </w:tcBorders>
            <w:shd w:val="clear" w:color="auto" w:fill="auto"/>
            <w:noWrap/>
            <w:vAlign w:val="center"/>
            <w:hideMark/>
          </w:tcPr>
          <w:p w14:paraId="1065200D" w14:textId="77777777" w:rsidR="00A6024E" w:rsidRDefault="00A6024E" w:rsidP="00D6304B">
            <w:pPr>
              <w:jc w:val="center"/>
            </w:pPr>
          </w:p>
          <w:p w14:paraId="128B4800" w14:textId="77777777" w:rsidR="00A6024E" w:rsidRDefault="00A6024E" w:rsidP="00D6304B">
            <w:pPr>
              <w:jc w:val="center"/>
            </w:pPr>
            <w:r>
              <w:object w:dxaOrig="9465" w:dyaOrig="7065" w14:anchorId="75A959C2">
                <v:shape id="_x0000_i1033" type="#_x0000_t75" style="width:305.7pt;height:228.2pt" o:ole="">
                  <v:imagedata r:id="rId39" o:title=""/>
                </v:shape>
                <o:OLEObject Type="Embed" ProgID="PBrush" ShapeID="_x0000_i1033" DrawAspect="Content" ObjectID="_1536736540" r:id="rId40"/>
              </w:object>
            </w:r>
          </w:p>
          <w:p w14:paraId="0455E119" w14:textId="77777777" w:rsidR="00A6024E" w:rsidRPr="0025129B" w:rsidRDefault="00A6024E" w:rsidP="00D6304B">
            <w:pPr>
              <w:jc w:val="center"/>
              <w:rPr>
                <w:rFonts w:eastAsia="Times New Roman"/>
                <w:color w:val="000000"/>
                <w:sz w:val="20"/>
                <w:szCs w:val="20"/>
                <w:lang w:eastAsia="es-CL"/>
              </w:rPr>
            </w:pPr>
          </w:p>
        </w:tc>
        <w:tc>
          <w:tcPr>
            <w:tcW w:w="2493" w:type="pct"/>
            <w:gridSpan w:val="3"/>
            <w:tcBorders>
              <w:top w:val="nil"/>
              <w:left w:val="single" w:sz="4" w:space="0" w:color="auto"/>
              <w:right w:val="single" w:sz="4" w:space="0" w:color="auto"/>
            </w:tcBorders>
            <w:shd w:val="clear" w:color="auto" w:fill="auto"/>
            <w:noWrap/>
            <w:vAlign w:val="center"/>
            <w:hideMark/>
          </w:tcPr>
          <w:p w14:paraId="6DA93F4A" w14:textId="77777777" w:rsidR="00A6024E" w:rsidRPr="0025129B" w:rsidRDefault="00A6024E" w:rsidP="00D6304B">
            <w:pPr>
              <w:jc w:val="center"/>
              <w:rPr>
                <w:rFonts w:eastAsia="Times New Roman"/>
                <w:color w:val="000000"/>
                <w:sz w:val="20"/>
                <w:szCs w:val="20"/>
                <w:lang w:eastAsia="es-CL"/>
              </w:rPr>
            </w:pPr>
            <w:r>
              <w:object w:dxaOrig="9465" w:dyaOrig="7095" w14:anchorId="7CE5656D">
                <v:shape id="_x0000_i1034" type="#_x0000_t75" style="width:307.15pt;height:230.6pt" o:ole="">
                  <v:imagedata r:id="rId41" o:title=""/>
                </v:shape>
                <o:OLEObject Type="Embed" ProgID="PBrush" ShapeID="_x0000_i1034" DrawAspect="Content" ObjectID="_1536736541" r:id="rId42"/>
              </w:object>
            </w:r>
          </w:p>
        </w:tc>
      </w:tr>
      <w:tr w:rsidR="00A6024E" w:rsidRPr="0025129B" w14:paraId="784D7DA5" w14:textId="77777777" w:rsidTr="00D6304B">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143B5432" w14:textId="4E84FEEB" w:rsidR="00A6024E" w:rsidRPr="0025129B" w:rsidRDefault="00A6024E" w:rsidP="00FC62B5">
            <w:pPr>
              <w:pStyle w:val="Descripcin"/>
              <w:rPr>
                <w:rFonts w:eastAsia="Times New Roman"/>
                <w:color w:val="000000"/>
                <w:lang w:eastAsia="es-CL"/>
              </w:rPr>
            </w:pPr>
            <w:r w:rsidRPr="0025129B">
              <w:t xml:space="preserve">Fotografía </w:t>
            </w:r>
            <w:r w:rsidR="00FC62B5">
              <w:t>5</w:t>
            </w:r>
            <w:r>
              <w:t>.</w:t>
            </w:r>
          </w:p>
        </w:tc>
        <w:tc>
          <w:tcPr>
            <w:tcW w:w="129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19ABF9" w14:textId="77777777" w:rsidR="00A6024E" w:rsidRPr="0025129B" w:rsidRDefault="00A6024E" w:rsidP="00D6304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25</w:t>
            </w:r>
            <w:r w:rsidRPr="001E28BC">
              <w:rPr>
                <w:rFonts w:eastAsia="Times New Roman"/>
                <w:color w:val="000000"/>
                <w:sz w:val="18"/>
                <w:szCs w:val="18"/>
                <w:lang w:eastAsia="es-CL"/>
              </w:rPr>
              <w:t>/0</w:t>
            </w:r>
            <w:r>
              <w:rPr>
                <w:rFonts w:eastAsia="Times New Roman"/>
                <w:color w:val="000000"/>
                <w:sz w:val="18"/>
                <w:szCs w:val="18"/>
                <w:lang w:eastAsia="es-CL"/>
              </w:rPr>
              <w:t>5</w:t>
            </w:r>
            <w:r w:rsidRPr="001E28BC">
              <w:rPr>
                <w:rFonts w:eastAsia="Times New Roman"/>
                <w:color w:val="000000"/>
                <w:sz w:val="18"/>
                <w:szCs w:val="18"/>
                <w:lang w:eastAsia="es-CL"/>
              </w:rPr>
              <w:t>/201</w:t>
            </w:r>
            <w:r>
              <w:rPr>
                <w:rFonts w:eastAsia="Times New Roman"/>
                <w:color w:val="000000"/>
                <w:sz w:val="18"/>
                <w:szCs w:val="18"/>
                <w:lang w:eastAsia="es-CL"/>
              </w:rPr>
              <w:t>6</w:t>
            </w:r>
          </w:p>
        </w:tc>
        <w:tc>
          <w:tcPr>
            <w:tcW w:w="1363" w:type="pct"/>
            <w:tcBorders>
              <w:top w:val="single" w:sz="4" w:space="0" w:color="auto"/>
              <w:left w:val="nil"/>
              <w:bottom w:val="single" w:sz="4" w:space="0" w:color="auto"/>
              <w:right w:val="nil"/>
            </w:tcBorders>
            <w:shd w:val="clear" w:color="auto" w:fill="auto"/>
            <w:noWrap/>
            <w:vAlign w:val="center"/>
            <w:hideMark/>
          </w:tcPr>
          <w:p w14:paraId="4AE756EF" w14:textId="5F34691E" w:rsidR="00A6024E" w:rsidRPr="0025129B" w:rsidRDefault="00A6024E" w:rsidP="00FC62B5">
            <w:pPr>
              <w:pStyle w:val="Descripcin"/>
            </w:pPr>
            <w:r w:rsidRPr="0025129B">
              <w:t xml:space="preserve">Fotografía </w:t>
            </w:r>
            <w:r w:rsidR="00FC62B5">
              <w:t>6</w:t>
            </w:r>
            <w:r>
              <w:t>.</w:t>
            </w:r>
          </w:p>
        </w:tc>
        <w:tc>
          <w:tcPr>
            <w:tcW w:w="11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FEE2BF" w14:textId="77777777" w:rsidR="00A6024E" w:rsidRPr="0025129B" w:rsidRDefault="00A6024E" w:rsidP="00D6304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E28BC">
              <w:rPr>
                <w:rFonts w:eastAsia="Times New Roman"/>
                <w:color w:val="000000"/>
                <w:sz w:val="18"/>
                <w:szCs w:val="18"/>
                <w:lang w:eastAsia="es-CL"/>
              </w:rPr>
              <w:t>2</w:t>
            </w:r>
            <w:r>
              <w:rPr>
                <w:rFonts w:eastAsia="Times New Roman"/>
                <w:color w:val="000000"/>
                <w:sz w:val="18"/>
                <w:szCs w:val="18"/>
                <w:lang w:eastAsia="es-CL"/>
              </w:rPr>
              <w:t>5</w:t>
            </w:r>
            <w:r w:rsidRPr="001E28BC">
              <w:rPr>
                <w:rFonts w:eastAsia="Times New Roman"/>
                <w:color w:val="000000"/>
                <w:sz w:val="18"/>
                <w:szCs w:val="18"/>
                <w:lang w:eastAsia="es-CL"/>
              </w:rPr>
              <w:t>/0</w:t>
            </w:r>
            <w:r>
              <w:rPr>
                <w:rFonts w:eastAsia="Times New Roman"/>
                <w:color w:val="000000"/>
                <w:sz w:val="18"/>
                <w:szCs w:val="18"/>
                <w:lang w:eastAsia="es-CL"/>
              </w:rPr>
              <w:t>5</w:t>
            </w:r>
            <w:r w:rsidRPr="001E28BC">
              <w:rPr>
                <w:rFonts w:eastAsia="Times New Roman"/>
                <w:color w:val="000000"/>
                <w:sz w:val="18"/>
                <w:szCs w:val="18"/>
                <w:lang w:eastAsia="es-CL"/>
              </w:rPr>
              <w:t>/201</w:t>
            </w:r>
            <w:r>
              <w:rPr>
                <w:rFonts w:eastAsia="Times New Roman"/>
                <w:color w:val="000000"/>
                <w:sz w:val="18"/>
                <w:szCs w:val="18"/>
                <w:lang w:eastAsia="es-CL"/>
              </w:rPr>
              <w:t>6</w:t>
            </w:r>
          </w:p>
        </w:tc>
      </w:tr>
      <w:tr w:rsidR="00A6024E" w:rsidRPr="0025129B" w14:paraId="5B1FF52C" w14:textId="77777777" w:rsidTr="00D6304B">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DA0EFD" w14:textId="77777777" w:rsidR="00A6024E" w:rsidRPr="0025129B" w:rsidRDefault="00A6024E" w:rsidP="00D6304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7B7DD70C" w14:textId="77777777" w:rsidR="00A6024E" w:rsidRPr="0025129B" w:rsidRDefault="00A6024E" w:rsidP="00D6304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7.978.095 m </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5AFF114" w14:textId="77777777" w:rsidR="00A6024E" w:rsidRPr="0025129B" w:rsidRDefault="00A6024E" w:rsidP="00D6304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492.021 m</w:t>
            </w:r>
          </w:p>
        </w:tc>
        <w:tc>
          <w:tcPr>
            <w:tcW w:w="1363" w:type="pct"/>
            <w:tcBorders>
              <w:top w:val="single" w:sz="4" w:space="0" w:color="auto"/>
              <w:left w:val="nil"/>
              <w:bottom w:val="single" w:sz="4" w:space="0" w:color="auto"/>
              <w:right w:val="single" w:sz="4" w:space="0" w:color="000000"/>
            </w:tcBorders>
            <w:shd w:val="clear" w:color="auto" w:fill="auto"/>
            <w:noWrap/>
            <w:vAlign w:val="center"/>
            <w:hideMark/>
          </w:tcPr>
          <w:p w14:paraId="69C060B5" w14:textId="77777777" w:rsidR="00A6024E" w:rsidRPr="0025129B" w:rsidRDefault="00A6024E" w:rsidP="00D6304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599" w:type="pct"/>
            <w:tcBorders>
              <w:top w:val="single" w:sz="4" w:space="0" w:color="auto"/>
              <w:left w:val="nil"/>
              <w:bottom w:val="single" w:sz="4" w:space="0" w:color="auto"/>
              <w:right w:val="single" w:sz="4" w:space="0" w:color="000000"/>
            </w:tcBorders>
            <w:shd w:val="clear" w:color="auto" w:fill="auto"/>
            <w:noWrap/>
            <w:vAlign w:val="center"/>
            <w:hideMark/>
          </w:tcPr>
          <w:p w14:paraId="144AF4CB" w14:textId="77777777" w:rsidR="00A6024E" w:rsidRPr="0025129B" w:rsidRDefault="00A6024E" w:rsidP="00D6304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7.978.102 m</w:t>
            </w:r>
          </w:p>
        </w:tc>
        <w:tc>
          <w:tcPr>
            <w:tcW w:w="531" w:type="pct"/>
            <w:tcBorders>
              <w:top w:val="single" w:sz="4" w:space="0" w:color="auto"/>
              <w:left w:val="nil"/>
              <w:bottom w:val="single" w:sz="4" w:space="0" w:color="auto"/>
              <w:right w:val="single" w:sz="4" w:space="0" w:color="000000"/>
            </w:tcBorders>
            <w:shd w:val="clear" w:color="auto" w:fill="auto"/>
            <w:noWrap/>
            <w:vAlign w:val="center"/>
            <w:hideMark/>
          </w:tcPr>
          <w:p w14:paraId="1A9DDEF3" w14:textId="77777777" w:rsidR="00A6024E" w:rsidRDefault="00A6024E" w:rsidP="00D6304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357EC387" w14:textId="77777777" w:rsidR="00A6024E" w:rsidRPr="0025129B" w:rsidRDefault="00A6024E" w:rsidP="00D6304B">
            <w:pPr>
              <w:jc w:val="left"/>
              <w:rPr>
                <w:rFonts w:eastAsia="Times New Roman"/>
                <w:b/>
                <w:color w:val="000000"/>
                <w:sz w:val="18"/>
                <w:szCs w:val="18"/>
                <w:lang w:eastAsia="es-CL"/>
              </w:rPr>
            </w:pPr>
            <w:r>
              <w:rPr>
                <w:rFonts w:eastAsia="Times New Roman"/>
                <w:color w:val="000000"/>
                <w:sz w:val="18"/>
                <w:szCs w:val="18"/>
                <w:lang w:eastAsia="es-CL"/>
              </w:rPr>
              <w:t>491.991 m</w:t>
            </w:r>
            <w:r w:rsidRPr="0025129B">
              <w:rPr>
                <w:rFonts w:eastAsia="Times New Roman"/>
                <w:color w:val="000000"/>
                <w:sz w:val="18"/>
                <w:szCs w:val="18"/>
                <w:lang w:eastAsia="es-CL"/>
              </w:rPr>
              <w:t xml:space="preserve"> </w:t>
            </w:r>
          </w:p>
        </w:tc>
      </w:tr>
      <w:tr w:rsidR="00A6024E" w:rsidRPr="0025129B" w14:paraId="475C14AC" w14:textId="77777777" w:rsidTr="00D6304B">
        <w:trPr>
          <w:trHeight w:val="827"/>
          <w:jc w:val="center"/>
        </w:trPr>
        <w:tc>
          <w:tcPr>
            <w:tcW w:w="250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40D7EBC" w14:textId="77777777" w:rsidR="00A6024E" w:rsidRPr="0025129B" w:rsidRDefault="00A6024E" w:rsidP="00D6304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4C3E5C3" w14:textId="77777777" w:rsidR="00A6024E" w:rsidRDefault="00A6024E" w:rsidP="00D6304B">
            <w:pPr>
              <w:rPr>
                <w:rFonts w:eastAsia="Times New Roman"/>
                <w:iCs/>
                <w:color w:val="000000"/>
                <w:sz w:val="18"/>
                <w:szCs w:val="18"/>
                <w:lang w:eastAsia="es-CL"/>
              </w:rPr>
            </w:pPr>
            <w:r>
              <w:rPr>
                <w:rFonts w:eastAsia="Times New Roman"/>
                <w:iCs/>
                <w:color w:val="000000"/>
                <w:sz w:val="18"/>
                <w:szCs w:val="18"/>
                <w:lang w:eastAsia="es-CL"/>
              </w:rPr>
              <w:t>Botadero de estériles depositados sobre suelo natural al costado Sur Oeste del sector de instalación de faena, sin cerco ni señalética.</w:t>
            </w:r>
          </w:p>
          <w:p w14:paraId="2A52403C" w14:textId="77777777" w:rsidR="00A6024E" w:rsidRPr="00111623" w:rsidRDefault="00A6024E" w:rsidP="00D6304B">
            <w:pPr>
              <w:rPr>
                <w:rFonts w:eastAsia="Times New Roman"/>
                <w:color w:val="000000"/>
                <w:sz w:val="18"/>
                <w:szCs w:val="18"/>
                <w:lang w:eastAsia="es-CL"/>
              </w:rPr>
            </w:pPr>
          </w:p>
        </w:tc>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07701D5" w14:textId="77777777" w:rsidR="00A6024E" w:rsidRDefault="00A6024E" w:rsidP="00D6304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08E1F85" w14:textId="77777777" w:rsidR="00A6024E" w:rsidRPr="00111623" w:rsidRDefault="00A6024E" w:rsidP="00D6304B">
            <w:pPr>
              <w:jc w:val="left"/>
              <w:rPr>
                <w:rFonts w:eastAsia="Times New Roman"/>
                <w:color w:val="000000"/>
                <w:sz w:val="18"/>
                <w:szCs w:val="18"/>
                <w:lang w:eastAsia="es-CL"/>
              </w:rPr>
            </w:pPr>
            <w:r>
              <w:rPr>
                <w:rFonts w:eastAsia="Times New Roman"/>
                <w:color w:val="000000"/>
                <w:sz w:val="18"/>
                <w:szCs w:val="18"/>
                <w:lang w:eastAsia="es-CL"/>
              </w:rPr>
              <w:t>Residuos de hormigón en sector de botadero de estériles.</w:t>
            </w:r>
          </w:p>
        </w:tc>
      </w:tr>
    </w:tbl>
    <w:p w14:paraId="3291DEC8" w14:textId="77777777" w:rsidR="00A6024E" w:rsidRDefault="00A6024E" w:rsidP="00A6024E"/>
    <w:p w14:paraId="359BF2CC" w14:textId="77777777" w:rsidR="00A6024E" w:rsidRDefault="00A6024E" w:rsidP="00A6024E"/>
    <w:p w14:paraId="3ABE47CA" w14:textId="2DF83932" w:rsidR="00A6024E" w:rsidRDefault="00A6024E" w:rsidP="00A6024E"/>
    <w:p w14:paraId="26B70E5B" w14:textId="47B54EBA" w:rsidR="00D6304B" w:rsidRDefault="00D6304B" w:rsidP="00A6024E"/>
    <w:p w14:paraId="119A0A05" w14:textId="3C954161" w:rsidR="00D6304B" w:rsidRDefault="00D6304B" w:rsidP="00A6024E"/>
    <w:p w14:paraId="44F9F73C" w14:textId="77777777" w:rsidR="00D6304B" w:rsidRDefault="00D6304B" w:rsidP="00A6024E"/>
    <w:tbl>
      <w:tblPr>
        <w:tblW w:w="13712" w:type="dxa"/>
        <w:jc w:val="center"/>
        <w:tblLayout w:type="fixed"/>
        <w:tblCellMar>
          <w:left w:w="70" w:type="dxa"/>
          <w:right w:w="70" w:type="dxa"/>
        </w:tblCellMar>
        <w:tblLook w:val="04A0" w:firstRow="1" w:lastRow="0" w:firstColumn="1" w:lastColumn="0" w:noHBand="0" w:noVBand="1"/>
      </w:tblPr>
      <w:tblGrid>
        <w:gridCol w:w="3332"/>
        <w:gridCol w:w="1843"/>
        <w:gridCol w:w="1700"/>
        <w:gridCol w:w="3738"/>
        <w:gridCol w:w="1643"/>
        <w:gridCol w:w="1456"/>
      </w:tblGrid>
      <w:tr w:rsidR="00A6024E" w:rsidRPr="0025129B" w14:paraId="700B4254" w14:textId="77777777" w:rsidTr="00D6304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D4D565" w14:textId="77777777" w:rsidR="00A6024E" w:rsidRPr="0025129B" w:rsidRDefault="00A6024E" w:rsidP="00D6304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A6024E" w:rsidRPr="0025129B" w14:paraId="539346F7" w14:textId="77777777" w:rsidTr="00D6304B">
        <w:trPr>
          <w:trHeight w:val="2805"/>
          <w:jc w:val="center"/>
        </w:trPr>
        <w:tc>
          <w:tcPr>
            <w:tcW w:w="2507" w:type="pct"/>
            <w:gridSpan w:val="3"/>
            <w:tcBorders>
              <w:top w:val="nil"/>
              <w:left w:val="single" w:sz="4" w:space="0" w:color="auto"/>
              <w:right w:val="single" w:sz="4" w:space="0" w:color="auto"/>
            </w:tcBorders>
            <w:shd w:val="clear" w:color="auto" w:fill="auto"/>
            <w:noWrap/>
            <w:vAlign w:val="center"/>
            <w:hideMark/>
          </w:tcPr>
          <w:p w14:paraId="7AFC8B05" w14:textId="77777777" w:rsidR="00A6024E" w:rsidRDefault="00A6024E" w:rsidP="00D6304B">
            <w:pPr>
              <w:jc w:val="center"/>
            </w:pPr>
          </w:p>
          <w:p w14:paraId="456E3E6B" w14:textId="77777777" w:rsidR="00A6024E" w:rsidRDefault="00A6024E" w:rsidP="00D6304B">
            <w:pPr>
              <w:jc w:val="center"/>
            </w:pPr>
            <w:r>
              <w:object w:dxaOrig="9405" w:dyaOrig="7005" w14:anchorId="077113D7">
                <v:shape id="_x0000_i1035" type="#_x0000_t75" style="width:336.7pt;height:250.8pt" o:ole="">
                  <v:imagedata r:id="rId43" o:title=""/>
                </v:shape>
                <o:OLEObject Type="Embed" ProgID="PBrush" ShapeID="_x0000_i1035" DrawAspect="Content" ObjectID="_1536736542" r:id="rId44"/>
              </w:object>
            </w:r>
          </w:p>
          <w:p w14:paraId="315D7599" w14:textId="77777777" w:rsidR="00A6024E" w:rsidRPr="0025129B" w:rsidRDefault="00A6024E" w:rsidP="00D6304B">
            <w:pPr>
              <w:jc w:val="center"/>
              <w:rPr>
                <w:rFonts w:eastAsia="Times New Roman"/>
                <w:color w:val="000000"/>
                <w:sz w:val="20"/>
                <w:szCs w:val="20"/>
                <w:lang w:eastAsia="es-CL"/>
              </w:rPr>
            </w:pPr>
          </w:p>
        </w:tc>
        <w:tc>
          <w:tcPr>
            <w:tcW w:w="2493" w:type="pct"/>
            <w:gridSpan w:val="3"/>
            <w:tcBorders>
              <w:top w:val="nil"/>
              <w:left w:val="single" w:sz="4" w:space="0" w:color="auto"/>
              <w:right w:val="single" w:sz="4" w:space="0" w:color="auto"/>
            </w:tcBorders>
            <w:shd w:val="clear" w:color="auto" w:fill="auto"/>
            <w:noWrap/>
            <w:vAlign w:val="center"/>
            <w:hideMark/>
          </w:tcPr>
          <w:p w14:paraId="6975498B" w14:textId="77777777" w:rsidR="00A6024E" w:rsidRPr="0025129B" w:rsidRDefault="00A6024E" w:rsidP="00D6304B">
            <w:pPr>
              <w:jc w:val="center"/>
              <w:rPr>
                <w:rFonts w:eastAsia="Times New Roman"/>
                <w:color w:val="000000"/>
                <w:sz w:val="20"/>
                <w:szCs w:val="20"/>
                <w:lang w:eastAsia="es-CL"/>
              </w:rPr>
            </w:pPr>
            <w:r>
              <w:object w:dxaOrig="9405" w:dyaOrig="7035" w14:anchorId="1812E1B8">
                <v:shape id="_x0000_i1036" type="#_x0000_t75" style="width:334.8pt;height:250.45pt" o:ole="">
                  <v:imagedata r:id="rId45" o:title=""/>
                </v:shape>
                <o:OLEObject Type="Embed" ProgID="PBrush" ShapeID="_x0000_i1036" DrawAspect="Content" ObjectID="_1536736543" r:id="rId46"/>
              </w:object>
            </w:r>
          </w:p>
        </w:tc>
      </w:tr>
      <w:tr w:rsidR="00A6024E" w:rsidRPr="0025129B" w14:paraId="2977DCDA" w14:textId="77777777" w:rsidTr="00D6304B">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54165A08" w14:textId="78B18561" w:rsidR="00A6024E" w:rsidRPr="0025129B" w:rsidRDefault="00A6024E" w:rsidP="00FC62B5">
            <w:pPr>
              <w:pStyle w:val="Descripcin"/>
              <w:rPr>
                <w:rFonts w:eastAsia="Times New Roman"/>
                <w:color w:val="000000"/>
                <w:lang w:eastAsia="es-CL"/>
              </w:rPr>
            </w:pPr>
            <w:r w:rsidRPr="0025129B">
              <w:t xml:space="preserve">Fotografía </w:t>
            </w:r>
            <w:r w:rsidR="00FC62B5">
              <w:t>7</w:t>
            </w:r>
            <w:r>
              <w:t>.</w:t>
            </w:r>
          </w:p>
        </w:tc>
        <w:tc>
          <w:tcPr>
            <w:tcW w:w="129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88B8BF" w14:textId="77777777" w:rsidR="00A6024E" w:rsidRPr="0025129B" w:rsidRDefault="00A6024E" w:rsidP="00D6304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25</w:t>
            </w:r>
            <w:r w:rsidRPr="001E28BC">
              <w:rPr>
                <w:rFonts w:eastAsia="Times New Roman"/>
                <w:color w:val="000000"/>
                <w:sz w:val="18"/>
                <w:szCs w:val="18"/>
                <w:lang w:eastAsia="es-CL"/>
              </w:rPr>
              <w:t>/0</w:t>
            </w:r>
            <w:r>
              <w:rPr>
                <w:rFonts w:eastAsia="Times New Roman"/>
                <w:color w:val="000000"/>
                <w:sz w:val="18"/>
                <w:szCs w:val="18"/>
                <w:lang w:eastAsia="es-CL"/>
              </w:rPr>
              <w:t>5</w:t>
            </w:r>
            <w:r w:rsidRPr="001E28BC">
              <w:rPr>
                <w:rFonts w:eastAsia="Times New Roman"/>
                <w:color w:val="000000"/>
                <w:sz w:val="18"/>
                <w:szCs w:val="18"/>
                <w:lang w:eastAsia="es-CL"/>
              </w:rPr>
              <w:t>/201</w:t>
            </w:r>
            <w:r>
              <w:rPr>
                <w:rFonts w:eastAsia="Times New Roman"/>
                <w:color w:val="000000"/>
                <w:sz w:val="18"/>
                <w:szCs w:val="18"/>
                <w:lang w:eastAsia="es-CL"/>
              </w:rPr>
              <w:t>6</w:t>
            </w:r>
          </w:p>
        </w:tc>
        <w:tc>
          <w:tcPr>
            <w:tcW w:w="1363" w:type="pct"/>
            <w:tcBorders>
              <w:top w:val="single" w:sz="4" w:space="0" w:color="auto"/>
              <w:left w:val="nil"/>
              <w:bottom w:val="single" w:sz="4" w:space="0" w:color="auto"/>
              <w:right w:val="nil"/>
            </w:tcBorders>
            <w:shd w:val="clear" w:color="auto" w:fill="auto"/>
            <w:noWrap/>
            <w:vAlign w:val="center"/>
            <w:hideMark/>
          </w:tcPr>
          <w:p w14:paraId="30248168" w14:textId="4D56C024" w:rsidR="00A6024E" w:rsidRPr="0025129B" w:rsidRDefault="00A6024E" w:rsidP="00FC62B5">
            <w:pPr>
              <w:pStyle w:val="Descripcin"/>
            </w:pPr>
            <w:r w:rsidRPr="0025129B">
              <w:t xml:space="preserve">Fotografía </w:t>
            </w:r>
            <w:r w:rsidR="00FC62B5">
              <w:t>8</w:t>
            </w:r>
            <w:r>
              <w:t>.</w:t>
            </w:r>
          </w:p>
        </w:tc>
        <w:tc>
          <w:tcPr>
            <w:tcW w:w="11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853CBD" w14:textId="77777777" w:rsidR="00A6024E" w:rsidRPr="0025129B" w:rsidRDefault="00A6024E" w:rsidP="00D6304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E28BC">
              <w:rPr>
                <w:rFonts w:eastAsia="Times New Roman"/>
                <w:color w:val="000000"/>
                <w:sz w:val="18"/>
                <w:szCs w:val="18"/>
                <w:lang w:eastAsia="es-CL"/>
              </w:rPr>
              <w:t>2</w:t>
            </w:r>
            <w:r>
              <w:rPr>
                <w:rFonts w:eastAsia="Times New Roman"/>
                <w:color w:val="000000"/>
                <w:sz w:val="18"/>
                <w:szCs w:val="18"/>
                <w:lang w:eastAsia="es-CL"/>
              </w:rPr>
              <w:t>5</w:t>
            </w:r>
            <w:r w:rsidRPr="001E28BC">
              <w:rPr>
                <w:rFonts w:eastAsia="Times New Roman"/>
                <w:color w:val="000000"/>
                <w:sz w:val="18"/>
                <w:szCs w:val="18"/>
                <w:lang w:eastAsia="es-CL"/>
              </w:rPr>
              <w:t>/0</w:t>
            </w:r>
            <w:r>
              <w:rPr>
                <w:rFonts w:eastAsia="Times New Roman"/>
                <w:color w:val="000000"/>
                <w:sz w:val="18"/>
                <w:szCs w:val="18"/>
                <w:lang w:eastAsia="es-CL"/>
              </w:rPr>
              <w:t>5</w:t>
            </w:r>
            <w:r w:rsidRPr="001E28BC">
              <w:rPr>
                <w:rFonts w:eastAsia="Times New Roman"/>
                <w:color w:val="000000"/>
                <w:sz w:val="18"/>
                <w:szCs w:val="18"/>
                <w:lang w:eastAsia="es-CL"/>
              </w:rPr>
              <w:t>/201</w:t>
            </w:r>
            <w:r>
              <w:rPr>
                <w:rFonts w:eastAsia="Times New Roman"/>
                <w:color w:val="000000"/>
                <w:sz w:val="18"/>
                <w:szCs w:val="18"/>
                <w:lang w:eastAsia="es-CL"/>
              </w:rPr>
              <w:t>6</w:t>
            </w:r>
          </w:p>
        </w:tc>
      </w:tr>
      <w:tr w:rsidR="00A6024E" w:rsidRPr="0025129B" w14:paraId="10227166" w14:textId="77777777" w:rsidTr="00D6304B">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6067E4" w14:textId="77777777" w:rsidR="00A6024E" w:rsidRPr="0025129B" w:rsidRDefault="00A6024E" w:rsidP="00D6304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6B7E87B8" w14:textId="77777777" w:rsidR="00A6024E" w:rsidRPr="0025129B" w:rsidRDefault="00A6024E" w:rsidP="00D6304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7.978.102 m </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70297B47" w14:textId="77777777" w:rsidR="00A6024E" w:rsidRPr="0025129B" w:rsidRDefault="00A6024E" w:rsidP="00D6304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491.991 m</w:t>
            </w:r>
          </w:p>
        </w:tc>
        <w:tc>
          <w:tcPr>
            <w:tcW w:w="1363" w:type="pct"/>
            <w:tcBorders>
              <w:top w:val="single" w:sz="4" w:space="0" w:color="auto"/>
              <w:left w:val="nil"/>
              <w:bottom w:val="single" w:sz="4" w:space="0" w:color="auto"/>
              <w:right w:val="single" w:sz="4" w:space="0" w:color="000000"/>
            </w:tcBorders>
            <w:shd w:val="clear" w:color="auto" w:fill="auto"/>
            <w:noWrap/>
            <w:vAlign w:val="center"/>
            <w:hideMark/>
          </w:tcPr>
          <w:p w14:paraId="026B401E" w14:textId="77777777" w:rsidR="00A6024E" w:rsidRPr="0025129B" w:rsidRDefault="00A6024E" w:rsidP="00D6304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599" w:type="pct"/>
            <w:tcBorders>
              <w:top w:val="single" w:sz="4" w:space="0" w:color="auto"/>
              <w:left w:val="nil"/>
              <w:bottom w:val="single" w:sz="4" w:space="0" w:color="auto"/>
              <w:right w:val="single" w:sz="4" w:space="0" w:color="000000"/>
            </w:tcBorders>
            <w:shd w:val="clear" w:color="auto" w:fill="auto"/>
            <w:noWrap/>
            <w:vAlign w:val="center"/>
            <w:hideMark/>
          </w:tcPr>
          <w:p w14:paraId="678772F9" w14:textId="77777777" w:rsidR="00A6024E" w:rsidRPr="0025129B" w:rsidRDefault="00A6024E" w:rsidP="00D6304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7.978.111 m</w:t>
            </w:r>
          </w:p>
        </w:tc>
        <w:tc>
          <w:tcPr>
            <w:tcW w:w="531" w:type="pct"/>
            <w:tcBorders>
              <w:top w:val="single" w:sz="4" w:space="0" w:color="auto"/>
              <w:left w:val="nil"/>
              <w:bottom w:val="single" w:sz="4" w:space="0" w:color="auto"/>
              <w:right w:val="single" w:sz="4" w:space="0" w:color="000000"/>
            </w:tcBorders>
            <w:shd w:val="clear" w:color="auto" w:fill="auto"/>
            <w:noWrap/>
            <w:vAlign w:val="center"/>
            <w:hideMark/>
          </w:tcPr>
          <w:p w14:paraId="52529D84" w14:textId="77777777" w:rsidR="00A6024E" w:rsidRDefault="00A6024E" w:rsidP="00D6304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4671A061" w14:textId="77777777" w:rsidR="00A6024E" w:rsidRPr="0025129B" w:rsidRDefault="00A6024E" w:rsidP="00D6304B">
            <w:pPr>
              <w:jc w:val="left"/>
              <w:rPr>
                <w:rFonts w:eastAsia="Times New Roman"/>
                <w:b/>
                <w:color w:val="000000"/>
                <w:sz w:val="18"/>
                <w:szCs w:val="18"/>
                <w:lang w:eastAsia="es-CL"/>
              </w:rPr>
            </w:pPr>
            <w:r>
              <w:rPr>
                <w:rFonts w:eastAsia="Times New Roman"/>
                <w:color w:val="000000"/>
                <w:sz w:val="18"/>
                <w:szCs w:val="18"/>
                <w:lang w:eastAsia="es-CL"/>
              </w:rPr>
              <w:t>491.895 m</w:t>
            </w:r>
            <w:r w:rsidRPr="0025129B">
              <w:rPr>
                <w:rFonts w:eastAsia="Times New Roman"/>
                <w:color w:val="000000"/>
                <w:sz w:val="18"/>
                <w:szCs w:val="18"/>
                <w:lang w:eastAsia="es-CL"/>
              </w:rPr>
              <w:t xml:space="preserve"> </w:t>
            </w:r>
          </w:p>
        </w:tc>
      </w:tr>
      <w:tr w:rsidR="00A6024E" w:rsidRPr="0025129B" w14:paraId="5F670D08" w14:textId="77777777" w:rsidTr="00D6304B">
        <w:trPr>
          <w:trHeight w:val="827"/>
          <w:jc w:val="center"/>
        </w:trPr>
        <w:tc>
          <w:tcPr>
            <w:tcW w:w="250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4650676" w14:textId="77777777" w:rsidR="00A6024E" w:rsidRPr="0025129B" w:rsidRDefault="00A6024E" w:rsidP="00D6304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2B59D62" w14:textId="77777777" w:rsidR="00A6024E" w:rsidRDefault="00A6024E" w:rsidP="00D6304B">
            <w:pPr>
              <w:rPr>
                <w:rFonts w:eastAsia="Times New Roman"/>
                <w:iCs/>
                <w:color w:val="000000"/>
                <w:sz w:val="18"/>
                <w:szCs w:val="18"/>
                <w:lang w:eastAsia="es-CL"/>
              </w:rPr>
            </w:pPr>
            <w:r>
              <w:rPr>
                <w:rFonts w:eastAsia="Times New Roman"/>
                <w:iCs/>
                <w:color w:val="000000"/>
                <w:sz w:val="18"/>
                <w:szCs w:val="18"/>
                <w:lang w:eastAsia="es-CL"/>
              </w:rPr>
              <w:t>Presencia de residuos de hormigón y tuberías plásticas en el Botadero de estériles.</w:t>
            </w:r>
          </w:p>
          <w:p w14:paraId="0C637B24" w14:textId="77777777" w:rsidR="00A6024E" w:rsidRPr="00111623" w:rsidRDefault="00A6024E" w:rsidP="00D6304B">
            <w:pPr>
              <w:rPr>
                <w:rFonts w:eastAsia="Times New Roman"/>
                <w:color w:val="000000"/>
                <w:sz w:val="18"/>
                <w:szCs w:val="18"/>
                <w:lang w:eastAsia="es-CL"/>
              </w:rPr>
            </w:pPr>
          </w:p>
        </w:tc>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F77D2F2" w14:textId="77777777" w:rsidR="00A6024E" w:rsidRDefault="00A6024E" w:rsidP="00D6304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2E46799" w14:textId="77777777" w:rsidR="00A6024E" w:rsidRPr="00111623" w:rsidRDefault="00A6024E" w:rsidP="00D6304B">
            <w:pPr>
              <w:rPr>
                <w:rFonts w:eastAsia="Times New Roman"/>
                <w:color w:val="000000"/>
                <w:sz w:val="18"/>
                <w:szCs w:val="18"/>
                <w:lang w:eastAsia="es-CL"/>
              </w:rPr>
            </w:pPr>
            <w:r>
              <w:rPr>
                <w:rFonts w:eastAsia="Times New Roman"/>
                <w:color w:val="000000"/>
                <w:sz w:val="18"/>
                <w:szCs w:val="18"/>
                <w:lang w:eastAsia="es-CL"/>
              </w:rPr>
              <w:t>Excavadora cargando con material estéril a camión tolva en sector de botadero de estériles.</w:t>
            </w:r>
          </w:p>
        </w:tc>
      </w:tr>
    </w:tbl>
    <w:p w14:paraId="0F6BCB71" w14:textId="77777777" w:rsidR="00A6024E" w:rsidRDefault="00A6024E" w:rsidP="00A6024E"/>
    <w:p w14:paraId="06984B59" w14:textId="77777777" w:rsidR="00A6024E" w:rsidRDefault="00A6024E">
      <w:pPr>
        <w:jc w:val="left"/>
        <w:rPr>
          <w:rFonts w:cstheme="minorHAnsi"/>
          <w:b/>
          <w:color w:val="FF0000"/>
          <w:sz w:val="20"/>
          <w:szCs w:val="20"/>
        </w:rPr>
      </w:pPr>
    </w:p>
    <w:p w14:paraId="1B8F4B5C" w14:textId="77777777" w:rsidR="00A6024E" w:rsidRDefault="00A6024E">
      <w:pPr>
        <w:jc w:val="left"/>
        <w:rPr>
          <w:rFonts w:cstheme="minorHAnsi"/>
          <w:b/>
          <w:color w:val="FF0000"/>
          <w:sz w:val="20"/>
          <w:szCs w:val="20"/>
        </w:rPr>
      </w:pPr>
    </w:p>
    <w:p w14:paraId="634ABA79" w14:textId="77777777" w:rsidR="00A6024E" w:rsidRDefault="00A6024E">
      <w:pPr>
        <w:jc w:val="left"/>
        <w:rPr>
          <w:rFonts w:cstheme="minorHAnsi"/>
          <w:b/>
          <w:color w:val="FF0000"/>
          <w:sz w:val="20"/>
          <w:szCs w:val="20"/>
        </w:rPr>
      </w:pPr>
    </w:p>
    <w:p w14:paraId="44E09AAF" w14:textId="6178433D" w:rsidR="00A6024E" w:rsidRDefault="00A6024E">
      <w:pPr>
        <w:jc w:val="left"/>
        <w:rPr>
          <w:rFonts w:cstheme="minorHAnsi"/>
          <w:b/>
          <w:color w:val="FF0000"/>
          <w:sz w:val="20"/>
          <w:szCs w:val="20"/>
        </w:rPr>
      </w:pPr>
    </w:p>
    <w:p w14:paraId="5DB86E79" w14:textId="586CC69F" w:rsidR="00D6304B" w:rsidRDefault="00D6304B">
      <w:pPr>
        <w:jc w:val="left"/>
        <w:rPr>
          <w:rFonts w:cstheme="minorHAnsi"/>
          <w:b/>
          <w:color w:val="FF0000"/>
          <w:sz w:val="20"/>
          <w:szCs w:val="20"/>
        </w:rPr>
      </w:pPr>
    </w:p>
    <w:p w14:paraId="600CA843" w14:textId="77777777" w:rsidR="00D6304B" w:rsidRPr="00D743CC" w:rsidRDefault="00D6304B">
      <w:pPr>
        <w:jc w:val="left"/>
        <w:rPr>
          <w:rFonts w:cstheme="minorHAnsi"/>
          <w:b/>
          <w:color w:val="FF0000"/>
          <w:sz w:val="20"/>
          <w:szCs w:val="20"/>
        </w:rPr>
      </w:pPr>
    </w:p>
    <w:p w14:paraId="15EFCAEB" w14:textId="77777777" w:rsidR="00DA5996" w:rsidRPr="0025129B" w:rsidRDefault="00304BA6" w:rsidP="00DA5996">
      <w:pPr>
        <w:pStyle w:val="Ttulo2"/>
      </w:pPr>
      <w:bookmarkStart w:id="140" w:name="_Toc461552680"/>
      <w:r>
        <w:lastRenderedPageBreak/>
        <w:t>Pérdida</w:t>
      </w:r>
      <w:r w:rsidR="00DA5996">
        <w:t xml:space="preserve"> o afectación de hábitat para fauna</w:t>
      </w:r>
      <w:r w:rsidR="00DA5996" w:rsidRPr="0025129B">
        <w:t>.</w:t>
      </w:r>
      <w:bookmarkEnd w:id="140"/>
      <w:r w:rsidR="00DA5996" w:rsidRPr="0025129B">
        <w:t xml:space="preserve"> </w:t>
      </w:r>
    </w:p>
    <w:p w14:paraId="2B48698C" w14:textId="77777777" w:rsidR="00DA5996" w:rsidRDefault="00DA5996">
      <w:pPr>
        <w:jc w:val="left"/>
        <w:rPr>
          <w:rFonts w:cstheme="minorHAnsi"/>
          <w:b/>
          <w:sz w:val="14"/>
          <w:szCs w:val="24"/>
        </w:rPr>
      </w:pPr>
    </w:p>
    <w:tbl>
      <w:tblPr>
        <w:tblStyle w:val="Tablaconcuadrcula"/>
        <w:tblW w:w="5000" w:type="pct"/>
        <w:tblLook w:val="04A0" w:firstRow="1" w:lastRow="0" w:firstColumn="1" w:lastColumn="0" w:noHBand="0" w:noVBand="1"/>
      </w:tblPr>
      <w:tblGrid>
        <w:gridCol w:w="3768"/>
        <w:gridCol w:w="9794"/>
      </w:tblGrid>
      <w:tr w:rsidR="00DA5996" w:rsidRPr="0025129B" w14:paraId="1CA74180" w14:textId="77777777" w:rsidTr="001F669B">
        <w:trPr>
          <w:trHeight w:val="142"/>
        </w:trPr>
        <w:tc>
          <w:tcPr>
            <w:tcW w:w="1389" w:type="pct"/>
          </w:tcPr>
          <w:p w14:paraId="1405E0FA" w14:textId="195C7281" w:rsidR="00DA5996" w:rsidRPr="0025129B" w:rsidRDefault="00DA5996" w:rsidP="000C0C3F">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A6024E">
              <w:rPr>
                <w:rFonts w:eastAsia="Times New Roman"/>
                <w:color w:val="000000"/>
                <w:lang w:eastAsia="es-CL"/>
              </w:rPr>
              <w:t>6</w:t>
            </w:r>
          </w:p>
        </w:tc>
        <w:tc>
          <w:tcPr>
            <w:tcW w:w="3611" w:type="pct"/>
          </w:tcPr>
          <w:p w14:paraId="40948461" w14:textId="77777777" w:rsidR="00DA5996" w:rsidRPr="0025129B" w:rsidRDefault="00DA5996" w:rsidP="001F669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w:t>
            </w:r>
          </w:p>
        </w:tc>
      </w:tr>
      <w:tr w:rsidR="00DA5996" w:rsidRPr="0025129B" w14:paraId="18C6FD78" w14:textId="77777777" w:rsidTr="001F669B">
        <w:trPr>
          <w:trHeight w:val="319"/>
        </w:trPr>
        <w:tc>
          <w:tcPr>
            <w:tcW w:w="5000" w:type="pct"/>
            <w:gridSpan w:val="2"/>
            <w:tcBorders>
              <w:bottom w:val="single" w:sz="4" w:space="0" w:color="auto"/>
            </w:tcBorders>
          </w:tcPr>
          <w:p w14:paraId="5788912F" w14:textId="77777777" w:rsidR="00DA5996" w:rsidRPr="00340E00" w:rsidRDefault="00DA5996" w:rsidP="001F669B">
            <w:pPr>
              <w:rPr>
                <w:color w:val="FF0000"/>
              </w:rPr>
            </w:pPr>
            <w:r>
              <w:rPr>
                <w:b/>
              </w:rPr>
              <w:t>Exigencia</w:t>
            </w:r>
            <w:r w:rsidRPr="0025129B">
              <w:rPr>
                <w:b/>
              </w:rPr>
              <w:t>:</w:t>
            </w:r>
            <w:r>
              <w:rPr>
                <w:b/>
              </w:rPr>
              <w:t xml:space="preserve"> RCA N° 004/2009 </w:t>
            </w:r>
            <w:r w:rsidRPr="00340E00">
              <w:rPr>
                <w:b/>
              </w:rPr>
              <w:t>Considerando 3.2.4.</w:t>
            </w:r>
            <w:r>
              <w:rPr>
                <w:b/>
              </w:rPr>
              <w:t>4</w:t>
            </w:r>
            <w:r w:rsidRPr="00340E00">
              <w:rPr>
                <w:b/>
              </w:rPr>
              <w:t>.</w:t>
            </w:r>
          </w:p>
          <w:p w14:paraId="2D368F11" w14:textId="77777777" w:rsidR="00DA5996" w:rsidRPr="00340E00" w:rsidRDefault="00AF6356" w:rsidP="00AF6356">
            <w:pPr>
              <w:tabs>
                <w:tab w:val="left" w:pos="2595"/>
              </w:tabs>
              <w:rPr>
                <w:color w:val="FF0000"/>
              </w:rPr>
            </w:pPr>
            <w:r>
              <w:rPr>
                <w:color w:val="FF0000"/>
              </w:rPr>
              <w:tab/>
            </w:r>
          </w:p>
          <w:p w14:paraId="211B5499" w14:textId="77777777" w:rsidR="00F61229" w:rsidRPr="00F61229" w:rsidRDefault="008A3E4B" w:rsidP="00F61229">
            <w:r>
              <w:t>“</w:t>
            </w:r>
            <w:r w:rsidR="00F61229" w:rsidRPr="008A3E4B">
              <w:rPr>
                <w:i/>
              </w:rPr>
              <w:t>Se incluirá en este Plan de Emergencia de la Planta desarrollado y entregado por el titular del proyecto, se incorporará de forma complementaria y dentro de un plazo de 45 días, un plan de monitoreo y vigilancia permanente de la planta, con el fin de controlar los parámetros de descarga y sus efectos en el medioambiente. Este plan por su componente técnico (biota terrestre y marina) será expuesto a la CONAF, para su visto bueno de avance y termino</w:t>
            </w:r>
            <w:r>
              <w:t>”</w:t>
            </w:r>
            <w:r w:rsidR="00F61229" w:rsidRPr="00F61229">
              <w:t>.</w:t>
            </w:r>
          </w:p>
          <w:p w14:paraId="308927C2" w14:textId="77777777" w:rsidR="00DA5996" w:rsidRPr="00340E00" w:rsidRDefault="00DA5996" w:rsidP="001F669B">
            <w:r w:rsidRPr="00340E00">
              <w:t xml:space="preserve"> </w:t>
            </w:r>
          </w:p>
        </w:tc>
      </w:tr>
      <w:tr w:rsidR="00DA5996" w:rsidRPr="0025129B" w14:paraId="5B09DC6B" w14:textId="77777777" w:rsidTr="001F669B">
        <w:trPr>
          <w:trHeight w:val="627"/>
        </w:trPr>
        <w:tc>
          <w:tcPr>
            <w:tcW w:w="5000" w:type="pct"/>
            <w:gridSpan w:val="2"/>
          </w:tcPr>
          <w:p w14:paraId="24F69CB8" w14:textId="77777777" w:rsidR="00DA5996" w:rsidRDefault="00DA5996" w:rsidP="001F669B">
            <w:pPr>
              <w:jc w:val="left"/>
            </w:pPr>
            <w:r w:rsidRPr="00F15F8C">
              <w:rPr>
                <w:b/>
              </w:rPr>
              <w:t>Hecho</w:t>
            </w:r>
            <w:r w:rsidR="00F61229">
              <w:rPr>
                <w:b/>
              </w:rPr>
              <w:t>s</w:t>
            </w:r>
            <w:r w:rsidRPr="00F15F8C">
              <w:rPr>
                <w:b/>
              </w:rPr>
              <w:t>:</w:t>
            </w:r>
            <w:r w:rsidRPr="007E2D5C">
              <w:t xml:space="preserve"> </w:t>
            </w:r>
          </w:p>
          <w:p w14:paraId="23E6F432" w14:textId="77777777" w:rsidR="00F26F49" w:rsidRDefault="00F26F49" w:rsidP="00F26F49">
            <w:pPr>
              <w:pStyle w:val="Prrafodelista"/>
              <w:ind w:left="0"/>
              <w:rPr>
                <w:rFonts w:ascii="Calibri" w:eastAsia="Times New Roman" w:hAnsi="Calibri"/>
                <w:iCs/>
                <w:color w:val="000000"/>
                <w:lang w:eastAsia="es-CL"/>
              </w:rPr>
            </w:pPr>
          </w:p>
          <w:p w14:paraId="6E32E23A" w14:textId="0FB095A6" w:rsidR="00DA5996" w:rsidRPr="00EF40A0" w:rsidRDefault="00871C75" w:rsidP="00EF40A0">
            <w:pPr>
              <w:pStyle w:val="Prrafodelista"/>
              <w:numPr>
                <w:ilvl w:val="0"/>
                <w:numId w:val="4"/>
              </w:numPr>
              <w:ind w:left="426"/>
            </w:pPr>
            <w:r w:rsidRPr="00FC62B5">
              <w:rPr>
                <w:rFonts w:ascii="Calibri" w:eastAsia="Times New Roman" w:hAnsi="Calibri"/>
                <w:iCs/>
                <w:color w:val="000000"/>
                <w:lang w:eastAsia="es-CL"/>
              </w:rPr>
              <w:t xml:space="preserve">Al momento de la inspección ambiental </w:t>
            </w:r>
            <w:r w:rsidR="0046151E" w:rsidRPr="00FC62B5">
              <w:rPr>
                <w:rFonts w:ascii="Calibri" w:eastAsia="Times New Roman" w:hAnsi="Calibri"/>
                <w:iCs/>
                <w:color w:val="000000"/>
                <w:lang w:eastAsia="es-CL"/>
              </w:rPr>
              <w:t xml:space="preserve">se le consultó </w:t>
            </w:r>
            <w:r w:rsidR="00EF40A0" w:rsidRPr="00FC62B5">
              <w:rPr>
                <w:rFonts w:ascii="Calibri" w:eastAsia="Times New Roman" w:hAnsi="Calibri"/>
                <w:iCs/>
                <w:color w:val="000000"/>
                <w:lang w:eastAsia="es-CL"/>
              </w:rPr>
              <w:t xml:space="preserve">al Sr. Victor Pérez, Jefe de Proyecto de la consultora Zamorano y Pérez </w:t>
            </w:r>
            <w:r w:rsidR="00592BC5" w:rsidRPr="00FC62B5">
              <w:rPr>
                <w:rFonts w:ascii="Calibri" w:eastAsia="Times New Roman" w:hAnsi="Calibri"/>
                <w:iCs/>
                <w:color w:val="000000"/>
                <w:lang w:eastAsia="es-CL"/>
              </w:rPr>
              <w:t>(</w:t>
            </w:r>
            <w:r w:rsidR="00EF40A0" w:rsidRPr="00FC62B5">
              <w:rPr>
                <w:rFonts w:ascii="Calibri" w:eastAsia="Times New Roman" w:hAnsi="Calibri"/>
                <w:iCs/>
                <w:color w:val="000000"/>
                <w:lang w:eastAsia="es-CL"/>
              </w:rPr>
              <w:t>quienes est</w:t>
            </w:r>
            <w:r w:rsidR="00592BC5" w:rsidRPr="00FC62B5">
              <w:rPr>
                <w:rFonts w:ascii="Calibri" w:eastAsia="Times New Roman" w:hAnsi="Calibri"/>
                <w:iCs/>
                <w:color w:val="000000"/>
                <w:lang w:eastAsia="es-CL"/>
              </w:rPr>
              <w:t>aba</w:t>
            </w:r>
            <w:r w:rsidR="00EF40A0" w:rsidRPr="00FC62B5">
              <w:rPr>
                <w:rFonts w:ascii="Calibri" w:eastAsia="Times New Roman" w:hAnsi="Calibri"/>
                <w:iCs/>
                <w:color w:val="000000"/>
                <w:lang w:eastAsia="es-CL"/>
              </w:rPr>
              <w:t>n a cargo de la mantención de la PTAS</w:t>
            </w:r>
            <w:r w:rsidR="00592BC5" w:rsidRPr="00FC62B5">
              <w:rPr>
                <w:rFonts w:ascii="Calibri" w:eastAsia="Times New Roman" w:hAnsi="Calibri"/>
                <w:iCs/>
                <w:color w:val="000000"/>
                <w:lang w:eastAsia="es-CL"/>
              </w:rPr>
              <w:t>)</w:t>
            </w:r>
            <w:r w:rsidR="00EF40A0" w:rsidRPr="00FC62B5">
              <w:rPr>
                <w:rFonts w:ascii="Calibri" w:eastAsia="Times New Roman" w:hAnsi="Calibri"/>
                <w:iCs/>
                <w:color w:val="000000"/>
                <w:lang w:eastAsia="es-CL"/>
              </w:rPr>
              <w:t>,</w:t>
            </w:r>
            <w:r w:rsidR="00EF40A0" w:rsidRPr="00FC62B5">
              <w:rPr>
                <w:i/>
                <w:sz w:val="22"/>
                <w:szCs w:val="22"/>
              </w:rPr>
              <w:t xml:space="preserve"> </w:t>
            </w:r>
            <w:r w:rsidR="00EF40A0" w:rsidRPr="00FC62B5">
              <w:rPr>
                <w:rFonts w:ascii="Calibri" w:eastAsia="Times New Roman" w:hAnsi="Calibri"/>
                <w:iCs/>
                <w:color w:val="000000"/>
                <w:lang w:eastAsia="es-CL"/>
              </w:rPr>
              <w:t>sobre el plan de monitoreo y vigilancia permanente de la planta, con el fin de controlar los parámetros de descarga y sus efectos en el medioambiente</w:t>
            </w:r>
            <w:r w:rsidR="00592BC5" w:rsidRPr="00FC62B5">
              <w:rPr>
                <w:rFonts w:ascii="Calibri" w:eastAsia="Times New Roman" w:hAnsi="Calibri"/>
                <w:iCs/>
                <w:color w:val="000000"/>
                <w:lang w:eastAsia="es-CL"/>
              </w:rPr>
              <w:t xml:space="preserve">. </w:t>
            </w:r>
            <w:r w:rsidR="00D6304B">
              <w:rPr>
                <w:rFonts w:ascii="Calibri" w:eastAsia="Times New Roman" w:hAnsi="Calibri"/>
                <w:iCs/>
                <w:color w:val="000000"/>
                <w:lang w:eastAsia="es-CL"/>
              </w:rPr>
              <w:t>Al respecto, e</w:t>
            </w:r>
            <w:r w:rsidR="004306E8">
              <w:rPr>
                <w:rFonts w:ascii="Calibri" w:eastAsia="Times New Roman" w:hAnsi="Calibri"/>
                <w:iCs/>
                <w:color w:val="000000"/>
                <w:lang w:eastAsia="es-CL"/>
              </w:rPr>
              <w:t xml:space="preserve">l </w:t>
            </w:r>
            <w:r w:rsidR="00592BC5">
              <w:rPr>
                <w:rFonts w:ascii="Calibri" w:eastAsia="Times New Roman" w:hAnsi="Calibri"/>
                <w:iCs/>
                <w:color w:val="000000"/>
                <w:lang w:eastAsia="es-CL"/>
              </w:rPr>
              <w:t>Sr. Pérez</w:t>
            </w:r>
            <w:r w:rsidR="004306E8">
              <w:rPr>
                <w:rFonts w:ascii="Calibri" w:eastAsia="Times New Roman" w:hAnsi="Calibri"/>
                <w:iCs/>
                <w:color w:val="000000"/>
                <w:lang w:eastAsia="es-CL"/>
              </w:rPr>
              <w:t xml:space="preserve"> </w:t>
            </w:r>
            <w:r w:rsidR="00EF40A0">
              <w:rPr>
                <w:rFonts w:ascii="Calibri" w:eastAsia="Times New Roman" w:hAnsi="Calibri"/>
                <w:iCs/>
                <w:color w:val="000000"/>
                <w:lang w:eastAsia="es-CL"/>
              </w:rPr>
              <w:t>indicó que aún se mant</w:t>
            </w:r>
            <w:r w:rsidR="00D6304B">
              <w:rPr>
                <w:rFonts w:ascii="Calibri" w:eastAsia="Times New Roman" w:hAnsi="Calibri"/>
                <w:iCs/>
                <w:color w:val="000000"/>
                <w:lang w:eastAsia="es-CL"/>
              </w:rPr>
              <w:t>e</w:t>
            </w:r>
            <w:r w:rsidR="004306E8">
              <w:rPr>
                <w:rFonts w:ascii="Calibri" w:eastAsia="Times New Roman" w:hAnsi="Calibri"/>
                <w:iCs/>
                <w:color w:val="000000"/>
                <w:lang w:eastAsia="es-CL"/>
              </w:rPr>
              <w:t>n</w:t>
            </w:r>
            <w:r w:rsidR="00D6304B">
              <w:rPr>
                <w:rFonts w:ascii="Calibri" w:eastAsia="Times New Roman" w:hAnsi="Calibri"/>
                <w:iCs/>
                <w:color w:val="000000"/>
                <w:lang w:eastAsia="es-CL"/>
              </w:rPr>
              <w:t>ía</w:t>
            </w:r>
            <w:r w:rsidR="004306E8">
              <w:rPr>
                <w:rFonts w:ascii="Calibri" w:eastAsia="Times New Roman" w:hAnsi="Calibri"/>
                <w:iCs/>
                <w:color w:val="000000"/>
                <w:lang w:eastAsia="es-CL"/>
              </w:rPr>
              <w:t xml:space="preserve"> </w:t>
            </w:r>
            <w:r w:rsidR="00EF40A0">
              <w:rPr>
                <w:rFonts w:ascii="Calibri" w:eastAsia="Times New Roman" w:hAnsi="Calibri"/>
                <w:iCs/>
                <w:color w:val="000000"/>
                <w:lang w:eastAsia="es-CL"/>
              </w:rPr>
              <w:t>pendiente</w:t>
            </w:r>
            <w:r w:rsidR="00592BC5">
              <w:rPr>
                <w:rFonts w:ascii="Calibri" w:eastAsia="Times New Roman" w:hAnsi="Calibri"/>
                <w:iCs/>
                <w:color w:val="000000"/>
                <w:lang w:eastAsia="es-CL"/>
              </w:rPr>
              <w:t xml:space="preserve"> la realización de dicho Plan de monitoreo</w:t>
            </w:r>
            <w:r w:rsidR="00EF40A0">
              <w:rPr>
                <w:rFonts w:ascii="Calibri" w:eastAsia="Times New Roman" w:hAnsi="Calibri"/>
                <w:iCs/>
                <w:color w:val="000000"/>
                <w:lang w:eastAsia="es-CL"/>
              </w:rPr>
              <w:t>.</w:t>
            </w:r>
          </w:p>
          <w:p w14:paraId="311DB086" w14:textId="77777777" w:rsidR="00EF40A0" w:rsidRPr="008E34C9" w:rsidRDefault="00EF40A0" w:rsidP="00EF40A0">
            <w:pPr>
              <w:pStyle w:val="Prrafodelista"/>
              <w:ind w:left="426"/>
            </w:pPr>
          </w:p>
        </w:tc>
      </w:tr>
    </w:tbl>
    <w:p w14:paraId="2459E99D" w14:textId="77777777" w:rsidR="004B5305" w:rsidRDefault="004B5305">
      <w:pPr>
        <w:jc w:val="left"/>
        <w:rPr>
          <w:rFonts w:cstheme="minorHAnsi"/>
          <w:b/>
          <w:sz w:val="14"/>
          <w:szCs w:val="24"/>
        </w:rPr>
      </w:pPr>
    </w:p>
    <w:p w14:paraId="2863DF5D" w14:textId="77777777" w:rsidR="004B5305" w:rsidRPr="004B5305" w:rsidRDefault="004B5305" w:rsidP="004B5305">
      <w:pPr>
        <w:rPr>
          <w:rFonts w:cstheme="minorHAnsi"/>
          <w:sz w:val="14"/>
          <w:szCs w:val="24"/>
        </w:rPr>
      </w:pPr>
    </w:p>
    <w:p w14:paraId="1A7CB686" w14:textId="77777777" w:rsidR="004B5305" w:rsidRDefault="004B5305" w:rsidP="004B5305">
      <w:pPr>
        <w:rPr>
          <w:rFonts w:cstheme="minorHAnsi"/>
          <w:sz w:val="14"/>
          <w:szCs w:val="24"/>
        </w:rPr>
      </w:pPr>
    </w:p>
    <w:p w14:paraId="3D72EDF3" w14:textId="77777777" w:rsidR="00C53B59" w:rsidRDefault="004B5305" w:rsidP="004B5305">
      <w:pPr>
        <w:tabs>
          <w:tab w:val="left" w:pos="3840"/>
        </w:tabs>
      </w:pPr>
      <w:r>
        <w:rPr>
          <w:rFonts w:cstheme="minorHAnsi"/>
          <w:sz w:val="14"/>
          <w:szCs w:val="24"/>
        </w:rPr>
        <w:tab/>
      </w:r>
    </w:p>
    <w:p w14:paraId="6BAF7B1A" w14:textId="77777777" w:rsidR="00C53B59" w:rsidRDefault="00C53B59" w:rsidP="00A83D8B"/>
    <w:p w14:paraId="4612982B" w14:textId="77777777" w:rsidR="004B5305" w:rsidRDefault="004B5305" w:rsidP="00A83D8B"/>
    <w:p w14:paraId="5264900C" w14:textId="77777777" w:rsidR="004B5305" w:rsidRDefault="004B5305" w:rsidP="00A83D8B"/>
    <w:p w14:paraId="3053C612" w14:textId="77777777" w:rsidR="00A6024E" w:rsidRDefault="00A6024E" w:rsidP="00A83D8B"/>
    <w:p w14:paraId="18E27283" w14:textId="77777777" w:rsidR="00A6024E" w:rsidRDefault="00A6024E" w:rsidP="00A83D8B"/>
    <w:p w14:paraId="424FDA7D" w14:textId="77777777" w:rsidR="00A6024E" w:rsidRDefault="00A6024E" w:rsidP="00A83D8B"/>
    <w:p w14:paraId="0C7DD185" w14:textId="77777777" w:rsidR="00A6024E" w:rsidRDefault="00A6024E" w:rsidP="00A83D8B"/>
    <w:p w14:paraId="51DB8234" w14:textId="77777777" w:rsidR="00A6024E" w:rsidRDefault="00A6024E" w:rsidP="00A83D8B"/>
    <w:p w14:paraId="6D1EE924" w14:textId="77777777" w:rsidR="00A6024E" w:rsidRDefault="00A6024E" w:rsidP="00A83D8B"/>
    <w:p w14:paraId="55E30BA1" w14:textId="77777777" w:rsidR="00A6024E" w:rsidRDefault="00A6024E" w:rsidP="00A83D8B"/>
    <w:p w14:paraId="0241FB94" w14:textId="77777777" w:rsidR="00A6024E" w:rsidRDefault="00A6024E" w:rsidP="00A83D8B"/>
    <w:p w14:paraId="385D194F" w14:textId="77777777" w:rsidR="00A6024E" w:rsidRDefault="00A6024E" w:rsidP="00A83D8B"/>
    <w:p w14:paraId="5B4EB77B" w14:textId="77777777" w:rsidR="00A6024E" w:rsidRDefault="00A6024E" w:rsidP="00A83D8B"/>
    <w:p w14:paraId="75E1E337" w14:textId="77777777" w:rsidR="00A6024E" w:rsidRDefault="00A6024E" w:rsidP="00A83D8B"/>
    <w:p w14:paraId="76F701CF" w14:textId="77777777" w:rsidR="004B5305" w:rsidRDefault="004B5305" w:rsidP="00A83D8B"/>
    <w:p w14:paraId="1416001E" w14:textId="77777777" w:rsidR="00FC62B5" w:rsidRDefault="00FC62B5" w:rsidP="00A83D8B"/>
    <w:p w14:paraId="7D0D6026" w14:textId="77777777" w:rsidR="004B5305" w:rsidRDefault="004B5305" w:rsidP="00A83D8B"/>
    <w:p w14:paraId="052E9F0C" w14:textId="77777777" w:rsidR="004B5305" w:rsidRDefault="004B5305" w:rsidP="00A83D8B"/>
    <w:p w14:paraId="689851F8" w14:textId="77777777" w:rsidR="004B5305" w:rsidRPr="0025129B" w:rsidRDefault="004B5305" w:rsidP="004B5305">
      <w:pPr>
        <w:pStyle w:val="Ttulo2"/>
      </w:pPr>
      <w:bookmarkStart w:id="141" w:name="_Toc461552681"/>
      <w:r>
        <w:lastRenderedPageBreak/>
        <w:t>Intervención de áreas bajo protección oficial</w:t>
      </w:r>
      <w:r w:rsidRPr="0025129B">
        <w:t>.</w:t>
      </w:r>
      <w:bookmarkEnd w:id="141"/>
      <w:r w:rsidRPr="0025129B">
        <w:t xml:space="preserve"> </w:t>
      </w:r>
    </w:p>
    <w:p w14:paraId="368D834B" w14:textId="77777777" w:rsidR="004B5305" w:rsidRDefault="004B5305" w:rsidP="004B5305"/>
    <w:tbl>
      <w:tblPr>
        <w:tblStyle w:val="Tablaconcuadrcula"/>
        <w:tblW w:w="5000" w:type="pct"/>
        <w:tblLook w:val="04A0" w:firstRow="1" w:lastRow="0" w:firstColumn="1" w:lastColumn="0" w:noHBand="0" w:noVBand="1"/>
      </w:tblPr>
      <w:tblGrid>
        <w:gridCol w:w="3768"/>
        <w:gridCol w:w="9794"/>
      </w:tblGrid>
      <w:tr w:rsidR="004B5305" w:rsidRPr="0025129B" w14:paraId="5830EA18" w14:textId="77777777" w:rsidTr="00BD5DCE">
        <w:trPr>
          <w:trHeight w:val="142"/>
        </w:trPr>
        <w:tc>
          <w:tcPr>
            <w:tcW w:w="1389" w:type="pct"/>
          </w:tcPr>
          <w:p w14:paraId="6DF292CF" w14:textId="0AA17EEE" w:rsidR="004B5305" w:rsidRPr="0025129B" w:rsidRDefault="004B5305" w:rsidP="004306E8">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A6024E">
              <w:rPr>
                <w:rFonts w:eastAsia="Times New Roman"/>
                <w:color w:val="000000"/>
                <w:lang w:eastAsia="es-CL"/>
              </w:rPr>
              <w:t>7</w:t>
            </w:r>
          </w:p>
        </w:tc>
        <w:tc>
          <w:tcPr>
            <w:tcW w:w="3611" w:type="pct"/>
          </w:tcPr>
          <w:p w14:paraId="0DF702BE" w14:textId="77777777" w:rsidR="004B5305" w:rsidRPr="0025129B" w:rsidRDefault="004B5305" w:rsidP="00BD5DCE">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2</w:t>
            </w:r>
          </w:p>
        </w:tc>
      </w:tr>
      <w:tr w:rsidR="004B5305" w:rsidRPr="0025129B" w14:paraId="00050238" w14:textId="77777777" w:rsidTr="00BD5DCE">
        <w:trPr>
          <w:trHeight w:val="319"/>
        </w:trPr>
        <w:tc>
          <w:tcPr>
            <w:tcW w:w="5000" w:type="pct"/>
            <w:gridSpan w:val="2"/>
            <w:tcBorders>
              <w:bottom w:val="single" w:sz="4" w:space="0" w:color="auto"/>
            </w:tcBorders>
          </w:tcPr>
          <w:p w14:paraId="679187F6" w14:textId="77777777" w:rsidR="004B5305" w:rsidRPr="00340E00" w:rsidRDefault="004B5305" w:rsidP="00BD5DCE">
            <w:pPr>
              <w:rPr>
                <w:color w:val="FF0000"/>
              </w:rPr>
            </w:pPr>
            <w:r>
              <w:rPr>
                <w:b/>
              </w:rPr>
              <w:t>Exigencia</w:t>
            </w:r>
            <w:r w:rsidRPr="0025129B">
              <w:rPr>
                <w:b/>
              </w:rPr>
              <w:t>:</w:t>
            </w:r>
            <w:r>
              <w:rPr>
                <w:b/>
              </w:rPr>
              <w:t xml:space="preserve"> RCA N° 055/2008 </w:t>
            </w:r>
            <w:r w:rsidRPr="00340E00">
              <w:rPr>
                <w:b/>
              </w:rPr>
              <w:t xml:space="preserve">Considerando </w:t>
            </w:r>
            <w:r w:rsidRPr="00FE3E0C">
              <w:rPr>
                <w:b/>
              </w:rPr>
              <w:t>4.2.2.1.</w:t>
            </w:r>
          </w:p>
          <w:p w14:paraId="5519E220" w14:textId="77777777" w:rsidR="004B5305" w:rsidRPr="00340E00" w:rsidRDefault="004B5305" w:rsidP="00BD5DCE">
            <w:pPr>
              <w:rPr>
                <w:color w:val="FF0000"/>
              </w:rPr>
            </w:pPr>
          </w:p>
          <w:p w14:paraId="5D04C5D5" w14:textId="77777777" w:rsidR="004B5305" w:rsidRPr="003D5AC9" w:rsidRDefault="004B5305" w:rsidP="00BD5DCE">
            <w:pPr>
              <w:rPr>
                <w:i/>
              </w:rPr>
            </w:pPr>
            <w:r>
              <w:t>“</w:t>
            </w:r>
            <w:r w:rsidRPr="003D5AC9">
              <w:rPr>
                <w:i/>
              </w:rPr>
              <w:t>El asfalto y el hormigón se confeccionarán en plantas establecidas en la ciudad de Arica y su transporte, en caso de hormigón mezclado en seco, se hará mediante camiones tolva o mixer debidamente cubiertos, a través de la Carretera Internacional Tambo Quemado.</w:t>
            </w:r>
          </w:p>
          <w:p w14:paraId="1B265EEA" w14:textId="77777777" w:rsidR="004B5305" w:rsidRPr="003D5AC9" w:rsidRDefault="004B5305" w:rsidP="00BD5DCE">
            <w:pPr>
              <w:rPr>
                <w:i/>
              </w:rPr>
            </w:pPr>
          </w:p>
          <w:p w14:paraId="2A13E504" w14:textId="77777777" w:rsidR="004B5305" w:rsidRPr="00FE3E0C" w:rsidRDefault="004B5305" w:rsidP="00BD5DCE">
            <w:r w:rsidRPr="003D5AC9">
              <w:rPr>
                <w:i/>
              </w:rPr>
              <w:t>Las estructuras prefabricadas de hormigón y metálicas, serán fabricadas en ARICA y transportadas a terreno para su montaje, a través de la Carretera Internacional Tambo Quemado</w:t>
            </w:r>
            <w:r>
              <w:t>”</w:t>
            </w:r>
            <w:r w:rsidRPr="00FE3E0C">
              <w:t>.</w:t>
            </w:r>
          </w:p>
          <w:p w14:paraId="58459229" w14:textId="77777777" w:rsidR="004B5305" w:rsidRPr="00340E00" w:rsidRDefault="004B5305" w:rsidP="00BD5DCE">
            <w:r w:rsidRPr="00340E00">
              <w:t xml:space="preserve"> </w:t>
            </w:r>
          </w:p>
        </w:tc>
      </w:tr>
      <w:tr w:rsidR="004B5305" w:rsidRPr="0025129B" w14:paraId="5658E3F6" w14:textId="77777777" w:rsidTr="00BD5DCE">
        <w:trPr>
          <w:trHeight w:val="627"/>
        </w:trPr>
        <w:tc>
          <w:tcPr>
            <w:tcW w:w="5000" w:type="pct"/>
            <w:gridSpan w:val="2"/>
          </w:tcPr>
          <w:p w14:paraId="5B32D138" w14:textId="77777777" w:rsidR="004B5305" w:rsidRDefault="004B5305" w:rsidP="00BD5DCE">
            <w:pPr>
              <w:jc w:val="left"/>
            </w:pPr>
            <w:r w:rsidRPr="00F15F8C">
              <w:rPr>
                <w:b/>
              </w:rPr>
              <w:t>Hecho:</w:t>
            </w:r>
            <w:r w:rsidRPr="007E2D5C">
              <w:t xml:space="preserve"> </w:t>
            </w:r>
          </w:p>
          <w:p w14:paraId="479137FF" w14:textId="77777777" w:rsidR="004B5305" w:rsidRDefault="004B5305" w:rsidP="00BD5DCE">
            <w:pPr>
              <w:jc w:val="left"/>
            </w:pPr>
          </w:p>
          <w:p w14:paraId="0DE411CE" w14:textId="4167EDC4" w:rsidR="001B2158" w:rsidRDefault="00553904" w:rsidP="00553904">
            <w:pPr>
              <w:pStyle w:val="Prrafodelista"/>
              <w:numPr>
                <w:ilvl w:val="0"/>
                <w:numId w:val="24"/>
              </w:numPr>
              <w:ind w:left="313" w:hanging="284"/>
              <w:rPr>
                <w:iCs/>
              </w:rPr>
            </w:pPr>
            <w:r>
              <w:rPr>
                <w:iCs/>
              </w:rPr>
              <w:t>En la actividad de inspección ambiental se co</w:t>
            </w:r>
            <w:r w:rsidRPr="00553904">
              <w:rPr>
                <w:iCs/>
              </w:rPr>
              <w:t>nstató la presencia de un contenedor de fierro de color negro</w:t>
            </w:r>
            <w:r w:rsidR="001B2158">
              <w:rPr>
                <w:iCs/>
              </w:rPr>
              <w:t xml:space="preserve">, el cual según lo señalado por el Sr. </w:t>
            </w:r>
            <w:r w:rsidR="001B2158" w:rsidRPr="00553904">
              <w:rPr>
                <w:iCs/>
              </w:rPr>
              <w:t>Yerko Alvear</w:t>
            </w:r>
            <w:r w:rsidR="001B2158">
              <w:rPr>
                <w:iCs/>
              </w:rPr>
              <w:t>, Jefe de construcción</w:t>
            </w:r>
            <w:r w:rsidR="001B2158" w:rsidRPr="00553904">
              <w:rPr>
                <w:rFonts w:ascii="Calibri" w:eastAsia="Times New Roman" w:hAnsi="Calibri"/>
                <w:iCs/>
                <w:color w:val="000000"/>
                <w:sz w:val="22"/>
                <w:szCs w:val="22"/>
                <w:lang w:eastAsia="es-CL"/>
              </w:rPr>
              <w:t xml:space="preserve"> </w:t>
            </w:r>
            <w:r w:rsidR="001B2158" w:rsidRPr="00553904">
              <w:rPr>
                <w:iCs/>
              </w:rPr>
              <w:t>de la Empresa Constructora Claro Vicuña Valenzuela</w:t>
            </w:r>
            <w:r w:rsidR="001B2158">
              <w:rPr>
                <w:iCs/>
              </w:rPr>
              <w:t>, estaba siendo</w:t>
            </w:r>
            <w:r w:rsidRPr="00553904">
              <w:rPr>
                <w:iCs/>
              </w:rPr>
              <w:t xml:space="preserve"> utilizado para calentar agua para la mezcla de hormigón mediante combustión de residuos de madera</w:t>
            </w:r>
            <w:r w:rsidR="001B2158">
              <w:rPr>
                <w:iCs/>
              </w:rPr>
              <w:t>.</w:t>
            </w:r>
            <w:r>
              <w:rPr>
                <w:iCs/>
              </w:rPr>
              <w:t xml:space="preserve"> </w:t>
            </w:r>
            <w:r w:rsidR="001B2158">
              <w:rPr>
                <w:iCs/>
              </w:rPr>
              <w:t>A</w:t>
            </w:r>
            <w:r>
              <w:rPr>
                <w:iCs/>
              </w:rPr>
              <w:t xml:space="preserve">demás, </w:t>
            </w:r>
            <w:r w:rsidR="001B2158">
              <w:rPr>
                <w:iCs/>
              </w:rPr>
              <w:t xml:space="preserve">el Sr. Alvear señaló </w:t>
            </w:r>
            <w:r w:rsidRPr="00553904">
              <w:rPr>
                <w:iCs/>
              </w:rPr>
              <w:t xml:space="preserve">que ya </w:t>
            </w:r>
            <w:r w:rsidR="001B2158">
              <w:rPr>
                <w:iCs/>
              </w:rPr>
              <w:t xml:space="preserve">había </w:t>
            </w:r>
            <w:r w:rsidRPr="00553904">
              <w:rPr>
                <w:iCs/>
              </w:rPr>
              <w:t>conclu</w:t>
            </w:r>
            <w:r w:rsidR="001B2158">
              <w:rPr>
                <w:iCs/>
              </w:rPr>
              <w:t>ido</w:t>
            </w:r>
            <w:r w:rsidRPr="00553904">
              <w:rPr>
                <w:iCs/>
              </w:rPr>
              <w:t xml:space="preserve"> la etapa de hormigonado masivo y que sólo se requería el hormigonado de cosas </w:t>
            </w:r>
            <w:r>
              <w:rPr>
                <w:iCs/>
              </w:rPr>
              <w:t xml:space="preserve">menores </w:t>
            </w:r>
            <w:r w:rsidRPr="00553904">
              <w:rPr>
                <w:iCs/>
              </w:rPr>
              <w:t>como aceras, postes</w:t>
            </w:r>
            <w:r>
              <w:rPr>
                <w:iCs/>
              </w:rPr>
              <w:t xml:space="preserve"> y</w:t>
            </w:r>
            <w:r w:rsidRPr="00553904">
              <w:rPr>
                <w:iCs/>
              </w:rPr>
              <w:t xml:space="preserve"> pasta de muros. </w:t>
            </w:r>
          </w:p>
          <w:p w14:paraId="3F6E3754" w14:textId="77777777" w:rsidR="00A6024E" w:rsidRDefault="00A6024E" w:rsidP="00A6024E">
            <w:pPr>
              <w:pStyle w:val="Prrafodelista"/>
              <w:ind w:left="313"/>
              <w:rPr>
                <w:iCs/>
              </w:rPr>
            </w:pPr>
          </w:p>
          <w:p w14:paraId="291E137F" w14:textId="303D65C0" w:rsidR="00553904" w:rsidRDefault="00553904" w:rsidP="00553904">
            <w:pPr>
              <w:pStyle w:val="Prrafodelista"/>
              <w:numPr>
                <w:ilvl w:val="0"/>
                <w:numId w:val="24"/>
              </w:numPr>
              <w:ind w:left="313" w:hanging="284"/>
              <w:rPr>
                <w:iCs/>
              </w:rPr>
            </w:pPr>
            <w:r w:rsidRPr="00553904">
              <w:rPr>
                <w:iCs/>
              </w:rPr>
              <w:t>Al ser consultado por el concepto de hormigonado masivo, explicó que correspondía a obras sobre 100 cubos como el utilizado para las fundaciones o losas del Complejo, actividad que se ha</w:t>
            </w:r>
            <w:r w:rsidR="001B2158">
              <w:rPr>
                <w:iCs/>
              </w:rPr>
              <w:t>bía</w:t>
            </w:r>
            <w:r w:rsidRPr="00553904">
              <w:rPr>
                <w:iCs/>
              </w:rPr>
              <w:t xml:space="preserve"> ejecutado en la zona de hormigonado de la instalación de faenas desde el inicio de las obras. Se </w:t>
            </w:r>
            <w:r>
              <w:rPr>
                <w:iCs/>
              </w:rPr>
              <w:t xml:space="preserve">evidenció </w:t>
            </w:r>
            <w:r w:rsidRPr="00553904">
              <w:rPr>
                <w:iCs/>
              </w:rPr>
              <w:t>camión mixer en el sector de hormigonado y sacos con la leyenda “Cemento Yura Arequipa”</w:t>
            </w:r>
            <w:r>
              <w:rPr>
                <w:iCs/>
              </w:rPr>
              <w:t xml:space="preserve"> (Fotografías </w:t>
            </w:r>
            <w:r w:rsidR="00FC62B5">
              <w:rPr>
                <w:iCs/>
              </w:rPr>
              <w:t>9</w:t>
            </w:r>
            <w:r>
              <w:rPr>
                <w:iCs/>
              </w:rPr>
              <w:t xml:space="preserve">, </w:t>
            </w:r>
            <w:r w:rsidR="00FC62B5">
              <w:rPr>
                <w:iCs/>
              </w:rPr>
              <w:t>10</w:t>
            </w:r>
            <w:r w:rsidR="009165B6">
              <w:rPr>
                <w:iCs/>
              </w:rPr>
              <w:t xml:space="preserve"> y</w:t>
            </w:r>
            <w:r>
              <w:rPr>
                <w:iCs/>
              </w:rPr>
              <w:t xml:space="preserve"> </w:t>
            </w:r>
            <w:r w:rsidR="00FC62B5">
              <w:rPr>
                <w:iCs/>
              </w:rPr>
              <w:t>11</w:t>
            </w:r>
            <w:r>
              <w:rPr>
                <w:iCs/>
              </w:rPr>
              <w:t>).</w:t>
            </w:r>
          </w:p>
          <w:p w14:paraId="52436AB1" w14:textId="77777777" w:rsidR="002B1E1C" w:rsidRPr="002B1E1C" w:rsidRDefault="002B1E1C" w:rsidP="00AF4323">
            <w:pPr>
              <w:pStyle w:val="Prrafodelista"/>
              <w:rPr>
                <w:iCs/>
              </w:rPr>
            </w:pPr>
          </w:p>
          <w:p w14:paraId="55D5198A" w14:textId="16E09A37" w:rsidR="002B1E1C" w:rsidRPr="00553904" w:rsidRDefault="00D50E42" w:rsidP="00553904">
            <w:pPr>
              <w:pStyle w:val="Prrafodelista"/>
              <w:numPr>
                <w:ilvl w:val="0"/>
                <w:numId w:val="24"/>
              </w:numPr>
              <w:ind w:left="313" w:hanging="284"/>
              <w:rPr>
                <w:iCs/>
              </w:rPr>
            </w:pPr>
            <w:r>
              <w:rPr>
                <w:iCs/>
              </w:rPr>
              <w:t xml:space="preserve">En razón con </w:t>
            </w:r>
            <w:r w:rsidR="002B1E1C">
              <w:rPr>
                <w:iCs/>
              </w:rPr>
              <w:t xml:space="preserve">lo anterior, </w:t>
            </w:r>
            <w:r>
              <w:rPr>
                <w:iCs/>
              </w:rPr>
              <w:t xml:space="preserve">es posible evidenciar </w:t>
            </w:r>
            <w:r w:rsidR="002B1E1C">
              <w:rPr>
                <w:iCs/>
              </w:rPr>
              <w:t>la fabricación de hormigón al interior del Parque Nacional Lauca, lugar distinto a la ciudad de Arica (</w:t>
            </w:r>
            <w:r>
              <w:rPr>
                <w:iCs/>
              </w:rPr>
              <w:t>I</w:t>
            </w:r>
            <w:r w:rsidR="002B1E1C">
              <w:rPr>
                <w:iCs/>
              </w:rPr>
              <w:t>magen</w:t>
            </w:r>
            <w:r>
              <w:rPr>
                <w:iCs/>
              </w:rPr>
              <w:t xml:space="preserve"> 1</w:t>
            </w:r>
            <w:r w:rsidR="002B1E1C">
              <w:rPr>
                <w:iCs/>
              </w:rPr>
              <w:t>)</w:t>
            </w:r>
            <w:r>
              <w:rPr>
                <w:iCs/>
              </w:rPr>
              <w:t>.</w:t>
            </w:r>
          </w:p>
          <w:p w14:paraId="01DEAB29" w14:textId="77777777" w:rsidR="004B5305" w:rsidRPr="008E34C9" w:rsidRDefault="004B5305" w:rsidP="00BD5DCE">
            <w:pPr>
              <w:jc w:val="left"/>
            </w:pPr>
          </w:p>
        </w:tc>
      </w:tr>
    </w:tbl>
    <w:p w14:paraId="2B2E4AAF" w14:textId="77777777" w:rsidR="004B5305" w:rsidRDefault="004B5305" w:rsidP="004B5305"/>
    <w:p w14:paraId="29F3DEC9" w14:textId="77777777" w:rsidR="004B5305" w:rsidRDefault="004B5305" w:rsidP="004B5305"/>
    <w:p w14:paraId="0BB69C3D" w14:textId="77777777" w:rsidR="004B5305" w:rsidRDefault="004B5305" w:rsidP="004B5305"/>
    <w:p w14:paraId="7794941E" w14:textId="77777777" w:rsidR="004B5305" w:rsidRDefault="004B5305" w:rsidP="004B5305"/>
    <w:p w14:paraId="1A033970" w14:textId="77777777" w:rsidR="00553904" w:rsidRDefault="00553904" w:rsidP="004B5305"/>
    <w:p w14:paraId="08BF3EF4" w14:textId="77777777" w:rsidR="00553904" w:rsidRDefault="00553904" w:rsidP="004B5305"/>
    <w:p w14:paraId="2BDED223" w14:textId="77777777" w:rsidR="00553904" w:rsidRDefault="00553904" w:rsidP="004B5305"/>
    <w:p w14:paraId="1E3044BC" w14:textId="77777777" w:rsidR="00553904" w:rsidRDefault="00553904" w:rsidP="004B5305"/>
    <w:p w14:paraId="540F75C7" w14:textId="77777777" w:rsidR="004B5305" w:rsidRDefault="004B5305" w:rsidP="00A83D8B"/>
    <w:p w14:paraId="70262A82" w14:textId="77777777" w:rsidR="004B5305" w:rsidRDefault="004B5305" w:rsidP="00A83D8B"/>
    <w:p w14:paraId="0339A78E" w14:textId="77777777" w:rsidR="004B5305" w:rsidRDefault="004B5305" w:rsidP="00A83D8B"/>
    <w:p w14:paraId="66E422EE" w14:textId="77777777" w:rsidR="00A6024E" w:rsidRDefault="00A6024E" w:rsidP="00A83D8B"/>
    <w:p w14:paraId="591CFFF1" w14:textId="77777777" w:rsidR="00A6024E" w:rsidRDefault="00A6024E" w:rsidP="00A83D8B"/>
    <w:p w14:paraId="55DD9C78" w14:textId="77777777" w:rsidR="004B5305" w:rsidRDefault="004B5305" w:rsidP="00A83D8B"/>
    <w:p w14:paraId="44D55065" w14:textId="77777777" w:rsidR="00C53B59" w:rsidRDefault="00C53B59" w:rsidP="00A83D8B"/>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FC62B5" w:rsidRPr="0025129B" w14:paraId="747D0769" w14:textId="77777777" w:rsidTr="00D6304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AF848D" w14:textId="2E4A6ACD" w:rsidR="00FC62B5" w:rsidRPr="0025129B" w:rsidRDefault="00FC62B5" w:rsidP="00FC62B5">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 </w:t>
            </w:r>
          </w:p>
        </w:tc>
      </w:tr>
      <w:tr w:rsidR="00FC62B5" w:rsidRPr="0025129B" w14:paraId="34BF7EFA" w14:textId="77777777" w:rsidTr="00FC62B5">
        <w:trPr>
          <w:trHeight w:val="6100"/>
          <w:jc w:val="center"/>
        </w:trPr>
        <w:tc>
          <w:tcPr>
            <w:tcW w:w="5000" w:type="pct"/>
            <w:gridSpan w:val="3"/>
            <w:tcBorders>
              <w:top w:val="nil"/>
              <w:left w:val="single" w:sz="4" w:space="0" w:color="auto"/>
              <w:right w:val="single" w:sz="4" w:space="0" w:color="auto"/>
            </w:tcBorders>
            <w:shd w:val="clear" w:color="auto" w:fill="auto"/>
            <w:noWrap/>
            <w:vAlign w:val="center"/>
            <w:hideMark/>
          </w:tcPr>
          <w:p w14:paraId="7B924073" w14:textId="517FB1DD" w:rsidR="00FC62B5" w:rsidRPr="0025129B" w:rsidRDefault="00FC62B5" w:rsidP="00D6304B">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80768" behindDoc="0" locked="0" layoutInCell="1" allowOverlap="1" wp14:anchorId="2AD75E87" wp14:editId="3AF083BC">
                      <wp:simplePos x="0" y="0"/>
                      <wp:positionH relativeFrom="column">
                        <wp:posOffset>3428365</wp:posOffset>
                      </wp:positionH>
                      <wp:positionV relativeFrom="paragraph">
                        <wp:posOffset>1109980</wp:posOffset>
                      </wp:positionV>
                      <wp:extent cx="1741170" cy="858520"/>
                      <wp:effectExtent l="0" t="0" r="11430" b="17780"/>
                      <wp:wrapNone/>
                      <wp:docPr id="11" name="Rectángulo 11"/>
                      <wp:cNvGraphicFramePr/>
                      <a:graphic xmlns:a="http://schemas.openxmlformats.org/drawingml/2006/main">
                        <a:graphicData uri="http://schemas.microsoft.com/office/word/2010/wordprocessingShape">
                          <wps:wsp>
                            <wps:cNvSpPr/>
                            <wps:spPr>
                              <a:xfrm>
                                <a:off x="0" y="0"/>
                                <a:ext cx="1741170" cy="8585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154A206F" id="Rectángulo 11" o:spid="_x0000_s1026" style="position:absolute;margin-left:269.95pt;margin-top:87.4pt;width:137.1pt;height:67.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" filled="f" strokecolor="red" strokeweight="2pt"/>
                  </w:pict>
                </mc:Fallback>
              </mc:AlternateContent>
            </w:r>
            <w:r>
              <w:object w:dxaOrig="9435" w:dyaOrig="6885" w14:anchorId="26BC008B">
                <v:shape id="_x0000_i1037" type="#_x0000_t75" style="width:361.85pt;height:263.7pt" o:ole="">
                  <v:imagedata r:id="rId47" o:title=""/>
                </v:shape>
                <o:OLEObject Type="Embed" ProgID="PBrush" ShapeID="_x0000_i1037" DrawAspect="Content" ObjectID="_1536736544" r:id="rId48"/>
              </w:object>
            </w:r>
          </w:p>
        </w:tc>
      </w:tr>
      <w:tr w:rsidR="00FC62B5" w:rsidRPr="0025129B" w14:paraId="5CDAB181" w14:textId="77777777" w:rsidTr="00D6304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17718C2" w14:textId="7E62198E" w:rsidR="00FC62B5" w:rsidRPr="0025129B" w:rsidRDefault="00FC62B5" w:rsidP="00FC62B5">
            <w:pPr>
              <w:pStyle w:val="Descripcin"/>
              <w:rPr>
                <w:rFonts w:eastAsia="Times New Roman"/>
                <w:color w:val="000000"/>
                <w:lang w:eastAsia="es-CL"/>
              </w:rPr>
            </w:pPr>
            <w:r w:rsidRPr="0025129B">
              <w:t xml:space="preserve">Fotografía </w:t>
            </w:r>
            <w:r>
              <w:t>9</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40FD9F72" w14:textId="43794BAB" w:rsidR="00FC62B5" w:rsidRPr="0025129B" w:rsidRDefault="00FC62B5" w:rsidP="00FC62B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25</w:t>
            </w:r>
            <w:r w:rsidRPr="001E28BC">
              <w:rPr>
                <w:rFonts w:eastAsia="Times New Roman"/>
                <w:color w:val="000000"/>
                <w:sz w:val="18"/>
                <w:szCs w:val="18"/>
                <w:lang w:eastAsia="es-CL"/>
              </w:rPr>
              <w:t>/0</w:t>
            </w:r>
            <w:r>
              <w:rPr>
                <w:rFonts w:eastAsia="Times New Roman"/>
                <w:color w:val="000000"/>
                <w:sz w:val="18"/>
                <w:szCs w:val="18"/>
                <w:lang w:eastAsia="es-CL"/>
              </w:rPr>
              <w:t>5</w:t>
            </w:r>
            <w:r w:rsidRPr="001E28BC">
              <w:rPr>
                <w:rFonts w:eastAsia="Times New Roman"/>
                <w:color w:val="000000"/>
                <w:sz w:val="18"/>
                <w:szCs w:val="18"/>
                <w:lang w:eastAsia="es-CL"/>
              </w:rPr>
              <w:t>/201</w:t>
            </w:r>
            <w:r>
              <w:rPr>
                <w:rFonts w:eastAsia="Times New Roman"/>
                <w:color w:val="000000"/>
                <w:sz w:val="18"/>
                <w:szCs w:val="18"/>
                <w:lang w:eastAsia="es-CL"/>
              </w:rPr>
              <w:t>6</w:t>
            </w:r>
          </w:p>
        </w:tc>
      </w:tr>
      <w:tr w:rsidR="00FC62B5" w:rsidRPr="0025129B" w14:paraId="2AEF9313" w14:textId="77777777" w:rsidTr="00D6304B">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CD87A94" w14:textId="6CB3CCD1" w:rsidR="00FC62B5" w:rsidRPr="0025129B" w:rsidRDefault="00FC62B5" w:rsidP="00D6304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27E35C01" w14:textId="61D9D3B5" w:rsidR="00FC62B5" w:rsidRPr="0025129B" w:rsidRDefault="00FC62B5" w:rsidP="00D6304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7.978.245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584D5CD7" w14:textId="0FEF9063" w:rsidR="00FC62B5" w:rsidRPr="0025129B" w:rsidRDefault="00FC62B5" w:rsidP="00D6304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492.060 m</w:t>
            </w:r>
          </w:p>
        </w:tc>
      </w:tr>
      <w:tr w:rsidR="00FC62B5" w:rsidRPr="0025129B" w14:paraId="0FC61A83" w14:textId="77777777" w:rsidTr="00D6304B">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B073AA8" w14:textId="77777777" w:rsidR="00FC62B5" w:rsidRDefault="00FC62B5" w:rsidP="00D6304B">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6F8BF0D" w14:textId="27C1BBF1" w:rsidR="00FC62B5" w:rsidRPr="0025129B" w:rsidRDefault="00FC62B5" w:rsidP="00D6304B">
            <w:pPr>
              <w:jc w:val="left"/>
              <w:rPr>
                <w:rFonts w:eastAsia="Times New Roman"/>
                <w:color w:val="000000"/>
                <w:sz w:val="18"/>
                <w:szCs w:val="18"/>
                <w:lang w:eastAsia="es-CL"/>
              </w:rPr>
            </w:pPr>
            <w:r>
              <w:rPr>
                <w:rFonts w:eastAsia="Times New Roman"/>
                <w:color w:val="000000"/>
                <w:sz w:val="18"/>
                <w:szCs w:val="18"/>
                <w:lang w:eastAsia="es-CL"/>
              </w:rPr>
              <w:t xml:space="preserve"> </w:t>
            </w:r>
            <w:r>
              <w:rPr>
                <w:rFonts w:eastAsia="Times New Roman"/>
                <w:iCs/>
                <w:color w:val="000000"/>
                <w:sz w:val="18"/>
                <w:szCs w:val="18"/>
                <w:lang w:eastAsia="es-CL"/>
              </w:rPr>
              <w:t>C</w:t>
            </w:r>
            <w:r w:rsidRPr="00C40E93">
              <w:rPr>
                <w:rFonts w:eastAsia="Times New Roman"/>
                <w:iCs/>
                <w:color w:val="000000"/>
                <w:sz w:val="18"/>
                <w:szCs w:val="18"/>
                <w:lang w:eastAsia="es-CL"/>
              </w:rPr>
              <w:t>ontenedor de fierro de color negro utilizado para calentar agua para la mezcla de hormigón mediante combustión de residuos de madera</w:t>
            </w:r>
            <w:r>
              <w:rPr>
                <w:rFonts w:eastAsia="Times New Roman"/>
                <w:iCs/>
                <w:color w:val="000000"/>
                <w:sz w:val="18"/>
                <w:szCs w:val="18"/>
                <w:lang w:eastAsia="es-CL"/>
              </w:rPr>
              <w:t>.</w:t>
            </w:r>
          </w:p>
        </w:tc>
      </w:tr>
      <w:tr w:rsidR="00FC62B5" w:rsidRPr="0025129B" w14:paraId="4AB2F9A9" w14:textId="77777777" w:rsidTr="00D6304B">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DF3BD53" w14:textId="77777777" w:rsidR="00FC62B5" w:rsidRPr="0025129B" w:rsidRDefault="00FC62B5" w:rsidP="00D6304B">
            <w:pPr>
              <w:jc w:val="left"/>
              <w:rPr>
                <w:rFonts w:eastAsia="Times New Roman"/>
                <w:color w:val="000000"/>
                <w:lang w:eastAsia="es-CL"/>
              </w:rPr>
            </w:pPr>
          </w:p>
        </w:tc>
      </w:tr>
    </w:tbl>
    <w:p w14:paraId="6F73F2E8" w14:textId="77777777" w:rsidR="00A6024E" w:rsidRDefault="00A6024E" w:rsidP="00A83D8B"/>
    <w:p w14:paraId="4E3A9635" w14:textId="77777777" w:rsidR="00A6024E" w:rsidRDefault="00A6024E" w:rsidP="00A83D8B"/>
    <w:p w14:paraId="67AC6294" w14:textId="77777777" w:rsidR="00A6024E" w:rsidRDefault="00A6024E" w:rsidP="00A83D8B"/>
    <w:tbl>
      <w:tblPr>
        <w:tblW w:w="13712" w:type="dxa"/>
        <w:jc w:val="center"/>
        <w:tblLayout w:type="fixed"/>
        <w:tblCellMar>
          <w:left w:w="70" w:type="dxa"/>
          <w:right w:w="70" w:type="dxa"/>
        </w:tblCellMar>
        <w:tblLook w:val="04A0" w:firstRow="1" w:lastRow="0" w:firstColumn="1" w:lastColumn="0" w:noHBand="0" w:noVBand="1"/>
      </w:tblPr>
      <w:tblGrid>
        <w:gridCol w:w="3332"/>
        <w:gridCol w:w="1843"/>
        <w:gridCol w:w="1700"/>
        <w:gridCol w:w="3738"/>
        <w:gridCol w:w="1643"/>
        <w:gridCol w:w="1456"/>
      </w:tblGrid>
      <w:tr w:rsidR="00FE3E0C" w:rsidRPr="0025129B" w14:paraId="2712BDB7" w14:textId="77777777" w:rsidTr="000C0C3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371AFA" w14:textId="77777777" w:rsidR="00FE3E0C" w:rsidRPr="0025129B" w:rsidRDefault="00FE3E0C" w:rsidP="000C0C3F">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FE3E0C" w:rsidRPr="0025129B" w14:paraId="5E34C760" w14:textId="77777777" w:rsidTr="00E308F4">
        <w:trPr>
          <w:trHeight w:val="2805"/>
          <w:jc w:val="center"/>
        </w:trPr>
        <w:tc>
          <w:tcPr>
            <w:tcW w:w="2507" w:type="pct"/>
            <w:gridSpan w:val="3"/>
            <w:tcBorders>
              <w:top w:val="nil"/>
              <w:left w:val="single" w:sz="4" w:space="0" w:color="auto"/>
              <w:right w:val="single" w:sz="4" w:space="0" w:color="auto"/>
            </w:tcBorders>
            <w:shd w:val="clear" w:color="auto" w:fill="auto"/>
            <w:noWrap/>
            <w:vAlign w:val="center"/>
            <w:hideMark/>
          </w:tcPr>
          <w:p w14:paraId="1504E79B" w14:textId="77777777" w:rsidR="00E308F4" w:rsidRDefault="00E308F4" w:rsidP="000C0C3F">
            <w:pPr>
              <w:jc w:val="center"/>
            </w:pPr>
          </w:p>
          <w:p w14:paraId="7835DBC7" w14:textId="77777777" w:rsidR="00FE3E0C" w:rsidRDefault="00876DB7" w:rsidP="000C0C3F">
            <w:pPr>
              <w:jc w:val="center"/>
            </w:pPr>
            <w:r>
              <w:rPr>
                <w:noProof/>
                <w:lang w:eastAsia="es-CL"/>
              </w:rPr>
              <mc:AlternateContent>
                <mc:Choice Requires="wps">
                  <w:drawing>
                    <wp:anchor distT="0" distB="0" distL="114300" distR="114300" simplePos="0" relativeHeight="251677696" behindDoc="0" locked="0" layoutInCell="1" allowOverlap="1" wp14:anchorId="09B50E0A" wp14:editId="01E85207">
                      <wp:simplePos x="0" y="0"/>
                      <wp:positionH relativeFrom="column">
                        <wp:posOffset>1638935</wp:posOffset>
                      </wp:positionH>
                      <wp:positionV relativeFrom="paragraph">
                        <wp:posOffset>591820</wp:posOffset>
                      </wp:positionV>
                      <wp:extent cx="638175" cy="428625"/>
                      <wp:effectExtent l="0" t="0" r="28575" b="28575"/>
                      <wp:wrapNone/>
                      <wp:docPr id="13" name="Rectángulo 13"/>
                      <wp:cNvGraphicFramePr/>
                      <a:graphic xmlns:a="http://schemas.openxmlformats.org/drawingml/2006/main">
                        <a:graphicData uri="http://schemas.microsoft.com/office/word/2010/wordprocessingShape">
                          <wps:wsp>
                            <wps:cNvSpPr/>
                            <wps:spPr>
                              <a:xfrm>
                                <a:off x="0" y="0"/>
                                <a:ext cx="638175" cy="4286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59861142" id="Rectángulo 13" o:spid="_x0000_s1026" style="position:absolute;margin-left:129.05pt;margin-top:46.6pt;width:50.25pt;height:33.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" filled="f" strokecolor="red" strokeweight="2pt"/>
                  </w:pict>
                </mc:Fallback>
              </mc:AlternateContent>
            </w:r>
            <w:r>
              <w:rPr>
                <w:noProof/>
                <w:lang w:eastAsia="es-CL"/>
              </w:rPr>
              <mc:AlternateContent>
                <mc:Choice Requires="wps">
                  <w:drawing>
                    <wp:anchor distT="0" distB="0" distL="114300" distR="114300" simplePos="0" relativeHeight="251676672" behindDoc="0" locked="0" layoutInCell="1" allowOverlap="1" wp14:anchorId="489F9974" wp14:editId="2DCED8DA">
                      <wp:simplePos x="0" y="0"/>
                      <wp:positionH relativeFrom="column">
                        <wp:posOffset>1794510</wp:posOffset>
                      </wp:positionH>
                      <wp:positionV relativeFrom="paragraph">
                        <wp:posOffset>1287780</wp:posOffset>
                      </wp:positionV>
                      <wp:extent cx="2371725" cy="1485900"/>
                      <wp:effectExtent l="0" t="0" r="28575" b="19050"/>
                      <wp:wrapNone/>
                      <wp:docPr id="5" name="Rectángulo 5"/>
                      <wp:cNvGraphicFramePr/>
                      <a:graphic xmlns:a="http://schemas.openxmlformats.org/drawingml/2006/main">
                        <a:graphicData uri="http://schemas.microsoft.com/office/word/2010/wordprocessingShape">
                          <wps:wsp>
                            <wps:cNvSpPr/>
                            <wps:spPr>
                              <a:xfrm>
                                <a:off x="0" y="0"/>
                                <a:ext cx="2371725" cy="1485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09D1EC59" id="Rectángulo 5" o:spid="_x0000_s1026" style="position:absolute;margin-left:141.3pt;margin-top:101.4pt;width:186.75pt;height:117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" filled="f" strokecolor="red" strokeweight="2pt"/>
                  </w:pict>
                </mc:Fallback>
              </mc:AlternateContent>
            </w:r>
            <w:r>
              <w:object w:dxaOrig="9405" w:dyaOrig="6915" w14:anchorId="7361E847">
                <v:shape id="_x0000_i1038" type="#_x0000_t75" style="width:336.7pt;height:247.55pt" o:ole="">
                  <v:imagedata r:id="rId49" o:title=""/>
                </v:shape>
                <o:OLEObject Type="Embed" ProgID="PBrush" ShapeID="_x0000_i1038" DrawAspect="Content" ObjectID="_1536736545" r:id="rId50"/>
              </w:object>
            </w:r>
          </w:p>
          <w:p w14:paraId="453D6385" w14:textId="77777777" w:rsidR="00FE3E0C" w:rsidRPr="0025129B" w:rsidRDefault="00FE3E0C" w:rsidP="000C0C3F">
            <w:pPr>
              <w:jc w:val="center"/>
              <w:rPr>
                <w:rFonts w:eastAsia="Times New Roman"/>
                <w:color w:val="000000"/>
                <w:sz w:val="20"/>
                <w:szCs w:val="20"/>
                <w:lang w:eastAsia="es-CL"/>
              </w:rPr>
            </w:pPr>
          </w:p>
        </w:tc>
        <w:tc>
          <w:tcPr>
            <w:tcW w:w="2493" w:type="pct"/>
            <w:gridSpan w:val="3"/>
            <w:tcBorders>
              <w:top w:val="nil"/>
              <w:left w:val="single" w:sz="4" w:space="0" w:color="auto"/>
              <w:right w:val="single" w:sz="4" w:space="0" w:color="auto"/>
            </w:tcBorders>
            <w:shd w:val="clear" w:color="auto" w:fill="auto"/>
            <w:noWrap/>
            <w:vAlign w:val="center"/>
            <w:hideMark/>
          </w:tcPr>
          <w:p w14:paraId="5F1FB377" w14:textId="77777777" w:rsidR="00FE3E0C" w:rsidRPr="0025129B" w:rsidRDefault="00153267" w:rsidP="000C0C3F">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78720" behindDoc="0" locked="0" layoutInCell="1" allowOverlap="1" wp14:anchorId="0E18D7C5" wp14:editId="6A1A4A4D">
                      <wp:simplePos x="0" y="0"/>
                      <wp:positionH relativeFrom="column">
                        <wp:posOffset>124460</wp:posOffset>
                      </wp:positionH>
                      <wp:positionV relativeFrom="paragraph">
                        <wp:posOffset>668020</wp:posOffset>
                      </wp:positionV>
                      <wp:extent cx="3924300" cy="1724025"/>
                      <wp:effectExtent l="0" t="0" r="19050" b="28575"/>
                      <wp:wrapNone/>
                      <wp:docPr id="16" name="Rectángulo 16"/>
                      <wp:cNvGraphicFramePr/>
                      <a:graphic xmlns:a="http://schemas.openxmlformats.org/drawingml/2006/main">
                        <a:graphicData uri="http://schemas.microsoft.com/office/word/2010/wordprocessingShape">
                          <wps:wsp>
                            <wps:cNvSpPr/>
                            <wps:spPr>
                              <a:xfrm>
                                <a:off x="0" y="0"/>
                                <a:ext cx="3924300" cy="1724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33BBC183" id="Rectángulo 16" o:spid="_x0000_s1026" style="position:absolute;margin-left:9.8pt;margin-top:52.6pt;width:309pt;height:135.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" filled="f" strokecolor="red" strokeweight="2pt"/>
                  </w:pict>
                </mc:Fallback>
              </mc:AlternateContent>
            </w:r>
            <w:r w:rsidR="00C0578C">
              <w:object w:dxaOrig="9285" w:dyaOrig="7005" w14:anchorId="0DA14C7C">
                <v:shape id="_x0000_i1039" type="#_x0000_t75" style="width:334.7pt;height:252.55pt" o:ole="">
                  <v:imagedata r:id="rId51" o:title=""/>
                </v:shape>
                <o:OLEObject Type="Embed" ProgID="PBrush" ShapeID="_x0000_i1039" DrawAspect="Content" ObjectID="_1536736546" r:id="rId52"/>
              </w:object>
            </w:r>
          </w:p>
        </w:tc>
      </w:tr>
      <w:tr w:rsidR="00FE3E0C" w:rsidRPr="0025129B" w14:paraId="70601B0E" w14:textId="77777777" w:rsidTr="00E308F4">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29D1A457" w14:textId="3E753AB6" w:rsidR="00FE3E0C" w:rsidRPr="0025129B" w:rsidRDefault="00FE3E0C" w:rsidP="00FC62B5">
            <w:pPr>
              <w:pStyle w:val="Descripcin"/>
              <w:rPr>
                <w:rFonts w:eastAsia="Times New Roman"/>
                <w:color w:val="000000"/>
                <w:lang w:eastAsia="es-CL"/>
              </w:rPr>
            </w:pPr>
            <w:bookmarkStart w:id="142" w:name="_Toc439095914"/>
            <w:bookmarkStart w:id="143" w:name="_Toc461552684"/>
            <w:r w:rsidRPr="0025129B">
              <w:t xml:space="preserve">Fotografía </w:t>
            </w:r>
            <w:r w:rsidR="00FC62B5">
              <w:t>10</w:t>
            </w:r>
            <w:r>
              <w:t>.</w:t>
            </w:r>
            <w:bookmarkEnd w:id="142"/>
            <w:bookmarkEnd w:id="143"/>
          </w:p>
        </w:tc>
        <w:tc>
          <w:tcPr>
            <w:tcW w:w="129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9A57BF" w14:textId="77777777" w:rsidR="00FE3E0C" w:rsidRPr="0025129B" w:rsidRDefault="00FE3E0C" w:rsidP="00876DB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876DB7">
              <w:rPr>
                <w:rFonts w:eastAsia="Times New Roman"/>
                <w:color w:val="000000"/>
                <w:sz w:val="18"/>
                <w:szCs w:val="18"/>
                <w:lang w:eastAsia="es-CL"/>
              </w:rPr>
              <w:t>25</w:t>
            </w:r>
            <w:r w:rsidRPr="001E28BC">
              <w:rPr>
                <w:rFonts w:eastAsia="Times New Roman"/>
                <w:color w:val="000000"/>
                <w:sz w:val="18"/>
                <w:szCs w:val="18"/>
                <w:lang w:eastAsia="es-CL"/>
              </w:rPr>
              <w:t>/0</w:t>
            </w:r>
            <w:r w:rsidR="00876DB7">
              <w:rPr>
                <w:rFonts w:eastAsia="Times New Roman"/>
                <w:color w:val="000000"/>
                <w:sz w:val="18"/>
                <w:szCs w:val="18"/>
                <w:lang w:eastAsia="es-CL"/>
              </w:rPr>
              <w:t>5</w:t>
            </w:r>
            <w:r w:rsidRPr="001E28BC">
              <w:rPr>
                <w:rFonts w:eastAsia="Times New Roman"/>
                <w:color w:val="000000"/>
                <w:sz w:val="18"/>
                <w:szCs w:val="18"/>
                <w:lang w:eastAsia="es-CL"/>
              </w:rPr>
              <w:t>/201</w:t>
            </w:r>
            <w:r w:rsidR="00876DB7">
              <w:rPr>
                <w:rFonts w:eastAsia="Times New Roman"/>
                <w:color w:val="000000"/>
                <w:sz w:val="18"/>
                <w:szCs w:val="18"/>
                <w:lang w:eastAsia="es-CL"/>
              </w:rPr>
              <w:t>6</w:t>
            </w:r>
          </w:p>
        </w:tc>
        <w:tc>
          <w:tcPr>
            <w:tcW w:w="1363" w:type="pct"/>
            <w:tcBorders>
              <w:top w:val="single" w:sz="4" w:space="0" w:color="auto"/>
              <w:left w:val="nil"/>
              <w:bottom w:val="single" w:sz="4" w:space="0" w:color="auto"/>
              <w:right w:val="nil"/>
            </w:tcBorders>
            <w:shd w:val="clear" w:color="auto" w:fill="auto"/>
            <w:noWrap/>
            <w:vAlign w:val="center"/>
            <w:hideMark/>
          </w:tcPr>
          <w:p w14:paraId="3E2538CB" w14:textId="325A284B" w:rsidR="00FE3E0C" w:rsidRPr="0025129B" w:rsidRDefault="00FE3E0C" w:rsidP="00FC62B5">
            <w:pPr>
              <w:pStyle w:val="Descripcin"/>
            </w:pPr>
            <w:bookmarkStart w:id="144" w:name="_Toc439095915"/>
            <w:bookmarkStart w:id="145" w:name="_Toc461552685"/>
            <w:r w:rsidRPr="0025129B">
              <w:t xml:space="preserve">Fotografía </w:t>
            </w:r>
            <w:r w:rsidR="00FC62B5">
              <w:t>11</w:t>
            </w:r>
            <w:r>
              <w:t>.</w:t>
            </w:r>
            <w:bookmarkEnd w:id="144"/>
            <w:bookmarkEnd w:id="145"/>
          </w:p>
        </w:tc>
        <w:tc>
          <w:tcPr>
            <w:tcW w:w="11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0087A2" w14:textId="77777777" w:rsidR="00FE3E0C" w:rsidRPr="0025129B" w:rsidRDefault="00FE3E0C" w:rsidP="00FE31E5">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1E28BC">
              <w:rPr>
                <w:rFonts w:eastAsia="Times New Roman"/>
                <w:color w:val="000000"/>
                <w:sz w:val="18"/>
                <w:szCs w:val="18"/>
                <w:lang w:eastAsia="es-CL"/>
              </w:rPr>
              <w:t>2</w:t>
            </w:r>
            <w:r w:rsidR="00FE31E5">
              <w:rPr>
                <w:rFonts w:eastAsia="Times New Roman"/>
                <w:color w:val="000000"/>
                <w:sz w:val="18"/>
                <w:szCs w:val="18"/>
                <w:lang w:eastAsia="es-CL"/>
              </w:rPr>
              <w:t>5</w:t>
            </w:r>
            <w:r w:rsidRPr="001E28BC">
              <w:rPr>
                <w:rFonts w:eastAsia="Times New Roman"/>
                <w:color w:val="000000"/>
                <w:sz w:val="18"/>
                <w:szCs w:val="18"/>
                <w:lang w:eastAsia="es-CL"/>
              </w:rPr>
              <w:t>/0</w:t>
            </w:r>
            <w:r w:rsidR="00FE31E5">
              <w:rPr>
                <w:rFonts w:eastAsia="Times New Roman"/>
                <w:color w:val="000000"/>
                <w:sz w:val="18"/>
                <w:szCs w:val="18"/>
                <w:lang w:eastAsia="es-CL"/>
              </w:rPr>
              <w:t>5</w:t>
            </w:r>
            <w:r w:rsidRPr="001E28BC">
              <w:rPr>
                <w:rFonts w:eastAsia="Times New Roman"/>
                <w:color w:val="000000"/>
                <w:sz w:val="18"/>
                <w:szCs w:val="18"/>
                <w:lang w:eastAsia="es-CL"/>
              </w:rPr>
              <w:t>/201</w:t>
            </w:r>
            <w:r w:rsidR="00FE31E5">
              <w:rPr>
                <w:rFonts w:eastAsia="Times New Roman"/>
                <w:color w:val="000000"/>
                <w:sz w:val="18"/>
                <w:szCs w:val="18"/>
                <w:lang w:eastAsia="es-CL"/>
              </w:rPr>
              <w:t>6</w:t>
            </w:r>
          </w:p>
        </w:tc>
      </w:tr>
      <w:tr w:rsidR="00FE3E0C" w:rsidRPr="0025129B" w14:paraId="4B9EFE5C" w14:textId="77777777" w:rsidTr="00E308F4">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FAD3AF" w14:textId="77777777" w:rsidR="00FE3E0C" w:rsidRPr="0025129B" w:rsidRDefault="00FE3E0C" w:rsidP="000C0C3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7E97B41E" w14:textId="77777777" w:rsidR="00FE3E0C" w:rsidRPr="0025129B" w:rsidRDefault="00FE3E0C" w:rsidP="00876DB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7.978.</w:t>
            </w:r>
            <w:r w:rsidR="00E308F4">
              <w:rPr>
                <w:rFonts w:eastAsia="Times New Roman"/>
                <w:color w:val="000000"/>
                <w:sz w:val="18"/>
                <w:szCs w:val="18"/>
                <w:lang w:eastAsia="es-CL"/>
              </w:rPr>
              <w:t>2</w:t>
            </w:r>
            <w:r w:rsidR="00876DB7">
              <w:rPr>
                <w:rFonts w:eastAsia="Times New Roman"/>
                <w:color w:val="000000"/>
                <w:sz w:val="18"/>
                <w:szCs w:val="18"/>
                <w:lang w:eastAsia="es-CL"/>
              </w:rPr>
              <w:t>45</w:t>
            </w:r>
            <w:r>
              <w:rPr>
                <w:rFonts w:eastAsia="Times New Roman"/>
                <w:color w:val="000000"/>
                <w:sz w:val="18"/>
                <w:szCs w:val="18"/>
                <w:lang w:eastAsia="es-CL"/>
              </w:rPr>
              <w:t xml:space="preserve"> m </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CE5D10C" w14:textId="77777777" w:rsidR="00FE3E0C" w:rsidRPr="0025129B" w:rsidRDefault="00FE3E0C" w:rsidP="00876DB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4</w:t>
            </w:r>
            <w:r w:rsidR="00E308F4">
              <w:rPr>
                <w:rFonts w:eastAsia="Times New Roman"/>
                <w:color w:val="000000"/>
                <w:sz w:val="18"/>
                <w:szCs w:val="18"/>
                <w:lang w:eastAsia="es-CL"/>
              </w:rPr>
              <w:t>92</w:t>
            </w:r>
            <w:r>
              <w:rPr>
                <w:rFonts w:eastAsia="Times New Roman"/>
                <w:color w:val="000000"/>
                <w:sz w:val="18"/>
                <w:szCs w:val="18"/>
                <w:lang w:eastAsia="es-CL"/>
              </w:rPr>
              <w:t>.</w:t>
            </w:r>
            <w:r w:rsidR="00876DB7">
              <w:rPr>
                <w:rFonts w:eastAsia="Times New Roman"/>
                <w:color w:val="000000"/>
                <w:sz w:val="18"/>
                <w:szCs w:val="18"/>
                <w:lang w:eastAsia="es-CL"/>
              </w:rPr>
              <w:t>060</w:t>
            </w:r>
            <w:r>
              <w:rPr>
                <w:rFonts w:eastAsia="Times New Roman"/>
                <w:color w:val="000000"/>
                <w:sz w:val="18"/>
                <w:szCs w:val="18"/>
                <w:lang w:eastAsia="es-CL"/>
              </w:rPr>
              <w:t xml:space="preserve"> m</w:t>
            </w:r>
          </w:p>
        </w:tc>
        <w:tc>
          <w:tcPr>
            <w:tcW w:w="1363" w:type="pct"/>
            <w:tcBorders>
              <w:top w:val="single" w:sz="4" w:space="0" w:color="auto"/>
              <w:left w:val="nil"/>
              <w:bottom w:val="single" w:sz="4" w:space="0" w:color="auto"/>
              <w:right w:val="single" w:sz="4" w:space="0" w:color="000000"/>
            </w:tcBorders>
            <w:shd w:val="clear" w:color="auto" w:fill="auto"/>
            <w:noWrap/>
            <w:vAlign w:val="center"/>
            <w:hideMark/>
          </w:tcPr>
          <w:p w14:paraId="37916D6F" w14:textId="77777777" w:rsidR="00FE3E0C" w:rsidRPr="0025129B" w:rsidRDefault="00FE3E0C" w:rsidP="000C0C3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599" w:type="pct"/>
            <w:tcBorders>
              <w:top w:val="single" w:sz="4" w:space="0" w:color="auto"/>
              <w:left w:val="nil"/>
              <w:bottom w:val="single" w:sz="4" w:space="0" w:color="auto"/>
              <w:right w:val="single" w:sz="4" w:space="0" w:color="000000"/>
            </w:tcBorders>
            <w:shd w:val="clear" w:color="auto" w:fill="auto"/>
            <w:noWrap/>
            <w:vAlign w:val="center"/>
            <w:hideMark/>
          </w:tcPr>
          <w:p w14:paraId="61201E61" w14:textId="77777777" w:rsidR="00FE3E0C" w:rsidRPr="0025129B" w:rsidRDefault="00FE3E0C" w:rsidP="00FE31E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7.978.</w:t>
            </w:r>
            <w:r w:rsidR="00FE31E5">
              <w:rPr>
                <w:rFonts w:eastAsia="Times New Roman"/>
                <w:color w:val="000000"/>
                <w:sz w:val="18"/>
                <w:szCs w:val="18"/>
                <w:lang w:eastAsia="es-CL"/>
              </w:rPr>
              <w:t>245</w:t>
            </w:r>
            <w:r>
              <w:rPr>
                <w:rFonts w:eastAsia="Times New Roman"/>
                <w:color w:val="000000"/>
                <w:sz w:val="18"/>
                <w:szCs w:val="18"/>
                <w:lang w:eastAsia="es-CL"/>
              </w:rPr>
              <w:t xml:space="preserve"> m</w:t>
            </w:r>
          </w:p>
        </w:tc>
        <w:tc>
          <w:tcPr>
            <w:tcW w:w="531" w:type="pct"/>
            <w:tcBorders>
              <w:top w:val="single" w:sz="4" w:space="0" w:color="auto"/>
              <w:left w:val="nil"/>
              <w:bottom w:val="single" w:sz="4" w:space="0" w:color="auto"/>
              <w:right w:val="single" w:sz="4" w:space="0" w:color="000000"/>
            </w:tcBorders>
            <w:shd w:val="clear" w:color="auto" w:fill="auto"/>
            <w:noWrap/>
            <w:vAlign w:val="center"/>
            <w:hideMark/>
          </w:tcPr>
          <w:p w14:paraId="283A4E06" w14:textId="77777777" w:rsidR="00FE3E0C" w:rsidRDefault="00FE3E0C" w:rsidP="000C0C3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5FD00D66" w14:textId="77777777" w:rsidR="00FE3E0C" w:rsidRPr="0025129B" w:rsidRDefault="00FE31E5" w:rsidP="00FE31E5">
            <w:pPr>
              <w:jc w:val="left"/>
              <w:rPr>
                <w:rFonts w:eastAsia="Times New Roman"/>
                <w:b/>
                <w:color w:val="000000"/>
                <w:sz w:val="18"/>
                <w:szCs w:val="18"/>
                <w:lang w:eastAsia="es-CL"/>
              </w:rPr>
            </w:pPr>
            <w:r>
              <w:rPr>
                <w:rFonts w:eastAsia="Times New Roman"/>
                <w:color w:val="000000"/>
                <w:sz w:val="18"/>
                <w:szCs w:val="18"/>
                <w:lang w:eastAsia="es-CL"/>
              </w:rPr>
              <w:t>492</w:t>
            </w:r>
            <w:r w:rsidR="00FE3E0C">
              <w:rPr>
                <w:rFonts w:eastAsia="Times New Roman"/>
                <w:color w:val="000000"/>
                <w:sz w:val="18"/>
                <w:szCs w:val="18"/>
                <w:lang w:eastAsia="es-CL"/>
              </w:rPr>
              <w:t>.</w:t>
            </w:r>
            <w:r>
              <w:rPr>
                <w:rFonts w:eastAsia="Times New Roman"/>
                <w:color w:val="000000"/>
                <w:sz w:val="18"/>
                <w:szCs w:val="18"/>
                <w:lang w:eastAsia="es-CL"/>
              </w:rPr>
              <w:t>060</w:t>
            </w:r>
            <w:r w:rsidR="00FE3E0C">
              <w:rPr>
                <w:rFonts w:eastAsia="Times New Roman"/>
                <w:color w:val="000000"/>
                <w:sz w:val="18"/>
                <w:szCs w:val="18"/>
                <w:lang w:eastAsia="es-CL"/>
              </w:rPr>
              <w:t xml:space="preserve"> m</w:t>
            </w:r>
            <w:r w:rsidR="00FE3E0C" w:rsidRPr="0025129B">
              <w:rPr>
                <w:rFonts w:eastAsia="Times New Roman"/>
                <w:color w:val="000000"/>
                <w:sz w:val="18"/>
                <w:szCs w:val="18"/>
                <w:lang w:eastAsia="es-CL"/>
              </w:rPr>
              <w:t xml:space="preserve"> </w:t>
            </w:r>
          </w:p>
        </w:tc>
      </w:tr>
      <w:tr w:rsidR="00FE3E0C" w:rsidRPr="0025129B" w14:paraId="0442D8AA" w14:textId="77777777" w:rsidTr="00E308F4">
        <w:trPr>
          <w:trHeight w:val="827"/>
          <w:jc w:val="center"/>
        </w:trPr>
        <w:tc>
          <w:tcPr>
            <w:tcW w:w="250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D90F660" w14:textId="77777777" w:rsidR="00FE3E0C" w:rsidRPr="0025129B" w:rsidRDefault="00FE3E0C" w:rsidP="000C0C3F">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D488A62" w14:textId="77777777" w:rsidR="00FE3E0C" w:rsidRDefault="00876DB7" w:rsidP="00E308F4">
            <w:pPr>
              <w:rPr>
                <w:rFonts w:eastAsia="Times New Roman"/>
                <w:iCs/>
                <w:color w:val="000000"/>
                <w:sz w:val="18"/>
                <w:szCs w:val="18"/>
                <w:lang w:eastAsia="es-CL"/>
              </w:rPr>
            </w:pPr>
            <w:r>
              <w:rPr>
                <w:rFonts w:eastAsia="Times New Roman"/>
                <w:iCs/>
                <w:color w:val="000000"/>
                <w:sz w:val="18"/>
                <w:szCs w:val="18"/>
                <w:lang w:eastAsia="es-CL"/>
              </w:rPr>
              <w:t>Sacas ubicadas en la zona de hormigonado con la leyenda “Cemento Yura Arequipa”</w:t>
            </w:r>
            <w:r w:rsidR="00E308F4">
              <w:rPr>
                <w:rFonts w:eastAsia="Times New Roman"/>
                <w:iCs/>
                <w:color w:val="000000"/>
                <w:sz w:val="18"/>
                <w:szCs w:val="18"/>
                <w:lang w:eastAsia="es-CL"/>
              </w:rPr>
              <w:t>.</w:t>
            </w:r>
          </w:p>
          <w:p w14:paraId="52F18C58" w14:textId="77777777" w:rsidR="00E308F4" w:rsidRPr="00111623" w:rsidRDefault="00E308F4" w:rsidP="00E308F4">
            <w:pPr>
              <w:rPr>
                <w:rFonts w:eastAsia="Times New Roman"/>
                <w:color w:val="000000"/>
                <w:sz w:val="18"/>
                <w:szCs w:val="18"/>
                <w:lang w:eastAsia="es-CL"/>
              </w:rPr>
            </w:pPr>
          </w:p>
        </w:tc>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7A1F565" w14:textId="77777777" w:rsidR="00FE3E0C" w:rsidRDefault="00FE3E0C" w:rsidP="000C0C3F">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B4FECF9" w14:textId="77777777" w:rsidR="00FE3E0C" w:rsidRPr="00111623" w:rsidRDefault="00FE31E5" w:rsidP="00153267">
            <w:pPr>
              <w:jc w:val="left"/>
              <w:rPr>
                <w:rFonts w:eastAsia="Times New Roman"/>
                <w:color w:val="000000"/>
                <w:sz w:val="18"/>
                <w:szCs w:val="18"/>
                <w:lang w:eastAsia="es-CL"/>
              </w:rPr>
            </w:pPr>
            <w:r w:rsidRPr="00FE31E5">
              <w:rPr>
                <w:rFonts w:eastAsia="Times New Roman"/>
                <w:color w:val="000000"/>
                <w:sz w:val="18"/>
                <w:szCs w:val="18"/>
                <w:lang w:eastAsia="es-CL"/>
              </w:rPr>
              <w:t>C</w:t>
            </w:r>
            <w:r w:rsidR="00E308F4">
              <w:rPr>
                <w:rFonts w:eastAsia="Times New Roman"/>
                <w:color w:val="000000"/>
                <w:sz w:val="18"/>
                <w:szCs w:val="18"/>
                <w:lang w:eastAsia="es-CL"/>
              </w:rPr>
              <w:t xml:space="preserve">amión mixer </w:t>
            </w:r>
            <w:r w:rsidR="00153267">
              <w:rPr>
                <w:rFonts w:eastAsia="Times New Roman"/>
                <w:color w:val="000000"/>
                <w:sz w:val="18"/>
                <w:szCs w:val="18"/>
                <w:lang w:eastAsia="es-CL"/>
              </w:rPr>
              <w:t>y s</w:t>
            </w:r>
            <w:r w:rsidR="00153267" w:rsidRPr="00153267">
              <w:rPr>
                <w:rFonts w:eastAsia="Times New Roman"/>
                <w:iCs/>
                <w:color w:val="000000"/>
                <w:sz w:val="18"/>
                <w:szCs w:val="18"/>
                <w:lang w:eastAsia="es-CL"/>
              </w:rPr>
              <w:t>acas con la leyenda “Cemento Yura Arequipa”</w:t>
            </w:r>
            <w:r w:rsidR="00153267">
              <w:rPr>
                <w:rFonts w:eastAsia="Times New Roman"/>
                <w:iCs/>
                <w:color w:val="000000"/>
                <w:sz w:val="18"/>
                <w:szCs w:val="18"/>
                <w:lang w:eastAsia="es-CL"/>
              </w:rPr>
              <w:t xml:space="preserve"> en la zona de hormigonado.</w:t>
            </w:r>
          </w:p>
        </w:tc>
      </w:tr>
    </w:tbl>
    <w:p w14:paraId="137E9AD2" w14:textId="77777777" w:rsidR="00FE3E0C" w:rsidRDefault="00FE3E0C" w:rsidP="00A83D8B"/>
    <w:p w14:paraId="7B063271" w14:textId="77777777" w:rsidR="001E28BC" w:rsidRDefault="001E28BC" w:rsidP="00A83D8B"/>
    <w:p w14:paraId="37CA162F" w14:textId="77777777" w:rsidR="001E28BC" w:rsidRDefault="001E28BC" w:rsidP="00A83D8B"/>
    <w:p w14:paraId="5EC1C9BC" w14:textId="77777777" w:rsidR="00E308F4" w:rsidRDefault="00E308F4" w:rsidP="00A83D8B"/>
    <w:p w14:paraId="4B652822" w14:textId="08BB7F68" w:rsidR="00E308F4" w:rsidRDefault="00E308F4" w:rsidP="00A83D8B"/>
    <w:p w14:paraId="484CF5C0" w14:textId="77777777" w:rsidR="00D50E42" w:rsidRDefault="00D50E42" w:rsidP="00A83D8B"/>
    <w:tbl>
      <w:tblPr>
        <w:tblW w:w="13708" w:type="dxa"/>
        <w:jc w:val="center"/>
        <w:tblCellMar>
          <w:left w:w="70" w:type="dxa"/>
          <w:right w:w="70" w:type="dxa"/>
        </w:tblCellMar>
        <w:tblLook w:val="04A0" w:firstRow="1" w:lastRow="0" w:firstColumn="1" w:lastColumn="0" w:noHBand="0" w:noVBand="1"/>
      </w:tblPr>
      <w:tblGrid>
        <w:gridCol w:w="6095"/>
        <w:gridCol w:w="7613"/>
      </w:tblGrid>
      <w:tr w:rsidR="00D50E42" w:rsidRPr="0025129B" w14:paraId="3C0198F2" w14:textId="77777777" w:rsidTr="00AF4323">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BEBA64" w14:textId="77777777" w:rsidR="00D50E42" w:rsidRPr="0025129B" w:rsidRDefault="00D50E42" w:rsidP="00883C7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 </w:t>
            </w:r>
          </w:p>
        </w:tc>
      </w:tr>
      <w:tr w:rsidR="00D50E42" w:rsidRPr="0025129B" w14:paraId="79011C32" w14:textId="77777777" w:rsidTr="00AF4323">
        <w:trPr>
          <w:trHeight w:val="6100"/>
          <w:jc w:val="center"/>
        </w:trPr>
        <w:tc>
          <w:tcPr>
            <w:tcW w:w="5000" w:type="pct"/>
            <w:gridSpan w:val="2"/>
            <w:tcBorders>
              <w:top w:val="nil"/>
              <w:left w:val="single" w:sz="4" w:space="0" w:color="auto"/>
              <w:right w:val="single" w:sz="4" w:space="0" w:color="auto"/>
            </w:tcBorders>
            <w:shd w:val="clear" w:color="auto" w:fill="auto"/>
            <w:noWrap/>
            <w:vAlign w:val="center"/>
            <w:hideMark/>
          </w:tcPr>
          <w:p w14:paraId="24555741" w14:textId="0D87C136" w:rsidR="00D50E42" w:rsidRPr="0025129B" w:rsidRDefault="00992D42" w:rsidP="00D50E42">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81792" behindDoc="0" locked="0" layoutInCell="1" allowOverlap="1" wp14:anchorId="789A4906" wp14:editId="68AB934D">
                      <wp:simplePos x="0" y="0"/>
                      <wp:positionH relativeFrom="column">
                        <wp:posOffset>6895465</wp:posOffset>
                      </wp:positionH>
                      <wp:positionV relativeFrom="paragraph">
                        <wp:posOffset>1334770</wp:posOffset>
                      </wp:positionV>
                      <wp:extent cx="428625" cy="1114425"/>
                      <wp:effectExtent l="0" t="0" r="28575" b="28575"/>
                      <wp:wrapNone/>
                      <wp:docPr id="9" name="Conector recto 9"/>
                      <wp:cNvGraphicFramePr/>
                      <a:graphic xmlns:a="http://schemas.openxmlformats.org/drawingml/2006/main">
                        <a:graphicData uri="http://schemas.microsoft.com/office/word/2010/wordprocessingShape">
                          <wps:wsp>
                            <wps:cNvCnPr/>
                            <wps:spPr>
                              <a:xfrm flipH="1">
                                <a:off x="0" y="0"/>
                                <a:ext cx="428625" cy="1114425"/>
                              </a:xfrm>
                              <a:prstGeom prst="line">
                                <a:avLst/>
                              </a:prstGeom>
                              <a:ln w="15875">
                                <a:solidFill>
                                  <a:schemeClr val="tx1"/>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line w14:anchorId="6A5B55A5" id="Conector recto 9" o:spid="_x0000_s1026" style="position:absolute;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2.95pt,105.1pt" to="576.7pt,19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" strokecolor="black [3213]" strokeweight="1.25pt"/>
                  </w:pict>
                </mc:Fallback>
              </mc:AlternateContent>
            </w:r>
            <w:r>
              <w:rPr>
                <w:noProof/>
                <w:lang w:eastAsia="es-CL"/>
              </w:rPr>
              <mc:AlternateContent>
                <mc:Choice Requires="wps">
                  <w:drawing>
                    <wp:anchor distT="0" distB="0" distL="114300" distR="114300" simplePos="0" relativeHeight="251682816" behindDoc="0" locked="0" layoutInCell="1" allowOverlap="1" wp14:anchorId="00F30D92" wp14:editId="5768C071">
                      <wp:simplePos x="0" y="0"/>
                      <wp:positionH relativeFrom="column">
                        <wp:posOffset>4371340</wp:posOffset>
                      </wp:positionH>
                      <wp:positionV relativeFrom="paragraph">
                        <wp:posOffset>1296035</wp:posOffset>
                      </wp:positionV>
                      <wp:extent cx="2933700" cy="1209675"/>
                      <wp:effectExtent l="0" t="0" r="19050" b="28575"/>
                      <wp:wrapNone/>
                      <wp:docPr id="12" name="Conector recto 12"/>
                      <wp:cNvGraphicFramePr/>
                      <a:graphic xmlns:a="http://schemas.openxmlformats.org/drawingml/2006/main">
                        <a:graphicData uri="http://schemas.microsoft.com/office/word/2010/wordprocessingShape">
                          <wps:wsp>
                            <wps:cNvCnPr/>
                            <wps:spPr>
                              <a:xfrm flipH="1">
                                <a:off x="0" y="0"/>
                                <a:ext cx="2933700" cy="1209675"/>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line w14:anchorId="74769988" id="Conector recto 12" o:spid="_x0000_s1026" style="position:absolute;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4.2pt,102.05pt" to="575.2pt,19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" strokecolor="black [3213]" strokeweight="1.25pt"/>
                  </w:pict>
                </mc:Fallback>
              </mc:AlternateContent>
            </w:r>
            <w:r w:rsidR="00D50E42">
              <w:object w:dxaOrig="15075" w:dyaOrig="7785" w14:anchorId="1D03DB8A">
                <v:shape id="_x0000_i1040" type="#_x0000_t75" style="width:678.4pt;height:350.3pt" o:ole="">
                  <v:imagedata r:id="rId53" o:title=""/>
                </v:shape>
                <o:OLEObject Type="Embed" ProgID="PBrush" ShapeID="_x0000_i1040" DrawAspect="Content" ObjectID="_1536736547" r:id="rId54"/>
              </w:object>
            </w:r>
          </w:p>
        </w:tc>
      </w:tr>
      <w:tr w:rsidR="00D50E42" w:rsidRPr="0025129B" w14:paraId="54B3AB84" w14:textId="77777777" w:rsidTr="00AF4323">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AA3A439" w14:textId="4E037B46" w:rsidR="00D50E42" w:rsidRPr="0025129B" w:rsidRDefault="00992D42" w:rsidP="00992D42">
            <w:pPr>
              <w:pStyle w:val="Descripcin"/>
              <w:rPr>
                <w:rFonts w:eastAsia="Times New Roman"/>
                <w:color w:val="000000"/>
                <w:lang w:eastAsia="es-CL"/>
              </w:rPr>
            </w:pPr>
            <w:r>
              <w:t>Imagen 1</w:t>
            </w:r>
            <w:r w:rsidR="00D50E42" w:rsidRPr="0025129B">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2DFF480" w14:textId="1EEADAB2" w:rsidR="00D50E42" w:rsidRPr="0025129B" w:rsidRDefault="00D50E42" w:rsidP="00992D42">
            <w:pPr>
              <w:jc w:val="left"/>
              <w:rPr>
                <w:rFonts w:eastAsia="Times New Roman"/>
                <w:b/>
                <w:color w:val="000000"/>
                <w:sz w:val="18"/>
                <w:szCs w:val="18"/>
                <w:lang w:eastAsia="es-CL"/>
              </w:rPr>
            </w:pPr>
            <w:r w:rsidRPr="0025129B">
              <w:rPr>
                <w:rFonts w:eastAsia="Times New Roman"/>
                <w:b/>
                <w:color w:val="000000"/>
                <w:sz w:val="18"/>
                <w:szCs w:val="18"/>
                <w:lang w:eastAsia="es-CL"/>
              </w:rPr>
              <w:t>F</w:t>
            </w:r>
            <w:r w:rsidR="00992D42">
              <w:rPr>
                <w:rFonts w:eastAsia="Times New Roman"/>
                <w:b/>
                <w:color w:val="000000"/>
                <w:sz w:val="18"/>
                <w:szCs w:val="18"/>
                <w:lang w:eastAsia="es-CL"/>
              </w:rPr>
              <w:t xml:space="preserve">uente: </w:t>
            </w:r>
            <w:r w:rsidR="00AF4323" w:rsidRPr="00AF4323">
              <w:rPr>
                <w:rFonts w:eastAsia="Times New Roman"/>
                <w:color w:val="000000"/>
                <w:sz w:val="18"/>
                <w:szCs w:val="18"/>
                <w:lang w:eastAsia="es-CL"/>
              </w:rPr>
              <w:t xml:space="preserve">Elaboración propia en base de </w:t>
            </w:r>
            <w:r w:rsidR="00992D42">
              <w:rPr>
                <w:rFonts w:eastAsia="Times New Roman"/>
                <w:b/>
                <w:color w:val="000000"/>
                <w:sz w:val="18"/>
                <w:szCs w:val="18"/>
                <w:lang w:eastAsia="es-CL"/>
              </w:rPr>
              <w:t>Imagen Google Earth</w:t>
            </w:r>
          </w:p>
        </w:tc>
      </w:tr>
      <w:tr w:rsidR="00D50E42" w:rsidRPr="0025129B" w14:paraId="1FAFBB64" w14:textId="77777777" w:rsidTr="00AF4323">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7FF8593" w14:textId="77777777" w:rsidR="00D50E42" w:rsidRDefault="00D50E42" w:rsidP="00883C73">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0B44B0C" w14:textId="09D9ACC5" w:rsidR="00D50E42" w:rsidRPr="0025129B" w:rsidRDefault="00992D42" w:rsidP="00734A83">
            <w:pPr>
              <w:jc w:val="left"/>
              <w:rPr>
                <w:rFonts w:eastAsia="Times New Roman"/>
                <w:color w:val="000000"/>
                <w:sz w:val="18"/>
                <w:szCs w:val="18"/>
                <w:lang w:eastAsia="es-CL"/>
              </w:rPr>
            </w:pPr>
            <w:r>
              <w:rPr>
                <w:rFonts w:eastAsia="Times New Roman"/>
                <w:color w:val="000000"/>
                <w:sz w:val="18"/>
                <w:szCs w:val="18"/>
                <w:lang w:eastAsia="es-CL"/>
              </w:rPr>
              <w:t>En</w:t>
            </w:r>
            <w:r w:rsidR="00AF4323">
              <w:rPr>
                <w:rFonts w:eastAsia="Times New Roman"/>
                <w:color w:val="000000"/>
                <w:sz w:val="18"/>
                <w:szCs w:val="18"/>
                <w:lang w:eastAsia="es-CL"/>
              </w:rPr>
              <w:t xml:space="preserve"> </w:t>
            </w:r>
            <w:r w:rsidR="00734A83">
              <w:rPr>
                <w:rFonts w:eastAsia="Times New Roman"/>
                <w:color w:val="000000"/>
                <w:sz w:val="18"/>
                <w:szCs w:val="18"/>
                <w:lang w:eastAsia="es-CL"/>
              </w:rPr>
              <w:t xml:space="preserve">lugar </w:t>
            </w:r>
            <w:r>
              <w:rPr>
                <w:rFonts w:eastAsia="Times New Roman"/>
                <w:color w:val="000000"/>
                <w:sz w:val="18"/>
                <w:szCs w:val="18"/>
                <w:lang w:eastAsia="es-CL"/>
              </w:rPr>
              <w:t xml:space="preserve"> rotulado con la marca </w:t>
            </w:r>
            <w:r>
              <w:object w:dxaOrig="765" w:dyaOrig="1065" w14:anchorId="24FC165E">
                <v:shape id="_x0000_i1041" type="#_x0000_t75" style="width:11.25pt;height:15.65pt" o:ole="">
                  <v:imagedata r:id="rId55" o:title=""/>
                </v:shape>
                <o:OLEObject Type="Embed" ProgID="PBrush" ShapeID="_x0000_i1041" DrawAspect="Content" ObjectID="_1536736548" r:id="rId56"/>
              </w:object>
            </w:r>
            <w:r w:rsidR="00D50E42">
              <w:rPr>
                <w:rFonts w:eastAsia="Times New Roman"/>
                <w:color w:val="000000"/>
                <w:sz w:val="18"/>
                <w:szCs w:val="18"/>
                <w:lang w:eastAsia="es-CL"/>
              </w:rPr>
              <w:t xml:space="preserve"> </w:t>
            </w:r>
            <w:r>
              <w:rPr>
                <w:rFonts w:eastAsia="Times New Roman"/>
                <w:color w:val="000000"/>
                <w:sz w:val="18"/>
                <w:szCs w:val="18"/>
                <w:lang w:eastAsia="es-CL"/>
              </w:rPr>
              <w:t xml:space="preserve">se evidenció la fabricación de hormigón </w:t>
            </w:r>
            <w:r w:rsidR="00AF4323">
              <w:rPr>
                <w:rFonts w:eastAsia="Times New Roman"/>
                <w:color w:val="000000"/>
                <w:sz w:val="18"/>
                <w:szCs w:val="18"/>
                <w:lang w:eastAsia="es-CL"/>
              </w:rPr>
              <w:t>(Fotografías 9 y 10)</w:t>
            </w:r>
            <w:r w:rsidR="00734A83">
              <w:rPr>
                <w:rFonts w:eastAsia="Times New Roman"/>
                <w:color w:val="000000"/>
                <w:sz w:val="18"/>
                <w:szCs w:val="18"/>
                <w:lang w:eastAsia="es-CL"/>
              </w:rPr>
              <w:t xml:space="preserve">, sector </w:t>
            </w:r>
            <w:r>
              <w:rPr>
                <w:rFonts w:eastAsia="Times New Roman"/>
                <w:color w:val="000000"/>
                <w:sz w:val="18"/>
                <w:szCs w:val="18"/>
                <w:lang w:eastAsia="es-CL"/>
              </w:rPr>
              <w:t xml:space="preserve">al interior del Parque Nacional Lauca (Área </w:t>
            </w:r>
            <w:r w:rsidR="00AF4323">
              <w:rPr>
                <w:rFonts w:eastAsia="Times New Roman"/>
                <w:color w:val="000000"/>
                <w:sz w:val="18"/>
                <w:szCs w:val="18"/>
                <w:lang w:eastAsia="es-CL"/>
              </w:rPr>
              <w:t>marcada con color rojo)</w:t>
            </w:r>
            <w:r w:rsidR="00734A83">
              <w:rPr>
                <w:rFonts w:eastAsia="Times New Roman"/>
                <w:color w:val="000000"/>
                <w:sz w:val="18"/>
                <w:szCs w:val="18"/>
                <w:lang w:eastAsia="es-CL"/>
              </w:rPr>
              <w:t xml:space="preserve"> y distinto a la ciudad de Arica</w:t>
            </w:r>
            <w:r w:rsidR="00AF4323">
              <w:rPr>
                <w:rFonts w:eastAsia="Times New Roman"/>
                <w:color w:val="000000"/>
                <w:sz w:val="18"/>
                <w:szCs w:val="18"/>
                <w:lang w:eastAsia="es-CL"/>
              </w:rPr>
              <w:t>.</w:t>
            </w:r>
          </w:p>
        </w:tc>
      </w:tr>
      <w:tr w:rsidR="00D50E42" w:rsidRPr="0025129B" w14:paraId="35B8656E" w14:textId="77777777" w:rsidTr="00AF4323">
        <w:trPr>
          <w:trHeight w:val="577"/>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33B4AF5E" w14:textId="77777777" w:rsidR="00D50E42" w:rsidRPr="0025129B" w:rsidRDefault="00D50E42" w:rsidP="00883C73">
            <w:pPr>
              <w:jc w:val="left"/>
              <w:rPr>
                <w:rFonts w:eastAsia="Times New Roman"/>
                <w:color w:val="000000"/>
                <w:lang w:eastAsia="es-CL"/>
              </w:rPr>
            </w:pPr>
          </w:p>
        </w:tc>
      </w:tr>
    </w:tbl>
    <w:p w14:paraId="4B7C95A6" w14:textId="77777777" w:rsidR="00D50E42" w:rsidRDefault="00D50E42" w:rsidP="00A83D8B"/>
    <w:p w14:paraId="0E1009C3" w14:textId="72FEBF95" w:rsidR="00153267" w:rsidRDefault="00153267" w:rsidP="00A83D8B"/>
    <w:p w14:paraId="3208BB61" w14:textId="77777777" w:rsidR="00984BD8" w:rsidRDefault="00984BD8" w:rsidP="00A83D8B"/>
    <w:tbl>
      <w:tblPr>
        <w:tblStyle w:val="Tablaconcuadrcula"/>
        <w:tblW w:w="5000" w:type="pct"/>
        <w:tblLook w:val="04A0" w:firstRow="1" w:lastRow="0" w:firstColumn="1" w:lastColumn="0" w:noHBand="0" w:noVBand="1"/>
      </w:tblPr>
      <w:tblGrid>
        <w:gridCol w:w="3768"/>
        <w:gridCol w:w="9794"/>
      </w:tblGrid>
      <w:tr w:rsidR="005F4315" w:rsidRPr="0025129B" w14:paraId="1DBC06E0" w14:textId="77777777" w:rsidTr="000C0C3F">
        <w:trPr>
          <w:trHeight w:val="142"/>
        </w:trPr>
        <w:tc>
          <w:tcPr>
            <w:tcW w:w="1389" w:type="pct"/>
          </w:tcPr>
          <w:p w14:paraId="18532614" w14:textId="708F2F8C" w:rsidR="005F4315" w:rsidRPr="0025129B" w:rsidRDefault="005F4315" w:rsidP="000C0C3F">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A6024E">
              <w:rPr>
                <w:rFonts w:eastAsia="Times New Roman"/>
                <w:color w:val="000000"/>
                <w:lang w:eastAsia="es-CL"/>
              </w:rPr>
              <w:t>8</w:t>
            </w:r>
          </w:p>
        </w:tc>
        <w:tc>
          <w:tcPr>
            <w:tcW w:w="3611" w:type="pct"/>
          </w:tcPr>
          <w:p w14:paraId="48E8957F" w14:textId="77777777" w:rsidR="005F4315" w:rsidRPr="0025129B" w:rsidRDefault="005F4315" w:rsidP="000C0C3F">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2</w:t>
            </w:r>
          </w:p>
        </w:tc>
      </w:tr>
      <w:tr w:rsidR="005F4315" w:rsidRPr="0025129B" w14:paraId="718011DA" w14:textId="77777777" w:rsidTr="000C0C3F">
        <w:trPr>
          <w:trHeight w:val="319"/>
        </w:trPr>
        <w:tc>
          <w:tcPr>
            <w:tcW w:w="5000" w:type="pct"/>
            <w:gridSpan w:val="2"/>
            <w:tcBorders>
              <w:bottom w:val="single" w:sz="4" w:space="0" w:color="auto"/>
            </w:tcBorders>
          </w:tcPr>
          <w:p w14:paraId="51607BC4" w14:textId="77777777" w:rsidR="002375D7" w:rsidRDefault="005F4315" w:rsidP="000C0C3F">
            <w:pPr>
              <w:rPr>
                <w:b/>
              </w:rPr>
            </w:pPr>
            <w:r>
              <w:rPr>
                <w:b/>
              </w:rPr>
              <w:t>Exigencias</w:t>
            </w:r>
            <w:r w:rsidRPr="0025129B">
              <w:rPr>
                <w:b/>
              </w:rPr>
              <w:t>:</w:t>
            </w:r>
            <w:r>
              <w:rPr>
                <w:b/>
              </w:rPr>
              <w:t xml:space="preserve"> </w:t>
            </w:r>
          </w:p>
          <w:p w14:paraId="7D78F779" w14:textId="77777777" w:rsidR="002375D7" w:rsidRDefault="002375D7" w:rsidP="000C0C3F">
            <w:pPr>
              <w:rPr>
                <w:b/>
              </w:rPr>
            </w:pPr>
          </w:p>
          <w:p w14:paraId="30F111FD" w14:textId="51BD064A" w:rsidR="002375D7" w:rsidRDefault="005F4315" w:rsidP="000C0C3F">
            <w:pPr>
              <w:rPr>
                <w:b/>
              </w:rPr>
            </w:pPr>
            <w:r>
              <w:rPr>
                <w:b/>
              </w:rPr>
              <w:t xml:space="preserve">RCA N° 055/2008 </w:t>
            </w:r>
            <w:r w:rsidRPr="00340E00">
              <w:rPr>
                <w:b/>
              </w:rPr>
              <w:t xml:space="preserve">Considerando </w:t>
            </w:r>
            <w:r>
              <w:rPr>
                <w:b/>
              </w:rPr>
              <w:t>9.1.1.4. Normativa que regula las áreas protegidas denominadas Parque Nacional.</w:t>
            </w:r>
          </w:p>
          <w:p w14:paraId="19B37AB2" w14:textId="23D60DCD" w:rsidR="002521E4" w:rsidRPr="002375D7" w:rsidRDefault="00213E00" w:rsidP="000C0C3F">
            <w:pPr>
              <w:rPr>
                <w:i/>
              </w:rPr>
            </w:pPr>
            <w:r w:rsidRPr="002375D7">
              <w:t>“</w:t>
            </w:r>
            <w:r w:rsidR="00AB7D91" w:rsidRPr="002375D7">
              <w:rPr>
                <w:i/>
              </w:rPr>
              <w:t xml:space="preserve">Normativa Nacional Vigente sobre Parques Nacionales. </w:t>
            </w:r>
          </w:p>
          <w:p w14:paraId="1576B1EB" w14:textId="77777777" w:rsidR="002375D7" w:rsidRPr="002375D7" w:rsidRDefault="002375D7" w:rsidP="002375D7">
            <w:pPr>
              <w:rPr>
                <w:i/>
              </w:rPr>
            </w:pPr>
            <w:r w:rsidRPr="002375D7">
              <w:rPr>
                <w:i/>
              </w:rPr>
              <w:t>Parques Nacionales: son las regiones establecidas para la protección y conservación de las bellezas escénicas naturales y de la flora y la fauna de importancia nacional, de las que el público pueda disfrutar mejor al ser puestas bajo la vigilancia oficial.</w:t>
            </w:r>
          </w:p>
          <w:p w14:paraId="05944124" w14:textId="77777777" w:rsidR="002375D7" w:rsidRPr="002375D7" w:rsidRDefault="002375D7" w:rsidP="002375D7">
            <w:pPr>
              <w:rPr>
                <w:i/>
              </w:rPr>
            </w:pPr>
            <w:r w:rsidRPr="002375D7">
              <w:rPr>
                <w:i/>
              </w:rPr>
              <w:t>El análisis de la legislación nacional vigente recién descrita, permite establecer las siguientes precisiones:</w:t>
            </w:r>
          </w:p>
          <w:p w14:paraId="2393C178" w14:textId="77777777" w:rsidR="002375D7" w:rsidRPr="002375D7" w:rsidRDefault="002375D7" w:rsidP="002375D7">
            <w:pPr>
              <w:pStyle w:val="Prrafodelista"/>
              <w:numPr>
                <w:ilvl w:val="0"/>
                <w:numId w:val="25"/>
              </w:numPr>
              <w:ind w:left="313" w:hanging="284"/>
              <w:rPr>
                <w:i/>
              </w:rPr>
            </w:pPr>
            <w:r w:rsidRPr="002375D7">
              <w:rPr>
                <w:i/>
              </w:rPr>
              <w:t>El objeto de protección de un parque nacional está acotado por su propia definición, y corresponde a bellezas escénicas naturales y la flora y fauna de importancia nacional.</w:t>
            </w:r>
          </w:p>
          <w:p w14:paraId="7671E5B1" w14:textId="77777777" w:rsidR="002375D7" w:rsidRPr="002375D7" w:rsidRDefault="002375D7" w:rsidP="002375D7">
            <w:pPr>
              <w:pStyle w:val="Prrafodelista"/>
              <w:numPr>
                <w:ilvl w:val="0"/>
                <w:numId w:val="25"/>
              </w:numPr>
              <w:ind w:left="313" w:hanging="284"/>
              <w:rPr>
                <w:i/>
              </w:rPr>
            </w:pPr>
            <w:r w:rsidRPr="002375D7">
              <w:rPr>
                <w:i/>
              </w:rPr>
              <w:t>No existen prohibiciones absolutas para el desarrollo de actividades dentro de los parques nacionales.</w:t>
            </w:r>
          </w:p>
          <w:p w14:paraId="0A85B3FC" w14:textId="77777777" w:rsidR="002375D7" w:rsidRPr="002375D7" w:rsidRDefault="002375D7" w:rsidP="002375D7">
            <w:pPr>
              <w:pStyle w:val="Prrafodelista"/>
              <w:numPr>
                <w:ilvl w:val="0"/>
                <w:numId w:val="25"/>
              </w:numPr>
              <w:ind w:left="313" w:hanging="284"/>
              <w:rPr>
                <w:i/>
              </w:rPr>
            </w:pPr>
            <w:r w:rsidRPr="002375D7">
              <w:rPr>
                <w:i/>
              </w:rPr>
              <w:t>Nuestra  legislación permite  realizar  actividades productivas  y  extractivas dentro  de  los  parques  nacionales (aprovechamiento de derechos de agua).</w:t>
            </w:r>
          </w:p>
          <w:p w14:paraId="4656879D" w14:textId="77777777" w:rsidR="002375D7" w:rsidRPr="002375D7" w:rsidRDefault="002375D7" w:rsidP="002375D7">
            <w:pPr>
              <w:pStyle w:val="Prrafodelista"/>
              <w:numPr>
                <w:ilvl w:val="0"/>
                <w:numId w:val="25"/>
              </w:numPr>
              <w:ind w:left="313" w:hanging="284"/>
              <w:rPr>
                <w:i/>
              </w:rPr>
            </w:pPr>
            <w:r w:rsidRPr="002375D7">
              <w:rPr>
                <w:i/>
              </w:rPr>
              <w:t>Las restricciones previstas por la legislación vigente para la realización de actividades dentro de parques nacionales</w:t>
            </w:r>
          </w:p>
          <w:p w14:paraId="009D6D4D" w14:textId="77777777" w:rsidR="002375D7" w:rsidRPr="002375D7" w:rsidRDefault="002375D7" w:rsidP="002375D7">
            <w:pPr>
              <w:pStyle w:val="Prrafodelista"/>
              <w:numPr>
                <w:ilvl w:val="0"/>
                <w:numId w:val="25"/>
              </w:numPr>
              <w:ind w:left="313" w:hanging="284"/>
              <w:rPr>
                <w:i/>
              </w:rPr>
            </w:pPr>
            <w:r w:rsidRPr="002375D7">
              <w:rPr>
                <w:i/>
              </w:rPr>
              <w:t>se refieren únicamente a la necesidad de autorización previa de CONAF por tratarse de bienes fiscales sujetos a su tutela y administración y a la prohibición de entregar dichos terrenos en comodato o concesión, salvo a organismos del Estado o personas jurídicas sin fines de lucro, con finalidades de preservación.</w:t>
            </w:r>
          </w:p>
          <w:p w14:paraId="3276DF97" w14:textId="77777777" w:rsidR="002375D7" w:rsidRPr="002375D7" w:rsidRDefault="002375D7" w:rsidP="000C0C3F">
            <w:pPr>
              <w:rPr>
                <w:i/>
              </w:rPr>
            </w:pPr>
          </w:p>
          <w:p w14:paraId="7DD15653" w14:textId="4B9E09A4" w:rsidR="002375D7" w:rsidRPr="002375D7" w:rsidRDefault="002375D7" w:rsidP="002375D7">
            <w:pPr>
              <w:rPr>
                <w:i/>
              </w:rPr>
            </w:pPr>
            <w:r w:rsidRPr="002375D7">
              <w:rPr>
                <w:i/>
              </w:rPr>
              <w:t xml:space="preserve">No obstante lo anterior, en nuestro país se encuentra vigente la </w:t>
            </w:r>
            <w:r w:rsidR="00AB7D91" w:rsidRPr="002375D7">
              <w:rPr>
                <w:i/>
              </w:rPr>
              <w:t>Convención para la Protección de la Flora y la Fauna y las Bellezas Escénicas de América (Convención de Washington) que rige como Ley de la República desde 1967, mediante Decreto Supremo N° 531, pub</w:t>
            </w:r>
            <w:r w:rsidR="00213E00" w:rsidRPr="002375D7">
              <w:rPr>
                <w:i/>
              </w:rPr>
              <w:t>licado el 4 de octubre de 1967.</w:t>
            </w:r>
          </w:p>
          <w:p w14:paraId="3B60C8DB" w14:textId="152E910B" w:rsidR="002375D7" w:rsidRPr="002375D7" w:rsidRDefault="002375D7" w:rsidP="002375D7">
            <w:pPr>
              <w:rPr>
                <w:i/>
              </w:rPr>
            </w:pPr>
            <w:r w:rsidRPr="002375D7">
              <w:rPr>
                <w:i/>
              </w:rPr>
              <w:t>Esta Convención impone las siguientes restricciones:</w:t>
            </w:r>
          </w:p>
          <w:p w14:paraId="0B065B1E" w14:textId="77777777" w:rsidR="002375D7" w:rsidRPr="002375D7" w:rsidRDefault="002375D7" w:rsidP="002375D7">
            <w:pPr>
              <w:pStyle w:val="Prrafodelista"/>
              <w:numPr>
                <w:ilvl w:val="0"/>
                <w:numId w:val="27"/>
              </w:numPr>
              <w:ind w:left="313" w:hanging="284"/>
              <w:rPr>
                <w:i/>
              </w:rPr>
            </w:pPr>
            <w:r w:rsidRPr="002375D7">
              <w:rPr>
                <w:i/>
              </w:rPr>
              <w:t>Los parques nacionales se constituyen sobre áreas geográficas o regiones del territorio del país para la protección y la conservación de sus bellezas escénicas naturales y de la flora y fauna de importancia nacional, de las que el público pueda disfrutar mejor al ser puestas bajo vigilancia oficial.</w:t>
            </w:r>
          </w:p>
          <w:p w14:paraId="0DE25469" w14:textId="77777777" w:rsidR="002375D7" w:rsidRPr="002375D7" w:rsidRDefault="002375D7" w:rsidP="002375D7">
            <w:pPr>
              <w:pStyle w:val="Prrafodelista"/>
              <w:numPr>
                <w:ilvl w:val="0"/>
                <w:numId w:val="27"/>
              </w:numPr>
              <w:ind w:left="313" w:hanging="284"/>
              <w:rPr>
                <w:i/>
              </w:rPr>
            </w:pPr>
            <w:r w:rsidRPr="002375D7">
              <w:rPr>
                <w:i/>
              </w:rPr>
              <w:t>Los gobiernos contratantes se comprometen a estudiar la posibilidad de crear en sus respectivos territorios nacionales, los parques nacionales definidos en la Convención.</w:t>
            </w:r>
          </w:p>
          <w:p w14:paraId="3ECCF0B3" w14:textId="77777777" w:rsidR="002375D7" w:rsidRPr="002375D7" w:rsidRDefault="002375D7" w:rsidP="00C076AC">
            <w:pPr>
              <w:pStyle w:val="Prrafodelista"/>
              <w:numPr>
                <w:ilvl w:val="0"/>
                <w:numId w:val="27"/>
              </w:numPr>
              <w:ind w:left="313" w:hanging="284"/>
              <w:rPr>
                <w:i/>
              </w:rPr>
            </w:pPr>
            <w:r w:rsidRPr="002375D7">
              <w:rPr>
                <w:i/>
              </w:rPr>
              <w:t>Los gobiernos convienen en que los límites de los parques nacionales no serán alterados ni ninguna parte de ellos enajenada, sino mediante acción autorizada por ley.</w:t>
            </w:r>
          </w:p>
          <w:p w14:paraId="573AD17A" w14:textId="77777777" w:rsidR="002375D7" w:rsidRPr="002375D7" w:rsidRDefault="002375D7" w:rsidP="002375D7">
            <w:pPr>
              <w:pStyle w:val="Prrafodelista"/>
              <w:numPr>
                <w:ilvl w:val="0"/>
                <w:numId w:val="27"/>
              </w:numPr>
              <w:ind w:left="313" w:hanging="284"/>
              <w:rPr>
                <w:i/>
              </w:rPr>
            </w:pPr>
            <w:r w:rsidRPr="002375D7">
              <w:rPr>
                <w:i/>
              </w:rPr>
              <w:t>Asimismo, convienen en que no serán explotadas con fines comerciales las riquezas naturales existentes en dichos parques.</w:t>
            </w:r>
          </w:p>
          <w:p w14:paraId="068315FB" w14:textId="77777777" w:rsidR="002375D7" w:rsidRPr="002375D7" w:rsidRDefault="002375D7" w:rsidP="002375D7">
            <w:pPr>
              <w:pStyle w:val="Prrafodelista"/>
              <w:numPr>
                <w:ilvl w:val="0"/>
                <w:numId w:val="27"/>
              </w:numPr>
              <w:ind w:left="313" w:hanging="284"/>
              <w:rPr>
                <w:i/>
              </w:rPr>
            </w:pPr>
            <w:r w:rsidRPr="002375D7">
              <w:rPr>
                <w:i/>
              </w:rPr>
              <w:t xml:space="preserve">Los gobiernos también se comprometen a prohibir la caza, la matanza y la captura de </w:t>
            </w:r>
            <w:r w:rsidR="001A4679" w:rsidRPr="002375D7">
              <w:rPr>
                <w:i/>
              </w:rPr>
              <w:t>especímenes</w:t>
            </w:r>
            <w:r w:rsidRPr="002375D7">
              <w:rPr>
                <w:i/>
              </w:rPr>
              <w:t xml:space="preserve"> de la fauna y la destrucción y recolección de ejemplares de la flora en los parques nacionales, excepto cuando se haga por las autoridades del parque o por orden o bajo la vigilancia de las mismas, o para investigaciones científicas debidamente autorizadas.</w:t>
            </w:r>
          </w:p>
          <w:p w14:paraId="048B5D1F" w14:textId="6C6C09F2" w:rsidR="002375D7" w:rsidRPr="00D06FA7" w:rsidRDefault="002375D7" w:rsidP="00D06FA7">
            <w:pPr>
              <w:pStyle w:val="Prrafodelista"/>
              <w:numPr>
                <w:ilvl w:val="0"/>
                <w:numId w:val="27"/>
              </w:numPr>
              <w:ind w:left="313" w:hanging="284"/>
            </w:pPr>
            <w:r w:rsidRPr="002375D7">
              <w:rPr>
                <w:i/>
              </w:rPr>
              <w:t>Finalmente, los gobiernos acuerdan proveer en los parques nacionales de las facilidades necesarias para el solaz y la educación del público</w:t>
            </w:r>
            <w:r>
              <w:t>”</w:t>
            </w:r>
            <w:r w:rsidRPr="002375D7">
              <w:t>.</w:t>
            </w:r>
          </w:p>
        </w:tc>
      </w:tr>
      <w:tr w:rsidR="005F4315" w:rsidRPr="0025129B" w14:paraId="07F2AF9D" w14:textId="77777777" w:rsidTr="000C0C3F">
        <w:trPr>
          <w:trHeight w:val="627"/>
        </w:trPr>
        <w:tc>
          <w:tcPr>
            <w:tcW w:w="5000" w:type="pct"/>
            <w:gridSpan w:val="2"/>
          </w:tcPr>
          <w:p w14:paraId="170AE29A" w14:textId="39E65A5A" w:rsidR="00BF7FDB" w:rsidRDefault="005F4315" w:rsidP="000C0C3F">
            <w:pPr>
              <w:jc w:val="left"/>
            </w:pPr>
            <w:r w:rsidRPr="00F15F8C">
              <w:rPr>
                <w:b/>
              </w:rPr>
              <w:t>Hecho</w:t>
            </w:r>
            <w:r w:rsidR="001044E6">
              <w:rPr>
                <w:b/>
              </w:rPr>
              <w:t>s</w:t>
            </w:r>
            <w:r w:rsidRPr="00F15F8C">
              <w:rPr>
                <w:b/>
              </w:rPr>
              <w:t>:</w:t>
            </w:r>
            <w:r w:rsidRPr="007E2D5C">
              <w:t xml:space="preserve"> </w:t>
            </w:r>
          </w:p>
          <w:p w14:paraId="17A3E10D" w14:textId="77777777" w:rsidR="005F4315" w:rsidRDefault="002521E4" w:rsidP="002521E4">
            <w:pPr>
              <w:pStyle w:val="Prrafodelista"/>
              <w:numPr>
                <w:ilvl w:val="0"/>
                <w:numId w:val="8"/>
              </w:numPr>
              <w:ind w:left="313" w:hanging="284"/>
              <w:rPr>
                <w:iCs/>
              </w:rPr>
            </w:pPr>
            <w:r>
              <w:rPr>
                <w:iCs/>
              </w:rPr>
              <w:t xml:space="preserve">En la actividad de inspección ambiental se le consultó a la </w:t>
            </w:r>
            <w:r w:rsidRPr="002375D7">
              <w:rPr>
                <w:iCs/>
              </w:rPr>
              <w:t>Sra. Andrea Guerrero, encargada ambiental de la Empresa Constructora Claro Vicuña Valenzuela</w:t>
            </w:r>
            <w:r>
              <w:rPr>
                <w:iCs/>
              </w:rPr>
              <w:t xml:space="preserve">, </w:t>
            </w:r>
            <w:r w:rsidR="002375D7" w:rsidRPr="002375D7">
              <w:rPr>
                <w:iCs/>
              </w:rPr>
              <w:t xml:space="preserve">sobre el abastecimiento de agua industrial para el hormigonado, </w:t>
            </w:r>
            <w:r>
              <w:rPr>
                <w:iCs/>
              </w:rPr>
              <w:t>quien indicó “</w:t>
            </w:r>
            <w:r w:rsidR="002375D7" w:rsidRPr="002521E4">
              <w:rPr>
                <w:i/>
                <w:iCs/>
              </w:rPr>
              <w:t>que la fuente utilizada sigue siendo la vertiente Isca Untupujo ubicada en el Km 161 de la Ruta 11-CH, esto es al interior del Parque Nacional Lauca, la que cuenta con los respectivos derechos de agua</w:t>
            </w:r>
            <w:r>
              <w:rPr>
                <w:iCs/>
              </w:rPr>
              <w:t xml:space="preserve">”. </w:t>
            </w:r>
          </w:p>
          <w:p w14:paraId="04FD5E8F" w14:textId="77777777" w:rsidR="002521E4" w:rsidRDefault="002521E4" w:rsidP="002521E4">
            <w:pPr>
              <w:pStyle w:val="Prrafodelista"/>
              <w:ind w:left="313"/>
              <w:rPr>
                <w:iCs/>
              </w:rPr>
            </w:pPr>
          </w:p>
          <w:p w14:paraId="07213539" w14:textId="77777777" w:rsidR="002521E4" w:rsidRDefault="002521E4" w:rsidP="002521E4">
            <w:pPr>
              <w:pStyle w:val="Prrafodelista"/>
              <w:numPr>
                <w:ilvl w:val="0"/>
                <w:numId w:val="8"/>
              </w:numPr>
              <w:ind w:left="313" w:hanging="284"/>
              <w:rPr>
                <w:iCs/>
              </w:rPr>
            </w:pPr>
            <w:r>
              <w:rPr>
                <w:iCs/>
              </w:rPr>
              <w:t xml:space="preserve">En el acta de </w:t>
            </w:r>
            <w:r w:rsidRPr="002521E4">
              <w:rPr>
                <w:iCs/>
              </w:rPr>
              <w:t xml:space="preserve">inspección ambiental se solicitó </w:t>
            </w:r>
            <w:r>
              <w:rPr>
                <w:iCs/>
              </w:rPr>
              <w:t>textualmente la siguiente información “</w:t>
            </w:r>
            <w:r w:rsidRPr="002521E4">
              <w:rPr>
                <w:i/>
                <w:iCs/>
              </w:rPr>
              <w:t xml:space="preserve">Plano de ubicación y coordenadas UTM WGS84 del punto de captación de agua autorizado para uso industrial en formato PDF y KMZ (Google Earth), incluyendo copia de la autorización y registro de abastecimiento y transporte del agua </w:t>
            </w:r>
            <w:r w:rsidRPr="002521E4">
              <w:rPr>
                <w:i/>
                <w:iCs/>
              </w:rPr>
              <w:lastRenderedPageBreak/>
              <w:t>desde junio de 2015 a la fecha (últimos 12 meses). Además, se solicita informar las medidas adoptadas para prevenir la alteración de la flora y fauna acuática que pueda verse afectada por la extracción de agua, especialmente peces del género Orestias, incluyendo fotografía de tales medidas</w:t>
            </w:r>
            <w:r>
              <w:rPr>
                <w:iCs/>
              </w:rPr>
              <w:t>”</w:t>
            </w:r>
            <w:r w:rsidRPr="002521E4">
              <w:rPr>
                <w:iCs/>
              </w:rPr>
              <w:t>.</w:t>
            </w:r>
          </w:p>
          <w:p w14:paraId="200371B3" w14:textId="77777777" w:rsidR="002521E4" w:rsidRPr="002521E4" w:rsidRDefault="002521E4" w:rsidP="002521E4">
            <w:pPr>
              <w:pStyle w:val="Prrafodelista"/>
              <w:rPr>
                <w:iCs/>
              </w:rPr>
            </w:pPr>
          </w:p>
          <w:p w14:paraId="3F2D9706" w14:textId="5B6C2A40" w:rsidR="00B42464" w:rsidRDefault="002521E4" w:rsidP="002521E4">
            <w:pPr>
              <w:pStyle w:val="Prrafodelista"/>
              <w:numPr>
                <w:ilvl w:val="0"/>
                <w:numId w:val="8"/>
              </w:numPr>
              <w:ind w:left="313" w:hanging="284"/>
              <w:rPr>
                <w:iCs/>
              </w:rPr>
            </w:pPr>
            <w:r>
              <w:rPr>
                <w:iCs/>
              </w:rPr>
              <w:t xml:space="preserve">Mediante ORD. N° 479 de fecha 13 de junio de 2016 el Sr. Claudio Sánchez Torres, Gobernador (S) Provincial de Parinacota, </w:t>
            </w:r>
            <w:r w:rsidR="00B42464">
              <w:rPr>
                <w:iCs/>
              </w:rPr>
              <w:t>envía carpeta con antecedentes denominados “Informe de levantamiento de la inspecc</w:t>
            </w:r>
            <w:r w:rsidR="00D743CC">
              <w:rPr>
                <w:iCs/>
              </w:rPr>
              <w:t>ión ambiental” (Anexo 5</w:t>
            </w:r>
            <w:r w:rsidR="00B42464">
              <w:rPr>
                <w:iCs/>
              </w:rPr>
              <w:t>), la cual fue remitida a CONAF, a través de ORD. MZN N° 232 de 15 de junio de 2016 (Anexo 4)</w:t>
            </w:r>
            <w:r w:rsidR="00DC7CA4">
              <w:rPr>
                <w:iCs/>
              </w:rPr>
              <w:t>. Al respecto, dicha Corporación</w:t>
            </w:r>
            <w:r w:rsidR="00B42464">
              <w:rPr>
                <w:iCs/>
              </w:rPr>
              <w:t xml:space="preserve"> remiti</w:t>
            </w:r>
            <w:r w:rsidR="00DC7CA4">
              <w:rPr>
                <w:iCs/>
              </w:rPr>
              <w:t>ó</w:t>
            </w:r>
            <w:r w:rsidR="00B42464">
              <w:rPr>
                <w:iCs/>
              </w:rPr>
              <w:t xml:space="preserve"> el examen de información mediante ORD. N° 111 de fecha 18 de julio de 2016</w:t>
            </w:r>
            <w:r w:rsidR="00DC7CA4">
              <w:rPr>
                <w:iCs/>
              </w:rPr>
              <w:t>,</w:t>
            </w:r>
            <w:r w:rsidR="00B42464">
              <w:rPr>
                <w:iCs/>
              </w:rPr>
              <w:t xml:space="preserve"> indicando textualmente lo siguiente:</w:t>
            </w:r>
          </w:p>
          <w:p w14:paraId="5307A775" w14:textId="77777777" w:rsidR="00B42464" w:rsidRPr="00B42464" w:rsidRDefault="00B42464" w:rsidP="00B42464">
            <w:pPr>
              <w:pStyle w:val="Prrafodelista"/>
              <w:rPr>
                <w:iCs/>
              </w:rPr>
            </w:pPr>
          </w:p>
          <w:p w14:paraId="67B00B05" w14:textId="77777777" w:rsidR="00B42464" w:rsidRPr="00B955AB" w:rsidRDefault="00B955AB" w:rsidP="00B42464">
            <w:pPr>
              <w:pStyle w:val="Prrafodelista"/>
              <w:numPr>
                <w:ilvl w:val="0"/>
                <w:numId w:val="28"/>
              </w:numPr>
              <w:ind w:left="738" w:hanging="142"/>
              <w:rPr>
                <w:i/>
                <w:iCs/>
              </w:rPr>
            </w:pPr>
            <w:r>
              <w:rPr>
                <w:iCs/>
              </w:rPr>
              <w:t>“</w:t>
            </w:r>
            <w:r w:rsidR="00B42464" w:rsidRPr="00B955AB">
              <w:rPr>
                <w:i/>
                <w:iCs/>
              </w:rPr>
              <w:t>No se presentó el plano en formato KMZ (Google Earth). Por ende, el titular no dio cumplimiento a lo solicitado.</w:t>
            </w:r>
          </w:p>
          <w:p w14:paraId="67A39EA6" w14:textId="77777777" w:rsidR="00B42464" w:rsidRPr="00B955AB" w:rsidRDefault="00B42464" w:rsidP="00B42464">
            <w:pPr>
              <w:pStyle w:val="Prrafodelista"/>
              <w:ind w:left="738" w:hanging="142"/>
              <w:rPr>
                <w:i/>
                <w:iCs/>
              </w:rPr>
            </w:pPr>
          </w:p>
          <w:p w14:paraId="0B0A2C5C" w14:textId="77777777" w:rsidR="00B42464" w:rsidRPr="00B955AB" w:rsidRDefault="00B42464" w:rsidP="00C076AC">
            <w:pPr>
              <w:pStyle w:val="Prrafodelista"/>
              <w:numPr>
                <w:ilvl w:val="0"/>
                <w:numId w:val="28"/>
              </w:numPr>
              <w:ind w:left="738" w:hanging="142"/>
              <w:rPr>
                <w:i/>
                <w:iCs/>
              </w:rPr>
            </w:pPr>
            <w:r w:rsidRPr="00B955AB">
              <w:rPr>
                <w:i/>
                <w:iCs/>
              </w:rPr>
              <w:t>Al revisar las coordenadas 7.985.632 N y 467.979 E del "Pto. extracción de Agua C.V.V." informado en el plano, se observa que éstas coinciden con las coordenadas establecidas en el Registro de Propiedad de Aguas N</w:t>
            </w:r>
            <w:r w:rsidR="00B955AB" w:rsidRPr="00B955AB">
              <w:rPr>
                <w:i/>
                <w:iCs/>
              </w:rPr>
              <w:t>°</w:t>
            </w:r>
            <w:r w:rsidRPr="00B955AB">
              <w:rPr>
                <w:i/>
                <w:iCs/>
              </w:rPr>
              <w:t xml:space="preserve"> 44/2010</w:t>
            </w:r>
            <w:r w:rsidR="00B955AB" w:rsidRPr="00B955AB">
              <w:rPr>
                <w:i/>
                <w:iCs/>
              </w:rPr>
              <w:t xml:space="preserve"> </w:t>
            </w:r>
            <w:r w:rsidRPr="00B955AB">
              <w:rPr>
                <w:i/>
                <w:iCs/>
              </w:rPr>
              <w:t>según la corrección a Datum WGS 84 efectuada por la DGA (Ord N</w:t>
            </w:r>
            <w:r w:rsidR="00B955AB" w:rsidRPr="00B955AB">
              <w:rPr>
                <w:i/>
                <w:iCs/>
              </w:rPr>
              <w:t xml:space="preserve">° </w:t>
            </w:r>
            <w:r w:rsidRPr="00B955AB">
              <w:rPr>
                <w:i/>
                <w:iCs/>
              </w:rPr>
              <w:t>190 de fecha</w:t>
            </w:r>
            <w:r w:rsidR="00B955AB" w:rsidRPr="00B955AB">
              <w:rPr>
                <w:i/>
                <w:iCs/>
              </w:rPr>
              <w:t xml:space="preserve"> </w:t>
            </w:r>
            <w:r w:rsidRPr="00B955AB">
              <w:rPr>
                <w:i/>
                <w:iCs/>
              </w:rPr>
              <w:t>31.03.16). Sin embargo, dichas coordenadas no corresponden a la ubicación de dicho punto en el plano sino que éste se ubica realmente en coordenadas 7</w:t>
            </w:r>
            <w:r w:rsidR="00B955AB" w:rsidRPr="00B955AB">
              <w:rPr>
                <w:i/>
                <w:iCs/>
              </w:rPr>
              <w:t>.</w:t>
            </w:r>
            <w:r w:rsidRPr="00B955AB">
              <w:rPr>
                <w:i/>
                <w:iCs/>
              </w:rPr>
              <w:t>986</w:t>
            </w:r>
            <w:r w:rsidR="00B955AB" w:rsidRPr="00B955AB">
              <w:rPr>
                <w:i/>
                <w:iCs/>
              </w:rPr>
              <w:t>.</w:t>
            </w:r>
            <w:r w:rsidRPr="00B955AB">
              <w:rPr>
                <w:i/>
                <w:iCs/>
              </w:rPr>
              <w:t>219 N y 465</w:t>
            </w:r>
            <w:r w:rsidR="00B955AB" w:rsidRPr="00B955AB">
              <w:rPr>
                <w:i/>
                <w:iCs/>
              </w:rPr>
              <w:t>.</w:t>
            </w:r>
            <w:r w:rsidRPr="00B955AB">
              <w:rPr>
                <w:i/>
                <w:iCs/>
              </w:rPr>
              <w:t>517</w:t>
            </w:r>
            <w:r w:rsidR="00B955AB" w:rsidRPr="00B955AB">
              <w:rPr>
                <w:i/>
                <w:iCs/>
              </w:rPr>
              <w:t xml:space="preserve"> </w:t>
            </w:r>
            <w:r w:rsidRPr="00B955AB">
              <w:rPr>
                <w:i/>
                <w:iCs/>
              </w:rPr>
              <w:t>E, las que coinciden con la ubicación del punto de extracción constatado por la DGA con</w:t>
            </w:r>
            <w:r w:rsidR="00B955AB" w:rsidRPr="00B955AB">
              <w:rPr>
                <w:i/>
                <w:iCs/>
              </w:rPr>
              <w:t xml:space="preserve"> </w:t>
            </w:r>
            <w:r w:rsidRPr="00B955AB">
              <w:rPr>
                <w:i/>
                <w:iCs/>
              </w:rPr>
              <w:t>fecha 03 de marzo 2016, distante 2,6 Km desde el punto autorizado según la DGA, y que ameritó el inicio de un procedimiento administrativo en contra de la empresa.</w:t>
            </w:r>
          </w:p>
          <w:p w14:paraId="20548809" w14:textId="77777777" w:rsidR="00B42464" w:rsidRPr="00B955AB" w:rsidRDefault="00B42464" w:rsidP="00B42464">
            <w:pPr>
              <w:pStyle w:val="Prrafodelista"/>
              <w:ind w:left="738" w:hanging="142"/>
              <w:rPr>
                <w:i/>
                <w:iCs/>
              </w:rPr>
            </w:pPr>
          </w:p>
          <w:p w14:paraId="65F3871A" w14:textId="77777777" w:rsidR="00B42464" w:rsidRPr="00B955AB" w:rsidRDefault="00B42464" w:rsidP="00C076AC">
            <w:pPr>
              <w:pStyle w:val="Prrafodelista"/>
              <w:numPr>
                <w:ilvl w:val="0"/>
                <w:numId w:val="28"/>
              </w:numPr>
              <w:ind w:left="738" w:hanging="142"/>
              <w:rPr>
                <w:i/>
                <w:iCs/>
              </w:rPr>
            </w:pPr>
            <w:r w:rsidRPr="00B955AB">
              <w:rPr>
                <w:i/>
                <w:iCs/>
              </w:rPr>
              <w:t>El titular presentó seis Órdenes de Compra emitidas al proveedor Yessica Lucia Guillermo Pairo, dueña de los derechos de aprovechamiento de aguas superficiales al interior del Parque Nacional Lauca establecidos en el Registro de Propiedad de Aguas N</w:t>
            </w:r>
            <w:r w:rsidR="00B955AB" w:rsidRPr="00B955AB">
              <w:rPr>
                <w:i/>
                <w:iCs/>
              </w:rPr>
              <w:t xml:space="preserve">° </w:t>
            </w:r>
            <w:r w:rsidRPr="00B955AB">
              <w:rPr>
                <w:i/>
                <w:iCs/>
              </w:rPr>
              <w:t>44/201</w:t>
            </w:r>
            <w:r w:rsidR="00B955AB" w:rsidRPr="00B955AB">
              <w:rPr>
                <w:i/>
                <w:iCs/>
              </w:rPr>
              <w:t>0</w:t>
            </w:r>
            <w:r w:rsidRPr="00B955AB">
              <w:rPr>
                <w:i/>
                <w:iCs/>
              </w:rPr>
              <w:t>, en las que consta la provisión mensual del "Servicio Agua Potable y Servicio de A</w:t>
            </w:r>
            <w:r w:rsidR="00B955AB" w:rsidRPr="00B955AB">
              <w:rPr>
                <w:i/>
                <w:iCs/>
              </w:rPr>
              <w:t>g</w:t>
            </w:r>
            <w:r w:rsidRPr="00B955AB">
              <w:rPr>
                <w:i/>
                <w:iCs/>
              </w:rPr>
              <w:t xml:space="preserve">ua para Faena de Chucuyo" de la obra "Complejo Paso Fronterizo </w:t>
            </w:r>
            <w:r w:rsidR="001A4679" w:rsidRPr="00B955AB">
              <w:rPr>
                <w:i/>
                <w:iCs/>
              </w:rPr>
              <w:t>Chungará</w:t>
            </w:r>
            <w:r w:rsidRPr="00B955AB">
              <w:rPr>
                <w:i/>
                <w:iCs/>
              </w:rPr>
              <w:t>", desde junio de 2015 hasta mayo de 2016 (últimos 12 meses) por un monto mensual de $1.000.000 más IVA.</w:t>
            </w:r>
          </w:p>
          <w:p w14:paraId="4A92D560" w14:textId="77777777" w:rsidR="00B42464" w:rsidRPr="00B955AB" w:rsidRDefault="00B42464" w:rsidP="00B42464">
            <w:pPr>
              <w:pStyle w:val="Prrafodelista"/>
              <w:ind w:left="738" w:hanging="142"/>
              <w:rPr>
                <w:i/>
                <w:iCs/>
              </w:rPr>
            </w:pPr>
          </w:p>
          <w:p w14:paraId="7E10910C" w14:textId="77777777" w:rsidR="00B42464" w:rsidRPr="00B955AB" w:rsidRDefault="00B42464" w:rsidP="00B42464">
            <w:pPr>
              <w:pStyle w:val="Prrafodelista"/>
              <w:numPr>
                <w:ilvl w:val="0"/>
                <w:numId w:val="28"/>
              </w:numPr>
              <w:ind w:left="738" w:hanging="142"/>
              <w:rPr>
                <w:i/>
                <w:iCs/>
              </w:rPr>
            </w:pPr>
            <w:r w:rsidRPr="00B955AB">
              <w:rPr>
                <w:i/>
                <w:iCs/>
              </w:rPr>
              <w:t>El titular no incluyó el registro de abastecimiento y transporte del agua. En ninguna Orden de Compra se informa el volumen de extracción ni su medio  de transporte.  Por ende, no dio cumplimiento a lo solicitado.</w:t>
            </w:r>
          </w:p>
          <w:p w14:paraId="5C997D02" w14:textId="77777777" w:rsidR="00B42464" w:rsidRPr="00B955AB" w:rsidRDefault="00B42464" w:rsidP="00B42464">
            <w:pPr>
              <w:pStyle w:val="Prrafodelista"/>
              <w:ind w:left="738" w:hanging="142"/>
              <w:rPr>
                <w:i/>
                <w:iCs/>
              </w:rPr>
            </w:pPr>
          </w:p>
          <w:p w14:paraId="075D951D" w14:textId="77777777" w:rsidR="00B42464" w:rsidRPr="00B955AB" w:rsidRDefault="00B42464" w:rsidP="00C076AC">
            <w:pPr>
              <w:pStyle w:val="Prrafodelista"/>
              <w:numPr>
                <w:ilvl w:val="0"/>
                <w:numId w:val="28"/>
              </w:numPr>
              <w:ind w:left="738" w:hanging="142"/>
              <w:rPr>
                <w:i/>
                <w:iCs/>
              </w:rPr>
            </w:pPr>
            <w:r w:rsidRPr="00B955AB">
              <w:rPr>
                <w:i/>
                <w:iCs/>
              </w:rPr>
              <w:t xml:space="preserve">La vertiente lsca Untupujo, utilizada para la extracción de agua potable e industrial informada por el titular, se ubica al interior del Parque Nacional Lauca y proporciona agua de </w:t>
            </w:r>
            <w:r w:rsidR="001A4679" w:rsidRPr="00B955AB">
              <w:rPr>
                <w:i/>
                <w:iCs/>
              </w:rPr>
              <w:t>escorrentía</w:t>
            </w:r>
            <w:r w:rsidRPr="00B955AB">
              <w:rPr>
                <w:i/>
                <w:iCs/>
              </w:rPr>
              <w:t xml:space="preserve"> superficial al bofedal de Parinacota  a la altura del Km 161 de la Ruta 11- CH. Sin embargo, se aclara que dicha vertiente no fue considerada en la RCA del proyecto (RCA N</w:t>
            </w:r>
            <w:r w:rsidR="00B955AB" w:rsidRPr="00B955AB">
              <w:rPr>
                <w:i/>
                <w:iCs/>
              </w:rPr>
              <w:t xml:space="preserve">° </w:t>
            </w:r>
            <w:r w:rsidRPr="00B955AB">
              <w:rPr>
                <w:i/>
                <w:iCs/>
              </w:rPr>
              <w:t xml:space="preserve">55/2008). Por ende, los impactos ambientales de esta actividad y su significancia en el Parque Nacional Lauca, así como el cumplimiento de las normas ambientales </w:t>
            </w:r>
            <w:r w:rsidR="001A4679" w:rsidRPr="00B955AB">
              <w:rPr>
                <w:i/>
                <w:iCs/>
              </w:rPr>
              <w:t>aplicables, no</w:t>
            </w:r>
            <w:r w:rsidRPr="00B955AB">
              <w:rPr>
                <w:i/>
                <w:iCs/>
              </w:rPr>
              <w:t xml:space="preserve"> han sido evaluados a través del SEIA.</w:t>
            </w:r>
          </w:p>
          <w:p w14:paraId="2C2E35C7" w14:textId="77777777" w:rsidR="00B42464" w:rsidRPr="00B955AB" w:rsidRDefault="00B42464" w:rsidP="00B42464">
            <w:pPr>
              <w:pStyle w:val="Prrafodelista"/>
              <w:ind w:left="738" w:hanging="142"/>
              <w:rPr>
                <w:i/>
                <w:iCs/>
              </w:rPr>
            </w:pPr>
          </w:p>
          <w:p w14:paraId="03D1EEA2" w14:textId="77777777" w:rsidR="00B42464" w:rsidRPr="00B955AB" w:rsidRDefault="00B42464" w:rsidP="00B42464">
            <w:pPr>
              <w:pStyle w:val="Prrafodelista"/>
              <w:numPr>
                <w:ilvl w:val="0"/>
                <w:numId w:val="28"/>
              </w:numPr>
              <w:ind w:left="738" w:hanging="142"/>
              <w:rPr>
                <w:i/>
                <w:iCs/>
              </w:rPr>
            </w:pPr>
            <w:r w:rsidRPr="00B955AB">
              <w:rPr>
                <w:i/>
                <w:iCs/>
              </w:rPr>
              <w:t>El titular presentó una hoja rotulada "Registro de Capacitación y Entrenamiento" de</w:t>
            </w:r>
            <w:r w:rsidRPr="00B955AB">
              <w:rPr>
                <w:rFonts w:ascii="Arial" w:eastAsia="Arial" w:hAnsi="Arial" w:cs="Arial"/>
                <w:i/>
                <w:color w:val="1F1F1F"/>
                <w:sz w:val="18"/>
                <w:szCs w:val="18"/>
              </w:rPr>
              <w:t xml:space="preserve"> </w:t>
            </w:r>
            <w:r w:rsidRPr="00B955AB">
              <w:rPr>
                <w:i/>
                <w:iCs/>
              </w:rPr>
              <w:t>fecha 23/03/16 cuyo tema tratado dice "Capacitación cuidado flora y fauna; Cuidado en extracción agua Chucuyo; y Realizar inspección visual antes de extracción" en la consta el nombre y firma de dos personas. Además, según documento "Informe Respuesta de Acta de Inspección Superintendencia del Medio Ambiente realizada 25 de Mayo de 2016", el titular agrega que si hay presencia de fauna acuática, los conductores del camión aljibe utilizan la misma manguera de extracción y con movimientos suaves agitan el agua para que la fauna acuática salga de la poza y se dirijan al bofedal.</w:t>
            </w:r>
          </w:p>
          <w:p w14:paraId="27BC8070" w14:textId="77777777" w:rsidR="00B42464" w:rsidRPr="00B955AB" w:rsidRDefault="00B42464" w:rsidP="00B42464">
            <w:pPr>
              <w:pStyle w:val="Prrafodelista"/>
              <w:ind w:left="738" w:hanging="142"/>
              <w:rPr>
                <w:i/>
                <w:iCs/>
              </w:rPr>
            </w:pPr>
          </w:p>
          <w:p w14:paraId="05981C63" w14:textId="77777777" w:rsidR="00B42464" w:rsidRPr="00B955AB" w:rsidRDefault="00B42464" w:rsidP="00B42464">
            <w:pPr>
              <w:pStyle w:val="Prrafodelista"/>
              <w:numPr>
                <w:ilvl w:val="0"/>
                <w:numId w:val="28"/>
              </w:numPr>
              <w:ind w:left="738" w:hanging="142"/>
              <w:rPr>
                <w:iCs/>
              </w:rPr>
            </w:pPr>
            <w:r w:rsidRPr="00B955AB">
              <w:rPr>
                <w:i/>
                <w:iCs/>
              </w:rPr>
              <w:t>No se incluyen fotografías de las medidas adoptadas para prevenir la alteración de la flora y fauna acuática que pueda verse afectada por la extracción de agua, especialmente peces del género Orestias. Por ende, no dio cumplimiento a lo solicitado</w:t>
            </w:r>
            <w:r w:rsidR="00B955AB">
              <w:rPr>
                <w:iCs/>
              </w:rPr>
              <w:t>”</w:t>
            </w:r>
            <w:r w:rsidRPr="00B955AB">
              <w:rPr>
                <w:iCs/>
              </w:rPr>
              <w:t>.</w:t>
            </w:r>
          </w:p>
          <w:p w14:paraId="1EF068D6" w14:textId="77777777" w:rsidR="002521E4" w:rsidRPr="00B955AB" w:rsidRDefault="002521E4" w:rsidP="00B955AB">
            <w:pPr>
              <w:rPr>
                <w:iCs/>
              </w:rPr>
            </w:pPr>
          </w:p>
        </w:tc>
      </w:tr>
    </w:tbl>
    <w:p w14:paraId="32D98A8E" w14:textId="77777777" w:rsidR="005F10C3" w:rsidRDefault="005F10C3" w:rsidP="00A83D8B"/>
    <w:tbl>
      <w:tblPr>
        <w:tblStyle w:val="Tablaconcuadrcula"/>
        <w:tblW w:w="5000" w:type="pct"/>
        <w:tblLook w:val="04A0" w:firstRow="1" w:lastRow="0" w:firstColumn="1" w:lastColumn="0" w:noHBand="0" w:noVBand="1"/>
      </w:tblPr>
      <w:tblGrid>
        <w:gridCol w:w="3768"/>
        <w:gridCol w:w="9794"/>
      </w:tblGrid>
      <w:tr w:rsidR="00C53B59" w:rsidRPr="0025129B" w14:paraId="72B43D7E" w14:textId="77777777" w:rsidTr="000C0C3F">
        <w:trPr>
          <w:trHeight w:val="142"/>
        </w:trPr>
        <w:tc>
          <w:tcPr>
            <w:tcW w:w="1389" w:type="pct"/>
          </w:tcPr>
          <w:p w14:paraId="5EA53244" w14:textId="28721171" w:rsidR="00C53B59" w:rsidRPr="0025129B" w:rsidRDefault="00C53B59" w:rsidP="004306E8">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4306E8">
              <w:rPr>
                <w:rFonts w:eastAsia="Times New Roman"/>
                <w:color w:val="000000"/>
                <w:lang w:eastAsia="es-CL"/>
              </w:rPr>
              <w:t>9</w:t>
            </w:r>
          </w:p>
        </w:tc>
        <w:tc>
          <w:tcPr>
            <w:tcW w:w="3611" w:type="pct"/>
          </w:tcPr>
          <w:p w14:paraId="02863BE4" w14:textId="77777777" w:rsidR="00C53B59" w:rsidRPr="0025129B" w:rsidRDefault="00C53B59" w:rsidP="000C0C3F">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2</w:t>
            </w:r>
          </w:p>
        </w:tc>
      </w:tr>
      <w:tr w:rsidR="00C53B59" w:rsidRPr="0025129B" w14:paraId="184BD735" w14:textId="77777777" w:rsidTr="000C0C3F">
        <w:trPr>
          <w:trHeight w:val="319"/>
        </w:trPr>
        <w:tc>
          <w:tcPr>
            <w:tcW w:w="5000" w:type="pct"/>
            <w:gridSpan w:val="2"/>
            <w:tcBorders>
              <w:bottom w:val="single" w:sz="4" w:space="0" w:color="auto"/>
            </w:tcBorders>
          </w:tcPr>
          <w:p w14:paraId="07A7F64D" w14:textId="77777777" w:rsidR="00C53B59" w:rsidRPr="00340E00" w:rsidRDefault="00C53B59" w:rsidP="000C0C3F">
            <w:pPr>
              <w:rPr>
                <w:color w:val="FF0000"/>
              </w:rPr>
            </w:pPr>
            <w:r>
              <w:rPr>
                <w:b/>
              </w:rPr>
              <w:t>Exigencia</w:t>
            </w:r>
            <w:r w:rsidRPr="0025129B">
              <w:rPr>
                <w:b/>
              </w:rPr>
              <w:t>:</w:t>
            </w:r>
            <w:r>
              <w:rPr>
                <w:b/>
              </w:rPr>
              <w:t xml:space="preserve"> RCA N° 055/2008 </w:t>
            </w:r>
            <w:r w:rsidRPr="00340E00">
              <w:rPr>
                <w:b/>
              </w:rPr>
              <w:t xml:space="preserve">Considerando </w:t>
            </w:r>
            <w:r w:rsidRPr="00FE3E0C">
              <w:rPr>
                <w:b/>
              </w:rPr>
              <w:t>4.</w:t>
            </w:r>
            <w:r>
              <w:rPr>
                <w:b/>
              </w:rPr>
              <w:t xml:space="preserve">1.2. </w:t>
            </w:r>
          </w:p>
          <w:p w14:paraId="51A0A530" w14:textId="77777777" w:rsidR="00C53B59" w:rsidRPr="00443B8C" w:rsidRDefault="00C53B59" w:rsidP="000C0C3F">
            <w:pPr>
              <w:rPr>
                <w:color w:val="FF0000"/>
              </w:rPr>
            </w:pPr>
          </w:p>
          <w:p w14:paraId="1AEE0BA4" w14:textId="77777777" w:rsidR="00C53B59" w:rsidRDefault="00F62487" w:rsidP="000C0C3F">
            <w:pPr>
              <w:rPr>
                <w:bCs/>
              </w:rPr>
            </w:pPr>
            <w:r>
              <w:rPr>
                <w:bCs/>
              </w:rPr>
              <w:t>“</w:t>
            </w:r>
            <w:r w:rsidR="00C53B59" w:rsidRPr="00F62487">
              <w:rPr>
                <w:bCs/>
                <w:i/>
              </w:rPr>
              <w:t>Superficie del proyecto: 21.968 m</w:t>
            </w:r>
            <w:r w:rsidR="00C53B59" w:rsidRPr="00F62487">
              <w:rPr>
                <w:bCs/>
                <w:i/>
                <w:vertAlign w:val="superscript"/>
              </w:rPr>
              <w:t>2</w:t>
            </w:r>
            <w:r>
              <w:rPr>
                <w:bCs/>
                <w:vertAlign w:val="superscript"/>
              </w:rPr>
              <w:t>”</w:t>
            </w:r>
            <w:r w:rsidR="00C53B59">
              <w:rPr>
                <w:bCs/>
              </w:rPr>
              <w:t>.</w:t>
            </w:r>
          </w:p>
          <w:p w14:paraId="394146F4" w14:textId="77777777" w:rsidR="00794F1B" w:rsidRPr="00340E00" w:rsidRDefault="00794F1B" w:rsidP="000C0C3F"/>
        </w:tc>
      </w:tr>
      <w:tr w:rsidR="00C53B59" w:rsidRPr="0025129B" w14:paraId="08336AA3" w14:textId="77777777" w:rsidTr="000C0C3F">
        <w:trPr>
          <w:trHeight w:val="627"/>
        </w:trPr>
        <w:tc>
          <w:tcPr>
            <w:tcW w:w="5000" w:type="pct"/>
            <w:gridSpan w:val="2"/>
          </w:tcPr>
          <w:p w14:paraId="308BDA8E" w14:textId="77777777" w:rsidR="00C53B59" w:rsidRDefault="00C53B59" w:rsidP="000C0C3F">
            <w:pPr>
              <w:jc w:val="left"/>
            </w:pPr>
            <w:r w:rsidRPr="00F15F8C">
              <w:rPr>
                <w:b/>
              </w:rPr>
              <w:t>Hecho:</w:t>
            </w:r>
            <w:r w:rsidRPr="007E2D5C">
              <w:t xml:space="preserve"> </w:t>
            </w:r>
          </w:p>
          <w:p w14:paraId="004C4C50" w14:textId="77777777" w:rsidR="00C53B59" w:rsidRDefault="00C53B59" w:rsidP="000C0C3F">
            <w:pPr>
              <w:jc w:val="left"/>
            </w:pPr>
          </w:p>
          <w:p w14:paraId="0A183A8F" w14:textId="77777777" w:rsidR="00F14B8C" w:rsidRPr="00F14B8C" w:rsidRDefault="00C53B59" w:rsidP="002A13BE">
            <w:pPr>
              <w:pStyle w:val="Prrafodelista"/>
              <w:numPr>
                <w:ilvl w:val="0"/>
                <w:numId w:val="11"/>
              </w:numPr>
              <w:ind w:left="284" w:hanging="284"/>
              <w:rPr>
                <w:rFonts w:ascii="Calibri" w:eastAsia="Times New Roman" w:hAnsi="Calibri"/>
                <w:iCs/>
                <w:kern w:val="28"/>
                <w:lang w:eastAsia="es-CL"/>
              </w:rPr>
            </w:pPr>
            <w:r w:rsidRPr="00443B8C">
              <w:rPr>
                <w:rFonts w:ascii="Calibri" w:hAnsi="Calibri"/>
              </w:rPr>
              <w:t>En</w:t>
            </w:r>
            <w:r w:rsidRPr="00443B8C">
              <w:rPr>
                <w:rFonts w:ascii="Calibri" w:hAnsi="Calibri"/>
                <w:iCs/>
              </w:rPr>
              <w:t xml:space="preserve"> el acta de inspección ambiental se solicit</w:t>
            </w:r>
            <w:r w:rsidR="00F14B8C">
              <w:rPr>
                <w:rFonts w:ascii="Calibri" w:hAnsi="Calibri"/>
                <w:iCs/>
              </w:rPr>
              <w:t>aron los siguientes antecedentes:</w:t>
            </w:r>
          </w:p>
          <w:p w14:paraId="5E8B3AD8" w14:textId="77777777" w:rsidR="00F14B8C" w:rsidRPr="00F14B8C" w:rsidRDefault="00F14B8C" w:rsidP="00F14B8C">
            <w:pPr>
              <w:pStyle w:val="Prrafodelista"/>
              <w:ind w:left="284"/>
              <w:rPr>
                <w:rFonts w:ascii="Calibri" w:eastAsia="Times New Roman" w:hAnsi="Calibri"/>
                <w:iCs/>
                <w:kern w:val="28"/>
                <w:lang w:eastAsia="es-CL"/>
              </w:rPr>
            </w:pPr>
          </w:p>
          <w:p w14:paraId="1E5D4FD8" w14:textId="77777777" w:rsidR="00C53B59" w:rsidRPr="00F14B8C" w:rsidRDefault="00F14B8C" w:rsidP="00F14B8C">
            <w:pPr>
              <w:pStyle w:val="Prrafodelista"/>
              <w:numPr>
                <w:ilvl w:val="0"/>
                <w:numId w:val="32"/>
              </w:numPr>
              <w:ind w:left="596" w:hanging="142"/>
              <w:rPr>
                <w:rFonts w:ascii="Calibri" w:hAnsi="Calibri"/>
                <w:i/>
                <w:iCs/>
              </w:rPr>
            </w:pPr>
            <w:r>
              <w:rPr>
                <w:rFonts w:ascii="Calibri" w:hAnsi="Calibri"/>
                <w:iCs/>
              </w:rPr>
              <w:t>“</w:t>
            </w:r>
            <w:r w:rsidRPr="00F14B8C">
              <w:rPr>
                <w:rFonts w:ascii="Calibri" w:hAnsi="Calibri"/>
                <w:i/>
                <w:iCs/>
              </w:rPr>
              <w:t>Plano (layout) actual del Proyecto completo, incluyendo sector de instalación de faenas, área de acopio de estériles y cercado perimetral, en formato PDF y KMZ (Google Earth), incluyendo la enumeración y descripción de cada obra con su superficie en m</w:t>
            </w:r>
            <w:r w:rsidRPr="00FC62B5">
              <w:rPr>
                <w:rFonts w:ascii="Calibri" w:hAnsi="Calibri"/>
                <w:i/>
                <w:iCs/>
                <w:vertAlign w:val="superscript"/>
              </w:rPr>
              <w:t>2</w:t>
            </w:r>
            <w:r w:rsidRPr="00F14B8C">
              <w:rPr>
                <w:rFonts w:ascii="Calibri" w:hAnsi="Calibri"/>
                <w:i/>
                <w:iCs/>
              </w:rPr>
              <w:t xml:space="preserve"> (individual y la suma total) y volumen en m3 en el caso del acopio de estériles y de la PTAS (incluyendo drenes).</w:t>
            </w:r>
          </w:p>
          <w:p w14:paraId="7CCCE4C9" w14:textId="77777777" w:rsidR="00F14B8C" w:rsidRPr="00F14B8C" w:rsidRDefault="00F14B8C" w:rsidP="00F14B8C">
            <w:pPr>
              <w:pStyle w:val="Prrafodelista"/>
              <w:ind w:left="596"/>
              <w:rPr>
                <w:rFonts w:ascii="Calibri" w:hAnsi="Calibri"/>
                <w:i/>
                <w:iCs/>
              </w:rPr>
            </w:pPr>
          </w:p>
          <w:p w14:paraId="5B71F29F" w14:textId="77777777" w:rsidR="00F14B8C" w:rsidRPr="00F14B8C" w:rsidRDefault="00F14B8C" w:rsidP="00F14B8C">
            <w:pPr>
              <w:pStyle w:val="Prrafodelista"/>
              <w:numPr>
                <w:ilvl w:val="0"/>
                <w:numId w:val="32"/>
              </w:numPr>
              <w:ind w:left="596" w:hanging="142"/>
              <w:rPr>
                <w:rFonts w:ascii="Calibri" w:hAnsi="Calibri"/>
                <w:i/>
                <w:iCs/>
              </w:rPr>
            </w:pPr>
            <w:r w:rsidRPr="00F14B8C">
              <w:rPr>
                <w:rFonts w:ascii="Calibri" w:hAnsi="Calibri"/>
                <w:i/>
                <w:iCs/>
              </w:rPr>
              <w:t>Plano (layout) original del Proyecto en la misma escala del plano actual, en formato PDF y KMZ (Google Earth), incluyendo la enumeración y descripción de cada obra con su superficie en m</w:t>
            </w:r>
            <w:r w:rsidRPr="00FC62B5">
              <w:rPr>
                <w:rFonts w:ascii="Calibri" w:hAnsi="Calibri"/>
                <w:i/>
                <w:iCs/>
                <w:vertAlign w:val="superscript"/>
              </w:rPr>
              <w:t>2</w:t>
            </w:r>
            <w:r w:rsidRPr="00F14B8C">
              <w:rPr>
                <w:rFonts w:ascii="Calibri" w:hAnsi="Calibri"/>
                <w:i/>
                <w:iCs/>
              </w:rPr>
              <w:t xml:space="preserve"> (individual y la suma total).</w:t>
            </w:r>
          </w:p>
          <w:p w14:paraId="3D75A47D" w14:textId="77777777" w:rsidR="00F14B8C" w:rsidRPr="00F14B8C" w:rsidRDefault="00F14B8C" w:rsidP="00F14B8C">
            <w:pPr>
              <w:rPr>
                <w:rFonts w:ascii="Calibri" w:hAnsi="Calibri"/>
                <w:i/>
                <w:iCs/>
              </w:rPr>
            </w:pPr>
          </w:p>
          <w:p w14:paraId="65342A5F" w14:textId="77777777" w:rsidR="00F14B8C" w:rsidRDefault="00F14B8C" w:rsidP="00F14B8C">
            <w:pPr>
              <w:pStyle w:val="Prrafodelista"/>
              <w:numPr>
                <w:ilvl w:val="0"/>
                <w:numId w:val="32"/>
              </w:numPr>
              <w:ind w:left="596" w:hanging="142"/>
              <w:rPr>
                <w:rFonts w:ascii="Calibri" w:eastAsia="Times New Roman" w:hAnsi="Calibri"/>
                <w:iCs/>
                <w:kern w:val="28"/>
                <w:lang w:eastAsia="es-CL"/>
              </w:rPr>
            </w:pPr>
            <w:r w:rsidRPr="00F14B8C">
              <w:rPr>
                <w:rFonts w:ascii="Calibri" w:hAnsi="Calibri"/>
                <w:i/>
                <w:iCs/>
              </w:rPr>
              <w:t>Plano (layout) con la superposición de los planos original y actual, con colores diferentes, que permita una clara visualización de las desviaciones efectuadas, en formato PDF</w:t>
            </w:r>
            <w:r>
              <w:rPr>
                <w:rFonts w:ascii="Calibri" w:hAnsi="Calibri"/>
                <w:iCs/>
              </w:rPr>
              <w:t>”</w:t>
            </w:r>
            <w:r w:rsidRPr="00F14B8C">
              <w:rPr>
                <w:rFonts w:ascii="Calibri" w:hAnsi="Calibri"/>
                <w:iCs/>
              </w:rPr>
              <w:t>.</w:t>
            </w:r>
          </w:p>
          <w:p w14:paraId="1D4A6BFC" w14:textId="77777777" w:rsidR="00C53B59" w:rsidRDefault="00C53B59" w:rsidP="00C53B59">
            <w:pPr>
              <w:pStyle w:val="Prrafodelista"/>
              <w:ind w:left="284" w:hanging="284"/>
              <w:rPr>
                <w:rFonts w:ascii="Calibri" w:eastAsia="Times New Roman" w:hAnsi="Calibri"/>
                <w:iCs/>
                <w:kern w:val="28"/>
                <w:lang w:eastAsia="es-CL"/>
              </w:rPr>
            </w:pPr>
          </w:p>
          <w:p w14:paraId="4B1D647C" w14:textId="5C774243" w:rsidR="00F14B8C" w:rsidRPr="00F14B8C" w:rsidRDefault="00F14B8C" w:rsidP="00F14B8C">
            <w:pPr>
              <w:pStyle w:val="Prrafodelista"/>
              <w:numPr>
                <w:ilvl w:val="0"/>
                <w:numId w:val="11"/>
              </w:numPr>
              <w:ind w:left="313" w:hanging="313"/>
              <w:rPr>
                <w:iCs/>
              </w:rPr>
            </w:pPr>
            <w:r w:rsidRPr="00F14B8C">
              <w:rPr>
                <w:iCs/>
              </w:rPr>
              <w:t>Mediante ORD. N° 479 de fecha 13 de junio de 2016 el Sr. Claudio Sánchez Torres, Gobernador (S) Provincial de Parinacota, envía carpeta con antecedentes denominados “Informe de levantamiento de la inspección ambiental” (Anexo 5), la cual fue remitida a CONAF, a través de ORD. MZN N° 232 de 15 de junio de 2016 (Anexo 7)</w:t>
            </w:r>
            <w:r w:rsidR="00E83065">
              <w:rPr>
                <w:iCs/>
              </w:rPr>
              <w:t>. Al respecto, dicha Corporación</w:t>
            </w:r>
            <w:r w:rsidRPr="00F14B8C">
              <w:rPr>
                <w:iCs/>
              </w:rPr>
              <w:t xml:space="preserve"> remiti</w:t>
            </w:r>
            <w:r w:rsidR="00E83065">
              <w:rPr>
                <w:iCs/>
              </w:rPr>
              <w:t>ó</w:t>
            </w:r>
            <w:r w:rsidRPr="00F14B8C">
              <w:rPr>
                <w:iCs/>
              </w:rPr>
              <w:t xml:space="preserve"> el examen de información mediante ORD. N° 111 de fecha 18 de julio de 2016 (Anexo 8)</w:t>
            </w:r>
            <w:r w:rsidR="00E83065">
              <w:rPr>
                <w:iCs/>
              </w:rPr>
              <w:t>,</w:t>
            </w:r>
            <w:r w:rsidRPr="00F14B8C">
              <w:rPr>
                <w:iCs/>
              </w:rPr>
              <w:t xml:space="preserve"> indicando textualmente lo siguiente:</w:t>
            </w:r>
          </w:p>
          <w:p w14:paraId="41A4BCE4" w14:textId="77777777" w:rsidR="00C53B59" w:rsidRDefault="00C53B59" w:rsidP="00794F1B">
            <w:pPr>
              <w:pStyle w:val="Prrafodelista"/>
              <w:ind w:left="993"/>
              <w:rPr>
                <w:rFonts w:ascii="Calibri" w:eastAsia="Times New Roman" w:hAnsi="Calibri"/>
                <w:iCs/>
                <w:kern w:val="28"/>
                <w:lang w:eastAsia="es-CL"/>
              </w:rPr>
            </w:pPr>
          </w:p>
          <w:p w14:paraId="67EF5A7B" w14:textId="77777777" w:rsidR="00FC781F" w:rsidRPr="009165B6" w:rsidRDefault="009165B6" w:rsidP="00026A67">
            <w:pPr>
              <w:pStyle w:val="Prrafodelista"/>
              <w:numPr>
                <w:ilvl w:val="0"/>
                <w:numId w:val="33"/>
              </w:numPr>
              <w:ind w:left="738" w:hanging="142"/>
              <w:rPr>
                <w:rFonts w:ascii="Calibri" w:eastAsia="Times New Roman" w:hAnsi="Calibri"/>
                <w:i/>
                <w:iCs/>
                <w:kern w:val="28"/>
                <w:lang w:eastAsia="es-CL"/>
              </w:rPr>
            </w:pPr>
            <w:r>
              <w:rPr>
                <w:rFonts w:ascii="Calibri" w:eastAsia="Times New Roman" w:hAnsi="Calibri"/>
                <w:iCs/>
                <w:kern w:val="28"/>
                <w:lang w:eastAsia="es-CL"/>
              </w:rPr>
              <w:t>“</w:t>
            </w:r>
            <w:r w:rsidR="00FC781F" w:rsidRPr="009165B6">
              <w:rPr>
                <w:rFonts w:ascii="Calibri" w:eastAsia="Times New Roman" w:hAnsi="Calibri"/>
                <w:i/>
                <w:iCs/>
                <w:kern w:val="28"/>
                <w:lang w:eastAsia="es-CL"/>
              </w:rPr>
              <w:t>El plano entregado como Anexo 2 titulado "Plano actual del Proyecto Completo incluyendo Instalación de Faena" no incluye el sector de drenes de la PTAS ni tampoco la superficie de caminos interiores, estacionamientos (vialidad interior, carpeta asfáltica) y cualquier otra obra que ocupe espacio entre los edificios y que por consiguiente contribuya a la superficie total de construcción del proyecto. Tampoco se entregó el plano completo en formato KMZ  (Google  Earth) que permita, entre otras funciones, verificar las superficies declaradas. Por ende, el titular no dio cumplimiento a lo solicitado.</w:t>
            </w:r>
          </w:p>
          <w:p w14:paraId="646F10D9" w14:textId="77777777" w:rsidR="00FC781F" w:rsidRPr="009165B6" w:rsidRDefault="00FC781F" w:rsidP="00026A67">
            <w:pPr>
              <w:pStyle w:val="Prrafodelista"/>
              <w:ind w:left="738" w:hanging="142"/>
              <w:rPr>
                <w:rFonts w:ascii="Calibri" w:eastAsia="Times New Roman" w:hAnsi="Calibri"/>
                <w:i/>
                <w:iCs/>
                <w:kern w:val="28"/>
                <w:lang w:eastAsia="es-CL"/>
              </w:rPr>
            </w:pPr>
          </w:p>
          <w:p w14:paraId="13E651D1" w14:textId="77777777" w:rsidR="00026A67" w:rsidRPr="009165B6" w:rsidRDefault="00026A67" w:rsidP="00026A67">
            <w:pPr>
              <w:pStyle w:val="Prrafodelista"/>
              <w:numPr>
                <w:ilvl w:val="0"/>
                <w:numId w:val="33"/>
              </w:numPr>
              <w:ind w:left="738" w:hanging="142"/>
              <w:rPr>
                <w:rFonts w:ascii="Calibri" w:eastAsia="Times New Roman" w:hAnsi="Calibri"/>
                <w:i/>
                <w:iCs/>
                <w:kern w:val="28"/>
                <w:lang w:eastAsia="es-CL"/>
              </w:rPr>
            </w:pPr>
            <w:r w:rsidRPr="009165B6">
              <w:rPr>
                <w:rFonts w:ascii="Calibri" w:eastAsia="Times New Roman" w:hAnsi="Calibri"/>
                <w:i/>
                <w:iCs/>
                <w:kern w:val="28"/>
                <w:lang w:eastAsia="es-CL"/>
              </w:rPr>
              <w:t>De la revisión del plano, se observa lo siguiente:</w:t>
            </w:r>
          </w:p>
          <w:p w14:paraId="05DD7182" w14:textId="77777777" w:rsidR="00026A67" w:rsidRPr="009165B6" w:rsidRDefault="00026A67" w:rsidP="00026A67">
            <w:pPr>
              <w:pStyle w:val="Prrafodelista"/>
              <w:ind w:left="738" w:hanging="142"/>
              <w:rPr>
                <w:rFonts w:ascii="Calibri" w:eastAsia="Times New Roman" w:hAnsi="Calibri"/>
                <w:i/>
                <w:iCs/>
                <w:kern w:val="28"/>
                <w:lang w:eastAsia="es-CL"/>
              </w:rPr>
            </w:pPr>
          </w:p>
          <w:p w14:paraId="1B582CA5" w14:textId="6635DEED" w:rsidR="00026A67" w:rsidRPr="009165B6" w:rsidRDefault="00026A67" w:rsidP="00026A67">
            <w:pPr>
              <w:pStyle w:val="Prrafodelista"/>
              <w:numPr>
                <w:ilvl w:val="1"/>
                <w:numId w:val="38"/>
              </w:numPr>
              <w:ind w:left="1021" w:hanging="283"/>
              <w:rPr>
                <w:rFonts w:ascii="Calibri" w:eastAsia="Times New Roman" w:hAnsi="Calibri"/>
                <w:i/>
                <w:iCs/>
                <w:kern w:val="28"/>
                <w:lang w:eastAsia="es-CL"/>
              </w:rPr>
            </w:pPr>
            <w:r w:rsidRPr="009165B6">
              <w:rPr>
                <w:rFonts w:ascii="Calibri" w:eastAsia="Times New Roman" w:hAnsi="Calibri"/>
                <w:i/>
                <w:iCs/>
                <w:kern w:val="28"/>
                <w:lang w:eastAsia="es-CL"/>
              </w:rPr>
              <w:t>La superficie de los edificios permanentes (numerados del 1 al 11) suma en total 12.934 m</w:t>
            </w:r>
            <w:r w:rsidRPr="009165B6">
              <w:rPr>
                <w:rFonts w:ascii="Calibri" w:eastAsia="Times New Roman" w:hAnsi="Calibri"/>
                <w:i/>
                <w:iCs/>
                <w:kern w:val="28"/>
                <w:vertAlign w:val="superscript"/>
                <w:lang w:eastAsia="es-CL"/>
              </w:rPr>
              <w:t>2</w:t>
            </w:r>
            <w:r w:rsidRPr="009165B6">
              <w:rPr>
                <w:rFonts w:ascii="Calibri" w:eastAsia="Times New Roman" w:hAnsi="Calibri"/>
                <w:i/>
                <w:iCs/>
                <w:kern w:val="28"/>
                <w:lang w:eastAsia="es-CL"/>
              </w:rPr>
              <w:t xml:space="preserve"> (1,3 ha). Falta agregar la superficie del sector de drenes de la PTAS, caminos interiores, estacionamientos (vialidad interior, carpeta asfáltica) y cualquier otra obra que ocupe espacio entre los edificios (que no se incluyeron en el plano).</w:t>
            </w:r>
          </w:p>
          <w:p w14:paraId="20B5740F" w14:textId="77777777" w:rsidR="00026A67" w:rsidRPr="009165B6" w:rsidRDefault="00026A67" w:rsidP="00026A67">
            <w:pPr>
              <w:pStyle w:val="Prrafodelista"/>
              <w:ind w:left="1021" w:hanging="283"/>
              <w:rPr>
                <w:rFonts w:ascii="Calibri" w:eastAsia="Times New Roman" w:hAnsi="Calibri"/>
                <w:i/>
                <w:iCs/>
                <w:kern w:val="28"/>
                <w:lang w:eastAsia="es-CL"/>
              </w:rPr>
            </w:pPr>
          </w:p>
          <w:p w14:paraId="6C322D2D" w14:textId="77777777" w:rsidR="00026A67" w:rsidRPr="009165B6" w:rsidRDefault="00026A67" w:rsidP="00026A67">
            <w:pPr>
              <w:pStyle w:val="Prrafodelista"/>
              <w:numPr>
                <w:ilvl w:val="1"/>
                <w:numId w:val="38"/>
              </w:numPr>
              <w:ind w:left="1021" w:hanging="283"/>
              <w:rPr>
                <w:rFonts w:ascii="Calibri" w:eastAsia="Times New Roman" w:hAnsi="Calibri"/>
                <w:i/>
                <w:iCs/>
                <w:kern w:val="28"/>
                <w:lang w:eastAsia="es-CL"/>
              </w:rPr>
            </w:pPr>
            <w:r w:rsidRPr="009165B6">
              <w:rPr>
                <w:rFonts w:ascii="Calibri" w:eastAsia="Times New Roman" w:hAnsi="Calibri"/>
                <w:i/>
                <w:iCs/>
                <w:kern w:val="28"/>
                <w:lang w:eastAsia="es-CL"/>
              </w:rPr>
              <w:t>La superficie de los edificios y obras de la instalación de faenas suman en total 7.883 m</w:t>
            </w:r>
            <w:r w:rsidRPr="009165B6">
              <w:rPr>
                <w:rFonts w:ascii="Calibri" w:eastAsia="Times New Roman" w:hAnsi="Calibri"/>
                <w:i/>
                <w:iCs/>
                <w:kern w:val="28"/>
                <w:vertAlign w:val="superscript"/>
                <w:lang w:eastAsia="es-CL"/>
              </w:rPr>
              <w:t>2</w:t>
            </w:r>
            <w:r w:rsidRPr="009165B6">
              <w:rPr>
                <w:rFonts w:ascii="Calibri" w:eastAsia="Times New Roman" w:hAnsi="Calibri"/>
                <w:i/>
                <w:iCs/>
                <w:kern w:val="28"/>
                <w:lang w:eastAsia="es-CL"/>
              </w:rPr>
              <w:t xml:space="preserve"> (0,8 ha). Falta agregar la superficie de </w:t>
            </w:r>
            <w:r w:rsidR="00A04007" w:rsidRPr="009165B6">
              <w:rPr>
                <w:rFonts w:ascii="Calibri" w:eastAsia="Times New Roman" w:hAnsi="Calibri"/>
                <w:i/>
                <w:iCs/>
                <w:kern w:val="28"/>
                <w:lang w:eastAsia="es-CL"/>
              </w:rPr>
              <w:t>c</w:t>
            </w:r>
            <w:r w:rsidRPr="009165B6">
              <w:rPr>
                <w:rFonts w:ascii="Calibri" w:eastAsia="Times New Roman" w:hAnsi="Calibri"/>
                <w:i/>
                <w:iCs/>
                <w:kern w:val="28"/>
                <w:lang w:eastAsia="es-CL"/>
              </w:rPr>
              <w:t>aminos interiores, estacionamientos y cualquier otra obra que ocupe espacio entre los edificios (que no se incluyeron en el plano).</w:t>
            </w:r>
          </w:p>
          <w:p w14:paraId="5BFC0D5C" w14:textId="77777777" w:rsidR="00026A67" w:rsidRPr="009165B6" w:rsidRDefault="00026A67" w:rsidP="00026A67">
            <w:pPr>
              <w:pStyle w:val="Prrafodelista"/>
              <w:ind w:left="1021" w:hanging="283"/>
              <w:rPr>
                <w:rFonts w:ascii="Calibri" w:eastAsia="Times New Roman" w:hAnsi="Calibri"/>
                <w:i/>
                <w:iCs/>
                <w:kern w:val="28"/>
                <w:lang w:eastAsia="es-CL"/>
              </w:rPr>
            </w:pPr>
          </w:p>
          <w:p w14:paraId="6F995F8E" w14:textId="77777777" w:rsidR="00026A67" w:rsidRPr="009165B6" w:rsidRDefault="00026A67" w:rsidP="00026A67">
            <w:pPr>
              <w:pStyle w:val="Prrafodelista"/>
              <w:numPr>
                <w:ilvl w:val="1"/>
                <w:numId w:val="38"/>
              </w:numPr>
              <w:ind w:left="1021" w:hanging="283"/>
              <w:rPr>
                <w:rFonts w:ascii="Calibri" w:eastAsia="Times New Roman" w:hAnsi="Calibri"/>
                <w:i/>
                <w:iCs/>
                <w:kern w:val="28"/>
                <w:lang w:eastAsia="es-CL"/>
              </w:rPr>
            </w:pPr>
            <w:r w:rsidRPr="009165B6">
              <w:rPr>
                <w:rFonts w:ascii="Calibri" w:eastAsia="Times New Roman" w:hAnsi="Calibri"/>
                <w:i/>
                <w:iCs/>
                <w:kern w:val="28"/>
                <w:lang w:eastAsia="es-CL"/>
              </w:rPr>
              <w:t>La suma de ambas superficies declaradas (edificios permanentes más instalación de faenas) corresponde  a 20.818 m</w:t>
            </w:r>
            <w:r w:rsidRPr="009165B6">
              <w:rPr>
                <w:rFonts w:ascii="Calibri" w:eastAsia="Times New Roman" w:hAnsi="Calibri"/>
                <w:i/>
                <w:iCs/>
                <w:kern w:val="28"/>
                <w:vertAlign w:val="superscript"/>
                <w:lang w:eastAsia="es-CL"/>
              </w:rPr>
              <w:t>2</w:t>
            </w:r>
            <w:r w:rsidRPr="009165B6">
              <w:rPr>
                <w:rFonts w:ascii="Calibri" w:eastAsia="Times New Roman" w:hAnsi="Calibri"/>
                <w:i/>
                <w:iCs/>
                <w:kern w:val="28"/>
                <w:lang w:eastAsia="es-CL"/>
              </w:rPr>
              <w:t xml:space="preserve"> (2,1 ha) en total. Falta agregar la superficie de las obras no incluidas en el plano.</w:t>
            </w:r>
          </w:p>
          <w:p w14:paraId="69F3C252" w14:textId="77777777" w:rsidR="00026A67" w:rsidRPr="009165B6" w:rsidRDefault="00026A67" w:rsidP="00026A67">
            <w:pPr>
              <w:pStyle w:val="Prrafodelista"/>
              <w:ind w:left="1021" w:hanging="283"/>
              <w:rPr>
                <w:rFonts w:ascii="Calibri" w:eastAsia="Times New Roman" w:hAnsi="Calibri"/>
                <w:i/>
                <w:iCs/>
                <w:kern w:val="28"/>
                <w:lang w:eastAsia="es-CL"/>
              </w:rPr>
            </w:pPr>
          </w:p>
          <w:p w14:paraId="4772A7D1" w14:textId="77777777" w:rsidR="00026A67" w:rsidRPr="009165B6" w:rsidRDefault="00026A67" w:rsidP="00026A67">
            <w:pPr>
              <w:pStyle w:val="Prrafodelista"/>
              <w:numPr>
                <w:ilvl w:val="1"/>
                <w:numId w:val="38"/>
              </w:numPr>
              <w:ind w:left="1021" w:hanging="283"/>
              <w:rPr>
                <w:rFonts w:ascii="Calibri" w:eastAsia="Times New Roman" w:hAnsi="Calibri"/>
                <w:i/>
                <w:iCs/>
                <w:kern w:val="28"/>
                <w:lang w:eastAsia="es-CL"/>
              </w:rPr>
            </w:pPr>
            <w:r w:rsidRPr="009165B6">
              <w:rPr>
                <w:rFonts w:ascii="Calibri" w:eastAsia="Times New Roman" w:hAnsi="Calibri"/>
                <w:i/>
                <w:iCs/>
                <w:kern w:val="28"/>
                <w:lang w:eastAsia="es-CL"/>
              </w:rPr>
              <w:t>La superficie de la zona de acopio de materiales es de 4.973 m</w:t>
            </w:r>
            <w:r w:rsidRPr="009165B6">
              <w:rPr>
                <w:rFonts w:ascii="Calibri" w:eastAsia="Times New Roman" w:hAnsi="Calibri"/>
                <w:i/>
                <w:iCs/>
                <w:kern w:val="28"/>
                <w:vertAlign w:val="superscript"/>
                <w:lang w:eastAsia="es-CL"/>
              </w:rPr>
              <w:t>2</w:t>
            </w:r>
            <w:r w:rsidRPr="009165B6">
              <w:rPr>
                <w:rFonts w:ascii="Calibri" w:eastAsia="Times New Roman" w:hAnsi="Calibri"/>
                <w:i/>
                <w:iCs/>
                <w:kern w:val="28"/>
                <w:lang w:eastAsia="es-CL"/>
              </w:rPr>
              <w:t xml:space="preserve"> (0,5 ha).</w:t>
            </w:r>
          </w:p>
          <w:p w14:paraId="149CE993" w14:textId="77777777" w:rsidR="00026A67" w:rsidRPr="009165B6" w:rsidRDefault="00026A67" w:rsidP="00026A67">
            <w:pPr>
              <w:pStyle w:val="Prrafodelista"/>
              <w:ind w:left="738" w:hanging="142"/>
              <w:rPr>
                <w:rFonts w:ascii="Calibri" w:eastAsia="Times New Roman" w:hAnsi="Calibri"/>
                <w:i/>
                <w:iCs/>
                <w:kern w:val="28"/>
                <w:lang w:eastAsia="es-CL"/>
              </w:rPr>
            </w:pPr>
          </w:p>
          <w:p w14:paraId="62B96E6A" w14:textId="77777777" w:rsidR="00026A67" w:rsidRPr="009165B6" w:rsidRDefault="00026A67" w:rsidP="00026A67">
            <w:pPr>
              <w:pStyle w:val="Prrafodelista"/>
              <w:numPr>
                <w:ilvl w:val="0"/>
                <w:numId w:val="33"/>
              </w:numPr>
              <w:ind w:left="738" w:hanging="142"/>
              <w:rPr>
                <w:rFonts w:ascii="Calibri" w:eastAsia="Times New Roman" w:hAnsi="Calibri"/>
                <w:i/>
                <w:iCs/>
                <w:kern w:val="28"/>
                <w:lang w:eastAsia="es-CL"/>
              </w:rPr>
            </w:pPr>
            <w:r w:rsidRPr="009165B6">
              <w:rPr>
                <w:rFonts w:ascii="Calibri" w:eastAsia="Times New Roman" w:hAnsi="Calibri"/>
                <w:i/>
                <w:iCs/>
                <w:kern w:val="28"/>
                <w:lang w:eastAsia="es-CL"/>
              </w:rPr>
              <w:t>Según la RCA</w:t>
            </w:r>
            <w:r w:rsidR="00A04007" w:rsidRPr="009165B6">
              <w:rPr>
                <w:rFonts w:ascii="Calibri" w:eastAsia="Times New Roman" w:hAnsi="Calibri"/>
                <w:i/>
                <w:iCs/>
                <w:kern w:val="28"/>
                <w:lang w:eastAsia="es-CL"/>
              </w:rPr>
              <w:t xml:space="preserve"> N° </w:t>
            </w:r>
            <w:r w:rsidRPr="009165B6">
              <w:rPr>
                <w:rFonts w:ascii="Calibri" w:eastAsia="Times New Roman" w:hAnsi="Calibri"/>
                <w:i/>
                <w:iCs/>
                <w:kern w:val="28"/>
                <w:lang w:eastAsia="es-CL"/>
              </w:rPr>
              <w:t>55/2008, Considerando 4.1.2, el proyecto Construcción Complejo Fronterizo Chungará posee una superficie de 21.968 m</w:t>
            </w:r>
            <w:r w:rsidRPr="009165B6">
              <w:rPr>
                <w:rFonts w:ascii="Calibri" w:eastAsia="Times New Roman" w:hAnsi="Calibri"/>
                <w:i/>
                <w:iCs/>
                <w:kern w:val="28"/>
                <w:vertAlign w:val="superscript"/>
                <w:lang w:eastAsia="es-CL"/>
              </w:rPr>
              <w:t>2</w:t>
            </w:r>
            <w:r w:rsidRPr="009165B6">
              <w:rPr>
                <w:rFonts w:ascii="Calibri" w:eastAsia="Times New Roman" w:hAnsi="Calibri"/>
                <w:i/>
                <w:iCs/>
                <w:kern w:val="28"/>
                <w:lang w:eastAsia="es-CL"/>
              </w:rPr>
              <w:t xml:space="preserve"> (2,2 ha), siendo ésa la superficie requerida por el Proyecto tanto en la etapa de Construcción como de Operación "incluidas obras y/o acciones asociadas" (ver ICE,</w:t>
            </w:r>
            <w:r w:rsidR="001A4679" w:rsidRPr="009165B6">
              <w:rPr>
                <w:rFonts w:ascii="Calibri" w:eastAsia="Times New Roman" w:hAnsi="Calibri"/>
                <w:i/>
                <w:iCs/>
                <w:kern w:val="28"/>
                <w:lang w:eastAsia="es-CL"/>
              </w:rPr>
              <w:t xml:space="preserve"> </w:t>
            </w:r>
            <w:r w:rsidRPr="009165B6">
              <w:rPr>
                <w:rFonts w:ascii="Calibri" w:eastAsia="Times New Roman" w:hAnsi="Calibri"/>
                <w:i/>
                <w:iCs/>
                <w:kern w:val="28"/>
                <w:lang w:eastAsia="es-CL"/>
              </w:rPr>
              <w:t>Pág. 1).</w:t>
            </w:r>
          </w:p>
          <w:p w14:paraId="7ECDB351" w14:textId="77777777" w:rsidR="00026A67" w:rsidRPr="009165B6" w:rsidRDefault="00026A67" w:rsidP="00026A67">
            <w:pPr>
              <w:pStyle w:val="Prrafodelista"/>
              <w:ind w:left="738" w:hanging="142"/>
              <w:rPr>
                <w:rFonts w:ascii="Calibri" w:eastAsia="Times New Roman" w:hAnsi="Calibri"/>
                <w:i/>
                <w:iCs/>
                <w:kern w:val="28"/>
                <w:lang w:eastAsia="es-CL"/>
              </w:rPr>
            </w:pPr>
          </w:p>
          <w:p w14:paraId="34653053" w14:textId="77777777" w:rsidR="00026A67" w:rsidRPr="009165B6" w:rsidRDefault="00026A67" w:rsidP="00026A67">
            <w:pPr>
              <w:pStyle w:val="Prrafodelista"/>
              <w:numPr>
                <w:ilvl w:val="0"/>
                <w:numId w:val="33"/>
              </w:numPr>
              <w:ind w:left="738" w:hanging="142"/>
              <w:rPr>
                <w:rFonts w:ascii="Calibri" w:eastAsia="Times New Roman" w:hAnsi="Calibri"/>
                <w:i/>
                <w:iCs/>
                <w:kern w:val="28"/>
                <w:lang w:eastAsia="es-CL"/>
              </w:rPr>
            </w:pPr>
            <w:r w:rsidRPr="009165B6">
              <w:rPr>
                <w:rFonts w:ascii="Calibri" w:eastAsia="Times New Roman" w:hAnsi="Calibri"/>
                <w:i/>
                <w:iCs/>
                <w:kern w:val="28"/>
                <w:lang w:eastAsia="es-CL"/>
              </w:rPr>
              <w:t>Aunque la superficie declarada ahora por el titular (2,1 ha) en apariencia no excede la superficie  de construcción aprobada en la RCA (2,2 ha), cabe tener presente,</w:t>
            </w:r>
            <w:r w:rsidR="00A04007" w:rsidRPr="009165B6">
              <w:rPr>
                <w:rFonts w:ascii="Calibri" w:eastAsia="Times New Roman" w:hAnsi="Calibri"/>
                <w:i/>
                <w:iCs/>
                <w:kern w:val="28"/>
                <w:lang w:eastAsia="es-CL"/>
              </w:rPr>
              <w:t xml:space="preserve"> </w:t>
            </w:r>
            <w:r w:rsidRPr="009165B6">
              <w:rPr>
                <w:rFonts w:ascii="Calibri" w:eastAsia="Times New Roman" w:hAnsi="Calibri"/>
                <w:i/>
                <w:iCs/>
                <w:kern w:val="28"/>
                <w:lang w:eastAsia="es-CL"/>
              </w:rPr>
              <w:t>como ya se expuso, que la superficie declarada ahora estaría subestimada por cuanto queda pendiente la adición de mayor superficie correspondiente a las obras no incluidas en el plano</w:t>
            </w:r>
            <w:r w:rsidR="00A04007" w:rsidRPr="009165B6">
              <w:rPr>
                <w:rFonts w:ascii="Calibri" w:eastAsia="Times New Roman" w:hAnsi="Calibri"/>
                <w:i/>
                <w:iCs/>
                <w:kern w:val="28"/>
                <w:lang w:eastAsia="es-CL"/>
              </w:rPr>
              <w:t>.</w:t>
            </w:r>
          </w:p>
          <w:p w14:paraId="28FBAA68" w14:textId="77777777" w:rsidR="00026A67" w:rsidRPr="009165B6" w:rsidRDefault="00026A67" w:rsidP="00026A67">
            <w:pPr>
              <w:pStyle w:val="Prrafodelista"/>
              <w:ind w:left="738" w:hanging="142"/>
              <w:rPr>
                <w:rFonts w:ascii="Calibri" w:eastAsia="Times New Roman" w:hAnsi="Calibri"/>
                <w:i/>
                <w:iCs/>
                <w:kern w:val="28"/>
                <w:lang w:eastAsia="es-CL"/>
              </w:rPr>
            </w:pPr>
          </w:p>
          <w:p w14:paraId="59C531D8" w14:textId="77777777" w:rsidR="00026A67" w:rsidRPr="009165B6" w:rsidRDefault="00026A67" w:rsidP="00026A67">
            <w:pPr>
              <w:pStyle w:val="Prrafodelista"/>
              <w:numPr>
                <w:ilvl w:val="0"/>
                <w:numId w:val="33"/>
              </w:numPr>
              <w:ind w:left="738" w:hanging="142"/>
              <w:rPr>
                <w:rFonts w:ascii="Calibri" w:eastAsia="Times New Roman" w:hAnsi="Calibri"/>
                <w:i/>
                <w:iCs/>
                <w:kern w:val="28"/>
                <w:lang w:eastAsia="es-CL"/>
              </w:rPr>
            </w:pPr>
            <w:r w:rsidRPr="009165B6">
              <w:rPr>
                <w:rFonts w:ascii="Calibri" w:eastAsia="Times New Roman" w:hAnsi="Calibri"/>
                <w:i/>
                <w:iCs/>
                <w:kern w:val="28"/>
                <w:lang w:eastAsia="es-CL"/>
              </w:rPr>
              <w:t>El plano entregado además presenta errores en la medición de superficie. Al observar la imagen del área de emplazamiento del proyecto disponible en Google Earth de fecha 13 de abril 2016, se aprecia que sólo la superficie del botadero de estériles sobrepasa las 2,2 ha aprobadas por la RCA para el proyecto en su totalidad, lo que difiere considerablemente de lo declarado por el titular para la superficie de la zona de acopio de materiales (0,5 ha</w:t>
            </w:r>
            <w:r w:rsidR="00A04007" w:rsidRPr="009165B6">
              <w:rPr>
                <w:rFonts w:ascii="Calibri" w:eastAsia="Times New Roman" w:hAnsi="Calibri"/>
                <w:i/>
                <w:iCs/>
                <w:kern w:val="28"/>
                <w:lang w:eastAsia="es-CL"/>
              </w:rPr>
              <w:t>)</w:t>
            </w:r>
            <w:r w:rsidRPr="009165B6">
              <w:rPr>
                <w:rFonts w:ascii="Calibri" w:eastAsia="Times New Roman" w:hAnsi="Calibri"/>
                <w:i/>
                <w:iCs/>
                <w:kern w:val="28"/>
                <w:lang w:eastAsia="es-CL"/>
              </w:rPr>
              <w:t xml:space="preserve">. </w:t>
            </w:r>
          </w:p>
          <w:p w14:paraId="7D16120B" w14:textId="77777777" w:rsidR="00026A67" w:rsidRPr="009165B6" w:rsidRDefault="00026A67" w:rsidP="00026A67">
            <w:pPr>
              <w:pStyle w:val="Prrafodelista"/>
              <w:ind w:left="738" w:hanging="142"/>
              <w:rPr>
                <w:rFonts w:ascii="Calibri" w:eastAsia="Times New Roman" w:hAnsi="Calibri"/>
                <w:i/>
                <w:iCs/>
                <w:kern w:val="28"/>
                <w:lang w:eastAsia="es-CL"/>
              </w:rPr>
            </w:pPr>
          </w:p>
          <w:p w14:paraId="52BF2363" w14:textId="77777777" w:rsidR="00026A67" w:rsidRPr="009165B6" w:rsidRDefault="00026A67" w:rsidP="00026A67">
            <w:pPr>
              <w:pStyle w:val="Prrafodelista"/>
              <w:numPr>
                <w:ilvl w:val="0"/>
                <w:numId w:val="33"/>
              </w:numPr>
              <w:ind w:left="738" w:hanging="142"/>
              <w:rPr>
                <w:rFonts w:ascii="Calibri" w:eastAsia="Times New Roman" w:hAnsi="Calibri"/>
                <w:i/>
                <w:iCs/>
                <w:kern w:val="28"/>
                <w:lang w:eastAsia="es-CL"/>
              </w:rPr>
            </w:pPr>
            <w:r w:rsidRPr="009165B6">
              <w:rPr>
                <w:rFonts w:ascii="Calibri" w:eastAsia="Times New Roman" w:hAnsi="Calibri"/>
                <w:i/>
                <w:iCs/>
                <w:kern w:val="28"/>
                <w:lang w:eastAsia="es-CL"/>
              </w:rPr>
              <w:t>Utilizando la misma imagen del área de emplazamiento del proyecto disponible en Google Earth de fecha 13 de abril 2016, se procedió a medir digitalmente la superficie de las obras del proyecto obteniendo el siguiente resultado:</w:t>
            </w:r>
          </w:p>
          <w:p w14:paraId="09BD5C51" w14:textId="77777777" w:rsidR="00A04007" w:rsidRDefault="00A04007" w:rsidP="00026A67">
            <w:pPr>
              <w:pStyle w:val="Prrafodelista"/>
              <w:ind w:left="738" w:hanging="142"/>
              <w:rPr>
                <w:rFonts w:ascii="Calibri" w:eastAsia="Times New Roman" w:hAnsi="Calibri"/>
                <w:iCs/>
                <w:kern w:val="28"/>
                <w:lang w:eastAsia="es-CL"/>
              </w:rPr>
            </w:pPr>
          </w:p>
          <w:tbl>
            <w:tblPr>
              <w:tblStyle w:val="Tablaconcuadrcula"/>
              <w:tblW w:w="0" w:type="auto"/>
              <w:jc w:val="center"/>
              <w:tblLook w:val="04A0" w:firstRow="1" w:lastRow="0" w:firstColumn="1" w:lastColumn="0" w:noHBand="0" w:noVBand="1"/>
            </w:tblPr>
            <w:tblGrid>
              <w:gridCol w:w="2395"/>
              <w:gridCol w:w="1350"/>
              <w:gridCol w:w="1499"/>
              <w:gridCol w:w="1500"/>
            </w:tblGrid>
            <w:tr w:rsidR="0036128C" w14:paraId="0F4AD2D1" w14:textId="77777777" w:rsidTr="009D41CE">
              <w:trPr>
                <w:trHeight w:val="244"/>
                <w:jc w:val="center"/>
              </w:trPr>
              <w:tc>
                <w:tcPr>
                  <w:tcW w:w="2395" w:type="dxa"/>
                  <w:tcBorders>
                    <w:top w:val="single" w:sz="4" w:space="0" w:color="auto"/>
                    <w:left w:val="single" w:sz="4" w:space="0" w:color="auto"/>
                    <w:bottom w:val="nil"/>
                    <w:right w:val="single" w:sz="4" w:space="0" w:color="auto"/>
                  </w:tcBorders>
                </w:tcPr>
                <w:p w14:paraId="408B509D" w14:textId="77777777" w:rsidR="00A04007" w:rsidRPr="009D41CE" w:rsidRDefault="00A04007" w:rsidP="0036128C">
                  <w:pPr>
                    <w:pStyle w:val="Prrafodelista"/>
                    <w:ind w:left="0"/>
                    <w:jc w:val="center"/>
                    <w:rPr>
                      <w:rFonts w:ascii="Calibri" w:eastAsia="Times New Roman" w:hAnsi="Calibri"/>
                      <w:b/>
                      <w:iCs/>
                      <w:kern w:val="28"/>
                      <w:lang w:eastAsia="es-CL"/>
                    </w:rPr>
                  </w:pPr>
                  <w:r w:rsidRPr="009D41CE">
                    <w:rPr>
                      <w:rFonts w:ascii="Calibri" w:eastAsia="Times New Roman" w:hAnsi="Calibri"/>
                      <w:b/>
                      <w:iCs/>
                      <w:kern w:val="28"/>
                      <w:lang w:eastAsia="es-CL"/>
                    </w:rPr>
                    <w:t>Obras</w:t>
                  </w:r>
                </w:p>
              </w:tc>
              <w:tc>
                <w:tcPr>
                  <w:tcW w:w="1350" w:type="dxa"/>
                  <w:tcBorders>
                    <w:top w:val="single" w:sz="4" w:space="0" w:color="auto"/>
                    <w:left w:val="single" w:sz="4" w:space="0" w:color="auto"/>
                    <w:bottom w:val="single" w:sz="4" w:space="0" w:color="auto"/>
                    <w:right w:val="nil"/>
                  </w:tcBorders>
                </w:tcPr>
                <w:p w14:paraId="3BA071EC" w14:textId="77777777" w:rsidR="00A04007" w:rsidRPr="009D41CE" w:rsidRDefault="00A04007" w:rsidP="0036128C">
                  <w:pPr>
                    <w:pStyle w:val="Prrafodelista"/>
                    <w:ind w:left="0"/>
                    <w:jc w:val="center"/>
                    <w:rPr>
                      <w:rFonts w:ascii="Calibri" w:eastAsia="Times New Roman" w:hAnsi="Calibri"/>
                      <w:b/>
                      <w:iCs/>
                      <w:kern w:val="28"/>
                      <w:lang w:eastAsia="es-CL"/>
                    </w:rPr>
                  </w:pPr>
                </w:p>
              </w:tc>
              <w:tc>
                <w:tcPr>
                  <w:tcW w:w="1499" w:type="dxa"/>
                  <w:tcBorders>
                    <w:top w:val="single" w:sz="4" w:space="0" w:color="auto"/>
                    <w:left w:val="nil"/>
                    <w:bottom w:val="single" w:sz="4" w:space="0" w:color="auto"/>
                    <w:right w:val="nil"/>
                  </w:tcBorders>
                </w:tcPr>
                <w:p w14:paraId="153F513D" w14:textId="77777777" w:rsidR="00A04007" w:rsidRPr="009D41CE" w:rsidRDefault="001A4679" w:rsidP="0036128C">
                  <w:pPr>
                    <w:pStyle w:val="Prrafodelista"/>
                    <w:ind w:left="0"/>
                    <w:jc w:val="center"/>
                    <w:rPr>
                      <w:rFonts w:ascii="Calibri" w:eastAsia="Times New Roman" w:hAnsi="Calibri"/>
                      <w:b/>
                      <w:iCs/>
                      <w:kern w:val="28"/>
                      <w:lang w:eastAsia="es-CL"/>
                    </w:rPr>
                  </w:pPr>
                  <w:r w:rsidRPr="009D41CE">
                    <w:rPr>
                      <w:rFonts w:ascii="Calibri" w:eastAsia="Times New Roman" w:hAnsi="Calibri"/>
                      <w:b/>
                      <w:iCs/>
                      <w:kern w:val="28"/>
                      <w:lang w:eastAsia="es-CL"/>
                    </w:rPr>
                    <w:t>Superficie</w:t>
                  </w:r>
                </w:p>
              </w:tc>
              <w:tc>
                <w:tcPr>
                  <w:tcW w:w="1500" w:type="dxa"/>
                  <w:tcBorders>
                    <w:top w:val="single" w:sz="4" w:space="0" w:color="auto"/>
                    <w:left w:val="nil"/>
                    <w:bottom w:val="single" w:sz="4" w:space="0" w:color="auto"/>
                    <w:right w:val="single" w:sz="4" w:space="0" w:color="auto"/>
                  </w:tcBorders>
                </w:tcPr>
                <w:p w14:paraId="391C5738" w14:textId="77777777" w:rsidR="00A04007" w:rsidRPr="009D41CE" w:rsidRDefault="00A04007" w:rsidP="00026A67">
                  <w:pPr>
                    <w:pStyle w:val="Prrafodelista"/>
                    <w:ind w:left="0"/>
                    <w:rPr>
                      <w:rFonts w:ascii="Calibri" w:eastAsia="Times New Roman" w:hAnsi="Calibri"/>
                      <w:b/>
                      <w:iCs/>
                      <w:kern w:val="28"/>
                      <w:lang w:eastAsia="es-CL"/>
                    </w:rPr>
                  </w:pPr>
                </w:p>
              </w:tc>
            </w:tr>
            <w:tr w:rsidR="0036128C" w14:paraId="00263258" w14:textId="77777777" w:rsidTr="009D41CE">
              <w:trPr>
                <w:trHeight w:val="747"/>
                <w:jc w:val="center"/>
              </w:trPr>
              <w:tc>
                <w:tcPr>
                  <w:tcW w:w="2395" w:type="dxa"/>
                  <w:tcBorders>
                    <w:top w:val="nil"/>
                    <w:left w:val="single" w:sz="4" w:space="0" w:color="auto"/>
                    <w:bottom w:val="single" w:sz="4" w:space="0" w:color="auto"/>
                    <w:right w:val="single" w:sz="4" w:space="0" w:color="auto"/>
                  </w:tcBorders>
                </w:tcPr>
                <w:p w14:paraId="44865CBD" w14:textId="77777777" w:rsidR="00A04007" w:rsidRPr="009D41CE" w:rsidRDefault="00A04007" w:rsidP="00026A67">
                  <w:pPr>
                    <w:pStyle w:val="Prrafodelista"/>
                    <w:ind w:left="0"/>
                    <w:rPr>
                      <w:rFonts w:ascii="Calibri" w:eastAsia="Times New Roman" w:hAnsi="Calibri"/>
                      <w:b/>
                      <w:iCs/>
                      <w:kern w:val="28"/>
                      <w:lang w:eastAsia="es-CL"/>
                    </w:rPr>
                  </w:pPr>
                </w:p>
              </w:tc>
              <w:tc>
                <w:tcPr>
                  <w:tcW w:w="1350" w:type="dxa"/>
                  <w:tcBorders>
                    <w:top w:val="single" w:sz="4" w:space="0" w:color="auto"/>
                    <w:left w:val="single" w:sz="4" w:space="0" w:color="auto"/>
                  </w:tcBorders>
                </w:tcPr>
                <w:p w14:paraId="71A09D11" w14:textId="77777777" w:rsidR="00A04007" w:rsidRPr="009D41CE" w:rsidRDefault="00A04007" w:rsidP="0036128C">
                  <w:pPr>
                    <w:pStyle w:val="Prrafodelista"/>
                    <w:ind w:left="0"/>
                    <w:jc w:val="center"/>
                    <w:rPr>
                      <w:rFonts w:ascii="Calibri" w:eastAsia="Times New Roman" w:hAnsi="Calibri"/>
                      <w:b/>
                      <w:iCs/>
                      <w:kern w:val="28"/>
                      <w:lang w:eastAsia="es-CL"/>
                    </w:rPr>
                  </w:pPr>
                  <w:r w:rsidRPr="009D41CE">
                    <w:rPr>
                      <w:rFonts w:ascii="Calibri" w:eastAsia="Times New Roman" w:hAnsi="Calibri"/>
                      <w:b/>
                      <w:iCs/>
                      <w:kern w:val="28"/>
                      <w:lang w:eastAsia="es-CL"/>
                    </w:rPr>
                    <w:t>Medida en Google Earth</w:t>
                  </w:r>
                </w:p>
              </w:tc>
              <w:tc>
                <w:tcPr>
                  <w:tcW w:w="1499" w:type="dxa"/>
                  <w:tcBorders>
                    <w:top w:val="single" w:sz="4" w:space="0" w:color="auto"/>
                  </w:tcBorders>
                </w:tcPr>
                <w:p w14:paraId="39B69049" w14:textId="77777777" w:rsidR="00A04007" w:rsidRPr="009D41CE" w:rsidRDefault="00A04007" w:rsidP="0036128C">
                  <w:pPr>
                    <w:pStyle w:val="Prrafodelista"/>
                    <w:ind w:left="0"/>
                    <w:jc w:val="center"/>
                    <w:rPr>
                      <w:rFonts w:ascii="Calibri" w:eastAsia="Times New Roman" w:hAnsi="Calibri"/>
                      <w:b/>
                      <w:iCs/>
                      <w:kern w:val="28"/>
                      <w:lang w:eastAsia="es-CL"/>
                    </w:rPr>
                  </w:pPr>
                  <w:r w:rsidRPr="009D41CE">
                    <w:rPr>
                      <w:rFonts w:ascii="Calibri" w:eastAsia="Times New Roman" w:hAnsi="Calibri"/>
                      <w:b/>
                      <w:iCs/>
                      <w:kern w:val="28"/>
                      <w:lang w:eastAsia="es-CL"/>
                    </w:rPr>
                    <w:t>Declarada por el titular</w:t>
                  </w:r>
                </w:p>
              </w:tc>
              <w:tc>
                <w:tcPr>
                  <w:tcW w:w="1500" w:type="dxa"/>
                  <w:tcBorders>
                    <w:top w:val="single" w:sz="4" w:space="0" w:color="auto"/>
                  </w:tcBorders>
                </w:tcPr>
                <w:p w14:paraId="2BCA04C8" w14:textId="77777777" w:rsidR="00A04007" w:rsidRPr="009D41CE" w:rsidRDefault="00A04007" w:rsidP="0036128C">
                  <w:pPr>
                    <w:pStyle w:val="Prrafodelista"/>
                    <w:ind w:left="0"/>
                    <w:jc w:val="center"/>
                    <w:rPr>
                      <w:rFonts w:ascii="Calibri" w:eastAsia="Times New Roman" w:hAnsi="Calibri"/>
                      <w:b/>
                      <w:iCs/>
                      <w:kern w:val="28"/>
                      <w:lang w:eastAsia="es-CL"/>
                    </w:rPr>
                  </w:pPr>
                  <w:r w:rsidRPr="009D41CE">
                    <w:rPr>
                      <w:rFonts w:ascii="Calibri" w:eastAsia="Times New Roman" w:hAnsi="Calibri"/>
                      <w:b/>
                      <w:iCs/>
                      <w:kern w:val="28"/>
                      <w:lang w:eastAsia="es-CL"/>
                    </w:rPr>
                    <w:t>Diferencia</w:t>
                  </w:r>
                </w:p>
              </w:tc>
            </w:tr>
            <w:tr w:rsidR="00A04007" w14:paraId="673D99C0" w14:textId="77777777" w:rsidTr="009D41CE">
              <w:trPr>
                <w:trHeight w:val="244"/>
                <w:jc w:val="center"/>
              </w:trPr>
              <w:tc>
                <w:tcPr>
                  <w:tcW w:w="2395" w:type="dxa"/>
                  <w:tcBorders>
                    <w:top w:val="single" w:sz="4" w:space="0" w:color="auto"/>
                  </w:tcBorders>
                </w:tcPr>
                <w:p w14:paraId="54660A99" w14:textId="77777777" w:rsidR="00A04007" w:rsidRDefault="00A04007" w:rsidP="00026A67">
                  <w:pPr>
                    <w:pStyle w:val="Prrafodelista"/>
                    <w:ind w:left="0"/>
                    <w:rPr>
                      <w:rFonts w:ascii="Calibri" w:eastAsia="Times New Roman" w:hAnsi="Calibri"/>
                      <w:iCs/>
                      <w:kern w:val="28"/>
                      <w:lang w:eastAsia="es-CL"/>
                    </w:rPr>
                  </w:pPr>
                  <w:r>
                    <w:rPr>
                      <w:rFonts w:ascii="Calibri" w:eastAsia="Times New Roman" w:hAnsi="Calibri"/>
                      <w:iCs/>
                      <w:kern w:val="28"/>
                      <w:lang w:eastAsia="es-CL"/>
                    </w:rPr>
                    <w:t>Edificios permanentes</w:t>
                  </w:r>
                </w:p>
              </w:tc>
              <w:tc>
                <w:tcPr>
                  <w:tcW w:w="1350" w:type="dxa"/>
                </w:tcPr>
                <w:p w14:paraId="69B16500" w14:textId="77777777" w:rsidR="00A04007" w:rsidRDefault="00A04007" w:rsidP="00026A67">
                  <w:pPr>
                    <w:pStyle w:val="Prrafodelista"/>
                    <w:ind w:left="0"/>
                    <w:rPr>
                      <w:rFonts w:ascii="Calibri" w:eastAsia="Times New Roman" w:hAnsi="Calibri"/>
                      <w:iCs/>
                      <w:kern w:val="28"/>
                      <w:lang w:eastAsia="es-CL"/>
                    </w:rPr>
                  </w:pPr>
                  <w:r>
                    <w:rPr>
                      <w:rFonts w:ascii="Calibri" w:eastAsia="Times New Roman" w:hAnsi="Calibri"/>
                      <w:iCs/>
                      <w:kern w:val="28"/>
                      <w:lang w:eastAsia="es-CL"/>
                    </w:rPr>
                    <w:t>4,9 ha</w:t>
                  </w:r>
                </w:p>
              </w:tc>
              <w:tc>
                <w:tcPr>
                  <w:tcW w:w="1499" w:type="dxa"/>
                </w:tcPr>
                <w:p w14:paraId="557C9BEC" w14:textId="77777777" w:rsidR="00A04007" w:rsidRDefault="00A04007" w:rsidP="00026A67">
                  <w:pPr>
                    <w:pStyle w:val="Prrafodelista"/>
                    <w:ind w:left="0"/>
                    <w:rPr>
                      <w:rFonts w:ascii="Calibri" w:eastAsia="Times New Roman" w:hAnsi="Calibri"/>
                      <w:iCs/>
                      <w:kern w:val="28"/>
                      <w:lang w:eastAsia="es-CL"/>
                    </w:rPr>
                  </w:pPr>
                  <w:r>
                    <w:rPr>
                      <w:rFonts w:ascii="Calibri" w:eastAsia="Times New Roman" w:hAnsi="Calibri"/>
                      <w:iCs/>
                      <w:kern w:val="28"/>
                      <w:lang w:eastAsia="es-CL"/>
                    </w:rPr>
                    <w:t>1,3 ha</w:t>
                  </w:r>
                </w:p>
              </w:tc>
              <w:tc>
                <w:tcPr>
                  <w:tcW w:w="1500" w:type="dxa"/>
                </w:tcPr>
                <w:p w14:paraId="28768E4B" w14:textId="77777777" w:rsidR="00A04007" w:rsidRDefault="0036128C" w:rsidP="00026A67">
                  <w:pPr>
                    <w:pStyle w:val="Prrafodelista"/>
                    <w:ind w:left="0"/>
                    <w:rPr>
                      <w:rFonts w:ascii="Calibri" w:eastAsia="Times New Roman" w:hAnsi="Calibri"/>
                      <w:iCs/>
                      <w:kern w:val="28"/>
                      <w:lang w:eastAsia="es-CL"/>
                    </w:rPr>
                  </w:pPr>
                  <w:r>
                    <w:rPr>
                      <w:rFonts w:ascii="Calibri" w:eastAsia="Times New Roman" w:hAnsi="Calibri"/>
                      <w:iCs/>
                      <w:kern w:val="28"/>
                      <w:lang w:eastAsia="es-CL"/>
                    </w:rPr>
                    <w:t>3,6 ha</w:t>
                  </w:r>
                </w:p>
              </w:tc>
            </w:tr>
            <w:tr w:rsidR="00A04007" w14:paraId="0075EC84" w14:textId="77777777" w:rsidTr="009D41CE">
              <w:trPr>
                <w:trHeight w:val="244"/>
                <w:jc w:val="center"/>
              </w:trPr>
              <w:tc>
                <w:tcPr>
                  <w:tcW w:w="2395" w:type="dxa"/>
                </w:tcPr>
                <w:p w14:paraId="41405808" w14:textId="77777777" w:rsidR="00A04007" w:rsidRDefault="0036128C" w:rsidP="00026A67">
                  <w:pPr>
                    <w:pStyle w:val="Prrafodelista"/>
                    <w:ind w:left="0"/>
                    <w:rPr>
                      <w:rFonts w:ascii="Calibri" w:eastAsia="Times New Roman" w:hAnsi="Calibri"/>
                      <w:iCs/>
                      <w:kern w:val="28"/>
                      <w:lang w:eastAsia="es-CL"/>
                    </w:rPr>
                  </w:pPr>
                  <w:r>
                    <w:rPr>
                      <w:rFonts w:ascii="Calibri" w:eastAsia="Times New Roman" w:hAnsi="Calibri"/>
                      <w:iCs/>
                      <w:kern w:val="28"/>
                      <w:lang w:eastAsia="es-CL"/>
                    </w:rPr>
                    <w:t>Instalaciones de faenas</w:t>
                  </w:r>
                </w:p>
              </w:tc>
              <w:tc>
                <w:tcPr>
                  <w:tcW w:w="1350" w:type="dxa"/>
                </w:tcPr>
                <w:p w14:paraId="5C7DF95B" w14:textId="77777777" w:rsidR="00A04007" w:rsidRDefault="0036128C" w:rsidP="00026A67">
                  <w:pPr>
                    <w:pStyle w:val="Prrafodelista"/>
                    <w:ind w:left="0"/>
                    <w:rPr>
                      <w:rFonts w:ascii="Calibri" w:eastAsia="Times New Roman" w:hAnsi="Calibri"/>
                      <w:iCs/>
                      <w:kern w:val="28"/>
                      <w:lang w:eastAsia="es-CL"/>
                    </w:rPr>
                  </w:pPr>
                  <w:r>
                    <w:rPr>
                      <w:rFonts w:ascii="Calibri" w:eastAsia="Times New Roman" w:hAnsi="Calibri"/>
                      <w:iCs/>
                      <w:kern w:val="28"/>
                      <w:lang w:eastAsia="es-CL"/>
                    </w:rPr>
                    <w:t>7,0 ha</w:t>
                  </w:r>
                </w:p>
              </w:tc>
              <w:tc>
                <w:tcPr>
                  <w:tcW w:w="1499" w:type="dxa"/>
                </w:tcPr>
                <w:p w14:paraId="67D3F8B7" w14:textId="77777777" w:rsidR="00A04007" w:rsidRDefault="0036128C" w:rsidP="00026A67">
                  <w:pPr>
                    <w:pStyle w:val="Prrafodelista"/>
                    <w:ind w:left="0"/>
                    <w:rPr>
                      <w:rFonts w:ascii="Calibri" w:eastAsia="Times New Roman" w:hAnsi="Calibri"/>
                      <w:iCs/>
                      <w:kern w:val="28"/>
                      <w:lang w:eastAsia="es-CL"/>
                    </w:rPr>
                  </w:pPr>
                  <w:r>
                    <w:rPr>
                      <w:rFonts w:ascii="Calibri" w:eastAsia="Times New Roman" w:hAnsi="Calibri"/>
                      <w:iCs/>
                      <w:kern w:val="28"/>
                      <w:lang w:eastAsia="es-CL"/>
                    </w:rPr>
                    <w:t>0,8 ha</w:t>
                  </w:r>
                </w:p>
              </w:tc>
              <w:tc>
                <w:tcPr>
                  <w:tcW w:w="1500" w:type="dxa"/>
                </w:tcPr>
                <w:p w14:paraId="49F96A75" w14:textId="77777777" w:rsidR="00A04007" w:rsidRDefault="0036128C" w:rsidP="00026A67">
                  <w:pPr>
                    <w:pStyle w:val="Prrafodelista"/>
                    <w:ind w:left="0"/>
                    <w:rPr>
                      <w:rFonts w:ascii="Calibri" w:eastAsia="Times New Roman" w:hAnsi="Calibri"/>
                      <w:iCs/>
                      <w:kern w:val="28"/>
                      <w:lang w:eastAsia="es-CL"/>
                    </w:rPr>
                  </w:pPr>
                  <w:r>
                    <w:rPr>
                      <w:rFonts w:ascii="Calibri" w:eastAsia="Times New Roman" w:hAnsi="Calibri"/>
                      <w:iCs/>
                      <w:kern w:val="28"/>
                      <w:lang w:eastAsia="es-CL"/>
                    </w:rPr>
                    <w:t>6,2 ha</w:t>
                  </w:r>
                </w:p>
              </w:tc>
            </w:tr>
            <w:tr w:rsidR="00A04007" w14:paraId="25A0C08C" w14:textId="77777777" w:rsidTr="009D41CE">
              <w:trPr>
                <w:trHeight w:val="244"/>
                <w:jc w:val="center"/>
              </w:trPr>
              <w:tc>
                <w:tcPr>
                  <w:tcW w:w="2395" w:type="dxa"/>
                </w:tcPr>
                <w:p w14:paraId="46FF278B" w14:textId="77777777" w:rsidR="00A04007" w:rsidRDefault="0036128C" w:rsidP="00026A67">
                  <w:pPr>
                    <w:pStyle w:val="Prrafodelista"/>
                    <w:ind w:left="0"/>
                    <w:rPr>
                      <w:rFonts w:ascii="Calibri" w:eastAsia="Times New Roman" w:hAnsi="Calibri"/>
                      <w:iCs/>
                      <w:kern w:val="28"/>
                      <w:lang w:eastAsia="es-CL"/>
                    </w:rPr>
                  </w:pPr>
                  <w:r>
                    <w:rPr>
                      <w:rFonts w:ascii="Calibri" w:eastAsia="Times New Roman" w:hAnsi="Calibri"/>
                      <w:iCs/>
                      <w:kern w:val="28"/>
                      <w:lang w:eastAsia="es-CL"/>
                    </w:rPr>
                    <w:t>Total</w:t>
                  </w:r>
                </w:p>
              </w:tc>
              <w:tc>
                <w:tcPr>
                  <w:tcW w:w="1350" w:type="dxa"/>
                </w:tcPr>
                <w:p w14:paraId="459CE40D" w14:textId="77777777" w:rsidR="00A04007" w:rsidRDefault="0036128C" w:rsidP="00026A67">
                  <w:pPr>
                    <w:pStyle w:val="Prrafodelista"/>
                    <w:ind w:left="0"/>
                    <w:rPr>
                      <w:rFonts w:ascii="Calibri" w:eastAsia="Times New Roman" w:hAnsi="Calibri"/>
                      <w:iCs/>
                      <w:kern w:val="28"/>
                      <w:lang w:eastAsia="es-CL"/>
                    </w:rPr>
                  </w:pPr>
                  <w:r>
                    <w:rPr>
                      <w:rFonts w:ascii="Calibri" w:eastAsia="Times New Roman" w:hAnsi="Calibri"/>
                      <w:iCs/>
                      <w:kern w:val="28"/>
                      <w:lang w:eastAsia="es-CL"/>
                    </w:rPr>
                    <w:t>11,9</w:t>
                  </w:r>
                </w:p>
              </w:tc>
              <w:tc>
                <w:tcPr>
                  <w:tcW w:w="1499" w:type="dxa"/>
                </w:tcPr>
                <w:p w14:paraId="2EE5A2E3" w14:textId="77777777" w:rsidR="00A04007" w:rsidRDefault="0036128C" w:rsidP="00026A67">
                  <w:pPr>
                    <w:pStyle w:val="Prrafodelista"/>
                    <w:ind w:left="0"/>
                    <w:rPr>
                      <w:rFonts w:ascii="Calibri" w:eastAsia="Times New Roman" w:hAnsi="Calibri"/>
                      <w:iCs/>
                      <w:kern w:val="28"/>
                      <w:lang w:eastAsia="es-CL"/>
                    </w:rPr>
                  </w:pPr>
                  <w:r>
                    <w:rPr>
                      <w:rFonts w:ascii="Calibri" w:eastAsia="Times New Roman" w:hAnsi="Calibri"/>
                      <w:iCs/>
                      <w:kern w:val="28"/>
                      <w:lang w:eastAsia="es-CL"/>
                    </w:rPr>
                    <w:t>2,1 ha</w:t>
                  </w:r>
                </w:p>
              </w:tc>
              <w:tc>
                <w:tcPr>
                  <w:tcW w:w="1500" w:type="dxa"/>
                </w:tcPr>
                <w:p w14:paraId="3AA6A1FA" w14:textId="77777777" w:rsidR="00A04007" w:rsidRDefault="0036128C" w:rsidP="00026A67">
                  <w:pPr>
                    <w:pStyle w:val="Prrafodelista"/>
                    <w:ind w:left="0"/>
                    <w:rPr>
                      <w:rFonts w:ascii="Calibri" w:eastAsia="Times New Roman" w:hAnsi="Calibri"/>
                      <w:iCs/>
                      <w:kern w:val="28"/>
                      <w:lang w:eastAsia="es-CL"/>
                    </w:rPr>
                  </w:pPr>
                  <w:r>
                    <w:rPr>
                      <w:rFonts w:ascii="Calibri" w:eastAsia="Times New Roman" w:hAnsi="Calibri"/>
                      <w:iCs/>
                      <w:kern w:val="28"/>
                      <w:lang w:eastAsia="es-CL"/>
                    </w:rPr>
                    <w:t>9,8 ha</w:t>
                  </w:r>
                </w:p>
              </w:tc>
            </w:tr>
          </w:tbl>
          <w:p w14:paraId="230794B3" w14:textId="77777777" w:rsidR="00A04007" w:rsidRPr="0036128C" w:rsidRDefault="0036128C" w:rsidP="00026A67">
            <w:pPr>
              <w:pStyle w:val="Prrafodelista"/>
              <w:ind w:left="738" w:hanging="142"/>
              <w:rPr>
                <w:rFonts w:ascii="Calibri" w:eastAsia="Times New Roman" w:hAnsi="Calibri"/>
                <w:iCs/>
                <w:kern w:val="28"/>
                <w:sz w:val="16"/>
                <w:szCs w:val="16"/>
                <w:lang w:eastAsia="es-CL"/>
              </w:rPr>
            </w:pPr>
            <w:r>
              <w:rPr>
                <w:rFonts w:ascii="Calibri" w:eastAsia="Times New Roman" w:hAnsi="Calibri"/>
                <w:iCs/>
                <w:kern w:val="28"/>
                <w:lang w:eastAsia="es-CL"/>
              </w:rPr>
              <w:t xml:space="preserve">                                                                </w:t>
            </w:r>
            <w:r w:rsidRPr="0036128C">
              <w:rPr>
                <w:rFonts w:ascii="Calibri" w:eastAsia="Times New Roman" w:hAnsi="Calibri"/>
                <w:iCs/>
                <w:kern w:val="28"/>
                <w:sz w:val="16"/>
                <w:szCs w:val="16"/>
                <w:lang w:eastAsia="es-CL"/>
              </w:rPr>
              <w:t xml:space="preserve">Fuente: </w:t>
            </w:r>
            <w:r w:rsidR="00F14B8C" w:rsidRPr="0036128C">
              <w:rPr>
                <w:rFonts w:ascii="Calibri" w:eastAsia="Times New Roman" w:hAnsi="Calibri"/>
                <w:iCs/>
                <w:kern w:val="28"/>
                <w:sz w:val="16"/>
                <w:szCs w:val="16"/>
                <w:lang w:eastAsia="es-CL"/>
              </w:rPr>
              <w:t>ORD. N° 111</w:t>
            </w:r>
            <w:r w:rsidRPr="0036128C">
              <w:rPr>
                <w:rFonts w:ascii="Calibri" w:eastAsia="Times New Roman" w:hAnsi="Calibri"/>
                <w:iCs/>
                <w:kern w:val="28"/>
                <w:sz w:val="16"/>
                <w:szCs w:val="16"/>
                <w:lang w:eastAsia="es-CL"/>
              </w:rPr>
              <w:t>/</w:t>
            </w:r>
            <w:r w:rsidR="00F14B8C" w:rsidRPr="0036128C">
              <w:rPr>
                <w:rFonts w:ascii="Calibri" w:eastAsia="Times New Roman" w:hAnsi="Calibri"/>
                <w:iCs/>
                <w:kern w:val="28"/>
                <w:sz w:val="16"/>
                <w:szCs w:val="16"/>
                <w:lang w:eastAsia="es-CL"/>
              </w:rPr>
              <w:t xml:space="preserve">2016 </w:t>
            </w:r>
            <w:r w:rsidRPr="0036128C">
              <w:rPr>
                <w:rFonts w:ascii="Calibri" w:eastAsia="Times New Roman" w:hAnsi="Calibri"/>
                <w:iCs/>
                <w:kern w:val="28"/>
                <w:sz w:val="16"/>
                <w:szCs w:val="16"/>
                <w:lang w:eastAsia="es-CL"/>
              </w:rPr>
              <w:t xml:space="preserve">CONAF </w:t>
            </w:r>
            <w:r w:rsidR="00F14B8C" w:rsidRPr="0036128C">
              <w:rPr>
                <w:rFonts w:ascii="Calibri" w:eastAsia="Times New Roman" w:hAnsi="Calibri"/>
                <w:iCs/>
                <w:kern w:val="28"/>
                <w:sz w:val="16"/>
                <w:szCs w:val="16"/>
                <w:lang w:eastAsia="es-CL"/>
              </w:rPr>
              <w:t>(Anexo 8)</w:t>
            </w:r>
            <w:r>
              <w:rPr>
                <w:rFonts w:ascii="Calibri" w:eastAsia="Times New Roman" w:hAnsi="Calibri"/>
                <w:iCs/>
                <w:kern w:val="28"/>
                <w:sz w:val="16"/>
                <w:szCs w:val="16"/>
                <w:lang w:eastAsia="es-CL"/>
              </w:rPr>
              <w:t>.</w:t>
            </w:r>
            <w:r w:rsidR="00F14B8C" w:rsidRPr="0036128C">
              <w:rPr>
                <w:rFonts w:ascii="Calibri" w:eastAsia="Times New Roman" w:hAnsi="Calibri"/>
                <w:iCs/>
                <w:kern w:val="28"/>
                <w:sz w:val="16"/>
                <w:szCs w:val="16"/>
                <w:lang w:eastAsia="es-CL"/>
              </w:rPr>
              <w:t xml:space="preserve"> </w:t>
            </w:r>
          </w:p>
          <w:p w14:paraId="74E068B2" w14:textId="77777777" w:rsidR="00A04007" w:rsidRDefault="00A04007" w:rsidP="00026A67">
            <w:pPr>
              <w:pStyle w:val="Prrafodelista"/>
              <w:ind w:left="738" w:hanging="142"/>
              <w:rPr>
                <w:rFonts w:ascii="Calibri" w:eastAsia="Times New Roman" w:hAnsi="Calibri"/>
                <w:iCs/>
                <w:kern w:val="28"/>
                <w:lang w:eastAsia="es-CL"/>
              </w:rPr>
            </w:pPr>
          </w:p>
          <w:p w14:paraId="601D746A" w14:textId="77777777" w:rsidR="00026A67" w:rsidRPr="009165B6" w:rsidRDefault="00026A67" w:rsidP="00FC1907">
            <w:pPr>
              <w:pStyle w:val="Prrafodelista"/>
              <w:numPr>
                <w:ilvl w:val="0"/>
                <w:numId w:val="33"/>
              </w:numPr>
              <w:ind w:left="738" w:hanging="142"/>
              <w:rPr>
                <w:rFonts w:ascii="Calibri" w:eastAsia="Times New Roman" w:hAnsi="Calibri"/>
                <w:i/>
                <w:iCs/>
                <w:kern w:val="28"/>
                <w:lang w:eastAsia="es-CL"/>
              </w:rPr>
            </w:pPr>
            <w:r w:rsidRPr="009165B6">
              <w:rPr>
                <w:rFonts w:ascii="Calibri" w:eastAsia="Times New Roman" w:hAnsi="Calibri"/>
                <w:i/>
                <w:iCs/>
                <w:kern w:val="28"/>
                <w:lang w:eastAsia="es-CL"/>
              </w:rPr>
              <w:t>El titular  hizo entrega  del documento "Plan  de Gestión Ambiental, Territorial y de Participación Ciudadana" de fecha 21 de marzo 2014, según el cual el compromiso ambiental del proyecto para la actividad "Superficie"</w:t>
            </w:r>
            <w:r w:rsidR="00BF16F6" w:rsidRPr="009165B6">
              <w:rPr>
                <w:rFonts w:ascii="Calibri" w:eastAsia="Times New Roman" w:hAnsi="Calibri"/>
                <w:i/>
                <w:iCs/>
                <w:kern w:val="28"/>
                <w:lang w:eastAsia="es-CL"/>
              </w:rPr>
              <w:t xml:space="preserve"> </w:t>
            </w:r>
            <w:r w:rsidRPr="009165B6">
              <w:rPr>
                <w:rFonts w:ascii="Calibri" w:eastAsia="Times New Roman" w:hAnsi="Calibri"/>
                <w:i/>
                <w:iCs/>
                <w:kern w:val="28"/>
                <w:lang w:eastAsia="es-CL"/>
              </w:rPr>
              <w:t>es de 21.987 m</w:t>
            </w:r>
            <w:r w:rsidRPr="009165B6">
              <w:rPr>
                <w:rFonts w:ascii="Calibri" w:eastAsia="Times New Roman" w:hAnsi="Calibri"/>
                <w:i/>
                <w:iCs/>
                <w:kern w:val="28"/>
                <w:vertAlign w:val="superscript"/>
                <w:lang w:eastAsia="es-CL"/>
              </w:rPr>
              <w:t>2</w:t>
            </w:r>
            <w:r w:rsidRPr="009165B6">
              <w:rPr>
                <w:rFonts w:ascii="Calibri" w:eastAsia="Times New Roman" w:hAnsi="Calibri"/>
                <w:i/>
                <w:iCs/>
                <w:kern w:val="28"/>
                <w:lang w:eastAsia="es-CL"/>
              </w:rPr>
              <w:t xml:space="preserve"> (Pág.</w:t>
            </w:r>
            <w:r w:rsidR="00BF16F6" w:rsidRPr="009165B6">
              <w:rPr>
                <w:rFonts w:ascii="Calibri" w:eastAsia="Times New Roman" w:hAnsi="Calibri"/>
                <w:i/>
                <w:iCs/>
                <w:kern w:val="28"/>
                <w:lang w:eastAsia="es-CL"/>
              </w:rPr>
              <w:t xml:space="preserve"> </w:t>
            </w:r>
            <w:r w:rsidRPr="009165B6">
              <w:rPr>
                <w:rFonts w:ascii="Calibri" w:eastAsia="Times New Roman" w:hAnsi="Calibri"/>
                <w:i/>
                <w:iCs/>
                <w:kern w:val="28"/>
                <w:lang w:eastAsia="es-CL"/>
              </w:rPr>
              <w:t>25) y para la actividad "Preparación de terreno y despeje" es de 21.968 m</w:t>
            </w:r>
            <w:r w:rsidRPr="009165B6">
              <w:rPr>
                <w:rFonts w:ascii="Calibri" w:eastAsia="Times New Roman" w:hAnsi="Calibri"/>
                <w:i/>
                <w:iCs/>
                <w:kern w:val="28"/>
                <w:vertAlign w:val="superscript"/>
                <w:lang w:eastAsia="es-CL"/>
              </w:rPr>
              <w:t>2</w:t>
            </w:r>
            <w:r w:rsidRPr="009165B6">
              <w:rPr>
                <w:rFonts w:ascii="Calibri" w:eastAsia="Times New Roman" w:hAnsi="Calibri"/>
                <w:i/>
                <w:iCs/>
                <w:kern w:val="28"/>
                <w:lang w:eastAsia="es-CL"/>
              </w:rPr>
              <w:t xml:space="preserve"> (Pág. 26), y en ambos casos declara en "Observaciones" lo siguiente: "Superficie a 29.060 m</w:t>
            </w:r>
            <w:r w:rsidRPr="009165B6">
              <w:rPr>
                <w:rFonts w:ascii="Calibri" w:eastAsia="Times New Roman" w:hAnsi="Calibri"/>
                <w:i/>
                <w:iCs/>
                <w:kern w:val="28"/>
                <w:vertAlign w:val="superscript"/>
                <w:lang w:eastAsia="es-CL"/>
              </w:rPr>
              <w:t>2</w:t>
            </w:r>
            <w:r w:rsidRPr="009165B6">
              <w:rPr>
                <w:rFonts w:ascii="Calibri" w:eastAsia="Times New Roman" w:hAnsi="Calibri"/>
                <w:i/>
                <w:iCs/>
                <w:kern w:val="28"/>
                <w:lang w:eastAsia="es-CL"/>
              </w:rPr>
              <w:t>, pero esta se encuentra sobre la superficie evaluada  ambientalmente en la RCA N</w:t>
            </w:r>
            <w:r w:rsidR="00BF16F6" w:rsidRPr="009165B6">
              <w:rPr>
                <w:rFonts w:ascii="Calibri" w:eastAsia="Times New Roman" w:hAnsi="Calibri"/>
                <w:i/>
                <w:iCs/>
                <w:kern w:val="28"/>
                <w:lang w:eastAsia="es-CL"/>
              </w:rPr>
              <w:t xml:space="preserve">° </w:t>
            </w:r>
            <w:r w:rsidRPr="009165B6">
              <w:rPr>
                <w:rFonts w:ascii="Calibri" w:eastAsia="Times New Roman" w:hAnsi="Calibri"/>
                <w:i/>
                <w:iCs/>
                <w:kern w:val="28"/>
                <w:lang w:eastAsia="es-CL"/>
              </w:rPr>
              <w:t>55/2008 (Res.Exe. N</w:t>
            </w:r>
            <w:r w:rsidR="00BF16F6" w:rsidRPr="009165B6">
              <w:rPr>
                <w:rFonts w:ascii="Calibri" w:eastAsia="Times New Roman" w:hAnsi="Calibri"/>
                <w:i/>
                <w:iCs/>
                <w:kern w:val="28"/>
                <w:lang w:eastAsia="es-CL"/>
              </w:rPr>
              <w:t xml:space="preserve">° </w:t>
            </w:r>
            <w:r w:rsidRPr="009165B6">
              <w:rPr>
                <w:rFonts w:ascii="Calibri" w:eastAsia="Times New Roman" w:hAnsi="Calibri"/>
                <w:i/>
                <w:iCs/>
                <w:kern w:val="28"/>
                <w:lang w:eastAsia="es-CL"/>
              </w:rPr>
              <w:t>11, 06/03/2014)". Según ello, el titular reconoció ya en marzo de 2014 que las obras del proyecto (2,9 ha) excedían en superficie lo aprobado según RCA, lo que añade mayor inconsistencia a la información presentada en el plano.</w:t>
            </w:r>
          </w:p>
          <w:p w14:paraId="6507FB2B" w14:textId="77777777" w:rsidR="00026A67" w:rsidRPr="009165B6" w:rsidRDefault="00026A67" w:rsidP="00026A67">
            <w:pPr>
              <w:pStyle w:val="Prrafodelista"/>
              <w:ind w:left="738" w:hanging="142"/>
              <w:rPr>
                <w:rFonts w:ascii="Calibri" w:eastAsia="Times New Roman" w:hAnsi="Calibri"/>
                <w:i/>
                <w:iCs/>
                <w:kern w:val="28"/>
                <w:lang w:eastAsia="es-CL"/>
              </w:rPr>
            </w:pPr>
          </w:p>
          <w:p w14:paraId="7E3B99B4" w14:textId="77777777" w:rsidR="00026A67" w:rsidRPr="009165B6" w:rsidRDefault="00026A67" w:rsidP="00026A67">
            <w:pPr>
              <w:pStyle w:val="Prrafodelista"/>
              <w:numPr>
                <w:ilvl w:val="0"/>
                <w:numId w:val="33"/>
              </w:numPr>
              <w:ind w:left="738" w:hanging="142"/>
              <w:rPr>
                <w:rFonts w:ascii="Calibri" w:eastAsia="Times New Roman" w:hAnsi="Calibri"/>
                <w:i/>
                <w:iCs/>
                <w:kern w:val="28"/>
                <w:lang w:eastAsia="es-CL"/>
              </w:rPr>
            </w:pPr>
            <w:r w:rsidRPr="009165B6">
              <w:rPr>
                <w:rFonts w:ascii="Calibri" w:eastAsia="Times New Roman" w:hAnsi="Calibri"/>
                <w:i/>
                <w:iCs/>
                <w:kern w:val="28"/>
                <w:lang w:eastAsia="es-CL"/>
              </w:rPr>
              <w:t>El titular  no presentó  el plano original del Proyecto según lo solicitado sino que solamente un archivo en formato PDF del EIA del proyecto en una escala  diferente (menor) a la del plano actual con una nota diciendo que no cuenta con plano digital del proyecto original. Tampoco presentó el plano en formato KMZ (Google Earth). Por ende, el titular no dio cumplimiento a lo solicitado.</w:t>
            </w:r>
          </w:p>
          <w:p w14:paraId="4F847C9C" w14:textId="77777777" w:rsidR="00026A67" w:rsidRPr="009165B6" w:rsidRDefault="00026A67" w:rsidP="00026A67">
            <w:pPr>
              <w:pStyle w:val="Prrafodelista"/>
              <w:ind w:left="738" w:hanging="142"/>
              <w:rPr>
                <w:rFonts w:ascii="Calibri" w:eastAsia="Times New Roman" w:hAnsi="Calibri"/>
                <w:i/>
                <w:iCs/>
                <w:kern w:val="28"/>
                <w:lang w:eastAsia="es-CL"/>
              </w:rPr>
            </w:pPr>
          </w:p>
          <w:p w14:paraId="28AD4E01" w14:textId="77777777" w:rsidR="00026A67" w:rsidRPr="009165B6" w:rsidRDefault="00026A67" w:rsidP="00FC1907">
            <w:pPr>
              <w:pStyle w:val="Prrafodelista"/>
              <w:numPr>
                <w:ilvl w:val="0"/>
                <w:numId w:val="33"/>
              </w:numPr>
              <w:ind w:left="738" w:hanging="142"/>
              <w:rPr>
                <w:rFonts w:ascii="Calibri" w:eastAsia="Times New Roman" w:hAnsi="Calibri"/>
                <w:i/>
                <w:iCs/>
                <w:kern w:val="28"/>
                <w:lang w:eastAsia="es-CL"/>
              </w:rPr>
            </w:pPr>
            <w:r w:rsidRPr="009165B6">
              <w:rPr>
                <w:rFonts w:ascii="Calibri" w:eastAsia="Times New Roman" w:hAnsi="Calibri"/>
                <w:i/>
                <w:iCs/>
                <w:kern w:val="28"/>
                <w:lang w:eastAsia="es-CL"/>
              </w:rPr>
              <w:t xml:space="preserve">El plano entregado como Anexo 4 titulado "Plano Actual del Proyecto" no incluye la superposición de los planos original y actual, con colores diferentes, que permita una clara visualización de las desviaciones efectuadas. </w:t>
            </w:r>
          </w:p>
          <w:p w14:paraId="1B965455" w14:textId="77777777" w:rsidR="00BF16F6" w:rsidRPr="009165B6" w:rsidRDefault="00BF16F6" w:rsidP="00BF16F6">
            <w:pPr>
              <w:pStyle w:val="Prrafodelista"/>
              <w:ind w:left="738"/>
              <w:rPr>
                <w:rFonts w:ascii="Calibri" w:eastAsia="Times New Roman" w:hAnsi="Calibri"/>
                <w:i/>
                <w:iCs/>
                <w:kern w:val="28"/>
                <w:lang w:eastAsia="es-CL"/>
              </w:rPr>
            </w:pPr>
          </w:p>
          <w:p w14:paraId="712DFDCB" w14:textId="77777777" w:rsidR="00026A67" w:rsidRPr="00BF16F6" w:rsidRDefault="00026A67" w:rsidP="00FC1907">
            <w:pPr>
              <w:pStyle w:val="Prrafodelista"/>
              <w:numPr>
                <w:ilvl w:val="0"/>
                <w:numId w:val="33"/>
              </w:numPr>
              <w:ind w:left="738" w:hanging="142"/>
              <w:rPr>
                <w:rFonts w:ascii="Calibri" w:eastAsia="Times New Roman" w:hAnsi="Calibri"/>
                <w:iCs/>
                <w:kern w:val="28"/>
                <w:lang w:eastAsia="es-CL"/>
              </w:rPr>
            </w:pPr>
            <w:r w:rsidRPr="009165B6">
              <w:rPr>
                <w:rFonts w:ascii="Calibri" w:eastAsia="Times New Roman" w:hAnsi="Calibri"/>
                <w:i/>
                <w:iCs/>
                <w:kern w:val="28"/>
                <w:lang w:eastAsia="es-CL"/>
              </w:rPr>
              <w:t>En el plano destacan dos cuadros con la superficie de los edificios permanentes. En el primer cuadro titulado "Superficies  Situación Actual" la superficie total corresponde  a</w:t>
            </w:r>
            <w:r w:rsidR="00BF16F6" w:rsidRPr="009165B6">
              <w:rPr>
                <w:rFonts w:ascii="Calibri" w:eastAsia="Times New Roman" w:hAnsi="Calibri"/>
                <w:i/>
                <w:iCs/>
                <w:kern w:val="28"/>
                <w:lang w:eastAsia="es-CL"/>
              </w:rPr>
              <w:t xml:space="preserve"> </w:t>
            </w:r>
            <w:r w:rsidRPr="009165B6">
              <w:rPr>
                <w:rFonts w:ascii="Calibri" w:eastAsia="Times New Roman" w:hAnsi="Calibri"/>
                <w:i/>
                <w:iCs/>
                <w:kern w:val="28"/>
                <w:lang w:eastAsia="es-CL"/>
              </w:rPr>
              <w:t>12.935 m</w:t>
            </w:r>
            <w:r w:rsidRPr="009165B6">
              <w:rPr>
                <w:rFonts w:ascii="Calibri" w:eastAsia="Times New Roman" w:hAnsi="Calibri"/>
                <w:i/>
                <w:iCs/>
                <w:kern w:val="28"/>
                <w:vertAlign w:val="superscript"/>
                <w:lang w:eastAsia="es-CL"/>
              </w:rPr>
              <w:t xml:space="preserve">2 </w:t>
            </w:r>
            <w:r w:rsidRPr="009165B6">
              <w:rPr>
                <w:rFonts w:ascii="Calibri" w:eastAsia="Times New Roman" w:hAnsi="Calibri"/>
                <w:i/>
                <w:iCs/>
                <w:kern w:val="28"/>
                <w:lang w:eastAsia="es-CL"/>
              </w:rPr>
              <w:t>(1,3 ha) mientras que en el segundo cuadro "Superficies Situación Primitiva" la superficie total corresponde a 5.148 m2 (0,5 ha). Según esto, la superficie actual de los edificios permanentes duplicaría con creces la superficie primitiva</w:t>
            </w:r>
            <w:r w:rsidR="009165B6">
              <w:rPr>
                <w:rFonts w:ascii="Calibri" w:eastAsia="Times New Roman" w:hAnsi="Calibri"/>
                <w:iCs/>
                <w:kern w:val="28"/>
                <w:lang w:eastAsia="es-CL"/>
              </w:rPr>
              <w:t>”</w:t>
            </w:r>
            <w:r w:rsidRPr="00BF16F6">
              <w:rPr>
                <w:rFonts w:ascii="Calibri" w:eastAsia="Times New Roman" w:hAnsi="Calibri"/>
                <w:iCs/>
                <w:kern w:val="28"/>
                <w:lang w:eastAsia="es-CL"/>
              </w:rPr>
              <w:t>.</w:t>
            </w:r>
          </w:p>
          <w:p w14:paraId="0C6E4870" w14:textId="77777777" w:rsidR="00026A67" w:rsidRDefault="00026A67" w:rsidP="00026A67">
            <w:pPr>
              <w:pStyle w:val="Prrafodelista"/>
              <w:ind w:left="993"/>
              <w:rPr>
                <w:rFonts w:ascii="Calibri" w:eastAsia="Times New Roman" w:hAnsi="Calibri"/>
                <w:iCs/>
                <w:kern w:val="28"/>
                <w:lang w:eastAsia="es-CL"/>
              </w:rPr>
            </w:pPr>
          </w:p>
          <w:p w14:paraId="7DDDB58B" w14:textId="08182900" w:rsidR="00026A67" w:rsidRDefault="00A04007" w:rsidP="00BF16F6">
            <w:pPr>
              <w:pStyle w:val="Prrafodelista"/>
              <w:numPr>
                <w:ilvl w:val="0"/>
                <w:numId w:val="11"/>
              </w:numPr>
              <w:ind w:left="313" w:hanging="313"/>
              <w:rPr>
                <w:rFonts w:ascii="Calibri" w:eastAsia="Times New Roman" w:hAnsi="Calibri"/>
                <w:iCs/>
                <w:kern w:val="28"/>
                <w:lang w:eastAsia="es-CL"/>
              </w:rPr>
            </w:pPr>
            <w:r>
              <w:rPr>
                <w:rFonts w:ascii="Calibri" w:eastAsia="Times New Roman" w:hAnsi="Calibri"/>
                <w:iCs/>
                <w:kern w:val="28"/>
                <w:lang w:eastAsia="es-CL"/>
              </w:rPr>
              <w:t xml:space="preserve">En imagen </w:t>
            </w:r>
            <w:r w:rsidR="00AF4323">
              <w:rPr>
                <w:rFonts w:ascii="Calibri" w:eastAsia="Times New Roman" w:hAnsi="Calibri"/>
                <w:iCs/>
                <w:kern w:val="28"/>
                <w:lang w:eastAsia="es-CL"/>
              </w:rPr>
              <w:t>2 y 3</w:t>
            </w:r>
            <w:r w:rsidR="00BF16F6">
              <w:rPr>
                <w:rFonts w:ascii="Calibri" w:eastAsia="Times New Roman" w:hAnsi="Calibri"/>
                <w:iCs/>
                <w:kern w:val="28"/>
                <w:lang w:eastAsia="es-CL"/>
              </w:rPr>
              <w:t xml:space="preserve"> </w:t>
            </w:r>
            <w:r>
              <w:rPr>
                <w:rFonts w:ascii="Calibri" w:eastAsia="Times New Roman" w:hAnsi="Calibri"/>
                <w:iCs/>
                <w:kern w:val="28"/>
                <w:lang w:eastAsia="es-CL"/>
              </w:rPr>
              <w:t>se detall</w:t>
            </w:r>
            <w:r w:rsidR="00BF16F6">
              <w:rPr>
                <w:rFonts w:ascii="Calibri" w:eastAsia="Times New Roman" w:hAnsi="Calibri"/>
                <w:iCs/>
                <w:kern w:val="28"/>
                <w:lang w:eastAsia="es-CL"/>
              </w:rPr>
              <w:t>a</w:t>
            </w:r>
            <w:r>
              <w:rPr>
                <w:rFonts w:ascii="Calibri" w:eastAsia="Times New Roman" w:hAnsi="Calibri"/>
                <w:iCs/>
                <w:kern w:val="28"/>
                <w:lang w:eastAsia="es-CL"/>
              </w:rPr>
              <w:t xml:space="preserve"> lo </w:t>
            </w:r>
            <w:r w:rsidR="00BF16F6">
              <w:rPr>
                <w:rFonts w:ascii="Calibri" w:eastAsia="Times New Roman" w:hAnsi="Calibri"/>
                <w:iCs/>
                <w:kern w:val="28"/>
                <w:lang w:eastAsia="es-CL"/>
              </w:rPr>
              <w:t xml:space="preserve">indicado en el pronunciamiento de examen de información de CONAF detallado en los </w:t>
            </w:r>
            <w:r w:rsidR="001A4679">
              <w:rPr>
                <w:rFonts w:ascii="Calibri" w:eastAsia="Times New Roman" w:hAnsi="Calibri"/>
                <w:iCs/>
                <w:kern w:val="28"/>
                <w:lang w:eastAsia="es-CL"/>
              </w:rPr>
              <w:t>literales</w:t>
            </w:r>
            <w:r w:rsidR="00BF16F6">
              <w:rPr>
                <w:rFonts w:ascii="Calibri" w:eastAsia="Times New Roman" w:hAnsi="Calibri"/>
                <w:iCs/>
                <w:kern w:val="28"/>
                <w:lang w:eastAsia="es-CL"/>
              </w:rPr>
              <w:t xml:space="preserve"> v y v</w:t>
            </w:r>
            <w:r w:rsidR="00775ED1">
              <w:rPr>
                <w:rFonts w:ascii="Calibri" w:eastAsia="Times New Roman" w:hAnsi="Calibri"/>
                <w:iCs/>
                <w:kern w:val="28"/>
                <w:lang w:eastAsia="es-CL"/>
              </w:rPr>
              <w:t>i</w:t>
            </w:r>
            <w:r w:rsidR="00BF16F6">
              <w:rPr>
                <w:rFonts w:ascii="Calibri" w:eastAsia="Times New Roman" w:hAnsi="Calibri"/>
                <w:iCs/>
                <w:kern w:val="28"/>
                <w:lang w:eastAsia="es-CL"/>
              </w:rPr>
              <w:t>, respectivamente, del ítem anterior.</w:t>
            </w:r>
          </w:p>
          <w:p w14:paraId="3D8A92ED" w14:textId="77777777" w:rsidR="00BF16F6" w:rsidRPr="00412E90" w:rsidRDefault="00BF16F6" w:rsidP="00BF16F6">
            <w:pPr>
              <w:pStyle w:val="Prrafodelista"/>
              <w:ind w:left="313"/>
              <w:rPr>
                <w:rFonts w:ascii="Calibri" w:eastAsia="Times New Roman" w:hAnsi="Calibri"/>
                <w:iCs/>
                <w:kern w:val="28"/>
                <w:lang w:eastAsia="es-CL"/>
              </w:rPr>
            </w:pPr>
          </w:p>
        </w:tc>
      </w:tr>
    </w:tbl>
    <w:p w14:paraId="77E43C5F" w14:textId="77777777" w:rsidR="00D22D8A" w:rsidRDefault="00D22D8A" w:rsidP="00BF16F6">
      <w:pPr>
        <w:rPr>
          <w:rFonts w:cstheme="minorHAnsi"/>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BF16F6" w:rsidRPr="0025129B" w14:paraId="65BC02EB" w14:textId="77777777" w:rsidTr="00FC190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ED0A97" w14:textId="77777777" w:rsidR="00BF16F6" w:rsidRPr="0025129B" w:rsidRDefault="00BF16F6" w:rsidP="00BF16F6">
            <w:pPr>
              <w:jc w:val="center"/>
              <w:rPr>
                <w:rFonts w:eastAsia="Times New Roman"/>
                <w:b/>
                <w:bCs/>
                <w:color w:val="000000"/>
                <w:sz w:val="20"/>
                <w:szCs w:val="20"/>
                <w:lang w:eastAsia="es-CL"/>
              </w:rPr>
            </w:pPr>
            <w:r>
              <w:rPr>
                <w:rFonts w:cstheme="minorHAnsi"/>
                <w:sz w:val="14"/>
                <w:szCs w:val="24"/>
              </w:rPr>
              <w:tab/>
            </w:r>
            <w:r w:rsidRPr="0025129B">
              <w:rPr>
                <w:rFonts w:eastAsia="Times New Roman"/>
                <w:b/>
                <w:bCs/>
                <w:color w:val="000000"/>
                <w:sz w:val="20"/>
                <w:szCs w:val="20"/>
                <w:lang w:eastAsia="es-CL"/>
              </w:rPr>
              <w:t xml:space="preserve">Registros </w:t>
            </w:r>
          </w:p>
        </w:tc>
      </w:tr>
      <w:tr w:rsidR="00BF16F6" w:rsidRPr="0025129B" w14:paraId="4BE6343E" w14:textId="77777777" w:rsidTr="00BF16F6">
        <w:trPr>
          <w:trHeight w:val="4989"/>
          <w:jc w:val="center"/>
        </w:trPr>
        <w:tc>
          <w:tcPr>
            <w:tcW w:w="5000" w:type="pct"/>
            <w:gridSpan w:val="2"/>
            <w:tcBorders>
              <w:top w:val="nil"/>
              <w:left w:val="single" w:sz="4" w:space="0" w:color="auto"/>
              <w:right w:val="single" w:sz="4" w:space="0" w:color="auto"/>
            </w:tcBorders>
            <w:shd w:val="clear" w:color="auto" w:fill="auto"/>
            <w:noWrap/>
            <w:vAlign w:val="center"/>
            <w:hideMark/>
          </w:tcPr>
          <w:p w14:paraId="78C8D6D2" w14:textId="77777777" w:rsidR="00BF16F6" w:rsidRPr="0025129B" w:rsidRDefault="00D22D8A" w:rsidP="00FC1907">
            <w:pPr>
              <w:jc w:val="center"/>
              <w:rPr>
                <w:rFonts w:eastAsia="Times New Roman"/>
                <w:color w:val="000000"/>
                <w:sz w:val="20"/>
                <w:szCs w:val="20"/>
                <w:lang w:eastAsia="es-CL"/>
              </w:rPr>
            </w:pPr>
            <w:r>
              <w:object w:dxaOrig="11025" w:dyaOrig="7035" w14:anchorId="36686D06">
                <v:shape id="_x0000_i1042" type="#_x0000_t75" style="width:360.5pt;height:230.05pt" o:ole="">
                  <v:imagedata r:id="rId57" o:title=""/>
                </v:shape>
                <o:OLEObject Type="Embed" ProgID="PBrush" ShapeID="_x0000_i1042" DrawAspect="Content" ObjectID="_1536736549" r:id="rId58"/>
              </w:object>
            </w:r>
          </w:p>
        </w:tc>
      </w:tr>
      <w:tr w:rsidR="00BF16F6" w:rsidRPr="0025129B" w14:paraId="096DBFDF" w14:textId="77777777" w:rsidTr="00FC190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96F1566" w14:textId="21E98D17" w:rsidR="00BF16F6" w:rsidRPr="0025129B" w:rsidRDefault="00D22D8A" w:rsidP="00AF4323">
            <w:pPr>
              <w:pStyle w:val="Descripcin"/>
              <w:rPr>
                <w:rFonts w:eastAsia="Times New Roman"/>
                <w:color w:val="000000"/>
                <w:lang w:eastAsia="es-CL"/>
              </w:rPr>
            </w:pPr>
            <w:bookmarkStart w:id="146" w:name="_Toc353998121"/>
            <w:bookmarkStart w:id="147" w:name="_Toc353998194"/>
            <w:bookmarkStart w:id="148" w:name="_Toc382383548"/>
            <w:bookmarkStart w:id="149" w:name="_Toc382472370"/>
            <w:bookmarkStart w:id="150" w:name="_Toc390184280"/>
            <w:bookmarkStart w:id="151" w:name="_Toc390360011"/>
            <w:bookmarkStart w:id="152" w:name="_Toc390777032"/>
            <w:bookmarkStart w:id="153" w:name="_Toc461552690"/>
            <w:r>
              <w:t xml:space="preserve">Imagen </w:t>
            </w:r>
            <w:r w:rsidR="00AF4323">
              <w:t>2</w:t>
            </w:r>
            <w:r w:rsidR="00BF16F6" w:rsidRPr="0025129B">
              <w:t>.</w:t>
            </w:r>
            <w:bookmarkEnd w:id="146"/>
            <w:bookmarkEnd w:id="147"/>
            <w:bookmarkEnd w:id="148"/>
            <w:bookmarkEnd w:id="149"/>
            <w:bookmarkEnd w:id="150"/>
            <w:bookmarkEnd w:id="151"/>
            <w:bookmarkEnd w:id="152"/>
            <w:bookmarkEnd w:id="153"/>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1594D2F5" w14:textId="77777777" w:rsidR="00BF16F6" w:rsidRPr="0025129B" w:rsidRDefault="00BF16F6" w:rsidP="00D22D8A">
            <w:pPr>
              <w:jc w:val="left"/>
              <w:rPr>
                <w:rFonts w:eastAsia="Times New Roman"/>
                <w:b/>
                <w:color w:val="000000"/>
                <w:sz w:val="18"/>
                <w:szCs w:val="18"/>
                <w:lang w:eastAsia="es-CL"/>
              </w:rPr>
            </w:pPr>
            <w:r w:rsidRPr="0025129B">
              <w:rPr>
                <w:rFonts w:eastAsia="Times New Roman"/>
                <w:b/>
                <w:color w:val="000000"/>
                <w:sz w:val="18"/>
                <w:szCs w:val="18"/>
                <w:lang w:eastAsia="es-CL"/>
              </w:rPr>
              <w:t>F</w:t>
            </w:r>
            <w:r w:rsidR="00D22D8A">
              <w:rPr>
                <w:rFonts w:eastAsia="Times New Roman"/>
                <w:b/>
                <w:color w:val="000000"/>
                <w:sz w:val="18"/>
                <w:szCs w:val="18"/>
                <w:lang w:eastAsia="es-CL"/>
              </w:rPr>
              <w:t>uente</w:t>
            </w:r>
            <w:r w:rsidRPr="0025129B">
              <w:rPr>
                <w:rFonts w:eastAsia="Times New Roman"/>
                <w:b/>
                <w:color w:val="000000"/>
                <w:sz w:val="18"/>
                <w:szCs w:val="18"/>
                <w:lang w:eastAsia="es-CL"/>
              </w:rPr>
              <w:t>:</w:t>
            </w:r>
            <w:r w:rsidR="00D22D8A">
              <w:rPr>
                <w:rFonts w:eastAsia="Times New Roman"/>
                <w:b/>
                <w:color w:val="000000"/>
                <w:sz w:val="18"/>
                <w:szCs w:val="18"/>
                <w:lang w:eastAsia="es-CL"/>
              </w:rPr>
              <w:t xml:space="preserve"> </w:t>
            </w:r>
            <w:r w:rsidR="00D22D8A" w:rsidRPr="00D22D8A">
              <w:rPr>
                <w:rFonts w:eastAsia="Times New Roman"/>
                <w:color w:val="000000"/>
                <w:sz w:val="18"/>
                <w:szCs w:val="18"/>
                <w:lang w:eastAsia="es-CL"/>
              </w:rPr>
              <w:t>ORD. N° 111/2016 CONAF (Anexo 8)</w:t>
            </w:r>
          </w:p>
        </w:tc>
      </w:tr>
      <w:tr w:rsidR="00BF16F6" w:rsidRPr="0025129B" w14:paraId="43C9EFD4" w14:textId="77777777" w:rsidTr="00FC1907">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26690B2" w14:textId="77777777" w:rsidR="00BF16F6" w:rsidRPr="0025129B" w:rsidRDefault="00BF16F6" w:rsidP="00D22D8A">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1A4679" w:rsidRPr="0025129B">
              <w:rPr>
                <w:rFonts w:eastAsia="Times New Roman"/>
                <w:b/>
                <w:color w:val="000000"/>
                <w:sz w:val="18"/>
                <w:szCs w:val="18"/>
                <w:lang w:eastAsia="es-CL"/>
              </w:rPr>
              <w:t>:</w:t>
            </w:r>
            <w:r w:rsidR="001A4679" w:rsidRPr="0025129B">
              <w:rPr>
                <w:rFonts w:eastAsia="Times New Roman"/>
                <w:color w:val="000000"/>
                <w:sz w:val="18"/>
                <w:szCs w:val="18"/>
                <w:lang w:eastAsia="es-CL"/>
              </w:rPr>
              <w:t xml:space="preserve"> </w:t>
            </w:r>
            <w:r w:rsidR="001A4679">
              <w:rPr>
                <w:rFonts w:eastAsia="Times New Roman"/>
                <w:color w:val="000000"/>
                <w:sz w:val="18"/>
                <w:szCs w:val="18"/>
                <w:lang w:eastAsia="es-CL"/>
              </w:rPr>
              <w:t>Superficie</w:t>
            </w:r>
            <w:r w:rsidR="00D22D8A">
              <w:rPr>
                <w:rFonts w:eastAsia="Times New Roman"/>
                <w:color w:val="000000"/>
                <w:sz w:val="18"/>
                <w:szCs w:val="18"/>
                <w:lang w:eastAsia="es-CL"/>
              </w:rPr>
              <w:t xml:space="preserve"> del botadero de </w:t>
            </w:r>
            <w:r w:rsidR="001A4679">
              <w:rPr>
                <w:rFonts w:eastAsia="Times New Roman"/>
                <w:color w:val="000000"/>
                <w:sz w:val="18"/>
                <w:szCs w:val="18"/>
                <w:lang w:eastAsia="es-CL"/>
              </w:rPr>
              <w:t>estériles</w:t>
            </w:r>
            <w:r w:rsidR="00D22D8A">
              <w:rPr>
                <w:rFonts w:eastAsia="Times New Roman"/>
                <w:color w:val="000000"/>
                <w:sz w:val="18"/>
                <w:szCs w:val="18"/>
                <w:lang w:eastAsia="es-CL"/>
              </w:rPr>
              <w:t xml:space="preserve"> sobrepasa los 2,2 ha.</w:t>
            </w:r>
          </w:p>
        </w:tc>
      </w:tr>
      <w:tr w:rsidR="00BF16F6" w:rsidRPr="0025129B" w14:paraId="3AE20434" w14:textId="77777777" w:rsidTr="00D22D8A">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350278D3" w14:textId="77777777" w:rsidR="00BF16F6" w:rsidRPr="0025129B" w:rsidRDefault="00BF16F6" w:rsidP="00FC1907">
            <w:pPr>
              <w:jc w:val="left"/>
              <w:rPr>
                <w:rFonts w:eastAsia="Times New Roman"/>
                <w:color w:val="000000"/>
                <w:lang w:eastAsia="es-CL"/>
              </w:rPr>
            </w:pPr>
          </w:p>
        </w:tc>
      </w:tr>
    </w:tbl>
    <w:p w14:paraId="0BC818A9" w14:textId="77777777" w:rsidR="00BF16F6" w:rsidRDefault="00BF16F6" w:rsidP="00BF16F6">
      <w:pPr>
        <w:tabs>
          <w:tab w:val="left" w:pos="3443"/>
        </w:tabs>
        <w:rPr>
          <w:rFonts w:cstheme="minorHAnsi"/>
          <w:sz w:val="14"/>
          <w:szCs w:val="24"/>
        </w:rPr>
      </w:pPr>
    </w:p>
    <w:p w14:paraId="1666AFBD" w14:textId="77777777" w:rsidR="00A83D8B" w:rsidRPr="00BF16F6" w:rsidRDefault="00BF16F6" w:rsidP="00BF16F6">
      <w:pPr>
        <w:tabs>
          <w:tab w:val="left" w:pos="3443"/>
        </w:tabs>
        <w:rPr>
          <w:rFonts w:cstheme="minorHAnsi"/>
          <w:sz w:val="14"/>
          <w:szCs w:val="24"/>
        </w:rPr>
        <w:sectPr w:rsidR="00A83D8B" w:rsidRPr="00BF16F6" w:rsidSect="00A70F8F">
          <w:pgSz w:w="15840" w:h="12240" w:orient="landscape"/>
          <w:pgMar w:top="1134" w:right="1134" w:bottom="1134" w:left="1134" w:header="709" w:footer="709" w:gutter="0"/>
          <w:cols w:space="708"/>
          <w:docGrid w:linePitch="360"/>
        </w:sectPr>
      </w:pPr>
      <w:r>
        <w:rPr>
          <w:rFonts w:cstheme="minorHAnsi"/>
          <w:sz w:val="14"/>
          <w:szCs w:val="24"/>
        </w:rPr>
        <w:tab/>
      </w:r>
    </w:p>
    <w:p w14:paraId="7C709CCE" w14:textId="77777777" w:rsidR="007D256A" w:rsidRDefault="007D256A">
      <w:pPr>
        <w:jc w:val="left"/>
        <w:rPr>
          <w:color w:val="FF0000"/>
        </w:r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D22D8A" w:rsidRPr="0025129B" w14:paraId="36E2E513" w14:textId="77777777" w:rsidTr="00FC190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3C7F0E" w14:textId="77777777" w:rsidR="00D22D8A" w:rsidRPr="0025129B" w:rsidRDefault="00D22D8A" w:rsidP="00FC1907">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22D8A" w:rsidRPr="0025129B" w14:paraId="58070B9A" w14:textId="77777777" w:rsidTr="00FC1907">
        <w:trPr>
          <w:trHeight w:val="4989"/>
          <w:jc w:val="center"/>
        </w:trPr>
        <w:tc>
          <w:tcPr>
            <w:tcW w:w="5000" w:type="pct"/>
            <w:gridSpan w:val="2"/>
            <w:tcBorders>
              <w:top w:val="nil"/>
              <w:left w:val="single" w:sz="4" w:space="0" w:color="auto"/>
              <w:right w:val="single" w:sz="4" w:space="0" w:color="auto"/>
            </w:tcBorders>
            <w:shd w:val="clear" w:color="auto" w:fill="auto"/>
            <w:noWrap/>
            <w:vAlign w:val="center"/>
            <w:hideMark/>
          </w:tcPr>
          <w:p w14:paraId="397ACB17" w14:textId="77777777" w:rsidR="00D22D8A" w:rsidRDefault="00D22D8A" w:rsidP="00FC1907">
            <w:pPr>
              <w:jc w:val="center"/>
            </w:pPr>
          </w:p>
          <w:p w14:paraId="36CE0C3F" w14:textId="77777777" w:rsidR="00D22D8A" w:rsidRDefault="00D22D8A" w:rsidP="00FC1907">
            <w:pPr>
              <w:jc w:val="center"/>
            </w:pPr>
            <w:r>
              <w:object w:dxaOrig="10995" w:dyaOrig="7065" w14:anchorId="5F2B47B5">
                <v:shape id="_x0000_i1043" type="#_x0000_t75" style="width:453.55pt;height:290.7pt" o:ole="">
                  <v:imagedata r:id="rId59" o:title=""/>
                </v:shape>
                <o:OLEObject Type="Embed" ProgID="PBrush" ShapeID="_x0000_i1043" DrawAspect="Content" ObjectID="_1536736550" r:id="rId60"/>
              </w:object>
            </w:r>
          </w:p>
          <w:p w14:paraId="19B88D07" w14:textId="77777777" w:rsidR="00D22D8A" w:rsidRPr="0025129B" w:rsidRDefault="00D22D8A" w:rsidP="00FC1907">
            <w:pPr>
              <w:jc w:val="center"/>
              <w:rPr>
                <w:rFonts w:eastAsia="Times New Roman"/>
                <w:color w:val="000000"/>
                <w:sz w:val="20"/>
                <w:szCs w:val="20"/>
                <w:lang w:eastAsia="es-CL"/>
              </w:rPr>
            </w:pPr>
          </w:p>
        </w:tc>
      </w:tr>
      <w:tr w:rsidR="00D22D8A" w:rsidRPr="0025129B" w14:paraId="2DE8B2FC" w14:textId="77777777" w:rsidTr="00FC190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154E66B" w14:textId="17D665A7" w:rsidR="00D22D8A" w:rsidRPr="0025129B" w:rsidRDefault="00D22D8A" w:rsidP="00D22D8A">
            <w:pPr>
              <w:pStyle w:val="Descripcin"/>
              <w:rPr>
                <w:rFonts w:eastAsia="Times New Roman"/>
                <w:color w:val="000000"/>
                <w:lang w:eastAsia="es-CL"/>
              </w:rPr>
            </w:pPr>
            <w:bookmarkStart w:id="154" w:name="_Toc461552691"/>
            <w:r>
              <w:t xml:space="preserve">Imagen </w:t>
            </w:r>
            <w:r w:rsidR="00AF4323">
              <w:t>3</w:t>
            </w:r>
            <w:r w:rsidRPr="0025129B">
              <w:t>.</w:t>
            </w:r>
            <w:bookmarkEnd w:id="154"/>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11857AF" w14:textId="77777777" w:rsidR="00D22D8A" w:rsidRPr="0025129B" w:rsidRDefault="00D22D8A" w:rsidP="00FC1907">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D22D8A">
              <w:rPr>
                <w:rFonts w:eastAsia="Times New Roman"/>
                <w:color w:val="000000"/>
                <w:sz w:val="18"/>
                <w:szCs w:val="18"/>
                <w:lang w:eastAsia="es-CL"/>
              </w:rPr>
              <w:t>ORD. N° 111/2016 CONAF (Anexo 8)</w:t>
            </w:r>
          </w:p>
        </w:tc>
      </w:tr>
      <w:tr w:rsidR="00D22D8A" w:rsidRPr="0025129B" w14:paraId="0688900B" w14:textId="77777777" w:rsidTr="00FC1907">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327424A" w14:textId="77777777" w:rsidR="00D22D8A" w:rsidRPr="008D6661" w:rsidRDefault="00D22D8A" w:rsidP="00FC1907">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1A4679" w:rsidRPr="0025129B">
              <w:rPr>
                <w:rFonts w:eastAsia="Times New Roman"/>
                <w:b/>
                <w:color w:val="000000"/>
                <w:sz w:val="18"/>
                <w:szCs w:val="18"/>
                <w:lang w:eastAsia="es-CL"/>
              </w:rPr>
              <w:t>:</w:t>
            </w:r>
            <w:r w:rsidR="001A4679" w:rsidRPr="0025129B">
              <w:rPr>
                <w:rFonts w:eastAsia="Times New Roman"/>
                <w:color w:val="000000"/>
                <w:sz w:val="18"/>
                <w:szCs w:val="18"/>
                <w:lang w:eastAsia="es-CL"/>
              </w:rPr>
              <w:t xml:space="preserve"> </w:t>
            </w:r>
            <w:r w:rsidR="001A4679">
              <w:rPr>
                <w:rFonts w:eastAsia="Times New Roman"/>
                <w:color w:val="000000"/>
                <w:sz w:val="18"/>
                <w:szCs w:val="18"/>
                <w:lang w:eastAsia="es-CL"/>
              </w:rPr>
              <w:t>Superficie</w:t>
            </w:r>
            <w:r>
              <w:rPr>
                <w:rFonts w:eastAsia="Times New Roman"/>
                <w:color w:val="000000"/>
                <w:sz w:val="18"/>
                <w:szCs w:val="18"/>
                <w:lang w:eastAsia="es-CL"/>
              </w:rPr>
              <w:t xml:space="preserve"> total del área de </w:t>
            </w:r>
            <w:r w:rsidR="001A4679">
              <w:rPr>
                <w:rFonts w:eastAsia="Times New Roman"/>
                <w:color w:val="000000"/>
                <w:sz w:val="18"/>
                <w:szCs w:val="18"/>
                <w:lang w:eastAsia="es-CL"/>
              </w:rPr>
              <w:t>emplazamiento</w:t>
            </w:r>
            <w:r>
              <w:rPr>
                <w:rFonts w:eastAsia="Times New Roman"/>
                <w:color w:val="000000"/>
                <w:sz w:val="18"/>
                <w:szCs w:val="18"/>
                <w:lang w:eastAsia="es-CL"/>
              </w:rPr>
              <w:t xml:space="preserve"> del proyecto (11,9 ha).</w:t>
            </w:r>
          </w:p>
          <w:p w14:paraId="2426FB6F" w14:textId="77777777" w:rsidR="00D22D8A" w:rsidRPr="0025129B" w:rsidRDefault="00D22D8A" w:rsidP="00FC1907">
            <w:pPr>
              <w:jc w:val="left"/>
              <w:rPr>
                <w:rFonts w:eastAsia="Times New Roman"/>
                <w:color w:val="000000"/>
                <w:sz w:val="18"/>
                <w:szCs w:val="18"/>
                <w:lang w:eastAsia="es-CL"/>
              </w:rPr>
            </w:pPr>
          </w:p>
        </w:tc>
      </w:tr>
      <w:tr w:rsidR="00D22D8A" w:rsidRPr="0025129B" w14:paraId="7445366D" w14:textId="77777777" w:rsidTr="00D22D8A">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00AAABF" w14:textId="77777777" w:rsidR="00D22D8A" w:rsidRPr="0025129B" w:rsidRDefault="00D22D8A" w:rsidP="00FC1907">
            <w:pPr>
              <w:jc w:val="left"/>
              <w:rPr>
                <w:rFonts w:eastAsia="Times New Roman"/>
                <w:color w:val="000000"/>
                <w:lang w:eastAsia="es-CL"/>
              </w:rPr>
            </w:pPr>
          </w:p>
        </w:tc>
      </w:tr>
    </w:tbl>
    <w:p w14:paraId="1E45FA05" w14:textId="77777777" w:rsidR="00D22D8A" w:rsidRDefault="00D22D8A">
      <w:pPr>
        <w:jc w:val="left"/>
        <w:rPr>
          <w:color w:val="FF0000"/>
        </w:rPr>
      </w:pPr>
    </w:p>
    <w:p w14:paraId="7D95668F" w14:textId="77777777" w:rsidR="00007B06" w:rsidRDefault="00007B06">
      <w:pPr>
        <w:jc w:val="left"/>
        <w:rPr>
          <w:color w:val="FF0000"/>
        </w:rPr>
      </w:pPr>
    </w:p>
    <w:p w14:paraId="678C667F" w14:textId="77777777" w:rsidR="00D22D8A" w:rsidRDefault="00D22D8A">
      <w:pPr>
        <w:jc w:val="left"/>
        <w:rPr>
          <w:color w:val="FF0000"/>
        </w:rPr>
      </w:pPr>
    </w:p>
    <w:p w14:paraId="1044FB5E" w14:textId="77777777" w:rsidR="003D5E5A" w:rsidRDefault="003D5E5A">
      <w:pPr>
        <w:jc w:val="left"/>
        <w:rPr>
          <w:color w:val="FF0000"/>
        </w:rPr>
      </w:pPr>
    </w:p>
    <w:p w14:paraId="416C07D6" w14:textId="77777777" w:rsidR="003D5E5A" w:rsidRDefault="003D5E5A">
      <w:pPr>
        <w:jc w:val="left"/>
        <w:rPr>
          <w:color w:val="FF0000"/>
        </w:rPr>
      </w:pPr>
    </w:p>
    <w:p w14:paraId="6875698B" w14:textId="77777777" w:rsidR="003D5E5A" w:rsidRDefault="003D5E5A">
      <w:pPr>
        <w:jc w:val="left"/>
        <w:rPr>
          <w:color w:val="FF0000"/>
        </w:rPr>
      </w:pPr>
    </w:p>
    <w:p w14:paraId="00E9AFE4" w14:textId="77777777" w:rsidR="003D5E5A" w:rsidRPr="0025129B" w:rsidRDefault="003D5E5A" w:rsidP="003D5E5A">
      <w:pPr>
        <w:pStyle w:val="Ttulo1"/>
      </w:pPr>
      <w:bookmarkStart w:id="155" w:name="_Toc352840403"/>
      <w:bookmarkStart w:id="156" w:name="_Toc352841463"/>
      <w:bookmarkStart w:id="157" w:name="_Toc390777039"/>
      <w:bookmarkStart w:id="158" w:name="_Toc461552692"/>
      <w:r w:rsidRPr="0025129B">
        <w:lastRenderedPageBreak/>
        <w:t>OTROS HECHOS.</w:t>
      </w:r>
      <w:bookmarkEnd w:id="155"/>
      <w:bookmarkEnd w:id="156"/>
      <w:bookmarkEnd w:id="157"/>
      <w:bookmarkEnd w:id="158"/>
    </w:p>
    <w:p w14:paraId="200D714E" w14:textId="77777777" w:rsidR="003D5E5A" w:rsidRPr="0025129B" w:rsidRDefault="003D5E5A" w:rsidP="003D5E5A">
      <w:pPr>
        <w:pStyle w:val="Prrafodelista"/>
        <w:ind w:left="0"/>
        <w:rPr>
          <w:rFonts w:cstheme="minorHAnsi"/>
          <w:b/>
          <w:sz w:val="14"/>
          <w:szCs w:val="24"/>
        </w:rPr>
      </w:pPr>
    </w:p>
    <w:tbl>
      <w:tblPr>
        <w:tblW w:w="136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603"/>
      </w:tblGrid>
      <w:tr w:rsidR="003D5E5A" w:rsidRPr="0025129B" w14:paraId="7C3B249D" w14:textId="77777777" w:rsidTr="004B1974">
        <w:trPr>
          <w:trHeight w:val="300"/>
          <w:jc w:val="center"/>
        </w:trPr>
        <w:tc>
          <w:tcPr>
            <w:tcW w:w="5000" w:type="pct"/>
            <w:shd w:val="clear" w:color="auto" w:fill="auto"/>
            <w:noWrap/>
            <w:vAlign w:val="center"/>
            <w:hideMark/>
          </w:tcPr>
          <w:p w14:paraId="3EC08F02" w14:textId="77777777" w:rsidR="003D5E5A" w:rsidRPr="0025129B" w:rsidRDefault="003D5E5A" w:rsidP="00FC1907">
            <w:pPr>
              <w:jc w:val="left"/>
              <w:rPr>
                <w:rFonts w:eastAsia="Times New Roman"/>
                <w:b/>
                <w:bCs/>
                <w:color w:val="000000"/>
                <w:sz w:val="20"/>
                <w:szCs w:val="20"/>
                <w:lang w:eastAsia="es-CL"/>
              </w:rPr>
            </w:pPr>
            <w:r>
              <w:rPr>
                <w:rFonts w:eastAsia="Times New Roman"/>
                <w:b/>
                <w:bCs/>
                <w:color w:val="000000"/>
                <w:sz w:val="20"/>
                <w:szCs w:val="20"/>
                <w:lang w:eastAsia="es-CL"/>
              </w:rPr>
              <w:t>Otros h</w:t>
            </w:r>
            <w:r w:rsidRPr="0025129B">
              <w:rPr>
                <w:rFonts w:eastAsia="Times New Roman"/>
                <w:b/>
                <w:bCs/>
                <w:color w:val="000000"/>
                <w:sz w:val="20"/>
                <w:szCs w:val="20"/>
                <w:lang w:eastAsia="es-CL"/>
              </w:rPr>
              <w:t>echo N°1</w:t>
            </w:r>
          </w:p>
        </w:tc>
      </w:tr>
      <w:tr w:rsidR="003D5E5A" w:rsidRPr="0025129B" w14:paraId="380DF0C7" w14:textId="77777777" w:rsidTr="004B1974">
        <w:trPr>
          <w:trHeight w:val="1686"/>
          <w:jc w:val="center"/>
        </w:trPr>
        <w:tc>
          <w:tcPr>
            <w:tcW w:w="5000" w:type="pct"/>
            <w:shd w:val="clear" w:color="auto" w:fill="auto"/>
            <w:noWrap/>
            <w:hideMark/>
          </w:tcPr>
          <w:p w14:paraId="03F89E50" w14:textId="77777777" w:rsidR="003D5E5A" w:rsidRPr="00000662" w:rsidRDefault="003D5E5A" w:rsidP="00FC1907">
            <w:pPr>
              <w:jc w:val="left"/>
              <w:rPr>
                <w:rFonts w:eastAsia="Times New Roman"/>
                <w:color w:val="000000"/>
                <w:sz w:val="20"/>
                <w:szCs w:val="20"/>
                <w:lang w:eastAsia="es-CL"/>
              </w:rPr>
            </w:pPr>
            <w:r w:rsidRPr="00000662">
              <w:rPr>
                <w:rFonts w:eastAsia="Times New Roman"/>
                <w:b/>
                <w:bCs/>
                <w:color w:val="000000"/>
                <w:sz w:val="20"/>
                <w:szCs w:val="20"/>
                <w:lang w:eastAsia="es-CL"/>
              </w:rPr>
              <w:t>Descripción</w:t>
            </w:r>
            <w:r w:rsidRPr="00000662">
              <w:rPr>
                <w:rFonts w:eastAsia="Times New Roman"/>
                <w:color w:val="000000"/>
                <w:sz w:val="20"/>
                <w:szCs w:val="20"/>
                <w:lang w:eastAsia="es-CL"/>
              </w:rPr>
              <w:t>:</w:t>
            </w:r>
          </w:p>
          <w:p w14:paraId="73DE1F87" w14:textId="77777777" w:rsidR="003D5E5A" w:rsidRPr="00000662" w:rsidRDefault="004B1974" w:rsidP="004B1974">
            <w:pPr>
              <w:rPr>
                <w:rFonts w:eastAsia="Times New Roman"/>
                <w:b/>
                <w:color w:val="000000"/>
                <w:sz w:val="20"/>
                <w:szCs w:val="20"/>
                <w:lang w:eastAsia="es-CL"/>
              </w:rPr>
            </w:pPr>
            <w:r w:rsidRPr="00000662">
              <w:rPr>
                <w:rFonts w:eastAsia="Times New Roman"/>
                <w:b/>
                <w:color w:val="000000"/>
                <w:sz w:val="20"/>
                <w:szCs w:val="20"/>
                <w:lang w:eastAsia="es-CL"/>
              </w:rPr>
              <w:t>Resolución Exenta N° 1518 de fecha 26 de diciembre de 2013 que fija texto refundido, coordinado y sistematizado de la Resolución Exenta N° 574, del 02 de octubre de 2012 de la Superintendencia del Medio Ambiente.</w:t>
            </w:r>
          </w:p>
          <w:p w14:paraId="2B6C6E4A" w14:textId="77777777" w:rsidR="004B1974" w:rsidRPr="00000662" w:rsidRDefault="004B1974" w:rsidP="004B1974">
            <w:pPr>
              <w:rPr>
                <w:rFonts w:eastAsia="Times New Roman"/>
                <w:b/>
                <w:color w:val="000000"/>
                <w:sz w:val="20"/>
                <w:szCs w:val="20"/>
                <w:lang w:eastAsia="es-CL"/>
              </w:rPr>
            </w:pPr>
          </w:p>
          <w:p w14:paraId="79CFC440" w14:textId="77777777" w:rsidR="004B1974" w:rsidRPr="00000662" w:rsidRDefault="004B1974" w:rsidP="004B1974">
            <w:pPr>
              <w:rPr>
                <w:rFonts w:eastAsia="Times New Roman"/>
                <w:color w:val="000000"/>
                <w:sz w:val="20"/>
                <w:szCs w:val="20"/>
                <w:lang w:eastAsia="es-CL"/>
              </w:rPr>
            </w:pPr>
            <w:r w:rsidRPr="00000662">
              <w:rPr>
                <w:rFonts w:eastAsia="Times New Roman"/>
                <w:color w:val="000000"/>
                <w:sz w:val="20"/>
                <w:szCs w:val="20"/>
                <w:lang w:eastAsia="es-CL"/>
              </w:rPr>
              <w:t>“</w:t>
            </w:r>
            <w:r w:rsidRPr="00000662">
              <w:rPr>
                <w:rFonts w:eastAsia="Times New Roman"/>
                <w:i/>
                <w:color w:val="000000"/>
                <w:sz w:val="20"/>
                <w:szCs w:val="20"/>
                <w:lang w:eastAsia="es-CL"/>
              </w:rPr>
              <w:t>Requiere información que indica e instruye la forma y el modo de presentación de los antecedentes solicitados</w:t>
            </w:r>
            <w:r w:rsidRPr="00000662">
              <w:rPr>
                <w:rFonts w:eastAsia="Times New Roman"/>
                <w:color w:val="000000"/>
                <w:sz w:val="20"/>
                <w:szCs w:val="20"/>
                <w:lang w:eastAsia="es-CL"/>
              </w:rPr>
              <w:t>”.</w:t>
            </w:r>
          </w:p>
          <w:p w14:paraId="32A8D45F" w14:textId="77777777" w:rsidR="004B1974" w:rsidRPr="00000662" w:rsidRDefault="004B1974" w:rsidP="004B1974">
            <w:pPr>
              <w:rPr>
                <w:rFonts w:eastAsia="Times New Roman"/>
                <w:color w:val="000000"/>
                <w:sz w:val="20"/>
                <w:szCs w:val="20"/>
                <w:lang w:eastAsia="es-CL"/>
              </w:rPr>
            </w:pPr>
          </w:p>
          <w:p w14:paraId="11E80393" w14:textId="77777777" w:rsidR="004B1974" w:rsidRPr="00000662" w:rsidRDefault="004B1974" w:rsidP="004B1974">
            <w:pPr>
              <w:rPr>
                <w:rFonts w:eastAsia="Times New Roman"/>
                <w:color w:val="000000"/>
                <w:sz w:val="20"/>
                <w:szCs w:val="20"/>
                <w:lang w:eastAsia="es-CL"/>
              </w:rPr>
            </w:pPr>
            <w:r w:rsidRPr="00000662">
              <w:rPr>
                <w:rFonts w:eastAsia="Times New Roman"/>
                <w:color w:val="000000"/>
                <w:sz w:val="20"/>
                <w:szCs w:val="20"/>
                <w:lang w:eastAsia="es-CL"/>
              </w:rPr>
              <w:t>El titular no ha actualizado la información relacionado a la fase en que se encuentra en proyecto, el cual ya inició su fase de construcción.</w:t>
            </w:r>
          </w:p>
          <w:p w14:paraId="0CDDE7B0" w14:textId="77777777" w:rsidR="004B1974" w:rsidRPr="0025129B" w:rsidRDefault="004B1974" w:rsidP="004B1974">
            <w:pPr>
              <w:rPr>
                <w:rFonts w:eastAsia="Times New Roman"/>
                <w:color w:val="000000"/>
                <w:sz w:val="20"/>
                <w:szCs w:val="20"/>
                <w:lang w:eastAsia="es-CL"/>
              </w:rPr>
            </w:pPr>
          </w:p>
        </w:tc>
      </w:tr>
    </w:tbl>
    <w:p w14:paraId="09DAD1B8" w14:textId="77777777" w:rsidR="003D5E5A" w:rsidRDefault="003D5E5A">
      <w:pPr>
        <w:jc w:val="left"/>
        <w:rPr>
          <w:color w:val="FF0000"/>
        </w:r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B753B1" w:rsidRPr="0025129B" w14:paraId="2E52FEC5" w14:textId="77777777" w:rsidTr="00FC190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AC4800" w14:textId="77777777" w:rsidR="00B753B1" w:rsidRPr="0025129B" w:rsidRDefault="00B753B1" w:rsidP="00FC1907">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B753B1" w:rsidRPr="0025129B" w14:paraId="667EC42A" w14:textId="77777777" w:rsidTr="003C4DC3">
        <w:trPr>
          <w:trHeight w:val="4790"/>
          <w:jc w:val="center"/>
        </w:trPr>
        <w:tc>
          <w:tcPr>
            <w:tcW w:w="5000" w:type="pct"/>
            <w:gridSpan w:val="2"/>
            <w:tcBorders>
              <w:top w:val="nil"/>
              <w:left w:val="single" w:sz="4" w:space="0" w:color="auto"/>
              <w:right w:val="single" w:sz="4" w:space="0" w:color="auto"/>
            </w:tcBorders>
            <w:shd w:val="clear" w:color="auto" w:fill="auto"/>
            <w:noWrap/>
            <w:vAlign w:val="center"/>
            <w:hideMark/>
          </w:tcPr>
          <w:p w14:paraId="41048C14" w14:textId="77777777" w:rsidR="00B753B1" w:rsidRPr="0025129B" w:rsidRDefault="003C4DC3" w:rsidP="003C4DC3">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79744" behindDoc="0" locked="0" layoutInCell="1" allowOverlap="1" wp14:anchorId="1A6AE45D" wp14:editId="11C7960F">
                      <wp:simplePos x="0" y="0"/>
                      <wp:positionH relativeFrom="column">
                        <wp:posOffset>1591945</wp:posOffset>
                      </wp:positionH>
                      <wp:positionV relativeFrom="paragraph">
                        <wp:posOffset>1875155</wp:posOffset>
                      </wp:positionV>
                      <wp:extent cx="1319530" cy="158750"/>
                      <wp:effectExtent l="0" t="0" r="13970" b="12700"/>
                      <wp:wrapNone/>
                      <wp:docPr id="10" name="Rectángulo 10"/>
                      <wp:cNvGraphicFramePr/>
                      <a:graphic xmlns:a="http://schemas.openxmlformats.org/drawingml/2006/main">
                        <a:graphicData uri="http://schemas.microsoft.com/office/word/2010/wordprocessingShape">
                          <wps:wsp>
                            <wps:cNvSpPr/>
                            <wps:spPr>
                              <a:xfrm>
                                <a:off x="0" y="0"/>
                                <a:ext cx="1319530" cy="158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rect w14:anchorId="3E117690" id="Rectángulo 10" o:spid="_x0000_s1026" style="position:absolute;margin-left:125.35pt;margin-top:147.65pt;width:103.9pt;height:1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" filled="f" strokecolor="red" strokeweight="2pt"/>
                  </w:pict>
                </mc:Fallback>
              </mc:AlternateContent>
            </w:r>
            <w:r>
              <w:object w:dxaOrig="16215" w:dyaOrig="7965" w14:anchorId="30D481DC">
                <v:shape id="_x0000_i1044" type="#_x0000_t75" style="width:444.3pt;height:217.85pt" o:ole="">
                  <v:imagedata r:id="rId61" o:title=""/>
                </v:shape>
                <o:OLEObject Type="Embed" ProgID="PBrush" ShapeID="_x0000_i1044" DrawAspect="Content" ObjectID="_1536736551" r:id="rId62"/>
              </w:object>
            </w:r>
          </w:p>
        </w:tc>
      </w:tr>
      <w:tr w:rsidR="00B753B1" w:rsidRPr="0025129B" w14:paraId="744FD5E1" w14:textId="77777777" w:rsidTr="00FC190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838647D" w14:textId="77777777" w:rsidR="00B753B1" w:rsidRPr="003C4DC3" w:rsidRDefault="00B753B1" w:rsidP="00FC1907">
            <w:pPr>
              <w:pStyle w:val="Descripcin"/>
            </w:pPr>
            <w:bookmarkStart w:id="159" w:name="_Toc461552693"/>
            <w:r>
              <w:t xml:space="preserve">Imagen </w:t>
            </w:r>
            <w:r w:rsidR="003C4DC3">
              <w:t>3</w:t>
            </w:r>
            <w:r w:rsidRPr="0025129B">
              <w:t>.</w:t>
            </w:r>
            <w:bookmarkEnd w:id="159"/>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1673D219" w14:textId="77777777" w:rsidR="00B753B1" w:rsidRPr="0025129B" w:rsidRDefault="00B753B1" w:rsidP="003C4DC3">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3C4DC3">
              <w:rPr>
                <w:rFonts w:eastAsia="Times New Roman"/>
                <w:color w:val="000000"/>
                <w:sz w:val="18"/>
                <w:szCs w:val="18"/>
                <w:lang w:eastAsia="es-CL"/>
              </w:rPr>
              <w:t>Sistema RCA – SMA.</w:t>
            </w:r>
          </w:p>
        </w:tc>
      </w:tr>
    </w:tbl>
    <w:p w14:paraId="35CD1FE9" w14:textId="77777777" w:rsidR="00B753B1" w:rsidRDefault="00B753B1">
      <w:pPr>
        <w:jc w:val="left"/>
        <w:rPr>
          <w:color w:val="FF0000"/>
        </w:rPr>
      </w:pPr>
    </w:p>
    <w:p w14:paraId="194DFB33" w14:textId="77777777" w:rsidR="00D22D8A" w:rsidRDefault="00D22D8A">
      <w:pPr>
        <w:jc w:val="left"/>
        <w:rPr>
          <w:color w:val="FF0000"/>
        </w:rPr>
      </w:pPr>
    </w:p>
    <w:p w14:paraId="5FAA86ED" w14:textId="77777777" w:rsidR="003C4DC3" w:rsidRDefault="003C4DC3">
      <w:pPr>
        <w:jc w:val="left"/>
        <w:rPr>
          <w:color w:val="FF0000"/>
        </w:rPr>
      </w:pPr>
    </w:p>
    <w:p w14:paraId="2C07232A" w14:textId="77777777" w:rsidR="003C4DC3" w:rsidRDefault="003C4DC3">
      <w:pPr>
        <w:jc w:val="left"/>
        <w:rPr>
          <w:color w:val="FF0000"/>
        </w:rPr>
      </w:pPr>
    </w:p>
    <w:tbl>
      <w:tblPr>
        <w:tblW w:w="136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603"/>
      </w:tblGrid>
      <w:tr w:rsidR="004B1974" w:rsidRPr="0025129B" w14:paraId="3C81566B" w14:textId="77777777" w:rsidTr="00FC1907">
        <w:trPr>
          <w:trHeight w:val="300"/>
          <w:jc w:val="center"/>
        </w:trPr>
        <w:tc>
          <w:tcPr>
            <w:tcW w:w="5000" w:type="pct"/>
            <w:shd w:val="clear" w:color="auto" w:fill="auto"/>
            <w:noWrap/>
            <w:vAlign w:val="center"/>
            <w:hideMark/>
          </w:tcPr>
          <w:p w14:paraId="28DCDFC5" w14:textId="77777777" w:rsidR="004B1974" w:rsidRPr="0025129B" w:rsidRDefault="004B1974" w:rsidP="00FC1907">
            <w:pPr>
              <w:jc w:val="left"/>
              <w:rPr>
                <w:rFonts w:eastAsia="Times New Roman"/>
                <w:b/>
                <w:bCs/>
                <w:color w:val="000000"/>
                <w:sz w:val="20"/>
                <w:szCs w:val="20"/>
                <w:lang w:eastAsia="es-CL"/>
              </w:rPr>
            </w:pPr>
            <w:r>
              <w:rPr>
                <w:rFonts w:eastAsia="Times New Roman"/>
                <w:b/>
                <w:bCs/>
                <w:color w:val="000000"/>
                <w:sz w:val="20"/>
                <w:szCs w:val="20"/>
                <w:lang w:eastAsia="es-CL"/>
              </w:rPr>
              <w:t>Otros hecho N°2</w:t>
            </w:r>
          </w:p>
        </w:tc>
      </w:tr>
      <w:tr w:rsidR="004B1974" w:rsidRPr="0025129B" w14:paraId="702E9E41" w14:textId="77777777" w:rsidTr="00FC1907">
        <w:trPr>
          <w:trHeight w:val="1686"/>
          <w:jc w:val="center"/>
        </w:trPr>
        <w:tc>
          <w:tcPr>
            <w:tcW w:w="5000" w:type="pct"/>
            <w:shd w:val="clear" w:color="auto" w:fill="auto"/>
            <w:noWrap/>
            <w:hideMark/>
          </w:tcPr>
          <w:p w14:paraId="48DD1625" w14:textId="77777777" w:rsidR="004B1974" w:rsidRPr="00000662" w:rsidRDefault="004B1974" w:rsidP="00FC1907">
            <w:pPr>
              <w:jc w:val="left"/>
              <w:rPr>
                <w:rFonts w:eastAsia="Times New Roman"/>
                <w:color w:val="000000"/>
                <w:sz w:val="20"/>
                <w:szCs w:val="20"/>
                <w:lang w:eastAsia="es-CL"/>
              </w:rPr>
            </w:pPr>
            <w:r w:rsidRPr="00000662">
              <w:rPr>
                <w:rFonts w:eastAsia="Times New Roman"/>
                <w:b/>
                <w:bCs/>
                <w:color w:val="000000"/>
                <w:sz w:val="20"/>
                <w:szCs w:val="20"/>
                <w:lang w:eastAsia="es-CL"/>
              </w:rPr>
              <w:t>Descripción</w:t>
            </w:r>
            <w:r w:rsidRPr="00000662">
              <w:rPr>
                <w:rFonts w:eastAsia="Times New Roman"/>
                <w:color w:val="000000"/>
                <w:sz w:val="20"/>
                <w:szCs w:val="20"/>
                <w:lang w:eastAsia="es-CL"/>
              </w:rPr>
              <w:t>:</w:t>
            </w:r>
          </w:p>
          <w:p w14:paraId="64A76A06" w14:textId="77777777" w:rsidR="004B1974" w:rsidRPr="00000662" w:rsidRDefault="004B1974" w:rsidP="00FC1907">
            <w:pPr>
              <w:rPr>
                <w:rFonts w:eastAsia="Times New Roman"/>
                <w:b/>
                <w:color w:val="000000"/>
                <w:sz w:val="20"/>
                <w:szCs w:val="20"/>
                <w:lang w:eastAsia="es-CL"/>
              </w:rPr>
            </w:pPr>
            <w:r w:rsidRPr="00000662">
              <w:rPr>
                <w:rFonts w:eastAsia="Times New Roman"/>
                <w:b/>
                <w:color w:val="000000"/>
                <w:sz w:val="20"/>
                <w:szCs w:val="20"/>
                <w:lang w:eastAsia="es-CL"/>
              </w:rPr>
              <w:t>Resolución Exenta N° 223 de fecha 26 de marzo de 2015. Dicta instrucciones generales sobre la elaboración del plan de seguimiento de variables ambientales, los informes de seguimiento ambiental y la remisión de información al sistema electrónico de seguimiento ambiental.</w:t>
            </w:r>
          </w:p>
          <w:p w14:paraId="059B4731" w14:textId="77777777" w:rsidR="004B1974" w:rsidRPr="00000662" w:rsidRDefault="004B1974" w:rsidP="00FC1907">
            <w:pPr>
              <w:rPr>
                <w:rFonts w:eastAsia="Times New Roman"/>
                <w:color w:val="000000"/>
                <w:sz w:val="20"/>
                <w:szCs w:val="20"/>
                <w:lang w:eastAsia="es-CL"/>
              </w:rPr>
            </w:pPr>
          </w:p>
          <w:p w14:paraId="3106E291" w14:textId="4ADA9620" w:rsidR="004B1974" w:rsidRPr="0025129B" w:rsidRDefault="004B1974" w:rsidP="00FC1907">
            <w:pPr>
              <w:rPr>
                <w:rFonts w:eastAsia="Times New Roman"/>
                <w:color w:val="000000"/>
                <w:sz w:val="20"/>
                <w:szCs w:val="20"/>
                <w:lang w:eastAsia="es-CL"/>
              </w:rPr>
            </w:pPr>
            <w:r w:rsidRPr="00000662">
              <w:rPr>
                <w:rFonts w:eastAsia="Times New Roman"/>
                <w:color w:val="000000"/>
                <w:sz w:val="20"/>
                <w:szCs w:val="20"/>
                <w:lang w:eastAsia="es-CL"/>
              </w:rPr>
              <w:t>El titular no ha cargado los Informes de Seguimiento Ambiental</w:t>
            </w:r>
            <w:r w:rsidR="00E83065">
              <w:rPr>
                <w:rFonts w:eastAsia="Times New Roman"/>
                <w:color w:val="000000"/>
                <w:sz w:val="20"/>
                <w:szCs w:val="20"/>
                <w:lang w:eastAsia="es-CL"/>
              </w:rPr>
              <w:t xml:space="preserve"> en la plataforma electrónica de la SMA habilitada para tal efecto.</w:t>
            </w:r>
            <w:r w:rsidRPr="004B1974">
              <w:rPr>
                <w:rFonts w:eastAsia="Times New Roman"/>
                <w:color w:val="000000"/>
                <w:sz w:val="20"/>
                <w:szCs w:val="20"/>
                <w:lang w:eastAsia="es-CL"/>
              </w:rPr>
              <w:t xml:space="preserve"> </w:t>
            </w:r>
          </w:p>
        </w:tc>
      </w:tr>
    </w:tbl>
    <w:p w14:paraId="477A0BB0" w14:textId="77777777" w:rsidR="00D22D8A" w:rsidRPr="0025129B" w:rsidRDefault="00D22D8A">
      <w:pPr>
        <w:jc w:val="left"/>
        <w:rPr>
          <w:color w:val="FF0000"/>
        </w:rPr>
      </w:pPr>
    </w:p>
    <w:p w14:paraId="301F4451" w14:textId="77777777" w:rsidR="007B24DC" w:rsidRDefault="007B24DC" w:rsidP="00BD5358">
      <w:pPr>
        <w:pStyle w:val="Ttulo1"/>
        <w:numPr>
          <w:ilvl w:val="0"/>
          <w:numId w:val="0"/>
        </w:numPr>
      </w:pPr>
      <w:bookmarkStart w:id="160" w:name="_Toc353998131"/>
      <w:bookmarkStart w:id="161" w:name="_Toc353998204"/>
      <w:bookmarkStart w:id="162" w:name="_Toc352840404"/>
      <w:bookmarkStart w:id="163" w:name="_Toc352841464"/>
      <w:bookmarkEnd w:id="160"/>
      <w:bookmarkEnd w:id="161"/>
    </w:p>
    <w:p w14:paraId="3A8CA80D" w14:textId="77777777" w:rsidR="004B1974" w:rsidRDefault="004B1974" w:rsidP="004B1974"/>
    <w:p w14:paraId="4117BF48" w14:textId="77777777" w:rsidR="004B1974" w:rsidRDefault="004B1974" w:rsidP="004B1974"/>
    <w:p w14:paraId="47120EB6" w14:textId="77777777" w:rsidR="004B1974" w:rsidRDefault="004B1974" w:rsidP="004B1974"/>
    <w:p w14:paraId="1ACB48FE" w14:textId="77777777" w:rsidR="004B1974" w:rsidRDefault="004B1974" w:rsidP="004B1974"/>
    <w:p w14:paraId="03BBE8D5" w14:textId="77777777" w:rsidR="004B1974" w:rsidRDefault="004B1974" w:rsidP="004B1974"/>
    <w:p w14:paraId="5ADFDB77" w14:textId="77777777" w:rsidR="004B1974" w:rsidRDefault="004B1974" w:rsidP="004B1974"/>
    <w:p w14:paraId="58F344E3" w14:textId="77777777" w:rsidR="004B1974" w:rsidRDefault="004B1974" w:rsidP="004B1974"/>
    <w:p w14:paraId="07A69E72" w14:textId="77777777" w:rsidR="003C4DC3" w:rsidRDefault="003C4DC3" w:rsidP="004B1974"/>
    <w:p w14:paraId="1E19370F" w14:textId="77777777" w:rsidR="003C4DC3" w:rsidRDefault="003C4DC3" w:rsidP="004B1974"/>
    <w:p w14:paraId="48620467" w14:textId="77777777" w:rsidR="003C4DC3" w:rsidRDefault="003C4DC3" w:rsidP="004B1974"/>
    <w:p w14:paraId="734FC7F8" w14:textId="77777777" w:rsidR="003C4DC3" w:rsidRDefault="003C4DC3" w:rsidP="004B1974"/>
    <w:p w14:paraId="56B76C27" w14:textId="77777777" w:rsidR="003C4DC3" w:rsidRDefault="003C4DC3" w:rsidP="004B1974"/>
    <w:p w14:paraId="55BD0622" w14:textId="77777777" w:rsidR="003C4DC3" w:rsidRDefault="003C4DC3" w:rsidP="004B1974"/>
    <w:p w14:paraId="4FA12AC1" w14:textId="77777777" w:rsidR="003C4DC3" w:rsidRDefault="003C4DC3" w:rsidP="004B1974"/>
    <w:p w14:paraId="74F2173C" w14:textId="77777777" w:rsidR="003C4DC3" w:rsidRDefault="003C4DC3" w:rsidP="004B1974"/>
    <w:p w14:paraId="067252EF" w14:textId="77777777" w:rsidR="003C4DC3" w:rsidRDefault="003C4DC3" w:rsidP="004B1974"/>
    <w:p w14:paraId="6AE4514B" w14:textId="77777777" w:rsidR="003C4DC3" w:rsidRDefault="003C4DC3" w:rsidP="004B1974"/>
    <w:p w14:paraId="540FAC78" w14:textId="77777777" w:rsidR="003C4DC3" w:rsidRDefault="003C4DC3" w:rsidP="004B1974"/>
    <w:p w14:paraId="3BDA249A" w14:textId="77777777" w:rsidR="00FC62B5" w:rsidRDefault="00FC62B5" w:rsidP="004B1974"/>
    <w:p w14:paraId="78586C1B" w14:textId="77777777" w:rsidR="003C4DC3" w:rsidRDefault="003C4DC3" w:rsidP="004B1974"/>
    <w:p w14:paraId="733832F4" w14:textId="77777777" w:rsidR="004B1974" w:rsidRDefault="004B1974" w:rsidP="004B1974"/>
    <w:p w14:paraId="4E07B140" w14:textId="77777777" w:rsidR="004B1974" w:rsidRDefault="004B1974" w:rsidP="004B1974"/>
    <w:p w14:paraId="1827D2C6" w14:textId="77777777" w:rsidR="004B1974" w:rsidRDefault="004B1974" w:rsidP="004B1974"/>
    <w:p w14:paraId="4ACDA655" w14:textId="77777777" w:rsidR="004B1974" w:rsidRDefault="004B1974" w:rsidP="004B1974"/>
    <w:p w14:paraId="4E72F1C1" w14:textId="77777777" w:rsidR="007015BE" w:rsidRDefault="007015BE" w:rsidP="00C958D0">
      <w:pPr>
        <w:pStyle w:val="Ttulo1"/>
      </w:pPr>
      <w:bookmarkStart w:id="164" w:name="_Toc461552694"/>
      <w:r w:rsidRPr="0025129B">
        <w:lastRenderedPageBreak/>
        <w:t>CONCLUSIONES.</w:t>
      </w:r>
      <w:bookmarkEnd w:id="162"/>
      <w:bookmarkEnd w:id="163"/>
      <w:bookmarkEnd w:id="164"/>
    </w:p>
    <w:p w14:paraId="2AB16204" w14:textId="77777777" w:rsidR="007B24DC" w:rsidRPr="007B24DC" w:rsidRDefault="007B24DC" w:rsidP="007B24DC"/>
    <w:p w14:paraId="7209F251" w14:textId="77777777" w:rsidR="00CE010E" w:rsidRPr="0025129B" w:rsidRDefault="00CE010E" w:rsidP="00893A4E">
      <w:pPr>
        <w:pStyle w:val="Prrafodelista"/>
        <w:ind w:left="0"/>
        <w:rPr>
          <w:rFonts w:cstheme="minorHAnsi"/>
          <w:b/>
          <w:sz w:val="14"/>
          <w:szCs w:val="24"/>
        </w:rPr>
      </w:pPr>
    </w:p>
    <w:p w14:paraId="02A1F67B" w14:textId="77777777" w:rsidR="00F36F7C" w:rsidRPr="0025129B"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w:t>
      </w:r>
      <w:r w:rsidR="004F4FF7">
        <w:rPr>
          <w:rFonts w:cstheme="minorHAnsi"/>
          <w:sz w:val="20"/>
          <w:szCs w:val="20"/>
        </w:rPr>
        <w:t>punto 3, se puede indicar que lo</w:t>
      </w:r>
      <w:r>
        <w:rPr>
          <w:rFonts w:cstheme="minorHAnsi"/>
          <w:sz w:val="20"/>
          <w:szCs w:val="20"/>
        </w:rPr>
        <w:t xml:space="preserve">s principales </w:t>
      </w:r>
      <w:r w:rsidR="004F4FF7">
        <w:rPr>
          <w:rFonts w:cstheme="minorHAnsi"/>
          <w:sz w:val="20"/>
          <w:szCs w:val="20"/>
        </w:rPr>
        <w:t xml:space="preserve">hallazgos </w:t>
      </w:r>
      <w:r w:rsidR="00DE7039">
        <w:rPr>
          <w:rFonts w:cstheme="minorHAnsi"/>
          <w:sz w:val="20"/>
          <w:szCs w:val="20"/>
        </w:rPr>
        <w:t>detectad</w:t>
      </w:r>
      <w:r w:rsidR="004F4FF7">
        <w:rPr>
          <w:rFonts w:cstheme="minorHAnsi"/>
          <w:sz w:val="20"/>
          <w:szCs w:val="20"/>
        </w:rPr>
        <w:t>o</w:t>
      </w:r>
      <w:r w:rsidR="00DE7039">
        <w:rPr>
          <w:rFonts w:cstheme="minorHAnsi"/>
          <w:sz w:val="20"/>
          <w:szCs w:val="20"/>
        </w:rPr>
        <w:t>s</w:t>
      </w:r>
      <w:r>
        <w:rPr>
          <w:rFonts w:cstheme="minorHAnsi"/>
          <w:sz w:val="20"/>
          <w:szCs w:val="20"/>
        </w:rPr>
        <w:t xml:space="preserve"> se presentan a continuación. </w:t>
      </w:r>
    </w:p>
    <w:p w14:paraId="1A797346" w14:textId="77777777" w:rsidR="00F36F7C" w:rsidRPr="0025129B" w:rsidRDefault="00F36F7C" w:rsidP="00F36F7C">
      <w:pPr>
        <w:rPr>
          <w:rFonts w:cstheme="minorHAnsi"/>
        </w:rPr>
      </w:pPr>
    </w:p>
    <w:p w14:paraId="40480CD0" w14:textId="77777777" w:rsidR="00F36F7C" w:rsidRDefault="00F36F7C" w:rsidP="00893A4E">
      <w:pPr>
        <w:pStyle w:val="Prrafodelista"/>
        <w:ind w:left="0"/>
        <w:rPr>
          <w:rFonts w:cstheme="minorHAnsi"/>
          <w:b/>
          <w:sz w:val="14"/>
          <w:szCs w:val="24"/>
        </w:rPr>
      </w:pPr>
    </w:p>
    <w:tbl>
      <w:tblPr>
        <w:tblStyle w:val="Tablaconcuadrcula"/>
        <w:tblW w:w="0" w:type="auto"/>
        <w:tblLook w:val="04A0" w:firstRow="1" w:lastRow="0" w:firstColumn="1" w:lastColumn="0" w:noHBand="0" w:noVBand="1"/>
      </w:tblPr>
      <w:tblGrid>
        <w:gridCol w:w="1146"/>
        <w:gridCol w:w="2762"/>
        <w:gridCol w:w="6849"/>
        <w:gridCol w:w="2805"/>
      </w:tblGrid>
      <w:tr w:rsidR="00DB4B4F" w:rsidRPr="00DB4B4F" w14:paraId="7C1007F6" w14:textId="77777777" w:rsidTr="00DB4B4F">
        <w:tc>
          <w:tcPr>
            <w:tcW w:w="1146" w:type="dxa"/>
            <w:shd w:val="clear" w:color="auto" w:fill="D9D9D9" w:themeFill="background1" w:themeFillShade="D9"/>
          </w:tcPr>
          <w:p w14:paraId="272063E0" w14:textId="77777777" w:rsidR="00DB4B4F" w:rsidRPr="00DB4B4F" w:rsidRDefault="00DB4B4F" w:rsidP="00DB4B4F">
            <w:pPr>
              <w:pStyle w:val="Prrafodelista"/>
              <w:ind w:left="0"/>
              <w:jc w:val="center"/>
              <w:rPr>
                <w:rFonts w:cstheme="minorHAnsi"/>
                <w:b/>
              </w:rPr>
            </w:pPr>
            <w:r w:rsidRPr="00DB4B4F">
              <w:rPr>
                <w:rFonts w:cstheme="minorHAnsi"/>
                <w:b/>
              </w:rPr>
              <w:t>N° Hecho constatado</w:t>
            </w:r>
          </w:p>
        </w:tc>
        <w:tc>
          <w:tcPr>
            <w:tcW w:w="2790" w:type="dxa"/>
            <w:shd w:val="clear" w:color="auto" w:fill="D9D9D9" w:themeFill="background1" w:themeFillShade="D9"/>
          </w:tcPr>
          <w:p w14:paraId="20A459D3" w14:textId="77777777" w:rsidR="00DB4B4F" w:rsidRPr="00DB4B4F" w:rsidRDefault="00DB4B4F" w:rsidP="00DB4B4F">
            <w:pPr>
              <w:pStyle w:val="Prrafodelista"/>
              <w:ind w:left="0"/>
              <w:jc w:val="center"/>
              <w:rPr>
                <w:rFonts w:cstheme="minorHAnsi"/>
                <w:b/>
              </w:rPr>
            </w:pPr>
            <w:r w:rsidRPr="00DB4B4F">
              <w:rPr>
                <w:rFonts w:cstheme="minorHAnsi"/>
                <w:b/>
              </w:rPr>
              <w:t>Materia específica objeto de la fiscalización ambiental</w:t>
            </w:r>
          </w:p>
        </w:tc>
        <w:tc>
          <w:tcPr>
            <w:tcW w:w="6945" w:type="dxa"/>
            <w:shd w:val="clear" w:color="auto" w:fill="D9D9D9" w:themeFill="background1" w:themeFillShade="D9"/>
          </w:tcPr>
          <w:p w14:paraId="5C16B823" w14:textId="77777777" w:rsidR="00DB4B4F" w:rsidRPr="00DB4B4F" w:rsidRDefault="00DB4B4F" w:rsidP="00DB4B4F">
            <w:pPr>
              <w:pStyle w:val="Prrafodelista"/>
              <w:ind w:left="0"/>
              <w:jc w:val="center"/>
              <w:rPr>
                <w:rFonts w:cstheme="minorHAnsi"/>
                <w:b/>
              </w:rPr>
            </w:pPr>
            <w:r w:rsidRPr="00DB4B4F">
              <w:rPr>
                <w:rFonts w:cstheme="minorHAnsi"/>
                <w:b/>
              </w:rPr>
              <w:t>Exigencia asociada</w:t>
            </w:r>
          </w:p>
        </w:tc>
        <w:tc>
          <w:tcPr>
            <w:tcW w:w="2831" w:type="dxa"/>
            <w:shd w:val="clear" w:color="auto" w:fill="D9D9D9" w:themeFill="background1" w:themeFillShade="D9"/>
          </w:tcPr>
          <w:p w14:paraId="6EA2F14D" w14:textId="77777777" w:rsidR="00DB4B4F" w:rsidRPr="00DB4B4F" w:rsidRDefault="00DB4B4F" w:rsidP="00DB4B4F">
            <w:pPr>
              <w:pStyle w:val="Prrafodelista"/>
              <w:ind w:left="0"/>
              <w:jc w:val="center"/>
              <w:rPr>
                <w:rFonts w:cstheme="minorHAnsi"/>
                <w:b/>
              </w:rPr>
            </w:pPr>
            <w:r>
              <w:rPr>
                <w:rFonts w:cstheme="minorHAnsi"/>
                <w:b/>
              </w:rPr>
              <w:t>Hallazgos</w:t>
            </w:r>
          </w:p>
        </w:tc>
      </w:tr>
      <w:tr w:rsidR="00DB4B4F" w:rsidRPr="00DB4B4F" w14:paraId="65FC8640" w14:textId="77777777" w:rsidTr="00DB4B4F">
        <w:tc>
          <w:tcPr>
            <w:tcW w:w="1146" w:type="dxa"/>
          </w:tcPr>
          <w:p w14:paraId="0E0E6547" w14:textId="77777777" w:rsidR="00DB4B4F" w:rsidRPr="00DB4B4F" w:rsidRDefault="00DB4B4F" w:rsidP="00DB4B4F">
            <w:pPr>
              <w:pStyle w:val="Prrafodelista"/>
              <w:ind w:left="0"/>
              <w:jc w:val="center"/>
              <w:rPr>
                <w:rFonts w:cstheme="minorHAnsi"/>
              </w:rPr>
            </w:pPr>
            <w:r w:rsidRPr="00DB4B4F">
              <w:rPr>
                <w:rFonts w:cstheme="minorHAnsi"/>
              </w:rPr>
              <w:t>1</w:t>
            </w:r>
          </w:p>
        </w:tc>
        <w:tc>
          <w:tcPr>
            <w:tcW w:w="2790" w:type="dxa"/>
          </w:tcPr>
          <w:p w14:paraId="5950007A" w14:textId="77777777" w:rsidR="00DB4B4F" w:rsidRPr="00DB4B4F" w:rsidRDefault="00DB4B4F" w:rsidP="00893A4E">
            <w:pPr>
              <w:pStyle w:val="Prrafodelista"/>
              <w:ind w:left="0"/>
              <w:rPr>
                <w:rFonts w:cstheme="minorHAnsi"/>
              </w:rPr>
            </w:pPr>
            <w:r>
              <w:rPr>
                <w:rFonts w:cstheme="minorHAnsi"/>
              </w:rPr>
              <w:t>Gestión de residuos</w:t>
            </w:r>
          </w:p>
        </w:tc>
        <w:tc>
          <w:tcPr>
            <w:tcW w:w="6945" w:type="dxa"/>
          </w:tcPr>
          <w:p w14:paraId="6D2F1E30" w14:textId="77777777" w:rsidR="003D5E5A" w:rsidRPr="003D5E5A" w:rsidRDefault="003D5E5A" w:rsidP="003D5E5A">
            <w:pPr>
              <w:pStyle w:val="Prrafodelista"/>
              <w:ind w:left="33"/>
              <w:rPr>
                <w:rFonts w:cstheme="minorHAnsi"/>
                <w:b/>
              </w:rPr>
            </w:pPr>
            <w:r w:rsidRPr="003D5E5A">
              <w:rPr>
                <w:rFonts w:cstheme="minorHAnsi"/>
                <w:b/>
              </w:rPr>
              <w:t>RCA N° 004/2009 Considerando 3.2.4.2.</w:t>
            </w:r>
          </w:p>
          <w:p w14:paraId="43A5F76C" w14:textId="77777777" w:rsidR="003D5E5A" w:rsidRPr="003D5E5A" w:rsidRDefault="003D5E5A" w:rsidP="003D5E5A">
            <w:pPr>
              <w:pStyle w:val="Prrafodelista"/>
              <w:ind w:left="33"/>
              <w:rPr>
                <w:rFonts w:cstheme="minorHAnsi"/>
                <w:b/>
              </w:rPr>
            </w:pPr>
          </w:p>
          <w:p w14:paraId="5111B7EF" w14:textId="77777777" w:rsidR="003D5E5A" w:rsidRPr="003D5E5A" w:rsidRDefault="003D5E5A" w:rsidP="003D5E5A">
            <w:pPr>
              <w:pStyle w:val="Prrafodelista"/>
              <w:ind w:left="33"/>
              <w:rPr>
                <w:rFonts w:cstheme="minorHAnsi"/>
                <w:i/>
              </w:rPr>
            </w:pPr>
            <w:r w:rsidRPr="003D5E5A">
              <w:rPr>
                <w:rFonts w:cstheme="minorHAnsi"/>
              </w:rPr>
              <w:t>“</w:t>
            </w:r>
            <w:r w:rsidRPr="003D5E5A">
              <w:rPr>
                <w:rFonts w:cstheme="minorHAnsi"/>
                <w:i/>
              </w:rPr>
              <w:t>El objetivo del proyecto, es que la planta de tratamiento, del tipo lodos activados modalidad aeración extendida, permita obtener un agua depurada, cuya carga contaminante se limite a un grado tal, que su vertido no ocasione ningún perjuicio al medio receptor y esté ajustado a los límites máximos que establece la Norma de Emisión para la Regulación de contaminantes asociados a las Descargas de Residuos Líquidos a Aguas Marinas y Continentales, tabla N° 3 del D.S. N° 90.</w:t>
            </w:r>
          </w:p>
          <w:p w14:paraId="2FCA3387" w14:textId="77777777" w:rsidR="003D5E5A" w:rsidRPr="003D5E5A" w:rsidRDefault="003D5E5A" w:rsidP="003D5E5A">
            <w:pPr>
              <w:pStyle w:val="Prrafodelista"/>
              <w:ind w:left="33"/>
              <w:rPr>
                <w:rFonts w:cstheme="minorHAnsi"/>
                <w:i/>
              </w:rPr>
            </w:pPr>
          </w:p>
          <w:p w14:paraId="7B278480" w14:textId="77777777" w:rsidR="003D5E5A" w:rsidRPr="003D5E5A" w:rsidRDefault="003D5E5A" w:rsidP="003D5E5A">
            <w:pPr>
              <w:pStyle w:val="Prrafodelista"/>
              <w:ind w:left="33"/>
              <w:rPr>
                <w:rFonts w:cstheme="minorHAnsi"/>
                <w:i/>
              </w:rPr>
            </w:pPr>
            <w:r w:rsidRPr="003D5E5A">
              <w:rPr>
                <w:rFonts w:cstheme="minorHAnsi"/>
                <w:i/>
              </w:rPr>
              <w:t>Para los parámetros en evaluación, la planta de tratamiento está proyectada con el nivel de eficiencia necesario, para depurar las aguas servidas, de manera que las descargas estén siempre bajo los valores máximos que establece la tabla N° 3 de la norma DS 90; Límites Máximos Permitidos para la Descarga de Residuos Líquidos a Cuerpos de Agua Lacustre</w:t>
            </w:r>
            <w:r w:rsidRPr="003D5E5A">
              <w:rPr>
                <w:rFonts w:cstheme="minorHAnsi"/>
              </w:rPr>
              <w:t>”</w:t>
            </w:r>
            <w:r w:rsidRPr="003D5E5A">
              <w:rPr>
                <w:rFonts w:cstheme="minorHAnsi"/>
                <w:i/>
              </w:rPr>
              <w:t>.</w:t>
            </w:r>
          </w:p>
          <w:p w14:paraId="36132720" w14:textId="77777777" w:rsidR="003D5E5A" w:rsidRPr="003D5E5A" w:rsidRDefault="003D5E5A" w:rsidP="003D5E5A">
            <w:pPr>
              <w:pStyle w:val="Prrafodelista"/>
              <w:ind w:left="33"/>
              <w:rPr>
                <w:rFonts w:cstheme="minorHAnsi"/>
                <w:b/>
              </w:rPr>
            </w:pPr>
          </w:p>
          <w:p w14:paraId="17D0BD96" w14:textId="77777777" w:rsidR="003D5E5A" w:rsidRPr="003D5E5A" w:rsidRDefault="003D5E5A" w:rsidP="003D5E5A">
            <w:pPr>
              <w:pStyle w:val="Prrafodelista"/>
              <w:ind w:left="33"/>
              <w:rPr>
                <w:rFonts w:cstheme="minorHAnsi"/>
                <w:b/>
              </w:rPr>
            </w:pPr>
            <w:r w:rsidRPr="003D5E5A">
              <w:rPr>
                <w:rFonts w:cstheme="minorHAnsi"/>
                <w:b/>
              </w:rPr>
              <w:t>RCA N° 004/2009 Considerando 3.2.4.4.</w:t>
            </w:r>
          </w:p>
          <w:p w14:paraId="3E05D77E" w14:textId="77777777" w:rsidR="003D5E5A" w:rsidRPr="003D5E5A" w:rsidRDefault="003D5E5A" w:rsidP="003D5E5A">
            <w:pPr>
              <w:pStyle w:val="Prrafodelista"/>
              <w:ind w:left="33"/>
              <w:rPr>
                <w:rFonts w:cstheme="minorHAnsi"/>
                <w:b/>
              </w:rPr>
            </w:pPr>
          </w:p>
          <w:p w14:paraId="0128D8DD" w14:textId="77777777" w:rsidR="003D5E5A" w:rsidRPr="003D5E5A" w:rsidRDefault="003D5E5A" w:rsidP="003D5E5A">
            <w:pPr>
              <w:pStyle w:val="Prrafodelista"/>
              <w:ind w:left="33"/>
              <w:rPr>
                <w:rFonts w:cstheme="minorHAnsi"/>
              </w:rPr>
            </w:pPr>
            <w:r w:rsidRPr="003D5E5A">
              <w:rPr>
                <w:rFonts w:cstheme="minorHAnsi"/>
              </w:rPr>
              <w:t>“</w:t>
            </w:r>
            <w:r w:rsidRPr="003D5E5A">
              <w:rPr>
                <w:rFonts w:cstheme="minorHAnsi"/>
                <w:i/>
              </w:rPr>
              <w:t>Se establece un Plan de Monitoreo al Efluente de la PTAS con una frecuencia semestral de los siguientes parámetros: T°, pH, O.D., DBO, SST, Coliformes Fecales, N Kjeldahl y Fósforo Total</w:t>
            </w:r>
            <w:r w:rsidRPr="003D5E5A">
              <w:rPr>
                <w:rFonts w:cstheme="minorHAnsi"/>
              </w:rPr>
              <w:t xml:space="preserve">”. </w:t>
            </w:r>
          </w:p>
          <w:p w14:paraId="171452D4" w14:textId="77777777" w:rsidR="00DB4B4F" w:rsidRPr="00DB4B4F" w:rsidRDefault="00DB4B4F" w:rsidP="00893A4E">
            <w:pPr>
              <w:pStyle w:val="Prrafodelista"/>
              <w:ind w:left="0"/>
              <w:rPr>
                <w:rFonts w:cstheme="minorHAnsi"/>
              </w:rPr>
            </w:pPr>
          </w:p>
        </w:tc>
        <w:tc>
          <w:tcPr>
            <w:tcW w:w="2831" w:type="dxa"/>
          </w:tcPr>
          <w:p w14:paraId="01BA5FDE" w14:textId="4F667507" w:rsidR="00DB4B4F" w:rsidRPr="00DB4B4F" w:rsidRDefault="003D5E5A" w:rsidP="00605943">
            <w:pPr>
              <w:pStyle w:val="Prrafodelista"/>
              <w:ind w:left="0"/>
              <w:rPr>
                <w:rFonts w:cstheme="minorHAnsi"/>
              </w:rPr>
            </w:pPr>
            <w:r>
              <w:rPr>
                <w:rFonts w:cstheme="minorHAnsi"/>
              </w:rPr>
              <w:t xml:space="preserve">De la revisión de </w:t>
            </w:r>
            <w:r w:rsidRPr="003D5E5A">
              <w:rPr>
                <w:rFonts w:cstheme="minorHAnsi"/>
              </w:rPr>
              <w:t>los informes de análisis del muestreo realizado por el Laboratorio SGS los días 21 y 22 de agosto de 2015</w:t>
            </w:r>
            <w:r>
              <w:rPr>
                <w:rFonts w:cstheme="minorHAnsi"/>
              </w:rPr>
              <w:t xml:space="preserve">; </w:t>
            </w:r>
            <w:r w:rsidRPr="003D5E5A">
              <w:rPr>
                <w:rFonts w:cstheme="minorHAnsi"/>
              </w:rPr>
              <w:t xml:space="preserve">se evidenció que los parámetros </w:t>
            </w:r>
            <w:r w:rsidR="00D06FA7">
              <w:rPr>
                <w:rFonts w:cstheme="minorHAnsi"/>
              </w:rPr>
              <w:t>“</w:t>
            </w:r>
            <w:r w:rsidRPr="003D5E5A">
              <w:rPr>
                <w:rFonts w:cstheme="minorHAnsi"/>
              </w:rPr>
              <w:t>Nitrógeno Total</w:t>
            </w:r>
            <w:r w:rsidR="00D06FA7">
              <w:rPr>
                <w:rFonts w:cstheme="minorHAnsi"/>
              </w:rPr>
              <w:t>”</w:t>
            </w:r>
            <w:r w:rsidRPr="003D5E5A">
              <w:rPr>
                <w:rFonts w:cstheme="minorHAnsi"/>
              </w:rPr>
              <w:t xml:space="preserve">, </w:t>
            </w:r>
            <w:r w:rsidR="00D06FA7">
              <w:rPr>
                <w:rFonts w:cstheme="minorHAnsi"/>
              </w:rPr>
              <w:t>“</w:t>
            </w:r>
            <w:r w:rsidRPr="003D5E5A">
              <w:rPr>
                <w:rFonts w:cstheme="minorHAnsi"/>
              </w:rPr>
              <w:t>F</w:t>
            </w:r>
            <w:r w:rsidR="00D06FA7">
              <w:rPr>
                <w:rFonts w:cstheme="minorHAnsi"/>
              </w:rPr>
              <w:t>ó</w:t>
            </w:r>
            <w:r w:rsidRPr="003D5E5A">
              <w:rPr>
                <w:rFonts w:cstheme="minorHAnsi"/>
              </w:rPr>
              <w:t>sforo</w:t>
            </w:r>
            <w:r w:rsidR="00D06FA7">
              <w:rPr>
                <w:rFonts w:cstheme="minorHAnsi"/>
              </w:rPr>
              <w:t>”</w:t>
            </w:r>
            <w:r w:rsidRPr="003D5E5A">
              <w:rPr>
                <w:rFonts w:cstheme="minorHAnsi"/>
              </w:rPr>
              <w:t xml:space="preserve"> y </w:t>
            </w:r>
            <w:r w:rsidR="00D06FA7">
              <w:rPr>
                <w:rFonts w:cstheme="minorHAnsi"/>
              </w:rPr>
              <w:t>“</w:t>
            </w:r>
            <w:r w:rsidRPr="003D5E5A">
              <w:rPr>
                <w:rFonts w:cstheme="minorHAnsi"/>
              </w:rPr>
              <w:t>Coliformes Fecales</w:t>
            </w:r>
            <w:r w:rsidR="00D06FA7">
              <w:rPr>
                <w:rFonts w:cstheme="minorHAnsi"/>
              </w:rPr>
              <w:t>”</w:t>
            </w:r>
            <w:r w:rsidRPr="003D5E5A">
              <w:rPr>
                <w:rFonts w:cstheme="minorHAnsi"/>
              </w:rPr>
              <w:t xml:space="preserve"> sobrepasaban los Límites Máximos Permitidos para la Descarga de Residuos Líquidos a Cuerpos de Agua Lacustre</w:t>
            </w:r>
            <w:r w:rsidR="00DB4B4F">
              <w:rPr>
                <w:rFonts w:cstheme="minorHAnsi"/>
                <w:iCs/>
              </w:rPr>
              <w:t xml:space="preserve"> (Tabla N° 3 D.S. N° 90).</w:t>
            </w:r>
          </w:p>
        </w:tc>
      </w:tr>
    </w:tbl>
    <w:p w14:paraId="23B72919" w14:textId="77777777" w:rsidR="00DB4B4F" w:rsidRPr="0025129B" w:rsidRDefault="00DB4B4F" w:rsidP="00893A4E">
      <w:pPr>
        <w:pStyle w:val="Prrafodelista"/>
        <w:ind w:left="0"/>
        <w:rPr>
          <w:rFonts w:cstheme="minorHAnsi"/>
          <w:b/>
          <w:sz w:val="14"/>
          <w:szCs w:val="24"/>
        </w:rPr>
      </w:pPr>
    </w:p>
    <w:p w14:paraId="44B05CBA" w14:textId="77777777" w:rsidR="00F36F7C" w:rsidRPr="0025129B" w:rsidRDefault="00F36F7C" w:rsidP="00893A4E">
      <w:pPr>
        <w:pStyle w:val="Prrafodelista"/>
        <w:ind w:left="0"/>
        <w:rPr>
          <w:rFonts w:cstheme="minorHAnsi"/>
          <w:b/>
          <w:sz w:val="14"/>
          <w:szCs w:val="24"/>
        </w:rPr>
      </w:pPr>
    </w:p>
    <w:p w14:paraId="3CE231B3" w14:textId="77777777" w:rsidR="00F36F7C" w:rsidRDefault="00F36F7C" w:rsidP="00893A4E">
      <w:pPr>
        <w:pStyle w:val="Prrafodelista"/>
        <w:ind w:left="0"/>
        <w:rPr>
          <w:rFonts w:cstheme="minorHAnsi"/>
          <w:b/>
          <w:sz w:val="14"/>
          <w:szCs w:val="24"/>
        </w:rPr>
      </w:pPr>
    </w:p>
    <w:p w14:paraId="4C99699B" w14:textId="77777777" w:rsidR="004F4FF7" w:rsidRDefault="004F4FF7" w:rsidP="00893A4E">
      <w:pPr>
        <w:pStyle w:val="Prrafodelista"/>
        <w:ind w:left="0"/>
        <w:rPr>
          <w:rFonts w:cstheme="minorHAnsi"/>
          <w:b/>
          <w:sz w:val="14"/>
          <w:szCs w:val="24"/>
        </w:rPr>
      </w:pPr>
    </w:p>
    <w:p w14:paraId="34754763" w14:textId="77777777" w:rsidR="004F4FF7" w:rsidRDefault="004F4FF7" w:rsidP="00893A4E">
      <w:pPr>
        <w:pStyle w:val="Prrafodelista"/>
        <w:ind w:left="0"/>
        <w:rPr>
          <w:rFonts w:cstheme="minorHAnsi"/>
          <w:b/>
          <w:sz w:val="14"/>
          <w:szCs w:val="24"/>
        </w:rPr>
      </w:pPr>
    </w:p>
    <w:p w14:paraId="12405FE8" w14:textId="77777777" w:rsidR="003D5E5A" w:rsidRDefault="003D5E5A" w:rsidP="00893A4E">
      <w:pPr>
        <w:pStyle w:val="Prrafodelista"/>
        <w:ind w:left="0"/>
        <w:rPr>
          <w:rFonts w:cstheme="minorHAnsi"/>
          <w:b/>
          <w:sz w:val="14"/>
          <w:szCs w:val="24"/>
        </w:rPr>
      </w:pPr>
    </w:p>
    <w:p w14:paraId="4AAC10EF" w14:textId="77777777" w:rsidR="003D5E5A" w:rsidRDefault="003D5E5A" w:rsidP="00893A4E">
      <w:pPr>
        <w:pStyle w:val="Prrafodelista"/>
        <w:ind w:left="0"/>
        <w:rPr>
          <w:rFonts w:cstheme="minorHAnsi"/>
          <w:b/>
          <w:sz w:val="14"/>
          <w:szCs w:val="24"/>
        </w:rPr>
      </w:pPr>
    </w:p>
    <w:p w14:paraId="46128FDE" w14:textId="77777777" w:rsidR="003D5E5A" w:rsidRDefault="003D5E5A" w:rsidP="00893A4E">
      <w:pPr>
        <w:pStyle w:val="Prrafodelista"/>
        <w:ind w:left="0"/>
        <w:rPr>
          <w:rFonts w:cstheme="minorHAnsi"/>
          <w:b/>
          <w:sz w:val="14"/>
          <w:szCs w:val="24"/>
        </w:rPr>
      </w:pPr>
    </w:p>
    <w:p w14:paraId="512618D4" w14:textId="77777777" w:rsidR="003D5E5A" w:rsidRDefault="003D5E5A" w:rsidP="00893A4E">
      <w:pPr>
        <w:pStyle w:val="Prrafodelista"/>
        <w:ind w:left="0"/>
        <w:rPr>
          <w:rFonts w:cstheme="minorHAnsi"/>
          <w:b/>
          <w:sz w:val="14"/>
          <w:szCs w:val="24"/>
        </w:rPr>
      </w:pPr>
    </w:p>
    <w:p w14:paraId="3D936D69" w14:textId="77777777" w:rsidR="004F4FF7" w:rsidRDefault="004F4FF7" w:rsidP="00893A4E">
      <w:pPr>
        <w:pStyle w:val="Prrafodelista"/>
        <w:ind w:left="0"/>
        <w:rPr>
          <w:rFonts w:cstheme="minorHAnsi"/>
          <w:b/>
          <w:sz w:val="14"/>
          <w:szCs w:val="24"/>
        </w:rPr>
      </w:pPr>
    </w:p>
    <w:p w14:paraId="5BD91A4D" w14:textId="77777777" w:rsidR="004F4FF7" w:rsidRDefault="004F4FF7" w:rsidP="00893A4E">
      <w:pPr>
        <w:pStyle w:val="Prrafodelista"/>
        <w:ind w:left="0"/>
        <w:rPr>
          <w:rFonts w:cstheme="minorHAnsi"/>
          <w:b/>
          <w:sz w:val="14"/>
          <w:szCs w:val="24"/>
        </w:rPr>
      </w:pPr>
    </w:p>
    <w:tbl>
      <w:tblPr>
        <w:tblStyle w:val="Tablaconcuadrcula"/>
        <w:tblW w:w="0" w:type="auto"/>
        <w:tblLook w:val="04A0" w:firstRow="1" w:lastRow="0" w:firstColumn="1" w:lastColumn="0" w:noHBand="0" w:noVBand="1"/>
      </w:tblPr>
      <w:tblGrid>
        <w:gridCol w:w="1146"/>
        <w:gridCol w:w="2761"/>
        <w:gridCol w:w="6845"/>
        <w:gridCol w:w="2810"/>
      </w:tblGrid>
      <w:tr w:rsidR="004F4FF7" w:rsidRPr="00DB4B4F" w14:paraId="40F56220" w14:textId="77777777" w:rsidTr="003D5E5A">
        <w:tc>
          <w:tcPr>
            <w:tcW w:w="1146" w:type="dxa"/>
            <w:shd w:val="clear" w:color="auto" w:fill="D9D9D9" w:themeFill="background1" w:themeFillShade="D9"/>
          </w:tcPr>
          <w:p w14:paraId="32D2EEEA" w14:textId="77777777" w:rsidR="004F4FF7" w:rsidRPr="00DB4B4F" w:rsidRDefault="004F4FF7" w:rsidP="000E6747">
            <w:pPr>
              <w:pStyle w:val="Prrafodelista"/>
              <w:ind w:left="0"/>
              <w:jc w:val="center"/>
              <w:rPr>
                <w:rFonts w:cstheme="minorHAnsi"/>
                <w:b/>
              </w:rPr>
            </w:pPr>
            <w:r w:rsidRPr="00DB4B4F">
              <w:rPr>
                <w:rFonts w:cstheme="minorHAnsi"/>
                <w:b/>
              </w:rPr>
              <w:lastRenderedPageBreak/>
              <w:t>N° Hecho constatado</w:t>
            </w:r>
          </w:p>
        </w:tc>
        <w:tc>
          <w:tcPr>
            <w:tcW w:w="2761" w:type="dxa"/>
            <w:shd w:val="clear" w:color="auto" w:fill="D9D9D9" w:themeFill="background1" w:themeFillShade="D9"/>
          </w:tcPr>
          <w:p w14:paraId="612452E9" w14:textId="77777777" w:rsidR="004F4FF7" w:rsidRPr="00DB4B4F" w:rsidRDefault="004F4FF7" w:rsidP="000E6747">
            <w:pPr>
              <w:pStyle w:val="Prrafodelista"/>
              <w:ind w:left="0"/>
              <w:jc w:val="center"/>
              <w:rPr>
                <w:rFonts w:cstheme="minorHAnsi"/>
                <w:b/>
              </w:rPr>
            </w:pPr>
            <w:r w:rsidRPr="00DB4B4F">
              <w:rPr>
                <w:rFonts w:cstheme="minorHAnsi"/>
                <w:b/>
              </w:rPr>
              <w:t>Materia específica objeto de la fiscalización ambiental</w:t>
            </w:r>
          </w:p>
        </w:tc>
        <w:tc>
          <w:tcPr>
            <w:tcW w:w="6845" w:type="dxa"/>
            <w:shd w:val="clear" w:color="auto" w:fill="D9D9D9" w:themeFill="background1" w:themeFillShade="D9"/>
          </w:tcPr>
          <w:p w14:paraId="498D8E8F" w14:textId="77777777" w:rsidR="004F4FF7" w:rsidRPr="00DB4B4F" w:rsidRDefault="004F4FF7" w:rsidP="000E6747">
            <w:pPr>
              <w:pStyle w:val="Prrafodelista"/>
              <w:ind w:left="0"/>
              <w:jc w:val="center"/>
              <w:rPr>
                <w:rFonts w:cstheme="minorHAnsi"/>
                <w:b/>
              </w:rPr>
            </w:pPr>
            <w:r w:rsidRPr="00DB4B4F">
              <w:rPr>
                <w:rFonts w:cstheme="minorHAnsi"/>
                <w:b/>
              </w:rPr>
              <w:t>Exigencia asociada</w:t>
            </w:r>
          </w:p>
        </w:tc>
        <w:tc>
          <w:tcPr>
            <w:tcW w:w="2810" w:type="dxa"/>
            <w:shd w:val="clear" w:color="auto" w:fill="D9D9D9" w:themeFill="background1" w:themeFillShade="D9"/>
          </w:tcPr>
          <w:p w14:paraId="56A2DC97" w14:textId="77777777" w:rsidR="004F4FF7" w:rsidRPr="00DB4B4F" w:rsidRDefault="004F4FF7" w:rsidP="000E6747">
            <w:pPr>
              <w:pStyle w:val="Prrafodelista"/>
              <w:ind w:left="0"/>
              <w:jc w:val="center"/>
              <w:rPr>
                <w:rFonts w:cstheme="minorHAnsi"/>
                <w:b/>
              </w:rPr>
            </w:pPr>
            <w:r>
              <w:rPr>
                <w:rFonts w:cstheme="minorHAnsi"/>
                <w:b/>
              </w:rPr>
              <w:t>Hallazgos</w:t>
            </w:r>
          </w:p>
        </w:tc>
      </w:tr>
      <w:tr w:rsidR="004F4FF7" w:rsidRPr="00DB4B4F" w14:paraId="20B17098" w14:textId="77777777" w:rsidTr="003D5E5A">
        <w:tc>
          <w:tcPr>
            <w:tcW w:w="1146" w:type="dxa"/>
          </w:tcPr>
          <w:p w14:paraId="20C2343A" w14:textId="77777777" w:rsidR="004F4FF7" w:rsidRDefault="003D5E5A" w:rsidP="004F4FF7">
            <w:pPr>
              <w:pStyle w:val="Prrafodelista"/>
              <w:ind w:left="0"/>
              <w:jc w:val="center"/>
              <w:rPr>
                <w:rFonts w:cstheme="minorHAnsi"/>
              </w:rPr>
            </w:pPr>
            <w:r>
              <w:rPr>
                <w:rFonts w:cstheme="minorHAnsi"/>
              </w:rPr>
              <w:t>2</w:t>
            </w:r>
          </w:p>
        </w:tc>
        <w:tc>
          <w:tcPr>
            <w:tcW w:w="2761" w:type="dxa"/>
          </w:tcPr>
          <w:p w14:paraId="555A5D4D" w14:textId="77777777" w:rsidR="004F4FF7" w:rsidRDefault="004F4FF7" w:rsidP="000E6747">
            <w:pPr>
              <w:pStyle w:val="Prrafodelista"/>
              <w:ind w:left="0"/>
              <w:rPr>
                <w:rFonts w:cstheme="minorHAnsi"/>
              </w:rPr>
            </w:pPr>
            <w:r>
              <w:rPr>
                <w:rFonts w:cstheme="minorHAnsi"/>
              </w:rPr>
              <w:t>Gestión de residuos</w:t>
            </w:r>
          </w:p>
        </w:tc>
        <w:tc>
          <w:tcPr>
            <w:tcW w:w="6845" w:type="dxa"/>
          </w:tcPr>
          <w:p w14:paraId="06BA30B6" w14:textId="77777777" w:rsidR="004F4FF7" w:rsidRDefault="004F4FF7" w:rsidP="00605943">
            <w:pPr>
              <w:pStyle w:val="Prrafodelista"/>
              <w:ind w:left="33"/>
              <w:rPr>
                <w:rFonts w:cstheme="minorHAnsi"/>
                <w:b/>
              </w:rPr>
            </w:pPr>
            <w:r w:rsidRPr="004F4FF7">
              <w:rPr>
                <w:rFonts w:cstheme="minorHAnsi"/>
                <w:b/>
              </w:rPr>
              <w:t>RC</w:t>
            </w:r>
            <w:r w:rsidR="00605943">
              <w:rPr>
                <w:rFonts w:cstheme="minorHAnsi"/>
                <w:b/>
              </w:rPr>
              <w:t>A N° 004/2009 Considerando 4.2.</w:t>
            </w:r>
          </w:p>
          <w:p w14:paraId="2FEB7283" w14:textId="77777777" w:rsidR="004B1974" w:rsidRPr="00605943" w:rsidRDefault="004B1974" w:rsidP="00605943">
            <w:pPr>
              <w:pStyle w:val="Prrafodelista"/>
              <w:ind w:left="33"/>
              <w:rPr>
                <w:rFonts w:cstheme="minorHAnsi"/>
                <w:b/>
              </w:rPr>
            </w:pPr>
          </w:p>
          <w:p w14:paraId="7694CE7F" w14:textId="77777777" w:rsidR="004F4FF7" w:rsidRDefault="00605943" w:rsidP="00605943">
            <w:pPr>
              <w:pStyle w:val="Prrafodelista"/>
              <w:ind w:left="33"/>
              <w:rPr>
                <w:rFonts w:cstheme="minorHAnsi"/>
              </w:rPr>
            </w:pPr>
            <w:r>
              <w:rPr>
                <w:rFonts w:cstheme="minorHAnsi"/>
              </w:rPr>
              <w:t>“</w:t>
            </w:r>
            <w:r w:rsidR="004F4FF7" w:rsidRPr="00605943">
              <w:rPr>
                <w:rFonts w:cstheme="minorHAnsi"/>
                <w:i/>
              </w:rPr>
              <w:t>La ejecución del proyecto requiere del permiso ambiental sectorial contemplado en el artículo N° 91 del Reglamento del Sistema de Evaluación de Impacto Ambiental</w:t>
            </w:r>
            <w:r>
              <w:rPr>
                <w:rFonts w:cstheme="minorHAnsi"/>
              </w:rPr>
              <w:t>”.</w:t>
            </w:r>
          </w:p>
          <w:p w14:paraId="45C2E635" w14:textId="77777777" w:rsidR="004B1974" w:rsidRPr="00605943" w:rsidRDefault="004B1974" w:rsidP="00605943">
            <w:pPr>
              <w:pStyle w:val="Prrafodelista"/>
              <w:ind w:left="33"/>
              <w:rPr>
                <w:rFonts w:cstheme="minorHAnsi"/>
              </w:rPr>
            </w:pPr>
          </w:p>
        </w:tc>
        <w:tc>
          <w:tcPr>
            <w:tcW w:w="2810" w:type="dxa"/>
          </w:tcPr>
          <w:p w14:paraId="610653B2" w14:textId="77777777" w:rsidR="004F4FF7" w:rsidRDefault="00605943" w:rsidP="004F4FF7">
            <w:pPr>
              <w:pStyle w:val="Prrafodelista"/>
              <w:ind w:left="0"/>
              <w:rPr>
                <w:rFonts w:cstheme="minorHAnsi"/>
              </w:rPr>
            </w:pPr>
            <w:r>
              <w:rPr>
                <w:rFonts w:cstheme="minorHAnsi"/>
              </w:rPr>
              <w:t>El titular no cuenta con</w:t>
            </w:r>
            <w:r w:rsidR="004F4FF7" w:rsidRPr="004F4FF7">
              <w:rPr>
                <w:rFonts w:cstheme="minorHAnsi"/>
              </w:rPr>
              <w:t xml:space="preserve"> las autorizaciones sanitarias asociadas al PAS 91.</w:t>
            </w:r>
          </w:p>
          <w:p w14:paraId="4AC5C8B4" w14:textId="77777777" w:rsidR="004F4FF7" w:rsidRDefault="004F4FF7" w:rsidP="004F4FF7">
            <w:pPr>
              <w:pStyle w:val="Prrafodelista"/>
              <w:ind w:left="0"/>
              <w:rPr>
                <w:rFonts w:cstheme="minorHAnsi"/>
              </w:rPr>
            </w:pPr>
          </w:p>
        </w:tc>
      </w:tr>
      <w:tr w:rsidR="00DA6316" w:rsidRPr="00DB4B4F" w14:paraId="43232CB9" w14:textId="77777777" w:rsidTr="003D5E5A">
        <w:tc>
          <w:tcPr>
            <w:tcW w:w="1146" w:type="dxa"/>
          </w:tcPr>
          <w:p w14:paraId="52392A78" w14:textId="77777777" w:rsidR="00DA6316" w:rsidRDefault="003D5E5A" w:rsidP="004F4FF7">
            <w:pPr>
              <w:pStyle w:val="Prrafodelista"/>
              <w:ind w:left="0"/>
              <w:jc w:val="center"/>
              <w:rPr>
                <w:rFonts w:cstheme="minorHAnsi"/>
              </w:rPr>
            </w:pPr>
            <w:r>
              <w:rPr>
                <w:rFonts w:cstheme="minorHAnsi"/>
              </w:rPr>
              <w:t>3</w:t>
            </w:r>
          </w:p>
        </w:tc>
        <w:tc>
          <w:tcPr>
            <w:tcW w:w="2761" w:type="dxa"/>
          </w:tcPr>
          <w:p w14:paraId="761F20B9" w14:textId="77777777" w:rsidR="00DA6316" w:rsidRDefault="00DA6316" w:rsidP="000E6747">
            <w:pPr>
              <w:pStyle w:val="Prrafodelista"/>
              <w:ind w:left="0"/>
              <w:rPr>
                <w:rFonts w:cstheme="minorHAnsi"/>
              </w:rPr>
            </w:pPr>
            <w:r>
              <w:rPr>
                <w:rFonts w:cstheme="minorHAnsi"/>
              </w:rPr>
              <w:t>Gestión de residuos</w:t>
            </w:r>
          </w:p>
        </w:tc>
        <w:tc>
          <w:tcPr>
            <w:tcW w:w="6845" w:type="dxa"/>
          </w:tcPr>
          <w:p w14:paraId="23373EF6" w14:textId="77777777" w:rsidR="00DA6316" w:rsidRDefault="00DA6316" w:rsidP="00605943">
            <w:pPr>
              <w:pStyle w:val="Prrafodelista"/>
              <w:ind w:left="33"/>
              <w:rPr>
                <w:rFonts w:cstheme="minorHAnsi"/>
                <w:b/>
              </w:rPr>
            </w:pPr>
            <w:r w:rsidRPr="00DA6316">
              <w:rPr>
                <w:rFonts w:cstheme="minorHAnsi"/>
                <w:b/>
              </w:rPr>
              <w:t>RCA N°</w:t>
            </w:r>
            <w:r w:rsidR="00605943">
              <w:rPr>
                <w:rFonts w:cstheme="minorHAnsi"/>
                <w:b/>
              </w:rPr>
              <w:t xml:space="preserve"> 004/2009 Considerando 3.2.4.3.</w:t>
            </w:r>
          </w:p>
          <w:p w14:paraId="1977309F" w14:textId="77777777" w:rsidR="004B1974" w:rsidRPr="00605943" w:rsidRDefault="004B1974" w:rsidP="00605943">
            <w:pPr>
              <w:pStyle w:val="Prrafodelista"/>
              <w:ind w:left="33"/>
              <w:rPr>
                <w:rFonts w:cstheme="minorHAnsi"/>
                <w:b/>
              </w:rPr>
            </w:pPr>
          </w:p>
          <w:p w14:paraId="0C9101A8" w14:textId="77777777" w:rsidR="00DA6316" w:rsidRDefault="00605943" w:rsidP="00DA6316">
            <w:pPr>
              <w:pStyle w:val="Prrafodelista"/>
              <w:ind w:left="33"/>
              <w:rPr>
                <w:rFonts w:cstheme="minorHAnsi"/>
              </w:rPr>
            </w:pPr>
            <w:r>
              <w:rPr>
                <w:rFonts w:cstheme="minorHAnsi"/>
              </w:rPr>
              <w:t>“</w:t>
            </w:r>
            <w:r w:rsidR="00DA6316" w:rsidRPr="00605943">
              <w:rPr>
                <w:rFonts w:cstheme="minorHAnsi"/>
                <w:i/>
              </w:rPr>
              <w:t>Los estanques digestores de lodos tienen volumen equivalente para una residencia de los lodos estabilizados de 180 días. Se tiene contemplado chequear cada seis meses el nivel de lodo estabilizado acumulado, y evaluar su eventual retiro y disposición en Plantas de Tratamiento de Aguas Servidas de Empresa Sanitaria de la Provincia o Región.  El retiro y disposición será por camión limpia fosa autorizado por autoridad sanitaria</w:t>
            </w:r>
            <w:r>
              <w:rPr>
                <w:rFonts w:cstheme="minorHAnsi"/>
              </w:rPr>
              <w:t>”</w:t>
            </w:r>
            <w:r w:rsidR="00DA6316" w:rsidRPr="00DA6316">
              <w:rPr>
                <w:rFonts w:cstheme="minorHAnsi"/>
              </w:rPr>
              <w:t>.</w:t>
            </w:r>
          </w:p>
          <w:p w14:paraId="31F93EDB" w14:textId="77777777" w:rsidR="003D5E5A" w:rsidRDefault="003D5E5A" w:rsidP="00DA6316">
            <w:pPr>
              <w:pStyle w:val="Prrafodelista"/>
              <w:ind w:left="33"/>
              <w:rPr>
                <w:rFonts w:cstheme="minorHAnsi"/>
              </w:rPr>
            </w:pPr>
          </w:p>
          <w:p w14:paraId="41ED3392" w14:textId="77777777" w:rsidR="003D5E5A" w:rsidRPr="00605943" w:rsidRDefault="003D5E5A" w:rsidP="003D5E5A">
            <w:pPr>
              <w:pStyle w:val="Prrafodelista"/>
              <w:ind w:left="33"/>
              <w:rPr>
                <w:rFonts w:cstheme="minorHAnsi"/>
                <w:b/>
              </w:rPr>
            </w:pPr>
            <w:r w:rsidRPr="004B4FF6">
              <w:rPr>
                <w:rFonts w:cstheme="minorHAnsi"/>
                <w:b/>
              </w:rPr>
              <w:t>RCA N°</w:t>
            </w:r>
            <w:r>
              <w:rPr>
                <w:rFonts w:cstheme="minorHAnsi"/>
                <w:b/>
              </w:rPr>
              <w:t xml:space="preserve"> 004/2009 Considerando 3.2.4.3.</w:t>
            </w:r>
          </w:p>
          <w:p w14:paraId="43E043FA" w14:textId="77777777" w:rsidR="003D5E5A" w:rsidRPr="004B4FF6" w:rsidRDefault="003D5E5A" w:rsidP="003D5E5A">
            <w:pPr>
              <w:pStyle w:val="Prrafodelista"/>
              <w:ind w:left="33"/>
              <w:rPr>
                <w:rFonts w:cstheme="minorHAnsi"/>
              </w:rPr>
            </w:pPr>
            <w:r>
              <w:rPr>
                <w:rFonts w:cstheme="minorHAnsi"/>
              </w:rPr>
              <w:t>“</w:t>
            </w:r>
            <w:r w:rsidRPr="00605943">
              <w:rPr>
                <w:rFonts w:cstheme="minorHAnsi"/>
                <w:i/>
              </w:rPr>
              <w:t>El punto de descarga será en la ribera sur del Lago Chungará por medio de un enrocado de piedra local de manera de dejar el colector de descarga oculto</w:t>
            </w:r>
            <w:r>
              <w:rPr>
                <w:rFonts w:cstheme="minorHAnsi"/>
              </w:rPr>
              <w:t>”</w:t>
            </w:r>
            <w:r w:rsidRPr="004B4FF6">
              <w:rPr>
                <w:rFonts w:cstheme="minorHAnsi"/>
              </w:rPr>
              <w:t>.</w:t>
            </w:r>
          </w:p>
          <w:p w14:paraId="0D9CA2CB" w14:textId="77777777" w:rsidR="003D5E5A" w:rsidRPr="00DA6316" w:rsidRDefault="003D5E5A" w:rsidP="00DA6316">
            <w:pPr>
              <w:pStyle w:val="Prrafodelista"/>
              <w:ind w:left="33"/>
              <w:rPr>
                <w:rFonts w:cstheme="minorHAnsi"/>
              </w:rPr>
            </w:pPr>
          </w:p>
          <w:p w14:paraId="4D1DF879" w14:textId="77777777" w:rsidR="00DA6316" w:rsidRPr="004F4FF7" w:rsidRDefault="00DA6316" w:rsidP="004F4FF7">
            <w:pPr>
              <w:pStyle w:val="Prrafodelista"/>
              <w:ind w:left="33"/>
              <w:rPr>
                <w:rFonts w:cstheme="minorHAnsi"/>
                <w:b/>
              </w:rPr>
            </w:pPr>
          </w:p>
        </w:tc>
        <w:tc>
          <w:tcPr>
            <w:tcW w:w="2810" w:type="dxa"/>
          </w:tcPr>
          <w:p w14:paraId="11D212AD" w14:textId="6589A572" w:rsidR="00A6024E" w:rsidRPr="00605943" w:rsidRDefault="004A5C8C" w:rsidP="00586C2D">
            <w:pPr>
              <w:pStyle w:val="Prrafodelista"/>
              <w:ind w:left="34"/>
              <w:rPr>
                <w:rFonts w:cstheme="minorHAnsi"/>
              </w:rPr>
            </w:pPr>
            <w:r>
              <w:rPr>
                <w:rFonts w:cstheme="minorHAnsi"/>
              </w:rPr>
              <w:t>Se constató la existencia de modificaciones a la PTAS (cancha de lodos y estanque de acumulación de aguas servidas tratadas de 15 m</w:t>
            </w:r>
            <w:r w:rsidRPr="00586C2D">
              <w:rPr>
                <w:rFonts w:cstheme="minorHAnsi"/>
                <w:vertAlign w:val="superscript"/>
              </w:rPr>
              <w:t>3</w:t>
            </w:r>
            <w:r>
              <w:rPr>
                <w:rFonts w:cstheme="minorHAnsi"/>
              </w:rPr>
              <w:t xml:space="preserve"> de capacidad, cuyo efluente era  usado para riego de las pistas del Complejo Fronterizo), </w:t>
            </w:r>
            <w:r w:rsidR="00984BD8">
              <w:rPr>
                <w:rFonts w:cstheme="minorHAnsi"/>
              </w:rPr>
              <w:t>las cuales no se encuentran evaluadas ni autorizadas ambientalmente</w:t>
            </w:r>
            <w:r w:rsidR="00734A83" w:rsidRPr="00586C2D">
              <w:rPr>
                <w:rFonts w:cstheme="minorHAnsi"/>
              </w:rPr>
              <w:t xml:space="preserve">, no existiendo al respecto una consulta de pertinencia de ingreso </w:t>
            </w:r>
            <w:r w:rsidR="00586C2D">
              <w:rPr>
                <w:rFonts w:cstheme="minorHAnsi"/>
              </w:rPr>
              <w:t xml:space="preserve">al SEIA </w:t>
            </w:r>
            <w:r w:rsidR="00734A83" w:rsidRPr="00586C2D">
              <w:rPr>
                <w:rFonts w:cstheme="minorHAnsi"/>
              </w:rPr>
              <w:t>por parte del titular</w:t>
            </w:r>
            <w:r w:rsidR="00586C2D">
              <w:rPr>
                <w:rFonts w:cstheme="minorHAnsi"/>
              </w:rPr>
              <w:t>.</w:t>
            </w:r>
            <w:r w:rsidR="00FC62B5" w:rsidDel="00FC62B5">
              <w:rPr>
                <w:rFonts w:cstheme="minorHAnsi"/>
              </w:rPr>
              <w:t xml:space="preserve"> </w:t>
            </w:r>
          </w:p>
        </w:tc>
      </w:tr>
      <w:tr w:rsidR="003D5E5A" w:rsidRPr="00DB4B4F" w14:paraId="22E4F95E" w14:textId="77777777" w:rsidTr="003D5E5A">
        <w:tc>
          <w:tcPr>
            <w:tcW w:w="1146" w:type="dxa"/>
          </w:tcPr>
          <w:p w14:paraId="37777FB0" w14:textId="77777777" w:rsidR="003D5E5A" w:rsidRDefault="003D5E5A" w:rsidP="004F4FF7">
            <w:pPr>
              <w:pStyle w:val="Prrafodelista"/>
              <w:ind w:left="0"/>
              <w:jc w:val="center"/>
              <w:rPr>
                <w:rFonts w:cstheme="minorHAnsi"/>
              </w:rPr>
            </w:pPr>
            <w:r>
              <w:rPr>
                <w:rFonts w:cstheme="minorHAnsi"/>
              </w:rPr>
              <w:t>4</w:t>
            </w:r>
          </w:p>
        </w:tc>
        <w:tc>
          <w:tcPr>
            <w:tcW w:w="2761" w:type="dxa"/>
          </w:tcPr>
          <w:p w14:paraId="7E6A4B8A" w14:textId="77777777" w:rsidR="003D5E5A" w:rsidRDefault="003D5E5A" w:rsidP="000E6747">
            <w:pPr>
              <w:pStyle w:val="Prrafodelista"/>
              <w:ind w:left="0"/>
              <w:rPr>
                <w:rFonts w:cstheme="minorHAnsi"/>
              </w:rPr>
            </w:pPr>
            <w:r>
              <w:rPr>
                <w:rFonts w:cstheme="minorHAnsi"/>
              </w:rPr>
              <w:t>Gestión de residuos</w:t>
            </w:r>
          </w:p>
        </w:tc>
        <w:tc>
          <w:tcPr>
            <w:tcW w:w="6845" w:type="dxa"/>
          </w:tcPr>
          <w:p w14:paraId="4EE0EDB6" w14:textId="77777777" w:rsidR="003D5E5A" w:rsidRDefault="003D5E5A" w:rsidP="003D5E5A">
            <w:pPr>
              <w:rPr>
                <w:b/>
              </w:rPr>
            </w:pPr>
            <w:r>
              <w:rPr>
                <w:b/>
              </w:rPr>
              <w:t xml:space="preserve">RCA N° 055/2008 </w:t>
            </w:r>
            <w:r w:rsidRPr="00340E00">
              <w:rPr>
                <w:b/>
              </w:rPr>
              <w:t xml:space="preserve">Considerando </w:t>
            </w:r>
            <w:r>
              <w:rPr>
                <w:b/>
              </w:rPr>
              <w:t>4.2.2.1.</w:t>
            </w:r>
          </w:p>
          <w:p w14:paraId="260C2D45" w14:textId="77777777" w:rsidR="004B1974" w:rsidRPr="00157A85" w:rsidRDefault="004B1974" w:rsidP="003D5E5A">
            <w:pPr>
              <w:rPr>
                <w:color w:val="FF0000"/>
              </w:rPr>
            </w:pPr>
          </w:p>
          <w:p w14:paraId="3C3174DA" w14:textId="77777777" w:rsidR="003D5E5A" w:rsidRPr="00157A85" w:rsidRDefault="003D5E5A" w:rsidP="003D5E5A">
            <w:pPr>
              <w:rPr>
                <w:i/>
              </w:rPr>
            </w:pPr>
            <w:r>
              <w:t>“</w:t>
            </w:r>
            <w:r w:rsidRPr="00157A85">
              <w:rPr>
                <w:i/>
              </w:rPr>
              <w:t>El manejo de los residuos domésticos, se realizará por medio de separación, entre aquellos que son materia orgánica, residuos no contaminantes y aquellos con potencial contaminante. Estos serán retirados y dispuestos en sitios autorizados.</w:t>
            </w:r>
          </w:p>
          <w:p w14:paraId="505C9F4B" w14:textId="77777777" w:rsidR="003D5E5A" w:rsidRPr="00157A85" w:rsidRDefault="003D5E5A" w:rsidP="003D5E5A">
            <w:pPr>
              <w:rPr>
                <w:i/>
              </w:rPr>
            </w:pPr>
            <w:r w:rsidRPr="00157A85">
              <w:rPr>
                <w:i/>
              </w:rPr>
              <w:t> </w:t>
            </w:r>
          </w:p>
          <w:p w14:paraId="0C57E0C2" w14:textId="77777777" w:rsidR="003D5E5A" w:rsidRPr="00157A85" w:rsidRDefault="003D5E5A" w:rsidP="003D5E5A">
            <w:pPr>
              <w:rPr>
                <w:i/>
              </w:rPr>
            </w:pPr>
            <w:r w:rsidRPr="00157A85">
              <w:rPr>
                <w:i/>
              </w:rPr>
              <w:t>En cuanto a las aguas servidas, en la fase de construcción del proyecto se instalarán baños químicos.</w:t>
            </w:r>
          </w:p>
          <w:p w14:paraId="22562428" w14:textId="77777777" w:rsidR="003D5E5A" w:rsidRPr="00157A85" w:rsidRDefault="003D5E5A" w:rsidP="003D5E5A">
            <w:pPr>
              <w:rPr>
                <w:i/>
              </w:rPr>
            </w:pPr>
            <w:r w:rsidRPr="00157A85">
              <w:rPr>
                <w:i/>
              </w:rPr>
              <w:t> </w:t>
            </w:r>
          </w:p>
          <w:p w14:paraId="5DB5D66A" w14:textId="77777777" w:rsidR="003D5E5A" w:rsidRPr="00DA6316" w:rsidRDefault="003D5E5A" w:rsidP="003D5E5A">
            <w:pPr>
              <w:pStyle w:val="Prrafodelista"/>
              <w:ind w:left="33"/>
              <w:rPr>
                <w:rFonts w:cstheme="minorHAnsi"/>
                <w:b/>
              </w:rPr>
            </w:pPr>
            <w:r w:rsidRPr="00157A85">
              <w:rPr>
                <w:i/>
              </w:rPr>
              <w:t>El proyecto no generará RILES en ninguna de sus fases</w:t>
            </w:r>
            <w:r>
              <w:t>”.</w:t>
            </w:r>
          </w:p>
        </w:tc>
        <w:tc>
          <w:tcPr>
            <w:tcW w:w="2810" w:type="dxa"/>
          </w:tcPr>
          <w:p w14:paraId="23EF9014" w14:textId="77777777" w:rsidR="003D5E5A" w:rsidRDefault="003D5E5A" w:rsidP="003D5E5A">
            <w:pPr>
              <w:pStyle w:val="Prrafodelista"/>
              <w:ind w:left="34"/>
              <w:rPr>
                <w:rFonts w:ascii="Calibri" w:eastAsia="Times New Roman" w:hAnsi="Calibri"/>
                <w:iCs/>
                <w:color w:val="000000"/>
                <w:lang w:eastAsia="es-CL"/>
              </w:rPr>
            </w:pPr>
            <w:r>
              <w:rPr>
                <w:rFonts w:ascii="Calibri" w:eastAsia="Times New Roman" w:hAnsi="Calibri"/>
                <w:iCs/>
                <w:color w:val="000000"/>
                <w:lang w:eastAsia="es-CL"/>
              </w:rPr>
              <w:t>Los residuos domésticos no eran dispuestos en forma segregada.</w:t>
            </w:r>
          </w:p>
          <w:p w14:paraId="38771480" w14:textId="77777777" w:rsidR="003D5E5A" w:rsidRDefault="003D5E5A" w:rsidP="003D5E5A">
            <w:pPr>
              <w:pStyle w:val="Prrafodelista"/>
              <w:ind w:left="34"/>
              <w:rPr>
                <w:rFonts w:ascii="Calibri" w:eastAsia="Times New Roman" w:hAnsi="Calibri"/>
                <w:iCs/>
                <w:color w:val="000000"/>
                <w:lang w:eastAsia="es-CL"/>
              </w:rPr>
            </w:pPr>
          </w:p>
          <w:p w14:paraId="4B5A460B" w14:textId="77777777" w:rsidR="003D5E5A" w:rsidRDefault="003D5E5A" w:rsidP="003D5E5A">
            <w:pPr>
              <w:pStyle w:val="Prrafodelista"/>
              <w:ind w:left="34"/>
              <w:rPr>
                <w:rFonts w:ascii="Calibri" w:eastAsia="Times New Roman" w:hAnsi="Calibri"/>
                <w:iCs/>
                <w:color w:val="000000"/>
                <w:lang w:eastAsia="es-CL"/>
              </w:rPr>
            </w:pPr>
            <w:r>
              <w:rPr>
                <w:rFonts w:ascii="Calibri" w:eastAsia="Times New Roman" w:hAnsi="Calibri"/>
                <w:iCs/>
                <w:color w:val="000000"/>
                <w:lang w:eastAsia="es-CL"/>
              </w:rPr>
              <w:t>Generación de RILes y su disposición en un sector sin impermeabilización.</w:t>
            </w:r>
          </w:p>
          <w:p w14:paraId="613E0224" w14:textId="77777777" w:rsidR="003D5E5A" w:rsidRDefault="003D5E5A" w:rsidP="003D5E5A">
            <w:pPr>
              <w:pStyle w:val="Prrafodelista"/>
              <w:ind w:left="34"/>
              <w:rPr>
                <w:rFonts w:cstheme="minorHAnsi"/>
              </w:rPr>
            </w:pPr>
          </w:p>
        </w:tc>
      </w:tr>
    </w:tbl>
    <w:p w14:paraId="453F6044" w14:textId="77777777" w:rsidR="004F4FF7" w:rsidRDefault="004F4FF7" w:rsidP="00893A4E">
      <w:pPr>
        <w:pStyle w:val="Prrafodelista"/>
        <w:ind w:left="0"/>
        <w:rPr>
          <w:rFonts w:cstheme="minorHAnsi"/>
          <w:b/>
          <w:sz w:val="14"/>
          <w:szCs w:val="24"/>
        </w:rPr>
      </w:pPr>
    </w:p>
    <w:p w14:paraId="2B5CF7BB" w14:textId="77777777" w:rsidR="004B4FF6" w:rsidRDefault="004B4FF6" w:rsidP="00893A4E">
      <w:pPr>
        <w:pStyle w:val="Prrafodelista"/>
        <w:ind w:left="0"/>
        <w:rPr>
          <w:rFonts w:cstheme="minorHAnsi"/>
          <w:b/>
          <w:sz w:val="14"/>
          <w:szCs w:val="24"/>
        </w:rPr>
      </w:pPr>
    </w:p>
    <w:p w14:paraId="3A9EFA80" w14:textId="77777777" w:rsidR="00734A83" w:rsidRDefault="00734A83" w:rsidP="00893A4E">
      <w:pPr>
        <w:pStyle w:val="Prrafodelista"/>
        <w:ind w:left="0"/>
        <w:rPr>
          <w:rFonts w:cstheme="minorHAnsi"/>
          <w:b/>
          <w:sz w:val="14"/>
          <w:szCs w:val="24"/>
        </w:rPr>
      </w:pPr>
    </w:p>
    <w:p w14:paraId="7FFCDB03" w14:textId="77777777" w:rsidR="00734A83" w:rsidRDefault="00734A83" w:rsidP="00893A4E">
      <w:pPr>
        <w:pStyle w:val="Prrafodelista"/>
        <w:ind w:left="0"/>
        <w:rPr>
          <w:rFonts w:cstheme="minorHAnsi"/>
          <w:b/>
          <w:sz w:val="14"/>
          <w:szCs w:val="24"/>
        </w:rPr>
      </w:pPr>
    </w:p>
    <w:p w14:paraId="28989169" w14:textId="77777777" w:rsidR="004B4FF6" w:rsidRDefault="004B4FF6" w:rsidP="00893A4E">
      <w:pPr>
        <w:pStyle w:val="Prrafodelista"/>
        <w:ind w:left="0"/>
        <w:rPr>
          <w:rFonts w:cstheme="minorHAnsi"/>
          <w:b/>
          <w:sz w:val="14"/>
          <w:szCs w:val="24"/>
        </w:rPr>
      </w:pPr>
    </w:p>
    <w:p w14:paraId="226AEC1E" w14:textId="77777777" w:rsidR="00734A83" w:rsidRDefault="00734A83" w:rsidP="00893A4E">
      <w:pPr>
        <w:pStyle w:val="Prrafodelista"/>
        <w:ind w:left="0"/>
        <w:rPr>
          <w:rFonts w:cstheme="minorHAnsi"/>
          <w:b/>
          <w:sz w:val="14"/>
          <w:szCs w:val="24"/>
        </w:rPr>
      </w:pPr>
    </w:p>
    <w:p w14:paraId="000F1FC6" w14:textId="77777777" w:rsidR="003D5E5A" w:rsidRDefault="003D5E5A" w:rsidP="00893A4E">
      <w:pPr>
        <w:pStyle w:val="Prrafodelista"/>
        <w:ind w:left="0"/>
        <w:rPr>
          <w:rFonts w:cstheme="minorHAnsi"/>
          <w:b/>
          <w:sz w:val="14"/>
          <w:szCs w:val="24"/>
        </w:rPr>
      </w:pPr>
    </w:p>
    <w:p w14:paraId="10D18F2B" w14:textId="77777777" w:rsidR="004B4FF6" w:rsidRDefault="004B4FF6" w:rsidP="00893A4E">
      <w:pPr>
        <w:pStyle w:val="Prrafodelista"/>
        <w:ind w:left="0"/>
        <w:rPr>
          <w:rFonts w:cstheme="minorHAnsi"/>
          <w:b/>
          <w:sz w:val="14"/>
          <w:szCs w:val="24"/>
        </w:rPr>
      </w:pPr>
    </w:p>
    <w:tbl>
      <w:tblPr>
        <w:tblStyle w:val="Tablaconcuadrcula"/>
        <w:tblW w:w="0" w:type="auto"/>
        <w:tblLook w:val="04A0" w:firstRow="1" w:lastRow="0" w:firstColumn="1" w:lastColumn="0" w:noHBand="0" w:noVBand="1"/>
      </w:tblPr>
      <w:tblGrid>
        <w:gridCol w:w="1146"/>
        <w:gridCol w:w="2760"/>
        <w:gridCol w:w="4897"/>
        <w:gridCol w:w="4759"/>
      </w:tblGrid>
      <w:tr w:rsidR="004B4FF6" w:rsidRPr="00DB4B4F" w14:paraId="7DF309DC" w14:textId="77777777" w:rsidTr="003D5E5A">
        <w:tc>
          <w:tcPr>
            <w:tcW w:w="1146" w:type="dxa"/>
            <w:shd w:val="clear" w:color="auto" w:fill="D9D9D9" w:themeFill="background1" w:themeFillShade="D9"/>
          </w:tcPr>
          <w:p w14:paraId="526E1360" w14:textId="77777777" w:rsidR="004B4FF6" w:rsidRPr="00DB4B4F" w:rsidRDefault="004B4FF6" w:rsidP="000E6747">
            <w:pPr>
              <w:pStyle w:val="Prrafodelista"/>
              <w:ind w:left="0"/>
              <w:jc w:val="center"/>
              <w:rPr>
                <w:rFonts w:cstheme="minorHAnsi"/>
                <w:b/>
              </w:rPr>
            </w:pPr>
            <w:r w:rsidRPr="00DB4B4F">
              <w:rPr>
                <w:rFonts w:cstheme="minorHAnsi"/>
                <w:b/>
              </w:rPr>
              <w:lastRenderedPageBreak/>
              <w:t>N° Hecho constatado</w:t>
            </w:r>
          </w:p>
        </w:tc>
        <w:tc>
          <w:tcPr>
            <w:tcW w:w="2760" w:type="dxa"/>
            <w:shd w:val="clear" w:color="auto" w:fill="D9D9D9" w:themeFill="background1" w:themeFillShade="D9"/>
          </w:tcPr>
          <w:p w14:paraId="63EA30E6" w14:textId="77777777" w:rsidR="004B4FF6" w:rsidRPr="00DB4B4F" w:rsidRDefault="004B4FF6" w:rsidP="000E6747">
            <w:pPr>
              <w:pStyle w:val="Prrafodelista"/>
              <w:ind w:left="0"/>
              <w:jc w:val="center"/>
              <w:rPr>
                <w:rFonts w:cstheme="minorHAnsi"/>
                <w:b/>
              </w:rPr>
            </w:pPr>
            <w:r w:rsidRPr="00DB4B4F">
              <w:rPr>
                <w:rFonts w:cstheme="minorHAnsi"/>
                <w:b/>
              </w:rPr>
              <w:t>Materia específica objeto de la fiscalización ambiental</w:t>
            </w:r>
          </w:p>
        </w:tc>
        <w:tc>
          <w:tcPr>
            <w:tcW w:w="4897" w:type="dxa"/>
            <w:shd w:val="clear" w:color="auto" w:fill="D9D9D9" w:themeFill="background1" w:themeFillShade="D9"/>
          </w:tcPr>
          <w:p w14:paraId="2A62DE65" w14:textId="77777777" w:rsidR="004B4FF6" w:rsidRPr="00DB4B4F" w:rsidRDefault="004B4FF6" w:rsidP="000E6747">
            <w:pPr>
              <w:pStyle w:val="Prrafodelista"/>
              <w:ind w:left="0"/>
              <w:jc w:val="center"/>
              <w:rPr>
                <w:rFonts w:cstheme="minorHAnsi"/>
                <w:b/>
              </w:rPr>
            </w:pPr>
            <w:r w:rsidRPr="00DB4B4F">
              <w:rPr>
                <w:rFonts w:cstheme="minorHAnsi"/>
                <w:b/>
              </w:rPr>
              <w:t>Exigencia asociada</w:t>
            </w:r>
          </w:p>
        </w:tc>
        <w:tc>
          <w:tcPr>
            <w:tcW w:w="4759" w:type="dxa"/>
            <w:shd w:val="clear" w:color="auto" w:fill="D9D9D9" w:themeFill="background1" w:themeFillShade="D9"/>
          </w:tcPr>
          <w:p w14:paraId="2DFA7F51" w14:textId="77777777" w:rsidR="004B4FF6" w:rsidRPr="00DB4B4F" w:rsidRDefault="004B4FF6" w:rsidP="000E6747">
            <w:pPr>
              <w:pStyle w:val="Prrafodelista"/>
              <w:ind w:left="0"/>
              <w:jc w:val="center"/>
              <w:rPr>
                <w:rFonts w:cstheme="minorHAnsi"/>
                <w:b/>
              </w:rPr>
            </w:pPr>
            <w:r>
              <w:rPr>
                <w:rFonts w:cstheme="minorHAnsi"/>
                <w:b/>
              </w:rPr>
              <w:t>Hallazgos</w:t>
            </w:r>
          </w:p>
        </w:tc>
      </w:tr>
      <w:tr w:rsidR="006D2F86" w:rsidRPr="00DB4B4F" w14:paraId="3F01B75A" w14:textId="77777777" w:rsidTr="006D2F86">
        <w:tc>
          <w:tcPr>
            <w:tcW w:w="1146" w:type="dxa"/>
            <w:shd w:val="clear" w:color="auto" w:fill="FFFFFF" w:themeFill="background1"/>
          </w:tcPr>
          <w:p w14:paraId="51AF41E6" w14:textId="3FE3D3B5" w:rsidR="006D2F86" w:rsidRPr="00DB4B4F" w:rsidRDefault="006D2F86" w:rsidP="006D2F86">
            <w:pPr>
              <w:pStyle w:val="Prrafodelista"/>
              <w:ind w:left="0"/>
              <w:jc w:val="center"/>
              <w:rPr>
                <w:rFonts w:cstheme="minorHAnsi"/>
                <w:b/>
              </w:rPr>
            </w:pPr>
            <w:r>
              <w:rPr>
                <w:rFonts w:cstheme="minorHAnsi"/>
                <w:b/>
              </w:rPr>
              <w:t>5</w:t>
            </w:r>
          </w:p>
        </w:tc>
        <w:tc>
          <w:tcPr>
            <w:tcW w:w="2760" w:type="dxa"/>
            <w:shd w:val="clear" w:color="auto" w:fill="FFFFFF" w:themeFill="background1"/>
          </w:tcPr>
          <w:p w14:paraId="4B7FF8A9" w14:textId="32609AB3" w:rsidR="006D2F86" w:rsidRPr="00DB4B4F" w:rsidRDefault="006D2F86" w:rsidP="006D2F86">
            <w:pPr>
              <w:pStyle w:val="Prrafodelista"/>
              <w:ind w:left="0"/>
              <w:jc w:val="center"/>
              <w:rPr>
                <w:rFonts w:cstheme="minorHAnsi"/>
                <w:b/>
              </w:rPr>
            </w:pPr>
            <w:r>
              <w:rPr>
                <w:rFonts w:cstheme="minorHAnsi"/>
              </w:rPr>
              <w:t>Gestión de residuos</w:t>
            </w:r>
          </w:p>
        </w:tc>
        <w:tc>
          <w:tcPr>
            <w:tcW w:w="4897" w:type="dxa"/>
            <w:shd w:val="clear" w:color="auto" w:fill="FFFFFF" w:themeFill="background1"/>
          </w:tcPr>
          <w:p w14:paraId="339AC10D" w14:textId="77777777" w:rsidR="006D2F86" w:rsidRDefault="006D2F86" w:rsidP="006D2F86">
            <w:pPr>
              <w:rPr>
                <w:b/>
              </w:rPr>
            </w:pPr>
            <w:r>
              <w:rPr>
                <w:b/>
              </w:rPr>
              <w:t xml:space="preserve">RCA N° 055/2008 </w:t>
            </w:r>
            <w:r w:rsidRPr="00340E00">
              <w:rPr>
                <w:b/>
              </w:rPr>
              <w:t xml:space="preserve">Considerando </w:t>
            </w:r>
            <w:r w:rsidRPr="00FE3E0C">
              <w:rPr>
                <w:b/>
              </w:rPr>
              <w:t>4.2.2.1.</w:t>
            </w:r>
          </w:p>
          <w:p w14:paraId="52ECD734" w14:textId="77777777" w:rsidR="006D2F86" w:rsidRPr="00340E00" w:rsidRDefault="006D2F86" w:rsidP="006D2F86">
            <w:pPr>
              <w:rPr>
                <w:color w:val="FF0000"/>
              </w:rPr>
            </w:pPr>
          </w:p>
          <w:p w14:paraId="6308CAAB" w14:textId="77777777" w:rsidR="006D2F86" w:rsidRDefault="006D2F86" w:rsidP="006D2F86">
            <w:r w:rsidRPr="001173DF">
              <w:t>“</w:t>
            </w:r>
            <w:r w:rsidRPr="001173DF">
              <w:rPr>
                <w:i/>
              </w:rPr>
              <w:t>Uso y Manejo de Botaderos.</w:t>
            </w:r>
            <w:r>
              <w:rPr>
                <w:i/>
              </w:rPr>
              <w:t xml:space="preserve"> </w:t>
            </w:r>
            <w:r w:rsidRPr="001173DF">
              <w:rPr>
                <w:i/>
              </w:rPr>
              <w:t>Se contempla que el proyecto minimizará el uso de botaderos, pues una gran parte del material que se genere será reutilizado en obras de construcción y relleno. Los materiales excedentes serán transportados a un botadero autorizado</w:t>
            </w:r>
            <w:r>
              <w:t>”.</w:t>
            </w:r>
          </w:p>
          <w:p w14:paraId="077338A6" w14:textId="77777777" w:rsidR="006D2F86" w:rsidRPr="00DB4B4F" w:rsidRDefault="006D2F86" w:rsidP="006D2F86">
            <w:pPr>
              <w:pStyle w:val="Prrafodelista"/>
              <w:ind w:left="0"/>
              <w:jc w:val="center"/>
              <w:rPr>
                <w:rFonts w:cstheme="minorHAnsi"/>
                <w:b/>
              </w:rPr>
            </w:pPr>
          </w:p>
        </w:tc>
        <w:tc>
          <w:tcPr>
            <w:tcW w:w="4759" w:type="dxa"/>
            <w:shd w:val="clear" w:color="auto" w:fill="FFFFFF" w:themeFill="background1"/>
          </w:tcPr>
          <w:p w14:paraId="6A50F631" w14:textId="29416105" w:rsidR="006D2F86" w:rsidRPr="006D2F86" w:rsidRDefault="006D2F86" w:rsidP="006D2F86">
            <w:pPr>
              <w:pStyle w:val="Prrafodelista"/>
              <w:ind w:left="0"/>
              <w:rPr>
                <w:rFonts w:cstheme="minorHAnsi"/>
              </w:rPr>
            </w:pPr>
            <w:r>
              <w:rPr>
                <w:rFonts w:cstheme="minorHAnsi"/>
              </w:rPr>
              <w:t>B</w:t>
            </w:r>
            <w:r w:rsidRPr="006D2F86">
              <w:rPr>
                <w:rFonts w:cstheme="minorHAnsi"/>
              </w:rPr>
              <w:t xml:space="preserve">otadero </w:t>
            </w:r>
            <w:r>
              <w:rPr>
                <w:rFonts w:cstheme="minorHAnsi"/>
              </w:rPr>
              <w:t xml:space="preserve">utilizado para la disposición </w:t>
            </w:r>
            <w:r w:rsidRPr="006D2F86">
              <w:rPr>
                <w:rFonts w:cstheme="minorHAnsi"/>
              </w:rPr>
              <w:t xml:space="preserve">material pétreo y arenoso, </w:t>
            </w:r>
            <w:r>
              <w:rPr>
                <w:rFonts w:cstheme="minorHAnsi"/>
              </w:rPr>
              <w:t xml:space="preserve">además de </w:t>
            </w:r>
            <w:r w:rsidRPr="006D2F86">
              <w:rPr>
                <w:rFonts w:cstheme="minorHAnsi"/>
              </w:rPr>
              <w:t>residuos de hormigón (cunetas y soleras), tuberías plásticas, fierros y otras piezas de concreto y plásticos</w:t>
            </w:r>
            <w:r w:rsidR="004A5C8C">
              <w:rPr>
                <w:rFonts w:cstheme="minorHAnsi"/>
              </w:rPr>
              <w:t>, los cuales se encontraban al interior del proyecto sin ser transportados a un botadero autorizado</w:t>
            </w:r>
            <w:r w:rsidR="00586C2D">
              <w:rPr>
                <w:rFonts w:cstheme="minorHAnsi"/>
              </w:rPr>
              <w:t>.</w:t>
            </w:r>
          </w:p>
        </w:tc>
      </w:tr>
      <w:tr w:rsidR="006D2F86" w:rsidRPr="00DB4B4F" w14:paraId="0B8348E4" w14:textId="77777777" w:rsidTr="003D5E5A">
        <w:tc>
          <w:tcPr>
            <w:tcW w:w="1146" w:type="dxa"/>
          </w:tcPr>
          <w:p w14:paraId="6FCE290A" w14:textId="5EB9C491" w:rsidR="006D2F86" w:rsidRDefault="006D2F86" w:rsidP="006D2F86">
            <w:pPr>
              <w:pStyle w:val="Prrafodelista"/>
              <w:ind w:left="0"/>
              <w:jc w:val="center"/>
              <w:rPr>
                <w:rFonts w:cstheme="minorHAnsi"/>
              </w:rPr>
            </w:pPr>
            <w:r>
              <w:rPr>
                <w:rFonts w:cstheme="minorHAnsi"/>
              </w:rPr>
              <w:t>6</w:t>
            </w:r>
          </w:p>
        </w:tc>
        <w:tc>
          <w:tcPr>
            <w:tcW w:w="2760" w:type="dxa"/>
          </w:tcPr>
          <w:p w14:paraId="53096908" w14:textId="669B4CE4" w:rsidR="006D2F86" w:rsidRDefault="006D2F86" w:rsidP="006D2F86">
            <w:pPr>
              <w:pStyle w:val="Prrafodelista"/>
              <w:ind w:left="0"/>
              <w:rPr>
                <w:rFonts w:cstheme="minorHAnsi"/>
              </w:rPr>
            </w:pPr>
            <w:r>
              <w:rPr>
                <w:rFonts w:cstheme="minorHAnsi"/>
              </w:rPr>
              <w:t>Pérdida o afectación de hábitat para fauna.</w:t>
            </w:r>
          </w:p>
        </w:tc>
        <w:tc>
          <w:tcPr>
            <w:tcW w:w="4897" w:type="dxa"/>
          </w:tcPr>
          <w:p w14:paraId="2B0F3040" w14:textId="77777777" w:rsidR="006D2F86" w:rsidRDefault="006D2F86" w:rsidP="006D2F86">
            <w:pPr>
              <w:rPr>
                <w:b/>
              </w:rPr>
            </w:pPr>
            <w:r>
              <w:rPr>
                <w:b/>
              </w:rPr>
              <w:t xml:space="preserve">RCA N° 004/2009 </w:t>
            </w:r>
            <w:r w:rsidRPr="00340E00">
              <w:rPr>
                <w:b/>
              </w:rPr>
              <w:t>Considerando 3.2.4.</w:t>
            </w:r>
            <w:r>
              <w:rPr>
                <w:b/>
              </w:rPr>
              <w:t>4</w:t>
            </w:r>
            <w:r w:rsidRPr="00340E00">
              <w:rPr>
                <w:b/>
              </w:rPr>
              <w:t>.</w:t>
            </w:r>
          </w:p>
          <w:p w14:paraId="00BAC0A6" w14:textId="77777777" w:rsidR="006D2F86" w:rsidRPr="00340E00" w:rsidRDefault="006D2F86" w:rsidP="006D2F86">
            <w:pPr>
              <w:rPr>
                <w:color w:val="FF0000"/>
              </w:rPr>
            </w:pPr>
          </w:p>
          <w:p w14:paraId="177D5907" w14:textId="77777777" w:rsidR="006D2F86" w:rsidRPr="00146D29" w:rsidRDefault="006D2F86" w:rsidP="006D2F86">
            <w:pPr>
              <w:tabs>
                <w:tab w:val="left" w:pos="2595"/>
              </w:tabs>
            </w:pPr>
            <w:r w:rsidRPr="00146D29">
              <w:t>“</w:t>
            </w:r>
            <w:r w:rsidRPr="006B3474">
              <w:rPr>
                <w:i/>
              </w:rPr>
              <w:t>Se incluirá en este Plan de Emergencia de la Planta desarrollado y entregado por el titular del proyecto, se incorporará de forma complementaria y dentro de un plazo de 45 días, un plan de monitoreo y vigilancia permanente de la planta, con el fin de controlar los parámetros de descarga y sus efectos en el medioambiente. Este plan por su componente técnico (biota terrestre y marina) será expuesto a la CONAF, para su visto bueno de avance y termino</w:t>
            </w:r>
            <w:r w:rsidRPr="00146D29">
              <w:t>”.</w:t>
            </w:r>
          </w:p>
          <w:p w14:paraId="3ECD2847" w14:textId="77777777" w:rsidR="006D2F86" w:rsidRDefault="006D2F86" w:rsidP="006D2F86">
            <w:pPr>
              <w:rPr>
                <w:b/>
              </w:rPr>
            </w:pPr>
          </w:p>
        </w:tc>
        <w:tc>
          <w:tcPr>
            <w:tcW w:w="4759" w:type="dxa"/>
          </w:tcPr>
          <w:p w14:paraId="5F8EFCC0" w14:textId="41F03542" w:rsidR="006D2F86" w:rsidRDefault="006D2F86" w:rsidP="006D2F86">
            <w:pPr>
              <w:pStyle w:val="Prrafodelista"/>
              <w:ind w:left="34"/>
              <w:rPr>
                <w:rFonts w:ascii="Calibri" w:eastAsia="Times New Roman" w:hAnsi="Calibri"/>
                <w:iCs/>
                <w:color w:val="000000"/>
                <w:lang w:eastAsia="es-CL"/>
              </w:rPr>
            </w:pPr>
            <w:r>
              <w:rPr>
                <w:rFonts w:ascii="Calibri" w:eastAsia="Times New Roman" w:hAnsi="Calibri"/>
                <w:iCs/>
                <w:color w:val="000000"/>
                <w:lang w:eastAsia="es-CL"/>
              </w:rPr>
              <w:t xml:space="preserve">El </w:t>
            </w:r>
            <w:r w:rsidRPr="006D2F86">
              <w:rPr>
                <w:rFonts w:ascii="Calibri" w:eastAsia="Times New Roman" w:hAnsi="Calibri"/>
                <w:iCs/>
                <w:color w:val="000000"/>
                <w:lang w:eastAsia="es-CL"/>
              </w:rPr>
              <w:t>Sr. Victor Pérez, Jefe de Proyecto de la consultora Zamorano y Pérez (quienes estaban a cargo de la mantención de la PTAS), indicó que aún se mantiene pendiente la realización de</w:t>
            </w:r>
            <w:r>
              <w:rPr>
                <w:rFonts w:ascii="Calibri" w:eastAsia="Times New Roman" w:hAnsi="Calibri"/>
                <w:iCs/>
                <w:color w:val="000000"/>
                <w:lang w:eastAsia="es-CL"/>
              </w:rPr>
              <w:t xml:space="preserve">l </w:t>
            </w:r>
            <w:r w:rsidRPr="006D2F86">
              <w:rPr>
                <w:rFonts w:ascii="Calibri" w:eastAsia="Times New Roman" w:hAnsi="Calibri"/>
                <w:iCs/>
                <w:color w:val="000000"/>
                <w:lang w:eastAsia="es-CL"/>
              </w:rPr>
              <w:t>Plan de monitoreo.</w:t>
            </w:r>
          </w:p>
        </w:tc>
      </w:tr>
      <w:tr w:rsidR="006D2F86" w:rsidRPr="00DB4B4F" w14:paraId="2ABE9C6D" w14:textId="77777777" w:rsidTr="003D5E5A">
        <w:tc>
          <w:tcPr>
            <w:tcW w:w="1146" w:type="dxa"/>
          </w:tcPr>
          <w:p w14:paraId="237E934B" w14:textId="4930C636" w:rsidR="006D2F86" w:rsidRDefault="006D2F86" w:rsidP="006D2F86">
            <w:pPr>
              <w:pStyle w:val="Prrafodelista"/>
              <w:ind w:left="0"/>
              <w:jc w:val="center"/>
              <w:rPr>
                <w:rFonts w:cstheme="minorHAnsi"/>
              </w:rPr>
            </w:pPr>
            <w:r>
              <w:rPr>
                <w:rFonts w:cstheme="minorHAnsi"/>
              </w:rPr>
              <w:t>7</w:t>
            </w:r>
          </w:p>
        </w:tc>
        <w:tc>
          <w:tcPr>
            <w:tcW w:w="2760" w:type="dxa"/>
          </w:tcPr>
          <w:p w14:paraId="49E5723F" w14:textId="77777777" w:rsidR="006D2F86" w:rsidRDefault="006D2F86" w:rsidP="006D2F86">
            <w:pPr>
              <w:pStyle w:val="Prrafodelista"/>
              <w:ind w:left="0"/>
              <w:rPr>
                <w:rFonts w:cstheme="minorHAnsi"/>
              </w:rPr>
            </w:pPr>
            <w:r>
              <w:rPr>
                <w:rFonts w:cstheme="minorHAnsi"/>
              </w:rPr>
              <w:t>Intervención de áreas bajo protección oficial.</w:t>
            </w:r>
          </w:p>
        </w:tc>
        <w:tc>
          <w:tcPr>
            <w:tcW w:w="4897" w:type="dxa"/>
          </w:tcPr>
          <w:p w14:paraId="025CB81A" w14:textId="77777777" w:rsidR="006D2F86" w:rsidRDefault="006D2F86" w:rsidP="006D2F86">
            <w:pPr>
              <w:rPr>
                <w:b/>
              </w:rPr>
            </w:pPr>
            <w:r>
              <w:rPr>
                <w:b/>
              </w:rPr>
              <w:t xml:space="preserve">RCA N° 055/2008 </w:t>
            </w:r>
            <w:r w:rsidRPr="00340E00">
              <w:rPr>
                <w:b/>
              </w:rPr>
              <w:t xml:space="preserve">Considerando </w:t>
            </w:r>
            <w:r w:rsidRPr="00FE3E0C">
              <w:rPr>
                <w:b/>
              </w:rPr>
              <w:t>4.2.2.1.</w:t>
            </w:r>
          </w:p>
          <w:p w14:paraId="3A0F6F6C" w14:textId="77777777" w:rsidR="006D2F86" w:rsidRPr="00340E00" w:rsidRDefault="006D2F86" w:rsidP="006D2F86">
            <w:pPr>
              <w:rPr>
                <w:color w:val="FF0000"/>
              </w:rPr>
            </w:pPr>
          </w:p>
          <w:p w14:paraId="7D3261FE" w14:textId="77777777" w:rsidR="006D2F86" w:rsidRPr="00AA1292" w:rsidRDefault="006D2F86" w:rsidP="006D2F86">
            <w:pPr>
              <w:rPr>
                <w:i/>
              </w:rPr>
            </w:pPr>
            <w:r>
              <w:t>“</w:t>
            </w:r>
            <w:r w:rsidRPr="00AA1292">
              <w:rPr>
                <w:i/>
              </w:rPr>
              <w:t>El asfalto y el hormigón se confeccionarán en plantas establecidas en la ciudad de Arica y su transporte, en caso de hormigón mezclado en seco, se hará mediante camiones tolva o mixer debidamente cubiertos, a través de la Carretera Internacional Tambo Quemado.</w:t>
            </w:r>
          </w:p>
          <w:p w14:paraId="10E6435D" w14:textId="77777777" w:rsidR="006D2F86" w:rsidRPr="00E1252B" w:rsidRDefault="006D2F86" w:rsidP="006D2F86">
            <w:pPr>
              <w:rPr>
                <w:b/>
              </w:rPr>
            </w:pPr>
          </w:p>
        </w:tc>
        <w:tc>
          <w:tcPr>
            <w:tcW w:w="4759" w:type="dxa"/>
          </w:tcPr>
          <w:p w14:paraId="6CB30473" w14:textId="07675866" w:rsidR="006D2F86" w:rsidRDefault="006D2F86" w:rsidP="006D2F86">
            <w:pPr>
              <w:pStyle w:val="Prrafodelista"/>
              <w:ind w:left="34"/>
              <w:rPr>
                <w:rFonts w:ascii="Calibri" w:eastAsia="Times New Roman" w:hAnsi="Calibri"/>
                <w:iCs/>
                <w:color w:val="000000"/>
                <w:lang w:eastAsia="es-CL"/>
              </w:rPr>
            </w:pPr>
            <w:r>
              <w:rPr>
                <w:rFonts w:ascii="Calibri" w:eastAsia="Times New Roman" w:hAnsi="Calibri"/>
                <w:iCs/>
                <w:color w:val="000000"/>
                <w:lang w:eastAsia="es-CL"/>
              </w:rPr>
              <w:t>Confección de hormigón al interior del Parque Nacional Lauca</w:t>
            </w:r>
            <w:r w:rsidR="005A2D1C">
              <w:rPr>
                <w:rFonts w:ascii="Calibri" w:eastAsia="Times New Roman" w:hAnsi="Calibri"/>
                <w:iCs/>
                <w:color w:val="000000"/>
                <w:lang w:eastAsia="es-CL"/>
              </w:rPr>
              <w:t xml:space="preserve"> y no en la ciudad de Arica</w:t>
            </w:r>
            <w:r>
              <w:rPr>
                <w:rFonts w:ascii="Calibri" w:eastAsia="Times New Roman" w:hAnsi="Calibri"/>
                <w:iCs/>
                <w:color w:val="000000"/>
                <w:lang w:eastAsia="es-CL"/>
              </w:rPr>
              <w:t>.</w:t>
            </w:r>
          </w:p>
        </w:tc>
      </w:tr>
    </w:tbl>
    <w:p w14:paraId="6D83C3C2" w14:textId="77777777" w:rsidR="004B4FF6" w:rsidRDefault="004B4FF6" w:rsidP="00893A4E">
      <w:pPr>
        <w:pStyle w:val="Prrafodelista"/>
        <w:ind w:left="0"/>
        <w:rPr>
          <w:rFonts w:cstheme="minorHAnsi"/>
          <w:b/>
          <w:sz w:val="14"/>
          <w:szCs w:val="24"/>
        </w:rPr>
      </w:pPr>
    </w:p>
    <w:p w14:paraId="72F9D239" w14:textId="77777777" w:rsidR="00AF6356" w:rsidRDefault="00AF6356" w:rsidP="00893A4E">
      <w:pPr>
        <w:pStyle w:val="Prrafodelista"/>
        <w:ind w:left="0"/>
        <w:rPr>
          <w:rFonts w:cstheme="minorHAnsi"/>
          <w:b/>
          <w:sz w:val="14"/>
          <w:szCs w:val="24"/>
        </w:rPr>
      </w:pPr>
    </w:p>
    <w:p w14:paraId="7502D282" w14:textId="77777777" w:rsidR="00AF6356" w:rsidRDefault="00AF6356" w:rsidP="00893A4E">
      <w:pPr>
        <w:pStyle w:val="Prrafodelista"/>
        <w:ind w:left="0"/>
        <w:rPr>
          <w:rFonts w:cstheme="minorHAnsi"/>
          <w:b/>
          <w:sz w:val="14"/>
          <w:szCs w:val="24"/>
        </w:rPr>
      </w:pPr>
    </w:p>
    <w:p w14:paraId="0852C489" w14:textId="77777777" w:rsidR="00AF6356" w:rsidRDefault="00AF6356" w:rsidP="00893A4E">
      <w:pPr>
        <w:pStyle w:val="Prrafodelista"/>
        <w:ind w:left="0"/>
        <w:rPr>
          <w:rFonts w:cstheme="minorHAnsi"/>
          <w:b/>
          <w:sz w:val="14"/>
          <w:szCs w:val="24"/>
        </w:rPr>
      </w:pPr>
    </w:p>
    <w:p w14:paraId="6A4A6042" w14:textId="77777777" w:rsidR="003D5E5A" w:rsidRDefault="003D5E5A" w:rsidP="00893A4E">
      <w:pPr>
        <w:pStyle w:val="Prrafodelista"/>
        <w:ind w:left="0"/>
        <w:rPr>
          <w:rFonts w:cstheme="minorHAnsi"/>
          <w:b/>
          <w:sz w:val="14"/>
          <w:szCs w:val="24"/>
        </w:rPr>
      </w:pPr>
    </w:p>
    <w:p w14:paraId="425BAF6D" w14:textId="77777777" w:rsidR="003D5E5A" w:rsidRDefault="003D5E5A" w:rsidP="00893A4E">
      <w:pPr>
        <w:pStyle w:val="Prrafodelista"/>
        <w:ind w:left="0"/>
        <w:rPr>
          <w:rFonts w:cstheme="minorHAnsi"/>
          <w:b/>
          <w:sz w:val="14"/>
          <w:szCs w:val="24"/>
        </w:rPr>
      </w:pPr>
    </w:p>
    <w:p w14:paraId="5265AE35" w14:textId="77777777" w:rsidR="003D5E5A" w:rsidRDefault="003D5E5A" w:rsidP="00893A4E">
      <w:pPr>
        <w:pStyle w:val="Prrafodelista"/>
        <w:ind w:left="0"/>
        <w:rPr>
          <w:rFonts w:cstheme="minorHAnsi"/>
          <w:b/>
          <w:sz w:val="14"/>
          <w:szCs w:val="24"/>
        </w:rPr>
      </w:pPr>
    </w:p>
    <w:p w14:paraId="21D8F748" w14:textId="77777777" w:rsidR="003D5E5A" w:rsidRDefault="003D5E5A" w:rsidP="00893A4E">
      <w:pPr>
        <w:pStyle w:val="Prrafodelista"/>
        <w:ind w:left="0"/>
        <w:rPr>
          <w:rFonts w:cstheme="minorHAnsi"/>
          <w:b/>
          <w:sz w:val="14"/>
          <w:szCs w:val="24"/>
        </w:rPr>
      </w:pPr>
    </w:p>
    <w:p w14:paraId="1B933856" w14:textId="77777777" w:rsidR="003D5E5A" w:rsidRDefault="003D5E5A" w:rsidP="00893A4E">
      <w:pPr>
        <w:pStyle w:val="Prrafodelista"/>
        <w:ind w:left="0"/>
        <w:rPr>
          <w:rFonts w:cstheme="minorHAnsi"/>
          <w:b/>
          <w:sz w:val="14"/>
          <w:szCs w:val="24"/>
        </w:rPr>
      </w:pPr>
    </w:p>
    <w:p w14:paraId="79E4F10A" w14:textId="77777777" w:rsidR="003D5E5A" w:rsidRDefault="003D5E5A" w:rsidP="00893A4E">
      <w:pPr>
        <w:pStyle w:val="Prrafodelista"/>
        <w:ind w:left="0"/>
        <w:rPr>
          <w:rFonts w:cstheme="minorHAnsi"/>
          <w:b/>
          <w:sz w:val="14"/>
          <w:szCs w:val="24"/>
        </w:rPr>
      </w:pPr>
    </w:p>
    <w:p w14:paraId="5EFFF681" w14:textId="77777777" w:rsidR="00AF6356" w:rsidRDefault="00AF6356" w:rsidP="00893A4E">
      <w:pPr>
        <w:pStyle w:val="Prrafodelista"/>
        <w:ind w:left="0"/>
        <w:rPr>
          <w:rFonts w:cstheme="minorHAnsi"/>
          <w:b/>
          <w:sz w:val="14"/>
          <w:szCs w:val="24"/>
        </w:rPr>
      </w:pPr>
    </w:p>
    <w:p w14:paraId="1CA0A608" w14:textId="77777777" w:rsidR="00AF6356" w:rsidRDefault="00AF6356" w:rsidP="00893A4E">
      <w:pPr>
        <w:pStyle w:val="Prrafodelista"/>
        <w:ind w:left="0"/>
        <w:rPr>
          <w:rFonts w:cstheme="minorHAnsi"/>
          <w:b/>
          <w:sz w:val="14"/>
          <w:szCs w:val="24"/>
        </w:rPr>
      </w:pPr>
    </w:p>
    <w:p w14:paraId="5A0E3B59" w14:textId="77777777" w:rsidR="00AF6356" w:rsidRDefault="00AF6356" w:rsidP="00893A4E">
      <w:pPr>
        <w:pStyle w:val="Prrafodelista"/>
        <w:ind w:left="0"/>
        <w:rPr>
          <w:rFonts w:cstheme="minorHAnsi"/>
          <w:b/>
          <w:sz w:val="14"/>
          <w:szCs w:val="24"/>
        </w:rPr>
      </w:pPr>
    </w:p>
    <w:tbl>
      <w:tblPr>
        <w:tblStyle w:val="Tablaconcuadrcula"/>
        <w:tblW w:w="0" w:type="auto"/>
        <w:tblLook w:val="04A0" w:firstRow="1" w:lastRow="0" w:firstColumn="1" w:lastColumn="0" w:noHBand="0" w:noVBand="1"/>
      </w:tblPr>
      <w:tblGrid>
        <w:gridCol w:w="1146"/>
        <w:gridCol w:w="2761"/>
        <w:gridCol w:w="4899"/>
        <w:gridCol w:w="4756"/>
      </w:tblGrid>
      <w:tr w:rsidR="00AF6356" w:rsidRPr="00DB4B4F" w14:paraId="51498DD0" w14:textId="77777777" w:rsidTr="003D5E5A">
        <w:tc>
          <w:tcPr>
            <w:tcW w:w="1146" w:type="dxa"/>
            <w:shd w:val="clear" w:color="auto" w:fill="D9D9D9" w:themeFill="background1" w:themeFillShade="D9"/>
          </w:tcPr>
          <w:p w14:paraId="6F07B93E" w14:textId="77777777" w:rsidR="00AF6356" w:rsidRPr="00DB4B4F" w:rsidRDefault="00AF6356" w:rsidP="000E6747">
            <w:pPr>
              <w:pStyle w:val="Prrafodelista"/>
              <w:ind w:left="0"/>
              <w:jc w:val="center"/>
              <w:rPr>
                <w:rFonts w:cstheme="minorHAnsi"/>
                <w:b/>
              </w:rPr>
            </w:pPr>
            <w:r w:rsidRPr="00DB4B4F">
              <w:rPr>
                <w:rFonts w:cstheme="minorHAnsi"/>
                <w:b/>
              </w:rPr>
              <w:t>N° Hecho constatado</w:t>
            </w:r>
          </w:p>
        </w:tc>
        <w:tc>
          <w:tcPr>
            <w:tcW w:w="2761" w:type="dxa"/>
            <w:shd w:val="clear" w:color="auto" w:fill="D9D9D9" w:themeFill="background1" w:themeFillShade="D9"/>
          </w:tcPr>
          <w:p w14:paraId="165A7FA7" w14:textId="77777777" w:rsidR="00AF6356" w:rsidRPr="00DB4B4F" w:rsidRDefault="00AF6356" w:rsidP="000E6747">
            <w:pPr>
              <w:pStyle w:val="Prrafodelista"/>
              <w:ind w:left="0"/>
              <w:jc w:val="center"/>
              <w:rPr>
                <w:rFonts w:cstheme="minorHAnsi"/>
                <w:b/>
              </w:rPr>
            </w:pPr>
            <w:r w:rsidRPr="00DB4B4F">
              <w:rPr>
                <w:rFonts w:cstheme="minorHAnsi"/>
                <w:b/>
              </w:rPr>
              <w:t>Materia específica objeto de la fiscalización ambiental</w:t>
            </w:r>
          </w:p>
        </w:tc>
        <w:tc>
          <w:tcPr>
            <w:tcW w:w="4899" w:type="dxa"/>
            <w:shd w:val="clear" w:color="auto" w:fill="D9D9D9" w:themeFill="background1" w:themeFillShade="D9"/>
          </w:tcPr>
          <w:p w14:paraId="28DFF486" w14:textId="77777777" w:rsidR="00AF6356" w:rsidRPr="00DB4B4F" w:rsidRDefault="00AF6356" w:rsidP="000E6747">
            <w:pPr>
              <w:pStyle w:val="Prrafodelista"/>
              <w:ind w:left="0"/>
              <w:jc w:val="center"/>
              <w:rPr>
                <w:rFonts w:cstheme="minorHAnsi"/>
                <w:b/>
              </w:rPr>
            </w:pPr>
            <w:r w:rsidRPr="00DB4B4F">
              <w:rPr>
                <w:rFonts w:cstheme="minorHAnsi"/>
                <w:b/>
              </w:rPr>
              <w:t>Exigencia asociada</w:t>
            </w:r>
          </w:p>
        </w:tc>
        <w:tc>
          <w:tcPr>
            <w:tcW w:w="4756" w:type="dxa"/>
            <w:shd w:val="clear" w:color="auto" w:fill="D9D9D9" w:themeFill="background1" w:themeFillShade="D9"/>
          </w:tcPr>
          <w:p w14:paraId="32B47DC4" w14:textId="77777777" w:rsidR="00AF6356" w:rsidRPr="00DB4B4F" w:rsidRDefault="00AF6356" w:rsidP="000E6747">
            <w:pPr>
              <w:pStyle w:val="Prrafodelista"/>
              <w:ind w:left="0"/>
              <w:jc w:val="center"/>
              <w:rPr>
                <w:rFonts w:cstheme="minorHAnsi"/>
                <w:b/>
              </w:rPr>
            </w:pPr>
            <w:r>
              <w:rPr>
                <w:rFonts w:cstheme="minorHAnsi"/>
                <w:b/>
              </w:rPr>
              <w:t>Hallazgos</w:t>
            </w:r>
          </w:p>
        </w:tc>
      </w:tr>
      <w:tr w:rsidR="001173DF" w:rsidRPr="00DB4B4F" w14:paraId="788C38CA" w14:textId="77777777" w:rsidTr="003D5E5A">
        <w:tc>
          <w:tcPr>
            <w:tcW w:w="1146" w:type="dxa"/>
          </w:tcPr>
          <w:p w14:paraId="0DD23497" w14:textId="6F30D7E3" w:rsidR="001173DF" w:rsidRDefault="006D2F86" w:rsidP="000E6747">
            <w:pPr>
              <w:pStyle w:val="Prrafodelista"/>
              <w:ind w:left="0"/>
              <w:jc w:val="center"/>
              <w:rPr>
                <w:rFonts w:cstheme="minorHAnsi"/>
              </w:rPr>
            </w:pPr>
            <w:r>
              <w:rPr>
                <w:rFonts w:cstheme="minorHAnsi"/>
              </w:rPr>
              <w:t>8</w:t>
            </w:r>
          </w:p>
        </w:tc>
        <w:tc>
          <w:tcPr>
            <w:tcW w:w="2761" w:type="dxa"/>
          </w:tcPr>
          <w:p w14:paraId="54383808" w14:textId="77777777" w:rsidR="001173DF" w:rsidRDefault="001173DF" w:rsidP="00AF6356">
            <w:pPr>
              <w:pStyle w:val="Prrafodelista"/>
              <w:ind w:left="0"/>
              <w:rPr>
                <w:rFonts w:cstheme="minorHAnsi"/>
              </w:rPr>
            </w:pPr>
            <w:r>
              <w:rPr>
                <w:rFonts w:cstheme="minorHAnsi"/>
              </w:rPr>
              <w:t>Intervención de áreas bajo protección oficial.</w:t>
            </w:r>
          </w:p>
        </w:tc>
        <w:tc>
          <w:tcPr>
            <w:tcW w:w="4899" w:type="dxa"/>
          </w:tcPr>
          <w:p w14:paraId="0BCA6712" w14:textId="77777777" w:rsidR="001173DF" w:rsidRDefault="001173DF" w:rsidP="001173DF">
            <w:pPr>
              <w:rPr>
                <w:b/>
              </w:rPr>
            </w:pPr>
            <w:r>
              <w:rPr>
                <w:b/>
              </w:rPr>
              <w:t xml:space="preserve">RCA N° 055/2008 </w:t>
            </w:r>
            <w:r w:rsidRPr="00340E00">
              <w:rPr>
                <w:b/>
              </w:rPr>
              <w:t xml:space="preserve">Considerando </w:t>
            </w:r>
            <w:r>
              <w:rPr>
                <w:b/>
              </w:rPr>
              <w:t xml:space="preserve">9.1.1.4. Normativa que regula las áreas protegidas denominadas Parque Nacional. </w:t>
            </w:r>
          </w:p>
          <w:p w14:paraId="6EE0E10C" w14:textId="77777777" w:rsidR="001173DF" w:rsidRDefault="001173DF" w:rsidP="001173DF">
            <w:pPr>
              <w:rPr>
                <w:b/>
              </w:rPr>
            </w:pPr>
          </w:p>
          <w:p w14:paraId="44267C73" w14:textId="77777777" w:rsidR="001173DF" w:rsidRPr="001173DF" w:rsidRDefault="001173DF" w:rsidP="001173DF">
            <w:pPr>
              <w:rPr>
                <w:i/>
                <w:color w:val="FF0000"/>
              </w:rPr>
            </w:pPr>
            <w:r>
              <w:rPr>
                <w:b/>
              </w:rPr>
              <w:t>“</w:t>
            </w:r>
            <w:r w:rsidRPr="001173DF">
              <w:rPr>
                <w:b/>
                <w:i/>
              </w:rPr>
              <w:t>Normativa Nacional Vigente sobre Parques Nacionales. Literal c).</w:t>
            </w:r>
          </w:p>
          <w:p w14:paraId="1381219F" w14:textId="77777777" w:rsidR="001173DF" w:rsidRPr="001173DF" w:rsidRDefault="001173DF" w:rsidP="001173DF">
            <w:pPr>
              <w:rPr>
                <w:i/>
              </w:rPr>
            </w:pPr>
            <w:r w:rsidRPr="001173DF">
              <w:rPr>
                <w:i/>
              </w:rPr>
              <w:t>Nuestra legislación permite realizar actividades productivas y extractivas dentro de los parques nacionales (aprovechamiento de derechos de agua)</w:t>
            </w:r>
          </w:p>
          <w:p w14:paraId="5BF37C12" w14:textId="77777777" w:rsidR="001173DF" w:rsidRPr="001173DF" w:rsidRDefault="001173DF" w:rsidP="001173DF">
            <w:pPr>
              <w:rPr>
                <w:i/>
              </w:rPr>
            </w:pPr>
            <w:r w:rsidRPr="001173DF">
              <w:rPr>
                <w:i/>
              </w:rPr>
              <w:t xml:space="preserve"> </w:t>
            </w:r>
          </w:p>
          <w:p w14:paraId="26EB97EE" w14:textId="77777777" w:rsidR="001173DF" w:rsidRPr="001173DF" w:rsidRDefault="001173DF" w:rsidP="001173DF">
            <w:pPr>
              <w:rPr>
                <w:b/>
                <w:i/>
              </w:rPr>
            </w:pPr>
            <w:r w:rsidRPr="001173DF">
              <w:rPr>
                <w:b/>
                <w:i/>
              </w:rPr>
              <w:t>Convención para la Protección de la Flora y la Fauna y las Bellezas Escénicas de América (Convención de Washington) que rige como Ley de la República desde 1967, mediante Decreto Supremo N° 531, publicado el 4 de octubre de 1967.</w:t>
            </w:r>
          </w:p>
          <w:p w14:paraId="373053B0" w14:textId="77777777" w:rsidR="001173DF" w:rsidRPr="001173DF" w:rsidRDefault="001173DF" w:rsidP="001173DF">
            <w:r w:rsidRPr="001173DF">
              <w:rPr>
                <w:i/>
              </w:rPr>
              <w:t>4.- Asimismo, convienen en que no serán explotadas con fines comerciales las riquezas naturales existentes en dichos parques</w:t>
            </w:r>
            <w:r>
              <w:t>”.</w:t>
            </w:r>
          </w:p>
        </w:tc>
        <w:tc>
          <w:tcPr>
            <w:tcW w:w="4756" w:type="dxa"/>
          </w:tcPr>
          <w:p w14:paraId="540752B0" w14:textId="77777777" w:rsidR="004B1974" w:rsidRPr="004B1974" w:rsidRDefault="004B1974" w:rsidP="004B1974">
            <w:pPr>
              <w:pStyle w:val="Prrafodelista"/>
              <w:ind w:left="34"/>
              <w:rPr>
                <w:rFonts w:ascii="Calibri" w:eastAsia="Times New Roman" w:hAnsi="Calibri"/>
                <w:iCs/>
                <w:color w:val="000000"/>
                <w:lang w:eastAsia="es-CL"/>
              </w:rPr>
            </w:pPr>
            <w:r w:rsidRPr="004B1974">
              <w:rPr>
                <w:rFonts w:ascii="Calibri" w:eastAsia="Times New Roman" w:hAnsi="Calibri"/>
                <w:iCs/>
                <w:color w:val="000000"/>
                <w:lang w:eastAsia="es-CL"/>
              </w:rPr>
              <w:t xml:space="preserve">El titular presentó seis Órdenes de Compra emitidas al proveedor Yessica Lucia Guillermo Pairo, dueña de los derechos de aprovechamiento de aguas superficiales al interior del Parque Nacional Lauca establecidos en el Registro de Propiedad de Aguas N° 44/2010, en las que consta la provisión mensual del "Servicio Agua Potable y Servicio de Agua para Faena de Chucuyo" de la obra "Complejo Paso Fronterizo </w:t>
            </w:r>
            <w:r w:rsidR="001A4679" w:rsidRPr="004B1974">
              <w:rPr>
                <w:rFonts w:ascii="Calibri" w:eastAsia="Times New Roman" w:hAnsi="Calibri"/>
                <w:iCs/>
                <w:color w:val="000000"/>
                <w:lang w:eastAsia="es-CL"/>
              </w:rPr>
              <w:t>Chungará</w:t>
            </w:r>
            <w:r w:rsidRPr="004B1974">
              <w:rPr>
                <w:rFonts w:ascii="Calibri" w:eastAsia="Times New Roman" w:hAnsi="Calibri"/>
                <w:iCs/>
                <w:color w:val="000000"/>
                <w:lang w:eastAsia="es-CL"/>
              </w:rPr>
              <w:t>", desde junio de 2015 hasta mayo de 2016 por un monto mensual de $1.000.000 más IVA.</w:t>
            </w:r>
          </w:p>
          <w:p w14:paraId="37FC1C47" w14:textId="77777777" w:rsidR="004B1974" w:rsidRPr="004B1974" w:rsidRDefault="004B1974" w:rsidP="004B1974">
            <w:pPr>
              <w:pStyle w:val="Prrafodelista"/>
              <w:ind w:left="34"/>
              <w:rPr>
                <w:rFonts w:ascii="Calibri" w:eastAsia="Times New Roman" w:hAnsi="Calibri"/>
                <w:iCs/>
                <w:color w:val="000000"/>
                <w:lang w:eastAsia="es-CL"/>
              </w:rPr>
            </w:pPr>
          </w:p>
          <w:p w14:paraId="5DD5B0AC" w14:textId="77777777" w:rsidR="00CB4244" w:rsidRDefault="004B1974" w:rsidP="00CB4244">
            <w:pPr>
              <w:pStyle w:val="Prrafodelista"/>
              <w:ind w:left="34"/>
              <w:rPr>
                <w:rFonts w:ascii="Calibri" w:eastAsia="Times New Roman" w:hAnsi="Calibri"/>
                <w:iCs/>
                <w:color w:val="000000"/>
                <w:lang w:eastAsia="es-CL"/>
              </w:rPr>
            </w:pPr>
            <w:r w:rsidRPr="004B1974">
              <w:rPr>
                <w:rFonts w:ascii="Calibri" w:eastAsia="Times New Roman" w:hAnsi="Calibri"/>
                <w:iCs/>
                <w:color w:val="000000"/>
                <w:lang w:eastAsia="es-CL"/>
              </w:rPr>
              <w:t xml:space="preserve">La vertiente lsca Untupujo, utilizada para la extracción de agua potable e industrial informada por el titular, se ubica al interior del Parque Nacional Lauca y proporciona agua de </w:t>
            </w:r>
            <w:r w:rsidR="001A4679" w:rsidRPr="004B1974">
              <w:rPr>
                <w:rFonts w:ascii="Calibri" w:eastAsia="Times New Roman" w:hAnsi="Calibri"/>
                <w:iCs/>
                <w:color w:val="000000"/>
                <w:lang w:eastAsia="es-CL"/>
              </w:rPr>
              <w:t>escorrentía</w:t>
            </w:r>
            <w:r w:rsidRPr="004B1974">
              <w:rPr>
                <w:rFonts w:ascii="Calibri" w:eastAsia="Times New Roman" w:hAnsi="Calibri"/>
                <w:iCs/>
                <w:color w:val="000000"/>
                <w:lang w:eastAsia="es-CL"/>
              </w:rPr>
              <w:t xml:space="preserve"> superficial al bofedal de Parinacota  a la altu</w:t>
            </w:r>
            <w:r w:rsidR="00CB4244">
              <w:rPr>
                <w:rFonts w:ascii="Calibri" w:eastAsia="Times New Roman" w:hAnsi="Calibri"/>
                <w:iCs/>
                <w:color w:val="000000"/>
                <w:lang w:eastAsia="es-CL"/>
              </w:rPr>
              <w:t xml:space="preserve">ra del Km 161 de la Ruta 11- CH; la cual </w:t>
            </w:r>
            <w:r w:rsidRPr="004B1974">
              <w:rPr>
                <w:rFonts w:ascii="Calibri" w:eastAsia="Times New Roman" w:hAnsi="Calibri"/>
                <w:iCs/>
                <w:color w:val="000000"/>
                <w:lang w:eastAsia="es-CL"/>
              </w:rPr>
              <w:t>no fue</w:t>
            </w:r>
            <w:r w:rsidR="00CB4244">
              <w:rPr>
                <w:rFonts w:ascii="Calibri" w:eastAsia="Times New Roman" w:hAnsi="Calibri"/>
                <w:iCs/>
                <w:color w:val="000000"/>
                <w:lang w:eastAsia="es-CL"/>
              </w:rPr>
              <w:t xml:space="preserve"> </w:t>
            </w:r>
            <w:r w:rsidRPr="004B1974">
              <w:rPr>
                <w:rFonts w:ascii="Calibri" w:eastAsia="Times New Roman" w:hAnsi="Calibri"/>
                <w:iCs/>
                <w:color w:val="000000"/>
                <w:lang w:eastAsia="es-CL"/>
              </w:rPr>
              <w:t>considerada en la RCA del proyecto (RCA N° 55/2008)</w:t>
            </w:r>
            <w:r w:rsidR="00CB4244">
              <w:rPr>
                <w:rFonts w:ascii="Calibri" w:eastAsia="Times New Roman" w:hAnsi="Calibri"/>
                <w:iCs/>
                <w:color w:val="000000"/>
                <w:lang w:eastAsia="es-CL"/>
              </w:rPr>
              <w:t xml:space="preserve"> ni evaluada ambientalmente en el SEIA.</w:t>
            </w:r>
          </w:p>
          <w:p w14:paraId="69E7B15D" w14:textId="77777777" w:rsidR="001173DF" w:rsidRDefault="001173DF" w:rsidP="00CB4244">
            <w:pPr>
              <w:pStyle w:val="Prrafodelista"/>
              <w:ind w:left="34"/>
              <w:rPr>
                <w:rFonts w:ascii="Calibri" w:eastAsia="Times New Roman" w:hAnsi="Calibri"/>
                <w:iCs/>
                <w:color w:val="000000"/>
                <w:lang w:eastAsia="es-CL"/>
              </w:rPr>
            </w:pPr>
          </w:p>
        </w:tc>
      </w:tr>
    </w:tbl>
    <w:p w14:paraId="366B8ED3" w14:textId="77777777" w:rsidR="002D30ED" w:rsidRDefault="002D30ED" w:rsidP="00893A4E">
      <w:pPr>
        <w:pStyle w:val="Prrafodelista"/>
        <w:ind w:left="0"/>
        <w:rPr>
          <w:rFonts w:cstheme="minorHAnsi"/>
          <w:b/>
          <w:sz w:val="14"/>
          <w:szCs w:val="24"/>
        </w:rPr>
      </w:pPr>
    </w:p>
    <w:p w14:paraId="57530ECA" w14:textId="77777777" w:rsidR="004B1974" w:rsidRDefault="004B1974" w:rsidP="00893A4E">
      <w:pPr>
        <w:pStyle w:val="Prrafodelista"/>
        <w:ind w:left="0"/>
        <w:rPr>
          <w:rFonts w:cstheme="minorHAnsi"/>
          <w:b/>
          <w:sz w:val="14"/>
          <w:szCs w:val="24"/>
        </w:rPr>
      </w:pPr>
    </w:p>
    <w:p w14:paraId="286B48EE" w14:textId="77777777" w:rsidR="004B1974" w:rsidRDefault="004B1974" w:rsidP="00893A4E">
      <w:pPr>
        <w:pStyle w:val="Prrafodelista"/>
        <w:ind w:left="0"/>
        <w:rPr>
          <w:rFonts w:cstheme="minorHAnsi"/>
          <w:b/>
          <w:sz w:val="14"/>
          <w:szCs w:val="24"/>
        </w:rPr>
      </w:pPr>
    </w:p>
    <w:p w14:paraId="36D99B5E" w14:textId="77777777" w:rsidR="004B1974" w:rsidRDefault="004B1974" w:rsidP="00893A4E">
      <w:pPr>
        <w:pStyle w:val="Prrafodelista"/>
        <w:ind w:left="0"/>
        <w:rPr>
          <w:rFonts w:cstheme="minorHAnsi"/>
          <w:b/>
          <w:sz w:val="14"/>
          <w:szCs w:val="24"/>
        </w:rPr>
      </w:pPr>
    </w:p>
    <w:p w14:paraId="552A34DF" w14:textId="77777777" w:rsidR="004B1974" w:rsidRDefault="004B1974" w:rsidP="00893A4E">
      <w:pPr>
        <w:pStyle w:val="Prrafodelista"/>
        <w:ind w:left="0"/>
        <w:rPr>
          <w:rFonts w:cstheme="minorHAnsi"/>
          <w:b/>
          <w:sz w:val="14"/>
          <w:szCs w:val="24"/>
        </w:rPr>
      </w:pPr>
    </w:p>
    <w:p w14:paraId="4F3B330A" w14:textId="77777777" w:rsidR="004B1974" w:rsidRDefault="004B1974" w:rsidP="00893A4E">
      <w:pPr>
        <w:pStyle w:val="Prrafodelista"/>
        <w:ind w:left="0"/>
        <w:rPr>
          <w:rFonts w:cstheme="minorHAnsi"/>
          <w:b/>
          <w:sz w:val="14"/>
          <w:szCs w:val="24"/>
        </w:rPr>
      </w:pPr>
    </w:p>
    <w:p w14:paraId="2D21F348" w14:textId="77777777" w:rsidR="004B1974" w:rsidRDefault="004B1974" w:rsidP="00893A4E">
      <w:pPr>
        <w:pStyle w:val="Prrafodelista"/>
        <w:ind w:left="0"/>
        <w:rPr>
          <w:rFonts w:cstheme="minorHAnsi"/>
          <w:b/>
          <w:sz w:val="14"/>
          <w:szCs w:val="24"/>
        </w:rPr>
      </w:pPr>
    </w:p>
    <w:p w14:paraId="0A7ED32C" w14:textId="77777777" w:rsidR="004B1974" w:rsidRDefault="004B1974" w:rsidP="00893A4E">
      <w:pPr>
        <w:pStyle w:val="Prrafodelista"/>
        <w:ind w:left="0"/>
        <w:rPr>
          <w:rFonts w:cstheme="minorHAnsi"/>
          <w:b/>
          <w:sz w:val="14"/>
          <w:szCs w:val="24"/>
        </w:rPr>
      </w:pPr>
    </w:p>
    <w:p w14:paraId="3E77F36F" w14:textId="77777777" w:rsidR="004B1974" w:rsidRDefault="004B1974" w:rsidP="00893A4E">
      <w:pPr>
        <w:pStyle w:val="Prrafodelista"/>
        <w:ind w:left="0"/>
        <w:rPr>
          <w:rFonts w:cstheme="minorHAnsi"/>
          <w:b/>
          <w:sz w:val="14"/>
          <w:szCs w:val="24"/>
        </w:rPr>
      </w:pPr>
    </w:p>
    <w:p w14:paraId="1AC2C8DC" w14:textId="77777777" w:rsidR="004B1974" w:rsidRDefault="004B1974" w:rsidP="00893A4E">
      <w:pPr>
        <w:pStyle w:val="Prrafodelista"/>
        <w:ind w:left="0"/>
        <w:rPr>
          <w:rFonts w:cstheme="minorHAnsi"/>
          <w:b/>
          <w:sz w:val="14"/>
          <w:szCs w:val="24"/>
        </w:rPr>
      </w:pPr>
    </w:p>
    <w:p w14:paraId="3DA06A1A" w14:textId="77777777" w:rsidR="004B1974" w:rsidRDefault="004B1974" w:rsidP="00893A4E">
      <w:pPr>
        <w:pStyle w:val="Prrafodelista"/>
        <w:ind w:left="0"/>
        <w:rPr>
          <w:rFonts w:cstheme="minorHAnsi"/>
          <w:b/>
          <w:sz w:val="14"/>
          <w:szCs w:val="24"/>
        </w:rPr>
      </w:pPr>
    </w:p>
    <w:p w14:paraId="4E133A8A" w14:textId="77777777" w:rsidR="004B1974" w:rsidRDefault="004B1974" w:rsidP="00893A4E">
      <w:pPr>
        <w:pStyle w:val="Prrafodelista"/>
        <w:ind w:left="0"/>
        <w:rPr>
          <w:rFonts w:cstheme="minorHAnsi"/>
          <w:b/>
          <w:sz w:val="14"/>
          <w:szCs w:val="24"/>
        </w:rPr>
      </w:pPr>
    </w:p>
    <w:p w14:paraId="52B9AAD4" w14:textId="77777777" w:rsidR="004B1974" w:rsidRDefault="004B1974" w:rsidP="00893A4E">
      <w:pPr>
        <w:pStyle w:val="Prrafodelista"/>
        <w:ind w:left="0"/>
        <w:rPr>
          <w:rFonts w:cstheme="minorHAnsi"/>
          <w:b/>
          <w:sz w:val="14"/>
          <w:szCs w:val="24"/>
        </w:rPr>
      </w:pPr>
    </w:p>
    <w:p w14:paraId="37DB7A08" w14:textId="77777777" w:rsidR="004B1974" w:rsidRDefault="004B1974" w:rsidP="00893A4E">
      <w:pPr>
        <w:pStyle w:val="Prrafodelista"/>
        <w:ind w:left="0"/>
        <w:rPr>
          <w:rFonts w:cstheme="minorHAnsi"/>
          <w:b/>
          <w:sz w:val="14"/>
          <w:szCs w:val="24"/>
        </w:rPr>
      </w:pPr>
    </w:p>
    <w:p w14:paraId="79E557C6" w14:textId="77777777" w:rsidR="004B1974" w:rsidRDefault="004B1974" w:rsidP="00893A4E">
      <w:pPr>
        <w:pStyle w:val="Prrafodelista"/>
        <w:ind w:left="0"/>
        <w:rPr>
          <w:rFonts w:cstheme="minorHAnsi"/>
          <w:b/>
          <w:sz w:val="14"/>
          <w:szCs w:val="24"/>
        </w:rPr>
      </w:pPr>
    </w:p>
    <w:p w14:paraId="6E654315" w14:textId="77777777" w:rsidR="004B1974" w:rsidRDefault="004B1974" w:rsidP="00893A4E">
      <w:pPr>
        <w:pStyle w:val="Prrafodelista"/>
        <w:ind w:left="0"/>
        <w:rPr>
          <w:rFonts w:cstheme="minorHAnsi"/>
          <w:b/>
          <w:sz w:val="14"/>
          <w:szCs w:val="24"/>
        </w:rPr>
      </w:pPr>
    </w:p>
    <w:p w14:paraId="3DCB7C15" w14:textId="77777777" w:rsidR="004B1974" w:rsidRDefault="004B1974" w:rsidP="00893A4E">
      <w:pPr>
        <w:pStyle w:val="Prrafodelista"/>
        <w:ind w:left="0"/>
        <w:rPr>
          <w:rFonts w:cstheme="minorHAnsi"/>
          <w:b/>
          <w:sz w:val="14"/>
          <w:szCs w:val="24"/>
        </w:rPr>
      </w:pPr>
    </w:p>
    <w:p w14:paraId="42640A6B" w14:textId="77777777" w:rsidR="004B1974" w:rsidRDefault="004B1974" w:rsidP="00893A4E">
      <w:pPr>
        <w:pStyle w:val="Prrafodelista"/>
        <w:ind w:left="0"/>
        <w:rPr>
          <w:rFonts w:cstheme="minorHAnsi"/>
          <w:b/>
          <w:sz w:val="14"/>
          <w:szCs w:val="24"/>
        </w:rPr>
      </w:pPr>
    </w:p>
    <w:p w14:paraId="12F08E14" w14:textId="77777777" w:rsidR="004B1974" w:rsidRDefault="004B1974" w:rsidP="00893A4E">
      <w:pPr>
        <w:pStyle w:val="Prrafodelista"/>
        <w:ind w:left="0"/>
        <w:rPr>
          <w:rFonts w:cstheme="minorHAnsi"/>
          <w:b/>
          <w:sz w:val="14"/>
          <w:szCs w:val="24"/>
        </w:rPr>
      </w:pPr>
    </w:p>
    <w:p w14:paraId="31875BA0" w14:textId="77777777" w:rsidR="004B1974" w:rsidRDefault="004B1974" w:rsidP="00893A4E">
      <w:pPr>
        <w:pStyle w:val="Prrafodelista"/>
        <w:ind w:left="0"/>
        <w:rPr>
          <w:rFonts w:cstheme="minorHAnsi"/>
          <w:b/>
          <w:sz w:val="14"/>
          <w:szCs w:val="24"/>
        </w:rPr>
      </w:pPr>
    </w:p>
    <w:p w14:paraId="30D2D21B" w14:textId="77777777" w:rsidR="004B1974" w:rsidRDefault="004B1974" w:rsidP="00893A4E">
      <w:pPr>
        <w:pStyle w:val="Prrafodelista"/>
        <w:ind w:left="0"/>
        <w:rPr>
          <w:rFonts w:cstheme="minorHAnsi"/>
          <w:b/>
          <w:sz w:val="14"/>
          <w:szCs w:val="24"/>
        </w:rPr>
      </w:pPr>
    </w:p>
    <w:p w14:paraId="22D32C81" w14:textId="77777777" w:rsidR="004B1974" w:rsidRDefault="004B1974" w:rsidP="00893A4E">
      <w:pPr>
        <w:pStyle w:val="Prrafodelista"/>
        <w:ind w:left="0"/>
        <w:rPr>
          <w:rFonts w:cstheme="minorHAnsi"/>
          <w:b/>
          <w:sz w:val="14"/>
          <w:szCs w:val="24"/>
        </w:rPr>
      </w:pPr>
    </w:p>
    <w:p w14:paraId="1A5F0A69" w14:textId="77777777" w:rsidR="004B1974" w:rsidRDefault="004B1974" w:rsidP="00893A4E">
      <w:pPr>
        <w:pStyle w:val="Prrafodelista"/>
        <w:ind w:left="0"/>
        <w:rPr>
          <w:rFonts w:cstheme="minorHAnsi"/>
          <w:b/>
          <w:sz w:val="14"/>
          <w:szCs w:val="24"/>
        </w:rPr>
      </w:pPr>
    </w:p>
    <w:p w14:paraId="4B1F24CD" w14:textId="77777777" w:rsidR="004B1974" w:rsidRDefault="004B1974" w:rsidP="00893A4E">
      <w:pPr>
        <w:pStyle w:val="Prrafodelista"/>
        <w:ind w:left="0"/>
        <w:rPr>
          <w:rFonts w:cstheme="minorHAnsi"/>
          <w:b/>
          <w:sz w:val="14"/>
          <w:szCs w:val="24"/>
        </w:rPr>
      </w:pPr>
    </w:p>
    <w:p w14:paraId="04D3B154" w14:textId="77777777" w:rsidR="004B1974" w:rsidRDefault="004B1974" w:rsidP="00893A4E">
      <w:pPr>
        <w:pStyle w:val="Prrafodelista"/>
        <w:ind w:left="0"/>
        <w:rPr>
          <w:rFonts w:cstheme="minorHAnsi"/>
          <w:b/>
          <w:sz w:val="14"/>
          <w:szCs w:val="24"/>
        </w:rPr>
      </w:pPr>
    </w:p>
    <w:tbl>
      <w:tblPr>
        <w:tblStyle w:val="Tablaconcuadrcula"/>
        <w:tblW w:w="0" w:type="auto"/>
        <w:tblLook w:val="04A0" w:firstRow="1" w:lastRow="0" w:firstColumn="1" w:lastColumn="0" w:noHBand="0" w:noVBand="1"/>
      </w:tblPr>
      <w:tblGrid>
        <w:gridCol w:w="1146"/>
        <w:gridCol w:w="2762"/>
        <w:gridCol w:w="7407"/>
        <w:gridCol w:w="2247"/>
      </w:tblGrid>
      <w:tr w:rsidR="002D30ED" w:rsidRPr="00DB4B4F" w14:paraId="30881851" w14:textId="77777777" w:rsidTr="00CB4244">
        <w:tc>
          <w:tcPr>
            <w:tcW w:w="1146" w:type="dxa"/>
            <w:shd w:val="clear" w:color="auto" w:fill="D9D9D9" w:themeFill="background1" w:themeFillShade="D9"/>
          </w:tcPr>
          <w:p w14:paraId="4846A9B9" w14:textId="77777777" w:rsidR="002D30ED" w:rsidRPr="00DB4B4F" w:rsidRDefault="002D30ED" w:rsidP="000E6747">
            <w:pPr>
              <w:pStyle w:val="Prrafodelista"/>
              <w:ind w:left="0"/>
              <w:jc w:val="center"/>
              <w:rPr>
                <w:rFonts w:cstheme="minorHAnsi"/>
                <w:b/>
              </w:rPr>
            </w:pPr>
            <w:r w:rsidRPr="00DB4B4F">
              <w:rPr>
                <w:rFonts w:cstheme="minorHAnsi"/>
                <w:b/>
              </w:rPr>
              <w:t>N° Hecho constatado</w:t>
            </w:r>
          </w:p>
        </w:tc>
        <w:tc>
          <w:tcPr>
            <w:tcW w:w="2762" w:type="dxa"/>
            <w:shd w:val="clear" w:color="auto" w:fill="D9D9D9" w:themeFill="background1" w:themeFillShade="D9"/>
          </w:tcPr>
          <w:p w14:paraId="59E9FF9D" w14:textId="77777777" w:rsidR="002D30ED" w:rsidRPr="00DB4B4F" w:rsidRDefault="002D30ED" w:rsidP="000E6747">
            <w:pPr>
              <w:pStyle w:val="Prrafodelista"/>
              <w:ind w:left="0"/>
              <w:jc w:val="center"/>
              <w:rPr>
                <w:rFonts w:cstheme="minorHAnsi"/>
                <w:b/>
              </w:rPr>
            </w:pPr>
            <w:r w:rsidRPr="00DB4B4F">
              <w:rPr>
                <w:rFonts w:cstheme="minorHAnsi"/>
                <w:b/>
              </w:rPr>
              <w:t>Materia específica objeto de la fiscalización ambiental</w:t>
            </w:r>
          </w:p>
        </w:tc>
        <w:tc>
          <w:tcPr>
            <w:tcW w:w="7407" w:type="dxa"/>
            <w:shd w:val="clear" w:color="auto" w:fill="D9D9D9" w:themeFill="background1" w:themeFillShade="D9"/>
          </w:tcPr>
          <w:p w14:paraId="010008F9" w14:textId="77777777" w:rsidR="002D30ED" w:rsidRPr="00DB4B4F" w:rsidRDefault="002D30ED" w:rsidP="000E6747">
            <w:pPr>
              <w:pStyle w:val="Prrafodelista"/>
              <w:ind w:left="0"/>
              <w:jc w:val="center"/>
              <w:rPr>
                <w:rFonts w:cstheme="minorHAnsi"/>
                <w:b/>
              </w:rPr>
            </w:pPr>
            <w:r w:rsidRPr="00DB4B4F">
              <w:rPr>
                <w:rFonts w:cstheme="minorHAnsi"/>
                <w:b/>
              </w:rPr>
              <w:t>Exigencia asociada</w:t>
            </w:r>
          </w:p>
        </w:tc>
        <w:tc>
          <w:tcPr>
            <w:tcW w:w="2247" w:type="dxa"/>
            <w:shd w:val="clear" w:color="auto" w:fill="D9D9D9" w:themeFill="background1" w:themeFillShade="D9"/>
          </w:tcPr>
          <w:p w14:paraId="7964F140" w14:textId="77777777" w:rsidR="002D30ED" w:rsidRPr="00DB4B4F" w:rsidRDefault="002D30ED" w:rsidP="000E6747">
            <w:pPr>
              <w:pStyle w:val="Prrafodelista"/>
              <w:ind w:left="0"/>
              <w:jc w:val="center"/>
              <w:rPr>
                <w:rFonts w:cstheme="minorHAnsi"/>
                <w:b/>
              </w:rPr>
            </w:pPr>
            <w:r>
              <w:rPr>
                <w:rFonts w:cstheme="minorHAnsi"/>
                <w:b/>
              </w:rPr>
              <w:t>Hallazgos</w:t>
            </w:r>
          </w:p>
        </w:tc>
      </w:tr>
      <w:tr w:rsidR="00A13518" w:rsidRPr="00DB4B4F" w14:paraId="57467777" w14:textId="77777777" w:rsidTr="00CB4244">
        <w:tc>
          <w:tcPr>
            <w:tcW w:w="1146" w:type="dxa"/>
          </w:tcPr>
          <w:p w14:paraId="7AD68F79" w14:textId="79B7C062" w:rsidR="00A13518" w:rsidRDefault="00A6024E" w:rsidP="000E6747">
            <w:pPr>
              <w:pStyle w:val="Prrafodelista"/>
              <w:ind w:left="0"/>
              <w:jc w:val="center"/>
              <w:rPr>
                <w:rFonts w:cstheme="minorHAnsi"/>
              </w:rPr>
            </w:pPr>
            <w:r>
              <w:rPr>
                <w:rFonts w:cstheme="minorHAnsi"/>
              </w:rPr>
              <w:t>9</w:t>
            </w:r>
          </w:p>
        </w:tc>
        <w:tc>
          <w:tcPr>
            <w:tcW w:w="2762" w:type="dxa"/>
          </w:tcPr>
          <w:p w14:paraId="144B0654" w14:textId="77777777" w:rsidR="00A13518" w:rsidRDefault="00A13518" w:rsidP="000E6747">
            <w:pPr>
              <w:pStyle w:val="Prrafodelista"/>
              <w:ind w:left="0"/>
              <w:rPr>
                <w:rFonts w:cstheme="minorHAnsi"/>
              </w:rPr>
            </w:pPr>
            <w:r>
              <w:rPr>
                <w:rFonts w:cstheme="minorHAnsi"/>
              </w:rPr>
              <w:t>Intervención de áreas bajo protección oficial.</w:t>
            </w:r>
          </w:p>
        </w:tc>
        <w:tc>
          <w:tcPr>
            <w:tcW w:w="7407" w:type="dxa"/>
          </w:tcPr>
          <w:p w14:paraId="1D3E7140" w14:textId="77777777" w:rsidR="00A13518" w:rsidRDefault="00A13518" w:rsidP="00A13518">
            <w:pPr>
              <w:rPr>
                <w:b/>
              </w:rPr>
            </w:pPr>
            <w:r>
              <w:rPr>
                <w:b/>
              </w:rPr>
              <w:t>Exigencia</w:t>
            </w:r>
            <w:r w:rsidRPr="0025129B">
              <w:rPr>
                <w:b/>
              </w:rPr>
              <w:t>:</w:t>
            </w:r>
            <w:r>
              <w:rPr>
                <w:b/>
              </w:rPr>
              <w:t xml:space="preserve"> RCA N° 055/2008 </w:t>
            </w:r>
            <w:r w:rsidRPr="00340E00">
              <w:rPr>
                <w:b/>
              </w:rPr>
              <w:t xml:space="preserve">Considerando </w:t>
            </w:r>
            <w:r w:rsidRPr="00FE3E0C">
              <w:rPr>
                <w:b/>
              </w:rPr>
              <w:t>4.</w:t>
            </w:r>
            <w:r>
              <w:rPr>
                <w:b/>
              </w:rPr>
              <w:t xml:space="preserve">1.2. </w:t>
            </w:r>
          </w:p>
          <w:p w14:paraId="7F8B6895" w14:textId="77777777" w:rsidR="00CB4244" w:rsidRPr="00443B8C" w:rsidRDefault="00CB4244" w:rsidP="00A13518">
            <w:pPr>
              <w:rPr>
                <w:color w:val="FF0000"/>
              </w:rPr>
            </w:pPr>
          </w:p>
          <w:p w14:paraId="22380F25" w14:textId="77777777" w:rsidR="00A13518" w:rsidRDefault="00A13518" w:rsidP="001173DF">
            <w:pPr>
              <w:rPr>
                <w:bCs/>
              </w:rPr>
            </w:pPr>
            <w:r>
              <w:rPr>
                <w:bCs/>
              </w:rPr>
              <w:t>“</w:t>
            </w:r>
            <w:r w:rsidRPr="00A13518">
              <w:rPr>
                <w:bCs/>
                <w:i/>
              </w:rPr>
              <w:t>Superficie del proyecto: 21.968 m</w:t>
            </w:r>
            <w:r w:rsidRPr="00A13518">
              <w:rPr>
                <w:bCs/>
                <w:i/>
                <w:vertAlign w:val="superscript"/>
              </w:rPr>
              <w:t>2</w:t>
            </w:r>
            <w:r>
              <w:rPr>
                <w:bCs/>
                <w:vertAlign w:val="superscript"/>
              </w:rPr>
              <w:t>”</w:t>
            </w:r>
            <w:r>
              <w:rPr>
                <w:bCs/>
              </w:rPr>
              <w:t>.</w:t>
            </w:r>
          </w:p>
          <w:p w14:paraId="5BA9D163" w14:textId="77777777" w:rsidR="00CB4244" w:rsidRPr="00A13518" w:rsidRDefault="00CB4244" w:rsidP="001173DF"/>
        </w:tc>
        <w:tc>
          <w:tcPr>
            <w:tcW w:w="2247" w:type="dxa"/>
          </w:tcPr>
          <w:p w14:paraId="1CD29FBB" w14:textId="1FA39642" w:rsidR="00A13518" w:rsidRDefault="00FB62E6" w:rsidP="001173DF">
            <w:pPr>
              <w:rPr>
                <w:rFonts w:ascii="Calibri" w:eastAsia="Times New Roman" w:hAnsi="Calibri"/>
                <w:iCs/>
                <w:color w:val="000000"/>
                <w:lang w:eastAsia="es-CL"/>
              </w:rPr>
            </w:pPr>
            <w:r>
              <w:rPr>
                <w:rFonts w:ascii="Calibri" w:eastAsia="Times New Roman" w:hAnsi="Calibri"/>
                <w:iCs/>
                <w:color w:val="000000"/>
                <w:lang w:eastAsia="es-CL"/>
              </w:rPr>
              <w:t>L</w:t>
            </w:r>
            <w:r w:rsidR="00A13518">
              <w:rPr>
                <w:rFonts w:ascii="Calibri" w:eastAsia="Times New Roman" w:hAnsi="Calibri"/>
                <w:iCs/>
                <w:color w:val="000000"/>
                <w:lang w:eastAsia="es-CL"/>
              </w:rPr>
              <w:t>a superficie d</w:t>
            </w:r>
            <w:r>
              <w:rPr>
                <w:rFonts w:ascii="Calibri" w:eastAsia="Times New Roman" w:hAnsi="Calibri"/>
                <w:iCs/>
                <w:color w:val="000000"/>
                <w:lang w:eastAsia="es-CL"/>
              </w:rPr>
              <w:t xml:space="preserve">el proyecto </w:t>
            </w:r>
            <w:r w:rsidR="005A2D1C">
              <w:rPr>
                <w:rFonts w:ascii="Calibri" w:eastAsia="Times New Roman" w:hAnsi="Calibri"/>
                <w:iCs/>
                <w:color w:val="000000"/>
                <w:lang w:eastAsia="es-CL"/>
              </w:rPr>
              <w:t xml:space="preserve">(11,9 hectáreas según medición realizada mediante el software Google Earth) </w:t>
            </w:r>
            <w:r>
              <w:rPr>
                <w:rFonts w:ascii="Calibri" w:eastAsia="Times New Roman" w:hAnsi="Calibri"/>
                <w:iCs/>
                <w:color w:val="000000"/>
                <w:lang w:eastAsia="es-CL"/>
              </w:rPr>
              <w:t>excede a lo autorizado</w:t>
            </w:r>
            <w:r w:rsidR="00A13518">
              <w:rPr>
                <w:rFonts w:ascii="Calibri" w:eastAsia="Times New Roman" w:hAnsi="Calibri"/>
                <w:iCs/>
                <w:color w:val="000000"/>
                <w:lang w:eastAsia="es-CL"/>
              </w:rPr>
              <w:t>.</w:t>
            </w:r>
          </w:p>
        </w:tc>
      </w:tr>
      <w:tr w:rsidR="00FB62E6" w:rsidRPr="00DB4B4F" w14:paraId="5D461E9B" w14:textId="77777777" w:rsidTr="00CB4244">
        <w:tc>
          <w:tcPr>
            <w:tcW w:w="1146" w:type="dxa"/>
          </w:tcPr>
          <w:p w14:paraId="4561E25A" w14:textId="77777777" w:rsidR="00FB62E6" w:rsidRDefault="00FB62E6" w:rsidP="000E6747">
            <w:pPr>
              <w:pStyle w:val="Prrafodelista"/>
              <w:ind w:left="0"/>
              <w:jc w:val="center"/>
              <w:rPr>
                <w:rFonts w:cstheme="minorHAnsi"/>
              </w:rPr>
            </w:pPr>
            <w:r>
              <w:rPr>
                <w:rFonts w:cstheme="minorHAnsi"/>
              </w:rPr>
              <w:t>Otros Hechos N° 1</w:t>
            </w:r>
          </w:p>
        </w:tc>
        <w:tc>
          <w:tcPr>
            <w:tcW w:w="2762" w:type="dxa"/>
          </w:tcPr>
          <w:p w14:paraId="57357388" w14:textId="77777777" w:rsidR="00FB62E6" w:rsidRDefault="00FB62E6" w:rsidP="000E6747">
            <w:pPr>
              <w:pStyle w:val="Prrafodelista"/>
              <w:ind w:left="0"/>
              <w:rPr>
                <w:rFonts w:cstheme="minorHAnsi"/>
              </w:rPr>
            </w:pPr>
            <w:r>
              <w:rPr>
                <w:rFonts w:cstheme="minorHAnsi"/>
              </w:rPr>
              <w:t>N/A</w:t>
            </w:r>
          </w:p>
        </w:tc>
        <w:tc>
          <w:tcPr>
            <w:tcW w:w="7407" w:type="dxa"/>
          </w:tcPr>
          <w:p w14:paraId="389E0445" w14:textId="77777777" w:rsidR="00FB62E6" w:rsidRDefault="00FB62E6" w:rsidP="00FB62E6">
            <w:pPr>
              <w:rPr>
                <w:rFonts w:eastAsia="Times New Roman"/>
                <w:b/>
                <w:color w:val="000000"/>
                <w:lang w:eastAsia="es-CL"/>
              </w:rPr>
            </w:pPr>
            <w:r w:rsidRPr="007B24DC">
              <w:rPr>
                <w:rFonts w:eastAsia="Times New Roman"/>
                <w:b/>
                <w:color w:val="000000"/>
                <w:lang w:eastAsia="es-CL"/>
              </w:rPr>
              <w:t xml:space="preserve">Resolución Exenta N° 1518 de fecha 26 de diciembre de 2013 que fija texto refundido, coordinado y sistematizado de la Resolución Exenta N° 574, del 02 de octubre de 2012 de la Superintendencia del Medio Ambiente. </w:t>
            </w:r>
          </w:p>
          <w:p w14:paraId="21169912" w14:textId="77777777" w:rsidR="00FB62E6" w:rsidRDefault="00FB62E6" w:rsidP="00FB62E6">
            <w:pPr>
              <w:rPr>
                <w:rFonts w:eastAsia="Times New Roman"/>
                <w:color w:val="000000"/>
                <w:lang w:eastAsia="es-CL"/>
              </w:rPr>
            </w:pPr>
          </w:p>
          <w:p w14:paraId="7AFAFE62" w14:textId="77777777" w:rsidR="00FB62E6" w:rsidRPr="00A939F8" w:rsidRDefault="00FB62E6" w:rsidP="00FB62E6">
            <w:pPr>
              <w:rPr>
                <w:rFonts w:eastAsia="Times New Roman"/>
                <w:color w:val="000000"/>
                <w:lang w:eastAsia="es-CL"/>
              </w:rPr>
            </w:pPr>
            <w:r>
              <w:rPr>
                <w:rFonts w:eastAsia="Times New Roman"/>
                <w:color w:val="000000"/>
                <w:lang w:eastAsia="es-CL"/>
              </w:rPr>
              <w:t>“</w:t>
            </w:r>
            <w:r w:rsidRPr="00FB62E6">
              <w:rPr>
                <w:rFonts w:eastAsia="Times New Roman"/>
                <w:i/>
                <w:color w:val="000000"/>
                <w:lang w:eastAsia="es-CL"/>
              </w:rPr>
              <w:t>Requiere información que indica e instruye la forma y el modo de presentación de los antecedentes solicitados</w:t>
            </w:r>
            <w:r>
              <w:rPr>
                <w:rFonts w:eastAsia="Times New Roman"/>
                <w:color w:val="000000"/>
                <w:lang w:eastAsia="es-CL"/>
              </w:rPr>
              <w:t>”</w:t>
            </w:r>
            <w:r w:rsidRPr="00A939F8">
              <w:rPr>
                <w:rFonts w:eastAsia="Times New Roman"/>
                <w:color w:val="000000"/>
                <w:lang w:eastAsia="es-CL"/>
              </w:rPr>
              <w:t>.</w:t>
            </w:r>
          </w:p>
          <w:p w14:paraId="09FDF44F" w14:textId="77777777" w:rsidR="00FB62E6" w:rsidRDefault="00FB62E6" w:rsidP="00A13518">
            <w:pPr>
              <w:rPr>
                <w:b/>
              </w:rPr>
            </w:pPr>
          </w:p>
        </w:tc>
        <w:tc>
          <w:tcPr>
            <w:tcW w:w="2247" w:type="dxa"/>
          </w:tcPr>
          <w:p w14:paraId="6E92342B" w14:textId="77777777" w:rsidR="00FB62E6" w:rsidRDefault="00FB62E6" w:rsidP="00FB62E6">
            <w:pPr>
              <w:rPr>
                <w:rFonts w:eastAsia="Times New Roman"/>
                <w:color w:val="000000"/>
                <w:lang w:eastAsia="es-CL"/>
              </w:rPr>
            </w:pPr>
            <w:r w:rsidRPr="007B24DC">
              <w:rPr>
                <w:rFonts w:eastAsia="Times New Roman"/>
                <w:color w:val="000000"/>
                <w:lang w:eastAsia="es-CL"/>
              </w:rPr>
              <w:t>El titular no ha</w:t>
            </w:r>
            <w:r>
              <w:rPr>
                <w:rFonts w:eastAsia="Times New Roman"/>
                <w:color w:val="000000"/>
                <w:lang w:eastAsia="es-CL"/>
              </w:rPr>
              <w:t xml:space="preserve"> actualizado la información relacionado a la fase en que se encuentra e</w:t>
            </w:r>
            <w:r w:rsidR="00B753B1">
              <w:rPr>
                <w:rFonts w:eastAsia="Times New Roman"/>
                <w:color w:val="000000"/>
                <w:lang w:eastAsia="es-CL"/>
              </w:rPr>
              <w:t>l</w:t>
            </w:r>
            <w:r>
              <w:rPr>
                <w:rFonts w:eastAsia="Times New Roman"/>
                <w:color w:val="000000"/>
                <w:lang w:eastAsia="es-CL"/>
              </w:rPr>
              <w:t xml:space="preserve"> proyecto, el cual ya inició su fase de construcción.</w:t>
            </w:r>
          </w:p>
          <w:p w14:paraId="79E83BAC" w14:textId="77777777" w:rsidR="00CB4244" w:rsidRDefault="00CB4244" w:rsidP="00FB62E6">
            <w:pPr>
              <w:rPr>
                <w:rFonts w:ascii="Calibri" w:eastAsia="Times New Roman" w:hAnsi="Calibri"/>
                <w:iCs/>
                <w:color w:val="000000"/>
                <w:lang w:eastAsia="es-CL"/>
              </w:rPr>
            </w:pPr>
          </w:p>
        </w:tc>
      </w:tr>
      <w:tr w:rsidR="00FB62E6" w:rsidRPr="00DB4B4F" w14:paraId="6DFA169B" w14:textId="77777777" w:rsidTr="00CB4244">
        <w:tc>
          <w:tcPr>
            <w:tcW w:w="1146" w:type="dxa"/>
          </w:tcPr>
          <w:p w14:paraId="66111A84" w14:textId="77777777" w:rsidR="00FB62E6" w:rsidRDefault="00FB62E6" w:rsidP="000E6747">
            <w:pPr>
              <w:pStyle w:val="Prrafodelista"/>
              <w:ind w:left="0"/>
              <w:jc w:val="center"/>
              <w:rPr>
                <w:rFonts w:cstheme="minorHAnsi"/>
              </w:rPr>
            </w:pPr>
            <w:r>
              <w:rPr>
                <w:rFonts w:cstheme="minorHAnsi"/>
              </w:rPr>
              <w:t>Otros Hechos N° 2</w:t>
            </w:r>
          </w:p>
        </w:tc>
        <w:tc>
          <w:tcPr>
            <w:tcW w:w="2762" w:type="dxa"/>
          </w:tcPr>
          <w:p w14:paraId="39331D9C" w14:textId="77777777" w:rsidR="00FB62E6" w:rsidRDefault="00FB62E6" w:rsidP="000E6747">
            <w:pPr>
              <w:pStyle w:val="Prrafodelista"/>
              <w:ind w:left="0"/>
              <w:rPr>
                <w:rFonts w:cstheme="minorHAnsi"/>
              </w:rPr>
            </w:pPr>
            <w:r>
              <w:rPr>
                <w:rFonts w:cstheme="minorHAnsi"/>
              </w:rPr>
              <w:t>N/A</w:t>
            </w:r>
          </w:p>
        </w:tc>
        <w:tc>
          <w:tcPr>
            <w:tcW w:w="7407" w:type="dxa"/>
          </w:tcPr>
          <w:p w14:paraId="7903B379" w14:textId="77777777" w:rsidR="00CB4244" w:rsidRDefault="00CB4244" w:rsidP="00CB4244">
            <w:pPr>
              <w:rPr>
                <w:rFonts w:eastAsia="Times New Roman"/>
                <w:b/>
                <w:color w:val="000000"/>
                <w:lang w:eastAsia="es-CL"/>
              </w:rPr>
            </w:pPr>
            <w:r w:rsidRPr="007B24DC">
              <w:rPr>
                <w:rFonts w:eastAsia="Times New Roman"/>
                <w:b/>
                <w:color w:val="000000"/>
                <w:lang w:eastAsia="es-CL"/>
              </w:rPr>
              <w:t xml:space="preserve">Resolución Exenta N° </w:t>
            </w:r>
            <w:r>
              <w:rPr>
                <w:rFonts w:eastAsia="Times New Roman"/>
                <w:b/>
                <w:color w:val="000000"/>
                <w:lang w:eastAsia="es-CL"/>
              </w:rPr>
              <w:t>223</w:t>
            </w:r>
            <w:r w:rsidRPr="007B24DC">
              <w:rPr>
                <w:rFonts w:eastAsia="Times New Roman"/>
                <w:b/>
                <w:color w:val="000000"/>
                <w:lang w:eastAsia="es-CL"/>
              </w:rPr>
              <w:t xml:space="preserve"> de fecha 26 de </w:t>
            </w:r>
            <w:r>
              <w:rPr>
                <w:rFonts w:eastAsia="Times New Roman"/>
                <w:b/>
                <w:color w:val="000000"/>
                <w:lang w:eastAsia="es-CL"/>
              </w:rPr>
              <w:t>marzo</w:t>
            </w:r>
            <w:r w:rsidRPr="007B24DC">
              <w:rPr>
                <w:rFonts w:eastAsia="Times New Roman"/>
                <w:b/>
                <w:color w:val="000000"/>
                <w:lang w:eastAsia="es-CL"/>
              </w:rPr>
              <w:t xml:space="preserve"> de 201</w:t>
            </w:r>
            <w:r>
              <w:rPr>
                <w:rFonts w:eastAsia="Times New Roman"/>
                <w:b/>
                <w:color w:val="000000"/>
                <w:lang w:eastAsia="es-CL"/>
              </w:rPr>
              <w:t>5 de la Superintendencia del Medio Ambiente.</w:t>
            </w:r>
          </w:p>
          <w:p w14:paraId="1E0925F1" w14:textId="77777777" w:rsidR="00CB4244" w:rsidRDefault="00CB4244" w:rsidP="00CB4244">
            <w:pPr>
              <w:rPr>
                <w:rFonts w:eastAsia="Times New Roman"/>
                <w:b/>
                <w:color w:val="000000"/>
                <w:lang w:eastAsia="es-CL"/>
              </w:rPr>
            </w:pPr>
          </w:p>
          <w:p w14:paraId="60014120" w14:textId="77777777" w:rsidR="00CB4244" w:rsidRPr="00CB4244" w:rsidRDefault="00CB4244" w:rsidP="00CB4244">
            <w:pPr>
              <w:rPr>
                <w:rFonts w:eastAsia="Times New Roman"/>
                <w:color w:val="000000"/>
                <w:lang w:eastAsia="es-CL"/>
              </w:rPr>
            </w:pPr>
            <w:r>
              <w:rPr>
                <w:rFonts w:eastAsia="Times New Roman"/>
                <w:b/>
                <w:color w:val="000000"/>
                <w:lang w:eastAsia="es-CL"/>
              </w:rPr>
              <w:t>“</w:t>
            </w:r>
            <w:r w:rsidRPr="00CB4244">
              <w:rPr>
                <w:rFonts w:eastAsia="Times New Roman"/>
                <w:i/>
                <w:color w:val="000000"/>
                <w:lang w:eastAsia="es-CL"/>
              </w:rPr>
              <w:t>Dicta instrucciones generales sobre la elaboración del plan de seguimiento de variables ambientales, los informes de seguimiento ambiental y la remisión de información al sistema electrónico de seguimiento ambiental</w:t>
            </w:r>
            <w:r>
              <w:rPr>
                <w:rFonts w:eastAsia="Times New Roman"/>
                <w:color w:val="000000"/>
                <w:lang w:eastAsia="es-CL"/>
              </w:rPr>
              <w:t>”</w:t>
            </w:r>
            <w:r w:rsidRPr="00CB4244">
              <w:rPr>
                <w:rFonts w:eastAsia="Times New Roman"/>
                <w:color w:val="000000"/>
                <w:lang w:eastAsia="es-CL"/>
              </w:rPr>
              <w:t>.</w:t>
            </w:r>
          </w:p>
          <w:p w14:paraId="2B2C59C5" w14:textId="77777777" w:rsidR="00CB4244" w:rsidRPr="004B1974" w:rsidRDefault="00CB4244" w:rsidP="00CB4244">
            <w:pPr>
              <w:rPr>
                <w:rFonts w:eastAsia="Times New Roman"/>
                <w:color w:val="000000"/>
                <w:sz w:val="22"/>
                <w:szCs w:val="22"/>
                <w:lang w:eastAsia="es-CL"/>
              </w:rPr>
            </w:pPr>
          </w:p>
          <w:p w14:paraId="5F7C98AE" w14:textId="77777777" w:rsidR="00FB62E6" w:rsidRPr="00FB62E6" w:rsidRDefault="00FB62E6" w:rsidP="00CB4244">
            <w:pPr>
              <w:rPr>
                <w:rFonts w:eastAsia="Times New Roman"/>
                <w:i/>
                <w:color w:val="000000"/>
                <w:lang w:eastAsia="es-CL"/>
              </w:rPr>
            </w:pPr>
          </w:p>
        </w:tc>
        <w:tc>
          <w:tcPr>
            <w:tcW w:w="2247" w:type="dxa"/>
          </w:tcPr>
          <w:p w14:paraId="49FA3B4E" w14:textId="6758BD91" w:rsidR="00FB62E6" w:rsidRDefault="00FB62E6" w:rsidP="00FB62E6">
            <w:pPr>
              <w:rPr>
                <w:rFonts w:eastAsia="Times New Roman"/>
                <w:color w:val="000000"/>
                <w:lang w:eastAsia="es-CL"/>
              </w:rPr>
            </w:pPr>
            <w:r w:rsidRPr="007B24DC">
              <w:rPr>
                <w:rFonts w:eastAsia="Times New Roman"/>
                <w:color w:val="000000"/>
                <w:lang w:eastAsia="es-CL"/>
              </w:rPr>
              <w:t>El titular no ha</w:t>
            </w:r>
            <w:r>
              <w:rPr>
                <w:rFonts w:eastAsia="Times New Roman"/>
                <w:color w:val="000000"/>
                <w:lang w:eastAsia="es-CL"/>
              </w:rPr>
              <w:t xml:space="preserve"> cargado los</w:t>
            </w:r>
            <w:r w:rsidRPr="00027A59">
              <w:rPr>
                <w:rFonts w:eastAsia="Times New Roman"/>
                <w:color w:val="000000"/>
                <w:lang w:eastAsia="es-CL"/>
              </w:rPr>
              <w:t> Informes de Seguimiento Ambiental</w:t>
            </w:r>
            <w:r w:rsidR="005A2D1C">
              <w:rPr>
                <w:rFonts w:eastAsia="Times New Roman"/>
                <w:color w:val="000000"/>
                <w:lang w:eastAsia="es-CL"/>
              </w:rPr>
              <w:t xml:space="preserve"> en el Sistema de Seguimiento Ambiental de la SMA</w:t>
            </w:r>
            <w:r>
              <w:rPr>
                <w:rFonts w:eastAsia="Times New Roman"/>
                <w:color w:val="000000"/>
                <w:lang w:eastAsia="es-CL"/>
              </w:rPr>
              <w:t>.</w:t>
            </w:r>
          </w:p>
          <w:p w14:paraId="1FC1EEFD" w14:textId="77777777" w:rsidR="00FB62E6" w:rsidRPr="007B24DC" w:rsidRDefault="00FB62E6" w:rsidP="00FB62E6">
            <w:pPr>
              <w:rPr>
                <w:rFonts w:eastAsia="Times New Roman"/>
                <w:color w:val="000000"/>
                <w:lang w:eastAsia="es-CL"/>
              </w:rPr>
            </w:pPr>
          </w:p>
        </w:tc>
      </w:tr>
    </w:tbl>
    <w:p w14:paraId="2E422914" w14:textId="77777777" w:rsidR="002D30ED" w:rsidRDefault="002D30ED" w:rsidP="00893A4E">
      <w:pPr>
        <w:pStyle w:val="Prrafodelista"/>
        <w:ind w:left="0"/>
        <w:rPr>
          <w:rFonts w:cstheme="minorHAnsi"/>
          <w:b/>
          <w:sz w:val="14"/>
          <w:szCs w:val="24"/>
        </w:rPr>
      </w:pPr>
    </w:p>
    <w:p w14:paraId="3B2EA5FA" w14:textId="77777777" w:rsidR="00B375C0" w:rsidRDefault="00B375C0" w:rsidP="00893A4E">
      <w:pPr>
        <w:pStyle w:val="Prrafodelista"/>
        <w:ind w:left="0"/>
        <w:rPr>
          <w:rFonts w:cstheme="minorHAnsi"/>
          <w:b/>
          <w:sz w:val="14"/>
          <w:szCs w:val="24"/>
        </w:rPr>
      </w:pPr>
    </w:p>
    <w:p w14:paraId="07A24D21" w14:textId="77777777" w:rsidR="00B375C0" w:rsidRDefault="00B375C0" w:rsidP="00893A4E">
      <w:pPr>
        <w:pStyle w:val="Prrafodelista"/>
        <w:ind w:left="0"/>
        <w:rPr>
          <w:rFonts w:cstheme="minorHAnsi"/>
          <w:b/>
          <w:sz w:val="14"/>
          <w:szCs w:val="24"/>
        </w:rPr>
      </w:pPr>
    </w:p>
    <w:p w14:paraId="78758E47" w14:textId="77777777" w:rsidR="00B375C0" w:rsidRDefault="00B375C0" w:rsidP="00893A4E">
      <w:pPr>
        <w:pStyle w:val="Prrafodelista"/>
        <w:ind w:left="0"/>
        <w:rPr>
          <w:rFonts w:cstheme="minorHAnsi"/>
          <w:b/>
          <w:sz w:val="14"/>
          <w:szCs w:val="24"/>
        </w:rPr>
      </w:pPr>
    </w:p>
    <w:p w14:paraId="50E028D6" w14:textId="77777777" w:rsidR="00B375C0" w:rsidRDefault="00B375C0" w:rsidP="00893A4E">
      <w:pPr>
        <w:pStyle w:val="Prrafodelista"/>
        <w:ind w:left="0"/>
        <w:rPr>
          <w:rFonts w:cstheme="minorHAnsi"/>
          <w:b/>
          <w:sz w:val="14"/>
          <w:szCs w:val="24"/>
        </w:rPr>
      </w:pPr>
    </w:p>
    <w:p w14:paraId="428B7B13" w14:textId="77777777" w:rsidR="00B375C0" w:rsidRDefault="00B375C0" w:rsidP="00893A4E">
      <w:pPr>
        <w:pStyle w:val="Prrafodelista"/>
        <w:ind w:left="0"/>
        <w:rPr>
          <w:rFonts w:cstheme="minorHAnsi"/>
          <w:b/>
          <w:sz w:val="14"/>
          <w:szCs w:val="24"/>
        </w:rPr>
      </w:pPr>
    </w:p>
    <w:p w14:paraId="7BFD5FDD" w14:textId="77777777" w:rsidR="00B375C0" w:rsidRDefault="00B375C0" w:rsidP="00893A4E">
      <w:pPr>
        <w:pStyle w:val="Prrafodelista"/>
        <w:ind w:left="0"/>
        <w:rPr>
          <w:rFonts w:cstheme="minorHAnsi"/>
          <w:b/>
          <w:sz w:val="14"/>
          <w:szCs w:val="24"/>
        </w:rPr>
      </w:pPr>
    </w:p>
    <w:p w14:paraId="4253AAEE" w14:textId="77777777" w:rsidR="00B375C0" w:rsidRDefault="00B375C0" w:rsidP="00893A4E">
      <w:pPr>
        <w:pStyle w:val="Prrafodelista"/>
        <w:ind w:left="0"/>
        <w:rPr>
          <w:rFonts w:cstheme="minorHAnsi"/>
          <w:b/>
          <w:sz w:val="14"/>
          <w:szCs w:val="24"/>
        </w:rPr>
      </w:pPr>
    </w:p>
    <w:p w14:paraId="1ED139DD" w14:textId="77777777" w:rsidR="00B375C0" w:rsidRPr="0025129B" w:rsidRDefault="00B375C0" w:rsidP="00893A4E">
      <w:pPr>
        <w:pStyle w:val="Prrafodelista"/>
        <w:ind w:left="0"/>
        <w:rPr>
          <w:rFonts w:cstheme="minorHAnsi"/>
          <w:b/>
          <w:sz w:val="14"/>
          <w:szCs w:val="24"/>
        </w:rPr>
        <w:sectPr w:rsidR="00B375C0" w:rsidRPr="0025129B" w:rsidSect="00A70F8F">
          <w:pgSz w:w="15840" w:h="12240" w:orient="landscape"/>
          <w:pgMar w:top="1134" w:right="1134" w:bottom="1134" w:left="1134" w:header="709" w:footer="709" w:gutter="0"/>
          <w:cols w:space="708"/>
          <w:docGrid w:linePitch="360"/>
        </w:sectPr>
      </w:pPr>
    </w:p>
    <w:p w14:paraId="5BA59F1C" w14:textId="77777777" w:rsidR="005B38F1" w:rsidRPr="0025129B" w:rsidRDefault="005B38F1" w:rsidP="005B38F1">
      <w:pPr>
        <w:pStyle w:val="Ttulo1"/>
      </w:pPr>
      <w:bookmarkStart w:id="165" w:name="_Toc352840405"/>
      <w:bookmarkStart w:id="166" w:name="_Toc352841465"/>
      <w:bookmarkStart w:id="167" w:name="_Toc461552695"/>
      <w:r w:rsidRPr="0025129B">
        <w:lastRenderedPageBreak/>
        <w:t>ANEXOS.</w:t>
      </w:r>
      <w:bookmarkEnd w:id="165"/>
      <w:bookmarkEnd w:id="166"/>
      <w:bookmarkEnd w:id="167"/>
    </w:p>
    <w:p w14:paraId="7BD5EE7A"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77C6F38F" w14:textId="77777777" w:rsidTr="00995411">
        <w:trPr>
          <w:trHeight w:val="286"/>
          <w:jc w:val="center"/>
        </w:trPr>
        <w:tc>
          <w:tcPr>
            <w:tcW w:w="1038" w:type="pct"/>
            <w:shd w:val="clear" w:color="auto" w:fill="D9D9D9" w:themeFill="background1" w:themeFillShade="D9"/>
          </w:tcPr>
          <w:p w14:paraId="592AC172"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584C0775"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67C57F04" w14:textId="77777777" w:rsidTr="00995411">
        <w:trPr>
          <w:trHeight w:val="286"/>
          <w:jc w:val="center"/>
        </w:trPr>
        <w:tc>
          <w:tcPr>
            <w:tcW w:w="1038" w:type="pct"/>
            <w:vAlign w:val="center"/>
          </w:tcPr>
          <w:p w14:paraId="267AAFE9"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4BBB33F8" w14:textId="50509C48" w:rsidR="005B38F1" w:rsidRPr="0025129B" w:rsidRDefault="00C861A7" w:rsidP="009D41CE">
            <w:pPr>
              <w:rPr>
                <w:rFonts w:cstheme="minorHAnsi"/>
              </w:rPr>
            </w:pPr>
            <w:r>
              <w:rPr>
                <w:rFonts w:cstheme="minorHAnsi"/>
              </w:rPr>
              <w:t>Acta de inspección ambiental</w:t>
            </w:r>
            <w:r w:rsidR="00E83065">
              <w:rPr>
                <w:rFonts w:cstheme="minorHAnsi"/>
              </w:rPr>
              <w:t xml:space="preserve"> de fecha</w:t>
            </w:r>
            <w:r w:rsidR="009D41CE">
              <w:rPr>
                <w:rFonts w:cstheme="minorHAnsi"/>
              </w:rPr>
              <w:t xml:space="preserve"> 25 de mayo de 2016</w:t>
            </w:r>
          </w:p>
        </w:tc>
      </w:tr>
      <w:tr w:rsidR="005B38F1" w:rsidRPr="0025129B" w14:paraId="5C2ADA07" w14:textId="77777777" w:rsidTr="00995411">
        <w:trPr>
          <w:trHeight w:val="264"/>
          <w:jc w:val="center"/>
        </w:trPr>
        <w:tc>
          <w:tcPr>
            <w:tcW w:w="1038" w:type="pct"/>
            <w:vAlign w:val="center"/>
          </w:tcPr>
          <w:p w14:paraId="1EA6B910" w14:textId="77777777" w:rsidR="005B38F1" w:rsidRPr="0025129B" w:rsidRDefault="00C861A7" w:rsidP="00995411">
            <w:pPr>
              <w:jc w:val="center"/>
              <w:rPr>
                <w:rFonts w:cstheme="minorHAnsi"/>
              </w:rPr>
            </w:pPr>
            <w:r>
              <w:rPr>
                <w:rFonts w:cstheme="minorHAnsi"/>
              </w:rPr>
              <w:t>2</w:t>
            </w:r>
          </w:p>
        </w:tc>
        <w:tc>
          <w:tcPr>
            <w:tcW w:w="3962" w:type="pct"/>
            <w:vAlign w:val="center"/>
          </w:tcPr>
          <w:p w14:paraId="7D1650E8" w14:textId="77777777" w:rsidR="005B38F1" w:rsidRPr="0025129B" w:rsidRDefault="003C4DC3" w:rsidP="003C4DC3">
            <w:pPr>
              <w:rPr>
                <w:rFonts w:cstheme="minorHAnsi"/>
              </w:rPr>
            </w:pPr>
            <w:r>
              <w:rPr>
                <w:rFonts w:cstheme="minorHAnsi"/>
              </w:rPr>
              <w:t>ORD. N° 606/2016 Gobernación Provincial de Parinacota</w:t>
            </w:r>
          </w:p>
        </w:tc>
      </w:tr>
      <w:tr w:rsidR="005B38F1" w:rsidRPr="0025129B" w14:paraId="6D8DDAEA" w14:textId="77777777" w:rsidTr="00995411">
        <w:trPr>
          <w:trHeight w:val="286"/>
          <w:jc w:val="center"/>
        </w:trPr>
        <w:tc>
          <w:tcPr>
            <w:tcW w:w="1038" w:type="pct"/>
            <w:vAlign w:val="center"/>
          </w:tcPr>
          <w:p w14:paraId="72FB2139" w14:textId="77777777" w:rsidR="005B38F1" w:rsidRPr="0025129B" w:rsidRDefault="00C861A7" w:rsidP="00995411">
            <w:pPr>
              <w:jc w:val="center"/>
              <w:rPr>
                <w:rFonts w:cstheme="minorHAnsi"/>
              </w:rPr>
            </w:pPr>
            <w:r>
              <w:rPr>
                <w:rFonts w:cstheme="minorHAnsi"/>
              </w:rPr>
              <w:t>3</w:t>
            </w:r>
          </w:p>
        </w:tc>
        <w:tc>
          <w:tcPr>
            <w:tcW w:w="3962" w:type="pct"/>
            <w:vAlign w:val="center"/>
          </w:tcPr>
          <w:p w14:paraId="27366A04" w14:textId="77777777" w:rsidR="005B38F1" w:rsidRPr="0025129B" w:rsidRDefault="003C4DC3" w:rsidP="003C4DC3">
            <w:pPr>
              <w:rPr>
                <w:rFonts w:cstheme="minorHAnsi"/>
              </w:rPr>
            </w:pPr>
            <w:r>
              <w:rPr>
                <w:rFonts w:cstheme="minorHAnsi"/>
              </w:rPr>
              <w:t>ORD. MZN N° 379/2016 Superintendencia del Medio Ambiente</w:t>
            </w:r>
          </w:p>
        </w:tc>
      </w:tr>
      <w:tr w:rsidR="005B38F1" w:rsidRPr="0025129B" w14:paraId="097E1683" w14:textId="77777777" w:rsidTr="00995411">
        <w:trPr>
          <w:trHeight w:val="286"/>
          <w:jc w:val="center"/>
        </w:trPr>
        <w:tc>
          <w:tcPr>
            <w:tcW w:w="1038" w:type="pct"/>
            <w:vAlign w:val="center"/>
          </w:tcPr>
          <w:p w14:paraId="76143D70" w14:textId="77777777" w:rsidR="005B38F1" w:rsidRPr="0025129B" w:rsidRDefault="00C861A7" w:rsidP="00995411">
            <w:pPr>
              <w:jc w:val="center"/>
              <w:rPr>
                <w:rFonts w:cstheme="minorHAnsi"/>
              </w:rPr>
            </w:pPr>
            <w:r>
              <w:rPr>
                <w:rFonts w:cstheme="minorHAnsi"/>
              </w:rPr>
              <w:t>4</w:t>
            </w:r>
          </w:p>
        </w:tc>
        <w:tc>
          <w:tcPr>
            <w:tcW w:w="3962" w:type="pct"/>
            <w:vAlign w:val="center"/>
          </w:tcPr>
          <w:p w14:paraId="0185EA67" w14:textId="77777777" w:rsidR="005B38F1" w:rsidRPr="0025129B" w:rsidRDefault="003C4DC3" w:rsidP="003C4DC3">
            <w:pPr>
              <w:rPr>
                <w:rFonts w:cstheme="minorHAnsi"/>
              </w:rPr>
            </w:pPr>
            <w:r>
              <w:rPr>
                <w:rFonts w:cstheme="minorHAnsi"/>
              </w:rPr>
              <w:t>ORD. N° A/</w:t>
            </w:r>
            <w:r w:rsidR="00C861A7">
              <w:rPr>
                <w:rFonts w:cstheme="minorHAnsi"/>
              </w:rPr>
              <w:t>1</w:t>
            </w:r>
            <w:r>
              <w:rPr>
                <w:rFonts w:cstheme="minorHAnsi"/>
              </w:rPr>
              <w:t>591</w:t>
            </w:r>
            <w:r w:rsidR="00C861A7">
              <w:rPr>
                <w:rFonts w:cstheme="minorHAnsi"/>
              </w:rPr>
              <w:t xml:space="preserve"> SEREMI de Salud</w:t>
            </w:r>
          </w:p>
        </w:tc>
      </w:tr>
      <w:tr w:rsidR="00C861A7" w:rsidRPr="0025129B" w14:paraId="3FB2F154" w14:textId="77777777" w:rsidTr="00995411">
        <w:trPr>
          <w:trHeight w:val="286"/>
          <w:jc w:val="center"/>
        </w:trPr>
        <w:tc>
          <w:tcPr>
            <w:tcW w:w="1038" w:type="pct"/>
            <w:vAlign w:val="center"/>
          </w:tcPr>
          <w:p w14:paraId="45324FB2" w14:textId="77777777" w:rsidR="00C861A7" w:rsidRDefault="00C861A7" w:rsidP="00995411">
            <w:pPr>
              <w:jc w:val="center"/>
              <w:rPr>
                <w:rFonts w:cstheme="minorHAnsi"/>
              </w:rPr>
            </w:pPr>
            <w:r>
              <w:rPr>
                <w:rFonts w:cstheme="minorHAnsi"/>
              </w:rPr>
              <w:t>5</w:t>
            </w:r>
          </w:p>
        </w:tc>
        <w:tc>
          <w:tcPr>
            <w:tcW w:w="3962" w:type="pct"/>
            <w:vAlign w:val="center"/>
          </w:tcPr>
          <w:p w14:paraId="3628362B" w14:textId="77777777" w:rsidR="00C861A7" w:rsidRDefault="003C4DC3" w:rsidP="003C4DC3">
            <w:pPr>
              <w:rPr>
                <w:rFonts w:cstheme="minorHAnsi"/>
              </w:rPr>
            </w:pPr>
            <w:r>
              <w:rPr>
                <w:rFonts w:cstheme="minorHAnsi"/>
              </w:rPr>
              <w:t>ORD. N° 479</w:t>
            </w:r>
            <w:r w:rsidR="00C861A7">
              <w:rPr>
                <w:rFonts w:cstheme="minorHAnsi"/>
              </w:rPr>
              <w:t>/201</w:t>
            </w:r>
            <w:r>
              <w:rPr>
                <w:rFonts w:cstheme="minorHAnsi"/>
              </w:rPr>
              <w:t>6</w:t>
            </w:r>
            <w:r w:rsidR="00C861A7">
              <w:rPr>
                <w:rFonts w:cstheme="minorHAnsi"/>
              </w:rPr>
              <w:t xml:space="preserve"> Gobernación Provincial de Parinacota</w:t>
            </w:r>
          </w:p>
        </w:tc>
      </w:tr>
      <w:tr w:rsidR="00C861A7" w:rsidRPr="0025129B" w14:paraId="299EE032" w14:textId="77777777" w:rsidTr="00995411">
        <w:trPr>
          <w:trHeight w:val="286"/>
          <w:jc w:val="center"/>
        </w:trPr>
        <w:tc>
          <w:tcPr>
            <w:tcW w:w="1038" w:type="pct"/>
            <w:vAlign w:val="center"/>
          </w:tcPr>
          <w:p w14:paraId="4EE0F7F6" w14:textId="77777777" w:rsidR="00C861A7" w:rsidRDefault="00C861A7" w:rsidP="00995411">
            <w:pPr>
              <w:jc w:val="center"/>
              <w:rPr>
                <w:rFonts w:cstheme="minorHAnsi"/>
              </w:rPr>
            </w:pPr>
            <w:r>
              <w:rPr>
                <w:rFonts w:cstheme="minorHAnsi"/>
              </w:rPr>
              <w:t>6</w:t>
            </w:r>
          </w:p>
        </w:tc>
        <w:tc>
          <w:tcPr>
            <w:tcW w:w="3962" w:type="pct"/>
            <w:vAlign w:val="center"/>
          </w:tcPr>
          <w:p w14:paraId="2795670B" w14:textId="77777777" w:rsidR="00C861A7" w:rsidRDefault="003C4DC3" w:rsidP="00995411">
            <w:pPr>
              <w:rPr>
                <w:rFonts w:cstheme="minorHAnsi"/>
              </w:rPr>
            </w:pPr>
            <w:r>
              <w:rPr>
                <w:rFonts w:cstheme="minorHAnsi"/>
              </w:rPr>
              <w:t>Plano de instalaciones</w:t>
            </w:r>
          </w:p>
        </w:tc>
      </w:tr>
      <w:tr w:rsidR="00C861A7" w:rsidRPr="0025129B" w14:paraId="0FCC84FE" w14:textId="77777777" w:rsidTr="00995411">
        <w:trPr>
          <w:trHeight w:val="286"/>
          <w:jc w:val="center"/>
        </w:trPr>
        <w:tc>
          <w:tcPr>
            <w:tcW w:w="1038" w:type="pct"/>
            <w:vAlign w:val="center"/>
          </w:tcPr>
          <w:p w14:paraId="4F0BB7C7" w14:textId="77777777" w:rsidR="00C861A7" w:rsidRDefault="00C861A7" w:rsidP="00995411">
            <w:pPr>
              <w:jc w:val="center"/>
              <w:rPr>
                <w:rFonts w:cstheme="minorHAnsi"/>
              </w:rPr>
            </w:pPr>
            <w:r>
              <w:rPr>
                <w:rFonts w:cstheme="minorHAnsi"/>
              </w:rPr>
              <w:t>7</w:t>
            </w:r>
          </w:p>
        </w:tc>
        <w:tc>
          <w:tcPr>
            <w:tcW w:w="3962" w:type="pct"/>
            <w:vAlign w:val="center"/>
          </w:tcPr>
          <w:p w14:paraId="0F96306D" w14:textId="77777777" w:rsidR="00C861A7" w:rsidRDefault="003C4DC3" w:rsidP="003C4DC3">
            <w:pPr>
              <w:rPr>
                <w:rFonts w:cstheme="minorHAnsi"/>
              </w:rPr>
            </w:pPr>
            <w:r>
              <w:rPr>
                <w:rFonts w:cstheme="minorHAnsi"/>
              </w:rPr>
              <w:t>ORD. MZN N° 232/2016 Superintendencia del Medio Ambiente</w:t>
            </w:r>
          </w:p>
        </w:tc>
      </w:tr>
      <w:tr w:rsidR="00C861A7" w:rsidRPr="0025129B" w14:paraId="1ED14137" w14:textId="77777777" w:rsidTr="00995411">
        <w:trPr>
          <w:trHeight w:val="286"/>
          <w:jc w:val="center"/>
        </w:trPr>
        <w:tc>
          <w:tcPr>
            <w:tcW w:w="1038" w:type="pct"/>
            <w:vAlign w:val="center"/>
          </w:tcPr>
          <w:p w14:paraId="3416AB03" w14:textId="77777777" w:rsidR="00C861A7" w:rsidRDefault="00C861A7" w:rsidP="00995411">
            <w:pPr>
              <w:jc w:val="center"/>
              <w:rPr>
                <w:rFonts w:cstheme="minorHAnsi"/>
              </w:rPr>
            </w:pPr>
            <w:r>
              <w:rPr>
                <w:rFonts w:cstheme="minorHAnsi"/>
              </w:rPr>
              <w:t>8</w:t>
            </w:r>
          </w:p>
        </w:tc>
        <w:tc>
          <w:tcPr>
            <w:tcW w:w="3962" w:type="pct"/>
            <w:vAlign w:val="center"/>
          </w:tcPr>
          <w:p w14:paraId="64AB6868" w14:textId="77777777" w:rsidR="00C861A7" w:rsidRDefault="003C4DC3" w:rsidP="003C4DC3">
            <w:pPr>
              <w:rPr>
                <w:rFonts w:cstheme="minorHAnsi"/>
              </w:rPr>
            </w:pPr>
            <w:r>
              <w:rPr>
                <w:rFonts w:cstheme="minorHAnsi"/>
              </w:rPr>
              <w:t>ORD. N° 111/2016 CONAF</w:t>
            </w:r>
          </w:p>
        </w:tc>
      </w:tr>
    </w:tbl>
    <w:p w14:paraId="5CBF8FE1"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7B25E60" w14:textId="77777777" w:rsidR="00B0510E" w:rsidRDefault="00B0510E" w:rsidP="00870FF2">
      <w:r>
        <w:separator/>
      </w:r>
    </w:p>
    <w:p w14:paraId="40DB699C" w14:textId="77777777" w:rsidR="00B0510E" w:rsidRDefault="00B0510E" w:rsidP="00870FF2"/>
    <w:p w14:paraId="3C6F4C41" w14:textId="77777777" w:rsidR="00B0510E" w:rsidRDefault="00B0510E"/>
  </w:endnote>
  <w:endnote w:type="continuationSeparator" w:id="0">
    <w:p w14:paraId="1FD6F3D5" w14:textId="77777777" w:rsidR="00B0510E" w:rsidRDefault="00B0510E" w:rsidP="00870FF2">
      <w:r>
        <w:continuationSeparator/>
      </w:r>
    </w:p>
    <w:p w14:paraId="1454ED0D" w14:textId="77777777" w:rsidR="00B0510E" w:rsidRDefault="00B0510E" w:rsidP="00870FF2"/>
    <w:p w14:paraId="1916C7D1" w14:textId="77777777" w:rsidR="00B0510E" w:rsidRDefault="00B0510E"/>
  </w:endnote>
  <w:endnote w:type="continuationNotice" w:id="1">
    <w:p w14:paraId="0387E459" w14:textId="77777777" w:rsidR="00B0510E" w:rsidRDefault="00B0510E"/>
    <w:p w14:paraId="0F4FD6EB" w14:textId="77777777" w:rsidR="00B0510E" w:rsidRDefault="00B0510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075D621A" w14:textId="1E57D7FA" w:rsidR="002B1E1C" w:rsidRDefault="002B1E1C">
        <w:pPr>
          <w:pStyle w:val="Piedepgina"/>
          <w:jc w:val="right"/>
        </w:pPr>
        <w:r w:rsidRPr="004E5529">
          <w:fldChar w:fldCharType="begin"/>
        </w:r>
        <w:r w:rsidRPr="004E5529">
          <w:instrText>PAGE   \* MERGEFORMAT</w:instrText>
        </w:r>
        <w:r w:rsidRPr="004E5529">
          <w:fldChar w:fldCharType="separate"/>
        </w:r>
        <w:r w:rsidR="005D7F84" w:rsidRPr="005D7F84">
          <w:rPr>
            <w:noProof/>
            <w:lang w:val="es-ES"/>
          </w:rPr>
          <w:t>15</w:t>
        </w:r>
        <w:r w:rsidRPr="004E5529">
          <w:fldChar w:fldCharType="end"/>
        </w:r>
      </w:p>
    </w:sdtContent>
  </w:sdt>
  <w:p w14:paraId="24892955" w14:textId="77777777" w:rsidR="002B1E1C" w:rsidRPr="00411E4F" w:rsidRDefault="002B1E1C"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3D0369F6" w14:textId="77777777" w:rsidR="002B1E1C" w:rsidRPr="00411E4F" w:rsidRDefault="002B1E1C"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w:t>
    </w:r>
    <w:r w:rsidRPr="00411E4F">
      <w:rPr>
        <w:color w:val="000000" w:themeColor="text1"/>
        <w:sz w:val="16"/>
        <w:szCs w:val="16"/>
      </w:rPr>
      <w:t xml:space="preserve">so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4704D22A" w14:textId="77777777" w:rsidR="002B1E1C" w:rsidRDefault="002B1E1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D4AD86" w14:textId="77777777" w:rsidR="002B1E1C" w:rsidRDefault="002B1E1C" w:rsidP="00870FF2">
    <w:pPr>
      <w:pStyle w:val="Piedepgina"/>
    </w:pPr>
  </w:p>
  <w:p w14:paraId="6A11B89B" w14:textId="77777777" w:rsidR="002B1E1C" w:rsidRDefault="002B1E1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A571E70" w14:textId="77777777" w:rsidR="00B0510E" w:rsidRDefault="00B0510E" w:rsidP="00870FF2">
      <w:r>
        <w:separator/>
      </w:r>
    </w:p>
    <w:p w14:paraId="5B378EAB" w14:textId="77777777" w:rsidR="00B0510E" w:rsidRDefault="00B0510E" w:rsidP="00870FF2"/>
    <w:p w14:paraId="7D692A1B" w14:textId="77777777" w:rsidR="00B0510E" w:rsidRDefault="00B0510E"/>
  </w:footnote>
  <w:footnote w:type="continuationSeparator" w:id="0">
    <w:p w14:paraId="6AA30EF0" w14:textId="77777777" w:rsidR="00B0510E" w:rsidRDefault="00B0510E" w:rsidP="00870FF2">
      <w:r>
        <w:continuationSeparator/>
      </w:r>
    </w:p>
    <w:p w14:paraId="0C80F20B" w14:textId="77777777" w:rsidR="00B0510E" w:rsidRDefault="00B0510E" w:rsidP="00870FF2"/>
    <w:p w14:paraId="49D25634" w14:textId="77777777" w:rsidR="00B0510E" w:rsidRDefault="00B0510E"/>
  </w:footnote>
  <w:footnote w:type="continuationNotice" w:id="1">
    <w:p w14:paraId="6CC6448B" w14:textId="77777777" w:rsidR="00B0510E" w:rsidRDefault="00B0510E"/>
    <w:p w14:paraId="0D4067A9" w14:textId="77777777" w:rsidR="00B0510E" w:rsidRDefault="00B0510E"/>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E82623" w14:textId="77777777" w:rsidR="002B1E1C" w:rsidRDefault="002B1E1C" w:rsidP="00870FF2">
    <w:pPr>
      <w:pStyle w:val="Encabezado"/>
    </w:pPr>
    <w:r>
      <w:rPr>
        <w:noProof/>
        <w:lang w:eastAsia="es-CL"/>
      </w:rPr>
      <w:drawing>
        <wp:anchor distT="0" distB="0" distL="114300" distR="114300" simplePos="0" relativeHeight="251659264" behindDoc="0" locked="0" layoutInCell="1" allowOverlap="1" wp14:anchorId="6AB2B0D8" wp14:editId="64374AEC">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F0E8F"/>
    <w:multiLevelType w:val="hybridMultilevel"/>
    <w:tmpl w:val="3F0ADF3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35D41FD"/>
    <w:multiLevelType w:val="hybridMultilevel"/>
    <w:tmpl w:val="B75E2EB0"/>
    <w:lvl w:ilvl="0" w:tplc="340A001B">
      <w:start w:val="1"/>
      <w:numFmt w:val="lowerRoman"/>
      <w:lvlText w:val="%1."/>
      <w:lvlJc w:val="right"/>
      <w:pPr>
        <w:ind w:left="1713" w:hanging="360"/>
      </w:pPr>
    </w:lvl>
    <w:lvl w:ilvl="1" w:tplc="340A0019" w:tentative="1">
      <w:start w:val="1"/>
      <w:numFmt w:val="lowerLetter"/>
      <w:lvlText w:val="%2."/>
      <w:lvlJc w:val="left"/>
      <w:pPr>
        <w:ind w:left="2433" w:hanging="360"/>
      </w:pPr>
    </w:lvl>
    <w:lvl w:ilvl="2" w:tplc="340A001B" w:tentative="1">
      <w:start w:val="1"/>
      <w:numFmt w:val="lowerRoman"/>
      <w:lvlText w:val="%3."/>
      <w:lvlJc w:val="right"/>
      <w:pPr>
        <w:ind w:left="3153" w:hanging="180"/>
      </w:pPr>
    </w:lvl>
    <w:lvl w:ilvl="3" w:tplc="340A000F" w:tentative="1">
      <w:start w:val="1"/>
      <w:numFmt w:val="decimal"/>
      <w:lvlText w:val="%4."/>
      <w:lvlJc w:val="left"/>
      <w:pPr>
        <w:ind w:left="3873" w:hanging="360"/>
      </w:pPr>
    </w:lvl>
    <w:lvl w:ilvl="4" w:tplc="340A0019" w:tentative="1">
      <w:start w:val="1"/>
      <w:numFmt w:val="lowerLetter"/>
      <w:lvlText w:val="%5."/>
      <w:lvlJc w:val="left"/>
      <w:pPr>
        <w:ind w:left="4593" w:hanging="360"/>
      </w:pPr>
    </w:lvl>
    <w:lvl w:ilvl="5" w:tplc="340A001B" w:tentative="1">
      <w:start w:val="1"/>
      <w:numFmt w:val="lowerRoman"/>
      <w:lvlText w:val="%6."/>
      <w:lvlJc w:val="right"/>
      <w:pPr>
        <w:ind w:left="5313" w:hanging="180"/>
      </w:pPr>
    </w:lvl>
    <w:lvl w:ilvl="6" w:tplc="340A000F" w:tentative="1">
      <w:start w:val="1"/>
      <w:numFmt w:val="decimal"/>
      <w:lvlText w:val="%7."/>
      <w:lvlJc w:val="left"/>
      <w:pPr>
        <w:ind w:left="6033" w:hanging="360"/>
      </w:pPr>
    </w:lvl>
    <w:lvl w:ilvl="7" w:tplc="340A0019" w:tentative="1">
      <w:start w:val="1"/>
      <w:numFmt w:val="lowerLetter"/>
      <w:lvlText w:val="%8."/>
      <w:lvlJc w:val="left"/>
      <w:pPr>
        <w:ind w:left="6753" w:hanging="360"/>
      </w:pPr>
    </w:lvl>
    <w:lvl w:ilvl="8" w:tplc="340A001B" w:tentative="1">
      <w:start w:val="1"/>
      <w:numFmt w:val="lowerRoman"/>
      <w:lvlText w:val="%9."/>
      <w:lvlJc w:val="right"/>
      <w:pPr>
        <w:ind w:left="7473" w:hanging="180"/>
      </w:pPr>
    </w:lvl>
  </w:abstractNum>
  <w:abstractNum w:abstractNumId="2">
    <w:nsid w:val="056762A7"/>
    <w:multiLevelType w:val="hybridMultilevel"/>
    <w:tmpl w:val="489E5A5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059727D0"/>
    <w:multiLevelType w:val="hybridMultilevel"/>
    <w:tmpl w:val="FFB42DE6"/>
    <w:lvl w:ilvl="0" w:tplc="340A0005">
      <w:start w:val="1"/>
      <w:numFmt w:val="bullet"/>
      <w:lvlText w:val=""/>
      <w:lvlJc w:val="left"/>
      <w:pPr>
        <w:ind w:left="1364" w:hanging="360"/>
      </w:pPr>
      <w:rPr>
        <w:rFonts w:ascii="Wingdings" w:hAnsi="Wingdings" w:hint="default"/>
      </w:rPr>
    </w:lvl>
    <w:lvl w:ilvl="1" w:tplc="340A0003" w:tentative="1">
      <w:start w:val="1"/>
      <w:numFmt w:val="bullet"/>
      <w:lvlText w:val="o"/>
      <w:lvlJc w:val="left"/>
      <w:pPr>
        <w:ind w:left="2084" w:hanging="360"/>
      </w:pPr>
      <w:rPr>
        <w:rFonts w:ascii="Courier New" w:hAnsi="Courier New" w:cs="Courier New" w:hint="default"/>
      </w:rPr>
    </w:lvl>
    <w:lvl w:ilvl="2" w:tplc="340A0005" w:tentative="1">
      <w:start w:val="1"/>
      <w:numFmt w:val="bullet"/>
      <w:lvlText w:val=""/>
      <w:lvlJc w:val="left"/>
      <w:pPr>
        <w:ind w:left="2804" w:hanging="360"/>
      </w:pPr>
      <w:rPr>
        <w:rFonts w:ascii="Wingdings" w:hAnsi="Wingdings" w:hint="default"/>
      </w:rPr>
    </w:lvl>
    <w:lvl w:ilvl="3" w:tplc="340A0001" w:tentative="1">
      <w:start w:val="1"/>
      <w:numFmt w:val="bullet"/>
      <w:lvlText w:val=""/>
      <w:lvlJc w:val="left"/>
      <w:pPr>
        <w:ind w:left="3524" w:hanging="360"/>
      </w:pPr>
      <w:rPr>
        <w:rFonts w:ascii="Symbol" w:hAnsi="Symbol" w:hint="default"/>
      </w:rPr>
    </w:lvl>
    <w:lvl w:ilvl="4" w:tplc="340A0003" w:tentative="1">
      <w:start w:val="1"/>
      <w:numFmt w:val="bullet"/>
      <w:lvlText w:val="o"/>
      <w:lvlJc w:val="left"/>
      <w:pPr>
        <w:ind w:left="4244" w:hanging="360"/>
      </w:pPr>
      <w:rPr>
        <w:rFonts w:ascii="Courier New" w:hAnsi="Courier New" w:cs="Courier New" w:hint="default"/>
      </w:rPr>
    </w:lvl>
    <w:lvl w:ilvl="5" w:tplc="340A0005" w:tentative="1">
      <w:start w:val="1"/>
      <w:numFmt w:val="bullet"/>
      <w:lvlText w:val=""/>
      <w:lvlJc w:val="left"/>
      <w:pPr>
        <w:ind w:left="4964" w:hanging="360"/>
      </w:pPr>
      <w:rPr>
        <w:rFonts w:ascii="Wingdings" w:hAnsi="Wingdings" w:hint="default"/>
      </w:rPr>
    </w:lvl>
    <w:lvl w:ilvl="6" w:tplc="340A0001" w:tentative="1">
      <w:start w:val="1"/>
      <w:numFmt w:val="bullet"/>
      <w:lvlText w:val=""/>
      <w:lvlJc w:val="left"/>
      <w:pPr>
        <w:ind w:left="5684" w:hanging="360"/>
      </w:pPr>
      <w:rPr>
        <w:rFonts w:ascii="Symbol" w:hAnsi="Symbol" w:hint="default"/>
      </w:rPr>
    </w:lvl>
    <w:lvl w:ilvl="7" w:tplc="340A0003" w:tentative="1">
      <w:start w:val="1"/>
      <w:numFmt w:val="bullet"/>
      <w:lvlText w:val="o"/>
      <w:lvlJc w:val="left"/>
      <w:pPr>
        <w:ind w:left="6404" w:hanging="360"/>
      </w:pPr>
      <w:rPr>
        <w:rFonts w:ascii="Courier New" w:hAnsi="Courier New" w:cs="Courier New" w:hint="default"/>
      </w:rPr>
    </w:lvl>
    <w:lvl w:ilvl="8" w:tplc="340A0005" w:tentative="1">
      <w:start w:val="1"/>
      <w:numFmt w:val="bullet"/>
      <w:lvlText w:val=""/>
      <w:lvlJc w:val="left"/>
      <w:pPr>
        <w:ind w:left="7124" w:hanging="360"/>
      </w:pPr>
      <w:rPr>
        <w:rFonts w:ascii="Wingdings" w:hAnsi="Wingdings" w:hint="default"/>
      </w:rPr>
    </w:lvl>
  </w:abstractNum>
  <w:abstractNum w:abstractNumId="4">
    <w:nsid w:val="05A07780"/>
    <w:multiLevelType w:val="hybridMultilevel"/>
    <w:tmpl w:val="D382E028"/>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0DC56CD2"/>
    <w:multiLevelType w:val="hybridMultilevel"/>
    <w:tmpl w:val="2480CDB6"/>
    <w:lvl w:ilvl="0" w:tplc="340A0005">
      <w:start w:val="1"/>
      <w:numFmt w:val="bullet"/>
      <w:lvlText w:val=""/>
      <w:lvlJc w:val="left"/>
      <w:pPr>
        <w:ind w:left="720" w:hanging="360"/>
      </w:pPr>
      <w:rPr>
        <w:rFonts w:ascii="Wingdings" w:hAnsi="Wingdings"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1CE2DAF"/>
    <w:multiLevelType w:val="hybridMultilevel"/>
    <w:tmpl w:val="7B8AC572"/>
    <w:lvl w:ilvl="0" w:tplc="340A0005">
      <w:start w:val="1"/>
      <w:numFmt w:val="bullet"/>
      <w:lvlText w:val=""/>
      <w:lvlJc w:val="left"/>
      <w:pPr>
        <w:ind w:left="720" w:hanging="360"/>
      </w:pPr>
      <w:rPr>
        <w:rFonts w:ascii="Wingdings" w:hAnsi="Wingdings"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16B12DA8"/>
    <w:multiLevelType w:val="hybridMultilevel"/>
    <w:tmpl w:val="88D0FDBA"/>
    <w:lvl w:ilvl="0" w:tplc="340A000F">
      <w:start w:val="1"/>
      <w:numFmt w:val="decimal"/>
      <w:lvlText w:val="%1."/>
      <w:lvlJc w:val="lef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9BD236B"/>
    <w:multiLevelType w:val="hybridMultilevel"/>
    <w:tmpl w:val="D1E8320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1BA968FF"/>
    <w:multiLevelType w:val="hybridMultilevel"/>
    <w:tmpl w:val="F3E07810"/>
    <w:lvl w:ilvl="0" w:tplc="9364FDCA">
      <w:start w:val="1"/>
      <w:numFmt w:val="decimal"/>
      <w:lvlText w:val="%1."/>
      <w:lvlJc w:val="left"/>
      <w:pPr>
        <w:ind w:left="644" w:hanging="36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10">
    <w:nsid w:val="1CCC0189"/>
    <w:multiLevelType w:val="hybridMultilevel"/>
    <w:tmpl w:val="3A68149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1FD72EDE"/>
    <w:multiLevelType w:val="hybridMultilevel"/>
    <w:tmpl w:val="4FA85B3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0C67E78"/>
    <w:multiLevelType w:val="hybridMultilevel"/>
    <w:tmpl w:val="3D94B4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241F6D7D"/>
    <w:multiLevelType w:val="hybridMultilevel"/>
    <w:tmpl w:val="68DA107E"/>
    <w:lvl w:ilvl="0" w:tplc="340A0013">
      <w:start w:val="1"/>
      <w:numFmt w:val="upperRoman"/>
      <w:lvlText w:val="%1."/>
      <w:lvlJc w:val="right"/>
      <w:pPr>
        <w:ind w:left="1004" w:hanging="360"/>
      </w:p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14">
    <w:nsid w:val="251300DA"/>
    <w:multiLevelType w:val="hybridMultilevel"/>
    <w:tmpl w:val="BBB0F53E"/>
    <w:lvl w:ilvl="0" w:tplc="E0049BE8">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277D2FC2"/>
    <w:multiLevelType w:val="hybridMultilevel"/>
    <w:tmpl w:val="BF42B7C2"/>
    <w:lvl w:ilvl="0" w:tplc="21344244">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295D020F"/>
    <w:multiLevelType w:val="hybridMultilevel"/>
    <w:tmpl w:val="BF42B7C2"/>
    <w:lvl w:ilvl="0" w:tplc="21344244">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297C3EDD"/>
    <w:multiLevelType w:val="hybridMultilevel"/>
    <w:tmpl w:val="8FB8326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32523D65"/>
    <w:multiLevelType w:val="hybridMultilevel"/>
    <w:tmpl w:val="1B9A44A6"/>
    <w:lvl w:ilvl="0" w:tplc="340A0005">
      <w:start w:val="1"/>
      <w:numFmt w:val="bullet"/>
      <w:lvlText w:val=""/>
      <w:lvlJc w:val="left"/>
      <w:pPr>
        <w:ind w:left="720" w:hanging="360"/>
      </w:pPr>
      <w:rPr>
        <w:rFonts w:ascii="Wingdings" w:hAnsi="Wingdings"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362F55A9"/>
    <w:multiLevelType w:val="hybridMultilevel"/>
    <w:tmpl w:val="40569454"/>
    <w:lvl w:ilvl="0" w:tplc="1AF483DE">
      <w:start w:val="1"/>
      <w:numFmt w:val="decimal"/>
      <w:lvlText w:val="%1."/>
      <w:lvlJc w:val="left"/>
      <w:pPr>
        <w:ind w:left="644" w:hanging="36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20">
    <w:nsid w:val="36312B3B"/>
    <w:multiLevelType w:val="hybridMultilevel"/>
    <w:tmpl w:val="738673E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38CE6548"/>
    <w:multiLevelType w:val="hybridMultilevel"/>
    <w:tmpl w:val="5D388B2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460B63DC"/>
    <w:multiLevelType w:val="hybridMultilevel"/>
    <w:tmpl w:val="FA3449A4"/>
    <w:lvl w:ilvl="0" w:tplc="75FA9BFE">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3">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nsid w:val="4B83242B"/>
    <w:multiLevelType w:val="hybridMultilevel"/>
    <w:tmpl w:val="78222DB6"/>
    <w:lvl w:ilvl="0" w:tplc="340A0017">
      <w:start w:val="1"/>
      <w:numFmt w:val="lowerLetter"/>
      <w:lvlText w:val="%1)"/>
      <w:lvlJc w:val="left"/>
      <w:pPr>
        <w:ind w:left="1146" w:hanging="360"/>
      </w:pPr>
    </w:lvl>
    <w:lvl w:ilvl="1" w:tplc="340A0019" w:tentative="1">
      <w:start w:val="1"/>
      <w:numFmt w:val="lowerLetter"/>
      <w:lvlText w:val="%2."/>
      <w:lvlJc w:val="left"/>
      <w:pPr>
        <w:ind w:left="1866" w:hanging="360"/>
      </w:pPr>
    </w:lvl>
    <w:lvl w:ilvl="2" w:tplc="340A001B" w:tentative="1">
      <w:start w:val="1"/>
      <w:numFmt w:val="lowerRoman"/>
      <w:lvlText w:val="%3."/>
      <w:lvlJc w:val="right"/>
      <w:pPr>
        <w:ind w:left="2586" w:hanging="180"/>
      </w:pPr>
    </w:lvl>
    <w:lvl w:ilvl="3" w:tplc="340A000F" w:tentative="1">
      <w:start w:val="1"/>
      <w:numFmt w:val="decimal"/>
      <w:lvlText w:val="%4."/>
      <w:lvlJc w:val="left"/>
      <w:pPr>
        <w:ind w:left="3306" w:hanging="360"/>
      </w:pPr>
    </w:lvl>
    <w:lvl w:ilvl="4" w:tplc="340A0019" w:tentative="1">
      <w:start w:val="1"/>
      <w:numFmt w:val="lowerLetter"/>
      <w:lvlText w:val="%5."/>
      <w:lvlJc w:val="left"/>
      <w:pPr>
        <w:ind w:left="4026" w:hanging="360"/>
      </w:pPr>
    </w:lvl>
    <w:lvl w:ilvl="5" w:tplc="340A001B" w:tentative="1">
      <w:start w:val="1"/>
      <w:numFmt w:val="lowerRoman"/>
      <w:lvlText w:val="%6."/>
      <w:lvlJc w:val="right"/>
      <w:pPr>
        <w:ind w:left="4746" w:hanging="180"/>
      </w:pPr>
    </w:lvl>
    <w:lvl w:ilvl="6" w:tplc="340A000F" w:tentative="1">
      <w:start w:val="1"/>
      <w:numFmt w:val="decimal"/>
      <w:lvlText w:val="%7."/>
      <w:lvlJc w:val="left"/>
      <w:pPr>
        <w:ind w:left="5466" w:hanging="360"/>
      </w:pPr>
    </w:lvl>
    <w:lvl w:ilvl="7" w:tplc="340A0019" w:tentative="1">
      <w:start w:val="1"/>
      <w:numFmt w:val="lowerLetter"/>
      <w:lvlText w:val="%8."/>
      <w:lvlJc w:val="left"/>
      <w:pPr>
        <w:ind w:left="6186" w:hanging="360"/>
      </w:pPr>
    </w:lvl>
    <w:lvl w:ilvl="8" w:tplc="340A001B" w:tentative="1">
      <w:start w:val="1"/>
      <w:numFmt w:val="lowerRoman"/>
      <w:lvlText w:val="%9."/>
      <w:lvlJc w:val="right"/>
      <w:pPr>
        <w:ind w:left="6906" w:hanging="180"/>
      </w:pPr>
    </w:lvl>
  </w:abstractNum>
  <w:abstractNum w:abstractNumId="25">
    <w:nsid w:val="4D515021"/>
    <w:multiLevelType w:val="hybridMultilevel"/>
    <w:tmpl w:val="BB1A7E1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509B09DC"/>
    <w:multiLevelType w:val="hybridMultilevel"/>
    <w:tmpl w:val="6736E0D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5127090C"/>
    <w:multiLevelType w:val="hybridMultilevel"/>
    <w:tmpl w:val="B620749C"/>
    <w:lvl w:ilvl="0" w:tplc="61F205EE">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562B7946"/>
    <w:multiLevelType w:val="hybridMultilevel"/>
    <w:tmpl w:val="78B4F860"/>
    <w:lvl w:ilvl="0" w:tplc="33F2434A">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nsid w:val="6048750A"/>
    <w:multiLevelType w:val="hybridMultilevel"/>
    <w:tmpl w:val="7E60C4D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643E74D7"/>
    <w:multiLevelType w:val="hybridMultilevel"/>
    <w:tmpl w:val="3E0E1E3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67351FA1"/>
    <w:multiLevelType w:val="hybridMultilevel"/>
    <w:tmpl w:val="4BFA278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685F42CF"/>
    <w:multiLevelType w:val="hybridMultilevel"/>
    <w:tmpl w:val="9E64FE12"/>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6D632FC0"/>
    <w:multiLevelType w:val="hybridMultilevel"/>
    <w:tmpl w:val="2F3EBAD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6FB839CE"/>
    <w:multiLevelType w:val="hybridMultilevel"/>
    <w:tmpl w:val="8C645E1C"/>
    <w:lvl w:ilvl="0" w:tplc="340A001B">
      <w:start w:val="1"/>
      <w:numFmt w:val="lowerRoman"/>
      <w:lvlText w:val="%1."/>
      <w:lvlJc w:val="right"/>
      <w:pPr>
        <w:ind w:left="1033" w:hanging="360"/>
      </w:pPr>
    </w:lvl>
    <w:lvl w:ilvl="1" w:tplc="340A0019" w:tentative="1">
      <w:start w:val="1"/>
      <w:numFmt w:val="lowerLetter"/>
      <w:lvlText w:val="%2."/>
      <w:lvlJc w:val="left"/>
      <w:pPr>
        <w:ind w:left="1753" w:hanging="360"/>
      </w:pPr>
    </w:lvl>
    <w:lvl w:ilvl="2" w:tplc="340A001B" w:tentative="1">
      <w:start w:val="1"/>
      <w:numFmt w:val="lowerRoman"/>
      <w:lvlText w:val="%3."/>
      <w:lvlJc w:val="right"/>
      <w:pPr>
        <w:ind w:left="2473" w:hanging="180"/>
      </w:pPr>
    </w:lvl>
    <w:lvl w:ilvl="3" w:tplc="340A000F" w:tentative="1">
      <w:start w:val="1"/>
      <w:numFmt w:val="decimal"/>
      <w:lvlText w:val="%4."/>
      <w:lvlJc w:val="left"/>
      <w:pPr>
        <w:ind w:left="3193" w:hanging="360"/>
      </w:pPr>
    </w:lvl>
    <w:lvl w:ilvl="4" w:tplc="340A0019" w:tentative="1">
      <w:start w:val="1"/>
      <w:numFmt w:val="lowerLetter"/>
      <w:lvlText w:val="%5."/>
      <w:lvlJc w:val="left"/>
      <w:pPr>
        <w:ind w:left="3913" w:hanging="360"/>
      </w:pPr>
    </w:lvl>
    <w:lvl w:ilvl="5" w:tplc="340A001B" w:tentative="1">
      <w:start w:val="1"/>
      <w:numFmt w:val="lowerRoman"/>
      <w:lvlText w:val="%6."/>
      <w:lvlJc w:val="right"/>
      <w:pPr>
        <w:ind w:left="4633" w:hanging="180"/>
      </w:pPr>
    </w:lvl>
    <w:lvl w:ilvl="6" w:tplc="340A000F" w:tentative="1">
      <w:start w:val="1"/>
      <w:numFmt w:val="decimal"/>
      <w:lvlText w:val="%7."/>
      <w:lvlJc w:val="left"/>
      <w:pPr>
        <w:ind w:left="5353" w:hanging="360"/>
      </w:pPr>
    </w:lvl>
    <w:lvl w:ilvl="7" w:tplc="340A0019" w:tentative="1">
      <w:start w:val="1"/>
      <w:numFmt w:val="lowerLetter"/>
      <w:lvlText w:val="%8."/>
      <w:lvlJc w:val="left"/>
      <w:pPr>
        <w:ind w:left="6073" w:hanging="360"/>
      </w:pPr>
    </w:lvl>
    <w:lvl w:ilvl="8" w:tplc="340A001B" w:tentative="1">
      <w:start w:val="1"/>
      <w:numFmt w:val="lowerRoman"/>
      <w:lvlText w:val="%9."/>
      <w:lvlJc w:val="right"/>
      <w:pPr>
        <w:ind w:left="6793" w:hanging="180"/>
      </w:pPr>
    </w:lvl>
  </w:abstractNum>
  <w:abstractNum w:abstractNumId="36">
    <w:nsid w:val="71DB32B5"/>
    <w:multiLevelType w:val="hybridMultilevel"/>
    <w:tmpl w:val="FD3A5238"/>
    <w:lvl w:ilvl="0" w:tplc="F8403AEC">
      <w:start w:val="1"/>
      <w:numFmt w:val="lowerLetter"/>
      <w:lvlText w:val="%1)"/>
      <w:lvlJc w:val="left"/>
      <w:pPr>
        <w:ind w:left="644" w:hanging="36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37">
    <w:nsid w:val="73431DB2"/>
    <w:multiLevelType w:val="hybridMultilevel"/>
    <w:tmpl w:val="D520E264"/>
    <w:lvl w:ilvl="0" w:tplc="90A8F374">
      <w:start w:val="1"/>
      <w:numFmt w:val="lowerLetter"/>
      <w:lvlText w:val="%1)"/>
      <w:lvlJc w:val="left"/>
      <w:pPr>
        <w:ind w:left="720" w:hanging="360"/>
      </w:pPr>
      <w:rPr>
        <w:rFonts w:ascii="Calibri" w:eastAsia="Times New Roman" w:hAnsi="Calibri" w:cs="Times New Roman"/>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nsid w:val="750C0FE8"/>
    <w:multiLevelType w:val="hybridMultilevel"/>
    <w:tmpl w:val="D382E028"/>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nsid w:val="77B354C9"/>
    <w:multiLevelType w:val="hybridMultilevel"/>
    <w:tmpl w:val="D2B634C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nsid w:val="789C46CE"/>
    <w:multiLevelType w:val="hybridMultilevel"/>
    <w:tmpl w:val="53147950"/>
    <w:lvl w:ilvl="0" w:tplc="DCE496E4">
      <w:start w:val="1"/>
      <w:numFmt w:val="lowerLetter"/>
      <w:lvlText w:val="%1."/>
      <w:lvlJc w:val="left"/>
      <w:pPr>
        <w:ind w:left="720" w:hanging="360"/>
      </w:pPr>
      <w:rPr>
        <w:rFonts w:eastAsia="Calibri"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1">
    <w:nsid w:val="7B9B4B96"/>
    <w:multiLevelType w:val="hybridMultilevel"/>
    <w:tmpl w:val="149019AC"/>
    <w:lvl w:ilvl="0" w:tplc="340A0013">
      <w:start w:val="1"/>
      <w:numFmt w:val="upperRoman"/>
      <w:lvlText w:val="%1."/>
      <w:lvlJc w:val="right"/>
      <w:pPr>
        <w:ind w:left="1004" w:hanging="360"/>
      </w:p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42">
    <w:nsid w:val="7F4F6053"/>
    <w:multiLevelType w:val="hybridMultilevel"/>
    <w:tmpl w:val="4760A664"/>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23"/>
  </w:num>
  <w:num w:numId="2">
    <w:abstractNumId w:val="29"/>
  </w:num>
  <w:num w:numId="3">
    <w:abstractNumId w:val="17"/>
  </w:num>
  <w:num w:numId="4">
    <w:abstractNumId w:val="32"/>
  </w:num>
  <w:num w:numId="5">
    <w:abstractNumId w:val="30"/>
  </w:num>
  <w:num w:numId="6">
    <w:abstractNumId w:val="8"/>
  </w:num>
  <w:num w:numId="7">
    <w:abstractNumId w:val="25"/>
  </w:num>
  <w:num w:numId="8">
    <w:abstractNumId w:val="34"/>
  </w:num>
  <w:num w:numId="9">
    <w:abstractNumId w:val="19"/>
  </w:num>
  <w:num w:numId="10">
    <w:abstractNumId w:val="38"/>
  </w:num>
  <w:num w:numId="11">
    <w:abstractNumId w:val="11"/>
  </w:num>
  <w:num w:numId="12">
    <w:abstractNumId w:val="9"/>
  </w:num>
  <w:num w:numId="13">
    <w:abstractNumId w:val="3"/>
  </w:num>
  <w:num w:numId="14">
    <w:abstractNumId w:val="10"/>
  </w:num>
  <w:num w:numId="15">
    <w:abstractNumId w:val="24"/>
  </w:num>
  <w:num w:numId="16">
    <w:abstractNumId w:val="37"/>
  </w:num>
  <w:num w:numId="17">
    <w:abstractNumId w:val="12"/>
  </w:num>
  <w:num w:numId="18">
    <w:abstractNumId w:val="21"/>
  </w:num>
  <w:num w:numId="19">
    <w:abstractNumId w:val="40"/>
  </w:num>
  <w:num w:numId="20">
    <w:abstractNumId w:val="39"/>
  </w:num>
  <w:num w:numId="21">
    <w:abstractNumId w:val="31"/>
  </w:num>
  <w:num w:numId="22">
    <w:abstractNumId w:val="36"/>
  </w:num>
  <w:num w:numId="23">
    <w:abstractNumId w:val="0"/>
  </w:num>
  <w:num w:numId="24">
    <w:abstractNumId w:val="2"/>
  </w:num>
  <w:num w:numId="25">
    <w:abstractNumId w:val="20"/>
  </w:num>
  <w:num w:numId="26">
    <w:abstractNumId w:val="27"/>
  </w:num>
  <w:num w:numId="27">
    <w:abstractNumId w:val="33"/>
  </w:num>
  <w:num w:numId="28">
    <w:abstractNumId w:val="35"/>
  </w:num>
  <w:num w:numId="29">
    <w:abstractNumId w:val="4"/>
  </w:num>
  <w:num w:numId="30">
    <w:abstractNumId w:val="13"/>
  </w:num>
  <w:num w:numId="31">
    <w:abstractNumId w:val="22"/>
  </w:num>
  <w:num w:numId="32">
    <w:abstractNumId w:val="41"/>
  </w:num>
  <w:num w:numId="33">
    <w:abstractNumId w:val="1"/>
  </w:num>
  <w:num w:numId="34">
    <w:abstractNumId w:val="5"/>
  </w:num>
  <w:num w:numId="35">
    <w:abstractNumId w:val="6"/>
  </w:num>
  <w:num w:numId="36">
    <w:abstractNumId w:val="18"/>
  </w:num>
  <w:num w:numId="37">
    <w:abstractNumId w:val="42"/>
  </w:num>
  <w:num w:numId="38">
    <w:abstractNumId w:val="7"/>
  </w:num>
  <w:num w:numId="39">
    <w:abstractNumId w:val="26"/>
  </w:num>
  <w:num w:numId="40">
    <w:abstractNumId w:val="16"/>
  </w:num>
  <w:num w:numId="41">
    <w:abstractNumId w:val="14"/>
  </w:num>
  <w:num w:numId="42">
    <w:abstractNumId w:val="15"/>
  </w:num>
  <w:num w:numId="43">
    <w:abstractNumId w:val="28"/>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662"/>
    <w:rsid w:val="00000CA5"/>
    <w:rsid w:val="000014DF"/>
    <w:rsid w:val="000014E8"/>
    <w:rsid w:val="00001B55"/>
    <w:rsid w:val="00001ED1"/>
    <w:rsid w:val="00002A64"/>
    <w:rsid w:val="00002E9F"/>
    <w:rsid w:val="00003344"/>
    <w:rsid w:val="00004C82"/>
    <w:rsid w:val="00004D1D"/>
    <w:rsid w:val="00004DA9"/>
    <w:rsid w:val="0000504B"/>
    <w:rsid w:val="000050B6"/>
    <w:rsid w:val="000057C0"/>
    <w:rsid w:val="000063B5"/>
    <w:rsid w:val="0000671C"/>
    <w:rsid w:val="00006FE0"/>
    <w:rsid w:val="000070A0"/>
    <w:rsid w:val="00007B06"/>
    <w:rsid w:val="00007F36"/>
    <w:rsid w:val="00010951"/>
    <w:rsid w:val="000111CD"/>
    <w:rsid w:val="00011B43"/>
    <w:rsid w:val="00012236"/>
    <w:rsid w:val="0001223F"/>
    <w:rsid w:val="00012AA2"/>
    <w:rsid w:val="00012EFD"/>
    <w:rsid w:val="000143C8"/>
    <w:rsid w:val="00015199"/>
    <w:rsid w:val="000151A9"/>
    <w:rsid w:val="000151C7"/>
    <w:rsid w:val="000165D1"/>
    <w:rsid w:val="00016950"/>
    <w:rsid w:val="00017147"/>
    <w:rsid w:val="0001781A"/>
    <w:rsid w:val="000179CE"/>
    <w:rsid w:val="00017D45"/>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26A67"/>
    <w:rsid w:val="00027A59"/>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9D9"/>
    <w:rsid w:val="00041C3F"/>
    <w:rsid w:val="00041FA4"/>
    <w:rsid w:val="00042CA6"/>
    <w:rsid w:val="00043318"/>
    <w:rsid w:val="0004340C"/>
    <w:rsid w:val="00043B71"/>
    <w:rsid w:val="00044B58"/>
    <w:rsid w:val="00044ED6"/>
    <w:rsid w:val="00045DA2"/>
    <w:rsid w:val="000463A5"/>
    <w:rsid w:val="0004795B"/>
    <w:rsid w:val="00047D2A"/>
    <w:rsid w:val="00050D4E"/>
    <w:rsid w:val="00051C01"/>
    <w:rsid w:val="000522B9"/>
    <w:rsid w:val="000532FE"/>
    <w:rsid w:val="000534A8"/>
    <w:rsid w:val="00053B98"/>
    <w:rsid w:val="00053FAE"/>
    <w:rsid w:val="0005403F"/>
    <w:rsid w:val="000542ED"/>
    <w:rsid w:val="000547E1"/>
    <w:rsid w:val="00054F6E"/>
    <w:rsid w:val="00055CA3"/>
    <w:rsid w:val="00055E3E"/>
    <w:rsid w:val="00055E6D"/>
    <w:rsid w:val="000563EB"/>
    <w:rsid w:val="00056D41"/>
    <w:rsid w:val="00056D80"/>
    <w:rsid w:val="000570D6"/>
    <w:rsid w:val="000572EE"/>
    <w:rsid w:val="00057509"/>
    <w:rsid w:val="00060CEE"/>
    <w:rsid w:val="000613BF"/>
    <w:rsid w:val="00061961"/>
    <w:rsid w:val="000624CE"/>
    <w:rsid w:val="0006259B"/>
    <w:rsid w:val="000643D4"/>
    <w:rsid w:val="000644EA"/>
    <w:rsid w:val="00064B76"/>
    <w:rsid w:val="0006599F"/>
    <w:rsid w:val="00065CBB"/>
    <w:rsid w:val="00066188"/>
    <w:rsid w:val="0006628F"/>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6E75"/>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1296"/>
    <w:rsid w:val="000A216C"/>
    <w:rsid w:val="000A3133"/>
    <w:rsid w:val="000A321B"/>
    <w:rsid w:val="000A3227"/>
    <w:rsid w:val="000A38C4"/>
    <w:rsid w:val="000A46D4"/>
    <w:rsid w:val="000A48D7"/>
    <w:rsid w:val="000A4D15"/>
    <w:rsid w:val="000A50A2"/>
    <w:rsid w:val="000A6543"/>
    <w:rsid w:val="000A6BEE"/>
    <w:rsid w:val="000A7307"/>
    <w:rsid w:val="000A7B10"/>
    <w:rsid w:val="000B0152"/>
    <w:rsid w:val="000B1041"/>
    <w:rsid w:val="000B12C1"/>
    <w:rsid w:val="000B3160"/>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0C3F"/>
    <w:rsid w:val="000C128D"/>
    <w:rsid w:val="000C2348"/>
    <w:rsid w:val="000C2811"/>
    <w:rsid w:val="000C5064"/>
    <w:rsid w:val="000C63A4"/>
    <w:rsid w:val="000C76C0"/>
    <w:rsid w:val="000D03DA"/>
    <w:rsid w:val="000D079E"/>
    <w:rsid w:val="000D1CFD"/>
    <w:rsid w:val="000D259C"/>
    <w:rsid w:val="000D3D2A"/>
    <w:rsid w:val="000D4297"/>
    <w:rsid w:val="000D5DA4"/>
    <w:rsid w:val="000D607C"/>
    <w:rsid w:val="000D6468"/>
    <w:rsid w:val="000D67AF"/>
    <w:rsid w:val="000D6F8D"/>
    <w:rsid w:val="000D703E"/>
    <w:rsid w:val="000D7453"/>
    <w:rsid w:val="000E01A7"/>
    <w:rsid w:val="000E0232"/>
    <w:rsid w:val="000E0ADA"/>
    <w:rsid w:val="000E0AF3"/>
    <w:rsid w:val="000E0B34"/>
    <w:rsid w:val="000E257A"/>
    <w:rsid w:val="000E2EA8"/>
    <w:rsid w:val="000E4500"/>
    <w:rsid w:val="000E5424"/>
    <w:rsid w:val="000E5869"/>
    <w:rsid w:val="000E6410"/>
    <w:rsid w:val="000E6747"/>
    <w:rsid w:val="000E74F6"/>
    <w:rsid w:val="000E7F5E"/>
    <w:rsid w:val="000E7F69"/>
    <w:rsid w:val="000F0389"/>
    <w:rsid w:val="000F04B7"/>
    <w:rsid w:val="000F0730"/>
    <w:rsid w:val="000F0BFC"/>
    <w:rsid w:val="000F2852"/>
    <w:rsid w:val="000F319E"/>
    <w:rsid w:val="000F57A1"/>
    <w:rsid w:val="000F59BD"/>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4E6"/>
    <w:rsid w:val="001046C2"/>
    <w:rsid w:val="001051A0"/>
    <w:rsid w:val="00105331"/>
    <w:rsid w:val="0010633A"/>
    <w:rsid w:val="0010657A"/>
    <w:rsid w:val="001066B9"/>
    <w:rsid w:val="00106E74"/>
    <w:rsid w:val="00106EC8"/>
    <w:rsid w:val="00106F43"/>
    <w:rsid w:val="0010707C"/>
    <w:rsid w:val="001078C3"/>
    <w:rsid w:val="0011126A"/>
    <w:rsid w:val="00111623"/>
    <w:rsid w:val="0011210B"/>
    <w:rsid w:val="00112F5A"/>
    <w:rsid w:val="00114819"/>
    <w:rsid w:val="00114CDD"/>
    <w:rsid w:val="00114F6F"/>
    <w:rsid w:val="001157D9"/>
    <w:rsid w:val="001173C8"/>
    <w:rsid w:val="001173DF"/>
    <w:rsid w:val="00117CCF"/>
    <w:rsid w:val="001213FE"/>
    <w:rsid w:val="00124E81"/>
    <w:rsid w:val="001258E8"/>
    <w:rsid w:val="00125EBB"/>
    <w:rsid w:val="001262E8"/>
    <w:rsid w:val="001271F2"/>
    <w:rsid w:val="00127654"/>
    <w:rsid w:val="00127992"/>
    <w:rsid w:val="001308C7"/>
    <w:rsid w:val="00131BE3"/>
    <w:rsid w:val="0013378B"/>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46D29"/>
    <w:rsid w:val="00146D4A"/>
    <w:rsid w:val="0015012C"/>
    <w:rsid w:val="001502FD"/>
    <w:rsid w:val="001516D4"/>
    <w:rsid w:val="00152606"/>
    <w:rsid w:val="001528A4"/>
    <w:rsid w:val="00152BEC"/>
    <w:rsid w:val="00153267"/>
    <w:rsid w:val="00153445"/>
    <w:rsid w:val="00154606"/>
    <w:rsid w:val="00154906"/>
    <w:rsid w:val="00155ECF"/>
    <w:rsid w:val="0015698E"/>
    <w:rsid w:val="00157A85"/>
    <w:rsid w:val="00157BAC"/>
    <w:rsid w:val="00157FB2"/>
    <w:rsid w:val="001600A8"/>
    <w:rsid w:val="001601E6"/>
    <w:rsid w:val="0016103C"/>
    <w:rsid w:val="0016128E"/>
    <w:rsid w:val="001612E8"/>
    <w:rsid w:val="001619D7"/>
    <w:rsid w:val="00161A44"/>
    <w:rsid w:val="0016238F"/>
    <w:rsid w:val="0016278E"/>
    <w:rsid w:val="00162AC3"/>
    <w:rsid w:val="001630E3"/>
    <w:rsid w:val="0016328A"/>
    <w:rsid w:val="00167133"/>
    <w:rsid w:val="001672BB"/>
    <w:rsid w:val="00167879"/>
    <w:rsid w:val="001678BF"/>
    <w:rsid w:val="00167E77"/>
    <w:rsid w:val="00170726"/>
    <w:rsid w:val="00170B67"/>
    <w:rsid w:val="00170FB4"/>
    <w:rsid w:val="001710A7"/>
    <w:rsid w:val="0017134A"/>
    <w:rsid w:val="00171C41"/>
    <w:rsid w:val="001721D3"/>
    <w:rsid w:val="00172324"/>
    <w:rsid w:val="001727B0"/>
    <w:rsid w:val="0017295D"/>
    <w:rsid w:val="00172A1E"/>
    <w:rsid w:val="00172EB1"/>
    <w:rsid w:val="00173317"/>
    <w:rsid w:val="001738C0"/>
    <w:rsid w:val="001745DB"/>
    <w:rsid w:val="00174762"/>
    <w:rsid w:val="001749EF"/>
    <w:rsid w:val="00175895"/>
    <w:rsid w:val="001762A9"/>
    <w:rsid w:val="001779AA"/>
    <w:rsid w:val="00180229"/>
    <w:rsid w:val="0018023D"/>
    <w:rsid w:val="001806E7"/>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2B13"/>
    <w:rsid w:val="001A30A8"/>
    <w:rsid w:val="001A3AA6"/>
    <w:rsid w:val="001A4615"/>
    <w:rsid w:val="001A4679"/>
    <w:rsid w:val="001A47BC"/>
    <w:rsid w:val="001A58D0"/>
    <w:rsid w:val="001A68CB"/>
    <w:rsid w:val="001A6C40"/>
    <w:rsid w:val="001B06B4"/>
    <w:rsid w:val="001B168E"/>
    <w:rsid w:val="001B2158"/>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1D53"/>
    <w:rsid w:val="001C21EB"/>
    <w:rsid w:val="001C249A"/>
    <w:rsid w:val="001C3AF7"/>
    <w:rsid w:val="001C4159"/>
    <w:rsid w:val="001C450E"/>
    <w:rsid w:val="001C4B54"/>
    <w:rsid w:val="001C55A8"/>
    <w:rsid w:val="001C5DBD"/>
    <w:rsid w:val="001C6694"/>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47A"/>
    <w:rsid w:val="001E28BC"/>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69B"/>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07EEF"/>
    <w:rsid w:val="002101DD"/>
    <w:rsid w:val="00210DC6"/>
    <w:rsid w:val="00211110"/>
    <w:rsid w:val="00211207"/>
    <w:rsid w:val="00212477"/>
    <w:rsid w:val="00213626"/>
    <w:rsid w:val="00213E00"/>
    <w:rsid w:val="00213FEE"/>
    <w:rsid w:val="002142CA"/>
    <w:rsid w:val="002152CB"/>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375D7"/>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1E4"/>
    <w:rsid w:val="00252A13"/>
    <w:rsid w:val="002536D9"/>
    <w:rsid w:val="00255B5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0D5"/>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682"/>
    <w:rsid w:val="00291C23"/>
    <w:rsid w:val="00293202"/>
    <w:rsid w:val="00293341"/>
    <w:rsid w:val="0029336A"/>
    <w:rsid w:val="002941AB"/>
    <w:rsid w:val="0029468E"/>
    <w:rsid w:val="00294A5D"/>
    <w:rsid w:val="002962EE"/>
    <w:rsid w:val="0029671D"/>
    <w:rsid w:val="00296EB1"/>
    <w:rsid w:val="002A0017"/>
    <w:rsid w:val="002A0631"/>
    <w:rsid w:val="002A0878"/>
    <w:rsid w:val="002A08E2"/>
    <w:rsid w:val="002A13BE"/>
    <w:rsid w:val="002A145D"/>
    <w:rsid w:val="002A1518"/>
    <w:rsid w:val="002A234E"/>
    <w:rsid w:val="002A23CA"/>
    <w:rsid w:val="002A2426"/>
    <w:rsid w:val="002A2E40"/>
    <w:rsid w:val="002A35CA"/>
    <w:rsid w:val="002A3F87"/>
    <w:rsid w:val="002A5978"/>
    <w:rsid w:val="002A71DD"/>
    <w:rsid w:val="002A7530"/>
    <w:rsid w:val="002A7611"/>
    <w:rsid w:val="002A767C"/>
    <w:rsid w:val="002A7933"/>
    <w:rsid w:val="002A7BB9"/>
    <w:rsid w:val="002A7CCA"/>
    <w:rsid w:val="002A7F02"/>
    <w:rsid w:val="002B0541"/>
    <w:rsid w:val="002B0A57"/>
    <w:rsid w:val="002B15D6"/>
    <w:rsid w:val="002B1940"/>
    <w:rsid w:val="002B1ACE"/>
    <w:rsid w:val="002B1E1C"/>
    <w:rsid w:val="002B237A"/>
    <w:rsid w:val="002B38EB"/>
    <w:rsid w:val="002B39D3"/>
    <w:rsid w:val="002B3D93"/>
    <w:rsid w:val="002B43F8"/>
    <w:rsid w:val="002B4962"/>
    <w:rsid w:val="002B6084"/>
    <w:rsid w:val="002B6CF4"/>
    <w:rsid w:val="002B70DE"/>
    <w:rsid w:val="002B721F"/>
    <w:rsid w:val="002B745D"/>
    <w:rsid w:val="002B78CB"/>
    <w:rsid w:val="002C104B"/>
    <w:rsid w:val="002C1105"/>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0ED"/>
    <w:rsid w:val="002D3466"/>
    <w:rsid w:val="002D35E5"/>
    <w:rsid w:val="002D3B7A"/>
    <w:rsid w:val="002D3C2D"/>
    <w:rsid w:val="002D40E6"/>
    <w:rsid w:val="002D40FA"/>
    <w:rsid w:val="002D4125"/>
    <w:rsid w:val="002D43C9"/>
    <w:rsid w:val="002D4814"/>
    <w:rsid w:val="002D5305"/>
    <w:rsid w:val="002D5999"/>
    <w:rsid w:val="002D5F4F"/>
    <w:rsid w:val="002D6E53"/>
    <w:rsid w:val="002D781C"/>
    <w:rsid w:val="002E0155"/>
    <w:rsid w:val="002E1A50"/>
    <w:rsid w:val="002E20E0"/>
    <w:rsid w:val="002E28D3"/>
    <w:rsid w:val="002E356D"/>
    <w:rsid w:val="002E49EE"/>
    <w:rsid w:val="002E56AC"/>
    <w:rsid w:val="002E606C"/>
    <w:rsid w:val="002E6CF9"/>
    <w:rsid w:val="002E7609"/>
    <w:rsid w:val="002E7D02"/>
    <w:rsid w:val="002E7E85"/>
    <w:rsid w:val="002F10EE"/>
    <w:rsid w:val="002F275D"/>
    <w:rsid w:val="002F2B91"/>
    <w:rsid w:val="002F3175"/>
    <w:rsid w:val="002F351F"/>
    <w:rsid w:val="002F4826"/>
    <w:rsid w:val="002F5007"/>
    <w:rsid w:val="002F53E8"/>
    <w:rsid w:val="002F5A3E"/>
    <w:rsid w:val="002F763A"/>
    <w:rsid w:val="002F7F5A"/>
    <w:rsid w:val="003001D8"/>
    <w:rsid w:val="003001F1"/>
    <w:rsid w:val="00300903"/>
    <w:rsid w:val="003015AF"/>
    <w:rsid w:val="00301A56"/>
    <w:rsid w:val="00301D14"/>
    <w:rsid w:val="00301DCD"/>
    <w:rsid w:val="00302A6A"/>
    <w:rsid w:val="00303666"/>
    <w:rsid w:val="003037FD"/>
    <w:rsid w:val="00304586"/>
    <w:rsid w:val="00304B84"/>
    <w:rsid w:val="00304BA6"/>
    <w:rsid w:val="00304EE3"/>
    <w:rsid w:val="00305BFA"/>
    <w:rsid w:val="0030651D"/>
    <w:rsid w:val="003078D8"/>
    <w:rsid w:val="00311183"/>
    <w:rsid w:val="003117EE"/>
    <w:rsid w:val="003126A6"/>
    <w:rsid w:val="00312859"/>
    <w:rsid w:val="0031288C"/>
    <w:rsid w:val="00313356"/>
    <w:rsid w:val="00313A76"/>
    <w:rsid w:val="00313C07"/>
    <w:rsid w:val="00313DCE"/>
    <w:rsid w:val="00313E56"/>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67BE"/>
    <w:rsid w:val="003276C8"/>
    <w:rsid w:val="00327B7F"/>
    <w:rsid w:val="00327E47"/>
    <w:rsid w:val="00327E68"/>
    <w:rsid w:val="003301DC"/>
    <w:rsid w:val="003307F8"/>
    <w:rsid w:val="00331741"/>
    <w:rsid w:val="003317EB"/>
    <w:rsid w:val="00331CB8"/>
    <w:rsid w:val="003325C5"/>
    <w:rsid w:val="00332602"/>
    <w:rsid w:val="00332E3C"/>
    <w:rsid w:val="00333529"/>
    <w:rsid w:val="0033369B"/>
    <w:rsid w:val="00333FEB"/>
    <w:rsid w:val="00334D6D"/>
    <w:rsid w:val="003354B6"/>
    <w:rsid w:val="0033586E"/>
    <w:rsid w:val="00335E8A"/>
    <w:rsid w:val="00336805"/>
    <w:rsid w:val="00337AC4"/>
    <w:rsid w:val="00337C34"/>
    <w:rsid w:val="003402EA"/>
    <w:rsid w:val="00340E00"/>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456B"/>
    <w:rsid w:val="00355B73"/>
    <w:rsid w:val="003564D0"/>
    <w:rsid w:val="00356891"/>
    <w:rsid w:val="003569FA"/>
    <w:rsid w:val="00356F1D"/>
    <w:rsid w:val="00357B3F"/>
    <w:rsid w:val="003608D4"/>
    <w:rsid w:val="00360A74"/>
    <w:rsid w:val="0036128C"/>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CA6"/>
    <w:rsid w:val="00382E82"/>
    <w:rsid w:val="0038320F"/>
    <w:rsid w:val="00383341"/>
    <w:rsid w:val="0038378C"/>
    <w:rsid w:val="003846D5"/>
    <w:rsid w:val="00384E8E"/>
    <w:rsid w:val="00385A04"/>
    <w:rsid w:val="00386140"/>
    <w:rsid w:val="00386180"/>
    <w:rsid w:val="0038636B"/>
    <w:rsid w:val="0038698F"/>
    <w:rsid w:val="00387836"/>
    <w:rsid w:val="003903DE"/>
    <w:rsid w:val="00390AC2"/>
    <w:rsid w:val="003911EC"/>
    <w:rsid w:val="00391226"/>
    <w:rsid w:val="003914B1"/>
    <w:rsid w:val="0039177D"/>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4A83"/>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058"/>
    <w:rsid w:val="003C07EE"/>
    <w:rsid w:val="003C0E2F"/>
    <w:rsid w:val="003C115D"/>
    <w:rsid w:val="003C1524"/>
    <w:rsid w:val="003C2165"/>
    <w:rsid w:val="003C2CAA"/>
    <w:rsid w:val="003C3727"/>
    <w:rsid w:val="003C3B82"/>
    <w:rsid w:val="003C3CE7"/>
    <w:rsid w:val="003C4280"/>
    <w:rsid w:val="003C434F"/>
    <w:rsid w:val="003C46B1"/>
    <w:rsid w:val="003C4DC3"/>
    <w:rsid w:val="003C5651"/>
    <w:rsid w:val="003C5CBD"/>
    <w:rsid w:val="003C67ED"/>
    <w:rsid w:val="003C72DE"/>
    <w:rsid w:val="003C73D6"/>
    <w:rsid w:val="003C7576"/>
    <w:rsid w:val="003C7CE4"/>
    <w:rsid w:val="003C7FBD"/>
    <w:rsid w:val="003D0187"/>
    <w:rsid w:val="003D01F3"/>
    <w:rsid w:val="003D08F7"/>
    <w:rsid w:val="003D157A"/>
    <w:rsid w:val="003D16AF"/>
    <w:rsid w:val="003D24B7"/>
    <w:rsid w:val="003D28C1"/>
    <w:rsid w:val="003D310F"/>
    <w:rsid w:val="003D3E6E"/>
    <w:rsid w:val="003D448D"/>
    <w:rsid w:val="003D44DA"/>
    <w:rsid w:val="003D4D60"/>
    <w:rsid w:val="003D5AC9"/>
    <w:rsid w:val="003D5E5A"/>
    <w:rsid w:val="003D64E2"/>
    <w:rsid w:val="003D6833"/>
    <w:rsid w:val="003D69F3"/>
    <w:rsid w:val="003D70F8"/>
    <w:rsid w:val="003D75A1"/>
    <w:rsid w:val="003E087A"/>
    <w:rsid w:val="003E22AE"/>
    <w:rsid w:val="003E253C"/>
    <w:rsid w:val="003E2784"/>
    <w:rsid w:val="003E2A86"/>
    <w:rsid w:val="003E2D36"/>
    <w:rsid w:val="003E33BE"/>
    <w:rsid w:val="003E3C4D"/>
    <w:rsid w:val="003E3CD8"/>
    <w:rsid w:val="003E3E42"/>
    <w:rsid w:val="003E4013"/>
    <w:rsid w:val="003E405A"/>
    <w:rsid w:val="003E452C"/>
    <w:rsid w:val="003E490F"/>
    <w:rsid w:val="003E52FB"/>
    <w:rsid w:val="003E5948"/>
    <w:rsid w:val="003E5B75"/>
    <w:rsid w:val="003E649C"/>
    <w:rsid w:val="003E677C"/>
    <w:rsid w:val="003E7370"/>
    <w:rsid w:val="003E73E7"/>
    <w:rsid w:val="003E7DFA"/>
    <w:rsid w:val="003F0CD0"/>
    <w:rsid w:val="003F0E0B"/>
    <w:rsid w:val="003F2503"/>
    <w:rsid w:val="003F29F5"/>
    <w:rsid w:val="003F2A1E"/>
    <w:rsid w:val="003F2DDE"/>
    <w:rsid w:val="003F2E83"/>
    <w:rsid w:val="003F348F"/>
    <w:rsid w:val="003F42D1"/>
    <w:rsid w:val="003F445D"/>
    <w:rsid w:val="003F45CD"/>
    <w:rsid w:val="003F5557"/>
    <w:rsid w:val="003F5DA6"/>
    <w:rsid w:val="003F6A79"/>
    <w:rsid w:val="004013DF"/>
    <w:rsid w:val="004013FD"/>
    <w:rsid w:val="0040162E"/>
    <w:rsid w:val="00401ED3"/>
    <w:rsid w:val="00401FDD"/>
    <w:rsid w:val="004024AD"/>
    <w:rsid w:val="00402F58"/>
    <w:rsid w:val="00403251"/>
    <w:rsid w:val="0040340B"/>
    <w:rsid w:val="0040396F"/>
    <w:rsid w:val="004041CB"/>
    <w:rsid w:val="00404652"/>
    <w:rsid w:val="00404685"/>
    <w:rsid w:val="00404AA7"/>
    <w:rsid w:val="00404CB8"/>
    <w:rsid w:val="0040501E"/>
    <w:rsid w:val="004050A7"/>
    <w:rsid w:val="00405128"/>
    <w:rsid w:val="004055ED"/>
    <w:rsid w:val="00405BF1"/>
    <w:rsid w:val="00406041"/>
    <w:rsid w:val="00406C7D"/>
    <w:rsid w:val="00407008"/>
    <w:rsid w:val="00410B2C"/>
    <w:rsid w:val="00410E97"/>
    <w:rsid w:val="00411E4F"/>
    <w:rsid w:val="00412219"/>
    <w:rsid w:val="00412AF1"/>
    <w:rsid w:val="00412E90"/>
    <w:rsid w:val="00413732"/>
    <w:rsid w:val="00413B60"/>
    <w:rsid w:val="00413EC4"/>
    <w:rsid w:val="004142EF"/>
    <w:rsid w:val="004144D0"/>
    <w:rsid w:val="00414BF3"/>
    <w:rsid w:val="004155AC"/>
    <w:rsid w:val="004155C8"/>
    <w:rsid w:val="00417062"/>
    <w:rsid w:val="00420E9A"/>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6E8"/>
    <w:rsid w:val="00430772"/>
    <w:rsid w:val="00430B42"/>
    <w:rsid w:val="00430BF8"/>
    <w:rsid w:val="00431E10"/>
    <w:rsid w:val="004322D7"/>
    <w:rsid w:val="004343C5"/>
    <w:rsid w:val="0043463E"/>
    <w:rsid w:val="00434883"/>
    <w:rsid w:val="004349E8"/>
    <w:rsid w:val="00435985"/>
    <w:rsid w:val="00435D7F"/>
    <w:rsid w:val="00435F87"/>
    <w:rsid w:val="00436FC3"/>
    <w:rsid w:val="004379EE"/>
    <w:rsid w:val="00437A64"/>
    <w:rsid w:val="004404C2"/>
    <w:rsid w:val="00440575"/>
    <w:rsid w:val="00440CF3"/>
    <w:rsid w:val="00441A40"/>
    <w:rsid w:val="00442855"/>
    <w:rsid w:val="00442C02"/>
    <w:rsid w:val="00443B8C"/>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51E"/>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2C11"/>
    <w:rsid w:val="00483B2C"/>
    <w:rsid w:val="00483FB9"/>
    <w:rsid w:val="00485A37"/>
    <w:rsid w:val="00486F12"/>
    <w:rsid w:val="00486F67"/>
    <w:rsid w:val="0048757C"/>
    <w:rsid w:val="00487ACA"/>
    <w:rsid w:val="00490357"/>
    <w:rsid w:val="00492D68"/>
    <w:rsid w:val="004931A6"/>
    <w:rsid w:val="00494E75"/>
    <w:rsid w:val="0049548E"/>
    <w:rsid w:val="00495684"/>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5C8C"/>
    <w:rsid w:val="004A636C"/>
    <w:rsid w:val="004A643E"/>
    <w:rsid w:val="004A6995"/>
    <w:rsid w:val="004A6FAF"/>
    <w:rsid w:val="004A7056"/>
    <w:rsid w:val="004A7CDD"/>
    <w:rsid w:val="004B0636"/>
    <w:rsid w:val="004B1613"/>
    <w:rsid w:val="004B1647"/>
    <w:rsid w:val="004B1974"/>
    <w:rsid w:val="004B19F7"/>
    <w:rsid w:val="004B1B78"/>
    <w:rsid w:val="004B1F2E"/>
    <w:rsid w:val="004B2F8D"/>
    <w:rsid w:val="004B35AA"/>
    <w:rsid w:val="004B3828"/>
    <w:rsid w:val="004B3990"/>
    <w:rsid w:val="004B429B"/>
    <w:rsid w:val="004B4B9A"/>
    <w:rsid w:val="004B4FF6"/>
    <w:rsid w:val="004B5305"/>
    <w:rsid w:val="004B5875"/>
    <w:rsid w:val="004B61BE"/>
    <w:rsid w:val="004B6F25"/>
    <w:rsid w:val="004C0B67"/>
    <w:rsid w:val="004C0C1E"/>
    <w:rsid w:val="004C19B4"/>
    <w:rsid w:val="004C2673"/>
    <w:rsid w:val="004C2838"/>
    <w:rsid w:val="004C3272"/>
    <w:rsid w:val="004C3542"/>
    <w:rsid w:val="004C3980"/>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3E8D"/>
    <w:rsid w:val="004D4C1F"/>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4FF7"/>
    <w:rsid w:val="004F545B"/>
    <w:rsid w:val="004F68EA"/>
    <w:rsid w:val="004F70D6"/>
    <w:rsid w:val="004F75A5"/>
    <w:rsid w:val="004F789B"/>
    <w:rsid w:val="004F7F2A"/>
    <w:rsid w:val="00500090"/>
    <w:rsid w:val="00500749"/>
    <w:rsid w:val="005007A3"/>
    <w:rsid w:val="00501997"/>
    <w:rsid w:val="00502551"/>
    <w:rsid w:val="00502B80"/>
    <w:rsid w:val="00503112"/>
    <w:rsid w:val="00505AE9"/>
    <w:rsid w:val="005065F1"/>
    <w:rsid w:val="00506F88"/>
    <w:rsid w:val="00507892"/>
    <w:rsid w:val="00510002"/>
    <w:rsid w:val="00511813"/>
    <w:rsid w:val="00511A96"/>
    <w:rsid w:val="00511AE3"/>
    <w:rsid w:val="00511B92"/>
    <w:rsid w:val="00512A7D"/>
    <w:rsid w:val="00512B2D"/>
    <w:rsid w:val="00513796"/>
    <w:rsid w:val="00513B7E"/>
    <w:rsid w:val="005140CE"/>
    <w:rsid w:val="005143C1"/>
    <w:rsid w:val="00514A9B"/>
    <w:rsid w:val="00514C8B"/>
    <w:rsid w:val="00515A65"/>
    <w:rsid w:val="00516E42"/>
    <w:rsid w:val="00517D6F"/>
    <w:rsid w:val="00517E1C"/>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A5C"/>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050"/>
    <w:rsid w:val="00551662"/>
    <w:rsid w:val="00551817"/>
    <w:rsid w:val="00551901"/>
    <w:rsid w:val="00551E33"/>
    <w:rsid w:val="005521FF"/>
    <w:rsid w:val="0055272F"/>
    <w:rsid w:val="00553469"/>
    <w:rsid w:val="00553904"/>
    <w:rsid w:val="00553D2C"/>
    <w:rsid w:val="00553E0A"/>
    <w:rsid w:val="00554655"/>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63F"/>
    <w:rsid w:val="00580798"/>
    <w:rsid w:val="00580A96"/>
    <w:rsid w:val="0058124E"/>
    <w:rsid w:val="005814A8"/>
    <w:rsid w:val="00582DBD"/>
    <w:rsid w:val="00583124"/>
    <w:rsid w:val="0058386E"/>
    <w:rsid w:val="005838CB"/>
    <w:rsid w:val="00583A3A"/>
    <w:rsid w:val="0058506B"/>
    <w:rsid w:val="00585427"/>
    <w:rsid w:val="00585F85"/>
    <w:rsid w:val="00586943"/>
    <w:rsid w:val="00586C2D"/>
    <w:rsid w:val="00586F88"/>
    <w:rsid w:val="005902C5"/>
    <w:rsid w:val="00590501"/>
    <w:rsid w:val="00590961"/>
    <w:rsid w:val="00590B9E"/>
    <w:rsid w:val="0059159E"/>
    <w:rsid w:val="0059185C"/>
    <w:rsid w:val="00591882"/>
    <w:rsid w:val="005920F3"/>
    <w:rsid w:val="00592BC5"/>
    <w:rsid w:val="005932E9"/>
    <w:rsid w:val="005941AE"/>
    <w:rsid w:val="005958F6"/>
    <w:rsid w:val="00595C0A"/>
    <w:rsid w:val="00595FAB"/>
    <w:rsid w:val="00596346"/>
    <w:rsid w:val="0059679E"/>
    <w:rsid w:val="00596DB6"/>
    <w:rsid w:val="005979F3"/>
    <w:rsid w:val="005A00CD"/>
    <w:rsid w:val="005A046E"/>
    <w:rsid w:val="005A0753"/>
    <w:rsid w:val="005A19DF"/>
    <w:rsid w:val="005A1A1C"/>
    <w:rsid w:val="005A2238"/>
    <w:rsid w:val="005A2D1C"/>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08E"/>
    <w:rsid w:val="005D1342"/>
    <w:rsid w:val="005D13E6"/>
    <w:rsid w:val="005D20F1"/>
    <w:rsid w:val="005D2ED0"/>
    <w:rsid w:val="005D34ED"/>
    <w:rsid w:val="005D3716"/>
    <w:rsid w:val="005D4D9F"/>
    <w:rsid w:val="005D53B4"/>
    <w:rsid w:val="005D6975"/>
    <w:rsid w:val="005D6F69"/>
    <w:rsid w:val="005D728A"/>
    <w:rsid w:val="005D74DB"/>
    <w:rsid w:val="005D7F84"/>
    <w:rsid w:val="005E181C"/>
    <w:rsid w:val="005E1B47"/>
    <w:rsid w:val="005E24A9"/>
    <w:rsid w:val="005E4562"/>
    <w:rsid w:val="005E49C4"/>
    <w:rsid w:val="005E5C17"/>
    <w:rsid w:val="005E652B"/>
    <w:rsid w:val="005E6B2C"/>
    <w:rsid w:val="005E795F"/>
    <w:rsid w:val="005F0594"/>
    <w:rsid w:val="005F083B"/>
    <w:rsid w:val="005F10C3"/>
    <w:rsid w:val="005F165A"/>
    <w:rsid w:val="005F1C45"/>
    <w:rsid w:val="005F1D40"/>
    <w:rsid w:val="005F32AE"/>
    <w:rsid w:val="005F3632"/>
    <w:rsid w:val="005F401E"/>
    <w:rsid w:val="005F4315"/>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5943"/>
    <w:rsid w:val="0060607F"/>
    <w:rsid w:val="00606C35"/>
    <w:rsid w:val="00606FA5"/>
    <w:rsid w:val="00607071"/>
    <w:rsid w:val="0060748E"/>
    <w:rsid w:val="00607D4D"/>
    <w:rsid w:val="006100DA"/>
    <w:rsid w:val="00610124"/>
    <w:rsid w:val="006107B5"/>
    <w:rsid w:val="00610B07"/>
    <w:rsid w:val="00610DE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069"/>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C3C"/>
    <w:rsid w:val="00655D0C"/>
    <w:rsid w:val="00656287"/>
    <w:rsid w:val="00657169"/>
    <w:rsid w:val="006577B8"/>
    <w:rsid w:val="006578B4"/>
    <w:rsid w:val="006579A5"/>
    <w:rsid w:val="00660089"/>
    <w:rsid w:val="00661200"/>
    <w:rsid w:val="0066138C"/>
    <w:rsid w:val="0066142F"/>
    <w:rsid w:val="006614F6"/>
    <w:rsid w:val="00661669"/>
    <w:rsid w:val="00661E8D"/>
    <w:rsid w:val="0066219B"/>
    <w:rsid w:val="00662453"/>
    <w:rsid w:val="0066261F"/>
    <w:rsid w:val="006629E9"/>
    <w:rsid w:val="006631B7"/>
    <w:rsid w:val="006632E4"/>
    <w:rsid w:val="006641C8"/>
    <w:rsid w:val="00664562"/>
    <w:rsid w:val="006655C3"/>
    <w:rsid w:val="00665ED5"/>
    <w:rsid w:val="00666B2A"/>
    <w:rsid w:val="00667C57"/>
    <w:rsid w:val="00667F12"/>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935"/>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137A"/>
    <w:rsid w:val="006A2724"/>
    <w:rsid w:val="006A344E"/>
    <w:rsid w:val="006A3702"/>
    <w:rsid w:val="006A3D75"/>
    <w:rsid w:val="006A3DF9"/>
    <w:rsid w:val="006A53BB"/>
    <w:rsid w:val="006A6500"/>
    <w:rsid w:val="006A65D9"/>
    <w:rsid w:val="006A7B3F"/>
    <w:rsid w:val="006B0F73"/>
    <w:rsid w:val="006B1328"/>
    <w:rsid w:val="006B1B2C"/>
    <w:rsid w:val="006B1CFF"/>
    <w:rsid w:val="006B2783"/>
    <w:rsid w:val="006B27B8"/>
    <w:rsid w:val="006B2A2F"/>
    <w:rsid w:val="006B32DE"/>
    <w:rsid w:val="006B3474"/>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9A"/>
    <w:rsid w:val="006D07A6"/>
    <w:rsid w:val="006D0D49"/>
    <w:rsid w:val="006D224E"/>
    <w:rsid w:val="006D2E9C"/>
    <w:rsid w:val="006D2F86"/>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2916"/>
    <w:rsid w:val="006F37F2"/>
    <w:rsid w:val="006F4936"/>
    <w:rsid w:val="006F4974"/>
    <w:rsid w:val="006F6CAC"/>
    <w:rsid w:val="00700554"/>
    <w:rsid w:val="00700BEE"/>
    <w:rsid w:val="00700FFA"/>
    <w:rsid w:val="007015BE"/>
    <w:rsid w:val="00701801"/>
    <w:rsid w:val="00701906"/>
    <w:rsid w:val="00701A88"/>
    <w:rsid w:val="007027AC"/>
    <w:rsid w:val="007027DC"/>
    <w:rsid w:val="00703ACB"/>
    <w:rsid w:val="0070405D"/>
    <w:rsid w:val="0070421E"/>
    <w:rsid w:val="00705869"/>
    <w:rsid w:val="00705BBA"/>
    <w:rsid w:val="00706101"/>
    <w:rsid w:val="007064B8"/>
    <w:rsid w:val="00707679"/>
    <w:rsid w:val="00707B84"/>
    <w:rsid w:val="00710073"/>
    <w:rsid w:val="007103CE"/>
    <w:rsid w:val="00710781"/>
    <w:rsid w:val="00710AB8"/>
    <w:rsid w:val="00710D1E"/>
    <w:rsid w:val="00711340"/>
    <w:rsid w:val="00711A3E"/>
    <w:rsid w:val="00712330"/>
    <w:rsid w:val="0071270C"/>
    <w:rsid w:val="0071289F"/>
    <w:rsid w:val="0071371F"/>
    <w:rsid w:val="0071379D"/>
    <w:rsid w:val="00713C22"/>
    <w:rsid w:val="00714377"/>
    <w:rsid w:val="0071438E"/>
    <w:rsid w:val="00714A30"/>
    <w:rsid w:val="00714B77"/>
    <w:rsid w:val="00714C4E"/>
    <w:rsid w:val="00715D6A"/>
    <w:rsid w:val="007177D0"/>
    <w:rsid w:val="00720178"/>
    <w:rsid w:val="0072047F"/>
    <w:rsid w:val="007217D2"/>
    <w:rsid w:val="007217F4"/>
    <w:rsid w:val="00721C96"/>
    <w:rsid w:val="00721FD5"/>
    <w:rsid w:val="007223A9"/>
    <w:rsid w:val="007225C7"/>
    <w:rsid w:val="007227B4"/>
    <w:rsid w:val="00724855"/>
    <w:rsid w:val="00724B0A"/>
    <w:rsid w:val="007252DB"/>
    <w:rsid w:val="00726DAC"/>
    <w:rsid w:val="0072716C"/>
    <w:rsid w:val="0072757A"/>
    <w:rsid w:val="007302E6"/>
    <w:rsid w:val="007304B0"/>
    <w:rsid w:val="00731C0C"/>
    <w:rsid w:val="00731C3C"/>
    <w:rsid w:val="0073249E"/>
    <w:rsid w:val="00732F31"/>
    <w:rsid w:val="007334C3"/>
    <w:rsid w:val="00733D76"/>
    <w:rsid w:val="00733ED7"/>
    <w:rsid w:val="00733F81"/>
    <w:rsid w:val="00734A83"/>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47DA1"/>
    <w:rsid w:val="00750DE2"/>
    <w:rsid w:val="00751648"/>
    <w:rsid w:val="00751B83"/>
    <w:rsid w:val="00751F36"/>
    <w:rsid w:val="007526E8"/>
    <w:rsid w:val="007533F9"/>
    <w:rsid w:val="00754962"/>
    <w:rsid w:val="00754E46"/>
    <w:rsid w:val="0075527A"/>
    <w:rsid w:val="00755D5D"/>
    <w:rsid w:val="00755E8F"/>
    <w:rsid w:val="007570CB"/>
    <w:rsid w:val="0075729F"/>
    <w:rsid w:val="00760457"/>
    <w:rsid w:val="00760531"/>
    <w:rsid w:val="00761BE8"/>
    <w:rsid w:val="00761F0D"/>
    <w:rsid w:val="00761F40"/>
    <w:rsid w:val="00762039"/>
    <w:rsid w:val="0076498E"/>
    <w:rsid w:val="00764DEB"/>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5ED1"/>
    <w:rsid w:val="00776402"/>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1B"/>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24DC"/>
    <w:rsid w:val="007B40B6"/>
    <w:rsid w:val="007B453F"/>
    <w:rsid w:val="007B491F"/>
    <w:rsid w:val="007B4F9C"/>
    <w:rsid w:val="007B56F2"/>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2BE"/>
    <w:rsid w:val="007D0E03"/>
    <w:rsid w:val="007D11D4"/>
    <w:rsid w:val="007D256A"/>
    <w:rsid w:val="007D2D6A"/>
    <w:rsid w:val="007D2F2F"/>
    <w:rsid w:val="007D3E26"/>
    <w:rsid w:val="007D4288"/>
    <w:rsid w:val="007D42BA"/>
    <w:rsid w:val="007D446D"/>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22DB"/>
    <w:rsid w:val="00813725"/>
    <w:rsid w:val="00813866"/>
    <w:rsid w:val="00813B13"/>
    <w:rsid w:val="00815765"/>
    <w:rsid w:val="0081689B"/>
    <w:rsid w:val="00816C77"/>
    <w:rsid w:val="0081722E"/>
    <w:rsid w:val="00820A31"/>
    <w:rsid w:val="0082113C"/>
    <w:rsid w:val="00821713"/>
    <w:rsid w:val="008227BF"/>
    <w:rsid w:val="008229FE"/>
    <w:rsid w:val="00822B7B"/>
    <w:rsid w:val="00823EA7"/>
    <w:rsid w:val="0082492D"/>
    <w:rsid w:val="00826DB9"/>
    <w:rsid w:val="00827D10"/>
    <w:rsid w:val="00830361"/>
    <w:rsid w:val="0083056C"/>
    <w:rsid w:val="00830F24"/>
    <w:rsid w:val="00831291"/>
    <w:rsid w:val="00831E8A"/>
    <w:rsid w:val="00833225"/>
    <w:rsid w:val="00833532"/>
    <w:rsid w:val="00834C85"/>
    <w:rsid w:val="00835E6B"/>
    <w:rsid w:val="00836848"/>
    <w:rsid w:val="00837502"/>
    <w:rsid w:val="0084123C"/>
    <w:rsid w:val="00842C4E"/>
    <w:rsid w:val="00844132"/>
    <w:rsid w:val="00844837"/>
    <w:rsid w:val="00846F29"/>
    <w:rsid w:val="00847391"/>
    <w:rsid w:val="00847ABE"/>
    <w:rsid w:val="00850C85"/>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C75"/>
    <w:rsid w:val="00871FEC"/>
    <w:rsid w:val="008723E2"/>
    <w:rsid w:val="00872CF9"/>
    <w:rsid w:val="00873408"/>
    <w:rsid w:val="00874115"/>
    <w:rsid w:val="008744BF"/>
    <w:rsid w:val="00874E6F"/>
    <w:rsid w:val="00875FEB"/>
    <w:rsid w:val="00876696"/>
    <w:rsid w:val="008768B5"/>
    <w:rsid w:val="0087691F"/>
    <w:rsid w:val="00876A69"/>
    <w:rsid w:val="00876DB7"/>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26E"/>
    <w:rsid w:val="008A03C1"/>
    <w:rsid w:val="008A12BB"/>
    <w:rsid w:val="008A1729"/>
    <w:rsid w:val="008A175E"/>
    <w:rsid w:val="008A20FE"/>
    <w:rsid w:val="008A21BB"/>
    <w:rsid w:val="008A24C2"/>
    <w:rsid w:val="008A2A7E"/>
    <w:rsid w:val="008A3E4B"/>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6C20"/>
    <w:rsid w:val="008C7A84"/>
    <w:rsid w:val="008D004D"/>
    <w:rsid w:val="008D0465"/>
    <w:rsid w:val="008D12A1"/>
    <w:rsid w:val="008D14E8"/>
    <w:rsid w:val="008D188D"/>
    <w:rsid w:val="008D231C"/>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88F"/>
    <w:rsid w:val="00902938"/>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5B6"/>
    <w:rsid w:val="00916722"/>
    <w:rsid w:val="00917121"/>
    <w:rsid w:val="00917358"/>
    <w:rsid w:val="00917CED"/>
    <w:rsid w:val="009215E4"/>
    <w:rsid w:val="00921E40"/>
    <w:rsid w:val="0092210C"/>
    <w:rsid w:val="00922269"/>
    <w:rsid w:val="0092340E"/>
    <w:rsid w:val="00923D11"/>
    <w:rsid w:val="00923DB2"/>
    <w:rsid w:val="00923F12"/>
    <w:rsid w:val="009240C4"/>
    <w:rsid w:val="00924D2B"/>
    <w:rsid w:val="00925F4F"/>
    <w:rsid w:val="009270FB"/>
    <w:rsid w:val="00930583"/>
    <w:rsid w:val="00930785"/>
    <w:rsid w:val="009310C3"/>
    <w:rsid w:val="00931423"/>
    <w:rsid w:val="00931B5B"/>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BD8"/>
    <w:rsid w:val="00984DBE"/>
    <w:rsid w:val="009855D7"/>
    <w:rsid w:val="00985990"/>
    <w:rsid w:val="009860C3"/>
    <w:rsid w:val="0098640F"/>
    <w:rsid w:val="009867CF"/>
    <w:rsid w:val="00986A2B"/>
    <w:rsid w:val="00987CD6"/>
    <w:rsid w:val="00987FC9"/>
    <w:rsid w:val="009900D8"/>
    <w:rsid w:val="009902C4"/>
    <w:rsid w:val="009904A4"/>
    <w:rsid w:val="0099058E"/>
    <w:rsid w:val="00990903"/>
    <w:rsid w:val="00991382"/>
    <w:rsid w:val="009914AB"/>
    <w:rsid w:val="0099175E"/>
    <w:rsid w:val="00991DA4"/>
    <w:rsid w:val="00992B09"/>
    <w:rsid w:val="00992D42"/>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23E"/>
    <w:rsid w:val="009A361F"/>
    <w:rsid w:val="009A3D79"/>
    <w:rsid w:val="009A468A"/>
    <w:rsid w:val="009A5C0A"/>
    <w:rsid w:val="009A5CBA"/>
    <w:rsid w:val="009A6259"/>
    <w:rsid w:val="009A6566"/>
    <w:rsid w:val="009A65D7"/>
    <w:rsid w:val="009A6C5D"/>
    <w:rsid w:val="009A6DA0"/>
    <w:rsid w:val="009A7A51"/>
    <w:rsid w:val="009A7B45"/>
    <w:rsid w:val="009B0594"/>
    <w:rsid w:val="009B0824"/>
    <w:rsid w:val="009B0D07"/>
    <w:rsid w:val="009B0F6F"/>
    <w:rsid w:val="009B139A"/>
    <w:rsid w:val="009B2E8F"/>
    <w:rsid w:val="009B365D"/>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446"/>
    <w:rsid w:val="009C6AAE"/>
    <w:rsid w:val="009C74D5"/>
    <w:rsid w:val="009C7B04"/>
    <w:rsid w:val="009D08D8"/>
    <w:rsid w:val="009D1727"/>
    <w:rsid w:val="009D2491"/>
    <w:rsid w:val="009D2610"/>
    <w:rsid w:val="009D2AE5"/>
    <w:rsid w:val="009D2C75"/>
    <w:rsid w:val="009D36A5"/>
    <w:rsid w:val="009D41CE"/>
    <w:rsid w:val="009D4C53"/>
    <w:rsid w:val="009D4D3C"/>
    <w:rsid w:val="009D600F"/>
    <w:rsid w:val="009D622F"/>
    <w:rsid w:val="009D68DF"/>
    <w:rsid w:val="009D6EB5"/>
    <w:rsid w:val="009E0D6A"/>
    <w:rsid w:val="009E166B"/>
    <w:rsid w:val="009E2D14"/>
    <w:rsid w:val="009E36FA"/>
    <w:rsid w:val="009E38BB"/>
    <w:rsid w:val="009E391B"/>
    <w:rsid w:val="009E39D2"/>
    <w:rsid w:val="009E422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007"/>
    <w:rsid w:val="00A04B1E"/>
    <w:rsid w:val="00A0533C"/>
    <w:rsid w:val="00A0571F"/>
    <w:rsid w:val="00A058BC"/>
    <w:rsid w:val="00A05A96"/>
    <w:rsid w:val="00A062E1"/>
    <w:rsid w:val="00A063F8"/>
    <w:rsid w:val="00A10812"/>
    <w:rsid w:val="00A11393"/>
    <w:rsid w:val="00A123AA"/>
    <w:rsid w:val="00A126FA"/>
    <w:rsid w:val="00A13518"/>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1AC"/>
    <w:rsid w:val="00A252E0"/>
    <w:rsid w:val="00A2554C"/>
    <w:rsid w:val="00A25A85"/>
    <w:rsid w:val="00A2659D"/>
    <w:rsid w:val="00A30059"/>
    <w:rsid w:val="00A30716"/>
    <w:rsid w:val="00A3099D"/>
    <w:rsid w:val="00A3159F"/>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1A93"/>
    <w:rsid w:val="00A42ED6"/>
    <w:rsid w:val="00A43C65"/>
    <w:rsid w:val="00A443AE"/>
    <w:rsid w:val="00A45ECD"/>
    <w:rsid w:val="00A46A36"/>
    <w:rsid w:val="00A46C2F"/>
    <w:rsid w:val="00A4794E"/>
    <w:rsid w:val="00A47EF9"/>
    <w:rsid w:val="00A50438"/>
    <w:rsid w:val="00A50454"/>
    <w:rsid w:val="00A511B5"/>
    <w:rsid w:val="00A51E07"/>
    <w:rsid w:val="00A5317D"/>
    <w:rsid w:val="00A53B3C"/>
    <w:rsid w:val="00A552BC"/>
    <w:rsid w:val="00A55CAD"/>
    <w:rsid w:val="00A56071"/>
    <w:rsid w:val="00A56141"/>
    <w:rsid w:val="00A56B1E"/>
    <w:rsid w:val="00A56D76"/>
    <w:rsid w:val="00A57469"/>
    <w:rsid w:val="00A6024E"/>
    <w:rsid w:val="00A608D5"/>
    <w:rsid w:val="00A61985"/>
    <w:rsid w:val="00A61C70"/>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39F8"/>
    <w:rsid w:val="00A9424B"/>
    <w:rsid w:val="00A96712"/>
    <w:rsid w:val="00A96A22"/>
    <w:rsid w:val="00A96D7D"/>
    <w:rsid w:val="00A975E9"/>
    <w:rsid w:val="00AA0A35"/>
    <w:rsid w:val="00AA0D84"/>
    <w:rsid w:val="00AA11B0"/>
    <w:rsid w:val="00AA1292"/>
    <w:rsid w:val="00AA1C25"/>
    <w:rsid w:val="00AA31BD"/>
    <w:rsid w:val="00AA3E7B"/>
    <w:rsid w:val="00AA4934"/>
    <w:rsid w:val="00AA554E"/>
    <w:rsid w:val="00AA57AB"/>
    <w:rsid w:val="00AA7464"/>
    <w:rsid w:val="00AA7528"/>
    <w:rsid w:val="00AA7E5C"/>
    <w:rsid w:val="00AB04F5"/>
    <w:rsid w:val="00AB0996"/>
    <w:rsid w:val="00AB0E28"/>
    <w:rsid w:val="00AB212F"/>
    <w:rsid w:val="00AB23E0"/>
    <w:rsid w:val="00AB2FCC"/>
    <w:rsid w:val="00AB3D28"/>
    <w:rsid w:val="00AB48D0"/>
    <w:rsid w:val="00AB51EC"/>
    <w:rsid w:val="00AB5E6C"/>
    <w:rsid w:val="00AB60F4"/>
    <w:rsid w:val="00AB711F"/>
    <w:rsid w:val="00AB77BD"/>
    <w:rsid w:val="00AB7C65"/>
    <w:rsid w:val="00AB7D21"/>
    <w:rsid w:val="00AB7D91"/>
    <w:rsid w:val="00AC0243"/>
    <w:rsid w:val="00AC061F"/>
    <w:rsid w:val="00AC1B02"/>
    <w:rsid w:val="00AC1B4B"/>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583E"/>
    <w:rsid w:val="00AE6B78"/>
    <w:rsid w:val="00AE6F5B"/>
    <w:rsid w:val="00AE7CB8"/>
    <w:rsid w:val="00AF158A"/>
    <w:rsid w:val="00AF1A13"/>
    <w:rsid w:val="00AF1E07"/>
    <w:rsid w:val="00AF2309"/>
    <w:rsid w:val="00AF28FD"/>
    <w:rsid w:val="00AF2AEC"/>
    <w:rsid w:val="00AF37A3"/>
    <w:rsid w:val="00AF3FDB"/>
    <w:rsid w:val="00AF4041"/>
    <w:rsid w:val="00AF4323"/>
    <w:rsid w:val="00AF537F"/>
    <w:rsid w:val="00AF5E61"/>
    <w:rsid w:val="00AF6071"/>
    <w:rsid w:val="00AF61A0"/>
    <w:rsid w:val="00AF6356"/>
    <w:rsid w:val="00AF68A8"/>
    <w:rsid w:val="00AF7431"/>
    <w:rsid w:val="00AF7B53"/>
    <w:rsid w:val="00AF7CB8"/>
    <w:rsid w:val="00AF7D3C"/>
    <w:rsid w:val="00AF7FC5"/>
    <w:rsid w:val="00B0060D"/>
    <w:rsid w:val="00B00771"/>
    <w:rsid w:val="00B01A1B"/>
    <w:rsid w:val="00B03680"/>
    <w:rsid w:val="00B0380E"/>
    <w:rsid w:val="00B0406A"/>
    <w:rsid w:val="00B0510E"/>
    <w:rsid w:val="00B05556"/>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375C0"/>
    <w:rsid w:val="00B3793F"/>
    <w:rsid w:val="00B4051B"/>
    <w:rsid w:val="00B40A59"/>
    <w:rsid w:val="00B417C3"/>
    <w:rsid w:val="00B41C1F"/>
    <w:rsid w:val="00B42044"/>
    <w:rsid w:val="00B4206A"/>
    <w:rsid w:val="00B421C6"/>
    <w:rsid w:val="00B42446"/>
    <w:rsid w:val="00B42464"/>
    <w:rsid w:val="00B4328A"/>
    <w:rsid w:val="00B45152"/>
    <w:rsid w:val="00B45EC3"/>
    <w:rsid w:val="00B464A0"/>
    <w:rsid w:val="00B464BC"/>
    <w:rsid w:val="00B467E5"/>
    <w:rsid w:val="00B472E5"/>
    <w:rsid w:val="00B47A11"/>
    <w:rsid w:val="00B513D3"/>
    <w:rsid w:val="00B51B11"/>
    <w:rsid w:val="00B53B9B"/>
    <w:rsid w:val="00B53D6D"/>
    <w:rsid w:val="00B54365"/>
    <w:rsid w:val="00B5481C"/>
    <w:rsid w:val="00B54979"/>
    <w:rsid w:val="00B54C06"/>
    <w:rsid w:val="00B551FC"/>
    <w:rsid w:val="00B553F7"/>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D2"/>
    <w:rsid w:val="00B70AED"/>
    <w:rsid w:val="00B70B8C"/>
    <w:rsid w:val="00B70BC3"/>
    <w:rsid w:val="00B71A3A"/>
    <w:rsid w:val="00B71CD0"/>
    <w:rsid w:val="00B734AF"/>
    <w:rsid w:val="00B73B23"/>
    <w:rsid w:val="00B753B1"/>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0FF6"/>
    <w:rsid w:val="00B91847"/>
    <w:rsid w:val="00B919EC"/>
    <w:rsid w:val="00B929EC"/>
    <w:rsid w:val="00B94C7A"/>
    <w:rsid w:val="00B950E2"/>
    <w:rsid w:val="00B955AB"/>
    <w:rsid w:val="00B9732F"/>
    <w:rsid w:val="00BA0FDE"/>
    <w:rsid w:val="00BA1D2C"/>
    <w:rsid w:val="00BA292C"/>
    <w:rsid w:val="00BA2EA1"/>
    <w:rsid w:val="00BA3822"/>
    <w:rsid w:val="00BA3889"/>
    <w:rsid w:val="00BA3BA1"/>
    <w:rsid w:val="00BA4966"/>
    <w:rsid w:val="00BA4D1E"/>
    <w:rsid w:val="00BA5057"/>
    <w:rsid w:val="00BA591E"/>
    <w:rsid w:val="00BA63D5"/>
    <w:rsid w:val="00BA6810"/>
    <w:rsid w:val="00BB0C89"/>
    <w:rsid w:val="00BB11FC"/>
    <w:rsid w:val="00BB1285"/>
    <w:rsid w:val="00BB1A87"/>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C25"/>
    <w:rsid w:val="00BC7F97"/>
    <w:rsid w:val="00BD0010"/>
    <w:rsid w:val="00BD0C3A"/>
    <w:rsid w:val="00BD154F"/>
    <w:rsid w:val="00BD21AE"/>
    <w:rsid w:val="00BD22B6"/>
    <w:rsid w:val="00BD22E7"/>
    <w:rsid w:val="00BD2661"/>
    <w:rsid w:val="00BD28FC"/>
    <w:rsid w:val="00BD2D61"/>
    <w:rsid w:val="00BD3E3A"/>
    <w:rsid w:val="00BD3ED0"/>
    <w:rsid w:val="00BD3FD5"/>
    <w:rsid w:val="00BD4654"/>
    <w:rsid w:val="00BD475F"/>
    <w:rsid w:val="00BD4B0C"/>
    <w:rsid w:val="00BD4E2F"/>
    <w:rsid w:val="00BD4E3B"/>
    <w:rsid w:val="00BD5358"/>
    <w:rsid w:val="00BD577F"/>
    <w:rsid w:val="00BD5823"/>
    <w:rsid w:val="00BD5DCE"/>
    <w:rsid w:val="00BD63A2"/>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6F6"/>
    <w:rsid w:val="00BF1AE9"/>
    <w:rsid w:val="00BF1CCA"/>
    <w:rsid w:val="00BF2245"/>
    <w:rsid w:val="00BF255F"/>
    <w:rsid w:val="00BF2956"/>
    <w:rsid w:val="00BF2CB3"/>
    <w:rsid w:val="00BF33CB"/>
    <w:rsid w:val="00BF4957"/>
    <w:rsid w:val="00BF53BB"/>
    <w:rsid w:val="00BF5674"/>
    <w:rsid w:val="00BF5833"/>
    <w:rsid w:val="00BF5AF2"/>
    <w:rsid w:val="00BF6264"/>
    <w:rsid w:val="00BF7010"/>
    <w:rsid w:val="00BF7234"/>
    <w:rsid w:val="00BF7FDB"/>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578C"/>
    <w:rsid w:val="00C0610D"/>
    <w:rsid w:val="00C0631E"/>
    <w:rsid w:val="00C06C92"/>
    <w:rsid w:val="00C07655"/>
    <w:rsid w:val="00C076AC"/>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058"/>
    <w:rsid w:val="00C23BB5"/>
    <w:rsid w:val="00C254C9"/>
    <w:rsid w:val="00C25E42"/>
    <w:rsid w:val="00C25F27"/>
    <w:rsid w:val="00C2618A"/>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0E93"/>
    <w:rsid w:val="00C41F7E"/>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3B59"/>
    <w:rsid w:val="00C540BB"/>
    <w:rsid w:val="00C549BF"/>
    <w:rsid w:val="00C56952"/>
    <w:rsid w:val="00C56E7C"/>
    <w:rsid w:val="00C56F21"/>
    <w:rsid w:val="00C57E35"/>
    <w:rsid w:val="00C60057"/>
    <w:rsid w:val="00C609E7"/>
    <w:rsid w:val="00C61157"/>
    <w:rsid w:val="00C616AF"/>
    <w:rsid w:val="00C63BD6"/>
    <w:rsid w:val="00C63CBA"/>
    <w:rsid w:val="00C64025"/>
    <w:rsid w:val="00C6404C"/>
    <w:rsid w:val="00C649FD"/>
    <w:rsid w:val="00C65033"/>
    <w:rsid w:val="00C655FB"/>
    <w:rsid w:val="00C65C51"/>
    <w:rsid w:val="00C65CAD"/>
    <w:rsid w:val="00C661EF"/>
    <w:rsid w:val="00C664DD"/>
    <w:rsid w:val="00C67037"/>
    <w:rsid w:val="00C6720B"/>
    <w:rsid w:val="00C678F7"/>
    <w:rsid w:val="00C67F64"/>
    <w:rsid w:val="00C70519"/>
    <w:rsid w:val="00C71210"/>
    <w:rsid w:val="00C7160C"/>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1A7"/>
    <w:rsid w:val="00C86752"/>
    <w:rsid w:val="00C86D0B"/>
    <w:rsid w:val="00C871C7"/>
    <w:rsid w:val="00C87FC8"/>
    <w:rsid w:val="00C9098B"/>
    <w:rsid w:val="00C90F84"/>
    <w:rsid w:val="00C91525"/>
    <w:rsid w:val="00C91BD0"/>
    <w:rsid w:val="00C931BB"/>
    <w:rsid w:val="00C93288"/>
    <w:rsid w:val="00C9351C"/>
    <w:rsid w:val="00C93811"/>
    <w:rsid w:val="00C9393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3AFD"/>
    <w:rsid w:val="00CB4079"/>
    <w:rsid w:val="00CB4244"/>
    <w:rsid w:val="00CB49C1"/>
    <w:rsid w:val="00CB4A05"/>
    <w:rsid w:val="00CB563F"/>
    <w:rsid w:val="00CB5755"/>
    <w:rsid w:val="00CB57CF"/>
    <w:rsid w:val="00CB5BC0"/>
    <w:rsid w:val="00CB6204"/>
    <w:rsid w:val="00CB6A41"/>
    <w:rsid w:val="00CB6C25"/>
    <w:rsid w:val="00CC076B"/>
    <w:rsid w:val="00CC0F95"/>
    <w:rsid w:val="00CC1273"/>
    <w:rsid w:val="00CC30A3"/>
    <w:rsid w:val="00CC390A"/>
    <w:rsid w:val="00CC39FE"/>
    <w:rsid w:val="00CC3A4F"/>
    <w:rsid w:val="00CC3EA9"/>
    <w:rsid w:val="00CC4081"/>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1F2"/>
    <w:rsid w:val="00CE4A93"/>
    <w:rsid w:val="00CE4AD5"/>
    <w:rsid w:val="00CE505A"/>
    <w:rsid w:val="00CE5380"/>
    <w:rsid w:val="00CE5E8F"/>
    <w:rsid w:val="00CE6369"/>
    <w:rsid w:val="00CE63CD"/>
    <w:rsid w:val="00CE7C7A"/>
    <w:rsid w:val="00CF0863"/>
    <w:rsid w:val="00CF0D80"/>
    <w:rsid w:val="00CF1B87"/>
    <w:rsid w:val="00CF2530"/>
    <w:rsid w:val="00CF2EA6"/>
    <w:rsid w:val="00CF4394"/>
    <w:rsid w:val="00CF687F"/>
    <w:rsid w:val="00CF68E5"/>
    <w:rsid w:val="00CF6EE7"/>
    <w:rsid w:val="00CF7C2F"/>
    <w:rsid w:val="00D0095D"/>
    <w:rsid w:val="00D00F57"/>
    <w:rsid w:val="00D0121B"/>
    <w:rsid w:val="00D0182D"/>
    <w:rsid w:val="00D028AA"/>
    <w:rsid w:val="00D03836"/>
    <w:rsid w:val="00D03E8A"/>
    <w:rsid w:val="00D03F37"/>
    <w:rsid w:val="00D04A32"/>
    <w:rsid w:val="00D04DB5"/>
    <w:rsid w:val="00D05C25"/>
    <w:rsid w:val="00D064D5"/>
    <w:rsid w:val="00D0655F"/>
    <w:rsid w:val="00D06FA7"/>
    <w:rsid w:val="00D11000"/>
    <w:rsid w:val="00D110D4"/>
    <w:rsid w:val="00D112A1"/>
    <w:rsid w:val="00D113E2"/>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2D8A"/>
    <w:rsid w:val="00D2315A"/>
    <w:rsid w:val="00D235C7"/>
    <w:rsid w:val="00D240DC"/>
    <w:rsid w:val="00D24A4F"/>
    <w:rsid w:val="00D25326"/>
    <w:rsid w:val="00D25333"/>
    <w:rsid w:val="00D26767"/>
    <w:rsid w:val="00D2740C"/>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6F2C"/>
    <w:rsid w:val="00D47390"/>
    <w:rsid w:val="00D47C59"/>
    <w:rsid w:val="00D50732"/>
    <w:rsid w:val="00D50E42"/>
    <w:rsid w:val="00D520B3"/>
    <w:rsid w:val="00D526FD"/>
    <w:rsid w:val="00D52F07"/>
    <w:rsid w:val="00D55400"/>
    <w:rsid w:val="00D55861"/>
    <w:rsid w:val="00D55D5E"/>
    <w:rsid w:val="00D5620A"/>
    <w:rsid w:val="00D56ECD"/>
    <w:rsid w:val="00D56FC8"/>
    <w:rsid w:val="00D578E2"/>
    <w:rsid w:val="00D6150F"/>
    <w:rsid w:val="00D6304B"/>
    <w:rsid w:val="00D631B6"/>
    <w:rsid w:val="00D63CD6"/>
    <w:rsid w:val="00D63E36"/>
    <w:rsid w:val="00D64262"/>
    <w:rsid w:val="00D65EE0"/>
    <w:rsid w:val="00D65F23"/>
    <w:rsid w:val="00D6772E"/>
    <w:rsid w:val="00D67B3C"/>
    <w:rsid w:val="00D701C7"/>
    <w:rsid w:val="00D70312"/>
    <w:rsid w:val="00D70AB8"/>
    <w:rsid w:val="00D70CF5"/>
    <w:rsid w:val="00D719AD"/>
    <w:rsid w:val="00D71B77"/>
    <w:rsid w:val="00D72441"/>
    <w:rsid w:val="00D72663"/>
    <w:rsid w:val="00D72C06"/>
    <w:rsid w:val="00D735AF"/>
    <w:rsid w:val="00D73DEB"/>
    <w:rsid w:val="00D743CC"/>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030A"/>
    <w:rsid w:val="00D91C47"/>
    <w:rsid w:val="00D9332F"/>
    <w:rsid w:val="00D948DC"/>
    <w:rsid w:val="00D94CA2"/>
    <w:rsid w:val="00D95974"/>
    <w:rsid w:val="00D95B5D"/>
    <w:rsid w:val="00D95F91"/>
    <w:rsid w:val="00D961CF"/>
    <w:rsid w:val="00D9634B"/>
    <w:rsid w:val="00D96600"/>
    <w:rsid w:val="00D96D6A"/>
    <w:rsid w:val="00D96F4A"/>
    <w:rsid w:val="00D97992"/>
    <w:rsid w:val="00D97C63"/>
    <w:rsid w:val="00DA0110"/>
    <w:rsid w:val="00DA06FF"/>
    <w:rsid w:val="00DA1B66"/>
    <w:rsid w:val="00DA1EF9"/>
    <w:rsid w:val="00DA2A3B"/>
    <w:rsid w:val="00DA316F"/>
    <w:rsid w:val="00DA4C90"/>
    <w:rsid w:val="00DA4EEC"/>
    <w:rsid w:val="00DA5996"/>
    <w:rsid w:val="00DA6040"/>
    <w:rsid w:val="00DA6316"/>
    <w:rsid w:val="00DA662B"/>
    <w:rsid w:val="00DA6A16"/>
    <w:rsid w:val="00DA6CCD"/>
    <w:rsid w:val="00DA77EB"/>
    <w:rsid w:val="00DA7841"/>
    <w:rsid w:val="00DB0281"/>
    <w:rsid w:val="00DB13D1"/>
    <w:rsid w:val="00DB1ADB"/>
    <w:rsid w:val="00DB2101"/>
    <w:rsid w:val="00DB25C3"/>
    <w:rsid w:val="00DB3CFF"/>
    <w:rsid w:val="00DB4ADF"/>
    <w:rsid w:val="00DB4B4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4A3B"/>
    <w:rsid w:val="00DC57B3"/>
    <w:rsid w:val="00DC7CA4"/>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186C"/>
    <w:rsid w:val="00E0242B"/>
    <w:rsid w:val="00E0394F"/>
    <w:rsid w:val="00E03A75"/>
    <w:rsid w:val="00E03E16"/>
    <w:rsid w:val="00E044D8"/>
    <w:rsid w:val="00E047E4"/>
    <w:rsid w:val="00E05A5B"/>
    <w:rsid w:val="00E05F00"/>
    <w:rsid w:val="00E0684E"/>
    <w:rsid w:val="00E10D02"/>
    <w:rsid w:val="00E113A2"/>
    <w:rsid w:val="00E1177E"/>
    <w:rsid w:val="00E11937"/>
    <w:rsid w:val="00E11B48"/>
    <w:rsid w:val="00E124DB"/>
    <w:rsid w:val="00E1252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68A"/>
    <w:rsid w:val="00E2596A"/>
    <w:rsid w:val="00E25AD8"/>
    <w:rsid w:val="00E25CD6"/>
    <w:rsid w:val="00E26E05"/>
    <w:rsid w:val="00E27531"/>
    <w:rsid w:val="00E276AD"/>
    <w:rsid w:val="00E277B3"/>
    <w:rsid w:val="00E3038C"/>
    <w:rsid w:val="00E308F4"/>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4B"/>
    <w:rsid w:val="00E47677"/>
    <w:rsid w:val="00E4797B"/>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0F10"/>
    <w:rsid w:val="00E7144D"/>
    <w:rsid w:val="00E71C3A"/>
    <w:rsid w:val="00E725F5"/>
    <w:rsid w:val="00E73715"/>
    <w:rsid w:val="00E73C11"/>
    <w:rsid w:val="00E73ECE"/>
    <w:rsid w:val="00E7400F"/>
    <w:rsid w:val="00E7527E"/>
    <w:rsid w:val="00E75C49"/>
    <w:rsid w:val="00E76295"/>
    <w:rsid w:val="00E7691E"/>
    <w:rsid w:val="00E76CA8"/>
    <w:rsid w:val="00E80968"/>
    <w:rsid w:val="00E815E2"/>
    <w:rsid w:val="00E82562"/>
    <w:rsid w:val="00E82F5B"/>
    <w:rsid w:val="00E83065"/>
    <w:rsid w:val="00E838DE"/>
    <w:rsid w:val="00E83EC8"/>
    <w:rsid w:val="00E8408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39BC"/>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3F01"/>
    <w:rsid w:val="00EB4622"/>
    <w:rsid w:val="00EB54D2"/>
    <w:rsid w:val="00EB5EC3"/>
    <w:rsid w:val="00EB6CCD"/>
    <w:rsid w:val="00EB6F44"/>
    <w:rsid w:val="00EC00F8"/>
    <w:rsid w:val="00EC0574"/>
    <w:rsid w:val="00EC1033"/>
    <w:rsid w:val="00EC19E7"/>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28E2"/>
    <w:rsid w:val="00EE308C"/>
    <w:rsid w:val="00EE336B"/>
    <w:rsid w:val="00EE3915"/>
    <w:rsid w:val="00EE3A54"/>
    <w:rsid w:val="00EE3CD8"/>
    <w:rsid w:val="00EE4598"/>
    <w:rsid w:val="00EE471C"/>
    <w:rsid w:val="00EE5FBE"/>
    <w:rsid w:val="00EE6149"/>
    <w:rsid w:val="00EE6820"/>
    <w:rsid w:val="00EE7BB3"/>
    <w:rsid w:val="00EF0090"/>
    <w:rsid w:val="00EF0949"/>
    <w:rsid w:val="00EF09E6"/>
    <w:rsid w:val="00EF28CA"/>
    <w:rsid w:val="00EF35C9"/>
    <w:rsid w:val="00EF40A0"/>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4B8C"/>
    <w:rsid w:val="00F1516D"/>
    <w:rsid w:val="00F15F8C"/>
    <w:rsid w:val="00F162F9"/>
    <w:rsid w:val="00F16F8F"/>
    <w:rsid w:val="00F17B46"/>
    <w:rsid w:val="00F21B35"/>
    <w:rsid w:val="00F21D37"/>
    <w:rsid w:val="00F21D38"/>
    <w:rsid w:val="00F232B7"/>
    <w:rsid w:val="00F23698"/>
    <w:rsid w:val="00F2388E"/>
    <w:rsid w:val="00F23FC9"/>
    <w:rsid w:val="00F25566"/>
    <w:rsid w:val="00F263AA"/>
    <w:rsid w:val="00F265C2"/>
    <w:rsid w:val="00F265EB"/>
    <w:rsid w:val="00F26991"/>
    <w:rsid w:val="00F26A9A"/>
    <w:rsid w:val="00F26DA3"/>
    <w:rsid w:val="00F26ECD"/>
    <w:rsid w:val="00F26F49"/>
    <w:rsid w:val="00F27596"/>
    <w:rsid w:val="00F27915"/>
    <w:rsid w:val="00F27BB3"/>
    <w:rsid w:val="00F30200"/>
    <w:rsid w:val="00F30209"/>
    <w:rsid w:val="00F326FC"/>
    <w:rsid w:val="00F345A3"/>
    <w:rsid w:val="00F34FE9"/>
    <w:rsid w:val="00F36F7C"/>
    <w:rsid w:val="00F4078E"/>
    <w:rsid w:val="00F40832"/>
    <w:rsid w:val="00F415B3"/>
    <w:rsid w:val="00F41D2C"/>
    <w:rsid w:val="00F42417"/>
    <w:rsid w:val="00F43294"/>
    <w:rsid w:val="00F44919"/>
    <w:rsid w:val="00F45118"/>
    <w:rsid w:val="00F478FD"/>
    <w:rsid w:val="00F52607"/>
    <w:rsid w:val="00F52681"/>
    <w:rsid w:val="00F52A6E"/>
    <w:rsid w:val="00F5451D"/>
    <w:rsid w:val="00F548E8"/>
    <w:rsid w:val="00F551C3"/>
    <w:rsid w:val="00F556DD"/>
    <w:rsid w:val="00F55C39"/>
    <w:rsid w:val="00F55D0C"/>
    <w:rsid w:val="00F55D44"/>
    <w:rsid w:val="00F56063"/>
    <w:rsid w:val="00F56399"/>
    <w:rsid w:val="00F5688D"/>
    <w:rsid w:val="00F57A3A"/>
    <w:rsid w:val="00F600C1"/>
    <w:rsid w:val="00F61229"/>
    <w:rsid w:val="00F618D5"/>
    <w:rsid w:val="00F6195C"/>
    <w:rsid w:val="00F62487"/>
    <w:rsid w:val="00F63D03"/>
    <w:rsid w:val="00F64DF2"/>
    <w:rsid w:val="00F659CA"/>
    <w:rsid w:val="00F672A0"/>
    <w:rsid w:val="00F67AA5"/>
    <w:rsid w:val="00F67BC0"/>
    <w:rsid w:val="00F70158"/>
    <w:rsid w:val="00F70321"/>
    <w:rsid w:val="00F71461"/>
    <w:rsid w:val="00F71E3A"/>
    <w:rsid w:val="00F71F08"/>
    <w:rsid w:val="00F7216E"/>
    <w:rsid w:val="00F740FC"/>
    <w:rsid w:val="00F74319"/>
    <w:rsid w:val="00F747E9"/>
    <w:rsid w:val="00F74EBC"/>
    <w:rsid w:val="00F7553B"/>
    <w:rsid w:val="00F75576"/>
    <w:rsid w:val="00F75E9E"/>
    <w:rsid w:val="00F75F10"/>
    <w:rsid w:val="00F77FEB"/>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97F69"/>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2A81"/>
    <w:rsid w:val="00FB3342"/>
    <w:rsid w:val="00FB3562"/>
    <w:rsid w:val="00FB36CA"/>
    <w:rsid w:val="00FB451B"/>
    <w:rsid w:val="00FB4539"/>
    <w:rsid w:val="00FB486D"/>
    <w:rsid w:val="00FB4BA9"/>
    <w:rsid w:val="00FB4E1A"/>
    <w:rsid w:val="00FB54D8"/>
    <w:rsid w:val="00FB62E6"/>
    <w:rsid w:val="00FB6A42"/>
    <w:rsid w:val="00FB7842"/>
    <w:rsid w:val="00FB7C56"/>
    <w:rsid w:val="00FB7F26"/>
    <w:rsid w:val="00FC0918"/>
    <w:rsid w:val="00FC1907"/>
    <w:rsid w:val="00FC27BF"/>
    <w:rsid w:val="00FC2953"/>
    <w:rsid w:val="00FC340D"/>
    <w:rsid w:val="00FC3995"/>
    <w:rsid w:val="00FC3F64"/>
    <w:rsid w:val="00FC400A"/>
    <w:rsid w:val="00FC405E"/>
    <w:rsid w:val="00FC423B"/>
    <w:rsid w:val="00FC4DAF"/>
    <w:rsid w:val="00FC5499"/>
    <w:rsid w:val="00FC62B5"/>
    <w:rsid w:val="00FC69D0"/>
    <w:rsid w:val="00FC7262"/>
    <w:rsid w:val="00FC743A"/>
    <w:rsid w:val="00FC781F"/>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1E5"/>
    <w:rsid w:val="00FE363A"/>
    <w:rsid w:val="00FE3E0C"/>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38F"/>
    <w:rsid w:val="00FF6500"/>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CB0EF5C"/>
  <w15:docId w15:val="{D104CB16-9776-4E6D-8A83-9571515AB4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B1974"/>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563515">
      <w:bodyDiv w:val="1"/>
      <w:marLeft w:val="0"/>
      <w:marRight w:val="0"/>
      <w:marTop w:val="0"/>
      <w:marBottom w:val="0"/>
      <w:divBdr>
        <w:top w:val="none" w:sz="0" w:space="0" w:color="auto"/>
        <w:left w:val="none" w:sz="0" w:space="0" w:color="auto"/>
        <w:bottom w:val="none" w:sz="0" w:space="0" w:color="auto"/>
        <w:right w:val="none" w:sz="0" w:space="0" w:color="auto"/>
      </w:divBdr>
    </w:div>
    <w:div w:id="83306148">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52781037">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60211246">
      <w:bodyDiv w:val="1"/>
      <w:marLeft w:val="0"/>
      <w:marRight w:val="0"/>
      <w:marTop w:val="0"/>
      <w:marBottom w:val="0"/>
      <w:divBdr>
        <w:top w:val="none" w:sz="0" w:space="0" w:color="auto"/>
        <w:left w:val="none" w:sz="0" w:space="0" w:color="auto"/>
        <w:bottom w:val="none" w:sz="0" w:space="0" w:color="auto"/>
        <w:right w:val="none" w:sz="0" w:space="0" w:color="auto"/>
      </w:divBdr>
      <w:divsChild>
        <w:div w:id="1283076800">
          <w:marLeft w:val="547"/>
          <w:marRight w:val="0"/>
          <w:marTop w:val="0"/>
          <w:marBottom w:val="0"/>
          <w:divBdr>
            <w:top w:val="none" w:sz="0" w:space="0" w:color="auto"/>
            <w:left w:val="none" w:sz="0" w:space="0" w:color="auto"/>
            <w:bottom w:val="none" w:sz="0" w:space="0" w:color="auto"/>
            <w:right w:val="none" w:sz="0" w:space="0" w:color="auto"/>
          </w:divBdr>
        </w:div>
        <w:div w:id="48462443">
          <w:marLeft w:val="547"/>
          <w:marRight w:val="0"/>
          <w:marTop w:val="0"/>
          <w:marBottom w:val="0"/>
          <w:divBdr>
            <w:top w:val="none" w:sz="0" w:space="0" w:color="auto"/>
            <w:left w:val="none" w:sz="0" w:space="0" w:color="auto"/>
            <w:bottom w:val="none" w:sz="0" w:space="0" w:color="auto"/>
            <w:right w:val="none" w:sz="0" w:space="0" w:color="auto"/>
          </w:divBdr>
        </w:div>
      </w:divsChild>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29005905">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025596">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36073344">
      <w:bodyDiv w:val="1"/>
      <w:marLeft w:val="0"/>
      <w:marRight w:val="0"/>
      <w:marTop w:val="0"/>
      <w:marBottom w:val="0"/>
      <w:divBdr>
        <w:top w:val="none" w:sz="0" w:space="0" w:color="auto"/>
        <w:left w:val="none" w:sz="0" w:space="0" w:color="auto"/>
        <w:bottom w:val="none" w:sz="0" w:space="0" w:color="auto"/>
        <w:right w:val="none" w:sz="0" w:space="0" w:color="auto"/>
      </w:divBdr>
      <w:divsChild>
        <w:div w:id="766074211">
          <w:marLeft w:val="547"/>
          <w:marRight w:val="0"/>
          <w:marTop w:val="0"/>
          <w:marBottom w:val="240"/>
          <w:divBdr>
            <w:top w:val="none" w:sz="0" w:space="0" w:color="auto"/>
            <w:left w:val="none" w:sz="0" w:space="0" w:color="auto"/>
            <w:bottom w:val="none" w:sz="0" w:space="0" w:color="auto"/>
            <w:right w:val="none" w:sz="0" w:space="0" w:color="auto"/>
          </w:divBdr>
        </w:div>
      </w:divsChild>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07323883">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96622495">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71395839">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28408738">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5.png"/><Relationship Id="rId39" Type="http://schemas.openxmlformats.org/officeDocument/2006/relationships/image" Target="media/image12.png"/><Relationship Id="rId21" Type="http://schemas.openxmlformats.org/officeDocument/2006/relationships/footer" Target="footer1.xml"/><Relationship Id="rId34" Type="http://schemas.openxmlformats.org/officeDocument/2006/relationships/oleObject" Target="embeddings/oleObject4.bin"/><Relationship Id="rId42" Type="http://schemas.openxmlformats.org/officeDocument/2006/relationships/oleObject" Target="embeddings/oleObject8.bin"/><Relationship Id="rId47" Type="http://schemas.openxmlformats.org/officeDocument/2006/relationships/image" Target="media/image16.png"/><Relationship Id="rId50" Type="http://schemas.openxmlformats.org/officeDocument/2006/relationships/oleObject" Target="embeddings/oleObject12.bin"/><Relationship Id="rId55" Type="http://schemas.openxmlformats.org/officeDocument/2006/relationships/image" Target="media/image20.png"/><Relationship Id="rId63" Type="http://schemas.openxmlformats.org/officeDocument/2006/relationships/fontTable" Target="fontTable.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7.png"/><Relationship Id="rId41" Type="http://schemas.openxmlformats.org/officeDocument/2006/relationships/image" Target="media/image13.png"/><Relationship Id="rId54" Type="http://schemas.openxmlformats.org/officeDocument/2006/relationships/oleObject" Target="embeddings/oleObject14.bin"/><Relationship Id="rId62" Type="http://schemas.openxmlformats.org/officeDocument/2006/relationships/oleObject" Target="embeddings/oleObject18.bin"/><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png"/><Relationship Id="rId32" Type="http://schemas.openxmlformats.org/officeDocument/2006/relationships/oleObject" Target="embeddings/oleObject3.bin"/><Relationship Id="rId37" Type="http://schemas.openxmlformats.org/officeDocument/2006/relationships/image" Target="media/image11.png"/><Relationship Id="rId40" Type="http://schemas.openxmlformats.org/officeDocument/2006/relationships/oleObject" Target="embeddings/oleObject7.bin"/><Relationship Id="rId45" Type="http://schemas.openxmlformats.org/officeDocument/2006/relationships/image" Target="media/image15.png"/><Relationship Id="rId53" Type="http://schemas.openxmlformats.org/officeDocument/2006/relationships/image" Target="media/image19.png"/><Relationship Id="rId58" Type="http://schemas.openxmlformats.org/officeDocument/2006/relationships/oleObject" Target="embeddings/oleObject16.bin"/><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oleObject" Target="embeddings/oleObject2.bin"/><Relationship Id="rId36" Type="http://schemas.openxmlformats.org/officeDocument/2006/relationships/oleObject" Target="embeddings/oleObject5.bin"/><Relationship Id="rId49" Type="http://schemas.openxmlformats.org/officeDocument/2006/relationships/image" Target="media/image17.png"/><Relationship Id="rId57" Type="http://schemas.openxmlformats.org/officeDocument/2006/relationships/image" Target="media/image21.png"/><Relationship Id="rId61" Type="http://schemas.openxmlformats.org/officeDocument/2006/relationships/image" Target="media/image23.pn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8.png"/><Relationship Id="rId44" Type="http://schemas.openxmlformats.org/officeDocument/2006/relationships/oleObject" Target="embeddings/oleObject9.bin"/><Relationship Id="rId52" Type="http://schemas.openxmlformats.org/officeDocument/2006/relationships/oleObject" Target="embeddings/oleObject13.bin"/><Relationship Id="rId60" Type="http://schemas.openxmlformats.org/officeDocument/2006/relationships/oleObject" Target="embeddings/oleObject17.bin"/><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6.png"/><Relationship Id="rId30" Type="http://schemas.openxmlformats.org/officeDocument/2006/relationships/image" Target="media/image70.png"/><Relationship Id="rId35" Type="http://schemas.openxmlformats.org/officeDocument/2006/relationships/image" Target="media/image10.png"/><Relationship Id="rId43" Type="http://schemas.openxmlformats.org/officeDocument/2006/relationships/image" Target="media/image14.png"/><Relationship Id="rId48" Type="http://schemas.openxmlformats.org/officeDocument/2006/relationships/oleObject" Target="embeddings/oleObject11.bin"/><Relationship Id="rId56" Type="http://schemas.openxmlformats.org/officeDocument/2006/relationships/oleObject" Target="embeddings/oleObject15.bin"/><Relationship Id="rId64" Type="http://schemas.openxmlformats.org/officeDocument/2006/relationships/theme" Target="theme/theme1.xml"/><Relationship Id="rId8" Type="http://schemas.openxmlformats.org/officeDocument/2006/relationships/customXml" Target="../customXml/item8.xml"/><Relationship Id="rId51" Type="http://schemas.openxmlformats.org/officeDocument/2006/relationships/image" Target="media/image18.pn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oleObject" Target="embeddings/oleObject1.bin"/><Relationship Id="rId33" Type="http://schemas.openxmlformats.org/officeDocument/2006/relationships/image" Target="media/image9.png"/><Relationship Id="rId38" Type="http://schemas.openxmlformats.org/officeDocument/2006/relationships/oleObject" Target="embeddings/oleObject6.bin"/><Relationship Id="rId46" Type="http://schemas.openxmlformats.org/officeDocument/2006/relationships/oleObject" Target="embeddings/oleObject10.bin"/><Relationship Id="rId59" Type="http://schemas.openxmlformats.org/officeDocument/2006/relationships/image" Target="media/image22.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6gFh+KS3edZMOhiR6cXNSAwD3UnIo7IW4AbI8RzSXSg=</DigestValue>
    </Reference>
    <Reference Type="http://www.w3.org/2000/09/xmldsig#Object" URI="#idOfficeObject">
      <DigestMethod Algorithm="http://www.w3.org/2001/04/xmlenc#sha256"/>
      <DigestValue>iqHAJbwcsQ4BSWJmn4eMuAvAMKkSGjqdSRgLdP3YG6A=</DigestValue>
    </Reference>
    <Reference Type="http://uri.etsi.org/01903#SignedProperties" URI="#idSignedProperties">
      <Transforms>
        <Transform Algorithm="http://www.w3.org/TR/2001/REC-xml-c14n-20010315"/>
      </Transforms>
      <DigestMethod Algorithm="http://www.w3.org/2001/04/xmlenc#sha256"/>
      <DigestValue>fE620tYHGWM1ndi321gYF2zRe7Bdm+r2G13aACjlZl0=</DigestValue>
    </Reference>
    <Reference Type="http://www.w3.org/2000/09/xmldsig#Object" URI="#idValidSigLnImg">
      <DigestMethod Algorithm="http://www.w3.org/2001/04/xmlenc#sha256"/>
      <DigestValue>B1Bs/XinlfYhmpM1+CsbVve22fvbHdqX5epHlmDTbAU=</DigestValue>
    </Reference>
    <Reference Type="http://www.w3.org/2000/09/xmldsig#Object" URI="#idInvalidSigLnImg">
      <DigestMethod Algorithm="http://www.w3.org/2001/04/xmlenc#sha256"/>
      <DigestValue>xWXDr0J28o8YvZIxpIt8EuAxkQvFLvxcWsiTkgpPTtM=</DigestValue>
    </Reference>
  </SignedInfo>
  <SignatureValue>M3rgQiNpgJ2u0HZpF//NZyaUfLJ+MpYZ3QlUUmeki+oHs+iACTbOBkP4Ck86QWu77rqRgbcDeaYz
SUhwfMmv8ksjBD4gXvN/U/wa39bKwiGz3/jodaQ7UhHRM63JopqC6o7poTpMjd0drfOyvR9Mj2Rn
VHXCkBO6IvTvpqMuGoZla1/Hg1U2oIIpOGbja3H3sS/GKgU85gYY5Vr8bcN4+eJC7+7aXYvceUR3
h93xOcFHD2ffolet943qn9lph0u4kwFVT6XejGNlJ9JD08PvgMqN3Mdhtiqb2qEXajmeRF94YUYB
LgF0+M+In9gu8lUDNjO8RiGA0X6rNlupwBTVUw==</SignatureValue>
  <KeyInfo>
    <X509Data>
      <X509Certificate>MIIHTTCCBjWgAwIBAgIQXdQaHdkTW/wtVgeBftkt9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hTc/acFnlwSKW8/bAFhcqZDCsYc2gHOK1fu+6qJCOANfby/uzM+KRJRuwBeB/jzZNqOloxo0aK2T6L9QXhHuIeC820Q3zyHDaCatdQmH6yUOC1twG5+GC2YGuRprZCCR3qySiY0WTag/epY2RjPHKD7BjpDJxLh/6uMIP0SxjBwf2tjCgUAV31DUBpMLhClt/OdHAda3SZB78dHIJWg3HWLFX8huC4ukLdq+n9FFBbHrOieQHfmKS0LK5joNWxfnFIBcl4RVSJm58kRyy1EebqU8FjJ5hoqoQC3N51NzD5+UztdTNQnXxu6S8mQu4wr5Afevxhfs0/x96dG8bo8ro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wh4a1LnHOdjnEv//WAg5J/j8hgU7Zb0fKQCkpnoYobI=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9okzKeALOf2VYsx8/AsiffPF37rnF9xQcHDJQT8dtE4=</DigestValue>
      </Reference>
      <Reference URI="/word/embeddings/oleObject1.bin?ContentType=application/vnd.openxmlformats-officedocument.oleObject">
        <DigestMethod Algorithm="http://www.w3.org/2001/04/xmlenc#sha256"/>
        <DigestValue>i38Lvxr8UJWMHmdsW/K7ekE790B4OqunGV0bFWbY3B0=</DigestValue>
      </Reference>
      <Reference URI="/word/embeddings/oleObject10.bin?ContentType=application/vnd.openxmlformats-officedocument.oleObject">
        <DigestMethod Algorithm="http://www.w3.org/2001/04/xmlenc#sha256"/>
        <DigestValue>DZOBuWM8PRA33dZDHdiR66qIJK1D3fgH2mIHSrqhyWk=</DigestValue>
      </Reference>
      <Reference URI="/word/embeddings/oleObject11.bin?ContentType=application/vnd.openxmlformats-officedocument.oleObject">
        <DigestMethod Algorithm="http://www.w3.org/2001/04/xmlenc#sha256"/>
        <DigestValue>Aeg2a2K8ZeXCgoFynKNW4ppxkGI20Fv6blP8xtzAVgo=</DigestValue>
      </Reference>
      <Reference URI="/word/embeddings/oleObject12.bin?ContentType=application/vnd.openxmlformats-officedocument.oleObject">
        <DigestMethod Algorithm="http://www.w3.org/2001/04/xmlenc#sha256"/>
        <DigestValue>DejjEUcGcNIMuyMkg3lO35bYS4N7JvC2BRDUD8Sc8YY=</DigestValue>
      </Reference>
      <Reference URI="/word/embeddings/oleObject13.bin?ContentType=application/vnd.openxmlformats-officedocument.oleObject">
        <DigestMethod Algorithm="http://www.w3.org/2001/04/xmlenc#sha256"/>
        <DigestValue>uX7wPlhYujnPZLy9C9rdPTH/A+XBUg9pExGCwmfDr8w=</DigestValue>
      </Reference>
      <Reference URI="/word/embeddings/oleObject14.bin?ContentType=application/vnd.openxmlformats-officedocument.oleObject">
        <DigestMethod Algorithm="http://www.w3.org/2001/04/xmlenc#sha256"/>
        <DigestValue>tyhsqIyjXddAehbrdMNPqvuFXIYbC2VizifdpsjTYu4=</DigestValue>
      </Reference>
      <Reference URI="/word/embeddings/oleObject15.bin?ContentType=application/vnd.openxmlformats-officedocument.oleObject">
        <DigestMethod Algorithm="http://www.w3.org/2001/04/xmlenc#sha256"/>
        <DigestValue>6lJ8961Zr0W8AwRVUrw+qwM8TSTmatU+OMcfKknJ4O8=</DigestValue>
      </Reference>
      <Reference URI="/word/embeddings/oleObject16.bin?ContentType=application/vnd.openxmlformats-officedocument.oleObject">
        <DigestMethod Algorithm="http://www.w3.org/2001/04/xmlenc#sha256"/>
        <DigestValue>Zwppi+x8aptJ3oHy3AvvzfFqncZFLN+EZrbKnKPSZm4=</DigestValue>
      </Reference>
      <Reference URI="/word/embeddings/oleObject17.bin?ContentType=application/vnd.openxmlformats-officedocument.oleObject">
        <DigestMethod Algorithm="http://www.w3.org/2001/04/xmlenc#sha256"/>
        <DigestValue>/F4GqUZXTn94I1Dz3WkT56VY9tv4wTMOcq+FNJqbYL4=</DigestValue>
      </Reference>
      <Reference URI="/word/embeddings/oleObject18.bin?ContentType=application/vnd.openxmlformats-officedocument.oleObject">
        <DigestMethod Algorithm="http://www.w3.org/2001/04/xmlenc#sha256"/>
        <DigestValue>nmfyfSI1vpJmwf+RQYzDvcusT+bBoz4AN4Ix8+v9V5E=</DigestValue>
      </Reference>
      <Reference URI="/word/embeddings/oleObject2.bin?ContentType=application/vnd.openxmlformats-officedocument.oleObject">
        <DigestMethod Algorithm="http://www.w3.org/2001/04/xmlenc#sha256"/>
        <DigestValue>NJJNUR5yXALSQ9TkGb9WCPITMn+dMoF3Z1ZruaAkjgI=</DigestValue>
      </Reference>
      <Reference URI="/word/embeddings/oleObject3.bin?ContentType=application/vnd.openxmlformats-officedocument.oleObject">
        <DigestMethod Algorithm="http://www.w3.org/2001/04/xmlenc#sha256"/>
        <DigestValue>JJGcuinNEC36WYEy1NCQLHSunl7z8znu+wZxj1GUIaI=</DigestValue>
      </Reference>
      <Reference URI="/word/embeddings/oleObject4.bin?ContentType=application/vnd.openxmlformats-officedocument.oleObject">
        <DigestMethod Algorithm="http://www.w3.org/2001/04/xmlenc#sha256"/>
        <DigestValue>iEaY1i/rZItKMpBZskIZ2RBUZsM5jSyFhXaWOK/M/Fc=</DigestValue>
      </Reference>
      <Reference URI="/word/embeddings/oleObject5.bin?ContentType=application/vnd.openxmlformats-officedocument.oleObject">
        <DigestMethod Algorithm="http://www.w3.org/2001/04/xmlenc#sha256"/>
        <DigestValue>EkI8kdMnGoMWRtwmF1Xm7B5G3x1lbgjN4DY9oitAUaQ=</DigestValue>
      </Reference>
      <Reference URI="/word/embeddings/oleObject6.bin?ContentType=application/vnd.openxmlformats-officedocument.oleObject">
        <DigestMethod Algorithm="http://www.w3.org/2001/04/xmlenc#sha256"/>
        <DigestValue>4Ud2krAtg6XjUBG4EpERrtQGjUDUwj55AHltUWdeqPA=</DigestValue>
      </Reference>
      <Reference URI="/word/embeddings/oleObject7.bin?ContentType=application/vnd.openxmlformats-officedocument.oleObject">
        <DigestMethod Algorithm="http://www.w3.org/2001/04/xmlenc#sha256"/>
        <DigestValue>OO/amaPl20tpTVj/B7AAipjc07GGzsYFzjqJHG32Ic0=</DigestValue>
      </Reference>
      <Reference URI="/word/embeddings/oleObject8.bin?ContentType=application/vnd.openxmlformats-officedocument.oleObject">
        <DigestMethod Algorithm="http://www.w3.org/2001/04/xmlenc#sha256"/>
        <DigestValue>JTSHOIAiy2BfPNHdBPj5aUf1aae/e//Qr5dBOwXduNI=</DigestValue>
      </Reference>
      <Reference URI="/word/embeddings/oleObject9.bin?ContentType=application/vnd.openxmlformats-officedocument.oleObject">
        <DigestMethod Algorithm="http://www.w3.org/2001/04/xmlenc#sha256"/>
        <DigestValue>j2dGNlVkTnbRevz/sajMDG2SJ5CiG2RNNW6aV/vIFA0=</DigestValue>
      </Reference>
      <Reference URI="/word/endnotes.xml?ContentType=application/vnd.openxmlformats-officedocument.wordprocessingml.endnotes+xml">
        <DigestMethod Algorithm="http://www.w3.org/2001/04/xmlenc#sha256"/>
        <DigestValue>/4YS9fJUPFstOKHA/LtwnQNIVoo8OZemxgI0Kh/WkFU=</DigestValue>
      </Reference>
      <Reference URI="/word/fontTable.xml?ContentType=application/vnd.openxmlformats-officedocument.wordprocessingml.fontTable+xml">
        <DigestMethod Algorithm="http://www.w3.org/2001/04/xmlenc#sha256"/>
        <DigestValue>vXFM6ue7vv3xoXG7UXk+zWBzjfZK4JD6QoX62QumimM=</DigestValue>
      </Reference>
      <Reference URI="/word/footer1.xml?ContentType=application/vnd.openxmlformats-officedocument.wordprocessingml.footer+xml">
        <DigestMethod Algorithm="http://www.w3.org/2001/04/xmlenc#sha256"/>
        <DigestValue>Nq7UFIg6SMy5fKf895s3RmlMXeS3YCvnOF5qG7Nic3w=</DigestValue>
      </Reference>
      <Reference URI="/word/footer2.xml?ContentType=application/vnd.openxmlformats-officedocument.wordprocessingml.footer+xml">
        <DigestMethod Algorithm="http://www.w3.org/2001/04/xmlenc#sha256"/>
        <DigestValue>AXNI7g/kbMSXkRWi6/2PHarBxqhV3u9EWz5My7HYNXc=</DigestValue>
      </Reference>
      <Reference URI="/word/footnotes.xml?ContentType=application/vnd.openxmlformats-officedocument.wordprocessingml.footnotes+xml">
        <DigestMethod Algorithm="http://www.w3.org/2001/04/xmlenc#sha256"/>
        <DigestValue>Hf+wbQT1vYb31qylJnlMS0SvyUreTCkaA0py1+ONf2E=</DigestValue>
      </Reference>
      <Reference URI="/word/header1.xml?ContentType=application/vnd.openxmlformats-officedocument.wordprocessingml.header+xml">
        <DigestMethod Algorithm="http://www.w3.org/2001/04/xmlenc#sha256"/>
        <DigestValue>nloWuqdWiPCZ+6FyXmME/ZA1zxg+/uGLKG6unvVtEdU=</DigestValue>
      </Reference>
      <Reference URI="/word/media/image1.emf?ContentType=image/x-emf">
        <DigestMethod Algorithm="http://www.w3.org/2001/04/xmlenc#sha256"/>
        <DigestValue>L5oSZDfp/OjeLLMe4rIOhyB1qOQYOnA6kNc9cfK/26c=</DigestValue>
      </Reference>
      <Reference URI="/word/media/image10.png?ContentType=image/png">
        <DigestMethod Algorithm="http://www.w3.org/2001/04/xmlenc#sha256"/>
        <DigestValue>tpZ6UU1B4OaECI9BwaUGHuJFfPgzPSjPAwHwkxAz03M=</DigestValue>
      </Reference>
      <Reference URI="/word/media/image11.png?ContentType=image/png">
        <DigestMethod Algorithm="http://www.w3.org/2001/04/xmlenc#sha256"/>
        <DigestValue>iRzMxwKCNl0xvOZcNVN+HBUQVmD49zxJI8AAb0NMAp0=</DigestValue>
      </Reference>
      <Reference URI="/word/media/image12.png?ContentType=image/png">
        <DigestMethod Algorithm="http://www.w3.org/2001/04/xmlenc#sha256"/>
        <DigestValue>tqKityrRMPAT9/CB2il+VMxvZeptbBse5pk8R1ehiaY=</DigestValue>
      </Reference>
      <Reference URI="/word/media/image13.png?ContentType=image/png">
        <DigestMethod Algorithm="http://www.w3.org/2001/04/xmlenc#sha256"/>
        <DigestValue>rPQh3Z5trUVSsE6G+NiVHPv4Td+KAt7O+EqiAjVlVAo=</DigestValue>
      </Reference>
      <Reference URI="/word/media/image14.png?ContentType=image/png">
        <DigestMethod Algorithm="http://www.w3.org/2001/04/xmlenc#sha256"/>
        <DigestValue>NgnsZGeLJhymw1amkWwOPczSBJ0epsptSOWmVIq0OIc=</DigestValue>
      </Reference>
      <Reference URI="/word/media/image15.png?ContentType=image/png">
        <DigestMethod Algorithm="http://www.w3.org/2001/04/xmlenc#sha256"/>
        <DigestValue>lc+oD//2iDWPOxK94kYNnqpzsNDmnXIQ6T/CZI1z/fk=</DigestValue>
      </Reference>
      <Reference URI="/word/media/image16.png?ContentType=image/png">
        <DigestMethod Algorithm="http://www.w3.org/2001/04/xmlenc#sha256"/>
        <DigestValue>pEfs3Rxpo8+aT9Bcjxu6ypNQR2oPddBjEliMPa4mrbE=</DigestValue>
      </Reference>
      <Reference URI="/word/media/image17.png?ContentType=image/png">
        <DigestMethod Algorithm="http://www.w3.org/2001/04/xmlenc#sha256"/>
        <DigestValue>xPShsIOj4vOc3/xBvkQfPRg9Vbc0OduZNOsvRW5qNgg=</DigestValue>
      </Reference>
      <Reference URI="/word/media/image18.png?ContentType=image/png">
        <DigestMethod Algorithm="http://www.w3.org/2001/04/xmlenc#sha256"/>
        <DigestValue>QgXtIb19aspl60Ro/q42OkBCdXzIJFXF9SsaO9BRSdE=</DigestValue>
      </Reference>
      <Reference URI="/word/media/image19.png?ContentType=image/png">
        <DigestMethod Algorithm="http://www.w3.org/2001/04/xmlenc#sha256"/>
        <DigestValue>eaT4DUZnjDjVgQjGk3YBDeOS3ms6HJFjP7lx8nzqd0E=</DigestValue>
      </Reference>
      <Reference URI="/word/media/image2.emf?ContentType=image/x-emf">
        <DigestMethod Algorithm="http://www.w3.org/2001/04/xmlenc#sha256"/>
        <DigestValue>dovGSZKfFvxKodaKM2NyaxAQsn2WNkMjpYe2GWXu/VU=</DigestValue>
      </Reference>
      <Reference URI="/word/media/image20.png?ContentType=image/png">
        <DigestMethod Algorithm="http://www.w3.org/2001/04/xmlenc#sha256"/>
        <DigestValue>CGz7Ja0s3vHUg/0reorwFQOfxxWWDjO8Pn9xFCgEROs=</DigestValue>
      </Reference>
      <Reference URI="/word/media/image21.png?ContentType=image/png">
        <DigestMethod Algorithm="http://www.w3.org/2001/04/xmlenc#sha256"/>
        <DigestValue>jNfzhK66zE7Ryw754A2iBAzgP6KnUqs3WVe7lhdiVgI=</DigestValue>
      </Reference>
      <Reference URI="/word/media/image22.png?ContentType=image/png">
        <DigestMethod Algorithm="http://www.w3.org/2001/04/xmlenc#sha256"/>
        <DigestValue>0n5oLGPANetns0llPfJaGxNNjIIZuefBtn9oS9LEhfQ=</DigestValue>
      </Reference>
      <Reference URI="/word/media/image23.png?ContentType=image/png">
        <DigestMethod Algorithm="http://www.w3.org/2001/04/xmlenc#sha256"/>
        <DigestValue>NZKsJYX0OTCH2JBeCLIWHG1pxKo0VdvbRzzR83kPm5Y=</DigestValue>
      </Reference>
      <Reference URI="/word/media/image3.png?ContentType=image/png">
        <DigestMethod Algorithm="http://www.w3.org/2001/04/xmlenc#sha256"/>
        <DigestValue>014rDYpMntf/FAchJksO66Ry/FgMOUt05wbVvHssX2s=</DigestValue>
      </Reference>
      <Reference URI="/word/media/image4.png?ContentType=image/png">
        <DigestMethod Algorithm="http://www.w3.org/2001/04/xmlenc#sha256"/>
        <DigestValue>AFlKR45pYKGx5eJt8UZ1iX/BAqJA0MivFRRVxTGWIhI=</DigestValue>
      </Reference>
      <Reference URI="/word/media/image5.png?ContentType=image/png">
        <DigestMethod Algorithm="http://www.w3.org/2001/04/xmlenc#sha256"/>
        <DigestValue>xbPFiEXUEe8ORUg/EOeVSrRnYLuz3GsB1N/RViBmfz0=</DigestValue>
      </Reference>
      <Reference URI="/word/media/image6.png?ContentType=image/png">
        <DigestMethod Algorithm="http://www.w3.org/2001/04/xmlenc#sha256"/>
        <DigestValue>DXJhiRfATVlBVaRj/eXabglkke08pKn1Q9ojyOlVYL4=</DigestValue>
      </Reference>
      <Reference URI="/word/media/image7.png?ContentType=image/png">
        <DigestMethod Algorithm="http://www.w3.org/2001/04/xmlenc#sha256"/>
        <DigestValue>6MHymVCxBuAgL4pyBUbNheTsgQQMTBveUQ1MSBeqHaU=</DigestValue>
      </Reference>
      <Reference URI="/word/media/image70.png?ContentType=image/png">
        <DigestMethod Algorithm="http://www.w3.org/2001/04/xmlenc#sha256"/>
        <DigestValue>6MHymVCxBuAgL4pyBUbNheTsgQQMTBveUQ1MSBeqHaU=</DigestValue>
      </Reference>
      <Reference URI="/word/media/image8.png?ContentType=image/png">
        <DigestMethod Algorithm="http://www.w3.org/2001/04/xmlenc#sha256"/>
        <DigestValue>kjQLFCAyecsIqipouvJ3fTE5lyaXKtwkgq6FJEcyfPw=</DigestValue>
      </Reference>
      <Reference URI="/word/media/image9.png?ContentType=image/png">
        <DigestMethod Algorithm="http://www.w3.org/2001/04/xmlenc#sha256"/>
        <DigestValue>FtUYd7SinTIdrwSWYT/jmYEbSixUo6DARAtV4VDswTM=</DigestValue>
      </Reference>
      <Reference URI="/word/numbering.xml?ContentType=application/vnd.openxmlformats-officedocument.wordprocessingml.numbering+xml">
        <DigestMethod Algorithm="http://www.w3.org/2001/04/xmlenc#sha256"/>
        <DigestValue>7SOBMs9LRVjItIiw++jvcQ20OzSuZ3wDOO8nhRNG5gA=</DigestValue>
      </Reference>
      <Reference URI="/word/settings.xml?ContentType=application/vnd.openxmlformats-officedocument.wordprocessingml.settings+xml">
        <DigestMethod Algorithm="http://www.w3.org/2001/04/xmlenc#sha256"/>
        <DigestValue>z29MsWiS5F9Uz2uUnpD9T7AQjjhAOPeqRZt9fvDbh+o=</DigestValue>
      </Reference>
      <Reference URI="/word/styles.xml?ContentType=application/vnd.openxmlformats-officedocument.wordprocessingml.styles+xml">
        <DigestMethod Algorithm="http://www.w3.org/2001/04/xmlenc#sha256"/>
        <DigestValue>z0k7XB0Upc9Z5Xi/R5tB3oCnw86tnlREz4qHs6WQZ2A=</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07b3ZneOvv7pWAXTaR5J/kwzvdH9e6iV0x9NTb1vx+k=</DigestValue>
      </Reference>
    </Manifest>
    <SignatureProperties>
      <SignatureProperty Id="idSignatureTime" Target="#idPackageSignature">
        <mdssi:SignatureTime xmlns:mdssi="http://schemas.openxmlformats.org/package/2006/digital-signature">
          <mdssi:Format>YYYY-MM-DDThh:mm:ssTZD</mdssi:Format>
          <mdssi:Value>2016-09-30T13:40:28Z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A8AAAAAAAAAAAAAAAFDwAAZwgAACBFTUYAAAEADAQBAAwAAAABAAAAAAAAAAAAAAAAAAAAVgUAAAADAADiAQAADwEAAAAAAAAAAAAAAAAAAGZaBwBVIgQ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2016-09-30T13:40:28Z</xd:SigningTime>
          <xd:SigningCertificate>
            <xd:Cert>
              <xd:CertDigest>
                <DigestMethod Algorithm="http://www.w3.org/2001/04/xmlenc#sha256"/>
                <DigestValue>zZolXXB2AjbA+29bxZjPsaah74KGoUTwgkRfWSnsvag=</DigestValue>
              </xd:CertDigest>
              <xd:IssuerSerial>
                <X509IssuerName>E=e-sign@e-sign.cl, CN=E-Sign Firma Electronica Avanzada para Estado de Chile CA, OU=Class 2 Managed PKI Individual Subscriber CA, OU=Symantec Trust Network, O=E-Sign S.A., C=CL</X509IssuerName>
                <X509SerialNumber>124719500249454618603400147081757273590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9Ps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97/3//f/9//3//f/9//3//f/9//3//f/9//3//f/9//3//f/9//3//f/9//3//f/9//3//f/9//3//f/9//3//f/9//3//f/9//3//f/9//3//f/9//3//f/9//3//f/9//3//f/9//3//f/9//3//f/9//3//f/9//3//f/9//3//f/9//3//f/9//3//f/9//3//f/9//3//f/9//3//f/9//3//f/9//3//f/9//3//f/9//3//f/9//3//f/9//3//f/9//3//f/9//3//f/9//3//f/9//3//f/9//3//f/9//3//f/9//3//f/9//3//f/9//3//f/9//3//f/9//3//f/9//3//f/9//3//f/9//3//f/9//3//f/9//3//f/9//3//f/9//3//f/9//3//f/9//3//f/9//3//f/9//3//f/9//3//f/9//3//f/9//3//f/9//3//f/9//3//f/9//3//f/9//3//f/9//3//f/9//3//f/9//3//f/9//3//f/9//3//f/9//3//f/9//3//f/9//3//f/9//3//f/9//3//f/9//3//f/9//3//f/9//3//f31bfF//f/9//3//f/9//3//f/9//3//f/9//3//f/9//3//f/9//3//f/9//3//f/9//3//f/9//3//f/9//3//f/9//3//f/9//3//f/9//3//f/9//3//f/9//3//f/9//3//f/9//3//f/9//3//f/9//3//f/9//3//f/9//3//f/9//3//f/9//3//f/9//3//f/9//3//f/9//3//f/9//3//f/9//3//f/9//3//f/9//3//f/9//3//f/9//3//f/9//3//f/9//3//f/9//3//f/9//3//f/9//3//f/9//3//f/9//3//f/9//3//f/9//3//f/9//3//f/9//3//f/9//3//f/9//3//f/9//3//f/9//3//f/9//3//f/9//3//f/9//3//f/9//3//f/9//3//f/9//3//f/9//3//f/9//3//f/9//3//f/9//3//f/9//3//f/9//3//f/9//3//f/9//3//f/9//3//f/9//3//f/9//3//f/9//3//f/9//3//f/9//3//f/9//3//f/9//3//f/9//3//f/9//3//f/9//3//f/9//3//f/9//3//f/9/HEd+X/9//3//f/9//3//f/9//3//f/9//3//f/9//3//f/9//3//f/9//3//f/9//3//f/9//3//f/9//3//f/9//3//f/9//3//f/9//3//f/9//3//f/9//3//f/9//3//f/9//3//f/9//3//f/9//3//f/9//3//f/9//3//f/9//3//f/9//3//f/9//3//f/9//3//f/9//3//f/9//3//f/9//3//f/9//3//f/9//3//f/9//3//f/9//3//f/9//3//f/9//3//f/9//3//f/9//3//f/9//3//f/9//3//f/9//3//f/9//3//f/9//3//f/9//3//f/9//3//f/9//3//f/9//3//f/9//3//f/9//3//f/9//3//f/9//3//f/9//3//f/9//3//f/9//3//f/9//3//f/9//3//f/9//3//f/9//3//f/9//3//f/9//3//f/9//3//f/9//3//f/9//3//f/9//3//f/9//3//f/9//3//f/9//3//f/9//3//f/9//3//f/9//3//f/9//3//f/9//3//f/9//3//f/9//3//f/9//3//f/9//3//f/9//3/bOn1X/3//f/9//3//f/9//3//f/9//3//f/9//3//f/9//3//f/9//3//f/9//3//f/9//3//f/9//3//f/9//3//f/9//3//f/9//3//f/9//3//f/9//3//f/9//3//f/9//3//f/9//3//f/9//3//f/9//3//f/9//3//f/9//3//f/9//3//f/9//3//f/9//3//f/9//3//f/9//3//f/9//3//f/9//3//f/9//3//f/9//3//f/9//3//f/9//3//f/9//3//f/9//3//f/9//3//f/9//3//f/9//3//f/9//3//f/9//3//f/9//3//f/9//3//f/9//3//f/9//3//f/9//3//f/9//3//f/9//3//f/9//3//f/9//3//f/9//3//f/9//3//f/9//3//f/9//3//f/9//3//f/9//3//f/9//3//f/9//3//f/9//3//f/9//3//f/9//3//f/9//3//f/9//3//f/9//3//f/9//3//f/9//3//f/9//3//f/9//3//f/9//3//f/9//3//f/9//3//f/9//3//f/9//3//f/9//3//f/9//3//f/9//3//fxtHXFP/f/9//3//f/9//3//f/9//3//f/9//3//f/9//3//f/9//3//f/9//3//f/9//3//f/9//3//f/9//3//f/9//3//f/9//3//f/9//3//f/9//3//f/9//3//f/9//3//f/9//3//f/9//3//f/9//3//f/9//3//f/9//3//f/9//3//f/9//3//f/9//3//f/9//3//f/9//3//f/9//3//f/9//3//f/9//3//f/9//3//f/9//3//f/9//3//f/9//3//f/9//3//f/9//3//f/9//3//f/9//3//f/9//3//f/9//3//f/9//3//f/9//3//f/9//3//f/9//3//f/9//3//f/9//3//f/9//3//f/9//3//f/9//3//f/9//3//f/9//3//f/9//3//f/9//3//f/9//3//f/9//3//f/9//3//f/9//3//f/9//3//f/9//3//f/9//3//f/9//3//f/9//3//f/9//3//f/9//3//f/9//3//f/9//3//f/9//3//f/9//3//f/9//3//f/9//3//f/9//3//f/9//3//f/9//3//f/9//3//f/9//3//f/97fVs6U/9//3//f/9//3//f/9//3//f/9//3//f/9//3//f/9//3//f/9//3//f/9//3//f/9//3//f/9//3//f/9//3//f/9//3//f/9//3//f/9//3//f/9//3//f/9//3//f/9//3//f/9//3//f/9//3//f/9//3//f/9//3//f/9//3//f/9//3//f/9//3//f/9//3//f/9//3//f/9//3//f/9//3//f/9//3//f/9//3//f/9//3//f/9//3//f/9//3//f/9//3//f/9//3//f/9//3//f/9//3//f/9//3//f/9//3//f/9//3//f/9//3//f/9//3//f/9//3//f/9//3//f/9//3//f/9//3//f/9//3//f/9//3//f/9//3//f/9//3//f/9//3//f/9//3//f/9//3//f/9//3//f/9//3//f/9//3//f/9//3//f/9//3//f/9//3//f/9//3//f/9//3//f/9//3//f/9//3//f/9//3//f/9//3//f/9//3//f/9//3//f/9//3//f/9//3//f/9//3//f/9//3//f/9//3//f/9//3//f/9//3//f/9//3O+ZzxP/3//f/9//3//f/9//3//f/9//3//f/9//3//f/9//3//f/9//3//f/9//3//f/9//3//f/9//3//f/9//3//f/9//3//f/9//3//f/9//3//f/9//3//f/9//3//f/9//3//f/9//3//f/9//3//f/9//3//f/9//3//f/9//3//f/9//3//f/9//3//f/9//3//f/9//3//f/9//3//f/9//3//f/9//3//f/9//3//f/9//3//f/9//3//f/9//3//f/9//3//f/9//3//f/9//3//f/9//3//f/9//3//f/9//3//f/9//3//f/9//3//f/9//3//f/9//3//f/9//3//f/9//3//f/9//3//f/9//3//f/9//3//f/9//3//f/9//3//f/9//3//f/9//3//f/9//3//f/9//3//f/9//3//f/9//3//f/9//3//f/9//3//f/9//3//f/9//3//f/9//3//f/9//3//f/9//3//f/9//3//f/9//3//f/9//3//f/9//3//f/9//3//f/9//3//f/9//3//f/9//3//f/9//3//f/9//3//f/9//3//f/9//3+ea/9vG0f/f/9//3//f/9//3//f/9//3//f/9//3//f/9//3//f/9//3//f/9//3//f/9//3//f/9//3//f/9//3//f/9//3//f/9//3//f/9//3//f/9//3//f/9//3//f/9//3//f/9//3//f/9//3//f/9//3//f/9//3//f/9//3//f/9//3//f/9//3//f/9//3//f/9//3//f/9//3//f/9//3//f/9//3//f/9//3//f/9//3//f/9//3//f/9//3//f/9//3//f/9//3//f/9//3//f/9//3//f/9//3//f/9//3//f/9//3//f/9//3//f/9//3//f/9//3//f/9//3//f/9//3//f/9//3//f/9//3//f/9//3//f/9//3//f/9//3//f/9//3//f/9//3//f/9//3//f/9//3//f/9//3//f/9//3//f/9//3//f/9//3//f/9//3//f/9//3//f/9//3//f/9//3//f/9//3//f/9//3//f/9//3//f/9//3//f/9//3//f/9//3//f/9//3//f/9//3//f/9//3//f/9//3//f/9//3//f/9//3//f/9//3//f11f/3c9S/9//3//f/9//3//f/9//3//f/9//3//f/9//3//f/9//3//f/9//3//f/9//3//f/9//3//f/9//3//f/9//3//f/9//3//f/9//3//f/9//3//f/9//3//f/9//3//f/9//3//f/9//3//f/9//3//f/9//3//f/9//3//f/9//3//f/9//3//f/9//3//f/9//3//f/9//3//f/9//3//f/9//3//f/9//3//f/9//3//f/9//3//f/9//3//f/9//3//f/9//3//f/9//3//f/9//3//f/9//3//f/9//3//f/9//3//f/9//3//f/9//3//f/9//3//f/9//3//f/9//3//f/9//3//f/9//3//f/9//3//f/9//3//f/9//3//f/9//3//f/9//3//f/9//3//f/9//3//f/9//3//f/9//3//f/9//3//f/9//3//f/9//3//f/9//3//f/9//3//f/9//3//f/9//3//f/9//3//f/9//3//f/9//3//f/9//3//f/9//3//f/9//3//f/9//3//f/9//3//f/9//3//f/97/386V/9//3//f/9//3//f/9/O1f/fxxH/3//f/9//3//f/9//3//f/9//3//f/9//3//f/9//3//f/9//3//f/9//3//f/9//3//f/9//3//f/9//3//f/9//3//f/9//3//f/9//3//f/9//3//f/9//3//f/9//3//f/9//3//f/9//3//f/9//3//f/9//3//f/9//3//f/9//3//f/9//3//f/9//3//f/9//3//f/9//3//f/9//3//f/9//3//f/9//3//f/9//3//f/9//3//f/9//3//f/9//3//f/9//3//f/9//3//f/9//3//f/9//3//f/9//3//f/9//3//f/9//3//f/9//3//f/9//3//f/9//3//f/9//3//f/9//3//f/9//3//f/9//3//f/9//3//f/9//3//f/9//3//f/9//3//f/9//3//f/9//3//f/9//3//f/9//3//f/9//3//f/9//3//f/9//3//f/9//3//f/9//3//f/9//3//f/9//3//f/9//3//f/9//3//f/9//3//f/9//3//f/9//3//f/9//3//f/9//3//f/9//3//f/9//3//fztP/3//f/9//3//f/9//38aU/9/PUf/f/9//3//f/9//3//f/9//3//f/9//3//f/9//3//f/9//3//f/9//3//f/9//3//f/9//3//f/9//3//f/9//3//f/9//3//f/9//3//f/9//3//f/9//3//f/9//3//f/9//3//f/9//3//f/9//3//f/9//3//f/9//3//f/9//3//f/9//3//f/9//3//f/9//3//f/9//3//f/9//3//f/9//3//f/9//3//f/9//3//f/9//3//f/9//3//f/9//3//f/9//3//f/9//3//f/9//3//f/9//3//f/9//3//f/9//3//f/9//3//f/9//3//f/9//3//f/9//3//f/9//3//f/9//3//f/9//3//f/9//3//f/9//3//f/9//3//f/9//3//f/9//3//f/9//3//f/9//3//f/9//3//f/9//3//f/9//3//f/9//3//f/9//3//f/9//3//f/9//3//f/9//3//f/9//3//f/9//3//f/9//3//f/9//3//f/9//3//f/9//3//f/9//3//f/9//3//f/9//3//f/9//3//f79zHEf/f/9//3//f/9//3//f/pS/38cQ/9//3//f/9//3//f/9//3//f/9//3//f/9//3//f/9//3//f/9//3//f/9//3//f/9//3//f/9//3//f/9//3//f/9//3//f/9//3//f/9//3//f/9//3//f/9//3//f/9//3//f/9//3//f/9//3//f/9//3//f/9//3//f/9//3//f/9//3//f/9//3//f/9//3//f/9//3//f/9//3//f/9//3//f/9//3//f/9//3//f/9//3//f/9//3//f/9//3//f/9//3//f/9//3//f/9//3//f/9//3//f/9//3//f/9//3//f/9//3//f/9//3//f/9//3//f/9//3//f/9//3//f/9//3//f/9//3//f/9//3//f/9//3//f/9//3//f/9//3//f/9//3//f/9//3//f/9//3//f/9//3//f/9//3//f/9//3//f/9//3//f/9//3//f/9//3//f/9//3//f/9//3//f/9//3//f/9//3//f/9//3//f/9//3//f/9//3//f/9//3//f/9//3//f/9//3//f/9//3//f/9//3//f/9/XWNdT/9//3//f/9/vW//d/9/HFf/fx1D/3//f/9//3//f/9//3//f/9//3//f/9//3//f/9//3//f/9//3//f/9//3//f/9//3//f/9//3//f/9//3//f/9//3//f/9//3//f/9//3//f/9//3//f/9//3//f/9//3//f/9//3//f/9//3//f/9//3//f/9//3//f/9//3//f/9//3//f/9//3//f/9//3//f/9//3//f/9//3//f/9//3//f/9//3//f/9//3//f/9//3//f/9//3//f/9//3//f/9//3//f/9//3//f/9//3//f/9//3//f/9//3//f/9//3//f/9//3//f/9//3//f/9//3//f/9//3//f/9//3//f/9//3//f/9//3//f/9//3//f/9//3//f/9//3//f/9//3//f/9//3//f/9//3//f/9//3//f/9//3//f/9//3//f/9//3//f/9//3//f/9//3//f/9//3//f/9//3//f/9//3//f/9//3//f/9//3//f/9//3//f/9//3//f/9//3//f/9//3//f/9//3//f/9//3//f/9//3//f/9//3//f/9//38cT35X/3//f/9//38bU/93/38cT/9/HUP/f/9//3//f/9//3//f/9//3//f/9//3//f/9//3//f/9//3//f/9//3//f/9//3//f/9//3//f/9//3//f/9//3//f/9//3//f/9//3//f/9//3//f/9//3//f/9//3//f/9//3//f/9//3//f/9//3//f/9//3//f/9//3//f/9//3//f/9//3//f/9//3//f/9//3//f/9//3//f/9//3//f/9//3//f/9//3//f/9//3//f/9//3//f/9//3//f/9//3//f/9//3//f/9//3//f/9//3//f/9//3//f/9//3//f/9//3//f/9//3//f/9//3//f/9//3//f/9//3//f/9//3//f/9//3//f/9//3//f/9//3//f/9//3//f/9//3//f/9//3//f/9//3//f/9//3//f/9//3//f/9//3//f/9//3//f/9//3//f/9//3//f/9//3//f/9//3//f/9//3//f/9//3//f/9//3//f/9//3//f/9//3//f/9//3//f/9//3//f/9//3//f/9//3//f/9//3//f/9//3//f/9//3//f/1Cnl//f/9//3//f7o2/3//fz1T/38dR/9//3//f/9//3//f/9//3//f/9//3//f/9//3//f/9//3//f/9//3//f/9//3//f/9//3//f/9//3//f/9//3//f/9//3//f/9//3//f/9//3//f/9//3//f/9//3//f/9//3//f/9//3//f/9//3//f/9//3//f/9//3//f/9//3//f/9//3//f/9//3//f/9//3//f/9//3//f/9//3//f/9//3//f/9//3//f/9//3//f/9//3//f/9//3//f/9//3//f/9//3//f/9//3//f/9//3//f/9//3//f/9//3//f/9//3//f/9//3//f/9//3//f/9//3//f/9//3//f/9//3//f/9//3//f/9//3//f/9//3//f/9//3//f/9//3//f/9//3//f/9//3//f/9//3//f/9//3//f/9//3//f/9//3//f/9//3//f/9//3//f/9//3//f/9//3//f/9//3//f/9//3//f/9//3//f/9//3//f/9//3//f/9//3//f/9//3//f/9//3//f/9//3//f/9//3//f/9//3//f/9//3//f/9/HUOcY/9//3//f79vujb/f/9/HEv/f/w+/3//f/9//3//f/9//3//f/9//3//f/9//3//f/9//3//f/9//3//f/9//3//f/9//3//f/9//3//f/9//3//f/9//3//f/9//3//f/9//3//f/9//3//f/9//3//f/9//3//f/9//3//f/9//3//f/9//3//f/9//3//f/9//3//f/9//3//f/9//3//f/9//3//f/9//3//f/9//3//f/9//3//f/9//3//f/9//3//f/9//3//f/9//3//f/9//3//f/9//3//f/9//3//f/9//3//f/9//3//f/9//3//f/9//3//f/9//3//f/9//3//f/9//3//f/9//3//f/9//3//f/9//3//f/9//3//f/9//3//f/9//3//f/9//3//f/9//3//f/9//3//f/9//3//f/9//3//f/9//3//f/9//3//f/9//3//f/9//3//f/9//3//f/9//3//f/9//3//f/9//3//f/9//3//f/9//3//f/9//3//f/9//3//f/9//3//f/9//3//f/9//3//f/9//3//f/9//3//f/9//3//f/9//3s8S71n/3//f/9/fV/8Ov9//389S/9//D7/f/9//3//f/9//3//f/9//3//f/9//3//f/9//3//f/9//3//f/9//3//f/9//3//f/9//3//f/9//3//f/9//3//f/9//3//f/9//3//f/9//3//f/9//3//f/9//3//f/9//3//f/9//3//f/9//3//f/9//3//f/9//3//f/9//3//f/9//3//f/9//3//f/9//3//f/9//3//f/9//3//f/9//3//f/9//3//f/9//3//f/9//3//f/9//3//f/9//3//f/9//3//f/9//3//f/9//3//f/9//3//f/9//3//f/9//3//f/9//3//f/9//3//f/9//3//f/9//3//f/9//3//f/9//3//f/9//3//f/9//3//f/9//3//f/9//3//f/9//3//f/9//3//f/9//3//f/9//3//f/9//3//f/9//3//f/9//3//f/9//3//f/9//3//f/9//3//f/9//3//f/9//3//f/9//3//f/9//3//f/9//3//f/9//3//f/9//3//f/9//3//f/9//3//f/9//3//f/9//3//f/9//3/fd35fnWf/f/9//39dVz1H/3//fxxH/3/8Pv9//3//f/9//3/+f35fG1P/f/9//3//f/9//3//f/9//3//f/9//3//f/9//3//f/9//3//f/9//3//f/9//3//f/9//3//f/9//3//f/9//3//f/9//3//f/9//3//f/9//3//f/9//3//f/9//3//f/9//3//f/9//3//f/9//3//f/9//3//f/9//3//f/9//3//f/9//3//f/9//3//f/9//3//f/9//3//f/9//3//f/9//3//f/9//3//f/9//3//f/9//3//f/9//3//f/9//3//f/9//3//f/9//3//f/9//3//f/9//3//f/9//3//f/9//3//f/9//3//f/9//3//f/9//3//f/9//3//f/9//3//f/9//3//f/9//3//f/9//3//f/9//3//f/9//3//f/9//3//f/9//3//f/9//3//f/9//3//f/9//3//f/9//3//f/9//3//f/9//3//f/9//3//f/9//3//f/9//3//f/9//3//f/9//3//f/9//3//f/9//3//f/9//3//f/9//3//f/9//3//f/9//3//f99zfWPfb/9//3//f19PPE//f/9/PUf/fx1H/3//f/9//3//f/9/ujq/Y/9//3//f/9//3//f/9//3//f/9//3//f/9//3//f/9//3//f/9//3//f/9//3//f/9//3//f/9//3//f/9//3//f/9//3//f/9//3//f/9//3//f/9//3//f/9//3//f/9//3//f/9//3//f/9//3//f/9//3//f/9//3//f/9//3//f/9//3//f/9//3//f/9//3//f/9//3//f/9//3//f/9//3//f/9//3//f/9//3//f/9//3//f/9//3//f/9//3//f/9//3//f/9//3//f/9//3//f/9//3//f/9//3//f/9//3//f/9//3//f/9//3//f/9//3//f/9//3//f/9//3//f/9//3//f/9//3//f/9//3//f/9//3//f/9//3//f/9//3//f/9//3//f/9//3//f/9//3//f/9//3//f/9//3//f/9//3//f/9//3//f/9//3//f/9//3//f/9//3//f/9//3//f/9//3//f/9//3//f/9//3//f/9//3//f/9//3//f/9//3//f/9//3//f/9/fWNcX99v/3/+f/9//EJcV/9//38dS/9/HUf/f/9//3//f/9//3+ZLv97/3//f/9//3//f/9//3//f/9//3//f/9//3//f/9//3//f/9//3//f/9//3//f/9//3//f/9//3//f/9//3//f/9//3//f/9//3//f/9//3//f/9//3//f/9//3//f/9//3//f/9//3//f/9//3//f/9//3//f/9//3//f/9//3//f/9//3//f/9//3//f/9//3//f/9//3//f/9//3//f/9//3//f/9//3//f/9//3//f/9//3//f/9//3//f/9//3//f/9//3//f/9//3//f/9//3//f/9//3//f/9//3//f/9//3//f/9//3//f/9//3//f/9//3//f/9//3//f/9//3//f/9//3//f/9//3//f/9//3//f/9//3//f/9//3//f/9//3//f/9//3//f/9//3//f/9//3//f/9//3//f/9//3//f/9//3//f/9//3//f/9//3//f/9//3//f/9//3//f/9//3//f/9//3//f/9//3//f/9//3//f/9//3//f/9//3//f/9//3//f/9//3//f/9//39dXxtX/3f/f/9/33P6Qn1f/3//fx1L/38dR/97/3//f/9//3+fZx1D/3//f/9//3//f/9//3//f/9//3//f/9//3//f/9//3//f/9//3//f/9//3//f/9//3//f/9//3//f/9//3//f/9//3//f/9//3//f/9//3//f/9//3//f/9//3//f/9//3//f/9//3//f/9//3//f/9//3//f/9//3//f/9//3//f/9//3//f/9//3//f/9//3//f/9//3//f/9//3//f/9//3//f/9//3//f/9//3//f/9//3//f/9//3//f/9//3//f/9//3//f/9//3//f/9//3//f/9//3//f/9//3//f/9//3//f/9//3//f/9//3//f/9//3//f/9//3//f/9//3//f/9//3//f/9//3//f/9//3//f/9//3//f/9//3//f/9//3//f/9//3//f/9//3//f/9//3//f/9//3//f/9//3//f/9//3//f/9//3//f/9//3//f/9//3//f/9//3//f/9//3//f/9//3//f/9//3//f/9//3//f/9//3//f/9//3//f/9//3//f/9//3//f/9//3//fxtX+07/e/9//3+eYxtLv2f/f/9//Er/f/xG/3//f/9//3/fd9k6XlP/f/9//3//f/9//3//f/9//3//f/9//3//f/9//3//f/9//3//f/9//3//f/9//3//f/9//3//f/9//3//f/9//3//f/9//3//f/9//3//f/9//3//f/9//3//f/9//3//f/9//3//f/9//3//f/9//3//f/9//3//f/9//3//f/9//3//f/9//3//f/9//3//f/9//3//f/9//3//f/9//3//f/9//3//f/9//3//f/9//3//f/9//3//f/9//3//f/9//3//f/9//3//f/9//3//f/9//3//f/9//3//f/9//3//f/9//3//f/9//3//f/9//3//f/9//3//f/9//3//f/9//3//f/9//3//f/9//3//f/9//3//f/9//3//f/9//3//f/9//3//f/9//3//f/9//3//f/9//3//f/9//3//f/9//3//f/9//3//f/9//3//f/9//3//f/9//3//f/9//3//f/9//3//f/9//3//f/9//3//f/9//3//f/9//3//f/9//3//f/9//3//f/9//3//f/9/PFv8Rv9//3//f11bPVPfa/9//38bT/9/HUv/e/9//3//expPv2d+V/9//3//f/9//3//f/9//3//f/9//3//f/9//3//f/9//3//f/9//3//f/9//3//f/9//3//f/9//3//f/9//3//f/9//3//f/9//3//f/9//3//f/9//3//f/9//3//f/9//3//f/9//3//f/9//3//f/9//3//f/9//3//f/9//3//f/9//3//f/9//3//f/9//3//f/9//3//f/9//3//f/9//3//f/9//3//f/9//3//f/9//3//f/9//3//f/9//3//f/9//3//f/9//3//f/9//3//f/9//3//f/9//3//f/9//3//f/9//3//f/9//3//f/9//3//f/9//3//f/9//3//f/9//3//f/9//3//f/9//3//f/9//3//f/9//3//f/9//3//f/9//3//f/9//3//f/9//3//f/9//3//f/9//3//f/9//3//f/9//3//f/9//3//f/9//3//f/9//3//f/9//3//f/9//3//f/9//3//f/9//3//f/9//3//f/9//3//f/9//3//f/9//3//f/9//38bUx1H/3//f/9/XFs8U/9z/n//f/pO/38cR/97/n//dxtT32++c55f/3//f/9//3//f/9//3//f/9//3//f/9//3//f/9//3//f/9//3//f/9//3//f/9//3//f/9//3//f/9//3//f/9//3//f/9//3//f/9//3//f/9//3//f/9//3//f/9//3//f/9//3//f/9//3//f/9//3//f/9//3//f/9//3//f/9//3//f/9//3//f/9//3//f/9//3//f/9//3//f/9//3//f/9//3//f/9//3//f/9//3//f/9//3//f/9//3//f/9//3//f/9//3//f/9//3//f/9//3//f/9//3//f/9//3//f/9//3//f/9//3//f/9//3//f/9//3//f/9//3//f/9//3//f/9//3//f/9//3//f/9//3//f/9//3//f/9//3//f/9//3//f/9//3//f/9//3//f/9//3//f/9//3//f/9//3//f/9//3//f/9//3//f/9//3//f/9//3//f/9//3//f/9//3//f/9//3//f/9//3//f/9//3//f/9//3//f/9//3//f/9//3//f/9//3//fzxXHUf/f/9//39bV31b/3f/f/9/G1v/fzxP/3vfbztP/3f/f79znl//f/9//3//f/9//3//f/9//3//f/9//3//f/9//3//f/9//3//f/9//3//f/9//3//f/9//3//f/9//3//f/9//3//f/9//3//f/9//3//f/9//3//f/9//3//f/9//3//f/9//3//f/9//3//f/9//3//f/9//3//f/9//3//f/9//3//f/9//3//f/9//3//f/9//3//f/9//3//f/9//3//f/9//3//f/9//3//f/9//3//f/9//3//f/9//3//f/9//3//f/9//3//f/9//3//f/9//3//f/9//3//f/9//3//f/9//3//f/9//3//f/9//3//f/9//3//f/9//3//f/9//3//f/9//3//f/9//3//f/9//3//f/9//3//f/9//3//f/9//3//f/9//3//f/9//3//f/9//3//f/9//3//f/9//3//f/9//3//f/9//3//f/9//3//f/9//3//f/9//3//f/9//3//f/9//3//f/9//3//f/9//3/ee/9//3//f/9//3//f/9//3//f/9//3//f/9/G1NeT/9//3//f1xbO1P/e/9//39cV/93/UpcU1tT/3//f/9/nm++Y/9//3//f/9//3//f/9//3//f/9//3//f/9//3//f/9//3//f/9//3//f/9//3//f/9//3//f/9//3//f/9//3//f/9//3//f/9//3//f/9//3//f/9//3//f/9//3//f/9//3//f/9//3//f/9//3//f/9//3//f/9//3//f/9//3//f/9//3//f/9//3//f/9//3//f/9//3//f/9//3//f/9//3//f/9//3//f/9//3//f/9//3//f/9//3//f/9//3//f/9//3//f/9//3//f/9//3//f/9//3//f/9//3//f/9//3//f/9//3//f/9//3//f/9//3//f/9//3//f/9//3//f/9//3//f/9//3//f/9//3//f/9//3//f/9//3//f/9//3//f/9//3//f/9//3//f/9//3//f/9//3//f/9//3//f/9//3//f/9//3//f/9//3//f/9//3//f/9//3//f/9//3//f/9//3//f/9//3//f/9//3//f75nujq5OtpKXVu+a/97/3//f/9//3//f/9//388U11X/3//f/9/XFt9V/97/3vfez5X2kpbGhtD/3//f/9//3++b75n/3//f/9//3//f/9//3//f/9//3//f/9//3//f/9//3//f/9//3//f/9//3//f/9//3//f/9//3//f/9//3//f/9//3//f/9//3//f/9//3//f/9//3//f/9//3//f/9//3//f/9//3//f/9//3//f/9//3//f/9//3//f/9//3//f/9//3//f/9//3//f/9//3//f/9//3//f/9//3//f/9//3//f/9//3//f/9//3//f/9//3//f/9//3//f/9//3//f/9//3//f/9//3//f/9//3//f/9//3//f/9//3//f/9//3//f/9//3//f/9//3//f/9//3//f/9//3//f/9//3//f/9//3//f/9//3//f/9//3//f/9//3//f/9//3//f/9//3//f/9//3//f/9//3//f/9//3//f/9//3//f/9//3//f/9//3//f/9//3//f/9//3//f/9//3//f/9//3//f/9//3//f/9//3//f/9//3//f/9//3//f/9//n//f/9//3u/a31f+k7aQto+O0dcU31nnmvecx1LXlPfc99vnWf6Rto2/Dr7QlxfnV+/Y3sm+0b/e/9//3//f71rvmv/f/9//3//f/9//3//f/9//3//f/9//3//f/9//3//f/9//3//f/9//3//f/9//3//f/9//3//f/9//3//f/9//3//f/9//3//f/9//3//f/9//3//f/9//3//f/9//3//f/9//3//f/9//3//f/9//3//f/9//3//f/9//3//f/9//3//f/9//3//f/9//3//f/9//3//f/9//3//f/9//3//f/9//3//f/9//3//f/9//3//f/9//3//f/9//3//f/9//3//f/9//3//f/9//3//f/9//3//f/9//3//f/9//3//f/9//3//f/9//3//f/9//3//f/9//3//f/9//3//f/9//3//f/9//3//f/9//3//f/9//3//f/9//3//f/9//3//f/9//3//f/9//3//f/9//3//f/9//3//f/9//3//f/9//3//f/9//3//f/9//3//f/9//3//f/9//3//f/9//3//f/9//3//f/9//3//f/9//3//f/9//3//f/9//3//f/9//3v/e/9//399Y/xGHE+/a95vHE88V71vvm/fdxtTf1e8Ml5X/3v/e11bex78Rv9//3//f/9/vm++a/9//3//f/9//3//f/9//3//f/9//3//f/9//3//f/9//3//f/9//3//f/9//3//f/9//3//f/9//3//f/9//3//f/9//3//f/9//3//f/9//3//f/9//3//f/9//3//f/9//3//f/9//3//f/9//3//f/9//3//f/9//3//f/9//3//f/9//3//f/9//3//f/9//3//f/9//3//f/9//3//f/9//3//f/9//3//f/9//3//f/9//3//f/9//3//f/9//3//f/9//3//f/9//3//f/9//3//f/9//3//f/9//3//f/9//3//f/9//3//f/9//3//f/9//3//f/9//3//f/9//3//f/9//3//f/9//3//f/9//3//f/9//3//f/9//3//f/9//3//f/9//3//f/9//3//f/9//3//f/9//3//f/9//3//f/9//3//f/9//3//f/9//3//f/9//3//f/9//3//f/9//3//f/9//3//f/9//3//f/9//3//f/9//3//f/9/nWt9X75n/3f/f/9//3vfc1xfG1N6NjoifV//e/5/O1teT7wqflf/f99zHUd7HvtG/3v/f/9//3++a75n/3//f/9//3//f/9//3//f/9//3//f/9//3//f/9//3//f/9//3//f/9//3//f/9//3//f/9//3//f/9//3//f/9//3//f/9//3//f/9//3//f/9//3//f/9//3//f/9//3//f/9//3//f/9//3//f/9//3//f/9//3//f/9//3//f/9//3//f/9//3//f/9//3//f/9//3//f/9//3//f/9//3//f/9//3//f/9//3//f/9//3//f/9//3//f/9//3//f/9//3//f/9//3//f/9//3//f/9//3//f/9//3//f/9//3//f/9//3//f/9//3//f/9//3//f/9//3//f/9//3//f/9//3//f/9//3//f/9//3//f/9//3//f/9//3//f/9//3//f/9//3//f/9//3//f/9//3//f/9//3//f/9//3//f/9//3//f/9//3//f/9//3//f/9//3//f/9//3//f/9//3//f/9//3//f/9//3//f/9//3//f/9//3//f/9//3/fb1xbnmN9Y3xfO1tcV51f32//d/1KOhb8PtpGXVtcVz0/3DafW1xbeC68Opsq2T7/e/9//3//f75zvmP/f/9//3//f/9//3//f/9//3//f/9//3//f/9//3//f/9//3//f/9//3//f/9//3//f/9//3//f/9//3//f/9//3//f/9//3//f/9//3//f/9//3//f/9//3//f/9//3//f/9//3//f/9//3//f/9//3//f/9//3//f/9//3//f/9//3//f/9//3//f/9//3//f/9//3//f/9//3//f/9//3//f/9//3//f/9//3//f/9//3//f/9//3//f/9//3//f/9//3//f/9//3//f/9//3//f/9//3//f/9//3//f/9//3//f/9//3//f/9//3//f/9//3//f/9//3//f/9//3//f/9//3//f/9//3//f/9//3//f/9//3//f/9//3//f/9//3//f/9//3//f/9//3//f/9//3//f/9//3//f/9//3//f/9//3//f/9//3//f/9//3//f/9//3//f/9//3//f/9//3//f/9//3//f/9//3//f/9//3//f/9//3//f/9//3//f/9//3//f/9//3//f/97nm9dX31XnDI6Gvs+mzI7GpwuWx4cO31X+0LZQn1f20L6Pv9zHFP7Qv97vm++Y/9//3//f/9//3//f/9//3//f/9//3//f/9//3//f/9//3//f/9//3//f/9//3//f/9//3//f/9//3//f/9//3//f/9//3//f/9//3//f/9//3//f/9//3//f/9//3//f/9//3//f/9//3//f/9//3//f/9//3//f/9//3//f/9//3//f/9//3//f/9//3//f/9//3//f/9//3//f/9//3//f/9//3//f/9//3//f/9//3//f/9//3//f/9//3//f/9//3//f/9//3//f/9//3//f/9//3//f/9//3//f/9//3//f/9//3//f/9//3//f/9//3//f/9//3//f/9//3//f/9//3//f/9//3//f/9//3//f/9//3//f/9//3//f/9//3//f/9//3//f/9//3//f/9//3//f/9//3//f/9//3//f/9//3//f/9//3//f/9//3//f/9//3//f/9//3//f/9//3//f/9//3//f/9//3//f/9//3//f/9//3//f/9//3//f/9//3//f/9//3//f/9//3//f/9//n8dU/1KnlfaQts6PU8aFpsqWiIbR7s6v2c8T/tCPkd9W11bnl/fc55f/3//f/9//3//f/9//3//f/9//3//f/9//3//f/9//3//f/9//3//f/9//3//f/9//3//f/9//3//f/9//3//f/9//3//f/9//3//f/9//3//f/9//3//f/9//3//f/9//3//f/9//3//f/9//3//f/9//3//f/9//3//f/9//3//f/9//3//f/9//3//f/9//3//f/9//3//f/9//3//f/9//3//f/9//3//f/9//3//f/9//3//f/9//3//f/9//3//f/9//3//f/9//3//f/9//3//f/9//3//f/9//3//f/9//3//f/9//3//f/9//3//f/9//3//f/9//3//f/9//3//f/9//3//f/9//3//f/9//3//f/9//3//f/9//3//f/9//3//f/9//3//f/9//3//f/9//3//f/9//3//f/9//3//f/9//3//f/9//3//f/9//3//f/9//3//f/9//3//f/9//3//f/9//3//f/9//3//f/9//3//f/9//3//f/9//3//f/9//3//f/9//3//f/9//3//fxpXv29WMr9r+lL/d/gdflP9Pv93mzLbOloeWiKcJn5b/D5dT31jflf/f/9//3//f/9//3//f/9//3//f/9//3//f/9//3//f/9//3//f/9//3//f/9//3//f/9//3//f/9//3//f/9//3//f/9//3//f/9//3//f/9//3//f/9//3//f/9//3//f/9//3//f/9//3//f/9//3//f/9//3//f/9//3//f/9//3//f/9//3//f/9//3//f/9//3//f/9//3//f/9//3//f/9//3//f/9//3//f/9//3//f/9//3//f/9//3//f/9//3//f/9//3//f/9//3//f/9//3//f/9//3//f/9//3//f/9//3//f/9//3//f/9//3//f/9//3//f/9//3//f/9//3//f/9//3//f/9//3//f/9//3//f/9//3//f/9//3//f/9//3//f/9//3//f/9//3//f/9//3//f/9//3//f/9//3//f/9//3//f/9//3//f/9//3//f/9//3//f/9//3//f/9//3//f/9//3//f/9//3//f/9//3//f/9//3//f/9//3//f/9//3//f/9//3//f/9/PFvfc/93/3sbV/9/PUsbU/9z/38dS/9/XVc8S/xCO0v9Pj1HXlvcNj1TXFd+Y55n32//d/9//3//f/9//3//f/9//3//f/9//3//f/9//3//f/9//3//f/9//3//f/9//3//f/9//3//f/9//3//f/9//3//f/9//3//f/9//3//f/9//3//f/9//3//f/9//3//f/9//3//f/9//3//f/9//3//f/9//3//f/9//3//f/9//3//f/9//3//f/9//3//f/9//3//f/9//3//f/9//3//f/9//3//f/9//3//f/9//3//f/9//3//f/9//3//f/9//3//f/9//3//f/9//3//f/9//3//f/9//3//f/9//3//f/9//3//f/9//3//f/9//3//f/9//3//f/9//3//f/9//3//f/9//3//f/9//3//f/9//3//f/9//3//f/9//3//f/9//3//f/9//3//f/9//3//f/9//3//f/9//3//f/9//3//f/9//3//f/9//3//f/9//3//f/9//3//f/9//3//f/9//3//f/9//3//f/9//3//f/9//3//f/9//3//f/9//3//f/9//387W993/3//fxtT/398W/97/3v/fxxL/387X/9v/3//f11XPUv7Rtw2XFu+b99z3299XztXG089U1xbvWved/9//3//f/9//3//f/9//3//f/9//3//f/9//3//f/9//3//f/9//3//f/9//3//f/9//3//f/9//3//f/9//3//f/9//3//f/9//3//f/9//3//f/9//3//f/9//3//f/9//3//f/9//3//f/9//3//f/9//3//f/9//3//f/9//3//f/9//3//f/9//3//f/9//3//f/9//3//f/9//3//f/9//3//f/9//3//f/9//3//f/9//3//f/9//3//f/9//3//f/9//3//f/9//3//f/9//3//f/9//3//f/9//3//f/9//3//f/9//3//f/9//3//f/9//3//f/9//3//f/9//3//f/9//3//f/9//3//f/9//3//f/9//3//f/9//3//f/9//3//f/9//3//f/9//3//f/9//3//f/9//3//f/9//3//f/9//3//f/9//3//f/9//3//f/9//3//f/9//3//f/9//3//f/9//3//f/9//3//f/9//3//f/9//3//f1xf33P/f/9/O1f/d51f/3//f/97PU//f31j32//f/9/XVvfa/97XVP/e75nPFf7RvtGXVeeY79r/2++Z15b2kq5RtpK2065RhxTvmv/f/9//3//f/9//3//f/9//3//f/9//3//f/9//3//f/9//3//f/9//3//f/9//3//f/9//3//f/9//3//f/9//3//f/9//3//f/9//3//f/9//3//f/9//3//f/9//3//f/9//3//f/9//3//f/9//3//f/9//3//f/9//3//f/9//3//f/9//3//f/9//3//f/9//3//f/9//3//f/9//3//f/9//3//f/9//3//f/9//3//f/9//3//f/9//3//f/9//3//f/9//3//f/9//3//f/9//3//f/9//3//f/9//3//f/9//3//f/9//3//f/9//3//f/9//3//f/9//3//f/9//3//f/9//3//f/9//3//f/9//3//f/9//3//f/9//3//f/9//3//f/9//3//f/9//3//f/9//3//f/9//3//f/9//3//f/9//3//f/9//3//f/9//3//f/9//3//f/9//3//f/9//3//f/9//3//f/9/XF/fc/9//38bV/9zfF//f/9//388S/9/XGffb/9//387V/93/3tdU/9//3//f/9//3//f993vm9cXzxTHEv8RvxG/UKbNvgp1x2ZNv93/3//f/9//3//f/9//3//f/9//3//f/9//3//f/9//3//f/9//3//f/9//3//f/9//3//f/9//3//f/9//3//f/9//3//f/9//3//f/9//3//f/9//3//f/9//3//f/9//3//f/9//3//f/9//3//f/9//3//f/9//3//f/9//3//f/9//3//f/9//3//f/9//3//f/9//3//f/9//3//f/9//3//f/9//3//f/9//3//f/9//3//f/9//3//f/9//3//f/9//3//f/9//3//f/9//3//f/9//3//f/9//3//f/9//3//f/9//3//f/9//3//f/9//3//f/9//3//f/9//3//f/9//3//f/9//3//f/9//3//f/9//3//f/9//3//f/9//3//f/9//3//f/9//3//f/9//3//f/9//3//f/9//3//f/9//3//f/9//3//f/9//3//f/9//3//f/9//3//f/9//3//f/9//3//f/9//399Y993/3//fzxb/299X/9//3//f11P/3+da99r/3//f1xb/3v/fz1P/3//f/9//3//f/9//3//f/9//3//f/9//3//f/9//3//f/9//n//f/9//3//f/9//3//f/9//3//f/9//3//f/9//3//f/9//3//f/9//3//f/9//3//f/9//3//f/9//3//f/9//3//f/9//3//f/9//3//f/9//3//f/9//3//f/9//3//f/9//3//f/9//3//f/9//3//f/9//3//f/9//3//f/9//3//f/9//3//f/9//3//f/9//3//f/9//3//f/9//3//f/9//3//f/9//3//f/9//3//f/9//3//f/9//3//f/9//3//f/9//3//f/9//3//f/9//3//f/9//3//f/9//3//f/9//3//f/9//3//f/9//3//f/9//3//f/9//3//f/9//3//f/9//3//f/9//3//f/9//3//f/9//3//f/9//3//f/9//3//f/9//3//f/9//3//f/9//3//f/9//3//f/9//3//f/9//3//f/9//3//f/9//3//f/9//3//f/9//3//f/9//3//f/9//3//f1xf33f/f/9/XV++a3xf/3//f/9/PE//f31rv2v/f/9/O1f/e/97PU//f/9//3//f/9//3//f/9//3//f/9//3//f/9//3//f/9//3//f/9//3//f/9//3//f/9//3//f/9//3//f/9//3//f/9//3//f/9//3//f/9//3//f/9//3//f/9//3//f/9//3//f/9//3//f/9//3//f/9//3//f/9//3//f/9//3//f/9//3//f/9//3//f/9//3//f/9//3//f/9//3//f/9//3//f/9//3//f/9//3//f/9//3//f/9//3//f/9//3//f/9//3//f/9//3//f/9//3//f/9//3//f/9//3//f/9//3//f/9//3//f/9//3//f/9//3//f/9//3//f/9//3//f/9//3//f/9//3//f/9//3//f/9//3//f/9//3//f/9//3//f/9//3//f/9//3//f/9//3//f/9//3//f/9//3//f/9//3//f/9//3//f/9//3//f/9//3//f/9//3//f/9//3//f/9//3//f/9//3//f/9//3//f/9//3//f/9//3//f/9//3//f/9//3//f/9/fWPfd/9//3++a51jfl//f/9//39dU/9/v3O/a/9//398X/9//38cT/9//3//f/9//3//f/9//3//f/9//3//f/9//3//f/9//3//f/9//3//f/9//3//f/9//3//f/9//3//f/9//3//f/9//3//f/9//3//f/9//3//f/9//3//f/9//3//f/9//3//f/9//3//f/9//3//f/9//3//f/9//3//f/9//3//f/9//3//f/9//3//f/9//3//f/9//3//f/9//3//f/9//3//f/9//3//f/9//3//f/9//3//f/9//3//f/9//3//f/9//3//f/9//3//f/9//3//f/9//3//f/9//3//f/9//3//f/9//3//f/9//3//f/9//3//f/9//3//f/9//3//f/9//3//f/9//3//f/9//3//f/9//3//f/9//3//f/9//3//f/9//3//f/9//3//f/9//3//f/9//3//f/9//3//f/9//3//f/9//3//f/9//3//f/9//3//f/9//3//f/9//3//f/9//3//f/9//3//f/9//3//f/9//3//f/9//3//f/9//3//f/9//3//f/9//388W993/3//f75vfV9dW/9//3//fzxP/3++c79r/3//f31f/3//ezxT/3//f/9//3//f/9//3//f/9//3//f/9//3//f/9//3//f/9//3//f/9//3//f/9//3//f/9//3//f/9//3//f/9//3//f/9//3//f/9//3//f/9//3//f/9//3//f/9//3//f/9//3//f/9//3//f/9//3//f/9//3//f/9//3//f/9//3//f/9//3//f/9//3//f/9//3//f/9//3//f/9//3//f/9//3//f/9//3//f/9//3//f/9//3//f/9//3//f/9//3//f/9//3//f/9//3//f/9//3//f/9//3//f/9//3//f/9//3//f/9//3//f/9//3//f/9//3//f/9//3//f/9//3//f/9//3//f/9//3//f/9//3//f/9//3//f/9//3//f/9//3//f/9//3//f/9//3//f/9//3//f/9//3//f/9//3//f/9//3//f/9//3//f/9//3//f/9//3//f/9//3//f/9//3//f/9//3//f/9//3//f/9//3//f/9//3//f/9//3//f/9//3//f/9//3//f11f33f/f/9//3ddW35f/3//f/9/XVP/f993v2f/f/9/fV//f/9/HE//f/9//3//f/9//3//f/9//3//f/9//3//f/9//3//f/9//3//f/9//3//f/9//3//f/9//3//f/9//3//f/9//3//f/9//3//f/9//3//f/9//3//f/9//3//f/9//3//f/9//3//f/9//3//f/9//3//f/9//3//f/9//3//f/9//3//f/9//3//f/9//3//f/9//3//f/9//3//f/9//3//f/9//3//f/9//3//f/9//3//f/9//3//f/9//3//f/9//3//f/9//3//f/9//3//f/9//3//f/9//3//f/9//3//f/9//3//f/9//3//f/9//3//f/9//3//f/9//3//f/9//3//f/9//3//f/9//3//f/9//3//f/9//3//f/9//3//f/9//3//f/9//3//f/9//3//f/9//3//f/9//3//f/9//3//f/9//3//f/9//3//f/9//3//f/9//3//f/9//3//f/9//3//f/9//3//f/9//3//f/9//3//f/9//3//f/9//3//f/9//3//f/9//3//f/9/G1Pfd/9//3//e1xbXVv/f/9//388T/9/33e+Z/9//39cW/9//38bT/9//3//f/9//3//f/9//3//f/9//3//f/9//3//f/9//3//f/9//3//f/9//3//f/9//3//f/9//3//f/9//3//f/9//3//f/9//3//f/9//3//f/9//3//f/9//3//f/9//3//f/9//3//f/9//3//f/9//3//f/9//3//f/9//3//f/9//3//f/9//3//f/9//3//f/9//3//f/9//3//f/9//3//f/9//3//f/9//3//f/9//3//f/9//3//f/9//3//f/9//3//f/9//3//f/9//3//f/9//3//f/9//3//f/9//3//f/9//3//f/9//3//f/9//3//f/9//3//f/9//3//f/9//3//f/9//3//f/9//3//f/9//3//f/9//3//f/9//3//f/9//3//f/9//3//f/9//3//f/9//3//f/9//3//f/9//3//f/9//3//f/9//3//f/9//3//f/9//3//f/9//3//f/9//3//f/9//3//f/9//3//f/9//3//f/9//3//f/9//3//f/9//3//f/9//387U993/3//f/9/W19+X/9//3//f11P/3//e55j/3//f3xf/3//fxtL/3//f/9//3//f/9//3//f/9//3//f/9//3//f/9//3//f/9//3//f/9//3//f/9//3//f/9//3//f/9//3//f/9//3//f/9//3//f/9//3//f/9//3//f/9//3//f/9//3//f/9//3//f/9//3//f/9//3//f/9//3//f/9//3//f/9//3//f/9//3//f/9//3//f/9//3//f/9//3//f/9//3//f/9//3//f/9//3//f/9//3//f/9//3//f/9//3//f/9//3//f/9//3//f/9//3//f/9//3//f/9//3//f/9//3//f/9//3//f/9//3//f/9//3//f/9//3//f/9//3//f/9//3//f/9//3//f/9//3//f/9//3//f/9//3//f/9//3//f/9//3//f/9//3//f/9//3//f/9//3//f/9//3//f/9//3//f/9//3//f/9//3//f/9//3//f/9//3//f/9//3//f/9//3//f/9//3//f/9//3//f/9//3//f/9//3//f/9//3//f/9//3//f/9//3//fxpL/3f/f/9//3t8Y11b/3//f/9/HEf/f993nmf/f/9/O1f/f/9/G0v/f/9//3//f/9//3//f/9//3//f/9//3//f/9//3//f/9//3//f/9//3//f/9//3//f/9//3//f/9//3//f/9//3//f/9//3//f/9//3//f/9//3//f/9//3//f/9//3//f/9//3//f/9//3//f/9//3//f/9//3//f/9//3//f/9//3//f/9//3//f/9//3//f/9//3//f/9//3//f/9//3//f/9//3//f/9//3//f/9//3//f/9//3//f/9//3//f/9//3//f/9//3//f/9//3//f/9//3//f/9//3//f/9//3//f/9//3//f/9//3//f/9//3//f/9//3//f/9//3//f/9//3//f/9//3//f/9//3//f/9//3//f/9//3//f/9//3//f/9//3//f/9//3//f/9//3//f/9//3//f/9//3//f/9//3//f/9//3//f/9//3//f/9//3//f/9//3//f/9//3//f/9//3//f/9//3//f/9//3//f/9//3//f/9//3//f/9//3//f/9//3//f/9//3//f/9/G0f/d/9//3//f31fflv/f/9//389S/9//3udY/9//39cW/9//38bT/9//3//f/9//3//f/9//3//f/9//3//f/9//3//f/9//3//f/9//3//f/9//3//f/9//3//f/9//3//f/9//3//f/9//3//f/9//3//f/9//3//f/9//3//f/9//3//f/9//3//f/9//3//f/9//3//f/9//3//f/9//3//f/9//3//f/9//3//f/9//3//f/9//3//f/9//3//f/9//3//f/9//3//f/9//3//f/9//3//f/9//3//f/9//3//f/9//3//f/9//3//f/9//3//f/9//3//f/9//3//f/9//3//f/9//3//f/9//3//f/9//3//f/9//3//f/9//3//f/9//3//f/9//3//f/9//3//f/9//3//f/9//3//f/9//3//f/9//3//f/9//3//f/9//3//f/9//3//f/9//3//f/9//3//f/9//3//f/9//3//f/9//3//f/9//3//f/9//3//f/9//3//f/9//3//f/9//3//f/9//3//f/9//3//f/9//3//f/9//3//f/9//3//f/9//3+5Ov93/3//f/9/fV9dU/9//3//fzxL/3//e51j/3//fzxX/3//f1xX/3v/f/9//3//f/9//3//f/9//3//f/9//3//f/9//3//f/9//3//f/9//3//f/9//3//f/9//3//f/9//3//f/9//3//f/9//3//f/9//3//f/9//3//f/9//3//f/9//3//f/9//3//f/9//3//f/9//3//f/9//3//f/9//3//f/9//3//f/9//3//f/9//3//f/9//3//f/9//3//f/9//3//f/9//3//f/9//3//f/9//3//f/9//3//f/9//3//f/9//3//f/9//3//f/9//3//f/9//3//f/9//3//f/9//3//f/9//3//f/9//3//f/9//3//f/9//3//f/9//3//f/9//3//f/9//3//f/9//3//f/9//3//f/9//3//f/9//3//f/9//3//f/9//3//f/9//3//f/9//3//f/9//3//f/9//3//f/9//3//f/9//3//f/9//3//f/9//3//f/9//3//f/9//3//f/9//3//f/9//3//f/9//3//f/9//3//f/9//3//f/9//3//f/9//3//f7o6/3f/f/9//39cW31T/3//f/9/XlP/f/9/fWP/f/97PFv/f/9/PVf/f/9//3//f/9//3//f/9//3//f/9//3//f/9//3//f/9//3//f/9//3//f/9//3//f/9//3//f/9//3//f/9//3//f/9//3//f/9//3//f/9//3//f/9//3//f/9//3//f/9//3//f/9//3//f/9//3//f/9//3//f/9//3//f/9//3//f/9//3//f/9//3//f/9//3//f/9//3//f/9//3//f/9//3//f/9//3//f/9//3//f/9//3//f/9//3//f/9//3//f/9//3//f/9//3//f/9//3//f/9//3//f/9//3//f/9//3//f/9//3//f/9//3//f/9//3//f/9//3//f/9//3//f/9//3//f/9//3//f/9//3//f/9//3//f/9//3//f/9//3//f/9//3//f/9//3//f/9//3//f/9//3//f/9//3//f/9//3//f/9//3//f/9//3//f/9//3//f/9//3//f/9//3//f/9//3//f/9//3//f/9//3//f/9//3//f/9//3//f/9//3//f/9//3//f/9/mjb/e/9//3//f1xbXU//f/9//38dU/9//3+dY/9//3s8V/9//39dW/9//3//f/9//3//f/9//3//f/9//3//f/9//3//f/9//3//f/9//3//f/9//3//f/9//3//f/9//3//f/9//3//f/9//3//f/9//3//f/9//3//f/9//3//f/9//3//f/9//3//f/9//3//f/9//3//f/9//3//f/9//3//f/9//3//f/9//3//f/9//3//f/9//3//f/9//3//f/9//3//f/9//3//f/9//3//f/9//3//f/9//3//f/9//3//f/9//3//f/9//3//f/9//3//f/9//3//f/9//3//f/9//3//f/9//3//f/9//3//f/9//3//f/9//3//f/9//3//f/9//3//f/9//3//f/9//3//f/9//3//f/9//3//f/9//3//f/9//3//f/9//3//f/9//3//f/9//3//f/9//3//f/9//3//f/9//3//f/9//3//f/9//3//f/9//3//f/9//3//f/9//3//f/9//3//f/9//3//f/9//3//f/9//3//f/9//3//f/9//3//f/9//3//f/9//3+aOv97/3//f/9/fV9eS/9//3//fxxX/3//f31j/3//e11b/3//f11b/3//f/9//3//f/9//3//f/9//3//f/9//3//f/9//3//f/9//3//f/9//3//f/9//3//f/9//3//f/9//3//f/9//3//f/9//3//f/9//3//f/9//3//f/9//3//f/9//3//f/9//3//f/9//3//f/9//3//f/9//3//f/9//3//f/9//3//f/9//3//f/9//3//f/9//3//f/9//3//f/9//3//f/9//3//f/9//3//f/9//3//f/9//3//f/9//3//f/9//3//f/9//3//f/9//3//f/9//3//f/9//3//f/9//3//f/9//3//f/9//3//f/9//3//f/9//3//f/9//3//f/9//3//f/9//3//f/9//3//f/9//3//f/9//3//f/9//3//f/9//3//f/9//3//f/9//3//f/9//3//f/9//3//f/9//3//f/9//3//f/9//3//f/9//3//f/9//3//f/9//3//f/9//3//f/9//3//f/9//3//f/9//3//f/9//3//f/9//3//f/9//3//f/9//3//f3ky/3v/f/9//3+eZ/xC/3//f/9/+lb/f/9/fV//f/97PFf/f/9/nmf/d/9//3//f/9//3//f/9//3//f/9//3//f/9//3//f/9//3//f/9//3//f/9//3//f/9//3//f/9//3//f/9//3//f/9//3//f/9//3//f/9//3//f/9//3//f/9//3//f/9//3//f/9//3//f/9//3//f/9//3//f/9//3//f/9//3//f/9//3//f/9//3//f/9//3//f/9//3//f/9//3//f/9//3//f/9//3//f/9//3//f/9//3//f/9//3//f/9//3//f/9//3//f/9//3//f/9//3//f/9//3//f/9//3//f/9//3//f/9//3//f/9//3//f/9//3//f/9//3//f/9//3//f/9//3//f/9//3//f/9//3//f/9//3//f/9//3//f/9//3//f/9//3//f/9//3//f/9//3//f/9//3//f/9//3//f/9//3//f/9//3//f/9//3//f/9//3//f/9//3//f/9//3//f/9//3//f/9//3//f/9//3//f/9//3//f/9//3//f/9//3//f/9//3//f/9/mjb/d/9//3//f99z/EL/f/9//388X/97/398X/9//3tcW/9//3++a99v/3//f/9//3//f/9//3//f/9//3//f/9//3//f/9//3//f/9//3//f/9//3//f/9//3//f/9//3//f/9//3//f/9//3//f/9//3//f/9//3//f/9//3//f/9//3//f/9//3//f/9//3//f/9//3//f/9//3//f/9//3//f/9//3//f/9//3//f/9//3//f/9//3//f/9//3//f/9//3//f/9//3//f/9//3//f/9//3//f/9//3//f/9//3//f/9//3//f/9//3//f/9//3//f/9//3//f/9//3//f/9//3//f/9//3//f/9//3//f/9//3//f/9//3//f/9//3//f/9//3//f/9//3//f/9//3//f/9//3//f/9//3//f/9//3//f/9//3//f/9//3//f/9//3//f/9//3//f/9//3//f/9//3//f/9//3//f/9//3//f/9//3//f/9//3//f/9//3//f/9//3//f/9//3//f/9//3//f/9//3//f/9//3//f/9//3//f/9//3//f/9//3//f/9//394Mv93/3//f/9//3/aPv9//3//f1xj/3P/f31f/3//f1xb/3//f99zvmP/f/9//3//f/9//3//f/9//3//f/9//3//f/9//3//f/9//3//f/9//3//f/9//3//f/9//3//f/9//3//f/9//3//f/9//3//f/9//3//f/9//3//f/9//3//f/9//3//f/9//3//f/9//3//f/9//3//f/9//3//f/9//3//f/9//3//f/9//3//f/9//3//f/9//3//f/9//3//f/9//3//f/9//3//f/9//3//f/9//3//f/9//3//f/9//3//f/9//3//f/9//3//f/9//3//f/9//3//f/9//3//f/9//3//f/9//3//f/9//3//f/9//3//f/9//3//f/9//3//f/9//3//f/9//3//f/9//3//f/9//3//f/9//3//f/9//3//f/9//3//f/9//3//f/9//3//f/9//3//f/9//3//f/9//3//f/9//3//f/9//3//f/9//3//f/9//3//f/9//3//f/9//3//f/9//3//f/9//3//f/9//3//f/9//3//f/9//3//f/9//3//f/9//3//f5o2/3f/f/9//3//fxxH/3//f/9/32++a/9/XFf/f/97fWP/f/9/33N+X/9//3//f/9//3//f/9//3//f/9//3//f/9//3//f/9//3//f/9//3//f/9//3//f/9//3//f/9//3//f/9//3//f/9//3//f/9//3//f/9//3//f/9//3//f/9//3//f/9//3//f/9//3//f/9//3//f/9//3//f/9//3//f/9//3//f/9//3//f/9//3//f/9//3//f/9//3//f/9//3//f/9//3//f/9//3//f/9//3//f/9//3//f/9//3//f/9//3//f/9//3//f/9//3//f/9//3//f/9//3//f/9//3//f/9//3//f/9//3//f/9//3//f/9//3//f/9//3//f/9//3//f/9//3//f/9//3//f/9//3//f/9//3//f/9//3//f/9//3//f/9//3//f/9//3//f/9//3//f/9//3//f/9//3//f/9//3//f/9//3//f/9//3//f/9//3//f/9//3//f/9//3//f/9//3//f/9//3//f/9//3//f/9//3//f/9//3//f/9//3//f/9//3//f/9/uj7fc/5//3//f/9/20b/e/9//3/fe31b/n9cW/9//39cX/9//nv/fztT/3//f/9//3//f/9//3//f/9//3//f/9//3//f/9//3//f/9//3//f/9//3//f/9//3//f/9//3//f/9//3//f/9//3//f/9//3//f/9//3//f/9//3//f/9//3//f/9//3//f/9//3//f/9//3//f/9//3//f/9//3//f/9//3//f/9//3//f/9//3//f/9//3//f/9//3//f/9//3//f/9//3//f/9//3//f/9//3//f/9//3//f/9//3//f/9//3//f/9//3//f/9//3//f/9//3//f/9//3//f/9//3//f/9//3//f/9//3//f/9//3//f/9//3//f/9//3//f/9//3//f/9//3//f/9//3//f/9//3//f/9//3//f/9//3//f/9//3//f/9//3//f/9//3//f/9//3//f/9//3//f/9//3//f/9//3//f/9//3//f/9//3//f/9//3//f/9//3//f/9//3//f/9//3//f/9//3//f/9//3//f/9//3//f/9//3//f/9//3//f/9//3//f/9//38cT99v/3//f/9//38bU/9z/3//f/9/+kr/fzxT/3//f1xf/3v+f/9/O1P/f/9//3//f/9//3//f/9//3//f/9//3//f/9//3//f/9//3//f/9//3//f/9//3//f/9//3//f/9//3//f/9//3//f/9//3//f/9//3//f/9//3//f/9//3//f/9//3//f/9//3//f/9//3//f/9//3//f/9//3//f/9//3//f/9//3//f/9//3//f/9//3//f/9//3//f/9//3//f/9//3//f/9//3//f/9//3//f/9//3//f/9//3//f/9//3//f/9//3//f/9//3//f/9//3//f/9//3//f/9//3//f/9//3//f/9//3//f/9//3//f/9//3//f/9//3//f/9//3//f/9//3//f/9//3//f/9//3//f/9//3//f/9//3//f/9//3//f/9//3//f/9//3//f/9//3//f/9//3//f/9//3//f/9//3//f/9//3//f/9//3//f/9//3//f/9//3//f/9//3//f/9//3//f/9//3//f/9//3//f/9//3//f/9//3//f/9//3//f/9//3//f/9//3//f11jvmv/f/9//3//fztbnl/+f/9//388W/93G1f/f/9/fV+/a/9//38cT/9//3//f/9//3//f/9//3//f/9//3//f/9//3//f/9//3//f/9//3//f/9//3//f/9//3//f/9//3//f/9//3//f/9//3//f/9//3//f/9//3//f/9//3//f/9//3//f/9//3//f/9//3//f/9//3//f/9//3//f/9//3//f/9//3//f/9//3//f/9//3//f/9//3//f/9//3//f/9//3//f/9//3//f/9//3//f/9//3//f/9//3//f/9//3//f/9//3//f/9//3//f/9//3//f/9//3//f/9//3//f/9//3//f/9//3//f/9//3//f/9//3//f/9//3//f/9//3//f/9//3//f/9//3//f/9//3//f/9//3//f/9//3//f/9//3//f/9//3//f/9//3//f/9//3//f/9//3//f/9//3//f/9//3//f/9//3//f/9//3//f/9//3//f/9//3//f/9//3//f/9//3//f/9//3//f/9//3//f/9//3//f/9//3//f/9//3//f/9//3//f/9//3//f/9/33e+b/9//3//f/9/nm8bS/9//3//f/97fWMaU/9//3//eztT/3//fzxP/3//f/9//3//f/9//3//f/9//3//f/9//3//f/9//3//f/9//3//f/9//3//f/9//3//f/9//3//f/9//3//f/9//3//f/9//3//f/9//3//f/9//3//f/9//3//f/9//3//f/9//3//f/9//3//f/9//3//f/9//3//f/9//3//f/9//3//f/9//3//f/9//3//f/9//3//f/9//3//f/9//3//f/9//3//f/9//3//f/9//3//f/9//3//f/9//3//f/9//3//f/9//3//f/9//3//f/9//3//f/9//3//f/9//3//f/9//3//f/9//3//f/9//3//f/9//3//f/9//3//f/9//3//f/9//3//f/9//3//f/9//3//f/9//3//f/9//3//f/9//3//f/9//3//f/9//3//f/9//3//f/9//3//f/9//3//f/9//3//f/9//3//f/9//3//f/9//3//f/9//3//f/9//3//f/9//3//f/9//3//f/9//3//f/9//3//f/9//3//f/9//3//f/9//3//f/9//3//f/9//3//e9pC/n//f/9//3/6ShxL/3v/f/9/XFf/f/97Gkv/f/9//3//f/9//3//f/9//3//f/9//3//f/9//3//f/9//3//f/9//3//f/9//3//f/9//3//f/9//3//f/9//3//f/9//3//f/9//3//f/9//3//f/9//3//f/9//3//f/9//3//f/9//3//f/9//3//f/9//3//f/9//3//f/9//3//f/9//3//f/9//3//f/9//3//f/9//3//f/9//3//f/9//3//f/9//3//f/9//3//f/9//3//f/9//3//f/9//3//f/9//3//f/9//3//f/9//3//f/9//3//f/9//3//f/9//3//f/9//3//f/9//3//f/9//3//f/9//3//f/9//3//f/9//3//f/9//3//f/9//3//f/9//3//f/9//3//f/9//3//f/9//3//f/9//3//f/9//3//f/9//3//f/9//3//f/9//3//f/9//3//f/9//3//f/9//3//f/9//3//f/9//3//f/9//3//f/9//3//f/9//3//f/9//3//f/9//3//f/9//3//f/9//3//f/9//3//f/9//3//f/9/PFf/f/9//3//f79vmD7/f/9//399Y/9//3s8V/97/3//f/9//3//f/9//3//f/9//3//f/9//3//f/9//3//f/9//3//f/9//3//f/9//3//f/9//3//f/9//3//f/9//3//f/9//3//f/9//3//f/9//3//f/9//3//f/9//3//f/9//3//f/9//3//f/9//3//f/9//3//f/9//3//f/9//3//f/9//3//f/9//3//f/9//3//f/9//3//f/9//3//f/9//3//f/9//3//f/9//3//f/9//3//f/9//3//f/9//3//f/9//3//f/9//3//f/9//3//f/9//3//f/9//3//f/9//3//f/9//3//f/9//3//f/9//3//f/9//3//f/9//3//f/9//3//f/9//3//f/9//3//f/9//3//f/9//3//f/9//3//f/9//3//f/9//3//f/9//3//f/9//3//f/9//3//f/9//3//f/9//3//f/9//3//f/9//3//f/9//3//f/9//3//f/9//3//f/9//3//f/9//3//f/9//3//f/9//3//f/9//3//f/9//3//f/9//3//f/9//3//f/9//3/+f/5//3/fc/9//3//f75vfV//fzxX/3//f/9//3//f/9//3//f/9//3//f/9//3//f/9//3//f/9//3//f/9//3//f/9//3//f/9//3//f/9//3//f/9//3//f/9//3//f/9//3//f/9//3//f/9//3//f/9//3//f/9//3//f/9//3//f/9//3//f/9//3//f/9//3//f/9//3//f/9//3//f/9//3//f/9//3//f/9//3//f/9//3//f/9//3//f/9//3//f/9//3//f/9//3//f/9//3//f/9//3//f/9//3//f/9//3//f/9//3//f/9//3//f/9//3//f/9//3//f/9//3//f/9//3//f/9//3//f/9//3//f/9//3//f/9//3//f/9//3//f/9//3//f/9//3//f/9//3//f/9//3//f/9//3//f/9//3//f/9//3//f/9//3//f/9//3//f/9//3//f/9//3//f/9//3//f/9//3//f/9//3//f/9//3//f/9//3//f/9//3//f/9//3//f/9//3//f/9//3//f/9//3//f/9//3//f/9//3//f/9//3//f/9//3//f/9//3//f/9//3//f/9//38bT/9/fFv/e/9//3//f/9//3//f/9//3//f/9//3//f/9//3//f/9//3//f/9//3//f/9//3//f/9//3//f/9//3//f/9//3//f/9//3//f/9//3//f/9//3//f/9//3//f/9//3//f/9//3//f/9//3//f/9//3//f/9//3//f/9//3//f/9//3//f/9//3//f/9//3//f/9//3//f/9//3//f/9//3//f/9//3//f/9//3//f/9//3//f/9//3//f/9//3//f/9//3//f/9//3//f/9//3//f/9//3//f/9//3//f/9//3//f/9//3//f/9//3//f/9//3//f/9//3//f/9//3//f/9//3//f/9//3//f/9//3//f/9//3//f/9//3//f/9//3//f/9//3//f/9//3//f/9//3//f/9//3//f/9//3//f/9//3//f/9//3//f/9//3//f/9//3//f/9//3//f/9//3//f/9//3//f/9//3//f/9//3//f/9//3//f/9//3//f/9//3//f/9//3//f/9//3//f/9//3//f/9//3//f/9//3//f/9//3//f/9//3//f/9//3//f31j33dbW/97/3//f/9//3//f/9//3//f/9//3//f/9//3//f/9//3//f/9//3//f/9//3//f/9//3//f/9//3//f/9//3//f/9//3//f/9//3//f/9//3//f/9//3//f/9//3//f/9//3//f/9//3//f/9//3//f/9//3//f/9//3//f/9//3//f/9//3//f/9//3//f/9//3//f/9//3//f/9//3//f/9//3//f/9//3//f/9//3//f/9//3//f/9//3//f/9//3//f/9//3//f/9//3//f/9//3//f/9//3//f/9//3//f/9//3//f/9//3//f/9//3//f/9//3//f/9//3//f/9//3//f/9//3//f/9//3//f/9//3//f/9//3//f/9//3//f/9//3//f/9//3//f/9//3//f/9//3//f/9//3//f/9//3//f/9//3//f/9//3//f/9//3//f/9//3//f/9//3//f/9//3//f/9//3//f/9//3//f/9//3//f/9//3//f/9//3//f/9//3//f/9//3//f/9//3//f/9//3//f/9//3//f/9//3//f/9//3//f/9//3//f/9//3scT1xX/3v/f/9//3//f/9//3//f/9//3//f/9//3//f/9//3//f/9//3//f/9//3//f/9//3//f/9//3//f/9//3//f/9//3//f/9//3//f/9//3//f/9//3//f/9//3//f/9//3//f/9//3//f/9//3//f/9//3//f/9//3//f/9//3//f/9//3//f/9//3//f/9//3//f/9//3//f/9//3//f/9//3//f/9//3//f/9//3//f/9//3//f/9//3//f/9//3//f/9//3//f/9//3//f/9//3//f/9//3//f/9//3//f/9//3//f/9//3//f/9//3//f/9//3//f/9//3//f/9//3//f/9//3//f/9//3//f/9//3//f/9//3//f/9//3//f/9//3//f/9//3//f/9//3//f/9//3//f/9//3//f/9//3//f/9//3//f/9//3//f/9//3//f/9//3//f/9//3//f/9//3//f/9//3//f/9//3//f/9//3//f/9//3//f/9//3//f/9//3//f/9//3//f/9//3//f/9//3//f/9//3//f/9//3//f/9//3//f/9//3//f/9//3//f11b2Ub/f/9//3//f/9//3//f/9//3//f/9//3//f/9//3//f/9//3//f/9//3//f/9//3//f/9//3//f/9//3//f/9//3//f/9//3//f/9//3//f/9//3//f/9//3//f/9//3//f/9//3//f/9//3//f/9//3//f/9//3//f/9//3//f/9//3//f/9//3//f/9//3//f/9//3//f/9//3//f/9//3//f/9//3//f/9//3//f/9//3//f/9//3//f/9//3//f/9//3//f/9//3//f/9//3//f/9//3//f/9//3//f/9//3//f/9//3//f/9//3//f/9//3//f/9//3//f/9//3//f/9//3//f/9//3//f/9//3//f/9//3//f/9//3//f/9//3//f/9//3//f/9//3//f/9//3//f/9//3//f/9//3//f/9//3//f/9//3//f/9//3//f/9//3//f/9//3//f/9//3//f/9//3//f/9//3//f/9//3//f/9//3//f/9//3//f/9//3//f/9//3//f/9//3//f/9//3//f/9//3//f/9//3//f/9//3//f/9//3//f/9//3//f/9//3sb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KwAAAAKAAAAYAAAAFwAAABsAAAAAQAAAFskDUJVJQ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</Object>
  <Object Id="idInvalidSigLnImg">AQAAAGwAAAAAAAAAAAAAAP8AAAB/AAAAAAAAAAAAAABKIwAApREAACBFTUYAAAEATAE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g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APD6D4///yAQAAAAAAAPwLfgmA+P//CABYfvv2//8AAAAAAAAAAOALfgmA+P////8AAAAAPwcAAAAAyHEFFP6dHXbYrKxhkhgBRyCU1xkAAAAAdRghQyIAigG0blcAXvR3YTRvVwAAAAAAKCQ/B3RwVwAkiIASfG9XAFMAZQBnAG8AZQAgAFUASQAAAAAAAAAAACXkd2HhAAAA8G5XAJozlmD4xlgK4QAAAAEAAADmcQUUAABXADozlmAEAAAABQAAAAAAAAAAAAAAAAAAAOZxBRT8cFcAJN93YRCRRQcEAAAAKCQ/BwAAAACl43dhEAAAAAAAAABTAGUAZwBvAGUAIABVAEkAAAAKA9BvVwDQb1cA4QAAAAAAAADIcQUUAAAAAAEAAAAAAAAAjG9XAC8wHnZ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2AAAAXAAAAAEAAABbJA1CVSUNQgoAAABQAAAAFQAAAEwAAAAAAAAAAAAAAAAAAAD//////////3gAAABDAGgAcgBpAHMAdABpAGEAbgAgAFIAbwBqAG8AIABMAG8AeQBvAGwAYQBh6QcAAAAHAAAABAAAAAMAAAAFAAAABAAAAAMAAAAGAAAABwAAAAMAAAAHAAAABwAAAAMAAAAHAAAAAwAAAAUAAAAHAAAABQAAAAc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wAAABsAAAAAQAAAFskDUJVJQ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CEgAAAAwAAAABAAAAFgAAAAwAAAAAAAAAVAAAAFQBAAAKAAAAcAAAAPAAAAB8AAAAAQAAAFskDUJVJQ1CCgAAAHAAAAAsAAAATAAAAAQAAAAJAAAAcAAAAPIAAAB9AAAApAAAAEYAaQByAG0AYQBkAG8AIABwAG8AcgA6ACAAQwBoAHIAaQBzAHQAaQBhAG4AIABTAGUAYgBhAHMAdABpAGEAbgAgAFIAbwBqAG8AIABMAG8AeQBvAGwAYQAGAAAAAwAAAAQAAAAJAAAABgAAAAcAAAAHAAAAAwAAAAcAAAAHAAAABAAAAAMAAAADAAAABwAAAAcAAAAEAAAAAwAAAAUAAAAEAAAAAwAAAAYAAAAHAAAAAwAAAAYAAAAGAAAABwAAAAYAAAAFAAAABAAAAAMAAAAGAAAABwAAAAMAAAAHAAAABwAAAAMAAAAHAAAAAwAAAAUAAAAHAAAABQAAAAcAAAAD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BUWVJWOUCxY+sm0xewKTDgTe7CwLdPbSTtPjFbV9+Ak=</DigestValue>
    </Reference>
    <Reference Type="http://www.w3.org/2000/09/xmldsig#Object" URI="#idOfficeObject">
      <DigestMethod Algorithm="http://www.w3.org/2001/04/xmlenc#sha256"/>
      <DigestValue>j+fSAkat1u5Q8c69kM6Nb5dE7NWeMERwyFGkuNK+Ums=</DigestValue>
    </Reference>
    <Reference Type="http://uri.etsi.org/01903#SignedProperties" URI="#idSignedProperties">
      <Transforms>
        <Transform Algorithm="http://www.w3.org/TR/2001/REC-xml-c14n-20010315"/>
      </Transforms>
      <DigestMethod Algorithm="http://www.w3.org/2001/04/xmlenc#sha256"/>
      <DigestValue>8jELO/aBF5RAmaCsa3SWRIMimTpbVcpLpBQ4BW8B9pU=</DigestValue>
    </Reference>
    <Reference Type="http://www.w3.org/2000/09/xmldsig#Object" URI="#idValidSigLnImg">
      <DigestMethod Algorithm="http://www.w3.org/2001/04/xmlenc#sha256"/>
      <DigestValue>wH6+lMCAFhBExdNUaNaZn+C1/F7TVZvrty2cqmEBn24=</DigestValue>
    </Reference>
    <Reference Type="http://www.w3.org/2000/09/xmldsig#Object" URI="#idInvalidSigLnImg">
      <DigestMethod Algorithm="http://www.w3.org/2001/04/xmlenc#sha256"/>
      <DigestValue>z74vbncYA5j5T0mnI+eNqR67yTvNUfq29SIwQqWCS90=</DigestValue>
    </Reference>
  </SignedInfo>
  <SignatureValue>vbVmsznobDIMQeL9AYxHN3OOjeJfTxbEYGrt3y+Efox7GGwOxr9qFXWjo6HhitBP9KCleSw05sWd
CQcypdDyrx5cjBNRNahOviTV+LJyFXav3j6ZoLdeUk3JsjhuWAiU2EoSQA+mnJuUXp1TGKfC2e4f
bhGlMJqEmDwhfIdikuLWXDgWwXDHvN1pI/CvNW6c4ZSM/m0LI07RICLS9MeFbBpuv5UztwxP2v6u
YVXS4TkGZuuL5iPBrHGOe4zGjuK3Tpqa5na78SR/bk+XjpG+o2mBtolqyd4DrYfq6z8ON6PeGksb
vQmQ+4Mlp9IvJ641ul42j2EhRWPdgfaK8v4ppA==</SignatureValue>
  <KeyInfo>
    <X509Data>
      <X509Certificate>MIIHPjCCBiagAwIBAgIQZBzRHkMiqyHjP6Fpi+vgx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HsX9Etrm2z7pm1//7uCEVM3YADe6prAvfyZuWz5p6ZhAhuXuaL8BCz0Du8wn/0tifLjJwm2aO0DtC2pzy9cnZ16Gahou1EoQW61P/WJtCWOpgj2fn6UsqRreBDqoLdCfWwEtNtMpxmsWeHoG+uMrgKUHVX58wIJS8STl6JXVydHXKI4wEeLt5dCymHjncbq6LPcFughojEfdYARXBInxMZXxn6Ul/VSBQeGwoERSda+ZaJvmz2m59SOEMqa8ijR4F/miQGAKVnu9kFmJFows1ZJZJkCPKspduXz9fmi/XA2WKW4ty/V/89+fyyFnkGfulf/+e5+kgqLmYB7UWx+bM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1/04/xmlenc#sha256"/>
        <DigestValue>wh4a1LnHOdjnEv//WAg5J/j8hgU7Zb0fKQCkpnoYobI=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9okzKeALOf2VYsx8/AsiffPF37rnF9xQcHDJQT8dtE4=</DigestValue>
      </Reference>
      <Reference URI="/word/embeddings/oleObject1.bin?ContentType=application/vnd.openxmlformats-officedocument.oleObject">
        <DigestMethod Algorithm="http://www.w3.org/2001/04/xmlenc#sha256"/>
        <DigestValue>i38Lvxr8UJWMHmdsW/K7ekE790B4OqunGV0bFWbY3B0=</DigestValue>
      </Reference>
      <Reference URI="/word/embeddings/oleObject10.bin?ContentType=application/vnd.openxmlformats-officedocument.oleObject">
        <DigestMethod Algorithm="http://www.w3.org/2001/04/xmlenc#sha256"/>
        <DigestValue>DZOBuWM8PRA33dZDHdiR66qIJK1D3fgH2mIHSrqhyWk=</DigestValue>
      </Reference>
      <Reference URI="/word/embeddings/oleObject11.bin?ContentType=application/vnd.openxmlformats-officedocument.oleObject">
        <DigestMethod Algorithm="http://www.w3.org/2001/04/xmlenc#sha256"/>
        <DigestValue>Aeg2a2K8ZeXCgoFynKNW4ppxkGI20Fv6blP8xtzAVgo=</DigestValue>
      </Reference>
      <Reference URI="/word/embeddings/oleObject12.bin?ContentType=application/vnd.openxmlformats-officedocument.oleObject">
        <DigestMethod Algorithm="http://www.w3.org/2001/04/xmlenc#sha256"/>
        <DigestValue>DejjEUcGcNIMuyMkg3lO35bYS4N7JvC2BRDUD8Sc8YY=</DigestValue>
      </Reference>
      <Reference URI="/word/embeddings/oleObject13.bin?ContentType=application/vnd.openxmlformats-officedocument.oleObject">
        <DigestMethod Algorithm="http://www.w3.org/2001/04/xmlenc#sha256"/>
        <DigestValue>uX7wPlhYujnPZLy9C9rdPTH/A+XBUg9pExGCwmfDr8w=</DigestValue>
      </Reference>
      <Reference URI="/word/embeddings/oleObject14.bin?ContentType=application/vnd.openxmlformats-officedocument.oleObject">
        <DigestMethod Algorithm="http://www.w3.org/2001/04/xmlenc#sha256"/>
        <DigestValue>tyhsqIyjXddAehbrdMNPqvuFXIYbC2VizifdpsjTYu4=</DigestValue>
      </Reference>
      <Reference URI="/word/embeddings/oleObject15.bin?ContentType=application/vnd.openxmlformats-officedocument.oleObject">
        <DigestMethod Algorithm="http://www.w3.org/2001/04/xmlenc#sha256"/>
        <DigestValue>6lJ8961Zr0W8AwRVUrw+qwM8TSTmatU+OMcfKknJ4O8=</DigestValue>
      </Reference>
      <Reference URI="/word/embeddings/oleObject16.bin?ContentType=application/vnd.openxmlformats-officedocument.oleObject">
        <DigestMethod Algorithm="http://www.w3.org/2001/04/xmlenc#sha256"/>
        <DigestValue>Zwppi+x8aptJ3oHy3AvvzfFqncZFLN+EZrbKnKPSZm4=</DigestValue>
      </Reference>
      <Reference URI="/word/embeddings/oleObject17.bin?ContentType=application/vnd.openxmlformats-officedocument.oleObject">
        <DigestMethod Algorithm="http://www.w3.org/2001/04/xmlenc#sha256"/>
        <DigestValue>/F4GqUZXTn94I1Dz3WkT56VY9tv4wTMOcq+FNJqbYL4=</DigestValue>
      </Reference>
      <Reference URI="/word/embeddings/oleObject18.bin?ContentType=application/vnd.openxmlformats-officedocument.oleObject">
        <DigestMethod Algorithm="http://www.w3.org/2001/04/xmlenc#sha256"/>
        <DigestValue>nmfyfSI1vpJmwf+RQYzDvcusT+bBoz4AN4Ix8+v9V5E=</DigestValue>
      </Reference>
      <Reference URI="/word/embeddings/oleObject2.bin?ContentType=application/vnd.openxmlformats-officedocument.oleObject">
        <DigestMethod Algorithm="http://www.w3.org/2001/04/xmlenc#sha256"/>
        <DigestValue>NJJNUR5yXALSQ9TkGb9WCPITMn+dMoF3Z1ZruaAkjgI=</DigestValue>
      </Reference>
      <Reference URI="/word/embeddings/oleObject3.bin?ContentType=application/vnd.openxmlformats-officedocument.oleObject">
        <DigestMethod Algorithm="http://www.w3.org/2001/04/xmlenc#sha256"/>
        <DigestValue>JJGcuinNEC36WYEy1NCQLHSunl7z8znu+wZxj1GUIaI=</DigestValue>
      </Reference>
      <Reference URI="/word/embeddings/oleObject4.bin?ContentType=application/vnd.openxmlformats-officedocument.oleObject">
        <DigestMethod Algorithm="http://www.w3.org/2001/04/xmlenc#sha256"/>
        <DigestValue>iEaY1i/rZItKMpBZskIZ2RBUZsM5jSyFhXaWOK/M/Fc=</DigestValue>
      </Reference>
      <Reference URI="/word/embeddings/oleObject5.bin?ContentType=application/vnd.openxmlformats-officedocument.oleObject">
        <DigestMethod Algorithm="http://www.w3.org/2001/04/xmlenc#sha256"/>
        <DigestValue>EkI8kdMnGoMWRtwmF1Xm7B5G3x1lbgjN4DY9oitAUaQ=</DigestValue>
      </Reference>
      <Reference URI="/word/embeddings/oleObject6.bin?ContentType=application/vnd.openxmlformats-officedocument.oleObject">
        <DigestMethod Algorithm="http://www.w3.org/2001/04/xmlenc#sha256"/>
        <DigestValue>4Ud2krAtg6XjUBG4EpERrtQGjUDUwj55AHltUWdeqPA=</DigestValue>
      </Reference>
      <Reference URI="/word/embeddings/oleObject7.bin?ContentType=application/vnd.openxmlformats-officedocument.oleObject">
        <DigestMethod Algorithm="http://www.w3.org/2001/04/xmlenc#sha256"/>
        <DigestValue>OO/amaPl20tpTVj/B7AAipjc07GGzsYFzjqJHG32Ic0=</DigestValue>
      </Reference>
      <Reference URI="/word/embeddings/oleObject8.bin?ContentType=application/vnd.openxmlformats-officedocument.oleObject">
        <DigestMethod Algorithm="http://www.w3.org/2001/04/xmlenc#sha256"/>
        <DigestValue>JTSHOIAiy2BfPNHdBPj5aUf1aae/e//Qr5dBOwXduNI=</DigestValue>
      </Reference>
      <Reference URI="/word/embeddings/oleObject9.bin?ContentType=application/vnd.openxmlformats-officedocument.oleObject">
        <DigestMethod Algorithm="http://www.w3.org/2001/04/xmlenc#sha256"/>
        <DigestValue>j2dGNlVkTnbRevz/sajMDG2SJ5CiG2RNNW6aV/vIFA0=</DigestValue>
      </Reference>
      <Reference URI="/word/endnotes.xml?ContentType=application/vnd.openxmlformats-officedocument.wordprocessingml.endnotes+xml">
        <DigestMethod Algorithm="http://www.w3.org/2001/04/xmlenc#sha256"/>
        <DigestValue>/4YS9fJUPFstOKHA/LtwnQNIVoo8OZemxgI0Kh/WkFU=</DigestValue>
      </Reference>
      <Reference URI="/word/fontTable.xml?ContentType=application/vnd.openxmlformats-officedocument.wordprocessingml.fontTable+xml">
        <DigestMethod Algorithm="http://www.w3.org/2001/04/xmlenc#sha256"/>
        <DigestValue>vXFM6ue7vv3xoXG7UXk+zWBzjfZK4JD6QoX62QumimM=</DigestValue>
      </Reference>
      <Reference URI="/word/footer1.xml?ContentType=application/vnd.openxmlformats-officedocument.wordprocessingml.footer+xml">
        <DigestMethod Algorithm="http://www.w3.org/2001/04/xmlenc#sha256"/>
        <DigestValue>Nq7UFIg6SMy5fKf895s3RmlMXeS3YCvnOF5qG7Nic3w=</DigestValue>
      </Reference>
      <Reference URI="/word/footer2.xml?ContentType=application/vnd.openxmlformats-officedocument.wordprocessingml.footer+xml">
        <DigestMethod Algorithm="http://www.w3.org/2001/04/xmlenc#sha256"/>
        <DigestValue>AXNI7g/kbMSXkRWi6/2PHarBxqhV3u9EWz5My7HYNXc=</DigestValue>
      </Reference>
      <Reference URI="/word/footnotes.xml?ContentType=application/vnd.openxmlformats-officedocument.wordprocessingml.footnotes+xml">
        <DigestMethod Algorithm="http://www.w3.org/2001/04/xmlenc#sha256"/>
        <DigestValue>Hf+wbQT1vYb31qylJnlMS0SvyUreTCkaA0py1+ONf2E=</DigestValue>
      </Reference>
      <Reference URI="/word/header1.xml?ContentType=application/vnd.openxmlformats-officedocument.wordprocessingml.header+xml">
        <DigestMethod Algorithm="http://www.w3.org/2001/04/xmlenc#sha256"/>
        <DigestValue>nloWuqdWiPCZ+6FyXmME/ZA1zxg+/uGLKG6unvVtEdU=</DigestValue>
      </Reference>
      <Reference URI="/word/media/image1.emf?ContentType=image/x-emf">
        <DigestMethod Algorithm="http://www.w3.org/2001/04/xmlenc#sha256"/>
        <DigestValue>L5oSZDfp/OjeLLMe4rIOhyB1qOQYOnA6kNc9cfK/26c=</DigestValue>
      </Reference>
      <Reference URI="/word/media/image10.png?ContentType=image/png">
        <DigestMethod Algorithm="http://www.w3.org/2001/04/xmlenc#sha256"/>
        <DigestValue>tpZ6UU1B4OaECI9BwaUGHuJFfPgzPSjPAwHwkxAz03M=</DigestValue>
      </Reference>
      <Reference URI="/word/media/image11.png?ContentType=image/png">
        <DigestMethod Algorithm="http://www.w3.org/2001/04/xmlenc#sha256"/>
        <DigestValue>iRzMxwKCNl0xvOZcNVN+HBUQVmD49zxJI8AAb0NMAp0=</DigestValue>
      </Reference>
      <Reference URI="/word/media/image12.png?ContentType=image/png">
        <DigestMethod Algorithm="http://www.w3.org/2001/04/xmlenc#sha256"/>
        <DigestValue>tqKityrRMPAT9/CB2il+VMxvZeptbBse5pk8R1ehiaY=</DigestValue>
      </Reference>
      <Reference URI="/word/media/image13.png?ContentType=image/png">
        <DigestMethod Algorithm="http://www.w3.org/2001/04/xmlenc#sha256"/>
        <DigestValue>rPQh3Z5trUVSsE6G+NiVHPv4Td+KAt7O+EqiAjVlVAo=</DigestValue>
      </Reference>
      <Reference URI="/word/media/image14.png?ContentType=image/png">
        <DigestMethod Algorithm="http://www.w3.org/2001/04/xmlenc#sha256"/>
        <DigestValue>NgnsZGeLJhymw1amkWwOPczSBJ0epsptSOWmVIq0OIc=</DigestValue>
      </Reference>
      <Reference URI="/word/media/image15.png?ContentType=image/png">
        <DigestMethod Algorithm="http://www.w3.org/2001/04/xmlenc#sha256"/>
        <DigestValue>lc+oD//2iDWPOxK94kYNnqpzsNDmnXIQ6T/CZI1z/fk=</DigestValue>
      </Reference>
      <Reference URI="/word/media/image16.png?ContentType=image/png">
        <DigestMethod Algorithm="http://www.w3.org/2001/04/xmlenc#sha256"/>
        <DigestValue>pEfs3Rxpo8+aT9Bcjxu6ypNQR2oPddBjEliMPa4mrbE=</DigestValue>
      </Reference>
      <Reference URI="/word/media/image17.png?ContentType=image/png">
        <DigestMethod Algorithm="http://www.w3.org/2001/04/xmlenc#sha256"/>
        <DigestValue>xPShsIOj4vOc3/xBvkQfPRg9Vbc0OduZNOsvRW5qNgg=</DigestValue>
      </Reference>
      <Reference URI="/word/media/image18.png?ContentType=image/png">
        <DigestMethod Algorithm="http://www.w3.org/2001/04/xmlenc#sha256"/>
        <DigestValue>QgXtIb19aspl60Ro/q42OkBCdXzIJFXF9SsaO9BRSdE=</DigestValue>
      </Reference>
      <Reference URI="/word/media/image19.png?ContentType=image/png">
        <DigestMethod Algorithm="http://www.w3.org/2001/04/xmlenc#sha256"/>
        <DigestValue>eaT4DUZnjDjVgQjGk3YBDeOS3ms6HJFjP7lx8nzqd0E=</DigestValue>
      </Reference>
      <Reference URI="/word/media/image2.emf?ContentType=image/x-emf">
        <DigestMethod Algorithm="http://www.w3.org/2001/04/xmlenc#sha256"/>
        <DigestValue>dovGSZKfFvxKodaKM2NyaxAQsn2WNkMjpYe2GWXu/VU=</DigestValue>
      </Reference>
      <Reference URI="/word/media/image20.png?ContentType=image/png">
        <DigestMethod Algorithm="http://www.w3.org/2001/04/xmlenc#sha256"/>
        <DigestValue>CGz7Ja0s3vHUg/0reorwFQOfxxWWDjO8Pn9xFCgEROs=</DigestValue>
      </Reference>
      <Reference URI="/word/media/image21.png?ContentType=image/png">
        <DigestMethod Algorithm="http://www.w3.org/2001/04/xmlenc#sha256"/>
        <DigestValue>jNfzhK66zE7Ryw754A2iBAzgP6KnUqs3WVe7lhdiVgI=</DigestValue>
      </Reference>
      <Reference URI="/word/media/image22.png?ContentType=image/png">
        <DigestMethod Algorithm="http://www.w3.org/2001/04/xmlenc#sha256"/>
        <DigestValue>0n5oLGPANetns0llPfJaGxNNjIIZuefBtn9oS9LEhfQ=</DigestValue>
      </Reference>
      <Reference URI="/word/media/image23.png?ContentType=image/png">
        <DigestMethod Algorithm="http://www.w3.org/2001/04/xmlenc#sha256"/>
        <DigestValue>NZKsJYX0OTCH2JBeCLIWHG1pxKo0VdvbRzzR83kPm5Y=</DigestValue>
      </Reference>
      <Reference URI="/word/media/image3.png?ContentType=image/png">
        <DigestMethod Algorithm="http://www.w3.org/2001/04/xmlenc#sha256"/>
        <DigestValue>014rDYpMntf/FAchJksO66Ry/FgMOUt05wbVvHssX2s=</DigestValue>
      </Reference>
      <Reference URI="/word/media/image4.png?ContentType=image/png">
        <DigestMethod Algorithm="http://www.w3.org/2001/04/xmlenc#sha256"/>
        <DigestValue>AFlKR45pYKGx5eJt8UZ1iX/BAqJA0MivFRRVxTGWIhI=</DigestValue>
      </Reference>
      <Reference URI="/word/media/image5.png?ContentType=image/png">
        <DigestMethod Algorithm="http://www.w3.org/2001/04/xmlenc#sha256"/>
        <DigestValue>xbPFiEXUEe8ORUg/EOeVSrRnYLuz3GsB1N/RViBmfz0=</DigestValue>
      </Reference>
      <Reference URI="/word/media/image6.png?ContentType=image/png">
        <DigestMethod Algorithm="http://www.w3.org/2001/04/xmlenc#sha256"/>
        <DigestValue>DXJhiRfATVlBVaRj/eXabglkke08pKn1Q9ojyOlVYL4=</DigestValue>
      </Reference>
      <Reference URI="/word/media/image7.png?ContentType=image/png">
        <DigestMethod Algorithm="http://www.w3.org/2001/04/xmlenc#sha256"/>
        <DigestValue>6MHymVCxBuAgL4pyBUbNheTsgQQMTBveUQ1MSBeqHaU=</DigestValue>
      </Reference>
      <Reference URI="/word/media/image70.png?ContentType=image/png">
        <DigestMethod Algorithm="http://www.w3.org/2001/04/xmlenc#sha256"/>
        <DigestValue>6MHymVCxBuAgL4pyBUbNheTsgQQMTBveUQ1MSBeqHaU=</DigestValue>
      </Reference>
      <Reference URI="/word/media/image8.png?ContentType=image/png">
        <DigestMethod Algorithm="http://www.w3.org/2001/04/xmlenc#sha256"/>
        <DigestValue>kjQLFCAyecsIqipouvJ3fTE5lyaXKtwkgq6FJEcyfPw=</DigestValue>
      </Reference>
      <Reference URI="/word/media/image9.png?ContentType=image/png">
        <DigestMethod Algorithm="http://www.w3.org/2001/04/xmlenc#sha256"/>
        <DigestValue>FtUYd7SinTIdrwSWYT/jmYEbSixUo6DARAtV4VDswTM=</DigestValue>
      </Reference>
      <Reference URI="/word/numbering.xml?ContentType=application/vnd.openxmlformats-officedocument.wordprocessingml.numbering+xml">
        <DigestMethod Algorithm="http://www.w3.org/2001/04/xmlenc#sha256"/>
        <DigestValue>7SOBMs9LRVjItIiw++jvcQ20OzSuZ3wDOO8nhRNG5gA=</DigestValue>
      </Reference>
      <Reference URI="/word/settings.xml?ContentType=application/vnd.openxmlformats-officedocument.wordprocessingml.settings+xml">
        <DigestMethod Algorithm="http://www.w3.org/2001/04/xmlenc#sha256"/>
        <DigestValue>z29MsWiS5F9Uz2uUnpD9T7AQjjhAOPeqRZt9fvDbh+o=</DigestValue>
      </Reference>
      <Reference URI="/word/styles.xml?ContentType=application/vnd.openxmlformats-officedocument.wordprocessingml.styles+xml">
        <DigestMethod Algorithm="http://www.w3.org/2001/04/xmlenc#sha256"/>
        <DigestValue>z0k7XB0Upc9Z5Xi/R5tB3oCnw86tnlREz4qHs6WQZ2A=</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07b3ZneOvv7pWAXTaR5J/kwzvdH9e6iV0x9NTb1vx+k=</DigestValue>
      </Reference>
    </Manifest>
    <SignatureProperties>
      <SignatureProperty Id="idSignatureTime" Target="#idPackageSignature">
        <mdssi:SignatureTime xmlns:mdssi="http://schemas.openxmlformats.org/package/2006/digital-signature">
          <mdssi:Format>YYYY-MM-DDThh:mm:ssTZD</mdssi:Format>
          <mdssi:Value>2016-09-30T15:54:35Z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GwAAABMAAAAAAAAAAAAAAACDwAAmwoAACBFTUYAAAEAMMUAAAwAAAABAAAAAAAAAAAAAAAAAAAAgAcAADgEAAClAgAAfQEAAAAAAAAAAAAAAAAAANVVCgBI0AU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2016-09-30T15:54:35Z</xd:SigningTime>
          <xd:SigningCertificate>
            <xd:Cert>
              <xd:CertDigest>
                <DigestMethod Algorithm="http://www.w3.org/2001/04/xmlenc#sha256"/>
                <DigestValue>YJFbt8uEOGxVhkkph/0Rth+Pl8Dcqg7Yslhcpe2p8os=</DigestValue>
              </xd:CertDigest>
              <xd:IssuerSerial>
                <X509IssuerName>E=e-sign@e-sign.cl, CN=E-Sign Firma Electronica Avanzada para Estado de Chile CA, OU=Class 2 Managed PKI Individual Subscriber CA, OU=Symantec Trust Network, O=E-Sign S.A., C=CL</X509IssuerName>
                <X509SerialNumber>133072425311760008376711419090170536133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cM4AAL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A/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nvee/9//3+9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</Object>
  <Object Id="idInvalidSigLnImg">AQAAAGwAAAAAAAAAAAAAAD8BAACfAAAAAAAAAAAAAAAULAAADRYAACBFTUYAAAEAYNQ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sFfY73YIiNxQANjvdgjUcn7mVOGvV9j89hTIkjgAaZd6VwIAAAAjmHpXnHJ+5vSAsFf0gLBX2Pz2FDHEqFcAAAAA1JI4AF7Celf0kjgAgAFgdg1cW3bfW1t29JI4AGQBAAAAAAAAAAAAAJZj5HSWY+R0YAYYBQAIAAAAAgAAAAAAAByTOAApa+R0AAAAAAAAAABIlDgABgAAADyUOAAGAAAAAAAAAAAAAAA8lDgAVJM4APbq43QAAAAAAAIAAAAAOAAGAAAAPJQ4AAYAAABMEuV0AAAAAAAAAAA8lDgABgAAAAAAAACAkzgAni7jdAAAAAAAAgAAPJQ4AAYAAABkdgAIAAAAACUAAAAMAAAAAwAAABgAAAAMAAAAAAAAAh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C0AAAADAAAAGEAAAB0AAAAcQAAAAEAAACrCg1CchwNQgwAAABhAAAAEQAAAEwAAAAAAAAAAAAAAAAAAAD//////////3AAAABCAG8AcgBpAHMAIABDAGUAcgBkAGEAIABQAGEAdgDpAHMAAAAHAAAACAAAAAUAAAADAAAABgAAAAQAAAAIAAAABwAAAAUAAAAIAAAABwAAAAQAAAAHAAAABwAAAAY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87E6127F-477F-4A9A-A58E-FCF487F53081}">
  <ds:schemaRefs>
    <ds:schemaRef ds:uri="http://schemas.openxmlformats.org/officeDocument/2006/bibliography"/>
  </ds:schemaRefs>
</ds:datastoreItem>
</file>

<file path=customXml/itemProps11.xml><?xml version="1.0" encoding="utf-8"?>
<ds:datastoreItem xmlns:ds="http://schemas.openxmlformats.org/officeDocument/2006/customXml" ds:itemID="{F33AEFF0-F3E8-4686-A70E-145A21FB2139}">
  <ds:schemaRefs>
    <ds:schemaRef ds:uri="http://schemas.openxmlformats.org/officeDocument/2006/bibliography"/>
  </ds:schemaRefs>
</ds:datastoreItem>
</file>

<file path=customXml/itemProps12.xml><?xml version="1.0" encoding="utf-8"?>
<ds:datastoreItem xmlns:ds="http://schemas.openxmlformats.org/officeDocument/2006/customXml" ds:itemID="{8D2A02AD-F2AB-49CE-8199-ED0C3D946B9E}">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FC95062B-DDE7-4574-88E3-2E470CE296AF}">
  <ds:schemaRefs>
    <ds:schemaRef ds:uri="http://schemas.openxmlformats.org/officeDocument/2006/bibliography"/>
  </ds:schemaRefs>
</ds:datastoreItem>
</file>

<file path=customXml/itemProps5.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6.xml><?xml version="1.0" encoding="utf-8"?>
<ds:datastoreItem xmlns:ds="http://schemas.openxmlformats.org/officeDocument/2006/customXml" ds:itemID="{63F60F3D-C934-49CA-A5DB-CDA6FE265B88}">
  <ds:schemaRefs>
    <ds:schemaRef ds:uri="http://schemas.openxmlformats.org/officeDocument/2006/bibliography"/>
  </ds:schemaRefs>
</ds:datastoreItem>
</file>

<file path=customXml/itemProps7.xml><?xml version="1.0" encoding="utf-8"?>
<ds:datastoreItem xmlns:ds="http://schemas.openxmlformats.org/officeDocument/2006/customXml" ds:itemID="{7C246E9F-28FA-4C6B-ABE6-94B752CD3C0A}">
  <ds:schemaRefs>
    <ds:schemaRef ds:uri="http://schemas.openxmlformats.org/officeDocument/2006/bibliography"/>
  </ds:schemaRefs>
</ds:datastoreItem>
</file>

<file path=customXml/itemProps8.xml><?xml version="1.0" encoding="utf-8"?>
<ds:datastoreItem xmlns:ds="http://schemas.openxmlformats.org/officeDocument/2006/customXml" ds:itemID="{4E98AF94-FC00-499C-A82A-AC330AA78A24}">
  <ds:schemaRefs>
    <ds:schemaRef ds:uri="http://schemas.openxmlformats.org/officeDocument/2006/bibliography"/>
  </ds:schemaRefs>
</ds:datastoreItem>
</file>

<file path=customXml/itemProps9.xml><?xml version="1.0" encoding="utf-8"?>
<ds:datastoreItem xmlns:ds="http://schemas.openxmlformats.org/officeDocument/2006/customXml" ds:itemID="{2ADDBFBE-9280-490E-A17F-49759EB687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37</Pages>
  <Words>7688</Words>
  <Characters>42287</Characters>
  <Application>Microsoft Office Word</Application>
  <DocSecurity>0</DocSecurity>
  <Lines>352</Lines>
  <Paragraphs>99</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49876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Christian Rojo Loyola</cp:lastModifiedBy>
  <cp:revision>2</cp:revision>
  <cp:lastPrinted>2013-04-08T12:43:00Z</cp:lastPrinted>
  <dcterms:created xsi:type="dcterms:W3CDTF">2016-09-30T13:29:00Z</dcterms:created>
  <dcterms:modified xsi:type="dcterms:W3CDTF">2016-09-30T13:29:00Z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