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B4FA6" w:rsidRPr="0025129B" w:rsidRDefault="006B4FA6" w:rsidP="00412657">
      <w:pPr>
        <w:spacing w:line="276" w:lineRule="auto"/>
        <w:rPr>
          <w:rFonts w:cstheme="minorHAnsi"/>
          <w:b/>
        </w:rPr>
      </w:pPr>
    </w:p>
    <w:p w:rsidR="0066261F" w:rsidRDefault="00031A1E" w:rsidP="006B4FA6">
      <w:pPr>
        <w:spacing w:line="276" w:lineRule="auto"/>
        <w:jc w:val="center"/>
        <w:rPr>
          <w:b/>
          <w:color w:val="000000" w:themeColor="text1"/>
        </w:rPr>
      </w:pPr>
      <w:r w:rsidRPr="00031A1E">
        <w:rPr>
          <w:b/>
          <w:color w:val="000000" w:themeColor="text1"/>
        </w:rPr>
        <w:t xml:space="preserve">CENTRAL TERMOELÉCTRICA </w:t>
      </w:r>
      <w:r w:rsidR="00F32466">
        <w:rPr>
          <w:b/>
          <w:color w:val="000000" w:themeColor="text1"/>
        </w:rPr>
        <w:t>LAGUNA VERDE TV, AES GENER S.A.</w:t>
      </w:r>
    </w:p>
    <w:p w:rsidR="00A24077" w:rsidRDefault="00A24077" w:rsidP="006B4FA6">
      <w:pPr>
        <w:spacing w:line="276" w:lineRule="auto"/>
        <w:jc w:val="center"/>
        <w:rPr>
          <w:b/>
          <w:color w:val="000000" w:themeColor="text1"/>
        </w:rPr>
      </w:pPr>
    </w:p>
    <w:p w:rsidR="00A24077" w:rsidRPr="000B5612" w:rsidRDefault="00A24077" w:rsidP="006B4FA6">
      <w:pPr>
        <w:spacing w:line="276" w:lineRule="auto"/>
        <w:jc w:val="center"/>
        <w:rPr>
          <w:rFonts w:cstheme="minorHAnsi"/>
          <w:b/>
          <w:color w:val="000000" w:themeColor="text1"/>
          <w:sz w:val="32"/>
          <w:szCs w:val="32"/>
          <w:lang w:val="en-US"/>
        </w:rPr>
      </w:pPr>
      <w:r w:rsidRPr="000B5612">
        <w:rPr>
          <w:b/>
          <w:color w:val="000000" w:themeColor="text1"/>
          <w:lang w:val="en-US"/>
        </w:rPr>
        <w:t>UNIDAD BROWN BOVERI</w:t>
      </w:r>
    </w:p>
    <w:p w:rsidR="006B4FA6" w:rsidRPr="000B5612" w:rsidRDefault="006B4FA6" w:rsidP="006B4FA6">
      <w:pPr>
        <w:spacing w:line="276" w:lineRule="auto"/>
        <w:jc w:val="center"/>
        <w:rPr>
          <w:rFonts w:cstheme="minorHAnsi"/>
          <w:b/>
          <w:sz w:val="32"/>
          <w:szCs w:val="32"/>
          <w:lang w:val="en-US"/>
        </w:rPr>
      </w:pPr>
    </w:p>
    <w:p w:rsidR="00D75FBA" w:rsidRPr="000B5612" w:rsidRDefault="000F5EF4" w:rsidP="006B4FA6">
      <w:pPr>
        <w:spacing w:line="276" w:lineRule="auto"/>
        <w:jc w:val="center"/>
        <w:rPr>
          <w:rFonts w:ascii="Verdana" w:hAnsi="Verdana"/>
          <w:b/>
          <w:bCs/>
          <w:color w:val="000000"/>
          <w:sz w:val="18"/>
          <w:szCs w:val="18"/>
          <w:lang w:val="en-US"/>
        </w:rPr>
      </w:pPr>
      <w:r w:rsidRPr="000B5612">
        <w:rPr>
          <w:rFonts w:ascii="Verdana" w:hAnsi="Verdana"/>
          <w:b/>
          <w:bCs/>
          <w:color w:val="000000"/>
          <w:sz w:val="18"/>
          <w:szCs w:val="18"/>
          <w:lang w:val="en-US"/>
        </w:rPr>
        <w:t>DFZ-2016-3118-V-NE-EI</w:t>
      </w:r>
    </w:p>
    <w:p w:rsidR="000B5612" w:rsidRPr="000B5612" w:rsidRDefault="000B5612" w:rsidP="006B4FA6">
      <w:pPr>
        <w:spacing w:line="276" w:lineRule="auto"/>
        <w:jc w:val="center"/>
        <w:rPr>
          <w:rFonts w:cstheme="minorHAnsi"/>
          <w:b/>
          <w:sz w:val="28"/>
          <w:szCs w:val="32"/>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7F42" w:rsidRPr="000B5612" w:rsidRDefault="00317F42">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7F42" w:rsidRDefault="00317F42">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7F42" w:rsidRDefault="00317F42">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4739FE">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7F42" w:rsidRDefault="006A55FD">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7F42" w:rsidRDefault="004739FE" w:rsidP="004739FE">
            <w:pPr>
              <w:spacing w:line="276" w:lineRule="auto"/>
              <w:jc w:val="center"/>
              <w:rPr>
                <w:rFonts w:cstheme="minorHAnsi"/>
                <w:color w:val="FF0000"/>
                <w:sz w:val="18"/>
                <w:szCs w:val="18"/>
                <w:lang w:val="es-ES_tradnl"/>
              </w:rPr>
            </w:pPr>
            <w:r>
              <w:rPr>
                <w:rFonts w:cstheme="minorHAnsi"/>
                <w:sz w:val="18"/>
                <w:szCs w:val="18"/>
                <w:lang w:val="es-ES"/>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7F42" w:rsidRDefault="006A55FD">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25pt">
                  <v:imagedata r:id="rId20" o:title=""/>
                  <o:lock v:ext="edit" ungrouping="t" rotation="t" aspectratio="f" cropping="t" verticies="t" grouping="t"/>
                  <o:signatureline v:ext="edit" id="{B41EE147-4D5A-4DD1-AC4E-A610BF56ADBE}" provid="{00000000-0000-0000-0000-000000000000}" o:suggestedsigner="Isabel Rojas S." o:suggestedsigner2="Profesional División Fiscalización" o:suggestedsigneremail="Isabel.rojas@sma.gob.cl" issignatureline="t"/>
                </v:shape>
              </w:pict>
            </w:r>
          </w:p>
        </w:tc>
      </w:tr>
      <w:tr w:rsidR="00317F42" w:rsidTr="00317F4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7F42" w:rsidRDefault="00317F42">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7F42" w:rsidRDefault="004739FE" w:rsidP="004739FE">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7F42" w:rsidRDefault="006A55FD">
            <w:pPr>
              <w:spacing w:line="276" w:lineRule="auto"/>
              <w:jc w:val="center"/>
              <w:rPr>
                <w:rFonts w:ascii="Calibri" w:hAnsi="Calibri" w:cs="Calibri"/>
                <w:sz w:val="18"/>
                <w:szCs w:val="18"/>
                <w:lang w:val="es-ES"/>
              </w:rPr>
            </w:pPr>
            <w:bookmarkStart w:id="5" w:name="_GoBack"/>
            <w:r>
              <w:rPr>
                <w:rFonts w:cs="Calibri"/>
                <w:sz w:val="18"/>
                <w:szCs w:val="18"/>
                <w:lang w:val="es-ES"/>
              </w:rPr>
              <w:pict>
                <v:shape id="_x0000_i1027" type="#_x0000_t75" alt="Línea de firma de Microsoft Office..." style="width:114pt;height:56.25pt">
                  <v:imagedata r:id="rId21" o:title=""/>
                  <o:lock v:ext="edit" ungrouping="t" rotation="t" aspectratio="f" cropping="t" verticies="t" grouping="t"/>
                  <o:signatureline v:ext="edit" id="{0789D95F-C630-461F-86FB-2CBCEA2B68A3}" provid="{00000000-0000-0000-0000-000000000000}" o:suggestedsigner="Claudia Quiroga M." o:suggestedsigner2="Profesional División Fiscalización" allowcomments="t" issignatureline="t"/>
                </v:shape>
              </w:pict>
            </w:r>
            <w:bookmarkEnd w:id="5"/>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62820660"/>
      <w:bookmarkEnd w:id="4"/>
      <w:r w:rsidRPr="0025129B">
        <w:rPr>
          <w:sz w:val="20"/>
        </w:rPr>
        <w:lastRenderedPageBreak/>
        <w:t>Tabla de Contenidos</w:t>
      </w:r>
      <w:bookmarkEnd w:id="6"/>
      <w:bookmarkEnd w:id="7"/>
      <w:bookmarkEnd w:id="8"/>
    </w:p>
    <w:p w:rsidR="003C6741"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2820660" w:history="1">
        <w:r w:rsidR="003C6741" w:rsidRPr="002B1EAF">
          <w:rPr>
            <w:rStyle w:val="Hipervnculo"/>
            <w:noProof/>
          </w:rPr>
          <w:t>Tabla de Contenidos</w:t>
        </w:r>
        <w:r w:rsidR="003C6741">
          <w:rPr>
            <w:noProof/>
            <w:webHidden/>
          </w:rPr>
          <w:tab/>
        </w:r>
        <w:r w:rsidR="003C6741">
          <w:rPr>
            <w:noProof/>
            <w:webHidden/>
          </w:rPr>
          <w:fldChar w:fldCharType="begin"/>
        </w:r>
        <w:r w:rsidR="003C6741">
          <w:rPr>
            <w:noProof/>
            <w:webHidden/>
          </w:rPr>
          <w:instrText xml:space="preserve"> PAGEREF _Toc462820660 \h </w:instrText>
        </w:r>
        <w:r w:rsidR="003C6741">
          <w:rPr>
            <w:noProof/>
            <w:webHidden/>
          </w:rPr>
        </w:r>
        <w:r w:rsidR="003C6741">
          <w:rPr>
            <w:noProof/>
            <w:webHidden/>
          </w:rPr>
          <w:fldChar w:fldCharType="separate"/>
        </w:r>
        <w:r w:rsidR="003C6741">
          <w:rPr>
            <w:noProof/>
            <w:webHidden/>
          </w:rPr>
          <w:t>2</w:t>
        </w:r>
        <w:r w:rsidR="003C6741">
          <w:rPr>
            <w:noProof/>
            <w:webHidden/>
          </w:rPr>
          <w:fldChar w:fldCharType="end"/>
        </w:r>
      </w:hyperlink>
    </w:p>
    <w:p w:rsidR="003C6741" w:rsidRDefault="006A55FD">
      <w:pPr>
        <w:pStyle w:val="TDC1"/>
        <w:rPr>
          <w:rFonts w:eastAsiaTheme="minorEastAsia" w:cstheme="minorBidi"/>
          <w:b w:val="0"/>
          <w:bCs w:val="0"/>
          <w:caps w:val="0"/>
          <w:noProof/>
          <w:sz w:val="22"/>
          <w:szCs w:val="22"/>
          <w:lang w:eastAsia="es-CL"/>
        </w:rPr>
      </w:pPr>
      <w:hyperlink w:anchor="_Toc462820661" w:history="1">
        <w:r w:rsidR="003C6741" w:rsidRPr="002B1EAF">
          <w:rPr>
            <w:rStyle w:val="Hipervnculo"/>
            <w:noProof/>
          </w:rPr>
          <w:t>1.</w:t>
        </w:r>
        <w:r w:rsidR="003C6741">
          <w:rPr>
            <w:rFonts w:eastAsiaTheme="minorEastAsia" w:cstheme="minorBidi"/>
            <w:b w:val="0"/>
            <w:bCs w:val="0"/>
            <w:caps w:val="0"/>
            <w:noProof/>
            <w:sz w:val="22"/>
            <w:szCs w:val="22"/>
            <w:lang w:eastAsia="es-CL"/>
          </w:rPr>
          <w:tab/>
        </w:r>
        <w:r w:rsidR="003C6741" w:rsidRPr="002B1EAF">
          <w:rPr>
            <w:rStyle w:val="Hipervnculo"/>
            <w:noProof/>
          </w:rPr>
          <w:t>RESUMEN.</w:t>
        </w:r>
        <w:r w:rsidR="003C6741">
          <w:rPr>
            <w:noProof/>
            <w:webHidden/>
          </w:rPr>
          <w:tab/>
        </w:r>
        <w:r w:rsidR="003C6741">
          <w:rPr>
            <w:noProof/>
            <w:webHidden/>
          </w:rPr>
          <w:fldChar w:fldCharType="begin"/>
        </w:r>
        <w:r w:rsidR="003C6741">
          <w:rPr>
            <w:noProof/>
            <w:webHidden/>
          </w:rPr>
          <w:instrText xml:space="preserve"> PAGEREF _Toc462820661 \h </w:instrText>
        </w:r>
        <w:r w:rsidR="003C6741">
          <w:rPr>
            <w:noProof/>
            <w:webHidden/>
          </w:rPr>
        </w:r>
        <w:r w:rsidR="003C6741">
          <w:rPr>
            <w:noProof/>
            <w:webHidden/>
          </w:rPr>
          <w:fldChar w:fldCharType="separate"/>
        </w:r>
        <w:r w:rsidR="003C6741">
          <w:rPr>
            <w:noProof/>
            <w:webHidden/>
          </w:rPr>
          <w:t>3</w:t>
        </w:r>
        <w:r w:rsidR="003C6741">
          <w:rPr>
            <w:noProof/>
            <w:webHidden/>
          </w:rPr>
          <w:fldChar w:fldCharType="end"/>
        </w:r>
      </w:hyperlink>
    </w:p>
    <w:p w:rsidR="003C6741" w:rsidRDefault="006A55FD">
      <w:pPr>
        <w:pStyle w:val="TDC1"/>
        <w:rPr>
          <w:rFonts w:eastAsiaTheme="minorEastAsia" w:cstheme="minorBidi"/>
          <w:b w:val="0"/>
          <w:bCs w:val="0"/>
          <w:caps w:val="0"/>
          <w:noProof/>
          <w:sz w:val="22"/>
          <w:szCs w:val="22"/>
          <w:lang w:eastAsia="es-CL"/>
        </w:rPr>
      </w:pPr>
      <w:hyperlink w:anchor="_Toc462820662" w:history="1">
        <w:r w:rsidR="003C6741" w:rsidRPr="002B1EAF">
          <w:rPr>
            <w:rStyle w:val="Hipervnculo"/>
            <w:noProof/>
          </w:rPr>
          <w:t>2.</w:t>
        </w:r>
        <w:r w:rsidR="003C6741">
          <w:rPr>
            <w:rFonts w:eastAsiaTheme="minorEastAsia" w:cstheme="minorBidi"/>
            <w:b w:val="0"/>
            <w:bCs w:val="0"/>
            <w:caps w:val="0"/>
            <w:noProof/>
            <w:sz w:val="22"/>
            <w:szCs w:val="22"/>
            <w:lang w:eastAsia="es-CL"/>
          </w:rPr>
          <w:tab/>
        </w:r>
        <w:r w:rsidR="003C6741" w:rsidRPr="002B1EAF">
          <w:rPr>
            <w:rStyle w:val="Hipervnculo"/>
            <w:noProof/>
          </w:rPr>
          <w:t>IDENTIFICACIÓN DEL PROYECTO, INSTALACIÓN, ACTIVIDAD O FUENTE FISCALIZADA</w:t>
        </w:r>
        <w:r w:rsidR="003C6741">
          <w:rPr>
            <w:noProof/>
            <w:webHidden/>
          </w:rPr>
          <w:tab/>
        </w:r>
        <w:r w:rsidR="003C6741">
          <w:rPr>
            <w:noProof/>
            <w:webHidden/>
          </w:rPr>
          <w:fldChar w:fldCharType="begin"/>
        </w:r>
        <w:r w:rsidR="003C6741">
          <w:rPr>
            <w:noProof/>
            <w:webHidden/>
          </w:rPr>
          <w:instrText xml:space="preserve"> PAGEREF _Toc462820662 \h </w:instrText>
        </w:r>
        <w:r w:rsidR="003C6741">
          <w:rPr>
            <w:noProof/>
            <w:webHidden/>
          </w:rPr>
        </w:r>
        <w:r w:rsidR="003C6741">
          <w:rPr>
            <w:noProof/>
            <w:webHidden/>
          </w:rPr>
          <w:fldChar w:fldCharType="separate"/>
        </w:r>
        <w:r w:rsidR="003C6741">
          <w:rPr>
            <w:noProof/>
            <w:webHidden/>
          </w:rPr>
          <w:t>4</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63" w:history="1">
        <w:r w:rsidR="003C6741" w:rsidRPr="002B1EAF">
          <w:rPr>
            <w:rStyle w:val="Hipervnculo"/>
            <w:noProof/>
          </w:rPr>
          <w:t>2.1.</w:t>
        </w:r>
        <w:r w:rsidR="003C6741">
          <w:rPr>
            <w:rFonts w:eastAsiaTheme="minorEastAsia" w:cstheme="minorBidi"/>
            <w:smallCaps w:val="0"/>
            <w:noProof/>
            <w:sz w:val="22"/>
            <w:szCs w:val="22"/>
            <w:lang w:eastAsia="es-CL"/>
          </w:rPr>
          <w:tab/>
        </w:r>
        <w:r w:rsidR="003C6741" w:rsidRPr="002B1EAF">
          <w:rPr>
            <w:rStyle w:val="Hipervnculo"/>
            <w:noProof/>
          </w:rPr>
          <w:t>Antecedentes Generales</w:t>
        </w:r>
        <w:r w:rsidR="003C6741">
          <w:rPr>
            <w:noProof/>
            <w:webHidden/>
          </w:rPr>
          <w:tab/>
        </w:r>
        <w:r w:rsidR="003C6741">
          <w:rPr>
            <w:noProof/>
            <w:webHidden/>
          </w:rPr>
          <w:fldChar w:fldCharType="begin"/>
        </w:r>
        <w:r w:rsidR="003C6741">
          <w:rPr>
            <w:noProof/>
            <w:webHidden/>
          </w:rPr>
          <w:instrText xml:space="preserve"> PAGEREF _Toc462820663 \h </w:instrText>
        </w:r>
        <w:r w:rsidR="003C6741">
          <w:rPr>
            <w:noProof/>
            <w:webHidden/>
          </w:rPr>
        </w:r>
        <w:r w:rsidR="003C6741">
          <w:rPr>
            <w:noProof/>
            <w:webHidden/>
          </w:rPr>
          <w:fldChar w:fldCharType="separate"/>
        </w:r>
        <w:r w:rsidR="003C6741">
          <w:rPr>
            <w:noProof/>
            <w:webHidden/>
          </w:rPr>
          <w:t>4</w:t>
        </w:r>
        <w:r w:rsidR="003C6741">
          <w:rPr>
            <w:noProof/>
            <w:webHidden/>
          </w:rPr>
          <w:fldChar w:fldCharType="end"/>
        </w:r>
      </w:hyperlink>
    </w:p>
    <w:p w:rsidR="003C6741" w:rsidRDefault="006A55FD">
      <w:pPr>
        <w:pStyle w:val="TDC1"/>
        <w:rPr>
          <w:rFonts w:eastAsiaTheme="minorEastAsia" w:cstheme="minorBidi"/>
          <w:b w:val="0"/>
          <w:bCs w:val="0"/>
          <w:caps w:val="0"/>
          <w:noProof/>
          <w:sz w:val="22"/>
          <w:szCs w:val="22"/>
          <w:lang w:eastAsia="es-CL"/>
        </w:rPr>
      </w:pPr>
      <w:hyperlink w:anchor="_Toc462820664" w:history="1">
        <w:r w:rsidR="003C6741" w:rsidRPr="002B1EAF">
          <w:rPr>
            <w:rStyle w:val="Hipervnculo"/>
            <w:noProof/>
          </w:rPr>
          <w:t>3.</w:t>
        </w:r>
        <w:r w:rsidR="003C6741">
          <w:rPr>
            <w:rFonts w:eastAsiaTheme="minorEastAsia" w:cstheme="minorBidi"/>
            <w:b w:val="0"/>
            <w:bCs w:val="0"/>
            <w:caps w:val="0"/>
            <w:noProof/>
            <w:sz w:val="22"/>
            <w:szCs w:val="22"/>
            <w:lang w:eastAsia="es-CL"/>
          </w:rPr>
          <w:tab/>
        </w:r>
        <w:r w:rsidR="003C6741" w:rsidRPr="002B1EAF">
          <w:rPr>
            <w:rStyle w:val="Hipervnculo"/>
            <w:noProof/>
          </w:rPr>
          <w:t>INSTRUMENTOS DE GESTIÓN AMBIENTAL QUE REGULAN LA ACTIVIDAD FISCALIZADA.</w:t>
        </w:r>
        <w:r w:rsidR="003C6741">
          <w:rPr>
            <w:noProof/>
            <w:webHidden/>
          </w:rPr>
          <w:tab/>
        </w:r>
        <w:r w:rsidR="003C6741">
          <w:rPr>
            <w:noProof/>
            <w:webHidden/>
          </w:rPr>
          <w:fldChar w:fldCharType="begin"/>
        </w:r>
        <w:r w:rsidR="003C6741">
          <w:rPr>
            <w:noProof/>
            <w:webHidden/>
          </w:rPr>
          <w:instrText xml:space="preserve"> PAGEREF _Toc462820664 \h </w:instrText>
        </w:r>
        <w:r w:rsidR="003C6741">
          <w:rPr>
            <w:noProof/>
            <w:webHidden/>
          </w:rPr>
        </w:r>
        <w:r w:rsidR="003C6741">
          <w:rPr>
            <w:noProof/>
            <w:webHidden/>
          </w:rPr>
          <w:fldChar w:fldCharType="separate"/>
        </w:r>
        <w:r w:rsidR="003C6741">
          <w:rPr>
            <w:noProof/>
            <w:webHidden/>
          </w:rPr>
          <w:t>5</w:t>
        </w:r>
        <w:r w:rsidR="003C6741">
          <w:rPr>
            <w:noProof/>
            <w:webHidden/>
          </w:rPr>
          <w:fldChar w:fldCharType="end"/>
        </w:r>
      </w:hyperlink>
    </w:p>
    <w:p w:rsidR="003C6741" w:rsidRDefault="006A55FD">
      <w:pPr>
        <w:pStyle w:val="TDC1"/>
        <w:rPr>
          <w:rFonts w:eastAsiaTheme="minorEastAsia" w:cstheme="minorBidi"/>
          <w:b w:val="0"/>
          <w:bCs w:val="0"/>
          <w:caps w:val="0"/>
          <w:noProof/>
          <w:sz w:val="22"/>
          <w:szCs w:val="22"/>
          <w:lang w:eastAsia="es-CL"/>
        </w:rPr>
      </w:pPr>
      <w:hyperlink w:anchor="_Toc462820665" w:history="1">
        <w:r w:rsidR="003C6741" w:rsidRPr="002B1EAF">
          <w:rPr>
            <w:rStyle w:val="Hipervnculo"/>
            <w:noProof/>
          </w:rPr>
          <w:t>4.</w:t>
        </w:r>
        <w:r w:rsidR="003C6741">
          <w:rPr>
            <w:rFonts w:eastAsiaTheme="minorEastAsia" w:cstheme="minorBidi"/>
            <w:b w:val="0"/>
            <w:bCs w:val="0"/>
            <w:caps w:val="0"/>
            <w:noProof/>
            <w:sz w:val="22"/>
            <w:szCs w:val="22"/>
            <w:lang w:eastAsia="es-CL"/>
          </w:rPr>
          <w:tab/>
        </w:r>
        <w:r w:rsidR="003C6741" w:rsidRPr="002B1EAF">
          <w:rPr>
            <w:rStyle w:val="Hipervnculo"/>
            <w:noProof/>
          </w:rPr>
          <w:t>DESCRIPCIÓN DE LA FUENTE.</w:t>
        </w:r>
        <w:r w:rsidR="003C6741">
          <w:rPr>
            <w:noProof/>
            <w:webHidden/>
          </w:rPr>
          <w:tab/>
        </w:r>
        <w:r w:rsidR="003C6741">
          <w:rPr>
            <w:noProof/>
            <w:webHidden/>
          </w:rPr>
          <w:fldChar w:fldCharType="begin"/>
        </w:r>
        <w:r w:rsidR="003C6741">
          <w:rPr>
            <w:noProof/>
            <w:webHidden/>
          </w:rPr>
          <w:instrText xml:space="preserve"> PAGEREF _Toc462820665 \h </w:instrText>
        </w:r>
        <w:r w:rsidR="003C6741">
          <w:rPr>
            <w:noProof/>
            <w:webHidden/>
          </w:rPr>
        </w:r>
        <w:r w:rsidR="003C6741">
          <w:rPr>
            <w:noProof/>
            <w:webHidden/>
          </w:rPr>
          <w:fldChar w:fldCharType="separate"/>
        </w:r>
        <w:r w:rsidR="003C6741">
          <w:rPr>
            <w:noProof/>
            <w:webHidden/>
          </w:rPr>
          <w:t>5</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66" w:history="1">
        <w:r w:rsidR="003C6741" w:rsidRPr="002B1EAF">
          <w:rPr>
            <w:rStyle w:val="Hipervnculo"/>
            <w:noProof/>
          </w:rPr>
          <w:t>4.1.</w:t>
        </w:r>
        <w:r w:rsidR="003C6741">
          <w:rPr>
            <w:rFonts w:eastAsiaTheme="minorEastAsia" w:cstheme="minorBidi"/>
            <w:smallCaps w:val="0"/>
            <w:noProof/>
            <w:sz w:val="22"/>
            <w:szCs w:val="22"/>
            <w:lang w:eastAsia="es-CL"/>
          </w:rPr>
          <w:tab/>
        </w:r>
        <w:r w:rsidR="003C6741" w:rsidRPr="002B1EAF">
          <w:rPr>
            <w:rStyle w:val="Hipervnculo"/>
            <w:noProof/>
          </w:rPr>
          <w:t>Descripción de la Unidad de Generación Eléctrica (UGE).</w:t>
        </w:r>
        <w:r w:rsidR="003C6741">
          <w:rPr>
            <w:noProof/>
            <w:webHidden/>
          </w:rPr>
          <w:tab/>
        </w:r>
        <w:r w:rsidR="003C6741">
          <w:rPr>
            <w:noProof/>
            <w:webHidden/>
          </w:rPr>
          <w:fldChar w:fldCharType="begin"/>
        </w:r>
        <w:r w:rsidR="003C6741">
          <w:rPr>
            <w:noProof/>
            <w:webHidden/>
          </w:rPr>
          <w:instrText xml:space="preserve"> PAGEREF _Toc462820666 \h </w:instrText>
        </w:r>
        <w:r w:rsidR="003C6741">
          <w:rPr>
            <w:noProof/>
            <w:webHidden/>
          </w:rPr>
        </w:r>
        <w:r w:rsidR="003C6741">
          <w:rPr>
            <w:noProof/>
            <w:webHidden/>
          </w:rPr>
          <w:fldChar w:fldCharType="separate"/>
        </w:r>
        <w:r w:rsidR="003C6741">
          <w:rPr>
            <w:noProof/>
            <w:webHidden/>
          </w:rPr>
          <w:t>5</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67" w:history="1">
        <w:r w:rsidR="003C6741" w:rsidRPr="002B1EAF">
          <w:rPr>
            <w:rStyle w:val="Hipervnculo"/>
            <w:noProof/>
          </w:rPr>
          <w:t>4.2.</w:t>
        </w:r>
        <w:r w:rsidR="003C6741">
          <w:rPr>
            <w:rFonts w:eastAsiaTheme="minorEastAsia" w:cstheme="minorBidi"/>
            <w:smallCaps w:val="0"/>
            <w:noProof/>
            <w:sz w:val="22"/>
            <w:szCs w:val="22"/>
            <w:lang w:eastAsia="es-CL"/>
          </w:rPr>
          <w:tab/>
        </w:r>
        <w:r w:rsidR="003C6741" w:rsidRPr="002B1EAF">
          <w:rPr>
            <w:rStyle w:val="Hipervnculo"/>
            <w:noProof/>
          </w:rPr>
          <w:t>Identificación de la chimenea.</w:t>
        </w:r>
        <w:r w:rsidR="003C6741">
          <w:rPr>
            <w:noProof/>
            <w:webHidden/>
          </w:rPr>
          <w:tab/>
        </w:r>
        <w:r w:rsidR="003C6741">
          <w:rPr>
            <w:noProof/>
            <w:webHidden/>
          </w:rPr>
          <w:fldChar w:fldCharType="begin"/>
        </w:r>
        <w:r w:rsidR="003C6741">
          <w:rPr>
            <w:noProof/>
            <w:webHidden/>
          </w:rPr>
          <w:instrText xml:space="preserve"> PAGEREF _Toc462820667 \h </w:instrText>
        </w:r>
        <w:r w:rsidR="003C6741">
          <w:rPr>
            <w:noProof/>
            <w:webHidden/>
          </w:rPr>
        </w:r>
        <w:r w:rsidR="003C6741">
          <w:rPr>
            <w:noProof/>
            <w:webHidden/>
          </w:rPr>
          <w:fldChar w:fldCharType="separate"/>
        </w:r>
        <w:r w:rsidR="003C6741">
          <w:rPr>
            <w:noProof/>
            <w:webHidden/>
          </w:rPr>
          <w:t>5</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68" w:history="1">
        <w:r w:rsidR="003C6741" w:rsidRPr="002B1EAF">
          <w:rPr>
            <w:rStyle w:val="Hipervnculo"/>
            <w:noProof/>
          </w:rPr>
          <w:t>4.3.</w:t>
        </w:r>
        <w:r w:rsidR="003C6741">
          <w:rPr>
            <w:rFonts w:eastAsiaTheme="minorEastAsia" w:cstheme="minorBidi"/>
            <w:smallCaps w:val="0"/>
            <w:noProof/>
            <w:sz w:val="22"/>
            <w:szCs w:val="22"/>
            <w:lang w:eastAsia="es-CL"/>
          </w:rPr>
          <w:tab/>
        </w:r>
        <w:r w:rsidR="003C6741" w:rsidRPr="002B1EAF">
          <w:rPr>
            <w:rStyle w:val="Hipervnculo"/>
            <w:noProof/>
          </w:rPr>
          <w:t>Metodologías de medición de emisiones utilizado: CEMS / Método Alternativo.</w:t>
        </w:r>
        <w:r w:rsidR="003C6741">
          <w:rPr>
            <w:noProof/>
            <w:webHidden/>
          </w:rPr>
          <w:tab/>
        </w:r>
        <w:r w:rsidR="003C6741">
          <w:rPr>
            <w:noProof/>
            <w:webHidden/>
          </w:rPr>
          <w:fldChar w:fldCharType="begin"/>
        </w:r>
        <w:r w:rsidR="003C6741">
          <w:rPr>
            <w:noProof/>
            <w:webHidden/>
          </w:rPr>
          <w:instrText xml:space="preserve"> PAGEREF _Toc462820668 \h </w:instrText>
        </w:r>
        <w:r w:rsidR="003C6741">
          <w:rPr>
            <w:noProof/>
            <w:webHidden/>
          </w:rPr>
        </w:r>
        <w:r w:rsidR="003C6741">
          <w:rPr>
            <w:noProof/>
            <w:webHidden/>
          </w:rPr>
          <w:fldChar w:fldCharType="separate"/>
        </w:r>
        <w:r w:rsidR="003C6741">
          <w:rPr>
            <w:noProof/>
            <w:webHidden/>
          </w:rPr>
          <w:t>5</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69" w:history="1">
        <w:r w:rsidR="003C6741" w:rsidRPr="002B1EAF">
          <w:rPr>
            <w:rStyle w:val="Hipervnculo"/>
            <w:bCs/>
            <w:noProof/>
          </w:rPr>
          <w:t>4.4.</w:t>
        </w:r>
        <w:r w:rsidR="003C6741">
          <w:rPr>
            <w:rFonts w:eastAsiaTheme="minorEastAsia" w:cstheme="minorBidi"/>
            <w:smallCaps w:val="0"/>
            <w:noProof/>
            <w:sz w:val="22"/>
            <w:szCs w:val="22"/>
            <w:lang w:eastAsia="es-CL"/>
          </w:rPr>
          <w:tab/>
        </w:r>
        <w:r w:rsidR="003C6741" w:rsidRPr="002B1EAF">
          <w:rPr>
            <w:rStyle w:val="Hipervnculo"/>
            <w:bCs/>
            <w:noProof/>
          </w:rPr>
          <w:t>Aspectos relativos al Seguimiento Ambiental</w:t>
        </w:r>
        <w:r w:rsidR="003C6741">
          <w:rPr>
            <w:noProof/>
            <w:webHidden/>
          </w:rPr>
          <w:tab/>
        </w:r>
        <w:r w:rsidR="003C6741">
          <w:rPr>
            <w:noProof/>
            <w:webHidden/>
          </w:rPr>
          <w:fldChar w:fldCharType="begin"/>
        </w:r>
        <w:r w:rsidR="003C6741">
          <w:rPr>
            <w:noProof/>
            <w:webHidden/>
          </w:rPr>
          <w:instrText xml:space="preserve"> PAGEREF _Toc462820669 \h </w:instrText>
        </w:r>
        <w:r w:rsidR="003C6741">
          <w:rPr>
            <w:noProof/>
            <w:webHidden/>
          </w:rPr>
        </w:r>
        <w:r w:rsidR="003C6741">
          <w:rPr>
            <w:noProof/>
            <w:webHidden/>
          </w:rPr>
          <w:fldChar w:fldCharType="separate"/>
        </w:r>
        <w:r w:rsidR="003C6741">
          <w:rPr>
            <w:noProof/>
            <w:webHidden/>
          </w:rPr>
          <w:t>6</w:t>
        </w:r>
        <w:r w:rsidR="003C6741">
          <w:rPr>
            <w:noProof/>
            <w:webHidden/>
          </w:rPr>
          <w:fldChar w:fldCharType="end"/>
        </w:r>
      </w:hyperlink>
    </w:p>
    <w:p w:rsidR="003C6741" w:rsidRDefault="006A55FD">
      <w:pPr>
        <w:pStyle w:val="TDC3"/>
        <w:rPr>
          <w:rFonts w:eastAsiaTheme="minorEastAsia" w:cstheme="minorBidi"/>
          <w:i w:val="0"/>
          <w:iCs w:val="0"/>
          <w:noProof/>
          <w:sz w:val="22"/>
          <w:szCs w:val="22"/>
          <w:lang w:eastAsia="es-CL"/>
        </w:rPr>
      </w:pPr>
      <w:hyperlink w:anchor="_Toc462820670" w:history="1">
        <w:r w:rsidR="003C6741" w:rsidRPr="002B1EAF">
          <w:rPr>
            <w:rStyle w:val="Hipervnculo"/>
            <w:bCs/>
            <w:noProof/>
          </w:rPr>
          <w:t>4.4.1.</w:t>
        </w:r>
        <w:r w:rsidR="003C6741">
          <w:rPr>
            <w:rFonts w:eastAsiaTheme="minorEastAsia" w:cstheme="minorBidi"/>
            <w:i w:val="0"/>
            <w:iCs w:val="0"/>
            <w:noProof/>
            <w:sz w:val="22"/>
            <w:szCs w:val="22"/>
            <w:lang w:eastAsia="es-CL"/>
          </w:rPr>
          <w:tab/>
        </w:r>
        <w:r w:rsidR="003C6741" w:rsidRPr="002B1EAF">
          <w:rPr>
            <w:rStyle w:val="Hipervnculo"/>
            <w:bCs/>
            <w:noProof/>
          </w:rPr>
          <w:t>Documentos Revisados</w:t>
        </w:r>
        <w:r w:rsidR="003C6741">
          <w:rPr>
            <w:noProof/>
            <w:webHidden/>
          </w:rPr>
          <w:tab/>
        </w:r>
        <w:r w:rsidR="003C6741">
          <w:rPr>
            <w:noProof/>
            <w:webHidden/>
          </w:rPr>
          <w:fldChar w:fldCharType="begin"/>
        </w:r>
        <w:r w:rsidR="003C6741">
          <w:rPr>
            <w:noProof/>
            <w:webHidden/>
          </w:rPr>
          <w:instrText xml:space="preserve"> PAGEREF _Toc462820670 \h </w:instrText>
        </w:r>
        <w:r w:rsidR="003C6741">
          <w:rPr>
            <w:noProof/>
            <w:webHidden/>
          </w:rPr>
        </w:r>
        <w:r w:rsidR="003C6741">
          <w:rPr>
            <w:noProof/>
            <w:webHidden/>
          </w:rPr>
          <w:fldChar w:fldCharType="separate"/>
        </w:r>
        <w:r w:rsidR="003C6741">
          <w:rPr>
            <w:noProof/>
            <w:webHidden/>
          </w:rPr>
          <w:t>6</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71" w:history="1">
        <w:r w:rsidR="003C6741" w:rsidRPr="002B1EAF">
          <w:rPr>
            <w:rStyle w:val="Hipervnculo"/>
            <w:bCs/>
            <w:noProof/>
          </w:rPr>
          <w:t>4.5.</w:t>
        </w:r>
        <w:r w:rsidR="003C6741">
          <w:rPr>
            <w:rFonts w:eastAsiaTheme="minorEastAsia" w:cstheme="minorBidi"/>
            <w:smallCaps w:val="0"/>
            <w:noProof/>
            <w:sz w:val="22"/>
            <w:szCs w:val="22"/>
            <w:lang w:eastAsia="es-CL"/>
          </w:rPr>
          <w:tab/>
        </w:r>
        <w:r w:rsidR="003C6741" w:rsidRPr="002B1EAF">
          <w:rPr>
            <w:rStyle w:val="Hipervnculo"/>
            <w:bCs/>
            <w:noProof/>
          </w:rPr>
          <w:t>Metodología de Evaluación</w:t>
        </w:r>
        <w:r w:rsidR="003C6741">
          <w:rPr>
            <w:noProof/>
            <w:webHidden/>
          </w:rPr>
          <w:tab/>
        </w:r>
        <w:r w:rsidR="003C6741">
          <w:rPr>
            <w:noProof/>
            <w:webHidden/>
          </w:rPr>
          <w:fldChar w:fldCharType="begin"/>
        </w:r>
        <w:r w:rsidR="003C6741">
          <w:rPr>
            <w:noProof/>
            <w:webHidden/>
          </w:rPr>
          <w:instrText xml:space="preserve"> PAGEREF _Toc462820671 \h </w:instrText>
        </w:r>
        <w:r w:rsidR="003C6741">
          <w:rPr>
            <w:noProof/>
            <w:webHidden/>
          </w:rPr>
        </w:r>
        <w:r w:rsidR="003C6741">
          <w:rPr>
            <w:noProof/>
            <w:webHidden/>
          </w:rPr>
          <w:fldChar w:fldCharType="separate"/>
        </w:r>
        <w:r w:rsidR="003C6741">
          <w:rPr>
            <w:noProof/>
            <w:webHidden/>
          </w:rPr>
          <w:t>6</w:t>
        </w:r>
        <w:r w:rsidR="003C6741">
          <w:rPr>
            <w:noProof/>
            <w:webHidden/>
          </w:rPr>
          <w:fldChar w:fldCharType="end"/>
        </w:r>
      </w:hyperlink>
    </w:p>
    <w:p w:rsidR="003C6741" w:rsidRDefault="006A55FD">
      <w:pPr>
        <w:pStyle w:val="TDC1"/>
        <w:rPr>
          <w:rFonts w:eastAsiaTheme="minorEastAsia" w:cstheme="minorBidi"/>
          <w:b w:val="0"/>
          <w:bCs w:val="0"/>
          <w:caps w:val="0"/>
          <w:noProof/>
          <w:sz w:val="22"/>
          <w:szCs w:val="22"/>
          <w:lang w:eastAsia="es-CL"/>
        </w:rPr>
      </w:pPr>
      <w:hyperlink w:anchor="_Toc462820672" w:history="1">
        <w:r w:rsidR="003C6741" w:rsidRPr="002B1EAF">
          <w:rPr>
            <w:rStyle w:val="Hipervnculo"/>
            <w:noProof/>
          </w:rPr>
          <w:t>5.</w:t>
        </w:r>
        <w:r w:rsidR="003C6741">
          <w:rPr>
            <w:rFonts w:eastAsiaTheme="minorEastAsia" w:cstheme="minorBidi"/>
            <w:b w:val="0"/>
            <w:bCs w:val="0"/>
            <w:caps w:val="0"/>
            <w:noProof/>
            <w:sz w:val="22"/>
            <w:szCs w:val="22"/>
            <w:lang w:eastAsia="es-CL"/>
          </w:rPr>
          <w:tab/>
        </w:r>
        <w:r w:rsidR="003C6741" w:rsidRPr="002B1EAF">
          <w:rPr>
            <w:rStyle w:val="Hipervnculo"/>
            <w:noProof/>
          </w:rPr>
          <w:t>HECHOS CONSTATADOS.</w:t>
        </w:r>
        <w:r w:rsidR="003C6741">
          <w:rPr>
            <w:noProof/>
            <w:webHidden/>
          </w:rPr>
          <w:tab/>
        </w:r>
        <w:r w:rsidR="003C6741">
          <w:rPr>
            <w:noProof/>
            <w:webHidden/>
          </w:rPr>
          <w:fldChar w:fldCharType="begin"/>
        </w:r>
        <w:r w:rsidR="003C6741">
          <w:rPr>
            <w:noProof/>
            <w:webHidden/>
          </w:rPr>
          <w:instrText xml:space="preserve"> PAGEREF _Toc462820672 \h </w:instrText>
        </w:r>
        <w:r w:rsidR="003C6741">
          <w:rPr>
            <w:noProof/>
            <w:webHidden/>
          </w:rPr>
        </w:r>
        <w:r w:rsidR="003C6741">
          <w:rPr>
            <w:noProof/>
            <w:webHidden/>
          </w:rPr>
          <w:fldChar w:fldCharType="separate"/>
        </w:r>
        <w:r w:rsidR="003C6741">
          <w:rPr>
            <w:noProof/>
            <w:webHidden/>
          </w:rPr>
          <w:t>7</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73" w:history="1">
        <w:r w:rsidR="003C6741" w:rsidRPr="002B1EAF">
          <w:rPr>
            <w:rStyle w:val="Hipervnculo"/>
            <w:noProof/>
          </w:rPr>
          <w:t>5.1.</w:t>
        </w:r>
        <w:r w:rsidR="003C6741">
          <w:rPr>
            <w:rFonts w:eastAsiaTheme="minorEastAsia" w:cstheme="minorBidi"/>
            <w:smallCaps w:val="0"/>
            <w:noProof/>
            <w:sz w:val="22"/>
            <w:szCs w:val="22"/>
            <w:lang w:eastAsia="es-CL"/>
          </w:rPr>
          <w:tab/>
        </w:r>
        <w:r w:rsidR="003C6741" w:rsidRPr="002B1EAF">
          <w:rPr>
            <w:rStyle w:val="Hipervnculo"/>
            <w:noProof/>
          </w:rPr>
          <w:t>Resumen de datos reportados durante el 1</w:t>
        </w:r>
        <w:r w:rsidR="003C6741" w:rsidRPr="002B1EAF">
          <w:rPr>
            <w:rStyle w:val="Hipervnculo"/>
            <w:noProof/>
            <w:vertAlign w:val="superscript"/>
          </w:rPr>
          <w:t>er</w:t>
        </w:r>
        <w:r w:rsidR="003C6741" w:rsidRPr="002B1EAF">
          <w:rPr>
            <w:rStyle w:val="Hipervnculo"/>
            <w:noProof/>
          </w:rPr>
          <w:t xml:space="preserve"> reporte trimestral.</w:t>
        </w:r>
        <w:r w:rsidR="003C6741">
          <w:rPr>
            <w:noProof/>
            <w:webHidden/>
          </w:rPr>
          <w:tab/>
        </w:r>
        <w:r w:rsidR="003C6741">
          <w:rPr>
            <w:noProof/>
            <w:webHidden/>
          </w:rPr>
          <w:fldChar w:fldCharType="begin"/>
        </w:r>
        <w:r w:rsidR="003C6741">
          <w:rPr>
            <w:noProof/>
            <w:webHidden/>
          </w:rPr>
          <w:instrText xml:space="preserve"> PAGEREF _Toc462820673 \h </w:instrText>
        </w:r>
        <w:r w:rsidR="003C6741">
          <w:rPr>
            <w:noProof/>
            <w:webHidden/>
          </w:rPr>
        </w:r>
        <w:r w:rsidR="003C6741">
          <w:rPr>
            <w:noProof/>
            <w:webHidden/>
          </w:rPr>
          <w:fldChar w:fldCharType="separate"/>
        </w:r>
        <w:r w:rsidR="003C6741">
          <w:rPr>
            <w:noProof/>
            <w:webHidden/>
          </w:rPr>
          <w:t>7</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74" w:history="1">
        <w:r w:rsidR="003C6741" w:rsidRPr="002B1EAF">
          <w:rPr>
            <w:rStyle w:val="Hipervnculo"/>
            <w:noProof/>
          </w:rPr>
          <w:t>5.2.</w:t>
        </w:r>
        <w:r w:rsidR="003C6741">
          <w:rPr>
            <w:rFonts w:eastAsiaTheme="minorEastAsia" w:cstheme="minorBidi"/>
            <w:smallCaps w:val="0"/>
            <w:noProof/>
            <w:sz w:val="22"/>
            <w:szCs w:val="22"/>
            <w:lang w:eastAsia="es-CL"/>
          </w:rPr>
          <w:tab/>
        </w:r>
        <w:r w:rsidR="003C6741" w:rsidRPr="002B1EAF">
          <w:rPr>
            <w:rStyle w:val="Hipervnculo"/>
            <w:noProof/>
          </w:rPr>
          <w:t>Resumen de datos reportados durante el 2</w:t>
        </w:r>
        <w:r w:rsidR="003C6741" w:rsidRPr="002B1EAF">
          <w:rPr>
            <w:rStyle w:val="Hipervnculo"/>
            <w:noProof/>
            <w:vertAlign w:val="superscript"/>
          </w:rPr>
          <w:t>o</w:t>
        </w:r>
        <w:r w:rsidR="003C6741" w:rsidRPr="002B1EAF">
          <w:rPr>
            <w:rStyle w:val="Hipervnculo"/>
            <w:noProof/>
          </w:rPr>
          <w:t xml:space="preserve"> reporte trimestral.</w:t>
        </w:r>
        <w:r w:rsidR="003C6741">
          <w:rPr>
            <w:noProof/>
            <w:webHidden/>
          </w:rPr>
          <w:tab/>
        </w:r>
        <w:r w:rsidR="003C6741">
          <w:rPr>
            <w:noProof/>
            <w:webHidden/>
          </w:rPr>
          <w:fldChar w:fldCharType="begin"/>
        </w:r>
        <w:r w:rsidR="003C6741">
          <w:rPr>
            <w:noProof/>
            <w:webHidden/>
          </w:rPr>
          <w:instrText xml:space="preserve"> PAGEREF _Toc462820674 \h </w:instrText>
        </w:r>
        <w:r w:rsidR="003C6741">
          <w:rPr>
            <w:noProof/>
            <w:webHidden/>
          </w:rPr>
        </w:r>
        <w:r w:rsidR="003C6741">
          <w:rPr>
            <w:noProof/>
            <w:webHidden/>
          </w:rPr>
          <w:fldChar w:fldCharType="separate"/>
        </w:r>
        <w:r w:rsidR="003C6741">
          <w:rPr>
            <w:noProof/>
            <w:webHidden/>
          </w:rPr>
          <w:t>8</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75" w:history="1">
        <w:r w:rsidR="003C6741" w:rsidRPr="002B1EAF">
          <w:rPr>
            <w:rStyle w:val="Hipervnculo"/>
            <w:noProof/>
          </w:rPr>
          <w:t>5.3.</w:t>
        </w:r>
        <w:r w:rsidR="003C6741">
          <w:rPr>
            <w:rFonts w:eastAsiaTheme="minorEastAsia" w:cstheme="minorBidi"/>
            <w:smallCaps w:val="0"/>
            <w:noProof/>
            <w:sz w:val="22"/>
            <w:szCs w:val="22"/>
            <w:lang w:eastAsia="es-CL"/>
          </w:rPr>
          <w:tab/>
        </w:r>
        <w:r w:rsidR="003C6741" w:rsidRPr="002B1EAF">
          <w:rPr>
            <w:rStyle w:val="Hipervnculo"/>
            <w:noProof/>
          </w:rPr>
          <w:t>Resumen de datos reportados durante el 3</w:t>
        </w:r>
        <w:r w:rsidR="003C6741" w:rsidRPr="002B1EAF">
          <w:rPr>
            <w:rStyle w:val="Hipervnculo"/>
            <w:noProof/>
            <w:vertAlign w:val="superscript"/>
          </w:rPr>
          <w:t>er</w:t>
        </w:r>
        <w:r w:rsidR="003C6741" w:rsidRPr="002B1EAF">
          <w:rPr>
            <w:rStyle w:val="Hipervnculo"/>
            <w:noProof/>
          </w:rPr>
          <w:t xml:space="preserve"> reporte trimestral.</w:t>
        </w:r>
        <w:r w:rsidR="003C6741">
          <w:rPr>
            <w:noProof/>
            <w:webHidden/>
          </w:rPr>
          <w:tab/>
        </w:r>
        <w:r w:rsidR="003C6741">
          <w:rPr>
            <w:noProof/>
            <w:webHidden/>
          </w:rPr>
          <w:fldChar w:fldCharType="begin"/>
        </w:r>
        <w:r w:rsidR="003C6741">
          <w:rPr>
            <w:noProof/>
            <w:webHidden/>
          </w:rPr>
          <w:instrText xml:space="preserve"> PAGEREF _Toc462820675 \h </w:instrText>
        </w:r>
        <w:r w:rsidR="003C6741">
          <w:rPr>
            <w:noProof/>
            <w:webHidden/>
          </w:rPr>
        </w:r>
        <w:r w:rsidR="003C6741">
          <w:rPr>
            <w:noProof/>
            <w:webHidden/>
          </w:rPr>
          <w:fldChar w:fldCharType="separate"/>
        </w:r>
        <w:r w:rsidR="003C6741">
          <w:rPr>
            <w:noProof/>
            <w:webHidden/>
          </w:rPr>
          <w:t>9</w:t>
        </w:r>
        <w:r w:rsidR="003C6741">
          <w:rPr>
            <w:noProof/>
            <w:webHidden/>
          </w:rPr>
          <w:fldChar w:fldCharType="end"/>
        </w:r>
      </w:hyperlink>
    </w:p>
    <w:p w:rsidR="003C6741" w:rsidRDefault="006A55FD">
      <w:pPr>
        <w:pStyle w:val="TDC2"/>
        <w:rPr>
          <w:rFonts w:eastAsiaTheme="minorEastAsia" w:cstheme="minorBidi"/>
          <w:smallCaps w:val="0"/>
          <w:noProof/>
          <w:sz w:val="22"/>
          <w:szCs w:val="22"/>
          <w:lang w:eastAsia="es-CL"/>
        </w:rPr>
      </w:pPr>
      <w:hyperlink w:anchor="_Toc462820676" w:history="1">
        <w:r w:rsidR="003C6741" w:rsidRPr="002B1EAF">
          <w:rPr>
            <w:rStyle w:val="Hipervnculo"/>
            <w:noProof/>
          </w:rPr>
          <w:t>5.4.</w:t>
        </w:r>
        <w:r w:rsidR="003C6741">
          <w:rPr>
            <w:rFonts w:eastAsiaTheme="minorEastAsia" w:cstheme="minorBidi"/>
            <w:smallCaps w:val="0"/>
            <w:noProof/>
            <w:sz w:val="22"/>
            <w:szCs w:val="22"/>
            <w:lang w:eastAsia="es-CL"/>
          </w:rPr>
          <w:tab/>
        </w:r>
        <w:r w:rsidR="003C6741" w:rsidRPr="002B1EAF">
          <w:rPr>
            <w:rStyle w:val="Hipervnculo"/>
            <w:noProof/>
          </w:rPr>
          <w:t>Resumen de datos reportados durante el 4</w:t>
        </w:r>
        <w:r w:rsidR="003C6741" w:rsidRPr="002B1EAF">
          <w:rPr>
            <w:rStyle w:val="Hipervnculo"/>
            <w:noProof/>
            <w:vertAlign w:val="superscript"/>
          </w:rPr>
          <w:t>o</w:t>
        </w:r>
        <w:r w:rsidR="003C6741" w:rsidRPr="002B1EAF">
          <w:rPr>
            <w:rStyle w:val="Hipervnculo"/>
            <w:noProof/>
          </w:rPr>
          <w:t xml:space="preserve"> reporte trimestral.</w:t>
        </w:r>
        <w:r w:rsidR="003C6741">
          <w:rPr>
            <w:noProof/>
            <w:webHidden/>
          </w:rPr>
          <w:tab/>
        </w:r>
        <w:r w:rsidR="003C6741">
          <w:rPr>
            <w:noProof/>
            <w:webHidden/>
          </w:rPr>
          <w:fldChar w:fldCharType="begin"/>
        </w:r>
        <w:r w:rsidR="003C6741">
          <w:rPr>
            <w:noProof/>
            <w:webHidden/>
          </w:rPr>
          <w:instrText xml:space="preserve"> PAGEREF _Toc462820676 \h </w:instrText>
        </w:r>
        <w:r w:rsidR="003C6741">
          <w:rPr>
            <w:noProof/>
            <w:webHidden/>
          </w:rPr>
        </w:r>
        <w:r w:rsidR="003C6741">
          <w:rPr>
            <w:noProof/>
            <w:webHidden/>
          </w:rPr>
          <w:fldChar w:fldCharType="separate"/>
        </w:r>
        <w:r w:rsidR="003C6741">
          <w:rPr>
            <w:noProof/>
            <w:webHidden/>
          </w:rPr>
          <w:t>10</w:t>
        </w:r>
        <w:r w:rsidR="003C6741">
          <w:rPr>
            <w:noProof/>
            <w:webHidden/>
          </w:rPr>
          <w:fldChar w:fldCharType="end"/>
        </w:r>
      </w:hyperlink>
    </w:p>
    <w:p w:rsidR="003C6741" w:rsidRDefault="006A55FD">
      <w:pPr>
        <w:pStyle w:val="TDC1"/>
        <w:rPr>
          <w:rFonts w:eastAsiaTheme="minorEastAsia" w:cstheme="minorBidi"/>
          <w:b w:val="0"/>
          <w:bCs w:val="0"/>
          <w:caps w:val="0"/>
          <w:noProof/>
          <w:sz w:val="22"/>
          <w:szCs w:val="22"/>
          <w:lang w:eastAsia="es-CL"/>
        </w:rPr>
      </w:pPr>
      <w:hyperlink w:anchor="_Toc462820677" w:history="1">
        <w:r w:rsidR="003C6741" w:rsidRPr="002B1EAF">
          <w:rPr>
            <w:rStyle w:val="Hipervnculo"/>
            <w:noProof/>
          </w:rPr>
          <w:t>6.</w:t>
        </w:r>
        <w:r w:rsidR="003C6741">
          <w:rPr>
            <w:rFonts w:eastAsiaTheme="minorEastAsia" w:cstheme="minorBidi"/>
            <w:b w:val="0"/>
            <w:bCs w:val="0"/>
            <w:caps w:val="0"/>
            <w:noProof/>
            <w:sz w:val="22"/>
            <w:szCs w:val="22"/>
            <w:lang w:eastAsia="es-CL"/>
          </w:rPr>
          <w:tab/>
        </w:r>
        <w:r w:rsidR="003C6741" w:rsidRPr="002B1EAF">
          <w:rPr>
            <w:rStyle w:val="Hipervnculo"/>
            <w:noProof/>
          </w:rPr>
          <w:t>CONCLUSIONES.</w:t>
        </w:r>
        <w:r w:rsidR="003C6741">
          <w:rPr>
            <w:noProof/>
            <w:webHidden/>
          </w:rPr>
          <w:tab/>
        </w:r>
        <w:r w:rsidR="003C6741">
          <w:rPr>
            <w:noProof/>
            <w:webHidden/>
          </w:rPr>
          <w:fldChar w:fldCharType="begin"/>
        </w:r>
        <w:r w:rsidR="003C6741">
          <w:rPr>
            <w:noProof/>
            <w:webHidden/>
          </w:rPr>
          <w:instrText xml:space="preserve"> PAGEREF _Toc462820677 \h </w:instrText>
        </w:r>
        <w:r w:rsidR="003C6741">
          <w:rPr>
            <w:noProof/>
            <w:webHidden/>
          </w:rPr>
        </w:r>
        <w:r w:rsidR="003C6741">
          <w:rPr>
            <w:noProof/>
            <w:webHidden/>
          </w:rPr>
          <w:fldChar w:fldCharType="separate"/>
        </w:r>
        <w:r w:rsidR="003C6741">
          <w:rPr>
            <w:noProof/>
            <w:webHidden/>
          </w:rPr>
          <w:t>11</w:t>
        </w:r>
        <w:r w:rsidR="003C6741">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0B5612">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62820661"/>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083B04" w:rsidRPr="00412657" w:rsidRDefault="00412657" w:rsidP="004126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left"/>
        <w:rPr>
          <w:rFonts w:ascii="Calibri" w:hAnsi="Calibri" w:cs="Calibri"/>
          <w:sz w:val="20"/>
          <w:szCs w:val="20"/>
          <w:lang w:eastAsia="es-ES"/>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rFonts w:ascii="Calibri" w:hAnsi="Calibri" w:cs="Calibri"/>
          <w:sz w:val="20"/>
          <w:szCs w:val="20"/>
          <w:lang w:eastAsia="es-ES"/>
        </w:rPr>
        <w:t>Monitoreos</w:t>
      </w:r>
      <w:proofErr w:type="spellEnd"/>
      <w:r>
        <w:rPr>
          <w:rFonts w:ascii="Calibri" w:hAnsi="Calibri" w:cs="Calibri"/>
          <w:sz w:val="20"/>
          <w:szCs w:val="20"/>
          <w:lang w:eastAsia="es-ES"/>
        </w:rPr>
        <w:t xml:space="preserve"> Continuos de Emisiones </w:t>
      </w:r>
      <w:r w:rsidR="00083B04" w:rsidRPr="00232E2B">
        <w:rPr>
          <w:b/>
          <w:sz w:val="20"/>
          <w:szCs w:val="20"/>
        </w:rPr>
        <w:t xml:space="preserve">de </w:t>
      </w:r>
      <w:r w:rsidR="009122F1">
        <w:rPr>
          <w:b/>
          <w:sz w:val="20"/>
          <w:szCs w:val="20"/>
        </w:rPr>
        <w:t xml:space="preserve">la Unidad </w:t>
      </w:r>
      <w:r w:rsidR="0006352F">
        <w:rPr>
          <w:b/>
          <w:sz w:val="20"/>
          <w:szCs w:val="20"/>
        </w:rPr>
        <w:t xml:space="preserve">Brown </w:t>
      </w:r>
      <w:proofErr w:type="spellStart"/>
      <w:r w:rsidR="0006352F">
        <w:rPr>
          <w:b/>
          <w:sz w:val="20"/>
          <w:szCs w:val="20"/>
        </w:rPr>
        <w:t>Boveri</w:t>
      </w:r>
      <w:proofErr w:type="spellEnd"/>
      <w:r w:rsidR="009122F1">
        <w:rPr>
          <w:b/>
          <w:sz w:val="20"/>
          <w:szCs w:val="20"/>
        </w:rPr>
        <w:t xml:space="preserve"> Central </w:t>
      </w:r>
      <w:r w:rsidR="00150CC9">
        <w:rPr>
          <w:b/>
          <w:sz w:val="20"/>
          <w:szCs w:val="20"/>
        </w:rPr>
        <w:t>Termoeléctrica</w:t>
      </w:r>
      <w:r w:rsidR="009122F1">
        <w:rPr>
          <w:b/>
          <w:sz w:val="20"/>
          <w:szCs w:val="20"/>
        </w:rPr>
        <w:t xml:space="preserve"> </w:t>
      </w:r>
      <w:r w:rsidR="00F32466">
        <w:rPr>
          <w:b/>
          <w:sz w:val="20"/>
          <w:szCs w:val="20"/>
        </w:rPr>
        <w:t>Laguna Verde</w:t>
      </w:r>
      <w:r w:rsidR="00150CC9">
        <w:rPr>
          <w:b/>
          <w:sz w:val="20"/>
          <w:szCs w:val="20"/>
        </w:rPr>
        <w:t xml:space="preserve"> </w:t>
      </w:r>
      <w:r w:rsidR="00160F3C">
        <w:rPr>
          <w:b/>
          <w:sz w:val="20"/>
          <w:szCs w:val="20"/>
        </w:rPr>
        <w:t xml:space="preserve">TV </w:t>
      </w:r>
      <w:r w:rsidR="00150CC9">
        <w:rPr>
          <w:b/>
          <w:sz w:val="20"/>
          <w:szCs w:val="20"/>
        </w:rPr>
        <w:t>de la</w:t>
      </w:r>
      <w:r w:rsidR="00F32466">
        <w:rPr>
          <w:b/>
          <w:sz w:val="20"/>
          <w:szCs w:val="20"/>
        </w:rPr>
        <w:t xml:space="preserve"> empresa AES GENER</w:t>
      </w:r>
      <w:r w:rsidR="00150CC9">
        <w:rPr>
          <w:b/>
          <w:sz w:val="20"/>
          <w:szCs w:val="20"/>
        </w:rPr>
        <w:t xml:space="preserve"> S.A.</w:t>
      </w:r>
      <w:r w:rsidR="00083B04" w:rsidRPr="00232E2B">
        <w:rPr>
          <w:sz w:val="20"/>
          <w:szCs w:val="20"/>
        </w:rPr>
        <w:t xml:space="preserve"> </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412657" w:rsidRPr="00232E2B" w:rsidRDefault="00412657" w:rsidP="00083B04">
      <w:pPr>
        <w:rPr>
          <w:sz w:val="20"/>
          <w:szCs w:val="20"/>
        </w:rPr>
      </w:pP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3"/>
        <w:gridCol w:w="8312"/>
      </w:tblGrid>
      <w:tr w:rsidR="00E13779" w:rsidRPr="00724041" w:rsidTr="00A24077">
        <w:trPr>
          <w:jc w:val="center"/>
        </w:trPr>
        <w:tc>
          <w:tcPr>
            <w:tcW w:w="393" w:type="dxa"/>
            <w:tcBorders>
              <w:right w:val="single" w:sz="4" w:space="0" w:color="auto"/>
            </w:tcBorders>
            <w:shd w:val="clear" w:color="auto" w:fill="F2F2F2" w:themeFill="background1" w:themeFillShade="F2"/>
          </w:tcPr>
          <w:p w:rsidR="00E13779" w:rsidRPr="00724041" w:rsidRDefault="00E13779" w:rsidP="000414F3">
            <w:pPr>
              <w:jc w:val="center"/>
              <w:rPr>
                <w:sz w:val="16"/>
                <w:szCs w:val="16"/>
              </w:rPr>
            </w:pPr>
            <w:r w:rsidRPr="00724041">
              <w:rPr>
                <w:sz w:val="16"/>
                <w:szCs w:val="16"/>
              </w:rPr>
              <w:t>N°</w:t>
            </w:r>
          </w:p>
        </w:tc>
        <w:tc>
          <w:tcPr>
            <w:tcW w:w="8312" w:type="dxa"/>
            <w:shd w:val="clear" w:color="auto" w:fill="F2F2F2" w:themeFill="background1" w:themeFillShade="F2"/>
          </w:tcPr>
          <w:p w:rsidR="00E13779" w:rsidRPr="00724041" w:rsidRDefault="00E13779" w:rsidP="000414F3">
            <w:pPr>
              <w:jc w:val="center"/>
              <w:rPr>
                <w:sz w:val="16"/>
                <w:szCs w:val="16"/>
              </w:rPr>
            </w:pPr>
            <w:r w:rsidRPr="00724041">
              <w:rPr>
                <w:sz w:val="16"/>
                <w:szCs w:val="16"/>
              </w:rPr>
              <w:t>Etapa</w:t>
            </w:r>
          </w:p>
        </w:tc>
      </w:tr>
      <w:tr w:rsidR="00E13779" w:rsidRPr="00724041" w:rsidTr="00A24077">
        <w:trPr>
          <w:jc w:val="center"/>
        </w:trPr>
        <w:tc>
          <w:tcPr>
            <w:tcW w:w="393" w:type="dxa"/>
            <w:tcBorders>
              <w:right w:val="single" w:sz="4" w:space="0" w:color="auto"/>
            </w:tcBorders>
            <w:shd w:val="clear" w:color="auto" w:fill="F2F2F2" w:themeFill="background1" w:themeFillShade="F2"/>
            <w:vAlign w:val="center"/>
          </w:tcPr>
          <w:p w:rsidR="00E13779" w:rsidRPr="00724041" w:rsidRDefault="00E13779" w:rsidP="00A24077">
            <w:pPr>
              <w:jc w:val="center"/>
              <w:rPr>
                <w:sz w:val="16"/>
                <w:szCs w:val="16"/>
              </w:rPr>
            </w:pPr>
            <w:r w:rsidRPr="00724041">
              <w:rPr>
                <w:sz w:val="16"/>
                <w:szCs w:val="16"/>
              </w:rPr>
              <w:t>1</w:t>
            </w:r>
          </w:p>
        </w:tc>
        <w:tc>
          <w:tcPr>
            <w:tcW w:w="8312" w:type="dxa"/>
          </w:tcPr>
          <w:p w:rsidR="00E13779" w:rsidRPr="00A24077" w:rsidRDefault="00E13779" w:rsidP="00A24077">
            <w:pPr>
              <w:rPr>
                <w:sz w:val="16"/>
                <w:szCs w:val="16"/>
              </w:rPr>
            </w:pPr>
            <w:r w:rsidRPr="00A24077">
              <w:rPr>
                <w:sz w:val="16"/>
                <w:szCs w:val="16"/>
              </w:rPr>
              <w:t>El titular ingreso a la plataforma de Termoeléctricas de la SMA el Primer Reporte trimestral que va desde el 01/01/15 al 31/03/15</w:t>
            </w:r>
          </w:p>
        </w:tc>
      </w:tr>
      <w:tr w:rsidR="00E13779" w:rsidRPr="00724041" w:rsidTr="00A24077">
        <w:trPr>
          <w:jc w:val="center"/>
        </w:trPr>
        <w:tc>
          <w:tcPr>
            <w:tcW w:w="393" w:type="dxa"/>
            <w:tcBorders>
              <w:right w:val="single" w:sz="4" w:space="0" w:color="auto"/>
            </w:tcBorders>
            <w:shd w:val="clear" w:color="auto" w:fill="F2F2F2" w:themeFill="background1" w:themeFillShade="F2"/>
            <w:vAlign w:val="center"/>
          </w:tcPr>
          <w:p w:rsidR="00E13779" w:rsidRPr="00724041" w:rsidRDefault="00E13779" w:rsidP="00A24077">
            <w:pPr>
              <w:jc w:val="center"/>
              <w:rPr>
                <w:sz w:val="16"/>
                <w:szCs w:val="16"/>
              </w:rPr>
            </w:pPr>
            <w:r w:rsidRPr="00724041">
              <w:rPr>
                <w:sz w:val="16"/>
                <w:szCs w:val="16"/>
              </w:rPr>
              <w:t>2</w:t>
            </w:r>
          </w:p>
        </w:tc>
        <w:tc>
          <w:tcPr>
            <w:tcW w:w="8312" w:type="dxa"/>
          </w:tcPr>
          <w:p w:rsidR="00E13779" w:rsidRPr="00A24077" w:rsidRDefault="00E13779" w:rsidP="00A24077">
            <w:pPr>
              <w:rPr>
                <w:sz w:val="16"/>
                <w:szCs w:val="16"/>
              </w:rPr>
            </w:pPr>
            <w:r w:rsidRPr="00A24077">
              <w:rPr>
                <w:sz w:val="16"/>
                <w:szCs w:val="16"/>
              </w:rPr>
              <w:t>El titular ingreso a la plataforma de Termoeléctricas de la SMA el Segundo Reporte trimestral que va desde el 01/04/15 al 30/06/15</w:t>
            </w:r>
          </w:p>
        </w:tc>
      </w:tr>
      <w:tr w:rsidR="00E13779" w:rsidRPr="00724041" w:rsidTr="00A24077">
        <w:trPr>
          <w:jc w:val="center"/>
        </w:trPr>
        <w:tc>
          <w:tcPr>
            <w:tcW w:w="393" w:type="dxa"/>
            <w:tcBorders>
              <w:right w:val="single" w:sz="4" w:space="0" w:color="auto"/>
            </w:tcBorders>
            <w:shd w:val="clear" w:color="auto" w:fill="F2F2F2" w:themeFill="background1" w:themeFillShade="F2"/>
            <w:vAlign w:val="center"/>
          </w:tcPr>
          <w:p w:rsidR="00E13779" w:rsidRPr="00724041" w:rsidRDefault="00E13779" w:rsidP="00A24077">
            <w:pPr>
              <w:jc w:val="center"/>
              <w:rPr>
                <w:sz w:val="16"/>
                <w:szCs w:val="16"/>
              </w:rPr>
            </w:pPr>
            <w:r w:rsidRPr="00724041">
              <w:rPr>
                <w:sz w:val="16"/>
                <w:szCs w:val="16"/>
              </w:rPr>
              <w:t>3</w:t>
            </w:r>
          </w:p>
        </w:tc>
        <w:tc>
          <w:tcPr>
            <w:tcW w:w="8312" w:type="dxa"/>
          </w:tcPr>
          <w:p w:rsidR="00E13779" w:rsidRPr="00A24077" w:rsidRDefault="00E13779" w:rsidP="00A24077">
            <w:pPr>
              <w:rPr>
                <w:sz w:val="16"/>
                <w:szCs w:val="16"/>
              </w:rPr>
            </w:pPr>
            <w:r w:rsidRPr="00A24077">
              <w:rPr>
                <w:sz w:val="16"/>
                <w:szCs w:val="16"/>
              </w:rPr>
              <w:t>El titular ingreso a la plataforma de Termoeléctricas de la SMA el Tercer Reporte trimestral que va desde el 01/07/15 al 30/09/15</w:t>
            </w:r>
          </w:p>
        </w:tc>
      </w:tr>
      <w:tr w:rsidR="00E13779" w:rsidRPr="00724041" w:rsidTr="00A24077">
        <w:trPr>
          <w:jc w:val="center"/>
        </w:trPr>
        <w:tc>
          <w:tcPr>
            <w:tcW w:w="393" w:type="dxa"/>
            <w:tcBorders>
              <w:right w:val="single" w:sz="4" w:space="0" w:color="auto"/>
            </w:tcBorders>
            <w:shd w:val="clear" w:color="auto" w:fill="F2F2F2" w:themeFill="background1" w:themeFillShade="F2"/>
            <w:vAlign w:val="center"/>
          </w:tcPr>
          <w:p w:rsidR="00E13779" w:rsidRPr="00724041" w:rsidRDefault="00E13779" w:rsidP="00A24077">
            <w:pPr>
              <w:jc w:val="center"/>
              <w:rPr>
                <w:sz w:val="16"/>
                <w:szCs w:val="16"/>
              </w:rPr>
            </w:pPr>
            <w:r w:rsidRPr="00724041">
              <w:rPr>
                <w:sz w:val="16"/>
                <w:szCs w:val="16"/>
              </w:rPr>
              <w:t>4</w:t>
            </w:r>
          </w:p>
        </w:tc>
        <w:tc>
          <w:tcPr>
            <w:tcW w:w="8312" w:type="dxa"/>
          </w:tcPr>
          <w:p w:rsidR="00E13779" w:rsidRPr="00A24077" w:rsidRDefault="00E13779" w:rsidP="00A24077">
            <w:pPr>
              <w:rPr>
                <w:sz w:val="16"/>
                <w:szCs w:val="16"/>
              </w:rPr>
            </w:pPr>
            <w:r w:rsidRPr="00A24077">
              <w:rPr>
                <w:sz w:val="16"/>
                <w:szCs w:val="16"/>
              </w:rPr>
              <w:t>El titular ingreso a la plataforma de Termoeléctricas de la SMA el Cuarto Reporte trimestral que va desde el 01/10/15 al 31/12/15</w:t>
            </w:r>
          </w:p>
        </w:tc>
      </w:tr>
    </w:tbl>
    <w:p w:rsidR="00083B04" w:rsidRDefault="00083B04" w:rsidP="00083B04"/>
    <w:p w:rsidR="00412657" w:rsidRDefault="00687152" w:rsidP="00412657">
      <w:pPr>
        <w:autoSpaceDE w:val="0"/>
        <w:autoSpaceDN w:val="0"/>
        <w:adjustRightInd w:val="0"/>
        <w:spacing w:line="276" w:lineRule="auto"/>
        <w:rPr>
          <w:rFonts w:ascii="Times New Roman" w:hAnsi="Times New Roman"/>
          <w:sz w:val="20"/>
          <w:szCs w:val="20"/>
          <w:lang w:eastAsia="es-ES"/>
        </w:rPr>
      </w:pPr>
      <w:r>
        <w:rPr>
          <w:sz w:val="20"/>
          <w:szCs w:val="20"/>
        </w:rPr>
        <w:t>L</w:t>
      </w:r>
      <w:r w:rsidR="00083B04" w:rsidRPr="00232E2B">
        <w:rPr>
          <w:sz w:val="20"/>
          <w:szCs w:val="20"/>
        </w:rPr>
        <w:t xml:space="preserve">a </w:t>
      </w:r>
      <w:r w:rsidR="00150CC9">
        <w:rPr>
          <w:b/>
          <w:sz w:val="20"/>
          <w:szCs w:val="20"/>
        </w:rPr>
        <w:t xml:space="preserve">unidad </w:t>
      </w:r>
      <w:r w:rsidR="0006352F">
        <w:rPr>
          <w:b/>
          <w:sz w:val="20"/>
          <w:szCs w:val="20"/>
        </w:rPr>
        <w:t xml:space="preserve">Brown </w:t>
      </w:r>
      <w:proofErr w:type="spellStart"/>
      <w:r w:rsidR="0006352F">
        <w:rPr>
          <w:b/>
          <w:sz w:val="20"/>
          <w:szCs w:val="20"/>
        </w:rPr>
        <w:t>Boveri</w:t>
      </w:r>
      <w:proofErr w:type="spellEnd"/>
      <w:r w:rsidR="00150CC9">
        <w:rPr>
          <w:b/>
          <w:sz w:val="20"/>
          <w:szCs w:val="20"/>
        </w:rPr>
        <w:t xml:space="preserve"> de la Central Termoeléctrica </w:t>
      </w:r>
      <w:r w:rsidR="00E17013">
        <w:rPr>
          <w:b/>
          <w:sz w:val="20"/>
          <w:szCs w:val="20"/>
        </w:rPr>
        <w:t>Laguna Verde</w:t>
      </w:r>
      <w:r w:rsidR="009260E3">
        <w:rPr>
          <w:b/>
          <w:sz w:val="20"/>
          <w:szCs w:val="20"/>
        </w:rPr>
        <w:t xml:space="preserve"> TV</w:t>
      </w:r>
      <w:r>
        <w:rPr>
          <w:b/>
          <w:sz w:val="20"/>
          <w:szCs w:val="20"/>
        </w:rPr>
        <w:t>,</w:t>
      </w:r>
      <w:r w:rsidR="00CB07BA" w:rsidRPr="00232E2B">
        <w:rPr>
          <w:sz w:val="20"/>
          <w:szCs w:val="20"/>
        </w:rPr>
        <w:t xml:space="preserve"> </w:t>
      </w:r>
      <w:r w:rsidR="00B9457E">
        <w:rPr>
          <w:sz w:val="20"/>
          <w:szCs w:val="20"/>
        </w:rPr>
        <w:t xml:space="preserve">corresponde a una central de respaldo la cual se acogió a monitoreo alternativo del anexo 2 del protocolo, el cual fue aprobado por esta superintendencia bajo </w:t>
      </w:r>
      <w:r w:rsidR="00083B04" w:rsidRPr="00C46870">
        <w:rPr>
          <w:b/>
          <w:sz w:val="20"/>
          <w:szCs w:val="20"/>
        </w:rPr>
        <w:t xml:space="preserve">Resolución N° </w:t>
      </w:r>
      <w:r w:rsidR="0006352F">
        <w:rPr>
          <w:b/>
          <w:sz w:val="20"/>
          <w:szCs w:val="20"/>
        </w:rPr>
        <w:t>166</w:t>
      </w:r>
      <w:r w:rsidR="00083B04" w:rsidRPr="00C46870">
        <w:rPr>
          <w:b/>
          <w:sz w:val="20"/>
          <w:szCs w:val="20"/>
        </w:rPr>
        <w:t>/</w:t>
      </w:r>
      <w:r w:rsidR="00D73531" w:rsidRPr="00C46870">
        <w:rPr>
          <w:b/>
          <w:sz w:val="20"/>
          <w:szCs w:val="20"/>
        </w:rPr>
        <w:t>1</w:t>
      </w:r>
      <w:r w:rsidR="00E17013">
        <w:rPr>
          <w:b/>
          <w:sz w:val="20"/>
          <w:szCs w:val="20"/>
        </w:rPr>
        <w:t>4</w:t>
      </w:r>
      <w:r w:rsidR="00083B04" w:rsidRPr="00C46870">
        <w:rPr>
          <w:sz w:val="20"/>
          <w:szCs w:val="20"/>
        </w:rPr>
        <w:t>,</w:t>
      </w:r>
      <w:r w:rsidR="00083B04" w:rsidRPr="00232E2B">
        <w:rPr>
          <w:sz w:val="20"/>
          <w:szCs w:val="20"/>
        </w:rPr>
        <w:t xml:space="preserve"> </w:t>
      </w:r>
      <w:r w:rsidR="00412657">
        <w:rPr>
          <w:rFonts w:ascii="Calibri" w:hAnsi="Calibri" w:cs="Calibri"/>
          <w:sz w:val="20"/>
          <w:szCs w:val="20"/>
          <w:lang w:eastAsia="es-ES"/>
        </w:rPr>
        <w:t>por lo cual los datos reportados, nos permiten verificar el cumplimiento del D.S.13/2011 durante el año 2015.</w:t>
      </w:r>
    </w:p>
    <w:p w:rsidR="00083B04" w:rsidRPr="00232E2B" w:rsidRDefault="00083B04" w:rsidP="00083B04">
      <w:pPr>
        <w:rPr>
          <w:sz w:val="20"/>
          <w:szCs w:val="20"/>
        </w:rPr>
      </w:pPr>
    </w:p>
    <w:p w:rsidR="001955E6" w:rsidRPr="00687152" w:rsidRDefault="001955E6" w:rsidP="001955E6">
      <w:pPr>
        <w:rPr>
          <w:sz w:val="20"/>
          <w:szCs w:val="20"/>
        </w:rPr>
      </w:pPr>
      <w:r w:rsidRPr="00687152">
        <w:rPr>
          <w:sz w:val="20"/>
          <w:szCs w:val="20"/>
        </w:rPr>
        <w:t xml:space="preserve">Cabe señalar que </w:t>
      </w:r>
      <w:r w:rsidR="00E17013">
        <w:rPr>
          <w:sz w:val="20"/>
          <w:szCs w:val="20"/>
        </w:rPr>
        <w:t xml:space="preserve">la unidad </w:t>
      </w:r>
      <w:r w:rsidR="0006352F" w:rsidRPr="0006352F">
        <w:rPr>
          <w:sz w:val="20"/>
          <w:szCs w:val="20"/>
        </w:rPr>
        <w:t xml:space="preserve">Brown </w:t>
      </w:r>
      <w:proofErr w:type="spellStart"/>
      <w:r w:rsidR="0006352F" w:rsidRPr="0006352F">
        <w:rPr>
          <w:sz w:val="20"/>
          <w:szCs w:val="20"/>
        </w:rPr>
        <w:t>Boveri</w:t>
      </w:r>
      <w:proofErr w:type="spellEnd"/>
      <w:r w:rsidR="0006352F">
        <w:rPr>
          <w:b/>
          <w:sz w:val="20"/>
          <w:szCs w:val="20"/>
        </w:rPr>
        <w:t xml:space="preserve"> </w:t>
      </w:r>
      <w:r>
        <w:rPr>
          <w:sz w:val="20"/>
          <w:szCs w:val="20"/>
        </w:rPr>
        <w:t xml:space="preserve">de la Central </w:t>
      </w:r>
      <w:r w:rsidR="00E17013">
        <w:rPr>
          <w:sz w:val="20"/>
          <w:szCs w:val="20"/>
        </w:rPr>
        <w:t>Laguna Verde</w:t>
      </w:r>
      <w:r>
        <w:rPr>
          <w:sz w:val="20"/>
          <w:szCs w:val="20"/>
        </w:rPr>
        <w:t xml:space="preserve"> </w:t>
      </w:r>
      <w:r w:rsidR="00F92772">
        <w:rPr>
          <w:sz w:val="20"/>
          <w:szCs w:val="20"/>
        </w:rPr>
        <w:t xml:space="preserve">opera a base de Petróleo Diésel. </w:t>
      </w:r>
      <w:r>
        <w:rPr>
          <w:sz w:val="20"/>
          <w:szCs w:val="20"/>
        </w:rPr>
        <w:t>Luego, la eva</w:t>
      </w:r>
      <w:r w:rsidR="0089725D">
        <w:rPr>
          <w:sz w:val="20"/>
          <w:szCs w:val="20"/>
        </w:rPr>
        <w:t xml:space="preserve">luación de los datos realizada </w:t>
      </w:r>
      <w:r>
        <w:rPr>
          <w:sz w:val="20"/>
          <w:szCs w:val="20"/>
        </w:rPr>
        <w:t>consideró todas las horas de funcionamiento de la fu</w:t>
      </w:r>
      <w:r w:rsidR="00F92772">
        <w:rPr>
          <w:sz w:val="20"/>
          <w:szCs w:val="20"/>
        </w:rPr>
        <w:t xml:space="preserve">ente </w:t>
      </w:r>
      <w:r>
        <w:rPr>
          <w:sz w:val="20"/>
          <w:szCs w:val="20"/>
        </w:rPr>
        <w:t>sobre las horas de operación cuyo límite de emisión aplicable es de 30 mg/Nm</w:t>
      </w:r>
      <w:r w:rsidRPr="00D63013">
        <w:rPr>
          <w:sz w:val="20"/>
          <w:szCs w:val="20"/>
          <w:vertAlign w:val="superscript"/>
        </w:rPr>
        <w:t>3</w:t>
      </w:r>
      <w:r>
        <w:rPr>
          <w:sz w:val="20"/>
          <w:szCs w:val="20"/>
        </w:rPr>
        <w:t xml:space="preserve">. </w:t>
      </w:r>
    </w:p>
    <w:p w:rsidR="00B53363" w:rsidRDefault="008118A9" w:rsidP="001955E6">
      <w:pPr>
        <w:rPr>
          <w:rFonts w:cstheme="minorHAnsi"/>
          <w:b/>
          <w:sz w:val="20"/>
          <w:szCs w:val="20"/>
        </w:rPr>
      </w:pPr>
      <w:r>
        <w:rPr>
          <w:rFonts w:cstheme="minorHAnsi"/>
          <w:b/>
          <w:sz w:val="20"/>
          <w:szCs w:val="20"/>
        </w:rPr>
        <w:tab/>
      </w:r>
    </w:p>
    <w:p w:rsidR="00083B04" w:rsidRPr="00A24077" w:rsidRDefault="00235BB0" w:rsidP="00083B04">
      <w:pPr>
        <w:rPr>
          <w:sz w:val="20"/>
          <w:szCs w:val="20"/>
        </w:rPr>
      </w:pPr>
      <w:r w:rsidRPr="00A24077">
        <w:rPr>
          <w:sz w:val="20"/>
          <w:szCs w:val="20"/>
        </w:rPr>
        <w:t>No se detectan</w:t>
      </w:r>
      <w:r w:rsidR="00083B04" w:rsidRPr="00A24077">
        <w:rPr>
          <w:sz w:val="20"/>
          <w:szCs w:val="20"/>
        </w:rPr>
        <w:t xml:space="preserve"> hallazgos </w:t>
      </w:r>
      <w:r w:rsidR="00702083" w:rsidRPr="00A24077">
        <w:rPr>
          <w:sz w:val="20"/>
          <w:szCs w:val="20"/>
        </w:rPr>
        <w:t xml:space="preserve">en la evaluación de los datos </w:t>
      </w:r>
      <w:r w:rsidRPr="00A24077">
        <w:rPr>
          <w:sz w:val="20"/>
          <w:szCs w:val="20"/>
        </w:rPr>
        <w:t>reportados.</w:t>
      </w:r>
    </w:p>
    <w:p w:rsidR="00083B04" w:rsidRPr="00A24077" w:rsidRDefault="0089725D" w:rsidP="0089725D">
      <w:pPr>
        <w:tabs>
          <w:tab w:val="left" w:pos="3156"/>
        </w:tabs>
        <w:rPr>
          <w:sz w:val="20"/>
          <w:szCs w:val="20"/>
        </w:rPr>
      </w:pPr>
      <w:r w:rsidRPr="00A24077">
        <w:rPr>
          <w:sz w:val="20"/>
          <w:szCs w:val="20"/>
        </w:rPr>
        <w:tab/>
      </w:r>
    </w:p>
    <w:p w:rsidR="00A24077" w:rsidRPr="00235BB0" w:rsidRDefault="00412657" w:rsidP="006A55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 w:val="20"/>
          <w:szCs w:val="20"/>
        </w:rPr>
      </w:pPr>
      <w:r>
        <w:rPr>
          <w:rFonts w:ascii="Calibri" w:hAnsi="Calibri" w:cs="Calibri"/>
          <w:sz w:val="20"/>
          <w:szCs w:val="20"/>
          <w:lang w:eastAsia="es-ES"/>
        </w:rPr>
        <w:t>Del análisis respec</w:t>
      </w:r>
      <w:r w:rsidR="006A55FD">
        <w:rPr>
          <w:rFonts w:ascii="Calibri" w:hAnsi="Calibri" w:cs="Calibri"/>
          <w:sz w:val="20"/>
          <w:szCs w:val="20"/>
          <w:lang w:eastAsia="es-ES"/>
        </w:rPr>
        <w:t>to del estado de validación del método alternativo</w:t>
      </w:r>
      <w:r>
        <w:rPr>
          <w:rFonts w:ascii="Calibri" w:hAnsi="Calibri" w:cs="Calibri"/>
          <w:sz w:val="20"/>
          <w:szCs w:val="20"/>
          <w:lang w:eastAsia="es-ES"/>
        </w:rPr>
        <w:t xml:space="preserve"> y del examen de información realizado a los 4 reportes trimestrales de </w:t>
      </w:r>
      <w:r w:rsidRPr="00A24077">
        <w:rPr>
          <w:b/>
          <w:sz w:val="20"/>
          <w:szCs w:val="20"/>
        </w:rPr>
        <w:t xml:space="preserve">la unidad Brown </w:t>
      </w:r>
      <w:proofErr w:type="spellStart"/>
      <w:r w:rsidRPr="00A24077">
        <w:rPr>
          <w:b/>
          <w:sz w:val="20"/>
          <w:szCs w:val="20"/>
        </w:rPr>
        <w:t>Boveri</w:t>
      </w:r>
      <w:proofErr w:type="spellEnd"/>
      <w:r w:rsidRPr="00A24077">
        <w:rPr>
          <w:b/>
          <w:sz w:val="20"/>
          <w:szCs w:val="20"/>
        </w:rPr>
        <w:t xml:space="preserve"> de la Central Termoeléctrica Laguna Verde</w:t>
      </w:r>
      <w:r>
        <w:rPr>
          <w:rFonts w:ascii="Calibri" w:hAnsi="Calibri" w:cs="Calibri"/>
          <w:sz w:val="20"/>
          <w:szCs w:val="20"/>
          <w:lang w:eastAsia="es-ES"/>
        </w:rPr>
        <w:t xml:space="preserve">, ésta </w:t>
      </w:r>
      <w:r w:rsidRPr="00A24077">
        <w:rPr>
          <w:b/>
          <w:sz w:val="20"/>
          <w:szCs w:val="20"/>
        </w:rPr>
        <w:t>no entró en operación durante el año 2015.</w:t>
      </w: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2" w:name="_Toc462820662"/>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62820663"/>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441DE0"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441DE0" w:rsidRDefault="00083B04" w:rsidP="00D63013">
            <w:pPr>
              <w:rPr>
                <w:rFonts w:cstheme="minorHAnsi"/>
                <w:sz w:val="20"/>
                <w:szCs w:val="20"/>
                <w:lang w:val="es-ES" w:eastAsia="es-ES"/>
              </w:rPr>
            </w:pPr>
            <w:bookmarkStart w:id="23" w:name="_Toc353998105"/>
            <w:bookmarkStart w:id="24" w:name="_Toc353998178"/>
            <w:bookmarkEnd w:id="23"/>
            <w:bookmarkEnd w:id="24"/>
            <w:r w:rsidRPr="00441DE0">
              <w:rPr>
                <w:rFonts w:cstheme="minorHAnsi"/>
                <w:b/>
                <w:sz w:val="20"/>
                <w:szCs w:val="20"/>
              </w:rPr>
              <w:t>Identificación de la actividad, proyecto o fuente fiscalizada</w:t>
            </w:r>
            <w:r w:rsidR="007E0E26" w:rsidRPr="00441DE0">
              <w:rPr>
                <w:rFonts w:cstheme="minorHAnsi"/>
                <w:sz w:val="20"/>
                <w:szCs w:val="20"/>
              </w:rPr>
              <w:t xml:space="preserve">: </w:t>
            </w:r>
            <w:r w:rsidR="00160F3C" w:rsidRPr="00441DE0">
              <w:rPr>
                <w:rFonts w:cstheme="minorHAnsi"/>
                <w:sz w:val="20"/>
                <w:szCs w:val="20"/>
              </w:rPr>
              <w:t xml:space="preserve">Unidad </w:t>
            </w:r>
            <w:r w:rsidR="00CE40E7" w:rsidRPr="00441DE0">
              <w:rPr>
                <w:b/>
                <w:sz w:val="20"/>
                <w:szCs w:val="20"/>
              </w:rPr>
              <w:t xml:space="preserve"> </w:t>
            </w:r>
            <w:r w:rsidR="00CE40E7" w:rsidRPr="00441DE0">
              <w:rPr>
                <w:sz w:val="20"/>
                <w:szCs w:val="20"/>
              </w:rPr>
              <w:t xml:space="preserve">Brown </w:t>
            </w:r>
            <w:proofErr w:type="spellStart"/>
            <w:r w:rsidR="00CE40E7" w:rsidRPr="00441DE0">
              <w:rPr>
                <w:sz w:val="20"/>
                <w:szCs w:val="20"/>
              </w:rPr>
              <w:t>Boveri</w:t>
            </w:r>
            <w:proofErr w:type="spellEnd"/>
            <w:r w:rsidR="00CE40E7" w:rsidRPr="00441DE0">
              <w:rPr>
                <w:b/>
                <w:sz w:val="20"/>
                <w:szCs w:val="20"/>
              </w:rPr>
              <w:t xml:space="preserve"> </w:t>
            </w:r>
            <w:r w:rsidR="007E0E26" w:rsidRPr="00441DE0">
              <w:rPr>
                <w:sz w:val="20"/>
                <w:szCs w:val="20"/>
              </w:rPr>
              <w:t xml:space="preserve">Central Termoeléctrica </w:t>
            </w:r>
            <w:r w:rsidR="00160F3C" w:rsidRPr="00441DE0">
              <w:rPr>
                <w:sz w:val="20"/>
                <w:szCs w:val="20"/>
              </w:rPr>
              <w:t>Laguna Verde.</w:t>
            </w:r>
          </w:p>
        </w:tc>
      </w:tr>
      <w:tr w:rsidR="00083B04" w:rsidRPr="00441DE0"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441DE0" w:rsidRDefault="00083B04" w:rsidP="00677D30">
            <w:pPr>
              <w:rPr>
                <w:rFonts w:cstheme="minorHAnsi"/>
                <w:b/>
                <w:sz w:val="20"/>
                <w:szCs w:val="20"/>
              </w:rPr>
            </w:pPr>
            <w:r w:rsidRPr="00441DE0">
              <w:rPr>
                <w:rFonts w:cstheme="minorHAnsi"/>
                <w:b/>
                <w:sz w:val="20"/>
                <w:szCs w:val="20"/>
              </w:rPr>
              <w:t>Región</w:t>
            </w:r>
            <w:r w:rsidRPr="00441DE0">
              <w:rPr>
                <w:rFonts w:cstheme="minorHAnsi"/>
                <w:sz w:val="20"/>
                <w:szCs w:val="20"/>
              </w:rPr>
              <w:t xml:space="preserve">: </w:t>
            </w:r>
            <w:r w:rsidR="00160F3C" w:rsidRPr="00441DE0">
              <w:rPr>
                <w:rFonts w:cstheme="minorHAnsi"/>
                <w:sz w:val="20"/>
                <w:szCs w:val="20"/>
              </w:rPr>
              <w:t xml:space="preserve">V </w:t>
            </w:r>
            <w:r w:rsidR="00160F3C" w:rsidRPr="00441DE0">
              <w:rPr>
                <w:sz w:val="20"/>
                <w:szCs w:val="20"/>
              </w:rPr>
              <w:t>Región de Valparaíso</w:t>
            </w:r>
            <w:r w:rsidR="00DC5478" w:rsidRPr="00441DE0">
              <w:rPr>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441DE0" w:rsidRDefault="00083B04" w:rsidP="00083B04">
            <w:pPr>
              <w:spacing w:after="100" w:line="276" w:lineRule="auto"/>
              <w:ind w:left="46"/>
              <w:rPr>
                <w:rFonts w:cstheme="minorHAnsi"/>
                <w:sz w:val="20"/>
                <w:szCs w:val="20"/>
              </w:rPr>
            </w:pPr>
            <w:r w:rsidRPr="00441DE0">
              <w:rPr>
                <w:rFonts w:cstheme="minorHAnsi"/>
                <w:b/>
                <w:sz w:val="20"/>
                <w:szCs w:val="20"/>
              </w:rPr>
              <w:t>Ubicación de la actividad, proyecto o fuente fiscalizada:</w:t>
            </w:r>
            <w:r w:rsidRPr="00441DE0">
              <w:rPr>
                <w:rFonts w:cstheme="minorHAnsi"/>
                <w:sz w:val="20"/>
                <w:szCs w:val="20"/>
              </w:rPr>
              <w:t xml:space="preserve"> </w:t>
            </w:r>
          </w:p>
          <w:p w:rsidR="00083B04" w:rsidRPr="00441DE0" w:rsidRDefault="006D0DA9" w:rsidP="00160F3C">
            <w:pPr>
              <w:spacing w:after="100" w:line="276" w:lineRule="auto"/>
              <w:rPr>
                <w:rFonts w:cstheme="minorHAnsi"/>
                <w:sz w:val="20"/>
                <w:szCs w:val="20"/>
              </w:rPr>
            </w:pPr>
            <w:r w:rsidRPr="00441DE0">
              <w:rPr>
                <w:sz w:val="20"/>
                <w:szCs w:val="20"/>
              </w:rPr>
              <w:t xml:space="preserve">Camino </w:t>
            </w:r>
            <w:r w:rsidR="00175CE9" w:rsidRPr="00441DE0">
              <w:rPr>
                <w:sz w:val="20"/>
                <w:szCs w:val="20"/>
              </w:rPr>
              <w:t>principal</w:t>
            </w:r>
            <w:r w:rsidR="00160F3C" w:rsidRPr="00441DE0">
              <w:rPr>
                <w:sz w:val="20"/>
                <w:szCs w:val="20"/>
              </w:rPr>
              <w:t xml:space="preserve"> s/n, laguna verde. </w:t>
            </w:r>
            <w:r w:rsidR="00175CE9" w:rsidRPr="00441DE0">
              <w:rPr>
                <w:sz w:val="20"/>
                <w:szCs w:val="20"/>
              </w:rPr>
              <w:t>Valparaíso</w:t>
            </w:r>
            <w:r w:rsidR="00160F3C" w:rsidRPr="00441DE0">
              <w:rPr>
                <w:sz w:val="20"/>
                <w:szCs w:val="20"/>
              </w:rPr>
              <w:t>.</w:t>
            </w:r>
          </w:p>
        </w:tc>
      </w:tr>
      <w:tr w:rsidR="00083B04" w:rsidRPr="00441DE0"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DC5478">
            <w:pPr>
              <w:tabs>
                <w:tab w:val="left" w:pos="2188"/>
              </w:tabs>
              <w:rPr>
                <w:rFonts w:cstheme="minorHAnsi"/>
                <w:sz w:val="20"/>
                <w:szCs w:val="20"/>
              </w:rPr>
            </w:pPr>
            <w:r w:rsidRPr="00441DE0">
              <w:rPr>
                <w:rFonts w:cstheme="minorHAnsi"/>
                <w:b/>
                <w:sz w:val="20"/>
                <w:szCs w:val="20"/>
              </w:rPr>
              <w:t>Provincia:</w:t>
            </w:r>
            <w:r w:rsidRPr="00441DE0">
              <w:rPr>
                <w:rFonts w:cstheme="minorHAnsi"/>
                <w:sz w:val="20"/>
                <w:szCs w:val="20"/>
              </w:rPr>
              <w:t xml:space="preserve"> </w:t>
            </w:r>
            <w:r w:rsidR="00160F3C" w:rsidRPr="00441DE0">
              <w:rPr>
                <w:sz w:val="20"/>
                <w:szCs w:val="20"/>
              </w:rPr>
              <w:t>Valparaíso</w:t>
            </w:r>
            <w:r w:rsidR="0007423C" w:rsidRPr="00441DE0">
              <w:rPr>
                <w:sz w:val="20"/>
                <w:szCs w:val="20"/>
              </w:rPr>
              <w:t>.</w:t>
            </w:r>
          </w:p>
        </w:tc>
        <w:tc>
          <w:tcPr>
            <w:tcW w:w="3189" w:type="pct"/>
            <w:vMerge/>
            <w:tcBorders>
              <w:left w:val="single" w:sz="4" w:space="0" w:color="auto"/>
              <w:right w:val="single" w:sz="4" w:space="0" w:color="auto"/>
            </w:tcBorders>
            <w:shd w:val="clear" w:color="auto" w:fill="FFFFFF"/>
          </w:tcPr>
          <w:p w:rsidR="00083B04" w:rsidRPr="00441DE0" w:rsidRDefault="00083B04" w:rsidP="00083B04">
            <w:pPr>
              <w:ind w:left="188"/>
              <w:rPr>
                <w:rFonts w:cstheme="minorHAnsi"/>
                <w:b/>
                <w:sz w:val="20"/>
                <w:szCs w:val="20"/>
              </w:rPr>
            </w:pPr>
          </w:p>
        </w:tc>
      </w:tr>
      <w:tr w:rsidR="00083B04" w:rsidRPr="00441DE0"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572BB6">
            <w:pPr>
              <w:spacing w:after="100" w:line="276" w:lineRule="auto"/>
              <w:rPr>
                <w:rFonts w:cstheme="minorHAnsi"/>
                <w:sz w:val="20"/>
                <w:szCs w:val="20"/>
              </w:rPr>
            </w:pPr>
            <w:r w:rsidRPr="00441DE0">
              <w:rPr>
                <w:rFonts w:cstheme="minorHAnsi"/>
                <w:b/>
                <w:sz w:val="20"/>
                <w:szCs w:val="20"/>
              </w:rPr>
              <w:t>Comuna</w:t>
            </w:r>
            <w:r w:rsidR="007E0E26" w:rsidRPr="00441DE0">
              <w:rPr>
                <w:rFonts w:cstheme="minorHAnsi"/>
                <w:b/>
                <w:sz w:val="20"/>
                <w:szCs w:val="20"/>
              </w:rPr>
              <w:t>:</w:t>
            </w:r>
            <w:r w:rsidR="007E0E26" w:rsidRPr="00441DE0">
              <w:rPr>
                <w:rFonts w:cstheme="minorHAnsi"/>
                <w:sz w:val="20"/>
                <w:szCs w:val="20"/>
              </w:rPr>
              <w:t xml:space="preserve"> </w:t>
            </w:r>
            <w:r w:rsidR="00160F3C" w:rsidRPr="00441DE0">
              <w:rPr>
                <w:rFonts w:cstheme="minorHAnsi"/>
                <w:sz w:val="20"/>
                <w:szCs w:val="20"/>
              </w:rPr>
              <w:t>Valparaíso</w:t>
            </w:r>
            <w:r w:rsidR="0007423C" w:rsidRPr="00441DE0">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rsidR="00083B04" w:rsidRPr="00441DE0" w:rsidRDefault="00083B04" w:rsidP="00083B04">
            <w:pPr>
              <w:ind w:left="188"/>
              <w:rPr>
                <w:rFonts w:cstheme="minorHAnsi"/>
                <w:b/>
                <w:sz w:val="20"/>
                <w:szCs w:val="20"/>
              </w:rPr>
            </w:pPr>
          </w:p>
        </w:tc>
      </w:tr>
      <w:tr w:rsidR="00083B04" w:rsidRPr="00441DE0"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441DE0" w:rsidRDefault="00083B04" w:rsidP="00083B04">
            <w:pPr>
              <w:spacing w:after="100" w:line="276" w:lineRule="auto"/>
              <w:rPr>
                <w:rFonts w:cstheme="minorHAnsi"/>
                <w:b/>
                <w:sz w:val="20"/>
                <w:szCs w:val="20"/>
              </w:rPr>
            </w:pPr>
            <w:r w:rsidRPr="00441DE0">
              <w:rPr>
                <w:rFonts w:cstheme="minorHAnsi"/>
                <w:b/>
                <w:sz w:val="20"/>
                <w:szCs w:val="20"/>
              </w:rPr>
              <w:t>Titular de la actividad, proyecto o fuente fiscalizada:</w:t>
            </w:r>
          </w:p>
          <w:p w:rsidR="00083B04" w:rsidRPr="00441DE0" w:rsidRDefault="00160F3C" w:rsidP="00386451">
            <w:pPr>
              <w:spacing w:after="100" w:line="276" w:lineRule="auto"/>
              <w:rPr>
                <w:rFonts w:cstheme="minorHAnsi"/>
                <w:sz w:val="20"/>
                <w:szCs w:val="20"/>
                <w:lang w:val="es-ES" w:eastAsia="es-ES"/>
              </w:rPr>
            </w:pPr>
            <w:r w:rsidRPr="00441DE0">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677D30">
            <w:pPr>
              <w:spacing w:after="100" w:line="276" w:lineRule="auto"/>
              <w:rPr>
                <w:rFonts w:cstheme="minorHAnsi"/>
                <w:sz w:val="20"/>
                <w:szCs w:val="20"/>
                <w:lang w:val="es-ES" w:eastAsia="es-ES"/>
              </w:rPr>
            </w:pPr>
            <w:r w:rsidRPr="00441DE0">
              <w:rPr>
                <w:rFonts w:cstheme="minorHAnsi"/>
                <w:b/>
                <w:sz w:val="20"/>
                <w:szCs w:val="20"/>
              </w:rPr>
              <w:t xml:space="preserve">RUT o RUN: </w:t>
            </w:r>
            <w:r w:rsidR="00160F3C" w:rsidRPr="00441DE0">
              <w:rPr>
                <w:sz w:val="20"/>
                <w:szCs w:val="20"/>
              </w:rPr>
              <w:t>94.272.000-9</w:t>
            </w:r>
          </w:p>
        </w:tc>
      </w:tr>
      <w:tr w:rsidR="00083B04" w:rsidRPr="00441DE0"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083B04">
            <w:pPr>
              <w:spacing w:after="100" w:line="276" w:lineRule="auto"/>
              <w:rPr>
                <w:rFonts w:cstheme="minorHAnsi"/>
                <w:sz w:val="20"/>
                <w:szCs w:val="20"/>
              </w:rPr>
            </w:pPr>
            <w:r w:rsidRPr="00441DE0">
              <w:rPr>
                <w:rFonts w:cstheme="minorHAnsi"/>
                <w:b/>
                <w:sz w:val="20"/>
                <w:szCs w:val="20"/>
              </w:rPr>
              <w:t>Domicilio Titular:</w:t>
            </w:r>
            <w:r w:rsidRPr="00441DE0">
              <w:rPr>
                <w:rFonts w:cstheme="minorHAnsi"/>
                <w:sz w:val="20"/>
                <w:szCs w:val="20"/>
              </w:rPr>
              <w:t xml:space="preserve"> </w:t>
            </w:r>
          </w:p>
          <w:p w:rsidR="00083B04" w:rsidRPr="00441DE0" w:rsidRDefault="00160F3C" w:rsidP="00083B04">
            <w:pPr>
              <w:spacing w:after="100" w:line="276" w:lineRule="auto"/>
              <w:rPr>
                <w:rFonts w:cstheme="minorHAnsi"/>
                <w:sz w:val="20"/>
                <w:szCs w:val="20"/>
              </w:rPr>
            </w:pPr>
            <w:r w:rsidRPr="00441DE0">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083B04">
            <w:pPr>
              <w:spacing w:after="100" w:line="276" w:lineRule="auto"/>
              <w:rPr>
                <w:rFonts w:cstheme="minorHAnsi"/>
                <w:sz w:val="20"/>
                <w:szCs w:val="20"/>
              </w:rPr>
            </w:pPr>
            <w:r w:rsidRPr="00441DE0">
              <w:rPr>
                <w:rFonts w:cstheme="minorHAnsi"/>
                <w:b/>
                <w:sz w:val="20"/>
                <w:szCs w:val="20"/>
              </w:rPr>
              <w:t>Correo electrónico</w:t>
            </w:r>
            <w:r w:rsidR="006D0DA9" w:rsidRPr="00441DE0">
              <w:rPr>
                <w:rFonts w:cstheme="minorHAnsi"/>
                <w:b/>
                <w:sz w:val="20"/>
                <w:szCs w:val="20"/>
              </w:rPr>
              <w:t xml:space="preserve">: </w:t>
            </w:r>
            <w:hyperlink r:id="rId26" w:history="1">
              <w:r w:rsidR="00160F3C" w:rsidRPr="00441DE0">
                <w:rPr>
                  <w:rStyle w:val="Hipervnculo"/>
                  <w:rFonts w:cstheme="minorHAnsi"/>
                  <w:sz w:val="20"/>
                  <w:szCs w:val="20"/>
                </w:rPr>
                <w:t>Osvaldo.ledezma@aes.cl</w:t>
              </w:r>
            </w:hyperlink>
            <w:r w:rsidR="00160F3C" w:rsidRPr="00441DE0">
              <w:rPr>
                <w:rFonts w:cstheme="minorHAnsi"/>
                <w:sz w:val="20"/>
                <w:szCs w:val="20"/>
              </w:rPr>
              <w:t xml:space="preserve"> </w:t>
            </w:r>
          </w:p>
        </w:tc>
      </w:tr>
      <w:tr w:rsidR="00083B04" w:rsidRPr="00441DE0"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441DE0"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441DE0" w:rsidRDefault="00083B04" w:rsidP="00386451">
            <w:pPr>
              <w:spacing w:after="100" w:line="276" w:lineRule="auto"/>
              <w:rPr>
                <w:rFonts w:cstheme="minorHAnsi"/>
                <w:b/>
                <w:sz w:val="20"/>
                <w:szCs w:val="20"/>
              </w:rPr>
            </w:pPr>
            <w:r w:rsidRPr="00441DE0">
              <w:rPr>
                <w:rFonts w:cstheme="minorHAnsi"/>
                <w:b/>
                <w:sz w:val="20"/>
                <w:szCs w:val="20"/>
              </w:rPr>
              <w:t>Teléfono:</w:t>
            </w:r>
            <w:r w:rsidRPr="00441DE0">
              <w:rPr>
                <w:rFonts w:cstheme="minorHAnsi"/>
                <w:sz w:val="20"/>
                <w:szCs w:val="20"/>
              </w:rPr>
              <w:t xml:space="preserve"> </w:t>
            </w:r>
            <w:r w:rsidR="007E0E26" w:rsidRPr="00441DE0">
              <w:rPr>
                <w:rFonts w:ascii="TahomaNormal" w:hAnsi="TahomaNormal" w:cs="TahomaNormal"/>
                <w:color w:val="222222"/>
                <w:sz w:val="20"/>
                <w:szCs w:val="20"/>
                <w:lang w:eastAsia="es-ES"/>
              </w:rPr>
              <w:t xml:space="preserve"> </w:t>
            </w:r>
            <w:r w:rsidR="00160F3C" w:rsidRPr="00441DE0">
              <w:rPr>
                <w:sz w:val="20"/>
                <w:szCs w:val="20"/>
              </w:rPr>
              <w:t>2 6868900</w:t>
            </w:r>
          </w:p>
        </w:tc>
      </w:tr>
      <w:tr w:rsidR="00083B04" w:rsidRPr="00441DE0"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083B04">
            <w:pPr>
              <w:spacing w:after="100" w:line="276" w:lineRule="auto"/>
              <w:rPr>
                <w:rFonts w:cstheme="minorHAnsi"/>
                <w:sz w:val="20"/>
                <w:szCs w:val="20"/>
              </w:rPr>
            </w:pPr>
            <w:r w:rsidRPr="00441DE0">
              <w:rPr>
                <w:rFonts w:cstheme="minorHAnsi"/>
                <w:b/>
                <w:sz w:val="20"/>
                <w:szCs w:val="20"/>
              </w:rPr>
              <w:t>Identificación del Representante Legal:</w:t>
            </w:r>
            <w:r w:rsidRPr="00441DE0">
              <w:rPr>
                <w:rFonts w:cstheme="minorHAnsi"/>
                <w:sz w:val="20"/>
                <w:szCs w:val="20"/>
              </w:rPr>
              <w:t xml:space="preserve"> </w:t>
            </w:r>
          </w:p>
          <w:p w:rsidR="00083B04" w:rsidRPr="00441DE0" w:rsidRDefault="00160F3C" w:rsidP="00083B04">
            <w:pPr>
              <w:spacing w:after="100" w:line="276" w:lineRule="auto"/>
              <w:rPr>
                <w:rFonts w:cstheme="minorHAnsi"/>
                <w:sz w:val="20"/>
                <w:szCs w:val="20"/>
                <w:lang w:val="es-ES" w:eastAsia="es-ES"/>
              </w:rPr>
            </w:pPr>
            <w:r w:rsidRPr="00441DE0">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083B04">
            <w:pPr>
              <w:spacing w:after="100" w:line="276" w:lineRule="auto"/>
              <w:rPr>
                <w:rFonts w:cstheme="minorHAnsi"/>
                <w:b/>
                <w:sz w:val="20"/>
                <w:szCs w:val="20"/>
                <w:lang w:val="es-ES" w:eastAsia="es-ES"/>
              </w:rPr>
            </w:pPr>
            <w:r w:rsidRPr="00441DE0">
              <w:rPr>
                <w:rFonts w:cstheme="minorHAnsi"/>
                <w:b/>
                <w:sz w:val="20"/>
                <w:szCs w:val="20"/>
              </w:rPr>
              <w:t>RUT o RUN:</w:t>
            </w:r>
            <w:r w:rsidRPr="00441DE0">
              <w:rPr>
                <w:rFonts w:cstheme="minorHAnsi"/>
                <w:sz w:val="20"/>
                <w:szCs w:val="20"/>
              </w:rPr>
              <w:t xml:space="preserve">  </w:t>
            </w:r>
            <w:r w:rsidR="00160F3C" w:rsidRPr="00441DE0">
              <w:rPr>
                <w:sz w:val="20"/>
                <w:szCs w:val="20"/>
              </w:rPr>
              <w:t>23.202.311-2</w:t>
            </w:r>
          </w:p>
        </w:tc>
      </w:tr>
      <w:tr w:rsidR="00083B04" w:rsidRPr="00441DE0"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083B04">
            <w:pPr>
              <w:spacing w:after="100" w:line="276" w:lineRule="auto"/>
              <w:rPr>
                <w:rFonts w:cstheme="minorHAnsi"/>
                <w:sz w:val="20"/>
                <w:szCs w:val="20"/>
              </w:rPr>
            </w:pPr>
            <w:r w:rsidRPr="00441DE0">
              <w:rPr>
                <w:rFonts w:cstheme="minorHAnsi"/>
                <w:b/>
                <w:sz w:val="20"/>
                <w:szCs w:val="20"/>
              </w:rPr>
              <w:t>Domicilio Representante Legal:</w:t>
            </w:r>
          </w:p>
          <w:p w:rsidR="00083B04" w:rsidRPr="00441DE0" w:rsidRDefault="00160F3C" w:rsidP="00BD6178">
            <w:pPr>
              <w:spacing w:after="100" w:line="276" w:lineRule="auto"/>
              <w:rPr>
                <w:rFonts w:cstheme="minorHAnsi"/>
                <w:sz w:val="20"/>
                <w:szCs w:val="20"/>
                <w:lang w:val="es-ES" w:eastAsia="es-ES"/>
              </w:rPr>
            </w:pPr>
            <w:r w:rsidRPr="00441DE0">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677D30">
            <w:pPr>
              <w:spacing w:after="100" w:line="276" w:lineRule="auto"/>
              <w:rPr>
                <w:rFonts w:cstheme="minorHAnsi"/>
                <w:sz w:val="20"/>
                <w:szCs w:val="20"/>
              </w:rPr>
            </w:pPr>
            <w:r w:rsidRPr="00441DE0">
              <w:rPr>
                <w:rFonts w:cstheme="minorHAnsi"/>
                <w:b/>
                <w:sz w:val="20"/>
                <w:szCs w:val="20"/>
              </w:rPr>
              <w:t>Correo electrónico:</w:t>
            </w:r>
            <w:r w:rsidRPr="00441DE0">
              <w:rPr>
                <w:rFonts w:cstheme="minorHAnsi"/>
                <w:sz w:val="20"/>
                <w:szCs w:val="20"/>
              </w:rPr>
              <w:t xml:space="preserve"> </w:t>
            </w:r>
            <w:r w:rsidRPr="00441DE0">
              <w:rPr>
                <w:rFonts w:cstheme="minorHAnsi"/>
                <w:b/>
                <w:sz w:val="20"/>
                <w:szCs w:val="20"/>
              </w:rPr>
              <w:t>:</w:t>
            </w:r>
            <w:r w:rsidRPr="00441DE0">
              <w:rPr>
                <w:rFonts w:cstheme="minorHAnsi"/>
                <w:sz w:val="20"/>
                <w:szCs w:val="20"/>
              </w:rPr>
              <w:t xml:space="preserve"> </w:t>
            </w:r>
            <w:hyperlink r:id="rId27" w:history="1">
              <w:r w:rsidR="00160F3C" w:rsidRPr="00441DE0">
                <w:rPr>
                  <w:rStyle w:val="Hipervnculo"/>
                  <w:rFonts w:cs="TahomaNormal"/>
                  <w:sz w:val="20"/>
                  <w:szCs w:val="20"/>
                  <w:lang w:eastAsia="es-ES"/>
                </w:rPr>
                <w:t>Javier.giorgio@aes.com</w:t>
              </w:r>
            </w:hyperlink>
            <w:r w:rsidR="00160F3C" w:rsidRPr="00441DE0">
              <w:rPr>
                <w:rFonts w:cs="TahomaNormal"/>
                <w:sz w:val="20"/>
                <w:szCs w:val="20"/>
                <w:lang w:eastAsia="es-ES"/>
              </w:rPr>
              <w:t xml:space="preserve"> </w:t>
            </w:r>
          </w:p>
        </w:tc>
      </w:tr>
      <w:tr w:rsidR="00083B04" w:rsidRPr="00441DE0"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441DE0"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441DE0" w:rsidRDefault="00083B04" w:rsidP="00083B04">
            <w:pPr>
              <w:widowControl w:val="0"/>
              <w:spacing w:after="120" w:line="285" w:lineRule="auto"/>
              <w:rPr>
                <w:sz w:val="20"/>
                <w:szCs w:val="20"/>
              </w:rPr>
            </w:pPr>
            <w:r w:rsidRPr="00441DE0">
              <w:rPr>
                <w:rFonts w:cstheme="minorHAnsi"/>
                <w:b/>
                <w:sz w:val="20"/>
                <w:szCs w:val="20"/>
              </w:rPr>
              <w:t>Teléfono:</w:t>
            </w:r>
            <w:r w:rsidRPr="00441DE0">
              <w:rPr>
                <w:sz w:val="20"/>
                <w:szCs w:val="20"/>
              </w:rPr>
              <w:t xml:space="preserve"> </w:t>
            </w:r>
            <w:r w:rsidR="00160F3C" w:rsidRPr="00441DE0">
              <w:rPr>
                <w:rFonts w:cs="TahomaNormal"/>
                <w:color w:val="222222"/>
                <w:sz w:val="20"/>
                <w:szCs w:val="20"/>
                <w:lang w:eastAsia="es-ES"/>
              </w:rPr>
              <w:t xml:space="preserve"> 2 6868939</w:t>
            </w:r>
          </w:p>
        </w:tc>
      </w:tr>
      <w:tr w:rsidR="00083B04" w:rsidRPr="00441DE0"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083B04">
            <w:pPr>
              <w:spacing w:after="100" w:line="276" w:lineRule="auto"/>
              <w:ind w:left="425" w:hanging="425"/>
              <w:rPr>
                <w:rFonts w:cstheme="minorHAnsi"/>
                <w:sz w:val="20"/>
                <w:szCs w:val="20"/>
              </w:rPr>
            </w:pPr>
            <w:r w:rsidRPr="00441DE0">
              <w:rPr>
                <w:rFonts w:cstheme="minorHAnsi"/>
                <w:b/>
                <w:sz w:val="20"/>
                <w:szCs w:val="20"/>
              </w:rPr>
              <w:t>Fase de la actividad, proyecto o fuente fiscalizada:</w:t>
            </w:r>
            <w:r w:rsidRPr="00441DE0">
              <w:rPr>
                <w:rFonts w:cstheme="minorHAnsi"/>
                <w:sz w:val="20"/>
                <w:szCs w:val="20"/>
              </w:rPr>
              <w:t xml:space="preserve"> Fase de Operación.</w:t>
            </w:r>
          </w:p>
        </w:tc>
      </w:tr>
      <w:tr w:rsidR="00083B04" w:rsidRPr="00441DE0"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083B04" w:rsidP="00083B04">
            <w:pPr>
              <w:rPr>
                <w:rFonts w:cstheme="minorHAnsi"/>
                <w:b/>
                <w:sz w:val="20"/>
                <w:szCs w:val="20"/>
              </w:rPr>
            </w:pPr>
            <w:r w:rsidRPr="00441DE0">
              <w:rPr>
                <w:rFonts w:cstheme="minorHAnsi"/>
                <w:b/>
                <w:sz w:val="20"/>
                <w:szCs w:val="20"/>
              </w:rPr>
              <w:t>Tipo de fuente:</w:t>
            </w:r>
          </w:p>
          <w:p w:rsidR="00083B04" w:rsidRPr="00441DE0" w:rsidRDefault="00175CE9" w:rsidP="00083B04">
            <w:pPr>
              <w:spacing w:after="100" w:line="276" w:lineRule="auto"/>
              <w:ind w:left="425" w:hanging="425"/>
              <w:rPr>
                <w:rFonts w:cstheme="minorHAnsi"/>
                <w:b/>
                <w:sz w:val="20"/>
                <w:szCs w:val="20"/>
              </w:rPr>
            </w:pPr>
            <w:r w:rsidRPr="00441DE0">
              <w:rPr>
                <w:rFonts w:cstheme="minorHAnsi"/>
                <w:sz w:val="20"/>
                <w:szCs w:val="20"/>
              </w:rPr>
              <w:t>Turbina Vapor</w:t>
            </w:r>
            <w:r w:rsidR="00DC5478" w:rsidRPr="00441DE0">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441DE0" w:rsidRDefault="00083B04" w:rsidP="00083B04">
            <w:pPr>
              <w:rPr>
                <w:rFonts w:cstheme="minorHAnsi"/>
                <w:sz w:val="20"/>
                <w:szCs w:val="20"/>
              </w:rPr>
            </w:pPr>
            <w:r w:rsidRPr="00441DE0">
              <w:rPr>
                <w:rFonts w:cstheme="minorHAnsi"/>
                <w:b/>
                <w:sz w:val="20"/>
                <w:szCs w:val="20"/>
              </w:rPr>
              <w:t>Combustibles utilizados:</w:t>
            </w:r>
            <w:r w:rsidRPr="00441DE0">
              <w:rPr>
                <w:rFonts w:cstheme="minorHAnsi"/>
                <w:sz w:val="20"/>
                <w:szCs w:val="20"/>
              </w:rPr>
              <w:t xml:space="preserve"> </w:t>
            </w:r>
          </w:p>
          <w:p w:rsidR="00083B04" w:rsidRPr="00441DE0" w:rsidRDefault="00572BB6" w:rsidP="006D0DA9">
            <w:pPr>
              <w:spacing w:after="100" w:line="276" w:lineRule="auto"/>
              <w:rPr>
                <w:rFonts w:cstheme="minorHAnsi"/>
                <w:b/>
                <w:sz w:val="20"/>
                <w:szCs w:val="20"/>
              </w:rPr>
            </w:pPr>
            <w:r w:rsidRPr="00441DE0">
              <w:rPr>
                <w:rFonts w:cstheme="minorHAnsi"/>
                <w:sz w:val="20"/>
                <w:szCs w:val="20"/>
              </w:rPr>
              <w:t xml:space="preserve">Petróleo </w:t>
            </w:r>
            <w:r w:rsidR="00160F3C" w:rsidRPr="00441DE0">
              <w:rPr>
                <w:rFonts w:cstheme="minorHAnsi"/>
                <w:sz w:val="20"/>
                <w:szCs w:val="20"/>
              </w:rPr>
              <w:t>Diésel.</w:t>
            </w:r>
          </w:p>
        </w:tc>
      </w:tr>
      <w:tr w:rsidR="00083B04" w:rsidRPr="00441DE0"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441DE0" w:rsidRDefault="00E70E97" w:rsidP="00083B04">
            <w:pPr>
              <w:rPr>
                <w:rFonts w:cstheme="minorHAnsi"/>
                <w:sz w:val="20"/>
                <w:szCs w:val="20"/>
              </w:rPr>
            </w:pPr>
            <w:r w:rsidRPr="00441DE0">
              <w:rPr>
                <w:rFonts w:cstheme="minorHAnsi"/>
                <w:b/>
                <w:sz w:val="20"/>
                <w:szCs w:val="20"/>
              </w:rPr>
              <w:t>Método de Medición</w:t>
            </w:r>
            <w:r w:rsidR="00083B04" w:rsidRPr="00441DE0">
              <w:rPr>
                <w:rFonts w:cstheme="minorHAnsi"/>
                <w:b/>
                <w:sz w:val="20"/>
                <w:szCs w:val="20"/>
              </w:rPr>
              <w:t>:</w:t>
            </w:r>
            <w:r w:rsidRPr="00441DE0">
              <w:rPr>
                <w:rFonts w:cstheme="minorHAnsi"/>
                <w:b/>
                <w:sz w:val="20"/>
                <w:szCs w:val="20"/>
              </w:rPr>
              <w:t xml:space="preserve"> </w:t>
            </w:r>
            <w:r w:rsidR="00B9457E" w:rsidRPr="00441DE0">
              <w:rPr>
                <w:rFonts w:cstheme="minorHAnsi"/>
                <w:sz w:val="20"/>
                <w:szCs w:val="20"/>
              </w:rPr>
              <w:t>Método Alternativo.</w:t>
            </w:r>
          </w:p>
          <w:p w:rsidR="00083B04" w:rsidRPr="00441DE0"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62820664"/>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62820665"/>
      <w:r>
        <w:t>D</w:t>
      </w:r>
      <w:r w:rsidRPr="00DD3C5C">
        <w:t>ESCRIPCIÓN DE LA FUENTE</w:t>
      </w:r>
      <w:r w:rsidR="00B1722C" w:rsidRPr="0025129B">
        <w:t>.</w:t>
      </w:r>
      <w:bookmarkEnd w:id="30"/>
      <w:bookmarkEnd w:id="31"/>
      <w:bookmarkEnd w:id="32"/>
    </w:p>
    <w:p w:rsidR="00B1722C" w:rsidRPr="0025129B" w:rsidRDefault="00B1722C" w:rsidP="00B1722C"/>
    <w:p w:rsidR="00DD3C5C" w:rsidRPr="00966D70" w:rsidRDefault="002436EA" w:rsidP="00DD3C5C">
      <w:pPr>
        <w:pStyle w:val="Ttulo2"/>
      </w:pPr>
      <w:bookmarkStart w:id="33" w:name="_Toc462820666"/>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441DE0" w:rsidTr="000414F3">
        <w:trPr>
          <w:trHeight w:val="580"/>
          <w:jc w:val="center"/>
        </w:trPr>
        <w:tc>
          <w:tcPr>
            <w:tcW w:w="1226" w:type="pct"/>
            <w:tcBorders>
              <w:bottom w:val="single" w:sz="4" w:space="0" w:color="auto"/>
              <w:right w:val="single" w:sz="4" w:space="0" w:color="auto"/>
            </w:tcBorders>
          </w:tcPr>
          <w:p w:rsidR="00DD3C5C" w:rsidRPr="00441DE0" w:rsidRDefault="00DD3C5C" w:rsidP="00386451">
            <w:pPr>
              <w:rPr>
                <w:b/>
              </w:rPr>
            </w:pPr>
            <w:r w:rsidRPr="00441DE0">
              <w:rPr>
                <w:b/>
              </w:rPr>
              <w:t>Identificación de la Unidad:</w:t>
            </w:r>
            <w:r w:rsidR="00E70E97" w:rsidRPr="00441DE0">
              <w:rPr>
                <w:b/>
              </w:rPr>
              <w:t xml:space="preserve"> </w:t>
            </w:r>
          </w:p>
          <w:p w:rsidR="00CD2A53" w:rsidRPr="00441DE0" w:rsidRDefault="00175CE9" w:rsidP="00386451">
            <w:r w:rsidRPr="00441DE0">
              <w:t>Unidad</w:t>
            </w:r>
            <w:r w:rsidR="00CE40E7" w:rsidRPr="00441DE0">
              <w:rPr>
                <w:b/>
              </w:rPr>
              <w:t xml:space="preserve"> </w:t>
            </w:r>
            <w:r w:rsidR="00CE40E7" w:rsidRPr="00441DE0">
              <w:t xml:space="preserve">Brown </w:t>
            </w:r>
            <w:proofErr w:type="spellStart"/>
            <w:r w:rsidR="00CE40E7" w:rsidRPr="00441DE0">
              <w:t>Boveri</w:t>
            </w:r>
            <w:proofErr w:type="spellEnd"/>
          </w:p>
        </w:tc>
        <w:tc>
          <w:tcPr>
            <w:tcW w:w="1120" w:type="pct"/>
            <w:tcBorders>
              <w:left w:val="single" w:sz="4" w:space="0" w:color="auto"/>
              <w:bottom w:val="single" w:sz="4" w:space="0" w:color="auto"/>
            </w:tcBorders>
          </w:tcPr>
          <w:p w:rsidR="00E70E97" w:rsidRPr="00441DE0" w:rsidRDefault="00E70E97" w:rsidP="000414F3">
            <w:pPr>
              <w:rPr>
                <w:b/>
              </w:rPr>
            </w:pPr>
            <w:r w:rsidRPr="00441DE0">
              <w:rPr>
                <w:b/>
              </w:rPr>
              <w:t>Conformación:</w:t>
            </w:r>
          </w:p>
          <w:p w:rsidR="00DD3C5C" w:rsidRPr="00441DE0" w:rsidRDefault="00E70E97" w:rsidP="00CD2A53">
            <w:r w:rsidRPr="00441DE0">
              <w:rPr>
                <w:b/>
              </w:rPr>
              <w:t xml:space="preserve"> </w:t>
            </w:r>
            <w:r w:rsidR="00175CE9" w:rsidRPr="00441DE0">
              <w:rPr>
                <w:rFonts w:cstheme="minorHAnsi"/>
              </w:rPr>
              <w:t>Turbina Vapor.</w:t>
            </w:r>
          </w:p>
        </w:tc>
        <w:tc>
          <w:tcPr>
            <w:tcW w:w="1334" w:type="pct"/>
            <w:tcBorders>
              <w:bottom w:val="single" w:sz="4" w:space="0" w:color="auto"/>
              <w:right w:val="single" w:sz="4" w:space="0" w:color="auto"/>
            </w:tcBorders>
          </w:tcPr>
          <w:p w:rsidR="00DD3C5C" w:rsidRPr="00441DE0" w:rsidRDefault="00DD3C5C" w:rsidP="00CE40E7">
            <w:r w:rsidRPr="00441DE0">
              <w:rPr>
                <w:b/>
              </w:rPr>
              <w:t>Combustible Principal Utilizado:</w:t>
            </w:r>
            <w:r w:rsidR="00E70E97" w:rsidRPr="00441DE0">
              <w:rPr>
                <w:b/>
              </w:rPr>
              <w:t xml:space="preserve"> </w:t>
            </w:r>
            <w:r w:rsidR="00572BB6" w:rsidRPr="00441DE0">
              <w:rPr>
                <w:rFonts w:cstheme="minorHAnsi"/>
              </w:rPr>
              <w:t>Petróleo Diésel</w:t>
            </w:r>
            <w:r w:rsidR="00CE40E7" w:rsidRPr="00441DE0">
              <w:t xml:space="preserve"> </w:t>
            </w:r>
          </w:p>
        </w:tc>
        <w:tc>
          <w:tcPr>
            <w:tcW w:w="1320" w:type="pct"/>
            <w:tcBorders>
              <w:bottom w:val="single" w:sz="4" w:space="0" w:color="auto"/>
              <w:right w:val="single" w:sz="4" w:space="0" w:color="auto"/>
            </w:tcBorders>
          </w:tcPr>
          <w:p w:rsidR="00DD3C5C" w:rsidRPr="00441DE0" w:rsidRDefault="000B001C" w:rsidP="000414F3">
            <w:pPr>
              <w:rPr>
                <w:rFonts w:cstheme="minorHAnsi"/>
              </w:rPr>
            </w:pPr>
            <w:r w:rsidRPr="00441DE0">
              <w:rPr>
                <w:b/>
              </w:rPr>
              <w:t xml:space="preserve">Potencia </w:t>
            </w:r>
            <w:r w:rsidR="00E70E97" w:rsidRPr="00441DE0">
              <w:rPr>
                <w:b/>
              </w:rPr>
              <w:t>Térmica:</w:t>
            </w:r>
            <w:r w:rsidRPr="00441DE0">
              <w:rPr>
                <w:b/>
              </w:rPr>
              <w:t xml:space="preserve"> </w:t>
            </w:r>
            <w:r w:rsidR="00CE40E7" w:rsidRPr="00441DE0">
              <w:rPr>
                <w:rFonts w:cstheme="minorHAnsi"/>
              </w:rPr>
              <w:t>73,5575</w:t>
            </w:r>
            <w:r w:rsidR="0079093C" w:rsidRPr="00441DE0">
              <w:rPr>
                <w:rFonts w:cstheme="minorHAnsi"/>
              </w:rPr>
              <w:t xml:space="preserve"> MWH.</w:t>
            </w:r>
          </w:p>
          <w:p w:rsidR="00DD3C5C" w:rsidRPr="00441DE0" w:rsidRDefault="00DD3C5C" w:rsidP="000414F3"/>
        </w:tc>
      </w:tr>
    </w:tbl>
    <w:p w:rsidR="00DD3C5C" w:rsidRPr="00C721FC" w:rsidRDefault="00DD3C5C" w:rsidP="00DD3C5C">
      <w:pPr>
        <w:pStyle w:val="Prrafodelista"/>
        <w:ind w:left="360"/>
        <w:rPr>
          <w:b/>
          <w:sz w:val="18"/>
          <w:szCs w:val="18"/>
        </w:rPr>
      </w:pPr>
    </w:p>
    <w:p w:rsidR="00DD3C5C" w:rsidRPr="00C721FC" w:rsidRDefault="00DD3C5C" w:rsidP="00DD3C5C">
      <w:pPr>
        <w:pStyle w:val="Ttulo2"/>
        <w:rPr>
          <w:sz w:val="18"/>
          <w:szCs w:val="18"/>
        </w:rPr>
      </w:pPr>
      <w:bookmarkStart w:id="34" w:name="_Toc462820667"/>
      <w:r w:rsidRPr="00C721FC">
        <w:rPr>
          <w:sz w:val="18"/>
          <w:szCs w:val="18"/>
        </w:rPr>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441DE0" w:rsidTr="000414F3">
        <w:trPr>
          <w:jc w:val="center"/>
        </w:trPr>
        <w:tc>
          <w:tcPr>
            <w:tcW w:w="1063" w:type="pct"/>
            <w:tcBorders>
              <w:right w:val="single" w:sz="4" w:space="0" w:color="auto"/>
            </w:tcBorders>
          </w:tcPr>
          <w:p w:rsidR="00E63B5D" w:rsidRPr="00441DE0" w:rsidRDefault="00DD3C5C" w:rsidP="000414F3">
            <w:pPr>
              <w:rPr>
                <w:rFonts w:cstheme="minorHAnsi"/>
              </w:rPr>
            </w:pPr>
            <w:r w:rsidRPr="00441DE0">
              <w:rPr>
                <w:b/>
              </w:rPr>
              <w:t>Coordenadas UTM:</w:t>
            </w:r>
            <w:r w:rsidR="00D6404C" w:rsidRPr="00441DE0">
              <w:rPr>
                <w:b/>
              </w:rPr>
              <w:t xml:space="preserve">         </w:t>
            </w:r>
            <w:r w:rsidR="00175CE9" w:rsidRPr="00441DE0">
              <w:rPr>
                <w:rFonts w:cstheme="minorHAnsi"/>
              </w:rPr>
              <w:t xml:space="preserve">N </w:t>
            </w:r>
            <w:r w:rsidR="00CE40E7" w:rsidRPr="00441DE0">
              <w:rPr>
                <w:rFonts w:cstheme="minorHAnsi"/>
              </w:rPr>
              <w:t>6334097, E 250179</w:t>
            </w:r>
          </w:p>
          <w:p w:rsidR="00DD3C5C" w:rsidRPr="00441DE0" w:rsidRDefault="00DD3C5C" w:rsidP="000414F3">
            <w:r w:rsidRPr="00441DE0">
              <w:br/>
            </w:r>
          </w:p>
        </w:tc>
        <w:tc>
          <w:tcPr>
            <w:tcW w:w="1314" w:type="pct"/>
            <w:tcBorders>
              <w:left w:val="single" w:sz="4" w:space="0" w:color="auto"/>
              <w:right w:val="single" w:sz="4" w:space="0" w:color="auto"/>
            </w:tcBorders>
          </w:tcPr>
          <w:p w:rsidR="00DD3C5C" w:rsidRPr="00441DE0" w:rsidRDefault="00DD3C5C" w:rsidP="000414F3">
            <w:r w:rsidRPr="00441DE0">
              <w:rPr>
                <w:b/>
              </w:rPr>
              <w:t>Altura (m):</w:t>
            </w:r>
            <w:r w:rsidR="000A3A28" w:rsidRPr="00441DE0">
              <w:rPr>
                <w:b/>
              </w:rPr>
              <w:t xml:space="preserve"> </w:t>
            </w:r>
            <w:r w:rsidR="00175CE9" w:rsidRPr="00441DE0">
              <w:rPr>
                <w:rFonts w:cstheme="minorHAnsi"/>
              </w:rPr>
              <w:t>31.7</w:t>
            </w:r>
            <w:r w:rsidR="000A3A28" w:rsidRPr="00441DE0">
              <w:rPr>
                <w:rFonts w:cstheme="minorHAnsi"/>
              </w:rPr>
              <w:t xml:space="preserve"> m.</w:t>
            </w:r>
          </w:p>
          <w:p w:rsidR="00DD3C5C" w:rsidRPr="00441DE0" w:rsidRDefault="00DD3C5C" w:rsidP="000414F3"/>
        </w:tc>
        <w:tc>
          <w:tcPr>
            <w:tcW w:w="2623" w:type="pct"/>
            <w:tcBorders>
              <w:left w:val="single" w:sz="4" w:space="0" w:color="auto"/>
            </w:tcBorders>
          </w:tcPr>
          <w:p w:rsidR="00DD3C5C" w:rsidRPr="00441DE0" w:rsidRDefault="00DD3C5C" w:rsidP="00D6404C">
            <w:r w:rsidRPr="00441DE0">
              <w:rPr>
                <w:b/>
              </w:rPr>
              <w:t>Diámetro Interno (m):</w:t>
            </w:r>
            <w:r w:rsidR="000A3A28" w:rsidRPr="00441DE0">
              <w:rPr>
                <w:rFonts w:cstheme="minorHAnsi"/>
              </w:rPr>
              <w:t xml:space="preserve"> </w:t>
            </w:r>
            <w:r w:rsidR="00175CE9" w:rsidRPr="00441DE0">
              <w:rPr>
                <w:rFonts w:cstheme="minorHAnsi"/>
              </w:rPr>
              <w:t>4,75</w:t>
            </w:r>
            <w:r w:rsidR="00D6404C" w:rsidRPr="00441DE0">
              <w:rPr>
                <w:rFonts w:cstheme="minorHAnsi"/>
              </w:rPr>
              <w:t xml:space="preserve"> m.</w:t>
            </w:r>
          </w:p>
        </w:tc>
      </w:tr>
      <w:tr w:rsidR="00DD3C5C" w:rsidRPr="00441DE0" w:rsidTr="000414F3">
        <w:trPr>
          <w:trHeight w:val="535"/>
          <w:jc w:val="center"/>
        </w:trPr>
        <w:tc>
          <w:tcPr>
            <w:tcW w:w="5000" w:type="pct"/>
            <w:gridSpan w:val="3"/>
          </w:tcPr>
          <w:p w:rsidR="00DD3C5C" w:rsidRPr="00441DE0" w:rsidRDefault="00D24079" w:rsidP="00572BB6">
            <w:r w:rsidRPr="00441DE0">
              <w:rPr>
                <w:b/>
              </w:rPr>
              <w:t xml:space="preserve">Unidad que emite: Unidad </w:t>
            </w:r>
            <w:r w:rsidR="00CE40E7" w:rsidRPr="00441DE0">
              <w:rPr>
                <w:b/>
              </w:rPr>
              <w:t xml:space="preserve">Brown </w:t>
            </w:r>
            <w:proofErr w:type="spellStart"/>
            <w:r w:rsidR="00CE40E7" w:rsidRPr="00441DE0">
              <w:rPr>
                <w:b/>
              </w:rPr>
              <w:t>Boveri</w:t>
            </w:r>
            <w:proofErr w:type="spellEnd"/>
            <w:r w:rsidRPr="00441DE0">
              <w:rPr>
                <w:b/>
              </w:rPr>
              <w:t>.</w:t>
            </w:r>
          </w:p>
        </w:tc>
      </w:tr>
    </w:tbl>
    <w:p w:rsidR="00DD3C5C" w:rsidRDefault="00DD3C5C" w:rsidP="00DD3C5C"/>
    <w:p w:rsidR="00DD3C5C" w:rsidRDefault="00DD3C5C" w:rsidP="00DD3C5C"/>
    <w:p w:rsidR="00DD3C5C" w:rsidRDefault="00D152CF" w:rsidP="00D152CF">
      <w:pPr>
        <w:pStyle w:val="Ttulo2"/>
      </w:pPr>
      <w:bookmarkStart w:id="35" w:name="_Toc462820668"/>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5"/>
    </w:p>
    <w:p w:rsidR="000A3A28" w:rsidRPr="000A3A28" w:rsidRDefault="000A3A28" w:rsidP="000A3A28"/>
    <w:tbl>
      <w:tblPr>
        <w:tblStyle w:val="Tablaconcuadrcula"/>
        <w:tblW w:w="6127" w:type="dxa"/>
        <w:jc w:val="center"/>
        <w:tblLayout w:type="fixed"/>
        <w:tblLook w:val="04A0" w:firstRow="1" w:lastRow="0" w:firstColumn="1" w:lastColumn="0" w:noHBand="0" w:noVBand="1"/>
      </w:tblPr>
      <w:tblGrid>
        <w:gridCol w:w="4296"/>
        <w:gridCol w:w="1831"/>
      </w:tblGrid>
      <w:tr w:rsidR="00A24077" w:rsidRPr="00441DE0" w:rsidTr="00412657">
        <w:trPr>
          <w:trHeight w:val="324"/>
          <w:jc w:val="center"/>
        </w:trPr>
        <w:tc>
          <w:tcPr>
            <w:tcW w:w="4296" w:type="dxa"/>
            <w:tcBorders>
              <w:right w:val="single" w:sz="4" w:space="0" w:color="auto"/>
            </w:tcBorders>
            <w:shd w:val="clear" w:color="auto" w:fill="auto"/>
            <w:vAlign w:val="center"/>
          </w:tcPr>
          <w:p w:rsidR="00A24077" w:rsidRPr="00441DE0" w:rsidRDefault="00A24077" w:rsidP="00A24077">
            <w:pPr>
              <w:rPr>
                <w:b/>
              </w:rPr>
            </w:pPr>
            <w:r w:rsidRPr="00441DE0">
              <w:rPr>
                <w:b/>
              </w:rPr>
              <w:t>Parámetro</w:t>
            </w:r>
          </w:p>
        </w:tc>
        <w:tc>
          <w:tcPr>
            <w:tcW w:w="1831" w:type="dxa"/>
            <w:tcBorders>
              <w:left w:val="single" w:sz="4" w:space="0" w:color="auto"/>
              <w:right w:val="single" w:sz="4" w:space="0" w:color="auto"/>
            </w:tcBorders>
            <w:shd w:val="clear" w:color="auto" w:fill="auto"/>
            <w:vAlign w:val="center"/>
          </w:tcPr>
          <w:p w:rsidR="00A24077" w:rsidRPr="00441DE0" w:rsidRDefault="00A24077" w:rsidP="00A24077">
            <w:pPr>
              <w:jc w:val="center"/>
              <w:rPr>
                <w:b/>
              </w:rPr>
            </w:pPr>
            <w:r w:rsidRPr="00441DE0">
              <w:rPr>
                <w:b/>
              </w:rPr>
              <w:t>MP/SO</w:t>
            </w:r>
            <w:r w:rsidRPr="00441DE0">
              <w:rPr>
                <w:b/>
                <w:vertAlign w:val="subscript"/>
              </w:rPr>
              <w:t>2</w:t>
            </w:r>
            <w:r w:rsidRPr="00441DE0">
              <w:rPr>
                <w:b/>
              </w:rPr>
              <w:t>/</w:t>
            </w:r>
            <w:proofErr w:type="spellStart"/>
            <w:r w:rsidRPr="00441DE0">
              <w:rPr>
                <w:b/>
              </w:rPr>
              <w:t>NOx</w:t>
            </w:r>
            <w:proofErr w:type="spellEnd"/>
          </w:p>
        </w:tc>
      </w:tr>
      <w:tr w:rsidR="00A24077" w:rsidRPr="00441DE0" w:rsidTr="00412657">
        <w:trPr>
          <w:trHeight w:val="324"/>
          <w:jc w:val="center"/>
        </w:trPr>
        <w:tc>
          <w:tcPr>
            <w:tcW w:w="4296" w:type="dxa"/>
            <w:tcBorders>
              <w:right w:val="single" w:sz="4" w:space="0" w:color="auto"/>
            </w:tcBorders>
            <w:shd w:val="clear" w:color="auto" w:fill="auto"/>
            <w:vAlign w:val="center"/>
          </w:tcPr>
          <w:p w:rsidR="00A24077" w:rsidRPr="00441DE0" w:rsidRDefault="00A24077" w:rsidP="00A24077">
            <w:pPr>
              <w:rPr>
                <w:b/>
              </w:rPr>
            </w:pPr>
            <w:r w:rsidRPr="00441DE0">
              <w:rPr>
                <w:b/>
              </w:rPr>
              <w:t xml:space="preserve">Método de medición </w:t>
            </w:r>
          </w:p>
        </w:tc>
        <w:tc>
          <w:tcPr>
            <w:tcW w:w="1831" w:type="dxa"/>
            <w:tcBorders>
              <w:left w:val="single" w:sz="4" w:space="0" w:color="auto"/>
              <w:right w:val="single" w:sz="4" w:space="0" w:color="auto"/>
            </w:tcBorders>
            <w:vAlign w:val="center"/>
          </w:tcPr>
          <w:p w:rsidR="00A24077" w:rsidRPr="00441DE0" w:rsidRDefault="00A24077" w:rsidP="00A24077">
            <w:pPr>
              <w:jc w:val="center"/>
            </w:pPr>
            <w:r w:rsidRPr="00441DE0">
              <w:t>Método Alternativo</w:t>
            </w:r>
          </w:p>
        </w:tc>
      </w:tr>
      <w:tr w:rsidR="00A24077" w:rsidRPr="00441DE0" w:rsidTr="00412657">
        <w:trPr>
          <w:trHeight w:val="324"/>
          <w:jc w:val="center"/>
        </w:trPr>
        <w:tc>
          <w:tcPr>
            <w:tcW w:w="4296" w:type="dxa"/>
            <w:tcBorders>
              <w:right w:val="single" w:sz="4" w:space="0" w:color="auto"/>
            </w:tcBorders>
            <w:shd w:val="clear" w:color="auto" w:fill="auto"/>
            <w:vAlign w:val="center"/>
          </w:tcPr>
          <w:p w:rsidR="00A24077" w:rsidRPr="00441DE0" w:rsidRDefault="00A24077" w:rsidP="00A24077">
            <w:pPr>
              <w:rPr>
                <w:b/>
              </w:rPr>
            </w:pPr>
            <w:r w:rsidRPr="00441DE0">
              <w:rPr>
                <w:b/>
              </w:rPr>
              <w:t>Escala o Rango de medición</w:t>
            </w:r>
          </w:p>
        </w:tc>
        <w:tc>
          <w:tcPr>
            <w:tcW w:w="1831" w:type="dxa"/>
            <w:tcBorders>
              <w:left w:val="single" w:sz="4" w:space="0" w:color="auto"/>
              <w:right w:val="single" w:sz="4" w:space="0" w:color="auto"/>
            </w:tcBorders>
            <w:vAlign w:val="center"/>
          </w:tcPr>
          <w:p w:rsidR="00A24077" w:rsidRPr="00441DE0" w:rsidRDefault="00A24077" w:rsidP="00A24077">
            <w:pPr>
              <w:jc w:val="center"/>
            </w:pPr>
            <w:r w:rsidRPr="00441DE0">
              <w:t xml:space="preserve">Factor de emisión </w:t>
            </w:r>
          </w:p>
          <w:p w:rsidR="00A24077" w:rsidRPr="00441DE0" w:rsidRDefault="00A24077" w:rsidP="00A24077">
            <w:pPr>
              <w:jc w:val="center"/>
            </w:pPr>
            <w:r w:rsidRPr="00441DE0">
              <w:t>AP-42/LME</w:t>
            </w:r>
          </w:p>
        </w:tc>
      </w:tr>
      <w:tr w:rsidR="000A3A28" w:rsidRPr="00441DE0" w:rsidTr="00412657">
        <w:trPr>
          <w:trHeight w:val="324"/>
          <w:jc w:val="center"/>
        </w:trPr>
        <w:tc>
          <w:tcPr>
            <w:tcW w:w="4296" w:type="dxa"/>
            <w:tcBorders>
              <w:right w:val="single" w:sz="4" w:space="0" w:color="auto"/>
            </w:tcBorders>
            <w:shd w:val="clear" w:color="auto" w:fill="auto"/>
            <w:vAlign w:val="center"/>
          </w:tcPr>
          <w:p w:rsidR="000A3A28" w:rsidRPr="00441DE0" w:rsidRDefault="000A3A28" w:rsidP="000414F3">
            <w:pPr>
              <w:rPr>
                <w:b/>
              </w:rPr>
            </w:pPr>
            <w:r w:rsidRPr="00441DE0">
              <w:rPr>
                <w:b/>
              </w:rPr>
              <w:t xml:space="preserve">Fecha validación </w:t>
            </w:r>
          </w:p>
        </w:tc>
        <w:tc>
          <w:tcPr>
            <w:tcW w:w="1831" w:type="dxa"/>
            <w:tcBorders>
              <w:left w:val="single" w:sz="4" w:space="0" w:color="auto"/>
              <w:right w:val="single" w:sz="4" w:space="0" w:color="auto"/>
            </w:tcBorders>
            <w:vAlign w:val="center"/>
          </w:tcPr>
          <w:p w:rsidR="000A3A28" w:rsidRPr="00441DE0" w:rsidRDefault="002851E7" w:rsidP="00AC56B4">
            <w:pPr>
              <w:jc w:val="center"/>
              <w:rPr>
                <w:rFonts w:cstheme="minorHAnsi"/>
              </w:rPr>
            </w:pPr>
            <w:r w:rsidRPr="00441DE0">
              <w:rPr>
                <w:rFonts w:cstheme="minorHAnsi"/>
              </w:rPr>
              <w:t>27/03</w:t>
            </w:r>
            <w:r w:rsidR="00AC56B4" w:rsidRPr="00441DE0">
              <w:rPr>
                <w:rFonts w:cstheme="minorHAnsi"/>
              </w:rPr>
              <w:t>/14</w:t>
            </w:r>
          </w:p>
        </w:tc>
      </w:tr>
      <w:tr w:rsidR="000A3A28" w:rsidRPr="00441DE0" w:rsidTr="00412657">
        <w:trPr>
          <w:trHeight w:val="324"/>
          <w:jc w:val="center"/>
        </w:trPr>
        <w:tc>
          <w:tcPr>
            <w:tcW w:w="4296" w:type="dxa"/>
            <w:tcBorders>
              <w:right w:val="single" w:sz="4" w:space="0" w:color="auto"/>
            </w:tcBorders>
            <w:shd w:val="clear" w:color="auto" w:fill="auto"/>
            <w:vAlign w:val="center"/>
          </w:tcPr>
          <w:p w:rsidR="000A3A28" w:rsidRPr="00441DE0" w:rsidRDefault="000A3A28" w:rsidP="000414F3">
            <w:pPr>
              <w:rPr>
                <w:b/>
              </w:rPr>
            </w:pPr>
            <w:r w:rsidRPr="00441DE0">
              <w:rPr>
                <w:b/>
              </w:rPr>
              <w:t>N° Resolución validación del CEMS otorgada por la SMA.</w:t>
            </w:r>
          </w:p>
        </w:tc>
        <w:tc>
          <w:tcPr>
            <w:tcW w:w="1831" w:type="dxa"/>
            <w:tcBorders>
              <w:left w:val="single" w:sz="4" w:space="0" w:color="auto"/>
              <w:right w:val="single" w:sz="4" w:space="0" w:color="auto"/>
            </w:tcBorders>
            <w:vAlign w:val="center"/>
          </w:tcPr>
          <w:p w:rsidR="000A3A28" w:rsidRPr="00441DE0" w:rsidRDefault="002851E7" w:rsidP="00AC56B4">
            <w:pPr>
              <w:jc w:val="center"/>
              <w:rPr>
                <w:rFonts w:cstheme="minorHAnsi"/>
              </w:rPr>
            </w:pPr>
            <w:r w:rsidRPr="00441DE0">
              <w:rPr>
                <w:rFonts w:cstheme="minorHAnsi"/>
              </w:rPr>
              <w:t>166</w:t>
            </w:r>
            <w:r w:rsidR="00D6404C" w:rsidRPr="00441DE0">
              <w:rPr>
                <w:rFonts w:cstheme="minorHAnsi"/>
              </w:rPr>
              <w:t>/1</w:t>
            </w:r>
            <w:r w:rsidR="00AC56B4" w:rsidRPr="00441DE0">
              <w:rPr>
                <w:rFonts w:cstheme="minorHAnsi"/>
              </w:rPr>
              <w:t>4</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6" w:name="_Toc352840391"/>
      <w:bookmarkStart w:id="37" w:name="_Toc352841451"/>
    </w:p>
    <w:p w:rsidR="00F265C2" w:rsidRPr="0025129B"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62820669"/>
      <w:bookmarkStart w:id="44" w:name="_Toc352840392"/>
      <w:bookmarkStart w:id="45" w:name="_Toc352841452"/>
      <w:bookmarkEnd w:id="36"/>
      <w:bookmarkEnd w:id="37"/>
      <w:r w:rsidRPr="0025129B">
        <w:rPr>
          <w:bCs/>
        </w:rPr>
        <w:lastRenderedPageBreak/>
        <w:t xml:space="preserve">Aspectos </w:t>
      </w:r>
      <w:r w:rsidR="00430772" w:rsidRPr="0025129B">
        <w:rPr>
          <w:bCs/>
        </w:rPr>
        <w:t xml:space="preserve">relativos </w:t>
      </w:r>
      <w:r w:rsidRPr="0025129B">
        <w:rPr>
          <w:bCs/>
        </w:rPr>
        <w:t>al Seguimiento Ambiental</w:t>
      </w:r>
      <w:bookmarkEnd w:id="38"/>
      <w:bookmarkEnd w:id="39"/>
      <w:bookmarkEnd w:id="40"/>
      <w:bookmarkEnd w:id="41"/>
      <w:bookmarkEnd w:id="42"/>
      <w:bookmarkEnd w:id="43"/>
    </w:p>
    <w:p w:rsidR="00F265C2" w:rsidRPr="0025129B" w:rsidRDefault="00F265C2" w:rsidP="00F265C2">
      <w:pPr>
        <w:rPr>
          <w:b/>
          <w:bCs/>
        </w:rPr>
      </w:pPr>
    </w:p>
    <w:p w:rsidR="00F265C2" w:rsidRPr="0025129B"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62820670"/>
      <w:r w:rsidRPr="0025129B">
        <w:rPr>
          <w:bCs/>
        </w:rPr>
        <w:t>Documentos Revisados</w:t>
      </w:r>
      <w:bookmarkEnd w:id="46"/>
      <w:bookmarkEnd w:id="47"/>
      <w:bookmarkEnd w:id="48"/>
      <w:bookmarkEnd w:id="49"/>
      <w:bookmarkEnd w:id="50"/>
      <w:bookmarkEnd w:id="51"/>
    </w:p>
    <w:tbl>
      <w:tblPr>
        <w:tblW w:w="4918" w:type="dxa"/>
        <w:jc w:val="center"/>
        <w:tblCellMar>
          <w:left w:w="70" w:type="dxa"/>
          <w:right w:w="70" w:type="dxa"/>
        </w:tblCellMar>
        <w:tblLook w:val="04A0" w:firstRow="1" w:lastRow="0" w:firstColumn="1" w:lastColumn="0" w:noHBand="0" w:noVBand="1"/>
      </w:tblPr>
      <w:tblGrid>
        <w:gridCol w:w="341"/>
        <w:gridCol w:w="2608"/>
        <w:gridCol w:w="1969"/>
      </w:tblGrid>
      <w:tr w:rsidR="00E13779" w:rsidRPr="003108F2" w:rsidTr="00E13779">
        <w:trPr>
          <w:trHeight w:val="602"/>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3779" w:rsidRPr="00031C8A" w:rsidRDefault="00E13779" w:rsidP="004A744B">
            <w:pPr>
              <w:jc w:val="center"/>
              <w:rPr>
                <w:b/>
                <w:sz w:val="20"/>
              </w:rPr>
            </w:pPr>
            <w:r>
              <w:rPr>
                <w:b/>
                <w:sz w:val="20"/>
              </w:rPr>
              <w:t>N°</w:t>
            </w:r>
          </w:p>
        </w:tc>
        <w:tc>
          <w:tcPr>
            <w:tcW w:w="2608" w:type="dxa"/>
            <w:tcBorders>
              <w:top w:val="single" w:sz="4" w:space="0" w:color="auto"/>
              <w:left w:val="single" w:sz="4" w:space="0" w:color="auto"/>
              <w:bottom w:val="single" w:sz="4" w:space="0" w:color="auto"/>
              <w:right w:val="single" w:sz="4" w:space="0" w:color="000000"/>
            </w:tcBorders>
            <w:shd w:val="clear" w:color="000000" w:fill="D9D9D9"/>
            <w:vAlign w:val="center"/>
          </w:tcPr>
          <w:p w:rsidR="00E13779" w:rsidRPr="00031C8A" w:rsidRDefault="00E13779" w:rsidP="004A744B">
            <w:pPr>
              <w:jc w:val="center"/>
              <w:rPr>
                <w:b/>
                <w:sz w:val="20"/>
              </w:rPr>
            </w:pPr>
            <w:r>
              <w:rPr>
                <w:b/>
                <w:sz w:val="20"/>
              </w:rPr>
              <w:t>Documento Remitido</w:t>
            </w:r>
          </w:p>
        </w:tc>
        <w:tc>
          <w:tcPr>
            <w:tcW w:w="1969" w:type="dxa"/>
            <w:tcBorders>
              <w:top w:val="single" w:sz="4" w:space="0" w:color="auto"/>
              <w:left w:val="single" w:sz="4" w:space="0" w:color="auto"/>
              <w:bottom w:val="single" w:sz="4" w:space="0" w:color="auto"/>
              <w:right w:val="single" w:sz="4" w:space="0" w:color="auto"/>
            </w:tcBorders>
            <w:shd w:val="clear" w:color="000000" w:fill="D9D9D9"/>
            <w:vAlign w:val="center"/>
          </w:tcPr>
          <w:p w:rsidR="00E13779" w:rsidRPr="00031C8A" w:rsidRDefault="00E13779" w:rsidP="004A744B">
            <w:pPr>
              <w:jc w:val="center"/>
              <w:rPr>
                <w:b/>
                <w:sz w:val="20"/>
              </w:rPr>
            </w:pPr>
            <w:r>
              <w:rPr>
                <w:b/>
                <w:sz w:val="20"/>
              </w:rPr>
              <w:t>Periodo que reporta</w:t>
            </w:r>
          </w:p>
        </w:tc>
      </w:tr>
      <w:tr w:rsidR="00E13779" w:rsidRPr="00174E81" w:rsidTr="00E13779">
        <w:trPr>
          <w:trHeight w:val="27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E13779" w:rsidRPr="00174E81" w:rsidRDefault="00E13779" w:rsidP="00A24077">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608" w:type="dxa"/>
            <w:tcBorders>
              <w:top w:val="single" w:sz="4" w:space="0" w:color="auto"/>
              <w:left w:val="single" w:sz="4" w:space="0" w:color="auto"/>
              <w:bottom w:val="single" w:sz="4" w:space="0" w:color="auto"/>
              <w:right w:val="single" w:sz="4" w:space="0" w:color="000000"/>
            </w:tcBorders>
            <w:shd w:val="clear" w:color="auto" w:fill="auto"/>
            <w:vAlign w:val="bottom"/>
          </w:tcPr>
          <w:p w:rsidR="00E13779" w:rsidRPr="00174E81" w:rsidRDefault="00E13779" w:rsidP="00A24077">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969" w:type="dxa"/>
            <w:tcBorders>
              <w:top w:val="single" w:sz="4" w:space="0" w:color="auto"/>
              <w:left w:val="nil"/>
              <w:bottom w:val="single" w:sz="4" w:space="0" w:color="auto"/>
              <w:right w:val="single" w:sz="4" w:space="0" w:color="auto"/>
            </w:tcBorders>
            <w:shd w:val="clear" w:color="auto" w:fill="auto"/>
            <w:vAlign w:val="bottom"/>
          </w:tcPr>
          <w:p w:rsidR="00E13779" w:rsidRPr="00174E81" w:rsidRDefault="00E13779" w:rsidP="00A24077">
            <w:pPr>
              <w:jc w:val="center"/>
              <w:rPr>
                <w:rFonts w:ascii="Calibri" w:eastAsia="Times New Roman" w:hAnsi="Calibri"/>
                <w:b/>
                <w:bCs/>
                <w:sz w:val="18"/>
                <w:szCs w:val="18"/>
                <w:lang w:eastAsia="es-CL"/>
              </w:rPr>
            </w:pPr>
            <w:r>
              <w:rPr>
                <w:sz w:val="18"/>
                <w:szCs w:val="18"/>
              </w:rPr>
              <w:t>01</w:t>
            </w:r>
            <w:r w:rsidRPr="00174E81">
              <w:rPr>
                <w:sz w:val="18"/>
                <w:szCs w:val="18"/>
              </w:rPr>
              <w:t>/</w:t>
            </w:r>
            <w:r>
              <w:rPr>
                <w:sz w:val="18"/>
                <w:szCs w:val="18"/>
              </w:rPr>
              <w:t>01</w:t>
            </w:r>
            <w:r w:rsidRPr="00174E81">
              <w:rPr>
                <w:sz w:val="18"/>
                <w:szCs w:val="18"/>
              </w:rPr>
              <w:t>/1</w:t>
            </w:r>
            <w:r>
              <w:rPr>
                <w:sz w:val="18"/>
                <w:szCs w:val="18"/>
              </w:rPr>
              <w:t>5</w:t>
            </w:r>
            <w:r w:rsidRPr="00174E81">
              <w:rPr>
                <w:sz w:val="18"/>
                <w:szCs w:val="18"/>
              </w:rPr>
              <w:t xml:space="preserve"> al 31/03/1</w:t>
            </w:r>
            <w:r>
              <w:rPr>
                <w:sz w:val="18"/>
                <w:szCs w:val="18"/>
              </w:rPr>
              <w:t>5</w:t>
            </w:r>
          </w:p>
        </w:tc>
      </w:tr>
      <w:tr w:rsidR="00E13779" w:rsidRPr="00174E81" w:rsidTr="00E13779">
        <w:trPr>
          <w:trHeight w:val="27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E13779" w:rsidRPr="00174E81" w:rsidRDefault="00E13779" w:rsidP="00A24077">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608" w:type="dxa"/>
            <w:tcBorders>
              <w:top w:val="single" w:sz="4" w:space="0" w:color="auto"/>
              <w:left w:val="single" w:sz="4" w:space="0" w:color="auto"/>
              <w:bottom w:val="single" w:sz="4" w:space="0" w:color="auto"/>
              <w:right w:val="single" w:sz="4" w:space="0" w:color="000000"/>
            </w:tcBorders>
            <w:shd w:val="clear" w:color="auto" w:fill="auto"/>
          </w:tcPr>
          <w:p w:rsidR="00E13779" w:rsidRPr="00174E81" w:rsidRDefault="00E13779" w:rsidP="00A24077">
            <w:pPr>
              <w:jc w:val="center"/>
            </w:pPr>
            <w:r w:rsidRPr="00174E81">
              <w:rPr>
                <w:rFonts w:ascii="Calibri" w:eastAsia="Times New Roman" w:hAnsi="Calibri"/>
                <w:bCs/>
                <w:sz w:val="18"/>
                <w:szCs w:val="18"/>
                <w:lang w:eastAsia="es-CL"/>
              </w:rPr>
              <w:t>Reporte Trimestral N° 2</w:t>
            </w:r>
          </w:p>
        </w:tc>
        <w:tc>
          <w:tcPr>
            <w:tcW w:w="1969" w:type="dxa"/>
            <w:tcBorders>
              <w:top w:val="single" w:sz="4" w:space="0" w:color="auto"/>
              <w:left w:val="nil"/>
              <w:bottom w:val="single" w:sz="4" w:space="0" w:color="auto"/>
              <w:right w:val="single" w:sz="4" w:space="0" w:color="auto"/>
            </w:tcBorders>
            <w:shd w:val="clear" w:color="auto" w:fill="auto"/>
            <w:vAlign w:val="bottom"/>
          </w:tcPr>
          <w:p w:rsidR="00E13779" w:rsidRPr="00174E81" w:rsidRDefault="00E13779" w:rsidP="00A24077">
            <w:pPr>
              <w:jc w:val="center"/>
              <w:rPr>
                <w:rFonts w:ascii="Calibri" w:eastAsia="Times New Roman" w:hAnsi="Calibri"/>
                <w:b/>
                <w:bCs/>
                <w:sz w:val="18"/>
                <w:szCs w:val="18"/>
                <w:lang w:eastAsia="es-CL"/>
              </w:rPr>
            </w:pPr>
            <w:r w:rsidRPr="00174E81">
              <w:rPr>
                <w:sz w:val="18"/>
                <w:szCs w:val="18"/>
              </w:rPr>
              <w:t>01/04/1</w:t>
            </w:r>
            <w:r>
              <w:rPr>
                <w:sz w:val="18"/>
                <w:szCs w:val="18"/>
              </w:rPr>
              <w:t>5</w:t>
            </w:r>
            <w:r w:rsidRPr="00174E81">
              <w:rPr>
                <w:sz w:val="18"/>
                <w:szCs w:val="18"/>
              </w:rPr>
              <w:t xml:space="preserve"> al 30/06/1</w:t>
            </w:r>
            <w:r>
              <w:rPr>
                <w:sz w:val="18"/>
                <w:szCs w:val="18"/>
              </w:rPr>
              <w:t>5</w:t>
            </w:r>
          </w:p>
        </w:tc>
      </w:tr>
      <w:tr w:rsidR="00E13779" w:rsidRPr="00174E81" w:rsidTr="00E13779">
        <w:trPr>
          <w:trHeight w:val="27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E13779" w:rsidRPr="00174E81" w:rsidRDefault="00E13779" w:rsidP="00A24077">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608" w:type="dxa"/>
            <w:tcBorders>
              <w:top w:val="single" w:sz="4" w:space="0" w:color="auto"/>
              <w:left w:val="single" w:sz="4" w:space="0" w:color="auto"/>
              <w:bottom w:val="single" w:sz="4" w:space="0" w:color="auto"/>
              <w:right w:val="single" w:sz="4" w:space="0" w:color="000000"/>
            </w:tcBorders>
            <w:shd w:val="clear" w:color="auto" w:fill="auto"/>
          </w:tcPr>
          <w:p w:rsidR="00E13779" w:rsidRPr="00174E81" w:rsidRDefault="00E13779" w:rsidP="00A24077">
            <w:pPr>
              <w:jc w:val="center"/>
            </w:pPr>
            <w:r w:rsidRPr="00174E81">
              <w:rPr>
                <w:rFonts w:ascii="Calibri" w:eastAsia="Times New Roman" w:hAnsi="Calibri"/>
                <w:bCs/>
                <w:sz w:val="18"/>
                <w:szCs w:val="18"/>
                <w:lang w:eastAsia="es-CL"/>
              </w:rPr>
              <w:t>Reporte Trimestral N° 3</w:t>
            </w:r>
          </w:p>
        </w:tc>
        <w:tc>
          <w:tcPr>
            <w:tcW w:w="1969" w:type="dxa"/>
            <w:tcBorders>
              <w:top w:val="single" w:sz="4" w:space="0" w:color="auto"/>
              <w:left w:val="nil"/>
              <w:bottom w:val="single" w:sz="4" w:space="0" w:color="auto"/>
              <w:right w:val="single" w:sz="4" w:space="0" w:color="auto"/>
            </w:tcBorders>
            <w:shd w:val="clear" w:color="auto" w:fill="auto"/>
            <w:vAlign w:val="bottom"/>
          </w:tcPr>
          <w:p w:rsidR="00E13779" w:rsidRPr="00174E81" w:rsidRDefault="00E13779" w:rsidP="00A24077">
            <w:pPr>
              <w:jc w:val="center"/>
              <w:rPr>
                <w:rFonts w:ascii="Calibri" w:eastAsia="Times New Roman" w:hAnsi="Calibri"/>
                <w:b/>
                <w:bCs/>
                <w:sz w:val="18"/>
                <w:szCs w:val="18"/>
                <w:lang w:eastAsia="es-CL"/>
              </w:rPr>
            </w:pPr>
            <w:r w:rsidRPr="00174E81">
              <w:rPr>
                <w:sz w:val="18"/>
                <w:szCs w:val="18"/>
              </w:rPr>
              <w:t>01/07/1</w:t>
            </w:r>
            <w:r>
              <w:rPr>
                <w:sz w:val="18"/>
                <w:szCs w:val="18"/>
              </w:rPr>
              <w:t>5</w:t>
            </w:r>
            <w:r w:rsidRPr="00174E81">
              <w:rPr>
                <w:sz w:val="18"/>
                <w:szCs w:val="18"/>
              </w:rPr>
              <w:t xml:space="preserve"> al 30/09/1</w:t>
            </w:r>
            <w:r>
              <w:rPr>
                <w:sz w:val="18"/>
                <w:szCs w:val="18"/>
              </w:rPr>
              <w:t>5</w:t>
            </w:r>
          </w:p>
        </w:tc>
      </w:tr>
      <w:tr w:rsidR="00E13779" w:rsidRPr="00174E81" w:rsidTr="00E13779">
        <w:trPr>
          <w:trHeight w:val="27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E13779" w:rsidRPr="00174E81" w:rsidRDefault="00E13779" w:rsidP="00A24077">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608" w:type="dxa"/>
            <w:tcBorders>
              <w:top w:val="single" w:sz="4" w:space="0" w:color="auto"/>
              <w:left w:val="single" w:sz="4" w:space="0" w:color="auto"/>
              <w:bottom w:val="single" w:sz="4" w:space="0" w:color="auto"/>
              <w:right w:val="single" w:sz="4" w:space="0" w:color="000000"/>
            </w:tcBorders>
            <w:shd w:val="clear" w:color="auto" w:fill="auto"/>
          </w:tcPr>
          <w:p w:rsidR="00E13779" w:rsidRPr="00174E81" w:rsidRDefault="00E13779" w:rsidP="00A24077">
            <w:pPr>
              <w:jc w:val="center"/>
            </w:pPr>
            <w:r w:rsidRPr="00174E81">
              <w:rPr>
                <w:rFonts w:ascii="Calibri" w:eastAsia="Times New Roman" w:hAnsi="Calibri"/>
                <w:bCs/>
                <w:sz w:val="18"/>
                <w:szCs w:val="18"/>
                <w:lang w:eastAsia="es-CL"/>
              </w:rPr>
              <w:t>Reporte Trimestral N° 4</w:t>
            </w:r>
          </w:p>
        </w:tc>
        <w:tc>
          <w:tcPr>
            <w:tcW w:w="1969" w:type="dxa"/>
            <w:tcBorders>
              <w:top w:val="single" w:sz="4" w:space="0" w:color="auto"/>
              <w:left w:val="nil"/>
              <w:bottom w:val="single" w:sz="4" w:space="0" w:color="auto"/>
              <w:right w:val="single" w:sz="4" w:space="0" w:color="auto"/>
            </w:tcBorders>
            <w:shd w:val="clear" w:color="auto" w:fill="auto"/>
            <w:vAlign w:val="bottom"/>
          </w:tcPr>
          <w:p w:rsidR="00E13779" w:rsidRPr="00174E81" w:rsidRDefault="00E13779" w:rsidP="00A24077">
            <w:pPr>
              <w:jc w:val="center"/>
              <w:rPr>
                <w:rFonts w:ascii="Calibri" w:eastAsia="Times New Roman" w:hAnsi="Calibri"/>
                <w:b/>
                <w:bCs/>
                <w:sz w:val="18"/>
                <w:szCs w:val="18"/>
                <w:lang w:eastAsia="es-CL"/>
              </w:rPr>
            </w:pPr>
            <w:r w:rsidRPr="00174E81">
              <w:rPr>
                <w:sz w:val="18"/>
                <w:szCs w:val="18"/>
              </w:rPr>
              <w:t>01/10/1</w:t>
            </w:r>
            <w:r>
              <w:rPr>
                <w:sz w:val="18"/>
                <w:szCs w:val="18"/>
              </w:rPr>
              <w:t>5</w:t>
            </w:r>
            <w:r w:rsidRPr="00174E81">
              <w:rPr>
                <w:sz w:val="18"/>
                <w:szCs w:val="18"/>
              </w:rPr>
              <w:t xml:space="preserve"> al 31/12/1</w:t>
            </w:r>
            <w:r>
              <w:rPr>
                <w:sz w:val="18"/>
                <w:szCs w:val="18"/>
              </w:rPr>
              <w:t>5</w:t>
            </w:r>
          </w:p>
        </w:tc>
      </w:tr>
    </w:tbl>
    <w:p w:rsidR="00C46744" w:rsidRPr="00FC6A17" w:rsidRDefault="00C46744" w:rsidP="00C46744">
      <w:pPr>
        <w:spacing w:after="160" w:line="252" w:lineRule="auto"/>
        <w:ind w:firstLine="576"/>
        <w:rPr>
          <w:sz w:val="20"/>
          <w:szCs w:val="20"/>
        </w:rPr>
      </w:pPr>
    </w:p>
    <w:p w:rsidR="009503F2" w:rsidRPr="0025129B" w:rsidRDefault="009503F2" w:rsidP="009503F2">
      <w:pPr>
        <w:pStyle w:val="Ttulo2"/>
        <w:rPr>
          <w:bCs/>
        </w:rPr>
      </w:pPr>
      <w:bookmarkStart w:id="52" w:name="_Toc462820671"/>
      <w:r>
        <w:rPr>
          <w:bCs/>
        </w:rPr>
        <w:t>Metodología de Evaluación</w:t>
      </w:r>
      <w:bookmarkEnd w:id="5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53" w:name="_Toc352840394"/>
      <w:bookmarkStart w:id="54" w:name="_Toc352841454"/>
      <w:bookmarkStart w:id="55" w:name="_Toc462820672"/>
      <w:bookmarkEnd w:id="44"/>
      <w:bookmarkEnd w:id="45"/>
      <w:r w:rsidRPr="0025129B">
        <w:t>H</w:t>
      </w:r>
      <w:r w:rsidR="0024720C" w:rsidRPr="0025129B">
        <w:t>ECHOS CONSTATADOS</w:t>
      </w:r>
      <w:r w:rsidRPr="0025129B">
        <w:t>.</w:t>
      </w:r>
      <w:bookmarkEnd w:id="53"/>
      <w:bookmarkEnd w:id="54"/>
      <w:bookmarkEnd w:id="55"/>
    </w:p>
    <w:p w:rsidR="00D17CB6" w:rsidRPr="00B83754" w:rsidRDefault="00D17CB6" w:rsidP="00D17CB6">
      <w:pPr>
        <w:rPr>
          <w:sz w:val="16"/>
          <w:szCs w:val="16"/>
        </w:rPr>
      </w:pPr>
    </w:p>
    <w:p w:rsidR="007A5E0C" w:rsidRDefault="00D87A2E" w:rsidP="004A744B">
      <w:pPr>
        <w:pStyle w:val="Ttulo2"/>
      </w:pPr>
      <w:bookmarkStart w:id="56" w:name="_Toc462820673"/>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56"/>
    </w:p>
    <w:tbl>
      <w:tblPr>
        <w:tblStyle w:val="Tablaconcuadrcula"/>
        <w:tblW w:w="5000" w:type="pct"/>
        <w:tblLook w:val="04A0" w:firstRow="1" w:lastRow="0" w:firstColumn="1" w:lastColumn="0" w:noHBand="0" w:noVBand="1"/>
      </w:tblPr>
      <w:tblGrid>
        <w:gridCol w:w="9962"/>
      </w:tblGrid>
      <w:tr w:rsidR="00A74310" w:rsidRPr="0025129B"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E21646">
            <w:pPr>
              <w:pStyle w:val="Prrafodelista"/>
              <w:numPr>
                <w:ilvl w:val="0"/>
                <w:numId w:val="47"/>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E21646">
            <w:pPr>
              <w:pStyle w:val="Prrafodelista"/>
              <w:numPr>
                <w:ilvl w:val="0"/>
                <w:numId w:val="47"/>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E21646">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 xml:space="preserve">Para el caso de MP, SO2 y </w:t>
            </w:r>
            <w:proofErr w:type="spellStart"/>
            <w:r w:rsidRPr="00D73531">
              <w:rPr>
                <w:rFonts w:cstheme="minorHAnsi"/>
                <w:sz w:val="18"/>
                <w:szCs w:val="18"/>
              </w:rPr>
              <w:t>NOx</w:t>
            </w:r>
            <w:proofErr w:type="spellEnd"/>
            <w:r w:rsidRPr="00D73531">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E21646" w:rsidP="00D73531">
            <w:pPr>
              <w:pStyle w:val="Prrafodelista"/>
              <w:ind w:left="426"/>
              <w:rPr>
                <w:rFonts w:cstheme="minorHAnsi"/>
                <w:sz w:val="18"/>
                <w:szCs w:val="18"/>
              </w:rPr>
            </w:pPr>
          </w:p>
          <w:p w:rsidR="00E21646" w:rsidRPr="00E21646" w:rsidRDefault="00E21646" w:rsidP="00E21646">
            <w:pPr>
              <w:pStyle w:val="Prrafodelista"/>
              <w:numPr>
                <w:ilvl w:val="0"/>
                <w:numId w:val="47"/>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1527"/>
              <w:gridCol w:w="8040"/>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1430B2" w:rsidRDefault="00CD4873" w:rsidP="007A251E">
                  <w:pPr>
                    <w:spacing w:line="276" w:lineRule="auto"/>
                    <w:rPr>
                      <w:rFonts w:cstheme="minorHAnsi"/>
                      <w:sz w:val="18"/>
                      <w:szCs w:val="18"/>
                    </w:rPr>
                  </w:pPr>
                  <w:r>
                    <w:rPr>
                      <w:rFonts w:cstheme="minorHAnsi"/>
                      <w:sz w:val="18"/>
                      <w:szCs w:val="18"/>
                    </w:rPr>
                    <w:t>Horas de Encendido (HE)</w:t>
                  </w:r>
                </w:p>
              </w:tc>
              <w:tc>
                <w:tcPr>
                  <w:tcW w:w="4202" w:type="pct"/>
                  <w:vAlign w:val="center"/>
                </w:tcPr>
                <w:p w:rsidR="00CD4873" w:rsidRPr="00E33D2C" w:rsidRDefault="005257B6" w:rsidP="003A0054">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CD4873" w:rsidRPr="003A54B6" w:rsidTr="007D7330">
              <w:trPr>
                <w:trHeight w:val="679"/>
              </w:trPr>
              <w:tc>
                <w:tcPr>
                  <w:tcW w:w="798" w:type="pct"/>
                  <w:vAlign w:val="center"/>
                </w:tcPr>
                <w:p w:rsidR="00CD4873" w:rsidRPr="001430B2" w:rsidRDefault="00CD487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4202" w:type="pct"/>
                  <w:vAlign w:val="center"/>
                </w:tcPr>
                <w:p w:rsidR="00CD4873" w:rsidRPr="00E33D2C" w:rsidRDefault="005257B6" w:rsidP="00FD0F93">
                  <w:pPr>
                    <w:pStyle w:val="Prrafodelista"/>
                    <w:numPr>
                      <w:ilvl w:val="0"/>
                      <w:numId w:val="49"/>
                    </w:numPr>
                    <w:ind w:left="317"/>
                    <w:jc w:val="left"/>
                    <w:rPr>
                      <w:sz w:val="18"/>
                      <w:szCs w:val="18"/>
                    </w:rPr>
                  </w:pPr>
                  <w:r w:rsidRPr="00E33D2C">
                    <w:rPr>
                      <w:sz w:val="18"/>
                      <w:szCs w:val="18"/>
                    </w:rPr>
                    <w:t>No se registran horas de Régimen para este trimestre.</w:t>
                  </w:r>
                </w:p>
              </w:tc>
            </w:tr>
            <w:tr w:rsidR="00E97813" w:rsidRPr="003A54B6" w:rsidTr="00E97813">
              <w:trPr>
                <w:trHeight w:val="720"/>
              </w:trPr>
              <w:tc>
                <w:tcPr>
                  <w:tcW w:w="798" w:type="pct"/>
                  <w:vAlign w:val="center"/>
                </w:tcPr>
                <w:p w:rsidR="00E97813" w:rsidRPr="000211E0" w:rsidRDefault="00E9781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Apagado (HA)</w:t>
                  </w:r>
                </w:p>
              </w:tc>
              <w:tc>
                <w:tcPr>
                  <w:tcW w:w="4202" w:type="pct"/>
                  <w:vAlign w:val="center"/>
                </w:tcPr>
                <w:p w:rsidR="00E97813" w:rsidRPr="00E33D2C" w:rsidRDefault="005257B6" w:rsidP="00FD0F93">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E97813" w:rsidRPr="003A54B6" w:rsidTr="009825BD">
              <w:trPr>
                <w:trHeight w:val="703"/>
              </w:trPr>
              <w:tc>
                <w:tcPr>
                  <w:tcW w:w="798" w:type="pct"/>
                  <w:vAlign w:val="center"/>
                </w:tcPr>
                <w:p w:rsidR="00E97813" w:rsidRPr="000211E0" w:rsidRDefault="00E97813" w:rsidP="007A251E">
                  <w:pPr>
                    <w:spacing w:after="60" w:line="276" w:lineRule="auto"/>
                    <w:rPr>
                      <w:rFonts w:cstheme="minorHAnsi"/>
                      <w:sz w:val="18"/>
                      <w:szCs w:val="18"/>
                    </w:rPr>
                  </w:pPr>
                  <w:r>
                    <w:rPr>
                      <w:rFonts w:cstheme="minorHAnsi"/>
                      <w:sz w:val="18"/>
                      <w:szCs w:val="18"/>
                    </w:rPr>
                    <w:t>Horas de Falla (F</w:t>
                  </w:r>
                  <w:r w:rsidR="00F20ECB">
                    <w:rPr>
                      <w:rFonts w:cstheme="minorHAnsi"/>
                      <w:sz w:val="18"/>
                      <w:szCs w:val="18"/>
                    </w:rPr>
                    <w:t>A</w:t>
                  </w:r>
                  <w:r>
                    <w:rPr>
                      <w:rFonts w:cstheme="minorHAnsi"/>
                      <w:sz w:val="18"/>
                      <w:szCs w:val="18"/>
                    </w:rPr>
                    <w:t>)</w:t>
                  </w:r>
                </w:p>
              </w:tc>
              <w:tc>
                <w:tcPr>
                  <w:tcW w:w="4202" w:type="pct"/>
                  <w:vAlign w:val="center"/>
                </w:tcPr>
                <w:p w:rsidR="00E97813" w:rsidRPr="00E33D2C" w:rsidRDefault="003D2F33" w:rsidP="003D2F33">
                  <w:pPr>
                    <w:pStyle w:val="Prrafodelista"/>
                    <w:numPr>
                      <w:ilvl w:val="0"/>
                      <w:numId w:val="49"/>
                    </w:numPr>
                    <w:ind w:left="317"/>
                    <w:jc w:val="left"/>
                    <w:rPr>
                      <w:rFonts w:cstheme="minorHAnsi"/>
                      <w:sz w:val="18"/>
                      <w:szCs w:val="18"/>
                    </w:rPr>
                  </w:pPr>
                  <w:r w:rsidRPr="00E33D2C">
                    <w:rPr>
                      <w:sz w:val="18"/>
                      <w:szCs w:val="18"/>
                    </w:rPr>
                    <w:t>No se registran horas de falla para este trimestre</w:t>
                  </w:r>
                  <w:r w:rsidR="00E97813" w:rsidRPr="00E33D2C">
                    <w:rPr>
                      <w:sz w:val="18"/>
                      <w:szCs w:val="18"/>
                    </w:rPr>
                    <w:t>.</w:t>
                  </w:r>
                </w:p>
              </w:tc>
            </w:tr>
            <w:tr w:rsidR="00E97813" w:rsidRPr="003A54B6" w:rsidTr="009825BD">
              <w:trPr>
                <w:trHeight w:val="710"/>
              </w:trPr>
              <w:tc>
                <w:tcPr>
                  <w:tcW w:w="798" w:type="pct"/>
                  <w:vAlign w:val="center"/>
                </w:tcPr>
                <w:p w:rsidR="00E97813" w:rsidRDefault="00E97813" w:rsidP="003C6C48">
                  <w:pPr>
                    <w:spacing w:after="60" w:line="276" w:lineRule="auto"/>
                    <w:rPr>
                      <w:rFonts w:cstheme="minorHAnsi"/>
                      <w:sz w:val="18"/>
                      <w:szCs w:val="18"/>
                    </w:rPr>
                  </w:pPr>
                  <w:r>
                    <w:rPr>
                      <w:rFonts w:cstheme="minorHAnsi"/>
                      <w:sz w:val="18"/>
                      <w:szCs w:val="18"/>
                    </w:rPr>
                    <w:t>Ho</w:t>
                  </w:r>
                  <w:r w:rsidR="003C6C48">
                    <w:rPr>
                      <w:rFonts w:cstheme="minorHAnsi"/>
                      <w:sz w:val="18"/>
                      <w:szCs w:val="18"/>
                    </w:rPr>
                    <w:t>ras Disponible sin Despacho (DSD</w:t>
                  </w:r>
                  <w:r>
                    <w:rPr>
                      <w:rFonts w:cstheme="minorHAnsi"/>
                      <w:sz w:val="18"/>
                      <w:szCs w:val="18"/>
                    </w:rPr>
                    <w:t>)</w:t>
                  </w:r>
                </w:p>
              </w:tc>
              <w:tc>
                <w:tcPr>
                  <w:tcW w:w="4202" w:type="pct"/>
                  <w:vAlign w:val="center"/>
                </w:tcPr>
                <w:p w:rsidR="00E97813" w:rsidRPr="00E33D2C" w:rsidRDefault="005257B6" w:rsidP="004739FE">
                  <w:pPr>
                    <w:pStyle w:val="Prrafodelista"/>
                    <w:numPr>
                      <w:ilvl w:val="0"/>
                      <w:numId w:val="49"/>
                    </w:numPr>
                    <w:ind w:left="317"/>
                    <w:jc w:val="left"/>
                    <w:rPr>
                      <w:rFonts w:cstheme="minorHAnsi"/>
                      <w:sz w:val="18"/>
                      <w:szCs w:val="18"/>
                    </w:rPr>
                  </w:pPr>
                  <w:r w:rsidRPr="00E33D2C">
                    <w:rPr>
                      <w:sz w:val="18"/>
                      <w:szCs w:val="18"/>
                    </w:rPr>
                    <w:t>Se registraron 2</w:t>
                  </w:r>
                  <w:r w:rsidR="004739FE">
                    <w:rPr>
                      <w:sz w:val="18"/>
                      <w:szCs w:val="18"/>
                    </w:rPr>
                    <w:t>160</w:t>
                  </w:r>
                  <w:r w:rsidR="003C6C48">
                    <w:rPr>
                      <w:sz w:val="18"/>
                      <w:szCs w:val="18"/>
                    </w:rPr>
                    <w:t xml:space="preserve"> Horas Disponible sin Despacho</w:t>
                  </w:r>
                  <w:r w:rsidRPr="00E33D2C">
                    <w:rPr>
                      <w:sz w:val="18"/>
                      <w:szCs w:val="18"/>
                    </w:rPr>
                    <w:t xml:space="preserve">. </w:t>
                  </w:r>
                </w:p>
              </w:tc>
            </w:tr>
          </w:tbl>
          <w:p w:rsidR="00701071" w:rsidRPr="00E9543E" w:rsidRDefault="009825BD" w:rsidP="0054171F">
            <w:pPr>
              <w:rPr>
                <w:b/>
              </w:rPr>
            </w:pPr>
            <w:r>
              <w:rPr>
                <w:b/>
              </w:rPr>
              <w:t>De acuerdo a los antecedentes evaluados, la fuente</w:t>
            </w:r>
            <w:r w:rsidR="0054171F">
              <w:rPr>
                <w:b/>
              </w:rPr>
              <w:t xml:space="preserve"> no</w:t>
            </w:r>
            <w:r>
              <w:rPr>
                <w:b/>
              </w:rPr>
              <w:t xml:space="preserve"> funciono </w:t>
            </w:r>
            <w:r w:rsidR="00C95380" w:rsidRPr="00E9543E">
              <w:rPr>
                <w:b/>
              </w:rPr>
              <w:t>durante el 1</w:t>
            </w:r>
            <w:r w:rsidR="00C95380" w:rsidRPr="00E9543E">
              <w:rPr>
                <w:b/>
                <w:vertAlign w:val="superscript"/>
              </w:rPr>
              <w:t>er</w:t>
            </w:r>
            <w:r w:rsidR="00C95380" w:rsidRPr="00E9543E">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412657">
          <w:pgSz w:w="12240" w:h="15840"/>
          <w:pgMar w:top="1134" w:right="1134" w:bottom="1134" w:left="1134" w:header="709" w:footer="709" w:gutter="0"/>
          <w:cols w:space="708"/>
          <w:docGrid w:linePitch="360"/>
        </w:sectPr>
      </w:pPr>
    </w:p>
    <w:p w:rsidR="00402697" w:rsidRDefault="00402697">
      <w:pPr>
        <w:jc w:val="left"/>
        <w:rPr>
          <w:rFonts w:cstheme="minorHAnsi"/>
          <w:b/>
          <w:sz w:val="24"/>
          <w:szCs w:val="20"/>
        </w:rPr>
      </w:pPr>
    </w:p>
    <w:p w:rsidR="00402697" w:rsidRDefault="00402697" w:rsidP="00402697">
      <w:pPr>
        <w:pStyle w:val="Ttulo2"/>
      </w:pPr>
      <w:bookmarkStart w:id="65" w:name="_Toc462820674"/>
      <w:r>
        <w:t>Resumen de datos reportados durante el 2</w:t>
      </w:r>
      <w:r>
        <w:rPr>
          <w:vertAlign w:val="superscript"/>
        </w:rPr>
        <w:t>o</w:t>
      </w:r>
      <w:r>
        <w:t xml:space="preserve"> reporte trimestral.</w:t>
      </w:r>
      <w:bookmarkEnd w:id="65"/>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 xml:space="preserve">Para el caso de MP, SO2 y </w:t>
            </w:r>
            <w:proofErr w:type="spellStart"/>
            <w:r w:rsidRPr="00D73531">
              <w:rPr>
                <w:rFonts w:cstheme="minorHAnsi"/>
                <w:sz w:val="18"/>
                <w:szCs w:val="18"/>
              </w:rPr>
              <w:t>NOx</w:t>
            </w:r>
            <w:proofErr w:type="spellEnd"/>
            <w:r w:rsidRPr="00D73531">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1730"/>
              <w:gridCol w:w="783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811E3A" w:rsidRPr="003A54B6" w:rsidTr="00C974D5">
              <w:trPr>
                <w:trHeight w:val="534"/>
              </w:trPr>
              <w:tc>
                <w:tcPr>
                  <w:tcW w:w="904" w:type="pct"/>
                  <w:vAlign w:val="center"/>
                </w:tcPr>
                <w:p w:rsidR="00811E3A" w:rsidRPr="001430B2" w:rsidRDefault="00811E3A" w:rsidP="00811E3A">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811E3A" w:rsidRPr="00E33D2C" w:rsidRDefault="00811E3A" w:rsidP="00811E3A">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811E3A" w:rsidRPr="003A54B6" w:rsidTr="00C974D5">
              <w:trPr>
                <w:trHeight w:val="679"/>
              </w:trPr>
              <w:tc>
                <w:tcPr>
                  <w:tcW w:w="904" w:type="pct"/>
                  <w:vAlign w:val="center"/>
                </w:tcPr>
                <w:p w:rsidR="00811E3A" w:rsidRPr="001430B2" w:rsidRDefault="00811E3A" w:rsidP="00811E3A">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811E3A" w:rsidRPr="00E33D2C" w:rsidRDefault="00811E3A" w:rsidP="00811E3A">
                  <w:pPr>
                    <w:pStyle w:val="Prrafodelista"/>
                    <w:numPr>
                      <w:ilvl w:val="0"/>
                      <w:numId w:val="49"/>
                    </w:numPr>
                    <w:ind w:left="317"/>
                    <w:jc w:val="left"/>
                    <w:rPr>
                      <w:sz w:val="18"/>
                      <w:szCs w:val="18"/>
                    </w:rPr>
                  </w:pPr>
                  <w:r w:rsidRPr="00E33D2C">
                    <w:rPr>
                      <w:sz w:val="18"/>
                      <w:szCs w:val="18"/>
                    </w:rPr>
                    <w:t>No se registran horas de Régimen para este trimestre.</w:t>
                  </w:r>
                </w:p>
              </w:tc>
            </w:tr>
            <w:tr w:rsidR="00811E3A" w:rsidRPr="003A54B6" w:rsidTr="00C974D5">
              <w:trPr>
                <w:trHeight w:val="312"/>
              </w:trPr>
              <w:tc>
                <w:tcPr>
                  <w:tcW w:w="904" w:type="pct"/>
                  <w:vAlign w:val="center"/>
                </w:tcPr>
                <w:p w:rsidR="00811E3A" w:rsidRPr="000211E0" w:rsidRDefault="00811E3A" w:rsidP="00811E3A">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811E3A" w:rsidRPr="00E33D2C" w:rsidRDefault="00811E3A" w:rsidP="00811E3A">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811E3A" w:rsidRPr="003A54B6" w:rsidTr="00FF1A5D">
              <w:trPr>
                <w:trHeight w:val="476"/>
              </w:trPr>
              <w:tc>
                <w:tcPr>
                  <w:tcW w:w="904" w:type="pct"/>
                  <w:vAlign w:val="center"/>
                </w:tcPr>
                <w:p w:rsidR="00811E3A" w:rsidRPr="000211E0" w:rsidRDefault="00811E3A" w:rsidP="00811E3A">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811E3A" w:rsidRPr="00E33D2C" w:rsidRDefault="00811E3A" w:rsidP="00811E3A">
                  <w:pPr>
                    <w:pStyle w:val="Prrafodelista"/>
                    <w:numPr>
                      <w:ilvl w:val="0"/>
                      <w:numId w:val="49"/>
                    </w:numPr>
                    <w:ind w:left="317"/>
                    <w:jc w:val="left"/>
                    <w:rPr>
                      <w:rFonts w:cstheme="minorHAnsi"/>
                      <w:sz w:val="18"/>
                      <w:szCs w:val="18"/>
                    </w:rPr>
                  </w:pPr>
                  <w:r w:rsidRPr="00E33D2C">
                    <w:rPr>
                      <w:sz w:val="18"/>
                      <w:szCs w:val="18"/>
                    </w:rPr>
                    <w:t>No se registran horas de falla para este trimestre.</w:t>
                  </w:r>
                </w:p>
              </w:tc>
            </w:tr>
            <w:tr w:rsidR="003C6C48" w:rsidRPr="003A54B6" w:rsidTr="00C974D5">
              <w:trPr>
                <w:trHeight w:val="710"/>
              </w:trPr>
              <w:tc>
                <w:tcPr>
                  <w:tcW w:w="904" w:type="pct"/>
                  <w:vAlign w:val="center"/>
                </w:tcPr>
                <w:p w:rsidR="003C6C48" w:rsidRDefault="00F96201" w:rsidP="003C6C48">
                  <w:pPr>
                    <w:spacing w:after="60" w:line="276" w:lineRule="auto"/>
                    <w:jc w:val="left"/>
                    <w:rPr>
                      <w:rFonts w:cstheme="minorHAnsi"/>
                      <w:sz w:val="18"/>
                      <w:szCs w:val="18"/>
                    </w:rPr>
                  </w:pPr>
                  <w:r>
                    <w:rPr>
                      <w:rFonts w:cstheme="minorHAnsi"/>
                      <w:sz w:val="18"/>
                      <w:szCs w:val="18"/>
                    </w:rPr>
                    <w:t>Horas Disponible sin Despacho (DSD)</w:t>
                  </w:r>
                </w:p>
              </w:tc>
              <w:tc>
                <w:tcPr>
                  <w:tcW w:w="4096" w:type="pct"/>
                  <w:vAlign w:val="center"/>
                </w:tcPr>
                <w:p w:rsidR="003C6C48" w:rsidRPr="003C6C48" w:rsidRDefault="00F96201" w:rsidP="003C6C48">
                  <w:pPr>
                    <w:pStyle w:val="Prrafodelista"/>
                    <w:numPr>
                      <w:ilvl w:val="0"/>
                      <w:numId w:val="50"/>
                    </w:numPr>
                    <w:spacing w:after="60" w:line="276" w:lineRule="auto"/>
                    <w:rPr>
                      <w:rFonts w:cstheme="minorHAnsi"/>
                      <w:sz w:val="18"/>
                      <w:szCs w:val="18"/>
                    </w:rPr>
                  </w:pPr>
                  <w:r w:rsidRPr="00E33D2C">
                    <w:rPr>
                      <w:sz w:val="18"/>
                      <w:szCs w:val="18"/>
                    </w:rPr>
                    <w:t>S</w:t>
                  </w:r>
                  <w:r>
                    <w:rPr>
                      <w:sz w:val="18"/>
                      <w:szCs w:val="18"/>
                    </w:rPr>
                    <w:t>e registraron 2184 Horas Disponible sin Despacho</w:t>
                  </w:r>
                  <w:r w:rsidRPr="00E33D2C">
                    <w:rPr>
                      <w:sz w:val="18"/>
                      <w:szCs w:val="18"/>
                    </w:rPr>
                    <w:t>.</w:t>
                  </w:r>
                </w:p>
              </w:tc>
            </w:tr>
          </w:tbl>
          <w:p w:rsidR="00402697" w:rsidRPr="00F25038" w:rsidRDefault="00E90BE4" w:rsidP="00B85905">
            <w:pPr>
              <w:rPr>
                <w:b/>
              </w:rPr>
            </w:pPr>
            <w:r>
              <w:rPr>
                <w:b/>
              </w:rPr>
              <w:t xml:space="preserve">De acuerdo a los antecedentes evaluados, la fuente </w:t>
            </w:r>
            <w:r w:rsidR="00E609C6">
              <w:rPr>
                <w:b/>
              </w:rPr>
              <w:t xml:space="preserve">no </w:t>
            </w:r>
            <w:r>
              <w:rPr>
                <w:b/>
              </w:rPr>
              <w:t xml:space="preserve">funciono </w:t>
            </w:r>
            <w:r w:rsidRPr="00E9543E">
              <w:rPr>
                <w:b/>
              </w:rPr>
              <w:t xml:space="preserve">durante el </w:t>
            </w:r>
            <w:r>
              <w:rPr>
                <w:b/>
              </w:rPr>
              <w:t>2</w:t>
            </w:r>
            <w:r w:rsidRPr="00E9543E">
              <w:rPr>
                <w:b/>
                <w:vertAlign w:val="superscript"/>
              </w:rPr>
              <w:t>er</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412657">
          <w:pgSz w:w="12240" w:h="15840"/>
          <w:pgMar w:top="1134" w:right="1134" w:bottom="1134" w:left="1134" w:header="709" w:footer="709" w:gutter="0"/>
          <w:cols w:space="708"/>
          <w:docGrid w:linePitch="360"/>
        </w:sectPr>
      </w:pPr>
    </w:p>
    <w:p w:rsidR="00117E5A" w:rsidRPr="00A24077" w:rsidRDefault="00117E5A" w:rsidP="00117E5A">
      <w:pPr>
        <w:pStyle w:val="Ttulo2"/>
      </w:pPr>
      <w:bookmarkStart w:id="66" w:name="_Toc462820675"/>
      <w:r w:rsidRPr="00A24077">
        <w:t>Resumen de datos reportados durante el 3</w:t>
      </w:r>
      <w:r w:rsidRPr="00A24077">
        <w:rPr>
          <w:vertAlign w:val="superscript"/>
        </w:rPr>
        <w:t>er</w:t>
      </w:r>
      <w:r w:rsidRPr="00A24077">
        <w:t xml:space="preserve"> reporte trimestral.</w:t>
      </w:r>
      <w:bookmarkEnd w:id="66"/>
    </w:p>
    <w:tbl>
      <w:tblPr>
        <w:tblStyle w:val="Tablaconcuadrcula"/>
        <w:tblW w:w="5000" w:type="pct"/>
        <w:tblLook w:val="04A0" w:firstRow="1" w:lastRow="0" w:firstColumn="1" w:lastColumn="0" w:noHBand="0" w:noVBand="1"/>
      </w:tblPr>
      <w:tblGrid>
        <w:gridCol w:w="9962"/>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 xml:space="preserve">Para el caso de MP, SO2 y </w:t>
            </w:r>
            <w:proofErr w:type="spellStart"/>
            <w:r w:rsidRPr="00D73531">
              <w:rPr>
                <w:rFonts w:cstheme="minorHAnsi"/>
                <w:sz w:val="18"/>
                <w:szCs w:val="18"/>
              </w:rPr>
              <w:t>NOx</w:t>
            </w:r>
            <w:proofErr w:type="spellEnd"/>
            <w:r w:rsidRPr="00D73531">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es posible indicar que:</w:t>
            </w:r>
          </w:p>
          <w:tbl>
            <w:tblPr>
              <w:tblStyle w:val="Tablaconcuadrcula"/>
              <w:tblW w:w="4913" w:type="pct"/>
              <w:tblInd w:w="137" w:type="dxa"/>
              <w:tblLook w:val="04A0" w:firstRow="1" w:lastRow="0" w:firstColumn="1" w:lastColumn="0" w:noHBand="0" w:noVBand="1"/>
            </w:tblPr>
            <w:tblGrid>
              <w:gridCol w:w="1628"/>
              <w:gridCol w:w="7939"/>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5E1201" w:rsidRPr="000D3013" w:rsidTr="00572BB6">
              <w:trPr>
                <w:trHeight w:val="687"/>
              </w:trPr>
              <w:tc>
                <w:tcPr>
                  <w:tcW w:w="851" w:type="pct"/>
                  <w:vAlign w:val="center"/>
                </w:tcPr>
                <w:p w:rsidR="005E1201" w:rsidRPr="000D3013" w:rsidRDefault="005E1201" w:rsidP="005E1201">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5E1201" w:rsidRPr="000D3013" w:rsidTr="00DF1013">
              <w:trPr>
                <w:trHeight w:val="547"/>
              </w:trPr>
              <w:tc>
                <w:tcPr>
                  <w:tcW w:w="851" w:type="pct"/>
                  <w:vAlign w:val="center"/>
                </w:tcPr>
                <w:p w:rsidR="005E1201" w:rsidRPr="000D3013" w:rsidRDefault="005E1201" w:rsidP="005E1201">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5E1201" w:rsidRPr="00E33D2C" w:rsidRDefault="005E1201" w:rsidP="005E1201">
                  <w:pPr>
                    <w:pStyle w:val="Prrafodelista"/>
                    <w:numPr>
                      <w:ilvl w:val="0"/>
                      <w:numId w:val="49"/>
                    </w:numPr>
                    <w:ind w:left="317"/>
                    <w:jc w:val="left"/>
                    <w:rPr>
                      <w:sz w:val="18"/>
                      <w:szCs w:val="18"/>
                    </w:rPr>
                  </w:pPr>
                  <w:r w:rsidRPr="00E33D2C">
                    <w:rPr>
                      <w:sz w:val="18"/>
                      <w:szCs w:val="18"/>
                    </w:rPr>
                    <w:t>No se registran horas de Régimen para este trimestre.</w:t>
                  </w:r>
                </w:p>
              </w:tc>
            </w:tr>
            <w:tr w:rsidR="005E1201" w:rsidRPr="000D3013" w:rsidTr="00AE5F37">
              <w:trPr>
                <w:trHeight w:val="720"/>
              </w:trPr>
              <w:tc>
                <w:tcPr>
                  <w:tcW w:w="851" w:type="pct"/>
                  <w:shd w:val="clear" w:color="auto" w:fill="auto"/>
                  <w:vAlign w:val="center"/>
                </w:tcPr>
                <w:p w:rsidR="005E1201" w:rsidRPr="000D3013" w:rsidRDefault="005E1201" w:rsidP="005E1201">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5E1201" w:rsidRPr="000D3013" w:rsidTr="00CD4CFC">
              <w:trPr>
                <w:trHeight w:val="703"/>
              </w:trPr>
              <w:tc>
                <w:tcPr>
                  <w:tcW w:w="851" w:type="pct"/>
                  <w:vAlign w:val="center"/>
                </w:tcPr>
                <w:p w:rsidR="005E1201" w:rsidRPr="000D3013" w:rsidRDefault="005E1201" w:rsidP="005E1201">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falla para este trimestre.</w:t>
                  </w:r>
                </w:p>
              </w:tc>
            </w:tr>
            <w:tr w:rsidR="005E1201" w:rsidRPr="000D3013" w:rsidTr="00572BB6">
              <w:trPr>
                <w:trHeight w:val="710"/>
              </w:trPr>
              <w:tc>
                <w:tcPr>
                  <w:tcW w:w="851" w:type="pct"/>
                  <w:vAlign w:val="center"/>
                </w:tcPr>
                <w:p w:rsidR="005E1201" w:rsidRPr="000D3013" w:rsidRDefault="00C60CA8" w:rsidP="005E1201">
                  <w:pPr>
                    <w:spacing w:after="60" w:line="276" w:lineRule="auto"/>
                    <w:rPr>
                      <w:rFonts w:cstheme="minorHAnsi"/>
                      <w:sz w:val="18"/>
                      <w:szCs w:val="18"/>
                    </w:rPr>
                  </w:pPr>
                  <w:r>
                    <w:rPr>
                      <w:rFonts w:cstheme="minorHAnsi"/>
                      <w:sz w:val="18"/>
                      <w:szCs w:val="18"/>
                    </w:rPr>
                    <w:t>Horas Disponible sin Despacho (DSD)</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 xml:space="preserve">Se registraron </w:t>
                  </w:r>
                  <w:r>
                    <w:rPr>
                      <w:sz w:val="18"/>
                      <w:szCs w:val="18"/>
                    </w:rPr>
                    <w:t>2208</w:t>
                  </w:r>
                  <w:r w:rsidRPr="00E33D2C">
                    <w:rPr>
                      <w:sz w:val="18"/>
                      <w:szCs w:val="18"/>
                    </w:rPr>
                    <w:t xml:space="preserve"> Horas </w:t>
                  </w:r>
                  <w:r w:rsidR="00C60CA8">
                    <w:rPr>
                      <w:sz w:val="18"/>
                      <w:szCs w:val="18"/>
                    </w:rPr>
                    <w:t>Disponible sin Despacho</w:t>
                  </w:r>
                  <w:r w:rsidR="00C60CA8" w:rsidRPr="00E33D2C">
                    <w:rPr>
                      <w:sz w:val="18"/>
                      <w:szCs w:val="18"/>
                    </w:rPr>
                    <w:t>.</w:t>
                  </w:r>
                </w:p>
              </w:tc>
            </w:tr>
          </w:tbl>
          <w:p w:rsidR="000D3013" w:rsidRPr="000D3013" w:rsidRDefault="00E278C7" w:rsidP="00556B4A">
            <w:r w:rsidRPr="00570D04">
              <w:rPr>
                <w:b/>
              </w:rPr>
              <w:t>De acuerdo a los antecedentes</w:t>
            </w:r>
            <w:r w:rsidR="00A72B28" w:rsidRPr="00570D04">
              <w:rPr>
                <w:b/>
              </w:rPr>
              <w:t xml:space="preserve"> evaluados</w:t>
            </w:r>
            <w:r w:rsidRPr="00570D04">
              <w:rPr>
                <w:b/>
              </w:rPr>
              <w:t xml:space="preserve">, </w:t>
            </w:r>
            <w:r w:rsidR="00CC65F3" w:rsidRPr="00570D04">
              <w:rPr>
                <w:b/>
              </w:rPr>
              <w:t>la fuente</w:t>
            </w:r>
            <w:r w:rsidR="00556B4A">
              <w:rPr>
                <w:b/>
              </w:rPr>
              <w:t xml:space="preserve"> no</w:t>
            </w:r>
            <w:r w:rsidR="00CC65F3" w:rsidRPr="00570D04">
              <w:rPr>
                <w:b/>
              </w:rPr>
              <w:t xml:space="preserve"> funcionó </w:t>
            </w:r>
            <w:r w:rsidRPr="00570D04">
              <w:rPr>
                <w:b/>
              </w:rPr>
              <w:t>durante el 3</w:t>
            </w:r>
            <w:r w:rsidRPr="00570D04">
              <w:rPr>
                <w:b/>
                <w:vertAlign w:val="superscript"/>
              </w:rPr>
              <w:t>er</w:t>
            </w:r>
            <w:r w:rsidRPr="00570D04">
              <w:rPr>
                <w:b/>
              </w:rPr>
              <w:t xml:space="preserve"> trimestre</w:t>
            </w:r>
            <w:r w:rsidR="00CD4CFC">
              <w:rPr>
                <w:b/>
              </w:rPr>
              <w:t>.</w:t>
            </w:r>
          </w:p>
        </w:tc>
      </w:tr>
    </w:tbl>
    <w:p w:rsidR="00117E5A" w:rsidRDefault="00117E5A" w:rsidP="00117E5A">
      <w:pPr>
        <w:pStyle w:val="Ttulo2"/>
        <w:numPr>
          <w:ilvl w:val="0"/>
          <w:numId w:val="0"/>
        </w:numPr>
      </w:pPr>
    </w:p>
    <w:p w:rsidR="00117E5A" w:rsidRDefault="00117E5A" w:rsidP="00117E5A">
      <w:pPr>
        <w:jc w:val="left"/>
        <w:rPr>
          <w:rFonts w:cstheme="minorHAnsi"/>
          <w:b/>
          <w:sz w:val="24"/>
          <w:szCs w:val="20"/>
        </w:rPr>
      </w:pPr>
      <w:r>
        <w:br w:type="page"/>
      </w:r>
    </w:p>
    <w:p w:rsidR="00F5685E" w:rsidRDefault="00F5685E" w:rsidP="00F5685E">
      <w:pPr>
        <w:pStyle w:val="Ttulo2"/>
      </w:pPr>
      <w:bookmarkStart w:id="67" w:name="_Toc462820676"/>
      <w:r>
        <w:t>Resumen de datos reportados durante el 4</w:t>
      </w:r>
      <w:r>
        <w:rPr>
          <w:vertAlign w:val="superscript"/>
        </w:rPr>
        <w:t>o</w:t>
      </w:r>
      <w:r>
        <w:t xml:space="preserve"> reporte trimestral.</w:t>
      </w:r>
      <w:bookmarkEnd w:id="67"/>
    </w:p>
    <w:p w:rsidR="00F5685E" w:rsidRPr="007A5E0C" w:rsidRDefault="00F5685E" w:rsidP="00F5685E"/>
    <w:tbl>
      <w:tblPr>
        <w:tblStyle w:val="Tablaconcuadrcula"/>
        <w:tblW w:w="5000" w:type="pct"/>
        <w:tblLook w:val="04A0" w:firstRow="1" w:lastRow="0" w:firstColumn="1" w:lastColumn="0" w:noHBand="0" w:noVBand="1"/>
      </w:tblPr>
      <w:tblGrid>
        <w:gridCol w:w="9962"/>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 xml:space="preserve">Para el caso de MP, SO2 y </w:t>
            </w:r>
            <w:proofErr w:type="spellStart"/>
            <w:r w:rsidRPr="00D73531">
              <w:rPr>
                <w:rFonts w:cstheme="minorHAnsi"/>
                <w:sz w:val="18"/>
                <w:szCs w:val="18"/>
              </w:rPr>
              <w:t>NOx</w:t>
            </w:r>
            <w:proofErr w:type="spellEnd"/>
            <w:r w:rsidRPr="00D73531">
              <w:rPr>
                <w:rFonts w:cstheme="minorHAns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es posible indicar que:</w:t>
            </w:r>
          </w:p>
          <w:tbl>
            <w:tblPr>
              <w:tblStyle w:val="Tablaconcuadrcula"/>
              <w:tblW w:w="4860" w:type="pct"/>
              <w:tblInd w:w="137" w:type="dxa"/>
              <w:tblLook w:val="04A0" w:firstRow="1" w:lastRow="0" w:firstColumn="1" w:lastColumn="0" w:noHBand="0" w:noVBand="1"/>
            </w:tblPr>
            <w:tblGrid>
              <w:gridCol w:w="1832"/>
              <w:gridCol w:w="7631"/>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9568E" w:rsidRPr="000D3013" w:rsidTr="00B7539E">
              <w:trPr>
                <w:trHeight w:val="275"/>
              </w:trPr>
              <w:tc>
                <w:tcPr>
                  <w:tcW w:w="968" w:type="pct"/>
                  <w:vAlign w:val="center"/>
                </w:tcPr>
                <w:p w:rsidR="0019568E" w:rsidRPr="000D3013" w:rsidRDefault="0019568E" w:rsidP="00FB3E93">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19568E" w:rsidRPr="00880EA5" w:rsidRDefault="00972752" w:rsidP="00E63C39">
                  <w:pPr>
                    <w:pStyle w:val="Prrafodelista"/>
                    <w:numPr>
                      <w:ilvl w:val="0"/>
                      <w:numId w:val="49"/>
                    </w:numPr>
                    <w:ind w:left="317"/>
                    <w:jc w:val="left"/>
                    <w:rPr>
                      <w:sz w:val="18"/>
                      <w:szCs w:val="18"/>
                    </w:rPr>
                  </w:pPr>
                  <w:r w:rsidRPr="00E33D2C">
                    <w:rPr>
                      <w:sz w:val="18"/>
                      <w:szCs w:val="18"/>
                    </w:rPr>
                    <w:t>No se registran horas de Encendido para este trimestre.</w:t>
                  </w:r>
                </w:p>
              </w:tc>
            </w:tr>
            <w:tr w:rsidR="0019568E" w:rsidRPr="000D3013" w:rsidTr="00FB3E93">
              <w:trPr>
                <w:trHeight w:val="679"/>
              </w:trPr>
              <w:tc>
                <w:tcPr>
                  <w:tcW w:w="968" w:type="pct"/>
                  <w:vAlign w:val="center"/>
                </w:tcPr>
                <w:p w:rsidR="0019568E" w:rsidRPr="000D3013" w:rsidRDefault="0019568E" w:rsidP="00FB3E93">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19568E" w:rsidRPr="00972752" w:rsidRDefault="001E02D4" w:rsidP="00972752">
                  <w:pPr>
                    <w:pStyle w:val="Prrafodelista"/>
                    <w:numPr>
                      <w:ilvl w:val="0"/>
                      <w:numId w:val="49"/>
                    </w:numPr>
                    <w:ind w:left="317"/>
                    <w:jc w:val="left"/>
                    <w:rPr>
                      <w:sz w:val="18"/>
                      <w:szCs w:val="18"/>
                    </w:rPr>
                  </w:pPr>
                  <w:r w:rsidRPr="00E33D2C">
                    <w:rPr>
                      <w:sz w:val="18"/>
                      <w:szCs w:val="18"/>
                    </w:rPr>
                    <w:t>No</w:t>
                  </w:r>
                  <w:r>
                    <w:rPr>
                      <w:sz w:val="18"/>
                      <w:szCs w:val="18"/>
                    </w:rPr>
                    <w:t xml:space="preserve"> se registran horas de Régimen</w:t>
                  </w:r>
                  <w:r w:rsidRPr="00E33D2C">
                    <w:rPr>
                      <w:sz w:val="18"/>
                      <w:szCs w:val="18"/>
                    </w:rPr>
                    <w:t xml:space="preserve"> para este trimestre.</w:t>
                  </w:r>
                </w:p>
              </w:tc>
            </w:tr>
            <w:tr w:rsidR="0019568E" w:rsidRPr="000D3013" w:rsidTr="00B7539E">
              <w:trPr>
                <w:trHeight w:val="309"/>
              </w:trPr>
              <w:tc>
                <w:tcPr>
                  <w:tcW w:w="968" w:type="pct"/>
                  <w:shd w:val="clear" w:color="auto" w:fill="auto"/>
                  <w:vAlign w:val="center"/>
                </w:tcPr>
                <w:p w:rsidR="0019568E" w:rsidRPr="000D3013" w:rsidRDefault="0019568E" w:rsidP="00FB3E93">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19568E" w:rsidRPr="00880EA5" w:rsidRDefault="001E02D4" w:rsidP="00972752">
                  <w:pPr>
                    <w:pStyle w:val="Prrafodelista"/>
                    <w:numPr>
                      <w:ilvl w:val="0"/>
                      <w:numId w:val="49"/>
                    </w:numPr>
                    <w:ind w:left="317"/>
                    <w:jc w:val="left"/>
                    <w:rPr>
                      <w:sz w:val="18"/>
                      <w:szCs w:val="18"/>
                    </w:rPr>
                  </w:pPr>
                  <w:r w:rsidRPr="00E33D2C">
                    <w:rPr>
                      <w:sz w:val="18"/>
                      <w:szCs w:val="18"/>
                    </w:rPr>
                    <w:t>No</w:t>
                  </w:r>
                  <w:r>
                    <w:rPr>
                      <w:sz w:val="18"/>
                      <w:szCs w:val="18"/>
                    </w:rPr>
                    <w:t xml:space="preserve"> se registran horas de Apagado</w:t>
                  </w:r>
                  <w:r w:rsidRPr="00E33D2C">
                    <w:rPr>
                      <w:sz w:val="18"/>
                      <w:szCs w:val="18"/>
                    </w:rPr>
                    <w:t xml:space="preserve"> para este trimestre.</w:t>
                  </w:r>
                </w:p>
              </w:tc>
            </w:tr>
            <w:tr w:rsidR="0019568E" w:rsidRPr="000D3013" w:rsidTr="00FB3E93">
              <w:trPr>
                <w:trHeight w:val="395"/>
              </w:trPr>
              <w:tc>
                <w:tcPr>
                  <w:tcW w:w="968" w:type="pct"/>
                  <w:vAlign w:val="center"/>
                </w:tcPr>
                <w:p w:rsidR="0019568E" w:rsidRPr="000D3013" w:rsidRDefault="0019568E" w:rsidP="00FB3E93">
                  <w:pPr>
                    <w:spacing w:after="60" w:line="276" w:lineRule="auto"/>
                    <w:jc w:val="left"/>
                    <w:rPr>
                      <w:rFonts w:cstheme="minorHAnsi"/>
                      <w:sz w:val="18"/>
                      <w:szCs w:val="18"/>
                    </w:rPr>
                  </w:pPr>
                  <w:r w:rsidRPr="000D3013">
                    <w:rPr>
                      <w:rFonts w:cstheme="minorHAnsi"/>
                      <w:sz w:val="18"/>
                      <w:szCs w:val="18"/>
                    </w:rPr>
                    <w:t>Horas de Falla (F</w:t>
                  </w:r>
                  <w:r w:rsidR="00880EA5">
                    <w:rPr>
                      <w:rFonts w:cstheme="minorHAnsi"/>
                      <w:sz w:val="18"/>
                      <w:szCs w:val="18"/>
                    </w:rPr>
                    <w:t>A</w:t>
                  </w:r>
                  <w:r w:rsidRPr="000D3013">
                    <w:rPr>
                      <w:rFonts w:cstheme="minorHAnsi"/>
                      <w:sz w:val="18"/>
                      <w:szCs w:val="18"/>
                    </w:rPr>
                    <w:t>)</w:t>
                  </w:r>
                </w:p>
              </w:tc>
              <w:tc>
                <w:tcPr>
                  <w:tcW w:w="4032" w:type="pct"/>
                  <w:vAlign w:val="center"/>
                </w:tcPr>
                <w:p w:rsidR="0019568E" w:rsidRPr="00880EA5" w:rsidRDefault="002E2504" w:rsidP="002E2504">
                  <w:pPr>
                    <w:pStyle w:val="Prrafodelista"/>
                    <w:numPr>
                      <w:ilvl w:val="0"/>
                      <w:numId w:val="49"/>
                    </w:numPr>
                    <w:ind w:left="317"/>
                    <w:jc w:val="left"/>
                    <w:rPr>
                      <w:sz w:val="18"/>
                      <w:szCs w:val="18"/>
                    </w:rPr>
                  </w:pPr>
                  <w:r>
                    <w:rPr>
                      <w:sz w:val="18"/>
                      <w:szCs w:val="18"/>
                    </w:rPr>
                    <w:t>No se registran horas de falla para este trimestre.</w:t>
                  </w:r>
                </w:p>
              </w:tc>
            </w:tr>
            <w:tr w:rsidR="00C60CA8" w:rsidRPr="000D3013" w:rsidTr="00FB3E93">
              <w:trPr>
                <w:trHeight w:val="395"/>
              </w:trPr>
              <w:tc>
                <w:tcPr>
                  <w:tcW w:w="968" w:type="pct"/>
                  <w:vAlign w:val="center"/>
                </w:tcPr>
                <w:p w:rsidR="00C60CA8" w:rsidRPr="000D3013" w:rsidRDefault="00C60CA8" w:rsidP="00FB3E93">
                  <w:pPr>
                    <w:spacing w:after="60" w:line="276" w:lineRule="auto"/>
                    <w:jc w:val="left"/>
                    <w:rPr>
                      <w:rFonts w:cstheme="minorHAnsi"/>
                      <w:sz w:val="18"/>
                      <w:szCs w:val="18"/>
                    </w:rPr>
                  </w:pPr>
                  <w:r>
                    <w:rPr>
                      <w:rFonts w:cstheme="minorHAnsi"/>
                      <w:sz w:val="18"/>
                      <w:szCs w:val="18"/>
                    </w:rPr>
                    <w:t>Horas Disponible sin Despacho (DSD)</w:t>
                  </w:r>
                </w:p>
              </w:tc>
              <w:tc>
                <w:tcPr>
                  <w:tcW w:w="4032" w:type="pct"/>
                  <w:vAlign w:val="center"/>
                </w:tcPr>
                <w:p w:rsidR="00C60CA8" w:rsidRDefault="00C60CA8" w:rsidP="002E2504">
                  <w:pPr>
                    <w:pStyle w:val="Prrafodelista"/>
                    <w:numPr>
                      <w:ilvl w:val="0"/>
                      <w:numId w:val="49"/>
                    </w:numPr>
                    <w:ind w:left="317"/>
                    <w:jc w:val="left"/>
                    <w:rPr>
                      <w:sz w:val="18"/>
                      <w:szCs w:val="18"/>
                    </w:rPr>
                  </w:pPr>
                  <w:r w:rsidRPr="00E33D2C">
                    <w:rPr>
                      <w:sz w:val="18"/>
                      <w:szCs w:val="18"/>
                    </w:rPr>
                    <w:t xml:space="preserve">Se registraron </w:t>
                  </w:r>
                  <w:r>
                    <w:rPr>
                      <w:sz w:val="18"/>
                      <w:szCs w:val="18"/>
                    </w:rPr>
                    <w:t>2208</w:t>
                  </w:r>
                  <w:r w:rsidRPr="00E33D2C">
                    <w:rPr>
                      <w:sz w:val="18"/>
                      <w:szCs w:val="18"/>
                    </w:rPr>
                    <w:t xml:space="preserve"> Horas </w:t>
                  </w:r>
                  <w:r>
                    <w:rPr>
                      <w:sz w:val="18"/>
                      <w:szCs w:val="18"/>
                    </w:rPr>
                    <w:t>Disponible sin Despacho</w:t>
                  </w:r>
                  <w:r w:rsidRPr="00E33D2C">
                    <w:rPr>
                      <w:sz w:val="18"/>
                      <w:szCs w:val="18"/>
                    </w:rPr>
                    <w:t>.</w:t>
                  </w:r>
                </w:p>
              </w:tc>
            </w:tr>
          </w:tbl>
          <w:p w:rsidR="00F5685E" w:rsidRPr="006C14F4" w:rsidRDefault="00F5685E" w:rsidP="00811E3A">
            <w:pPr>
              <w:rPr>
                <w:b/>
              </w:rPr>
            </w:pPr>
            <w:r w:rsidRPr="00FB3E93">
              <w:rPr>
                <w:b/>
              </w:rPr>
              <w:t xml:space="preserve">De acuerdo a los antecedentes, la fuente </w:t>
            </w:r>
            <w:r w:rsidR="00811E3A">
              <w:rPr>
                <w:b/>
              </w:rPr>
              <w:t xml:space="preserve">no </w:t>
            </w:r>
            <w:r w:rsidRPr="00FB3E93">
              <w:rPr>
                <w:b/>
              </w:rPr>
              <w:t>fun</w:t>
            </w:r>
            <w:r w:rsidR="006C14F4">
              <w:rPr>
                <w:b/>
              </w:rPr>
              <w:t xml:space="preserve">cionó </w:t>
            </w:r>
            <w:r w:rsidR="00811E3A" w:rsidRPr="00FB3E93">
              <w:rPr>
                <w:b/>
              </w:rPr>
              <w:t>durante el 4</w:t>
            </w:r>
            <w:r w:rsidR="00FB7D21">
              <w:rPr>
                <w:b/>
                <w:vertAlign w:val="superscript"/>
              </w:rPr>
              <w:t>to</w:t>
            </w:r>
            <w:r w:rsidR="00811E3A" w:rsidRPr="00FB3E93">
              <w:rPr>
                <w:b/>
              </w:rPr>
              <w:t xml:space="preserve"> trimestre</w:t>
            </w:r>
            <w:r w:rsidR="00811E3A">
              <w:rPr>
                <w:b/>
              </w:rPr>
              <w:t>.</w:t>
            </w:r>
          </w:p>
        </w:tc>
      </w:tr>
    </w:tbl>
    <w:p w:rsidR="00F5685E" w:rsidRPr="00402697" w:rsidRDefault="00F5685E" w:rsidP="00F5685E">
      <w:pPr>
        <w:jc w:val="left"/>
        <w:rPr>
          <w:rFonts w:cstheme="minorHAnsi"/>
          <w:b/>
          <w:color w:val="000000" w:themeColor="text1"/>
          <w:sz w:val="14"/>
          <w:szCs w:val="24"/>
        </w:rPr>
        <w:sectPr w:rsidR="00F5685E" w:rsidRPr="00402697" w:rsidSect="00412657">
          <w:pgSz w:w="12240" w:h="15840"/>
          <w:pgMar w:top="1134" w:right="1134" w:bottom="1134" w:left="1134" w:header="709" w:footer="709" w:gutter="0"/>
          <w:cols w:space="708"/>
          <w:docGrid w:linePitch="360"/>
        </w:sectPr>
      </w:pPr>
    </w:p>
    <w:p w:rsidR="00F5685E" w:rsidRPr="0025129B" w:rsidRDefault="00F5685E" w:rsidP="00F5685E"/>
    <w:p w:rsidR="007015BE" w:rsidRPr="0025129B" w:rsidRDefault="007015BE" w:rsidP="00C958D0">
      <w:pPr>
        <w:pStyle w:val="Ttulo1"/>
      </w:pPr>
      <w:bookmarkStart w:id="68" w:name="_Toc353998131"/>
      <w:bookmarkStart w:id="69" w:name="_Toc353998204"/>
      <w:bookmarkStart w:id="70" w:name="_Toc352840404"/>
      <w:bookmarkStart w:id="71" w:name="_Toc352841464"/>
      <w:bookmarkStart w:id="72" w:name="_Toc462820677"/>
      <w:bookmarkEnd w:id="68"/>
      <w:bookmarkEnd w:id="69"/>
      <w:r w:rsidRPr="0025129B">
        <w:t>CONCLUSIONES.</w:t>
      </w:r>
      <w:bookmarkEnd w:id="70"/>
      <w:bookmarkEnd w:id="71"/>
      <w:bookmarkEnd w:id="72"/>
    </w:p>
    <w:p w:rsidR="00CE010E" w:rsidRPr="0025129B" w:rsidRDefault="00CE010E" w:rsidP="00893A4E">
      <w:pPr>
        <w:pStyle w:val="Prrafodelista"/>
        <w:ind w:left="0"/>
        <w:rPr>
          <w:rFonts w:cstheme="minorHAnsi"/>
          <w:b/>
          <w:sz w:val="14"/>
          <w:szCs w:val="24"/>
        </w:rPr>
      </w:pPr>
    </w:p>
    <w:p w:rsidR="00412657" w:rsidRDefault="00412657" w:rsidP="00412657">
      <w:pPr>
        <w:rPr>
          <w:b/>
          <w:sz w:val="20"/>
          <w:szCs w:val="20"/>
        </w:rPr>
      </w:pPr>
      <w:r>
        <w:rPr>
          <w:rFonts w:ascii="Calibri" w:hAnsi="Calibri" w:cs="Calibri"/>
          <w:sz w:val="20"/>
          <w:szCs w:val="20"/>
          <w:lang w:eastAsia="es-ES"/>
        </w:rPr>
        <w:t xml:space="preserve">De acuerdo a la revisión realizada a los antecedentes asociados a la </w:t>
      </w:r>
      <w:r>
        <w:rPr>
          <w:b/>
          <w:sz w:val="20"/>
          <w:szCs w:val="20"/>
        </w:rPr>
        <w:t xml:space="preserve">Unidad Brown </w:t>
      </w:r>
      <w:proofErr w:type="spellStart"/>
      <w:r>
        <w:rPr>
          <w:b/>
          <w:sz w:val="20"/>
          <w:szCs w:val="20"/>
        </w:rPr>
        <w:t>Boveri</w:t>
      </w:r>
      <w:proofErr w:type="spellEnd"/>
      <w:r>
        <w:rPr>
          <w:b/>
          <w:sz w:val="20"/>
          <w:szCs w:val="20"/>
        </w:rPr>
        <w:t xml:space="preserve"> Central Termoeléctrica Laguna Verde empresa AES GENER S.A.</w:t>
      </w:r>
      <w:r>
        <w:rPr>
          <w:rFonts w:ascii="Calibri" w:hAnsi="Calibri" w:cs="Calibri"/>
          <w:sz w:val="20"/>
          <w:szCs w:val="20"/>
          <w:lang w:val="es-ES" w:eastAsia="es-ES"/>
        </w:rPr>
        <w:t xml:space="preserve">, y a los reportes trimestrales ingresados, ésta </w:t>
      </w:r>
      <w:r>
        <w:rPr>
          <w:b/>
          <w:sz w:val="20"/>
          <w:szCs w:val="20"/>
        </w:rPr>
        <w:t xml:space="preserve">no entró en operación durante el año 2015.  </w:t>
      </w:r>
    </w:p>
    <w:p w:rsidR="00412657" w:rsidRDefault="00412657" w:rsidP="00412657">
      <w:pPr>
        <w:autoSpaceDE w:val="0"/>
        <w:autoSpaceDN w:val="0"/>
        <w:adjustRightInd w:val="0"/>
        <w:spacing w:before="240" w:after="60" w:line="276" w:lineRule="auto"/>
        <w:rPr>
          <w:rFonts w:ascii="Times New Roman" w:hAnsi="Times New Roman"/>
          <w:sz w:val="20"/>
          <w:szCs w:val="20"/>
          <w:lang w:eastAsia="es-ES"/>
        </w:rPr>
      </w:pPr>
    </w:p>
    <w:p w:rsidR="00412657" w:rsidRDefault="00412657" w:rsidP="004126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left"/>
        <w:rPr>
          <w:rFonts w:ascii="Calibri" w:hAnsi="Calibri" w:cs="Calibri"/>
          <w:sz w:val="20"/>
          <w:szCs w:val="20"/>
          <w:lang w:eastAsia="es-ES"/>
        </w:rPr>
      </w:pPr>
    </w:p>
    <w:p w:rsidR="00024F04" w:rsidRPr="006C14F4" w:rsidRDefault="00024F04" w:rsidP="00024F04">
      <w:pPr>
        <w:rPr>
          <w:sz w:val="20"/>
          <w:szCs w:val="20"/>
        </w:rPr>
      </w:pPr>
    </w:p>
    <w:p w:rsidR="00024F04" w:rsidRDefault="00024F04" w:rsidP="00E70E65">
      <w:pPr>
        <w:pStyle w:val="Prrafodelista"/>
        <w:ind w:left="360"/>
        <w:rPr>
          <w:b/>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5FD" w:rsidRDefault="006A55FD" w:rsidP="00870FF2">
      <w:r>
        <w:separator/>
      </w:r>
    </w:p>
    <w:p w:rsidR="006A55FD" w:rsidRDefault="006A55FD" w:rsidP="00870FF2"/>
    <w:p w:rsidR="006A55FD" w:rsidRDefault="006A55FD"/>
  </w:endnote>
  <w:endnote w:type="continuationSeparator" w:id="0">
    <w:p w:rsidR="006A55FD" w:rsidRDefault="006A55FD" w:rsidP="00870FF2">
      <w:r>
        <w:continuationSeparator/>
      </w:r>
    </w:p>
    <w:p w:rsidR="006A55FD" w:rsidRDefault="006A55FD" w:rsidP="00870FF2"/>
    <w:p w:rsidR="006A55FD" w:rsidRDefault="006A55FD"/>
  </w:endnote>
  <w:endnote w:type="continuationNotice" w:id="1">
    <w:p w:rsidR="006A55FD" w:rsidRDefault="006A55FD"/>
    <w:p w:rsidR="006A55FD" w:rsidRDefault="006A5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rsidR="006A55FD" w:rsidRDefault="006A55FD">
        <w:pPr>
          <w:pStyle w:val="Piedepgina"/>
          <w:jc w:val="right"/>
        </w:pPr>
        <w:r w:rsidRPr="004E5529">
          <w:fldChar w:fldCharType="begin"/>
        </w:r>
        <w:r w:rsidRPr="004E5529">
          <w:instrText>PAGE   \* MERGEFORMAT</w:instrText>
        </w:r>
        <w:r w:rsidRPr="004E5529">
          <w:fldChar w:fldCharType="separate"/>
        </w:r>
        <w:r w:rsidR="005A2F85" w:rsidRPr="005A2F85">
          <w:rPr>
            <w:noProof/>
            <w:lang w:val="es-ES"/>
          </w:rPr>
          <w:t>2</w:t>
        </w:r>
        <w:r w:rsidRPr="004E5529">
          <w:fldChar w:fldCharType="end"/>
        </w:r>
      </w:p>
    </w:sdtContent>
  </w:sdt>
  <w:p w:rsidR="006A55FD" w:rsidRPr="00411E4F" w:rsidRDefault="006A55FD"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6A55FD" w:rsidRDefault="006A55FD" w:rsidP="00411E4F">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6A55FD" w:rsidRPr="000B5612" w:rsidRDefault="006A55FD" w:rsidP="000B5612">
    <w:pPr>
      <w:spacing w:line="276" w:lineRule="auto"/>
      <w:jc w:val="center"/>
      <w:rPr>
        <w:rFonts w:cstheme="minorHAnsi"/>
        <w:bCs/>
        <w:color w:val="000000"/>
        <w:sz w:val="16"/>
        <w:szCs w:val="16"/>
      </w:rPr>
    </w:pPr>
    <w:r w:rsidRPr="000B5612">
      <w:rPr>
        <w:rFonts w:cstheme="minorHAnsi"/>
        <w:bCs/>
        <w:color w:val="000000"/>
        <w:sz w:val="16"/>
        <w:szCs w:val="16"/>
      </w:rPr>
      <w:t>DFZ-2016-3118-V-NE-EI</w:t>
    </w:r>
  </w:p>
  <w:p w:rsidR="006A55FD" w:rsidRPr="00411E4F" w:rsidRDefault="006A55FD" w:rsidP="00411E4F">
    <w:pPr>
      <w:tabs>
        <w:tab w:val="left" w:pos="1276"/>
        <w:tab w:val="left" w:pos="1843"/>
        <w:tab w:val="center" w:pos="4419"/>
        <w:tab w:val="right" w:pos="8838"/>
      </w:tabs>
      <w:jc w:val="center"/>
      <w:rPr>
        <w:color w:val="000000" w:themeColor="text1"/>
        <w:sz w:val="16"/>
        <w:szCs w:val="16"/>
      </w:rPr>
    </w:pPr>
  </w:p>
  <w:p w:rsidR="006A55FD" w:rsidRDefault="006A55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FD" w:rsidRDefault="006A55FD" w:rsidP="00870FF2">
    <w:pPr>
      <w:pStyle w:val="Piedepgina"/>
    </w:pPr>
  </w:p>
  <w:p w:rsidR="006A55FD" w:rsidRDefault="006A55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5FD" w:rsidRDefault="006A55FD" w:rsidP="00870FF2">
      <w:r>
        <w:separator/>
      </w:r>
    </w:p>
    <w:p w:rsidR="006A55FD" w:rsidRDefault="006A55FD" w:rsidP="00870FF2"/>
    <w:p w:rsidR="006A55FD" w:rsidRDefault="006A55FD"/>
  </w:footnote>
  <w:footnote w:type="continuationSeparator" w:id="0">
    <w:p w:rsidR="006A55FD" w:rsidRDefault="006A55FD" w:rsidP="00870FF2">
      <w:r>
        <w:continuationSeparator/>
      </w:r>
    </w:p>
    <w:p w:rsidR="006A55FD" w:rsidRDefault="006A55FD" w:rsidP="00870FF2"/>
    <w:p w:rsidR="006A55FD" w:rsidRDefault="006A55FD"/>
  </w:footnote>
  <w:footnote w:type="continuationNotice" w:id="1">
    <w:p w:rsidR="006A55FD" w:rsidRDefault="006A55FD"/>
    <w:p w:rsidR="006A55FD" w:rsidRDefault="006A55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FD" w:rsidRDefault="006A55FD">
    <w:pPr>
      <w:pStyle w:val="Encabezado"/>
    </w:pPr>
    <w:r>
      <w:rPr>
        <w:rFonts w:ascii="Tahoma" w:hAnsi="Tahoma"/>
        <w:noProof/>
        <w:lang w:eastAsia="es-CL"/>
      </w:rPr>
      <w:drawing>
        <wp:inline distT="0" distB="0" distL="0" distR="0" wp14:anchorId="4F3F3794" wp14:editId="4744175C">
          <wp:extent cx="1814169" cy="44974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FD" w:rsidRDefault="006A55FD" w:rsidP="00870FF2">
    <w:pPr>
      <w:pStyle w:val="Encabezado"/>
    </w:pPr>
    <w:r w:rsidRPr="0088700E">
      <w:rPr>
        <w:noProof/>
        <w:lang w:eastAsia="es-CL"/>
      </w:rPr>
      <w:drawing>
        <wp:anchor distT="0" distB="0" distL="114300" distR="114300" simplePos="0" relativeHeight="251659264" behindDoc="0" locked="0" layoutInCell="1" allowOverlap="1" wp14:anchorId="1A410229" wp14:editId="4AFC9B49">
          <wp:simplePos x="0" y="0"/>
          <wp:positionH relativeFrom="margin">
            <wp:align>center</wp:align>
          </wp:positionH>
          <wp:positionV relativeFrom="margin">
            <wp:align>top</wp:align>
          </wp:positionV>
          <wp:extent cx="3227784" cy="2382547"/>
          <wp:effectExtent l="0" t="0" r="0" b="0"/>
          <wp:wrapSquare wrapText="bothSides"/>
          <wp:docPr id="8" name="Imagen 8"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DBD4326"/>
    <w:multiLevelType w:val="hybridMultilevel"/>
    <w:tmpl w:val="A69077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0"/>
  </w:num>
  <w:num w:numId="3">
    <w:abstractNumId w:val="25"/>
  </w:num>
  <w:num w:numId="4">
    <w:abstractNumId w:val="42"/>
  </w:num>
  <w:num w:numId="5">
    <w:abstractNumId w:val="30"/>
  </w:num>
  <w:num w:numId="6">
    <w:abstractNumId w:val="41"/>
  </w:num>
  <w:num w:numId="7">
    <w:abstractNumId w:val="26"/>
  </w:num>
  <w:num w:numId="8">
    <w:abstractNumId w:val="9"/>
  </w:num>
  <w:num w:numId="9">
    <w:abstractNumId w:val="20"/>
  </w:num>
  <w:num w:numId="10">
    <w:abstractNumId w:val="20"/>
  </w:num>
  <w:num w:numId="11">
    <w:abstractNumId w:val="20"/>
  </w:num>
  <w:num w:numId="12">
    <w:abstractNumId w:val="16"/>
  </w:num>
  <w:num w:numId="13">
    <w:abstractNumId w:val="10"/>
  </w:num>
  <w:num w:numId="14">
    <w:abstractNumId w:val="4"/>
  </w:num>
  <w:num w:numId="15">
    <w:abstractNumId w:val="38"/>
  </w:num>
  <w:num w:numId="16">
    <w:abstractNumId w:val="18"/>
  </w:num>
  <w:num w:numId="17">
    <w:abstractNumId w:val="31"/>
  </w:num>
  <w:num w:numId="18">
    <w:abstractNumId w:val="29"/>
  </w:num>
  <w:num w:numId="19">
    <w:abstractNumId w:val="7"/>
  </w:num>
  <w:num w:numId="20">
    <w:abstractNumId w:val="3"/>
  </w:num>
  <w:num w:numId="21">
    <w:abstractNumId w:val="13"/>
  </w:num>
  <w:num w:numId="22">
    <w:abstractNumId w:val="12"/>
  </w:num>
  <w:num w:numId="23">
    <w:abstractNumId w:val="35"/>
  </w:num>
  <w:num w:numId="24">
    <w:abstractNumId w:val="14"/>
  </w:num>
  <w:num w:numId="25">
    <w:abstractNumId w:val="34"/>
  </w:num>
  <w:num w:numId="26">
    <w:abstractNumId w:val="20"/>
  </w:num>
  <w:num w:numId="27">
    <w:abstractNumId w:val="21"/>
  </w:num>
  <w:num w:numId="28">
    <w:abstractNumId w:val="5"/>
  </w:num>
  <w:num w:numId="29">
    <w:abstractNumId w:val="37"/>
  </w:num>
  <w:num w:numId="30">
    <w:abstractNumId w:val="6"/>
  </w:num>
  <w:num w:numId="31">
    <w:abstractNumId w:val="27"/>
  </w:num>
  <w:num w:numId="32">
    <w:abstractNumId w:val="20"/>
  </w:num>
  <w:num w:numId="33">
    <w:abstractNumId w:val="20"/>
  </w:num>
  <w:num w:numId="34">
    <w:abstractNumId w:val="20"/>
  </w:num>
  <w:num w:numId="35">
    <w:abstractNumId w:val="8"/>
  </w:num>
  <w:num w:numId="36">
    <w:abstractNumId w:val="28"/>
  </w:num>
  <w:num w:numId="37">
    <w:abstractNumId w:val="22"/>
  </w:num>
  <w:num w:numId="38">
    <w:abstractNumId w:val="23"/>
  </w:num>
  <w:num w:numId="39">
    <w:abstractNumId w:val="0"/>
  </w:num>
  <w:num w:numId="40">
    <w:abstractNumId w:val="32"/>
  </w:num>
  <w:num w:numId="41">
    <w:abstractNumId w:val="40"/>
  </w:num>
  <w:num w:numId="42">
    <w:abstractNumId w:val="33"/>
  </w:num>
  <w:num w:numId="43">
    <w:abstractNumId w:val="36"/>
  </w:num>
  <w:num w:numId="44">
    <w:abstractNumId w:val="1"/>
  </w:num>
  <w:num w:numId="45">
    <w:abstractNumId w:val="39"/>
  </w:num>
  <w:num w:numId="46">
    <w:abstractNumId w:val="11"/>
  </w:num>
  <w:num w:numId="47">
    <w:abstractNumId w:val="15"/>
  </w:num>
  <w:num w:numId="48">
    <w:abstractNumId w:val="19"/>
  </w:num>
  <w:num w:numId="49">
    <w:abstractNumId w:val="17"/>
  </w:num>
  <w:num w:numId="5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352F"/>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23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54BD"/>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612"/>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5EF4"/>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442"/>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7B"/>
    <w:rsid w:val="001427F8"/>
    <w:rsid w:val="00142BE9"/>
    <w:rsid w:val="00143D2D"/>
    <w:rsid w:val="00145CEB"/>
    <w:rsid w:val="001462E0"/>
    <w:rsid w:val="0015012C"/>
    <w:rsid w:val="001502FD"/>
    <w:rsid w:val="00150CC9"/>
    <w:rsid w:val="001516D4"/>
    <w:rsid w:val="00152606"/>
    <w:rsid w:val="001528A4"/>
    <w:rsid w:val="00152BEC"/>
    <w:rsid w:val="00152FFE"/>
    <w:rsid w:val="00153445"/>
    <w:rsid w:val="00154606"/>
    <w:rsid w:val="00154906"/>
    <w:rsid w:val="00155ECF"/>
    <w:rsid w:val="0015698E"/>
    <w:rsid w:val="00157FB2"/>
    <w:rsid w:val="001600A8"/>
    <w:rsid w:val="001601E6"/>
    <w:rsid w:val="00160F3C"/>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CE9"/>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5E6"/>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7D7"/>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2D4"/>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35D0"/>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5C04"/>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1E7"/>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1B6D"/>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5D6"/>
    <w:rsid w:val="00315F18"/>
    <w:rsid w:val="003161C4"/>
    <w:rsid w:val="00316D2F"/>
    <w:rsid w:val="00317531"/>
    <w:rsid w:val="0031764D"/>
    <w:rsid w:val="00317CDB"/>
    <w:rsid w:val="00317F42"/>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D90"/>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6A5"/>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4B77"/>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41"/>
    <w:rsid w:val="003C67ED"/>
    <w:rsid w:val="003C6C48"/>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5F20"/>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657"/>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1DE0"/>
    <w:rsid w:val="0044246F"/>
    <w:rsid w:val="00442855"/>
    <w:rsid w:val="00442C02"/>
    <w:rsid w:val="00443E10"/>
    <w:rsid w:val="0044417B"/>
    <w:rsid w:val="00444804"/>
    <w:rsid w:val="004449C5"/>
    <w:rsid w:val="004451A0"/>
    <w:rsid w:val="00445553"/>
    <w:rsid w:val="00446035"/>
    <w:rsid w:val="00446AB4"/>
    <w:rsid w:val="00446BB4"/>
    <w:rsid w:val="004508BA"/>
    <w:rsid w:val="0045092A"/>
    <w:rsid w:val="0045093A"/>
    <w:rsid w:val="00450AF1"/>
    <w:rsid w:val="00450B79"/>
    <w:rsid w:val="00451772"/>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39FE"/>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7C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555"/>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7B6"/>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04C"/>
    <w:rsid w:val="00537821"/>
    <w:rsid w:val="00537885"/>
    <w:rsid w:val="00540165"/>
    <w:rsid w:val="00540978"/>
    <w:rsid w:val="0054171F"/>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B4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479"/>
    <w:rsid w:val="005A00CD"/>
    <w:rsid w:val="005A046E"/>
    <w:rsid w:val="005A0753"/>
    <w:rsid w:val="005A117B"/>
    <w:rsid w:val="005A19DF"/>
    <w:rsid w:val="005A2238"/>
    <w:rsid w:val="005A29F3"/>
    <w:rsid w:val="005A2F85"/>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B1A"/>
    <w:rsid w:val="005D4D9F"/>
    <w:rsid w:val="005D53B4"/>
    <w:rsid w:val="005D6975"/>
    <w:rsid w:val="005D6F69"/>
    <w:rsid w:val="005D728A"/>
    <w:rsid w:val="005D74DB"/>
    <w:rsid w:val="005E1201"/>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6C35"/>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025"/>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00"/>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55FD"/>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4F4"/>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DA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2DC"/>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093C"/>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7BE"/>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A9"/>
    <w:rsid w:val="008118D1"/>
    <w:rsid w:val="00811A16"/>
    <w:rsid w:val="00811E3A"/>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3A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25D"/>
    <w:rsid w:val="00897DD9"/>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F1"/>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0E3"/>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0EE2"/>
    <w:rsid w:val="00961031"/>
    <w:rsid w:val="009612C8"/>
    <w:rsid w:val="00962135"/>
    <w:rsid w:val="00963323"/>
    <w:rsid w:val="0096428C"/>
    <w:rsid w:val="00964F01"/>
    <w:rsid w:val="009650D5"/>
    <w:rsid w:val="00966FA8"/>
    <w:rsid w:val="00967134"/>
    <w:rsid w:val="00967475"/>
    <w:rsid w:val="009674D0"/>
    <w:rsid w:val="00967D8E"/>
    <w:rsid w:val="0097096B"/>
    <w:rsid w:val="00970D41"/>
    <w:rsid w:val="009717A5"/>
    <w:rsid w:val="00972374"/>
    <w:rsid w:val="00972752"/>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5B1"/>
    <w:rsid w:val="009B76C6"/>
    <w:rsid w:val="009B76F0"/>
    <w:rsid w:val="009C016D"/>
    <w:rsid w:val="009C0300"/>
    <w:rsid w:val="009C0A27"/>
    <w:rsid w:val="009C0C29"/>
    <w:rsid w:val="009C122F"/>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759"/>
    <w:rsid w:val="00A03AD6"/>
    <w:rsid w:val="00A03D28"/>
    <w:rsid w:val="00A03E27"/>
    <w:rsid w:val="00A04B1E"/>
    <w:rsid w:val="00A0533C"/>
    <w:rsid w:val="00A058BC"/>
    <w:rsid w:val="00A05A96"/>
    <w:rsid w:val="00A062E1"/>
    <w:rsid w:val="00A063F8"/>
    <w:rsid w:val="00A10812"/>
    <w:rsid w:val="00A10B41"/>
    <w:rsid w:val="00A11154"/>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077"/>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CA"/>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6B4"/>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3F"/>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39E"/>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05"/>
    <w:rsid w:val="00B85920"/>
    <w:rsid w:val="00B85964"/>
    <w:rsid w:val="00B85DC1"/>
    <w:rsid w:val="00B865B5"/>
    <w:rsid w:val="00B86A0B"/>
    <w:rsid w:val="00B8713C"/>
    <w:rsid w:val="00B87A80"/>
    <w:rsid w:val="00B907C8"/>
    <w:rsid w:val="00B90EC4"/>
    <w:rsid w:val="00B91847"/>
    <w:rsid w:val="00B919EC"/>
    <w:rsid w:val="00B929EC"/>
    <w:rsid w:val="00B9457E"/>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99F"/>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04B"/>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BC8"/>
    <w:rsid w:val="00C25E42"/>
    <w:rsid w:val="00C25F27"/>
    <w:rsid w:val="00C2799E"/>
    <w:rsid w:val="00C30833"/>
    <w:rsid w:val="00C30F00"/>
    <w:rsid w:val="00C317D7"/>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744"/>
    <w:rsid w:val="00C46870"/>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57E60"/>
    <w:rsid w:val="00C60057"/>
    <w:rsid w:val="00C609E7"/>
    <w:rsid w:val="00C60CA8"/>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09FB"/>
    <w:rsid w:val="00C71210"/>
    <w:rsid w:val="00C71838"/>
    <w:rsid w:val="00C71F0D"/>
    <w:rsid w:val="00C721FC"/>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6EA"/>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2A53"/>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0E7"/>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EC3"/>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79"/>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692B"/>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478"/>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779"/>
    <w:rsid w:val="00E1381D"/>
    <w:rsid w:val="00E1385D"/>
    <w:rsid w:val="00E13F9F"/>
    <w:rsid w:val="00E14570"/>
    <w:rsid w:val="00E15654"/>
    <w:rsid w:val="00E15860"/>
    <w:rsid w:val="00E1596B"/>
    <w:rsid w:val="00E15C15"/>
    <w:rsid w:val="00E15D41"/>
    <w:rsid w:val="00E16546"/>
    <w:rsid w:val="00E17013"/>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3D2C"/>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9C6"/>
    <w:rsid w:val="00E60D58"/>
    <w:rsid w:val="00E612E4"/>
    <w:rsid w:val="00E619FD"/>
    <w:rsid w:val="00E61EA5"/>
    <w:rsid w:val="00E61F33"/>
    <w:rsid w:val="00E62D9F"/>
    <w:rsid w:val="00E6312C"/>
    <w:rsid w:val="00E63B50"/>
    <w:rsid w:val="00E63B5D"/>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23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466"/>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772"/>
    <w:rsid w:val="00F93893"/>
    <w:rsid w:val="00F93A91"/>
    <w:rsid w:val="00F93D4F"/>
    <w:rsid w:val="00F93F3E"/>
    <w:rsid w:val="00F943DC"/>
    <w:rsid w:val="00F94CDE"/>
    <w:rsid w:val="00F96201"/>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D21"/>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940047B7-DA1C-4343-90CC-CB0E4F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54273072">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eP4d9J5YlT/SIb8oBs0jY31ucKaZZ2KP6H9nHFEhSlU=</DigestValue>
    </Reference>
    <Reference Type="http://www.w3.org/2000/09/xmldsig#Object" URI="#idOfficeObject">
      <DigestMethod Algorithm="http://www.w3.org/2001/04/xmlenc#sha256"/>
      <DigestValue>RFJt8vVNIKCY3M3//uaVyO17T9fLgFwQhxL1cLu1Tas=</DigestValue>
    </Reference>
    <Reference Type="http://uri.etsi.org/01903#SignedProperties" URI="#idSignedProperties">
      <Transforms>
        <Transform Algorithm="http://www.w3.org/TR/2001/REC-xml-c14n-20010315"/>
      </Transforms>
      <DigestMethod Algorithm="http://www.w3.org/2001/04/xmlenc#sha256"/>
      <DigestValue>CHQgYGj4244ydb1GNpICyWc2r0hd/S9uCqAikwu+/e0=</DigestValue>
    </Reference>
    <Reference Type="http://www.w3.org/2000/09/xmldsig#Object" URI="#idValidSigLnImg">
      <DigestMethod Algorithm="http://www.w3.org/2001/04/xmlenc#sha256"/>
      <DigestValue>50iZz1mMfBJgvq1gh1FVLHth5R/nhQmNhnjpinF5BLg=</DigestValue>
    </Reference>
    <Reference Type="http://www.w3.org/2000/09/xmldsig#Object" URI="#idInvalidSigLnImg">
      <DigestMethod Algorithm="http://www.w3.org/2001/04/xmlenc#sha256"/>
      <DigestValue>zy0wpViuhprPZ+tkj9mDYrMVr/IQX0WJviUZC9k5j/o=</DigestValue>
    </Reference>
  </SignedInfo>
  <SignatureValue>ILUwaw6kZqmnzSnIY0wzeObphSc8WKmQoG//ZI9+yIEKB7EC6PbHaAkTfDaBbqb4wUxIZrZAckqg
5wDkz/jz7v6hwwUiyDwZkjaBN8VbBQoL1tJRKDksfN+Ab7QoB/22SzVxpOT5FisjajICmTKR/5xN
rf1Xz0NcUhs30/6X7aWcmWuoOnWMnmzPtOw7V//5GsRmtCtnPFG6JAYeMzePuV2D3kVO8FwxGR/m
Gx6G0U88S0IyHvw31k9+uhPakI+2r5KQ8u78aTyN8SmGVokC00EwuFrpfKKy9YdXdTipfQpQrCSH
GGN9mkOnI2Pndn9DvM85+aDi4qo/H5CV1x1SHA==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FaqzqijMTMmQt1t5r7rhw0ET+U9xNlWhCfoZRkM+6L0=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VOdohdai3BXONz+LtcjF6q9STPHhMGqOwUHWf5+NAdI=</DigestValue>
      </Reference>
      <Reference URI="/word/endnotes.xml?ContentType=application/vnd.openxmlformats-officedocument.wordprocessingml.endnotes+xml">
        <DigestMethod Algorithm="http://www.w3.org/2001/04/xmlenc#sha256"/>
        <DigestValue>kLRB5QLf1Ht0P1X8gdB5WG0B+9tOPsQ/8dQGLBpn9vo=</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XPK9pWL6CV1bOBSdcumGL9/6cVwb7C39Sx0dqhnUqlE=</DigestValue>
      </Reference>
      <Reference URI="/word/footer2.xml?ContentType=application/vnd.openxmlformats-officedocument.wordprocessingml.footer+xml">
        <DigestMethod Algorithm="http://www.w3.org/2001/04/xmlenc#sha256"/>
        <DigestValue>AdtCmxBkVX5nH95PgW/SA2HXWeuRmme6DK1vRtvKJls=</DigestValue>
      </Reference>
      <Reference URI="/word/footnotes.xml?ContentType=application/vnd.openxmlformats-officedocument.wordprocessingml.footnotes+xml">
        <DigestMethod Algorithm="http://www.w3.org/2001/04/xmlenc#sha256"/>
        <DigestValue>cwHj12LT5JtNaQ7ZoRIbQq3qpRqwQPA/N75w1Jo3kfM=</DigestValue>
      </Reference>
      <Reference URI="/word/header1.xml?ContentType=application/vnd.openxmlformats-officedocument.wordprocessingml.header+xml">
        <DigestMethod Algorithm="http://www.w3.org/2001/04/xmlenc#sha256"/>
        <DigestValue>2Xl/sLPumCmVtFfDpBepH2tj0lz0T2mR1MM45I1iq+I=</DigestValue>
      </Reference>
      <Reference URI="/word/header2.xml?ContentType=application/vnd.openxmlformats-officedocument.wordprocessingml.header+xml">
        <DigestMethod Algorithm="http://www.w3.org/2001/04/xmlenc#sha256"/>
        <DigestValue>U0mcrSKFY8DRRyeWFP3aSOKcFeNAfhmzEIltMEIxDDE=</DigestValue>
      </Reference>
      <Reference URI="/word/media/image1.emf?ContentType=image/x-emf">
        <DigestMethod Algorithm="http://www.w3.org/2001/04/xmlenc#sha256"/>
        <DigestValue>3kU+nFHafIm5lCgQDmbOw0EiUz2a1cdaN+0flxeINCg=</DigestValue>
      </Reference>
      <Reference URI="/word/media/image2.emf?ContentType=image/x-emf">
        <DigestMethod Algorithm="http://www.w3.org/2001/04/xmlenc#sha256"/>
        <DigestValue>GXpQSEN7/OSkamXNNSkm9xcqyIIneNXtklWt5QtvAU4=</DigestValue>
      </Reference>
      <Reference URI="/word/media/image3.emf?ContentType=image/x-emf">
        <DigestMethod Algorithm="http://www.w3.org/2001/04/xmlenc#sha256"/>
        <DigestValue>hb0awoRfofuI6RHLqBY1b9vOUzbAf/NzaN2wANYTltQ=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SRzRBzDo4Y15hch04dyFrtGBgRlhDQo/u912AhUWDPA=</DigestValue>
      </Reference>
      <Reference URI="/word/settings.xml?ContentType=application/vnd.openxmlformats-officedocument.wordprocessingml.settings+xml">
        <DigestMethod Algorithm="http://www.w3.org/2001/04/xmlenc#sha256"/>
        <DigestValue>Uqimy2H/7wMJrPBdOj+dED6ldckejVwWFQVJzhQagWw=</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yTWst2tJ+j1W6MVtNMDycUfVKjXMKPe8voINvhfz1AI=</DigestValue>
      </Reference>
    </Manifest>
    <SignatureProperties>
      <SignatureProperty Id="idSignatureTime" Target="#idPackageSignature">
        <mdssi:SignatureTime xmlns:mdssi="http://schemas.openxmlformats.org/package/2006/digital-signature">
          <mdssi:Format>YYYY-MM-DDThh:mm:ssTZD</mdssi:Format>
          <mdssi:Value>2016-10-05T18:22:25Z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2016-10-05T18:22:25Z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AAD1AAAAFGolAB7yWabi81mmUwBlAGcAbwCg/9QLVQBJALQYIaAiAIoBhGolAPEAAAA4aiUAmjPTXFiPfgLxAAAAAQAAAKT7YAhYaiUAOjPTXAQAAAADAAAAAAAAAAAAAAAAAAAApPtgCERsJQAk37RdcMT9CQQAAAAI/VMIAAAlAKXjtF2MaiUA4nnGXCAAAAD/////AAAAAAAAAAAVAAAAAAAAAHAAAAABAAAAAQAAACQAAAAkAAAAFgAAAAAAAAAAAAAAaA0ECgj9UwjtGgAAPhoKvkxrJQBMayUA0HjSXAAAAADY3uAOAAAAAAEAAAAAAAAACGsl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HMVPSGy5uFiE4GypVJ0KnHjN9AAABd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ZC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3cA7HYephReGEsUXv//AAAAAJt2EloAAMiTJQAIAAAAAAAAABCLNQAckyUAgemcdgAAAAAAAENoYXJVcHBlclcAcDQAQHI0AAhPBArQeTQAdJMlAECRGHf0qxR3z6sUd3STJQBkAQAAKW56dSluenXAqj4AAAgAAAACAAAAAAAAlJMlAH2UenUAAAAAAAAAAM6UJQAJAAAAvJQlAAkAAAAAAAAAAAAAALyUJQDMkyUA8pN6dQAAAAAAAgAAAAAlAAkAAAC8lCUACQAAAJBJfnUAAAAAAAAAALyUJQAJAAAAAAAAAPiTJQAxk3p1AAAAAAACAAC8lC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ebAAAAAAi0Qo0AAAAAAAAAAAAAAAAAAAAAAAAAAAAAAAABAAAA0BzoglBCx5umVwAAAAAlAOBaP3egPiUA7eA7d6+M9gH+////5y8/d4IuP3eEDrEOKPs1AMgMsQ4wOCUAfZR6dQAAAAAAAAAAZDklAAYAAABYOSUABgAAAAIAAAAAAAAA3AyxDnh5qA7cDLEOAAAAAHh5qA6AOCUAKW56dSluenUAAAAAAAgAAAACAAAAAAAAiDglAH2UenUAAAAAAAAAAL45JQAHAAAAsDklAAcAAAAAAAAAAAAAALA5JQDAOCUA8pN6dQAAAAAAAgAAAAAlAAcAAACwOSUABwAAAJBJfnUAAAAAAAAAALA5JQAHAAAAAAAAAOw4JQAxk3p1AAAAAAACAACwOS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a6vsdgAAAADgurMO2DM0AAEAAAAwmKgOAAAAABjmgwIDAAAA2DM0AIjKgwIAAAAAGOaDAuOFxlwDAAAA7IXGXAEAAAD4qrMOaM33XI5ovlwQOCUAQJEYd/SrFHfPqxR3EDglAGQBAAApbnp1KW56daBrrgIACAAAAAIAAAAAAAAwOCUAfZR6dQAAAAAAAAAAZDklAAYAAABYOSUABgAAAAAAAAAAAAAAWDklAGg4JQDyk3p1AAAAAAACAAAAACUABgAAAFg5JQAGAAAAkEl+dQAAAAAAAAAAWDklAAYAAAAAAAAAlDglADGTenUAAAAAAAIAAFg5J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BAoAAAAAyMLlDmWwFHfYrOldRB0BpAAAAACg/9QL8GslAAsaIfEiAIoBXvS0XbBqJQAAAAAAaA0ECvBrJQAkiIAS+GolAFMAZQBnAG8AZQAgAFUASQAAAAAAAAAAACXktF3hAAAAbGolAJoz01xYj34C4QAAAAEAAADmwuUOAAAlADoz01wEAAAABQAAAAAAAAAAAAAAAAAAAObC5Q54bCUAJN+0XXDE/QkEAAAAaA0ECgAAAACl47Rd/////wAAAABTAGUAZwBvAGUAIABVAEkAAAAKf0xrJQBMayUA4QAAAAAAAADIwuUOAAAAAAEAAAAAAAAACGsl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mJESTg5pQuTrfRZ31V3p/9y1p2OByIlo6MBFPYdI4zM=</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XPF5T7RNz4rV+AJLsBlKgRcE5OlxWOsmvzEP6DqmJ1U=</DigestValue>
    </Reference>
    <Reference Type="http://www.w3.org/2000/09/xmldsig#Object" URI="#idValidSigLnImg">
      <DigestMethod Algorithm="http://www.w3.org/2001/04/xmlenc#sha256"/>
      <DigestValue>wZTVLuv8A0AO81XVTWMZYlVy7gehvbcKNtEiAIzpBbE=</DigestValue>
    </Reference>
    <Reference Type="http://www.w3.org/2000/09/xmldsig#Object" URI="#idInvalidSigLnImg">
      <DigestMethod Algorithm="http://www.w3.org/2001/04/xmlenc#sha256"/>
      <DigestValue>DzoxAgEVIgSG93y7WgyVBH0SFUayTJ51a/kFifQB4cM=</DigestValue>
    </Reference>
  </SignedInfo>
  <SignatureValue>pr1dqlWh8tnBvpMSYMhq2UO8TCw52m7tS3F1T+Yb/mHUzyqYndlf8UL0dIImjy+dXJpBkjb5nwJL
6ZxYHWAr5K8Qh2KcOLTF9MHnepKEIdqxcvVyKVmjCaLC9YyPJNezeE6kYp55J8rbDMP6gt0OHo2P
TI7Bz9n4N24s2TZixM+ofOAEH+FWFWV6B7rIrgYGMnJH4VKEi692I3AjuhA6X3DKWq7pM8Mco+re
ptsT1FxVm9unHMZRRIRUSiPsnqC3Fg7QKNfSL5phn2rOT8S3SUr8EZIPbyK/z3fjif8RMrnZ6Att
+q0J6OTgvPIn4JOF7N98WEf1Q5vLvo4eLbVyvg==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FaqzqijMTMmQt1t5r7rhw0ET+U9xNlWhCfoZRkM+6L0=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VOdohdai3BXONz+LtcjF6q9STPHhMGqOwUHWf5+NAdI=</DigestValue>
      </Reference>
      <Reference URI="/word/endnotes.xml?ContentType=application/vnd.openxmlformats-officedocument.wordprocessingml.endnotes+xml">
        <DigestMethod Algorithm="http://www.w3.org/2001/04/xmlenc#sha256"/>
        <DigestValue>kLRB5QLf1Ht0P1X8gdB5WG0B+9tOPsQ/8dQGLBpn9vo=</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XPK9pWL6CV1bOBSdcumGL9/6cVwb7C39Sx0dqhnUqlE=</DigestValue>
      </Reference>
      <Reference URI="/word/footer2.xml?ContentType=application/vnd.openxmlformats-officedocument.wordprocessingml.footer+xml">
        <DigestMethod Algorithm="http://www.w3.org/2001/04/xmlenc#sha256"/>
        <DigestValue>AdtCmxBkVX5nH95PgW/SA2HXWeuRmme6DK1vRtvKJls=</DigestValue>
      </Reference>
      <Reference URI="/word/footnotes.xml?ContentType=application/vnd.openxmlformats-officedocument.wordprocessingml.footnotes+xml">
        <DigestMethod Algorithm="http://www.w3.org/2001/04/xmlenc#sha256"/>
        <DigestValue>cwHj12LT5JtNaQ7ZoRIbQq3qpRqwQPA/N75w1Jo3kfM=</DigestValue>
      </Reference>
      <Reference URI="/word/header1.xml?ContentType=application/vnd.openxmlformats-officedocument.wordprocessingml.header+xml">
        <DigestMethod Algorithm="http://www.w3.org/2001/04/xmlenc#sha256"/>
        <DigestValue>2Xl/sLPumCmVtFfDpBepH2tj0lz0T2mR1MM45I1iq+I=</DigestValue>
      </Reference>
      <Reference URI="/word/header2.xml?ContentType=application/vnd.openxmlformats-officedocument.wordprocessingml.header+xml">
        <DigestMethod Algorithm="http://www.w3.org/2001/04/xmlenc#sha256"/>
        <DigestValue>U0mcrSKFY8DRRyeWFP3aSOKcFeNAfhmzEIltMEIxDDE=</DigestValue>
      </Reference>
      <Reference URI="/word/media/image1.emf?ContentType=image/x-emf">
        <DigestMethod Algorithm="http://www.w3.org/2001/04/xmlenc#sha256"/>
        <DigestValue>3kU+nFHafIm5lCgQDmbOw0EiUz2a1cdaN+0flxeINCg=</DigestValue>
      </Reference>
      <Reference URI="/word/media/image2.emf?ContentType=image/x-emf">
        <DigestMethod Algorithm="http://www.w3.org/2001/04/xmlenc#sha256"/>
        <DigestValue>GXpQSEN7/OSkamXNNSkm9xcqyIIneNXtklWt5QtvAU4=</DigestValue>
      </Reference>
      <Reference URI="/word/media/image3.emf?ContentType=image/x-emf">
        <DigestMethod Algorithm="http://www.w3.org/2001/04/xmlenc#sha256"/>
        <DigestValue>hb0awoRfofuI6RHLqBY1b9vOUzbAf/NzaN2wANYTltQ=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SRzRBzDo4Y15hch04dyFrtGBgRlhDQo/u912AhUWDPA=</DigestValue>
      </Reference>
      <Reference URI="/word/settings.xml?ContentType=application/vnd.openxmlformats-officedocument.wordprocessingml.settings+xml">
        <DigestMethod Algorithm="http://www.w3.org/2001/04/xmlenc#sha256"/>
        <DigestValue>Uqimy2H/7wMJrPBdOj+dED6ldckejVwWFQVJzhQagWw=</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yTWst2tJ+j1W6MVtNMDycUfVKjXMKPe8voINvhfz1AI=</DigestValue>
      </Reference>
    </Manifest>
    <SignatureProperties>
      <SignatureProperty Id="idSignatureTime" Target="#idPackageSignature">
        <mdssi:SignatureTime xmlns:mdssi="http://schemas.openxmlformats.org/package/2006/digital-signature">
          <mdssi:Format>YYYY-MM-DDThh:mm:ssTZD</mdssi:Format>
          <mdssi:Value>2016-10-12T17:17:00Z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2016-10-12T17:17:00Z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dZnfcViIwGYoLMBm//8AAAAATHd+WgAAAJpBADkAAAAAAAAAqH4gAFSZQQBQ8013AAAAAAAAQ2hhclVwcGVyVwCUHgBglR4AqLcuB/CcHgCsmUEAgAFvdw5canfgW2p3rJlBAGQBAACNYnV3jWJ1dyhHTgQACAAAAAIAAAAAAADMmUEAImp1dwAAAAAAAAAABptBAAkAAAD0mkEACQAAAAAAAAAAAAAA9JpBAASaQQDu6nR3AAAAAAACAAAAAEEACQAAAPSaQQAJAAAATBJ2dwAAAAAAAAAA9JpBAAkAAAAAAAAAMJpBAJUudHcAAAAAAAIAAPSaQQ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AAANAAAAwPMTSJTzE0ji4HRlQKkxB9B5BR2AMZcgyx0hfyIAigG4cEEAjHBBAGh9lAwgDQSEUHNBALHhdGUgDQSEAAAAAECpMQdwIkwEPHJBANCxnWW0MZcgAAAAANCxnWUgDQAAgDGXIBoAAAAAAAAABwAAAIAxlyAAAAAAAAAAAMBwQQBkzmZlIAAAAP////8AAAAAAAAAAA0AAAAAAAAAMAAAAAEAAAABAAAADQAAAA0AAAAQAAAAAAAAAAAAMQdwIkwEAR4BAAAAAACdCQr5gHFBAIBxQQB6sXRlAAAAAAAAAABgWKcQ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MQdoabMQ/p1qd2+JxWV8FAFWAAAAANB5BR0kckEAVRYhqyIAigFJjMVl5HBBAAAAAABAqTEHJHJBACSIgBIscUEA2YvFZVMAZQBnAG8AZQAgAFUASQAAAAAA9YvFZfxxQQDhAAAApHBBAEvkdWVIEYQI4QAAAAEAAACGabMQAABBAOrjdWUEAAAABQAAAAAAAAAAAAAAAAAAAIZpsxCwckEAJYvFZdioeQgEAAAAQKkxBwAAAABJi8VlAAAAAAAAZQBnAG8AZQAgAFUASQAAAAr5gHFBAIBxQQDhAAAAHHFBAAAAAABoabMQ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21c3207e-4ad9-41ce-b187-b126d6257ffb"/>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10.xml><?xml version="1.0" encoding="utf-8"?>
<ds:datastoreItem xmlns:ds="http://schemas.openxmlformats.org/officeDocument/2006/customXml" ds:itemID="{A7644D6D-650F-49EB-95DF-4E5A61B00FD3}">
  <ds:schemaRefs>
    <ds:schemaRef ds:uri="http://schemas.openxmlformats.org/officeDocument/2006/bibliography"/>
  </ds:schemaRefs>
</ds:datastoreItem>
</file>

<file path=customXml/itemProps11.xml><?xml version="1.0" encoding="utf-8"?>
<ds:datastoreItem xmlns:ds="http://schemas.openxmlformats.org/officeDocument/2006/customXml" ds:itemID="{2305930B-6EAF-435C-A48F-24FDD510CD44}">
  <ds:schemaRefs>
    <ds:schemaRef ds:uri="http://schemas.openxmlformats.org/officeDocument/2006/bibliography"/>
  </ds:schemaRefs>
</ds:datastoreItem>
</file>

<file path=customXml/itemProps12.xml><?xml version="1.0" encoding="utf-8"?>
<ds:datastoreItem xmlns:ds="http://schemas.openxmlformats.org/officeDocument/2006/customXml" ds:itemID="{33C77729-8637-477F-B26D-FA4F7B9AE841}">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6688FAE7-9CE8-4C56-8215-23475FB0C72F}">
  <ds:schemaRefs>
    <ds:schemaRef ds:uri="http://schemas.openxmlformats.org/officeDocument/2006/bibliography"/>
  </ds:schemaRefs>
</ds:datastoreItem>
</file>

<file path=customXml/itemProps6.xml><?xml version="1.0" encoding="utf-8"?>
<ds:datastoreItem xmlns:ds="http://schemas.openxmlformats.org/officeDocument/2006/customXml" ds:itemID="{5274A704-C43A-4623-B3F0-C4458FF971AF}">
  <ds:schemaRefs>
    <ds:schemaRef ds:uri="http://schemas.openxmlformats.org/officeDocument/2006/bibliography"/>
  </ds:schemaRefs>
</ds:datastoreItem>
</file>

<file path=customXml/itemProps7.xml><?xml version="1.0" encoding="utf-8"?>
<ds:datastoreItem xmlns:ds="http://schemas.openxmlformats.org/officeDocument/2006/customXml" ds:itemID="{40C62FFD-369A-4597-95DC-F781AB0F957B}">
  <ds:schemaRefs>
    <ds:schemaRef ds:uri="http://schemas.openxmlformats.org/officeDocument/2006/bibliography"/>
  </ds:schemaRefs>
</ds:datastoreItem>
</file>

<file path=customXml/itemProps8.xml><?xml version="1.0" encoding="utf-8"?>
<ds:datastoreItem xmlns:ds="http://schemas.openxmlformats.org/officeDocument/2006/customXml" ds:itemID="{3DABF63F-EEA0-4306-993A-C87EBE55D8B4}">
  <ds:schemaRefs>
    <ds:schemaRef ds:uri="http://schemas.openxmlformats.org/officeDocument/2006/bibliography"/>
  </ds:schemaRefs>
</ds:datastoreItem>
</file>

<file path=customXml/itemProps9.xml><?xml version="1.0" encoding="utf-8"?>
<ds:datastoreItem xmlns:ds="http://schemas.openxmlformats.org/officeDocument/2006/customXml" ds:itemID="{FBFE3BCF-4C99-4B4E-B455-0B3ACC0A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2560</Words>
  <Characters>14978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11</cp:revision>
  <cp:lastPrinted>2015-05-25T13:49:00Z</cp:lastPrinted>
  <dcterms:created xsi:type="dcterms:W3CDTF">2016-03-30T14:05:00Z</dcterms:created>
  <dcterms:modified xsi:type="dcterms:W3CDTF">2016-10-05T18:21:00Z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