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44C09316" w14:textId="77777777" w:rsidR="00474F56" w:rsidRDefault="00474F56" w:rsidP="0066261F">
      <w:pPr>
        <w:jc w:val="center"/>
        <w:rPr>
          <w:b/>
        </w:rPr>
      </w:pPr>
      <w:bookmarkStart w:id="0" w:name="_Toc350847214"/>
      <w:bookmarkStart w:id="1" w:name="_Toc350928658"/>
      <w:bookmarkStart w:id="2" w:name="_Toc350937995"/>
      <w:bookmarkStart w:id="3" w:name="_Toc351623557"/>
    </w:p>
    <w:p w14:paraId="2AD79AFF" w14:textId="77777777" w:rsidR="00474F56" w:rsidRDefault="00474F56" w:rsidP="0066261F">
      <w:pPr>
        <w:jc w:val="center"/>
        <w:rPr>
          <w:b/>
        </w:rPr>
      </w:pPr>
    </w:p>
    <w:p w14:paraId="3EE251C0" w14:textId="77777777" w:rsidR="009604F6" w:rsidRPr="003A20B0" w:rsidRDefault="009604F6" w:rsidP="0066261F">
      <w:pPr>
        <w:jc w:val="center"/>
        <w:rPr>
          <w:b/>
        </w:rPr>
      </w:pPr>
      <w:r w:rsidRPr="003A20B0">
        <w:rPr>
          <w:b/>
        </w:rPr>
        <w:t>INFORME DE FISCALIZACIÓN AMBIENTAL</w:t>
      </w:r>
      <w:bookmarkEnd w:id="0"/>
      <w:bookmarkEnd w:id="1"/>
      <w:bookmarkEnd w:id="2"/>
      <w:bookmarkEnd w:id="3"/>
    </w:p>
    <w:p w14:paraId="3EE251C1" w14:textId="77777777" w:rsidR="00697654" w:rsidRPr="003A20B0" w:rsidRDefault="00697654" w:rsidP="006B4FA6">
      <w:pPr>
        <w:spacing w:line="276" w:lineRule="auto"/>
        <w:jc w:val="center"/>
        <w:rPr>
          <w:rFonts w:cstheme="minorHAnsi"/>
          <w:b/>
        </w:rPr>
      </w:pPr>
    </w:p>
    <w:p w14:paraId="3EE251C6" w14:textId="39799B97" w:rsidR="006B4FA6" w:rsidRPr="003A20B0" w:rsidRDefault="004F5470" w:rsidP="004F5470">
      <w:pPr>
        <w:tabs>
          <w:tab w:val="left" w:pos="4302"/>
        </w:tabs>
        <w:spacing w:line="276" w:lineRule="auto"/>
        <w:rPr>
          <w:rFonts w:cstheme="minorHAnsi"/>
          <w:b/>
        </w:rPr>
      </w:pPr>
      <w:r w:rsidRPr="003A20B0">
        <w:rPr>
          <w:rFonts w:cstheme="minorHAnsi"/>
          <w:b/>
        </w:rPr>
        <w:tab/>
      </w:r>
    </w:p>
    <w:p w14:paraId="7EE64231" w14:textId="295A69EB" w:rsidR="00E90102" w:rsidRDefault="00E90102" w:rsidP="00E90102">
      <w:pPr>
        <w:spacing w:line="276" w:lineRule="auto"/>
        <w:jc w:val="center"/>
        <w:rPr>
          <w:b/>
          <w:color w:val="000000" w:themeColor="text1"/>
        </w:rPr>
      </w:pPr>
      <w:r w:rsidRPr="00E33C01">
        <w:rPr>
          <w:b/>
          <w:color w:val="000000" w:themeColor="text1"/>
        </w:rPr>
        <w:t>GUACOLDA</w:t>
      </w:r>
    </w:p>
    <w:p w14:paraId="0DF8FE4B" w14:textId="12E1E2AF" w:rsidR="004F5470" w:rsidRDefault="00C558FB" w:rsidP="004F5470">
      <w:pPr>
        <w:spacing w:line="276" w:lineRule="auto"/>
        <w:jc w:val="center"/>
        <w:rPr>
          <w:b/>
          <w:color w:val="000000" w:themeColor="text1"/>
        </w:rPr>
      </w:pPr>
      <w:r w:rsidRPr="0035325E">
        <w:rPr>
          <w:b/>
          <w:color w:val="000000" w:themeColor="text1"/>
        </w:rPr>
        <w:t xml:space="preserve">UNIDAD </w:t>
      </w:r>
      <w:r w:rsidR="007A2D0A">
        <w:rPr>
          <w:b/>
          <w:color w:val="000000" w:themeColor="text1"/>
        </w:rPr>
        <w:t>4</w:t>
      </w:r>
    </w:p>
    <w:p w14:paraId="7758A998" w14:textId="77777777" w:rsidR="00C9720F" w:rsidRPr="00DA52E0" w:rsidRDefault="00C9720F" w:rsidP="004F5470">
      <w:pPr>
        <w:spacing w:line="276" w:lineRule="auto"/>
        <w:jc w:val="center"/>
        <w:rPr>
          <w:b/>
        </w:rPr>
      </w:pPr>
    </w:p>
    <w:p w14:paraId="3EE251CA" w14:textId="27DBE82A" w:rsidR="00697654" w:rsidRPr="00DA52E0" w:rsidRDefault="001A0A7C" w:rsidP="00404CB8">
      <w:pPr>
        <w:jc w:val="center"/>
        <w:rPr>
          <w:b/>
          <w:szCs w:val="28"/>
        </w:rPr>
      </w:pPr>
      <w:bookmarkStart w:id="4" w:name="_Toc350847217"/>
      <w:bookmarkStart w:id="5" w:name="_Toc350928661"/>
      <w:bookmarkStart w:id="6" w:name="_Toc350937998"/>
      <w:bookmarkStart w:id="7" w:name="_Toc351623560"/>
      <w:r w:rsidRPr="008A157C">
        <w:rPr>
          <w:b/>
        </w:rPr>
        <w:t>DFZ-</w:t>
      </w:r>
      <w:bookmarkEnd w:id="4"/>
      <w:bookmarkEnd w:id="5"/>
      <w:bookmarkEnd w:id="6"/>
      <w:bookmarkEnd w:id="7"/>
      <w:r w:rsidR="00C134C1" w:rsidRPr="008A157C">
        <w:rPr>
          <w:b/>
        </w:rPr>
        <w:t>2016-</w:t>
      </w:r>
      <w:r w:rsidR="008A157C" w:rsidRPr="008A157C">
        <w:rPr>
          <w:b/>
        </w:rPr>
        <w:t>2712</w:t>
      </w:r>
      <w:r w:rsidR="00BC21C9" w:rsidRPr="008A157C">
        <w:rPr>
          <w:b/>
        </w:rPr>
        <w:t>-</w:t>
      </w:r>
      <w:r w:rsidR="008A157C" w:rsidRPr="008A157C">
        <w:rPr>
          <w:b/>
        </w:rPr>
        <w:t>I</w:t>
      </w:r>
      <w:r w:rsidR="00DA52E0" w:rsidRPr="008A157C">
        <w:rPr>
          <w:b/>
        </w:rPr>
        <w:t>II-NE-EI</w:t>
      </w:r>
    </w:p>
    <w:p w14:paraId="3EE251CB" w14:textId="77777777" w:rsidR="00697654" w:rsidRPr="00734AF2" w:rsidRDefault="00697654"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077C" w14:paraId="10EE886B"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B7378" w14:textId="77777777" w:rsidR="007F077C" w:rsidRDefault="007F077C">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9746C"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42510"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F077C" w14:paraId="2541F2E4"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9F42DCA"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78D6BB6" w14:textId="77777777" w:rsidR="007F077C" w:rsidRDefault="007F077C">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769E9FA" w14:textId="77777777" w:rsidR="007F077C" w:rsidRDefault="00645999">
            <w:pPr>
              <w:spacing w:line="276" w:lineRule="auto"/>
              <w:jc w:val="center"/>
              <w:rPr>
                <w:rFonts w:ascii="Calibri" w:hAnsi="Calibri" w:cs="Calibri"/>
                <w:color w:val="FF0000"/>
                <w:sz w:val="18"/>
                <w:szCs w:val="18"/>
                <w:lang w:val="es-ES_tradnl"/>
              </w:rPr>
            </w:pPr>
            <w:r>
              <w:rPr>
                <w:rFonts w:cs="Calibri"/>
                <w:sz w:val="18"/>
                <w:szCs w:val="18"/>
                <w:lang w:val="es-ES"/>
              </w:rPr>
              <w:pict w14:anchorId="7DE4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Unidad Operativa DFZ." issignatureline="t"/>
                </v:shape>
              </w:pict>
            </w:r>
          </w:p>
        </w:tc>
      </w:tr>
      <w:tr w:rsidR="007F077C" w14:paraId="0165BC19"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E0FCAD9"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EE5E59C" w14:textId="682D8962" w:rsidR="007F077C" w:rsidRDefault="00475602" w:rsidP="00475602">
            <w:pPr>
              <w:spacing w:line="276" w:lineRule="auto"/>
              <w:jc w:val="center"/>
              <w:rPr>
                <w:rFonts w:cstheme="minorHAnsi"/>
                <w:color w:val="FF0000"/>
                <w:sz w:val="18"/>
                <w:szCs w:val="18"/>
                <w:lang w:val="es-ES_tradnl"/>
              </w:rPr>
            </w:pPr>
            <w:r>
              <w:rPr>
                <w:rFonts w:cstheme="minorHAnsi"/>
                <w:sz w:val="18"/>
                <w:szCs w:val="18"/>
                <w:lang w:val="es-ES_tradnl"/>
              </w:rPr>
              <w:t xml:space="preserve">Isabel Rojas S.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4A67867" w14:textId="49CF5587" w:rsidR="007F077C" w:rsidRDefault="00645999">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79AF013C">
                <v:shape id="_x0000_i1026" type="#_x0000_t75" alt="Línea de firma de Microsoft Office..." style="width:115.5pt;height:57.7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7F077C" w14:paraId="657948C5"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6EDB2CB"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7F0F9ED" w14:textId="35FC5470" w:rsidR="007F077C" w:rsidRDefault="00475602">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2B0D8C8" w14:textId="31BEA43A" w:rsidR="007F077C" w:rsidRDefault="00645999">
            <w:pPr>
              <w:spacing w:line="276" w:lineRule="auto"/>
              <w:jc w:val="center"/>
              <w:rPr>
                <w:rFonts w:ascii="Calibri" w:hAnsi="Calibri" w:cs="Calibri"/>
                <w:sz w:val="18"/>
                <w:szCs w:val="18"/>
                <w:lang w:val="es-ES"/>
              </w:rPr>
            </w:pPr>
            <w:r>
              <w:rPr>
                <w:rFonts w:cs="Calibri"/>
                <w:sz w:val="18"/>
                <w:szCs w:val="18"/>
                <w:lang w:val="es-ES"/>
              </w:rPr>
              <w:pict w14:anchorId="52C1A65E">
                <v:shape id="_x0000_i1027" type="#_x0000_t75" alt="Línea de firma de Microsoft Office..." style="width:115.5pt;height:57.75pt">
                  <v:imagedata r:id="rId21"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bl>
    <w:p w14:paraId="3EE251DC" w14:textId="77777777" w:rsidR="001A4615" w:rsidRPr="00C91393" w:rsidRDefault="000F672C">
      <w:pPr>
        <w:jc w:val="left"/>
      </w:pPr>
      <w:r w:rsidRPr="00C91393">
        <w:br w:type="page"/>
      </w:r>
    </w:p>
    <w:p w14:paraId="3EE251DD" w14:textId="77777777" w:rsidR="00F55D44" w:rsidRPr="00C91393" w:rsidRDefault="00655D0C" w:rsidP="00694B31">
      <w:pPr>
        <w:pStyle w:val="Ttulo1"/>
        <w:numPr>
          <w:ilvl w:val="0"/>
          <w:numId w:val="0"/>
        </w:numPr>
        <w:jc w:val="center"/>
        <w:rPr>
          <w:sz w:val="20"/>
        </w:rPr>
      </w:pPr>
      <w:bookmarkStart w:id="9" w:name="_Toc352940725"/>
      <w:bookmarkStart w:id="10" w:name="_Toc353998174"/>
      <w:bookmarkStart w:id="11" w:name="_Toc463274919"/>
      <w:bookmarkEnd w:id="8"/>
      <w:r w:rsidRPr="00C91393">
        <w:rPr>
          <w:sz w:val="20"/>
        </w:rPr>
        <w:lastRenderedPageBreak/>
        <w:t>Tabla de Contenidos</w:t>
      </w:r>
      <w:bookmarkEnd w:id="9"/>
      <w:bookmarkEnd w:id="10"/>
      <w:bookmarkEnd w:id="11"/>
    </w:p>
    <w:p w14:paraId="7DB8270E" w14:textId="77777777" w:rsidR="0082175C" w:rsidRDefault="003753AB">
      <w:pPr>
        <w:pStyle w:val="TDC1"/>
        <w:rPr>
          <w:rFonts w:eastAsiaTheme="minorEastAsia" w:cstheme="minorBidi"/>
          <w:b w:val="0"/>
          <w:bCs w:val="0"/>
          <w:caps w:val="0"/>
          <w:noProof/>
          <w:sz w:val="22"/>
          <w:szCs w:val="22"/>
          <w:lang w:eastAsia="es-CL"/>
        </w:rPr>
      </w:pPr>
      <w:r w:rsidRPr="00C91393">
        <w:fldChar w:fldCharType="begin"/>
      </w:r>
      <w:r w:rsidRPr="00C91393">
        <w:instrText xml:space="preserve"> TOC \o "1-3" \h \z \u </w:instrText>
      </w:r>
      <w:r w:rsidRPr="00C91393">
        <w:fldChar w:fldCharType="separate"/>
      </w:r>
      <w:hyperlink w:anchor="_Toc463274919" w:history="1">
        <w:r w:rsidR="0082175C" w:rsidRPr="00956FD8">
          <w:rPr>
            <w:rStyle w:val="Hipervnculo"/>
            <w:noProof/>
          </w:rPr>
          <w:t>Tabla de Contenidos</w:t>
        </w:r>
        <w:bookmarkStart w:id="12" w:name="_GoBack"/>
        <w:bookmarkEnd w:id="12"/>
        <w:r w:rsidR="0082175C">
          <w:rPr>
            <w:noProof/>
            <w:webHidden/>
          </w:rPr>
          <w:tab/>
        </w:r>
        <w:r w:rsidR="0082175C">
          <w:rPr>
            <w:noProof/>
            <w:webHidden/>
          </w:rPr>
          <w:fldChar w:fldCharType="begin"/>
        </w:r>
        <w:r w:rsidR="0082175C">
          <w:rPr>
            <w:noProof/>
            <w:webHidden/>
          </w:rPr>
          <w:instrText xml:space="preserve"> PAGEREF _Toc463274919 \h </w:instrText>
        </w:r>
        <w:r w:rsidR="0082175C">
          <w:rPr>
            <w:noProof/>
            <w:webHidden/>
          </w:rPr>
        </w:r>
        <w:r w:rsidR="0082175C">
          <w:rPr>
            <w:noProof/>
            <w:webHidden/>
          </w:rPr>
          <w:fldChar w:fldCharType="separate"/>
        </w:r>
        <w:r w:rsidR="00645999">
          <w:rPr>
            <w:noProof/>
            <w:webHidden/>
          </w:rPr>
          <w:t>2</w:t>
        </w:r>
        <w:r w:rsidR="0082175C">
          <w:rPr>
            <w:noProof/>
            <w:webHidden/>
          </w:rPr>
          <w:fldChar w:fldCharType="end"/>
        </w:r>
      </w:hyperlink>
    </w:p>
    <w:p w14:paraId="1CBF4DBB" w14:textId="77777777" w:rsidR="0082175C" w:rsidRDefault="00645999">
      <w:pPr>
        <w:pStyle w:val="TDC1"/>
        <w:rPr>
          <w:rFonts w:eastAsiaTheme="minorEastAsia" w:cstheme="minorBidi"/>
          <w:b w:val="0"/>
          <w:bCs w:val="0"/>
          <w:caps w:val="0"/>
          <w:noProof/>
          <w:sz w:val="22"/>
          <w:szCs w:val="22"/>
          <w:lang w:eastAsia="es-CL"/>
        </w:rPr>
      </w:pPr>
      <w:hyperlink w:anchor="_Toc463274920" w:history="1">
        <w:r w:rsidR="0082175C" w:rsidRPr="00956FD8">
          <w:rPr>
            <w:rStyle w:val="Hipervnculo"/>
            <w:noProof/>
          </w:rPr>
          <w:t>1.</w:t>
        </w:r>
        <w:r w:rsidR="0082175C">
          <w:rPr>
            <w:rFonts w:eastAsiaTheme="minorEastAsia" w:cstheme="minorBidi"/>
            <w:b w:val="0"/>
            <w:bCs w:val="0"/>
            <w:caps w:val="0"/>
            <w:noProof/>
            <w:sz w:val="22"/>
            <w:szCs w:val="22"/>
            <w:lang w:eastAsia="es-CL"/>
          </w:rPr>
          <w:tab/>
        </w:r>
        <w:r w:rsidR="0082175C" w:rsidRPr="00956FD8">
          <w:rPr>
            <w:rStyle w:val="Hipervnculo"/>
            <w:noProof/>
          </w:rPr>
          <w:t>RESUMEN.</w:t>
        </w:r>
        <w:r w:rsidR="0082175C">
          <w:rPr>
            <w:noProof/>
            <w:webHidden/>
          </w:rPr>
          <w:tab/>
        </w:r>
        <w:r w:rsidR="0082175C">
          <w:rPr>
            <w:noProof/>
            <w:webHidden/>
          </w:rPr>
          <w:fldChar w:fldCharType="begin"/>
        </w:r>
        <w:r w:rsidR="0082175C">
          <w:rPr>
            <w:noProof/>
            <w:webHidden/>
          </w:rPr>
          <w:instrText xml:space="preserve"> PAGEREF _Toc463274920 \h </w:instrText>
        </w:r>
        <w:r w:rsidR="0082175C">
          <w:rPr>
            <w:noProof/>
            <w:webHidden/>
          </w:rPr>
        </w:r>
        <w:r w:rsidR="0082175C">
          <w:rPr>
            <w:noProof/>
            <w:webHidden/>
          </w:rPr>
          <w:fldChar w:fldCharType="separate"/>
        </w:r>
        <w:r>
          <w:rPr>
            <w:noProof/>
            <w:webHidden/>
          </w:rPr>
          <w:t>3</w:t>
        </w:r>
        <w:r w:rsidR="0082175C">
          <w:rPr>
            <w:noProof/>
            <w:webHidden/>
          </w:rPr>
          <w:fldChar w:fldCharType="end"/>
        </w:r>
      </w:hyperlink>
    </w:p>
    <w:p w14:paraId="7215CC55" w14:textId="77777777" w:rsidR="0082175C" w:rsidRDefault="00645999">
      <w:pPr>
        <w:pStyle w:val="TDC1"/>
        <w:rPr>
          <w:rFonts w:eastAsiaTheme="minorEastAsia" w:cstheme="minorBidi"/>
          <w:b w:val="0"/>
          <w:bCs w:val="0"/>
          <w:caps w:val="0"/>
          <w:noProof/>
          <w:sz w:val="22"/>
          <w:szCs w:val="22"/>
          <w:lang w:eastAsia="es-CL"/>
        </w:rPr>
      </w:pPr>
      <w:hyperlink w:anchor="_Toc463274921" w:history="1">
        <w:r w:rsidR="0082175C" w:rsidRPr="00956FD8">
          <w:rPr>
            <w:rStyle w:val="Hipervnculo"/>
            <w:noProof/>
          </w:rPr>
          <w:t>2.</w:t>
        </w:r>
        <w:r w:rsidR="0082175C">
          <w:rPr>
            <w:rFonts w:eastAsiaTheme="minorEastAsia" w:cstheme="minorBidi"/>
            <w:b w:val="0"/>
            <w:bCs w:val="0"/>
            <w:caps w:val="0"/>
            <w:noProof/>
            <w:sz w:val="22"/>
            <w:szCs w:val="22"/>
            <w:lang w:eastAsia="es-CL"/>
          </w:rPr>
          <w:tab/>
        </w:r>
        <w:r w:rsidR="0082175C" w:rsidRPr="00956FD8">
          <w:rPr>
            <w:rStyle w:val="Hipervnculo"/>
            <w:noProof/>
          </w:rPr>
          <w:t>IDENTIFICACIÓN DEL PROYECTO, INSTALACIÓN, ACTIVIDAD O FUENTE FISCALIZADA</w:t>
        </w:r>
        <w:r w:rsidR="0082175C">
          <w:rPr>
            <w:noProof/>
            <w:webHidden/>
          </w:rPr>
          <w:tab/>
        </w:r>
        <w:r w:rsidR="0082175C">
          <w:rPr>
            <w:noProof/>
            <w:webHidden/>
          </w:rPr>
          <w:fldChar w:fldCharType="begin"/>
        </w:r>
        <w:r w:rsidR="0082175C">
          <w:rPr>
            <w:noProof/>
            <w:webHidden/>
          </w:rPr>
          <w:instrText xml:space="preserve"> PAGEREF _Toc463274921 \h </w:instrText>
        </w:r>
        <w:r w:rsidR="0082175C">
          <w:rPr>
            <w:noProof/>
            <w:webHidden/>
          </w:rPr>
        </w:r>
        <w:r w:rsidR="0082175C">
          <w:rPr>
            <w:noProof/>
            <w:webHidden/>
          </w:rPr>
          <w:fldChar w:fldCharType="separate"/>
        </w:r>
        <w:r>
          <w:rPr>
            <w:noProof/>
            <w:webHidden/>
          </w:rPr>
          <w:t>4</w:t>
        </w:r>
        <w:r w:rsidR="0082175C">
          <w:rPr>
            <w:noProof/>
            <w:webHidden/>
          </w:rPr>
          <w:fldChar w:fldCharType="end"/>
        </w:r>
      </w:hyperlink>
    </w:p>
    <w:p w14:paraId="494CCB12"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22" w:history="1">
        <w:r w:rsidR="0082175C" w:rsidRPr="00956FD8">
          <w:rPr>
            <w:rStyle w:val="Hipervnculo"/>
            <w:noProof/>
          </w:rPr>
          <w:t>2.1.</w:t>
        </w:r>
        <w:r w:rsidR="0082175C">
          <w:rPr>
            <w:rFonts w:eastAsiaTheme="minorEastAsia" w:cstheme="minorBidi"/>
            <w:smallCaps w:val="0"/>
            <w:noProof/>
            <w:sz w:val="22"/>
            <w:szCs w:val="22"/>
            <w:lang w:eastAsia="es-CL"/>
          </w:rPr>
          <w:tab/>
        </w:r>
        <w:r w:rsidR="0082175C" w:rsidRPr="00956FD8">
          <w:rPr>
            <w:rStyle w:val="Hipervnculo"/>
            <w:noProof/>
          </w:rPr>
          <w:t>Antecedentes Generales</w:t>
        </w:r>
        <w:r w:rsidR="0082175C">
          <w:rPr>
            <w:noProof/>
            <w:webHidden/>
          </w:rPr>
          <w:tab/>
        </w:r>
        <w:r w:rsidR="0082175C">
          <w:rPr>
            <w:noProof/>
            <w:webHidden/>
          </w:rPr>
          <w:fldChar w:fldCharType="begin"/>
        </w:r>
        <w:r w:rsidR="0082175C">
          <w:rPr>
            <w:noProof/>
            <w:webHidden/>
          </w:rPr>
          <w:instrText xml:space="preserve"> PAGEREF _Toc463274922 \h </w:instrText>
        </w:r>
        <w:r w:rsidR="0082175C">
          <w:rPr>
            <w:noProof/>
            <w:webHidden/>
          </w:rPr>
        </w:r>
        <w:r w:rsidR="0082175C">
          <w:rPr>
            <w:noProof/>
            <w:webHidden/>
          </w:rPr>
          <w:fldChar w:fldCharType="separate"/>
        </w:r>
        <w:r>
          <w:rPr>
            <w:noProof/>
            <w:webHidden/>
          </w:rPr>
          <w:t>4</w:t>
        </w:r>
        <w:r w:rsidR="0082175C">
          <w:rPr>
            <w:noProof/>
            <w:webHidden/>
          </w:rPr>
          <w:fldChar w:fldCharType="end"/>
        </w:r>
      </w:hyperlink>
    </w:p>
    <w:p w14:paraId="2217447D" w14:textId="77777777" w:rsidR="0082175C" w:rsidRDefault="00645999">
      <w:pPr>
        <w:pStyle w:val="TDC1"/>
        <w:rPr>
          <w:rFonts w:eastAsiaTheme="minorEastAsia" w:cstheme="minorBidi"/>
          <w:b w:val="0"/>
          <w:bCs w:val="0"/>
          <w:caps w:val="0"/>
          <w:noProof/>
          <w:sz w:val="22"/>
          <w:szCs w:val="22"/>
          <w:lang w:eastAsia="es-CL"/>
        </w:rPr>
      </w:pPr>
      <w:hyperlink w:anchor="_Toc463274923" w:history="1">
        <w:r w:rsidR="0082175C" w:rsidRPr="00956FD8">
          <w:rPr>
            <w:rStyle w:val="Hipervnculo"/>
            <w:noProof/>
          </w:rPr>
          <w:t>3.</w:t>
        </w:r>
        <w:r w:rsidR="0082175C">
          <w:rPr>
            <w:rFonts w:eastAsiaTheme="minorEastAsia" w:cstheme="minorBidi"/>
            <w:b w:val="0"/>
            <w:bCs w:val="0"/>
            <w:caps w:val="0"/>
            <w:noProof/>
            <w:sz w:val="22"/>
            <w:szCs w:val="22"/>
            <w:lang w:eastAsia="es-CL"/>
          </w:rPr>
          <w:tab/>
        </w:r>
        <w:r w:rsidR="0082175C" w:rsidRPr="00956FD8">
          <w:rPr>
            <w:rStyle w:val="Hipervnculo"/>
            <w:noProof/>
          </w:rPr>
          <w:t>INSTRUMENTOS DE GESTIÓN AMBIENTAL QUE REGULAN LA ACTIVIDAD FISCALIZADA.</w:t>
        </w:r>
        <w:r w:rsidR="0082175C">
          <w:rPr>
            <w:noProof/>
            <w:webHidden/>
          </w:rPr>
          <w:tab/>
        </w:r>
        <w:r w:rsidR="0082175C">
          <w:rPr>
            <w:noProof/>
            <w:webHidden/>
          </w:rPr>
          <w:fldChar w:fldCharType="begin"/>
        </w:r>
        <w:r w:rsidR="0082175C">
          <w:rPr>
            <w:noProof/>
            <w:webHidden/>
          </w:rPr>
          <w:instrText xml:space="preserve"> PAGEREF _Toc463274923 \h </w:instrText>
        </w:r>
        <w:r w:rsidR="0082175C">
          <w:rPr>
            <w:noProof/>
            <w:webHidden/>
          </w:rPr>
        </w:r>
        <w:r w:rsidR="0082175C">
          <w:rPr>
            <w:noProof/>
            <w:webHidden/>
          </w:rPr>
          <w:fldChar w:fldCharType="separate"/>
        </w:r>
        <w:r>
          <w:rPr>
            <w:noProof/>
            <w:webHidden/>
          </w:rPr>
          <w:t>5</w:t>
        </w:r>
        <w:r w:rsidR="0082175C">
          <w:rPr>
            <w:noProof/>
            <w:webHidden/>
          </w:rPr>
          <w:fldChar w:fldCharType="end"/>
        </w:r>
      </w:hyperlink>
    </w:p>
    <w:p w14:paraId="71AB25CE" w14:textId="77777777" w:rsidR="0082175C" w:rsidRDefault="00645999">
      <w:pPr>
        <w:pStyle w:val="TDC1"/>
        <w:rPr>
          <w:rFonts w:eastAsiaTheme="minorEastAsia" w:cstheme="minorBidi"/>
          <w:b w:val="0"/>
          <w:bCs w:val="0"/>
          <w:caps w:val="0"/>
          <w:noProof/>
          <w:sz w:val="22"/>
          <w:szCs w:val="22"/>
          <w:lang w:eastAsia="es-CL"/>
        </w:rPr>
      </w:pPr>
      <w:hyperlink w:anchor="_Toc463274924" w:history="1">
        <w:r w:rsidR="0082175C" w:rsidRPr="00956FD8">
          <w:rPr>
            <w:rStyle w:val="Hipervnculo"/>
            <w:noProof/>
          </w:rPr>
          <w:t>4.</w:t>
        </w:r>
        <w:r w:rsidR="0082175C">
          <w:rPr>
            <w:rFonts w:eastAsiaTheme="minorEastAsia" w:cstheme="minorBidi"/>
            <w:b w:val="0"/>
            <w:bCs w:val="0"/>
            <w:caps w:val="0"/>
            <w:noProof/>
            <w:sz w:val="22"/>
            <w:szCs w:val="22"/>
            <w:lang w:eastAsia="es-CL"/>
          </w:rPr>
          <w:tab/>
        </w:r>
        <w:r w:rsidR="0082175C" w:rsidRPr="00956FD8">
          <w:rPr>
            <w:rStyle w:val="Hipervnculo"/>
            <w:noProof/>
          </w:rPr>
          <w:t>DESCRIPCIÓN DE LA FUENTE.</w:t>
        </w:r>
        <w:r w:rsidR="0082175C">
          <w:rPr>
            <w:noProof/>
            <w:webHidden/>
          </w:rPr>
          <w:tab/>
        </w:r>
        <w:r w:rsidR="0082175C">
          <w:rPr>
            <w:noProof/>
            <w:webHidden/>
          </w:rPr>
          <w:fldChar w:fldCharType="begin"/>
        </w:r>
        <w:r w:rsidR="0082175C">
          <w:rPr>
            <w:noProof/>
            <w:webHidden/>
          </w:rPr>
          <w:instrText xml:space="preserve"> PAGEREF _Toc463274924 \h </w:instrText>
        </w:r>
        <w:r w:rsidR="0082175C">
          <w:rPr>
            <w:noProof/>
            <w:webHidden/>
          </w:rPr>
        </w:r>
        <w:r w:rsidR="0082175C">
          <w:rPr>
            <w:noProof/>
            <w:webHidden/>
          </w:rPr>
          <w:fldChar w:fldCharType="separate"/>
        </w:r>
        <w:r>
          <w:rPr>
            <w:noProof/>
            <w:webHidden/>
          </w:rPr>
          <w:t>5</w:t>
        </w:r>
        <w:r w:rsidR="0082175C">
          <w:rPr>
            <w:noProof/>
            <w:webHidden/>
          </w:rPr>
          <w:fldChar w:fldCharType="end"/>
        </w:r>
      </w:hyperlink>
    </w:p>
    <w:p w14:paraId="4DD64B18"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25" w:history="1">
        <w:r w:rsidR="0082175C" w:rsidRPr="00956FD8">
          <w:rPr>
            <w:rStyle w:val="Hipervnculo"/>
            <w:noProof/>
          </w:rPr>
          <w:t>4.1.</w:t>
        </w:r>
        <w:r w:rsidR="0082175C">
          <w:rPr>
            <w:rFonts w:eastAsiaTheme="minorEastAsia" w:cstheme="minorBidi"/>
            <w:smallCaps w:val="0"/>
            <w:noProof/>
            <w:sz w:val="22"/>
            <w:szCs w:val="22"/>
            <w:lang w:eastAsia="es-CL"/>
          </w:rPr>
          <w:tab/>
        </w:r>
        <w:r w:rsidR="0082175C" w:rsidRPr="00956FD8">
          <w:rPr>
            <w:rStyle w:val="Hipervnculo"/>
            <w:noProof/>
          </w:rPr>
          <w:t>Descripción de la Unidad de Generación Eléctrica (UGE).</w:t>
        </w:r>
        <w:r w:rsidR="0082175C">
          <w:rPr>
            <w:noProof/>
            <w:webHidden/>
          </w:rPr>
          <w:tab/>
        </w:r>
        <w:r w:rsidR="0082175C">
          <w:rPr>
            <w:noProof/>
            <w:webHidden/>
          </w:rPr>
          <w:fldChar w:fldCharType="begin"/>
        </w:r>
        <w:r w:rsidR="0082175C">
          <w:rPr>
            <w:noProof/>
            <w:webHidden/>
          </w:rPr>
          <w:instrText xml:space="preserve"> PAGEREF _Toc463274925 \h </w:instrText>
        </w:r>
        <w:r w:rsidR="0082175C">
          <w:rPr>
            <w:noProof/>
            <w:webHidden/>
          </w:rPr>
        </w:r>
        <w:r w:rsidR="0082175C">
          <w:rPr>
            <w:noProof/>
            <w:webHidden/>
          </w:rPr>
          <w:fldChar w:fldCharType="separate"/>
        </w:r>
        <w:r>
          <w:rPr>
            <w:noProof/>
            <w:webHidden/>
          </w:rPr>
          <w:t>5</w:t>
        </w:r>
        <w:r w:rsidR="0082175C">
          <w:rPr>
            <w:noProof/>
            <w:webHidden/>
          </w:rPr>
          <w:fldChar w:fldCharType="end"/>
        </w:r>
      </w:hyperlink>
    </w:p>
    <w:p w14:paraId="310BA9EB"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26" w:history="1">
        <w:r w:rsidR="0082175C" w:rsidRPr="00956FD8">
          <w:rPr>
            <w:rStyle w:val="Hipervnculo"/>
            <w:noProof/>
          </w:rPr>
          <w:t>4.2.</w:t>
        </w:r>
        <w:r w:rsidR="0082175C">
          <w:rPr>
            <w:rFonts w:eastAsiaTheme="minorEastAsia" w:cstheme="minorBidi"/>
            <w:smallCaps w:val="0"/>
            <w:noProof/>
            <w:sz w:val="22"/>
            <w:szCs w:val="22"/>
            <w:lang w:eastAsia="es-CL"/>
          </w:rPr>
          <w:tab/>
        </w:r>
        <w:r w:rsidR="0082175C" w:rsidRPr="00956FD8">
          <w:rPr>
            <w:rStyle w:val="Hipervnculo"/>
            <w:noProof/>
          </w:rPr>
          <w:t>Identificación de la chimenea.</w:t>
        </w:r>
        <w:r w:rsidR="0082175C">
          <w:rPr>
            <w:noProof/>
            <w:webHidden/>
          </w:rPr>
          <w:tab/>
        </w:r>
        <w:r w:rsidR="0082175C">
          <w:rPr>
            <w:noProof/>
            <w:webHidden/>
          </w:rPr>
          <w:fldChar w:fldCharType="begin"/>
        </w:r>
        <w:r w:rsidR="0082175C">
          <w:rPr>
            <w:noProof/>
            <w:webHidden/>
          </w:rPr>
          <w:instrText xml:space="preserve"> PAGEREF _Toc463274926 \h </w:instrText>
        </w:r>
        <w:r w:rsidR="0082175C">
          <w:rPr>
            <w:noProof/>
            <w:webHidden/>
          </w:rPr>
        </w:r>
        <w:r w:rsidR="0082175C">
          <w:rPr>
            <w:noProof/>
            <w:webHidden/>
          </w:rPr>
          <w:fldChar w:fldCharType="separate"/>
        </w:r>
        <w:r>
          <w:rPr>
            <w:noProof/>
            <w:webHidden/>
          </w:rPr>
          <w:t>5</w:t>
        </w:r>
        <w:r w:rsidR="0082175C">
          <w:rPr>
            <w:noProof/>
            <w:webHidden/>
          </w:rPr>
          <w:fldChar w:fldCharType="end"/>
        </w:r>
      </w:hyperlink>
    </w:p>
    <w:p w14:paraId="278259D0"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27" w:history="1">
        <w:r w:rsidR="0082175C" w:rsidRPr="00956FD8">
          <w:rPr>
            <w:rStyle w:val="Hipervnculo"/>
            <w:noProof/>
          </w:rPr>
          <w:t>4.3.</w:t>
        </w:r>
        <w:r w:rsidR="0082175C">
          <w:rPr>
            <w:rFonts w:eastAsiaTheme="minorEastAsia" w:cstheme="minorBidi"/>
            <w:smallCaps w:val="0"/>
            <w:noProof/>
            <w:sz w:val="22"/>
            <w:szCs w:val="22"/>
            <w:lang w:eastAsia="es-CL"/>
          </w:rPr>
          <w:tab/>
        </w:r>
        <w:r w:rsidR="0082175C" w:rsidRPr="00956FD8">
          <w:rPr>
            <w:rStyle w:val="Hipervnculo"/>
            <w:noProof/>
          </w:rPr>
          <w:t>Metodologías de medición de emisiones utilizado: CEMS / Método Alternativo.</w:t>
        </w:r>
        <w:r w:rsidR="0082175C">
          <w:rPr>
            <w:noProof/>
            <w:webHidden/>
          </w:rPr>
          <w:tab/>
        </w:r>
        <w:r w:rsidR="0082175C">
          <w:rPr>
            <w:noProof/>
            <w:webHidden/>
          </w:rPr>
          <w:fldChar w:fldCharType="begin"/>
        </w:r>
        <w:r w:rsidR="0082175C">
          <w:rPr>
            <w:noProof/>
            <w:webHidden/>
          </w:rPr>
          <w:instrText xml:space="preserve"> PAGEREF _Toc463274927 \h </w:instrText>
        </w:r>
        <w:r w:rsidR="0082175C">
          <w:rPr>
            <w:noProof/>
            <w:webHidden/>
          </w:rPr>
        </w:r>
        <w:r w:rsidR="0082175C">
          <w:rPr>
            <w:noProof/>
            <w:webHidden/>
          </w:rPr>
          <w:fldChar w:fldCharType="separate"/>
        </w:r>
        <w:r>
          <w:rPr>
            <w:noProof/>
            <w:webHidden/>
          </w:rPr>
          <w:t>5</w:t>
        </w:r>
        <w:r w:rsidR="0082175C">
          <w:rPr>
            <w:noProof/>
            <w:webHidden/>
          </w:rPr>
          <w:fldChar w:fldCharType="end"/>
        </w:r>
      </w:hyperlink>
    </w:p>
    <w:p w14:paraId="4EBC584E"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28" w:history="1">
        <w:r w:rsidR="0082175C" w:rsidRPr="00956FD8">
          <w:rPr>
            <w:rStyle w:val="Hipervnculo"/>
            <w:bCs/>
            <w:noProof/>
          </w:rPr>
          <w:t>4.4.</w:t>
        </w:r>
        <w:r w:rsidR="0082175C">
          <w:rPr>
            <w:rFonts w:eastAsiaTheme="minorEastAsia" w:cstheme="minorBidi"/>
            <w:smallCaps w:val="0"/>
            <w:noProof/>
            <w:sz w:val="22"/>
            <w:szCs w:val="22"/>
            <w:lang w:eastAsia="es-CL"/>
          </w:rPr>
          <w:tab/>
        </w:r>
        <w:r w:rsidR="0082175C" w:rsidRPr="00956FD8">
          <w:rPr>
            <w:rStyle w:val="Hipervnculo"/>
            <w:bCs/>
            <w:noProof/>
          </w:rPr>
          <w:t>Aspectos relativos al Seguimiento Ambiental</w:t>
        </w:r>
        <w:r w:rsidR="0082175C">
          <w:rPr>
            <w:noProof/>
            <w:webHidden/>
          </w:rPr>
          <w:tab/>
        </w:r>
        <w:r w:rsidR="0082175C">
          <w:rPr>
            <w:noProof/>
            <w:webHidden/>
          </w:rPr>
          <w:fldChar w:fldCharType="begin"/>
        </w:r>
        <w:r w:rsidR="0082175C">
          <w:rPr>
            <w:noProof/>
            <w:webHidden/>
          </w:rPr>
          <w:instrText xml:space="preserve"> PAGEREF _Toc463274928 \h </w:instrText>
        </w:r>
        <w:r w:rsidR="0082175C">
          <w:rPr>
            <w:noProof/>
            <w:webHidden/>
          </w:rPr>
        </w:r>
        <w:r w:rsidR="0082175C">
          <w:rPr>
            <w:noProof/>
            <w:webHidden/>
          </w:rPr>
          <w:fldChar w:fldCharType="separate"/>
        </w:r>
        <w:r>
          <w:rPr>
            <w:noProof/>
            <w:webHidden/>
          </w:rPr>
          <w:t>6</w:t>
        </w:r>
        <w:r w:rsidR="0082175C">
          <w:rPr>
            <w:noProof/>
            <w:webHidden/>
          </w:rPr>
          <w:fldChar w:fldCharType="end"/>
        </w:r>
      </w:hyperlink>
    </w:p>
    <w:p w14:paraId="2A9476B6" w14:textId="77777777" w:rsidR="0082175C" w:rsidRDefault="00645999">
      <w:pPr>
        <w:pStyle w:val="TDC3"/>
        <w:tabs>
          <w:tab w:val="left" w:pos="1320"/>
          <w:tab w:val="right" w:leader="dot" w:pos="9962"/>
        </w:tabs>
        <w:rPr>
          <w:rFonts w:eastAsiaTheme="minorEastAsia" w:cstheme="minorBidi"/>
          <w:i w:val="0"/>
          <w:iCs w:val="0"/>
          <w:noProof/>
          <w:sz w:val="22"/>
          <w:szCs w:val="22"/>
          <w:lang w:eastAsia="es-CL"/>
        </w:rPr>
      </w:pPr>
      <w:hyperlink w:anchor="_Toc463274929" w:history="1">
        <w:r w:rsidR="0082175C" w:rsidRPr="00956FD8">
          <w:rPr>
            <w:rStyle w:val="Hipervnculo"/>
            <w:bCs/>
            <w:noProof/>
          </w:rPr>
          <w:t>4.4.1.</w:t>
        </w:r>
        <w:r w:rsidR="0082175C">
          <w:rPr>
            <w:rFonts w:eastAsiaTheme="minorEastAsia" w:cstheme="minorBidi"/>
            <w:i w:val="0"/>
            <w:iCs w:val="0"/>
            <w:noProof/>
            <w:sz w:val="22"/>
            <w:szCs w:val="22"/>
            <w:lang w:eastAsia="es-CL"/>
          </w:rPr>
          <w:tab/>
        </w:r>
        <w:r w:rsidR="0082175C" w:rsidRPr="00956FD8">
          <w:rPr>
            <w:rStyle w:val="Hipervnculo"/>
            <w:bCs/>
            <w:noProof/>
          </w:rPr>
          <w:t>Documentos Revisados</w:t>
        </w:r>
        <w:r w:rsidR="0082175C">
          <w:rPr>
            <w:noProof/>
            <w:webHidden/>
          </w:rPr>
          <w:tab/>
        </w:r>
        <w:r w:rsidR="0082175C">
          <w:rPr>
            <w:noProof/>
            <w:webHidden/>
          </w:rPr>
          <w:fldChar w:fldCharType="begin"/>
        </w:r>
        <w:r w:rsidR="0082175C">
          <w:rPr>
            <w:noProof/>
            <w:webHidden/>
          </w:rPr>
          <w:instrText xml:space="preserve"> PAGEREF _Toc463274929 \h </w:instrText>
        </w:r>
        <w:r w:rsidR="0082175C">
          <w:rPr>
            <w:noProof/>
            <w:webHidden/>
          </w:rPr>
        </w:r>
        <w:r w:rsidR="0082175C">
          <w:rPr>
            <w:noProof/>
            <w:webHidden/>
          </w:rPr>
          <w:fldChar w:fldCharType="separate"/>
        </w:r>
        <w:r>
          <w:rPr>
            <w:noProof/>
            <w:webHidden/>
          </w:rPr>
          <w:t>6</w:t>
        </w:r>
        <w:r w:rsidR="0082175C">
          <w:rPr>
            <w:noProof/>
            <w:webHidden/>
          </w:rPr>
          <w:fldChar w:fldCharType="end"/>
        </w:r>
      </w:hyperlink>
    </w:p>
    <w:p w14:paraId="1C9AFDCF"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30" w:history="1">
        <w:r w:rsidR="0082175C" w:rsidRPr="00956FD8">
          <w:rPr>
            <w:rStyle w:val="Hipervnculo"/>
            <w:bCs/>
            <w:noProof/>
          </w:rPr>
          <w:t>4.5.</w:t>
        </w:r>
        <w:r w:rsidR="0082175C">
          <w:rPr>
            <w:rFonts w:eastAsiaTheme="minorEastAsia" w:cstheme="minorBidi"/>
            <w:smallCaps w:val="0"/>
            <w:noProof/>
            <w:sz w:val="22"/>
            <w:szCs w:val="22"/>
            <w:lang w:eastAsia="es-CL"/>
          </w:rPr>
          <w:tab/>
        </w:r>
        <w:r w:rsidR="0082175C" w:rsidRPr="00956FD8">
          <w:rPr>
            <w:rStyle w:val="Hipervnculo"/>
            <w:bCs/>
            <w:noProof/>
          </w:rPr>
          <w:t>Metodología de Evaluación</w:t>
        </w:r>
        <w:r w:rsidR="0082175C">
          <w:rPr>
            <w:noProof/>
            <w:webHidden/>
          </w:rPr>
          <w:tab/>
        </w:r>
        <w:r w:rsidR="0082175C">
          <w:rPr>
            <w:noProof/>
            <w:webHidden/>
          </w:rPr>
          <w:fldChar w:fldCharType="begin"/>
        </w:r>
        <w:r w:rsidR="0082175C">
          <w:rPr>
            <w:noProof/>
            <w:webHidden/>
          </w:rPr>
          <w:instrText xml:space="preserve"> PAGEREF _Toc463274930 \h </w:instrText>
        </w:r>
        <w:r w:rsidR="0082175C">
          <w:rPr>
            <w:noProof/>
            <w:webHidden/>
          </w:rPr>
        </w:r>
        <w:r w:rsidR="0082175C">
          <w:rPr>
            <w:noProof/>
            <w:webHidden/>
          </w:rPr>
          <w:fldChar w:fldCharType="separate"/>
        </w:r>
        <w:r>
          <w:rPr>
            <w:noProof/>
            <w:webHidden/>
          </w:rPr>
          <w:t>6</w:t>
        </w:r>
        <w:r w:rsidR="0082175C">
          <w:rPr>
            <w:noProof/>
            <w:webHidden/>
          </w:rPr>
          <w:fldChar w:fldCharType="end"/>
        </w:r>
      </w:hyperlink>
    </w:p>
    <w:p w14:paraId="0107B1F0" w14:textId="77777777" w:rsidR="0082175C" w:rsidRDefault="00645999">
      <w:pPr>
        <w:pStyle w:val="TDC1"/>
        <w:rPr>
          <w:rFonts w:eastAsiaTheme="minorEastAsia" w:cstheme="minorBidi"/>
          <w:b w:val="0"/>
          <w:bCs w:val="0"/>
          <w:caps w:val="0"/>
          <w:noProof/>
          <w:sz w:val="22"/>
          <w:szCs w:val="22"/>
          <w:lang w:eastAsia="es-CL"/>
        </w:rPr>
      </w:pPr>
      <w:hyperlink w:anchor="_Toc463274931" w:history="1">
        <w:r w:rsidR="0082175C" w:rsidRPr="00956FD8">
          <w:rPr>
            <w:rStyle w:val="Hipervnculo"/>
            <w:noProof/>
          </w:rPr>
          <w:t>5.</w:t>
        </w:r>
        <w:r w:rsidR="0082175C">
          <w:rPr>
            <w:rFonts w:eastAsiaTheme="minorEastAsia" w:cstheme="minorBidi"/>
            <w:b w:val="0"/>
            <w:bCs w:val="0"/>
            <w:caps w:val="0"/>
            <w:noProof/>
            <w:sz w:val="22"/>
            <w:szCs w:val="22"/>
            <w:lang w:eastAsia="es-CL"/>
          </w:rPr>
          <w:tab/>
        </w:r>
        <w:r w:rsidR="0082175C" w:rsidRPr="00956FD8">
          <w:rPr>
            <w:rStyle w:val="Hipervnculo"/>
            <w:noProof/>
          </w:rPr>
          <w:t>HECHOS CONSTATADOS.</w:t>
        </w:r>
        <w:r w:rsidR="0082175C">
          <w:rPr>
            <w:noProof/>
            <w:webHidden/>
          </w:rPr>
          <w:tab/>
        </w:r>
        <w:r w:rsidR="0082175C">
          <w:rPr>
            <w:noProof/>
            <w:webHidden/>
          </w:rPr>
          <w:fldChar w:fldCharType="begin"/>
        </w:r>
        <w:r w:rsidR="0082175C">
          <w:rPr>
            <w:noProof/>
            <w:webHidden/>
          </w:rPr>
          <w:instrText xml:space="preserve"> PAGEREF _Toc463274931 \h </w:instrText>
        </w:r>
        <w:r w:rsidR="0082175C">
          <w:rPr>
            <w:noProof/>
            <w:webHidden/>
          </w:rPr>
        </w:r>
        <w:r w:rsidR="0082175C">
          <w:rPr>
            <w:noProof/>
            <w:webHidden/>
          </w:rPr>
          <w:fldChar w:fldCharType="separate"/>
        </w:r>
        <w:r>
          <w:rPr>
            <w:noProof/>
            <w:webHidden/>
          </w:rPr>
          <w:t>7</w:t>
        </w:r>
        <w:r w:rsidR="0082175C">
          <w:rPr>
            <w:noProof/>
            <w:webHidden/>
          </w:rPr>
          <w:fldChar w:fldCharType="end"/>
        </w:r>
      </w:hyperlink>
    </w:p>
    <w:p w14:paraId="1F41FF75"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32" w:history="1">
        <w:r w:rsidR="0082175C" w:rsidRPr="00956FD8">
          <w:rPr>
            <w:rStyle w:val="Hipervnculo"/>
            <w:noProof/>
          </w:rPr>
          <w:t>5.1.</w:t>
        </w:r>
        <w:r w:rsidR="0082175C">
          <w:rPr>
            <w:rFonts w:eastAsiaTheme="minorEastAsia" w:cstheme="minorBidi"/>
            <w:smallCaps w:val="0"/>
            <w:noProof/>
            <w:sz w:val="22"/>
            <w:szCs w:val="22"/>
            <w:lang w:eastAsia="es-CL"/>
          </w:rPr>
          <w:tab/>
        </w:r>
        <w:r w:rsidR="0082175C" w:rsidRPr="00956FD8">
          <w:rPr>
            <w:rStyle w:val="Hipervnculo"/>
            <w:noProof/>
          </w:rPr>
          <w:t>Sistema de Monitoreo Continuo de Emisiones (CEMS).</w:t>
        </w:r>
        <w:r w:rsidR="0082175C">
          <w:rPr>
            <w:noProof/>
            <w:webHidden/>
          </w:rPr>
          <w:tab/>
        </w:r>
        <w:r w:rsidR="0082175C">
          <w:rPr>
            <w:noProof/>
            <w:webHidden/>
          </w:rPr>
          <w:fldChar w:fldCharType="begin"/>
        </w:r>
        <w:r w:rsidR="0082175C">
          <w:rPr>
            <w:noProof/>
            <w:webHidden/>
          </w:rPr>
          <w:instrText xml:space="preserve"> PAGEREF _Toc463274932 \h </w:instrText>
        </w:r>
        <w:r w:rsidR="0082175C">
          <w:rPr>
            <w:noProof/>
            <w:webHidden/>
          </w:rPr>
        </w:r>
        <w:r w:rsidR="0082175C">
          <w:rPr>
            <w:noProof/>
            <w:webHidden/>
          </w:rPr>
          <w:fldChar w:fldCharType="separate"/>
        </w:r>
        <w:r>
          <w:rPr>
            <w:noProof/>
            <w:webHidden/>
          </w:rPr>
          <w:t>7</w:t>
        </w:r>
        <w:r w:rsidR="0082175C">
          <w:rPr>
            <w:noProof/>
            <w:webHidden/>
          </w:rPr>
          <w:fldChar w:fldCharType="end"/>
        </w:r>
      </w:hyperlink>
    </w:p>
    <w:p w14:paraId="41F1F8FB"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33" w:history="1">
        <w:r w:rsidR="0082175C" w:rsidRPr="00956FD8">
          <w:rPr>
            <w:rStyle w:val="Hipervnculo"/>
            <w:noProof/>
          </w:rPr>
          <w:t>5.2.</w:t>
        </w:r>
        <w:r w:rsidR="0082175C">
          <w:rPr>
            <w:rFonts w:eastAsiaTheme="minorEastAsia" w:cstheme="minorBidi"/>
            <w:smallCaps w:val="0"/>
            <w:noProof/>
            <w:sz w:val="22"/>
            <w:szCs w:val="22"/>
            <w:lang w:eastAsia="es-CL"/>
          </w:rPr>
          <w:tab/>
        </w:r>
        <w:r w:rsidR="0082175C" w:rsidRPr="00956FD8">
          <w:rPr>
            <w:rStyle w:val="Hipervnculo"/>
            <w:noProof/>
          </w:rPr>
          <w:t>Resumen de datos reportados durante el 1</w:t>
        </w:r>
        <w:r w:rsidR="0082175C" w:rsidRPr="00956FD8">
          <w:rPr>
            <w:rStyle w:val="Hipervnculo"/>
            <w:noProof/>
            <w:vertAlign w:val="superscript"/>
          </w:rPr>
          <w:t>er</w:t>
        </w:r>
        <w:r w:rsidR="0082175C" w:rsidRPr="00956FD8">
          <w:rPr>
            <w:rStyle w:val="Hipervnculo"/>
            <w:noProof/>
          </w:rPr>
          <w:t xml:space="preserve"> reporte trimestral.</w:t>
        </w:r>
        <w:r w:rsidR="0082175C">
          <w:rPr>
            <w:noProof/>
            <w:webHidden/>
          </w:rPr>
          <w:tab/>
        </w:r>
        <w:r w:rsidR="0082175C">
          <w:rPr>
            <w:noProof/>
            <w:webHidden/>
          </w:rPr>
          <w:fldChar w:fldCharType="begin"/>
        </w:r>
        <w:r w:rsidR="0082175C">
          <w:rPr>
            <w:noProof/>
            <w:webHidden/>
          </w:rPr>
          <w:instrText xml:space="preserve"> PAGEREF _Toc463274933 \h </w:instrText>
        </w:r>
        <w:r w:rsidR="0082175C">
          <w:rPr>
            <w:noProof/>
            <w:webHidden/>
          </w:rPr>
        </w:r>
        <w:r w:rsidR="0082175C">
          <w:rPr>
            <w:noProof/>
            <w:webHidden/>
          </w:rPr>
          <w:fldChar w:fldCharType="separate"/>
        </w:r>
        <w:r>
          <w:rPr>
            <w:noProof/>
            <w:webHidden/>
          </w:rPr>
          <w:t>8</w:t>
        </w:r>
        <w:r w:rsidR="0082175C">
          <w:rPr>
            <w:noProof/>
            <w:webHidden/>
          </w:rPr>
          <w:fldChar w:fldCharType="end"/>
        </w:r>
      </w:hyperlink>
    </w:p>
    <w:p w14:paraId="7AE9937A"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34" w:history="1">
        <w:r w:rsidR="0082175C" w:rsidRPr="00956FD8">
          <w:rPr>
            <w:rStyle w:val="Hipervnculo"/>
            <w:noProof/>
          </w:rPr>
          <w:t>Tabla 1:  Resumen de promedios Horarios de Material Particulado (MP) – 1° Trimestre</w:t>
        </w:r>
        <w:r w:rsidR="0082175C">
          <w:rPr>
            <w:noProof/>
            <w:webHidden/>
          </w:rPr>
          <w:tab/>
        </w:r>
        <w:r w:rsidR="0082175C">
          <w:rPr>
            <w:noProof/>
            <w:webHidden/>
          </w:rPr>
          <w:fldChar w:fldCharType="begin"/>
        </w:r>
        <w:r w:rsidR="0082175C">
          <w:rPr>
            <w:noProof/>
            <w:webHidden/>
          </w:rPr>
          <w:instrText xml:space="preserve"> PAGEREF _Toc463274934 \h </w:instrText>
        </w:r>
        <w:r w:rsidR="0082175C">
          <w:rPr>
            <w:noProof/>
            <w:webHidden/>
          </w:rPr>
        </w:r>
        <w:r w:rsidR="0082175C">
          <w:rPr>
            <w:noProof/>
            <w:webHidden/>
          </w:rPr>
          <w:fldChar w:fldCharType="separate"/>
        </w:r>
        <w:r>
          <w:rPr>
            <w:noProof/>
            <w:webHidden/>
          </w:rPr>
          <w:t>9</w:t>
        </w:r>
        <w:r w:rsidR="0082175C">
          <w:rPr>
            <w:noProof/>
            <w:webHidden/>
          </w:rPr>
          <w:fldChar w:fldCharType="end"/>
        </w:r>
      </w:hyperlink>
    </w:p>
    <w:p w14:paraId="3AA65304"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36" w:history="1">
        <w:r w:rsidR="0082175C" w:rsidRPr="00956FD8">
          <w:rPr>
            <w:rStyle w:val="Hipervnculo"/>
            <w:noProof/>
          </w:rPr>
          <w:t>Gráfico 1: Datos MP medidos durante las Horas de Régimen (RE)</w:t>
        </w:r>
        <w:r w:rsidR="0082175C">
          <w:rPr>
            <w:noProof/>
            <w:webHidden/>
          </w:rPr>
          <w:tab/>
        </w:r>
        <w:r w:rsidR="0082175C">
          <w:rPr>
            <w:noProof/>
            <w:webHidden/>
          </w:rPr>
          <w:fldChar w:fldCharType="begin"/>
        </w:r>
        <w:r w:rsidR="0082175C">
          <w:rPr>
            <w:noProof/>
            <w:webHidden/>
          </w:rPr>
          <w:instrText xml:space="preserve"> PAGEREF _Toc463274936 \h </w:instrText>
        </w:r>
        <w:r w:rsidR="0082175C">
          <w:rPr>
            <w:noProof/>
            <w:webHidden/>
          </w:rPr>
        </w:r>
        <w:r w:rsidR="0082175C">
          <w:rPr>
            <w:noProof/>
            <w:webHidden/>
          </w:rPr>
          <w:fldChar w:fldCharType="separate"/>
        </w:r>
        <w:r>
          <w:rPr>
            <w:noProof/>
            <w:webHidden/>
          </w:rPr>
          <w:t>9</w:t>
        </w:r>
        <w:r w:rsidR="0082175C">
          <w:rPr>
            <w:noProof/>
            <w:webHidden/>
          </w:rPr>
          <w:fldChar w:fldCharType="end"/>
        </w:r>
      </w:hyperlink>
    </w:p>
    <w:p w14:paraId="19CB8FCE"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37" w:history="1">
        <w:r w:rsidR="0082175C" w:rsidRPr="00956FD8">
          <w:rPr>
            <w:rStyle w:val="Hipervnculo"/>
            <w:noProof/>
          </w:rPr>
          <w:t>5.3.</w:t>
        </w:r>
        <w:r w:rsidR="0082175C">
          <w:rPr>
            <w:rFonts w:eastAsiaTheme="minorEastAsia" w:cstheme="minorBidi"/>
            <w:smallCaps w:val="0"/>
            <w:noProof/>
            <w:sz w:val="22"/>
            <w:szCs w:val="22"/>
            <w:lang w:eastAsia="es-CL"/>
          </w:rPr>
          <w:tab/>
        </w:r>
        <w:r w:rsidR="0082175C" w:rsidRPr="00956FD8">
          <w:rPr>
            <w:rStyle w:val="Hipervnculo"/>
            <w:noProof/>
          </w:rPr>
          <w:t>Resumen de datos reportados durante el 2</w:t>
        </w:r>
        <w:r w:rsidR="0082175C" w:rsidRPr="00956FD8">
          <w:rPr>
            <w:rStyle w:val="Hipervnculo"/>
            <w:noProof/>
            <w:vertAlign w:val="superscript"/>
          </w:rPr>
          <w:t>do</w:t>
        </w:r>
        <w:r w:rsidR="0082175C" w:rsidRPr="00956FD8">
          <w:rPr>
            <w:rStyle w:val="Hipervnculo"/>
            <w:noProof/>
          </w:rPr>
          <w:t xml:space="preserve"> reporte trimestral.</w:t>
        </w:r>
        <w:r w:rsidR="0082175C">
          <w:rPr>
            <w:noProof/>
            <w:webHidden/>
          </w:rPr>
          <w:tab/>
        </w:r>
        <w:r w:rsidR="0082175C">
          <w:rPr>
            <w:noProof/>
            <w:webHidden/>
          </w:rPr>
          <w:fldChar w:fldCharType="begin"/>
        </w:r>
        <w:r w:rsidR="0082175C">
          <w:rPr>
            <w:noProof/>
            <w:webHidden/>
          </w:rPr>
          <w:instrText xml:space="preserve"> PAGEREF _Toc463274937 \h </w:instrText>
        </w:r>
        <w:r w:rsidR="0082175C">
          <w:rPr>
            <w:noProof/>
            <w:webHidden/>
          </w:rPr>
        </w:r>
        <w:r w:rsidR="0082175C">
          <w:rPr>
            <w:noProof/>
            <w:webHidden/>
          </w:rPr>
          <w:fldChar w:fldCharType="separate"/>
        </w:r>
        <w:r>
          <w:rPr>
            <w:noProof/>
            <w:webHidden/>
          </w:rPr>
          <w:t>10</w:t>
        </w:r>
        <w:r w:rsidR="0082175C">
          <w:rPr>
            <w:noProof/>
            <w:webHidden/>
          </w:rPr>
          <w:fldChar w:fldCharType="end"/>
        </w:r>
      </w:hyperlink>
    </w:p>
    <w:p w14:paraId="31589306"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38" w:history="1">
        <w:r w:rsidR="0082175C" w:rsidRPr="00956FD8">
          <w:rPr>
            <w:rStyle w:val="Hipervnculo"/>
            <w:noProof/>
          </w:rPr>
          <w:t>Tabla 2:  Resumen de promedios Horarios de Material Particulado (MP) – 2° Trimestre</w:t>
        </w:r>
        <w:r w:rsidR="0082175C">
          <w:rPr>
            <w:noProof/>
            <w:webHidden/>
          </w:rPr>
          <w:tab/>
        </w:r>
        <w:r w:rsidR="0082175C">
          <w:rPr>
            <w:noProof/>
            <w:webHidden/>
          </w:rPr>
          <w:fldChar w:fldCharType="begin"/>
        </w:r>
        <w:r w:rsidR="0082175C">
          <w:rPr>
            <w:noProof/>
            <w:webHidden/>
          </w:rPr>
          <w:instrText xml:space="preserve"> PAGEREF _Toc463274938 \h </w:instrText>
        </w:r>
        <w:r w:rsidR="0082175C">
          <w:rPr>
            <w:noProof/>
            <w:webHidden/>
          </w:rPr>
        </w:r>
        <w:r w:rsidR="0082175C">
          <w:rPr>
            <w:noProof/>
            <w:webHidden/>
          </w:rPr>
          <w:fldChar w:fldCharType="separate"/>
        </w:r>
        <w:r>
          <w:rPr>
            <w:noProof/>
            <w:webHidden/>
          </w:rPr>
          <w:t>11</w:t>
        </w:r>
        <w:r w:rsidR="0082175C">
          <w:rPr>
            <w:noProof/>
            <w:webHidden/>
          </w:rPr>
          <w:fldChar w:fldCharType="end"/>
        </w:r>
      </w:hyperlink>
    </w:p>
    <w:p w14:paraId="2E0D2812"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39" w:history="1">
        <w:r w:rsidR="0082175C" w:rsidRPr="00956FD8">
          <w:rPr>
            <w:rStyle w:val="Hipervnculo"/>
            <w:noProof/>
          </w:rPr>
          <w:t>Gráfico 2: Datos MP medidos durante las Horas de Encendido(HE)</w:t>
        </w:r>
        <w:r w:rsidR="0082175C">
          <w:rPr>
            <w:noProof/>
            <w:webHidden/>
          </w:rPr>
          <w:tab/>
        </w:r>
        <w:r w:rsidR="0082175C">
          <w:rPr>
            <w:noProof/>
            <w:webHidden/>
          </w:rPr>
          <w:fldChar w:fldCharType="begin"/>
        </w:r>
        <w:r w:rsidR="0082175C">
          <w:rPr>
            <w:noProof/>
            <w:webHidden/>
          </w:rPr>
          <w:instrText xml:space="preserve"> PAGEREF _Toc463274939 \h </w:instrText>
        </w:r>
        <w:r w:rsidR="0082175C">
          <w:rPr>
            <w:noProof/>
            <w:webHidden/>
          </w:rPr>
        </w:r>
        <w:r w:rsidR="0082175C">
          <w:rPr>
            <w:noProof/>
            <w:webHidden/>
          </w:rPr>
          <w:fldChar w:fldCharType="separate"/>
        </w:r>
        <w:r>
          <w:rPr>
            <w:noProof/>
            <w:webHidden/>
          </w:rPr>
          <w:t>11</w:t>
        </w:r>
        <w:r w:rsidR="0082175C">
          <w:rPr>
            <w:noProof/>
            <w:webHidden/>
          </w:rPr>
          <w:fldChar w:fldCharType="end"/>
        </w:r>
      </w:hyperlink>
    </w:p>
    <w:p w14:paraId="49C6FAAD"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40" w:history="1">
        <w:r w:rsidR="0082175C" w:rsidRPr="00956FD8">
          <w:rPr>
            <w:rStyle w:val="Hipervnculo"/>
            <w:noProof/>
          </w:rPr>
          <w:t>Gráfico 3: Datos MP medidos durante las Horas de Régimen (RE)</w:t>
        </w:r>
        <w:r w:rsidR="0082175C">
          <w:rPr>
            <w:noProof/>
            <w:webHidden/>
          </w:rPr>
          <w:tab/>
        </w:r>
        <w:r w:rsidR="0082175C">
          <w:rPr>
            <w:noProof/>
            <w:webHidden/>
          </w:rPr>
          <w:fldChar w:fldCharType="begin"/>
        </w:r>
        <w:r w:rsidR="0082175C">
          <w:rPr>
            <w:noProof/>
            <w:webHidden/>
          </w:rPr>
          <w:instrText xml:space="preserve"> PAGEREF _Toc463274940 \h </w:instrText>
        </w:r>
        <w:r w:rsidR="0082175C">
          <w:rPr>
            <w:noProof/>
            <w:webHidden/>
          </w:rPr>
        </w:r>
        <w:r w:rsidR="0082175C">
          <w:rPr>
            <w:noProof/>
            <w:webHidden/>
          </w:rPr>
          <w:fldChar w:fldCharType="separate"/>
        </w:r>
        <w:r>
          <w:rPr>
            <w:noProof/>
            <w:webHidden/>
          </w:rPr>
          <w:t>11</w:t>
        </w:r>
        <w:r w:rsidR="0082175C">
          <w:rPr>
            <w:noProof/>
            <w:webHidden/>
          </w:rPr>
          <w:fldChar w:fldCharType="end"/>
        </w:r>
      </w:hyperlink>
    </w:p>
    <w:p w14:paraId="718BAB44"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41" w:history="1">
        <w:r w:rsidR="0082175C" w:rsidRPr="00956FD8">
          <w:rPr>
            <w:rStyle w:val="Hipervnculo"/>
            <w:noProof/>
          </w:rPr>
          <w:t>5.4.</w:t>
        </w:r>
        <w:r w:rsidR="0082175C">
          <w:rPr>
            <w:rFonts w:eastAsiaTheme="minorEastAsia" w:cstheme="minorBidi"/>
            <w:smallCaps w:val="0"/>
            <w:noProof/>
            <w:sz w:val="22"/>
            <w:szCs w:val="22"/>
            <w:lang w:eastAsia="es-CL"/>
          </w:rPr>
          <w:tab/>
        </w:r>
        <w:r w:rsidR="0082175C" w:rsidRPr="00956FD8">
          <w:rPr>
            <w:rStyle w:val="Hipervnculo"/>
            <w:noProof/>
          </w:rPr>
          <w:t>Resumen de datos reportados durante el 3</w:t>
        </w:r>
        <w:r w:rsidR="0082175C" w:rsidRPr="00956FD8">
          <w:rPr>
            <w:rStyle w:val="Hipervnculo"/>
            <w:noProof/>
            <w:vertAlign w:val="superscript"/>
          </w:rPr>
          <w:t>er</w:t>
        </w:r>
        <w:r w:rsidR="0082175C" w:rsidRPr="00956FD8">
          <w:rPr>
            <w:rStyle w:val="Hipervnculo"/>
            <w:noProof/>
          </w:rPr>
          <w:t xml:space="preserve"> reporte trimestral.</w:t>
        </w:r>
        <w:r w:rsidR="0082175C">
          <w:rPr>
            <w:noProof/>
            <w:webHidden/>
          </w:rPr>
          <w:tab/>
        </w:r>
        <w:r w:rsidR="0082175C">
          <w:rPr>
            <w:noProof/>
            <w:webHidden/>
          </w:rPr>
          <w:fldChar w:fldCharType="begin"/>
        </w:r>
        <w:r w:rsidR="0082175C">
          <w:rPr>
            <w:noProof/>
            <w:webHidden/>
          </w:rPr>
          <w:instrText xml:space="preserve"> PAGEREF _Toc463274941 \h </w:instrText>
        </w:r>
        <w:r w:rsidR="0082175C">
          <w:rPr>
            <w:noProof/>
            <w:webHidden/>
          </w:rPr>
        </w:r>
        <w:r w:rsidR="0082175C">
          <w:rPr>
            <w:noProof/>
            <w:webHidden/>
          </w:rPr>
          <w:fldChar w:fldCharType="separate"/>
        </w:r>
        <w:r>
          <w:rPr>
            <w:noProof/>
            <w:webHidden/>
          </w:rPr>
          <w:t>12</w:t>
        </w:r>
        <w:r w:rsidR="0082175C">
          <w:rPr>
            <w:noProof/>
            <w:webHidden/>
          </w:rPr>
          <w:fldChar w:fldCharType="end"/>
        </w:r>
      </w:hyperlink>
    </w:p>
    <w:p w14:paraId="1636498A"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42" w:history="1">
        <w:r w:rsidR="0082175C" w:rsidRPr="00956FD8">
          <w:rPr>
            <w:rStyle w:val="Hipervnculo"/>
            <w:noProof/>
          </w:rPr>
          <w:t>Tabla 3:  Resumen de promedios Horarios de Material Particulado (MP) – 3° Trimestre</w:t>
        </w:r>
        <w:r w:rsidR="0082175C">
          <w:rPr>
            <w:noProof/>
            <w:webHidden/>
          </w:rPr>
          <w:tab/>
        </w:r>
        <w:r w:rsidR="0082175C">
          <w:rPr>
            <w:noProof/>
            <w:webHidden/>
          </w:rPr>
          <w:fldChar w:fldCharType="begin"/>
        </w:r>
        <w:r w:rsidR="0082175C">
          <w:rPr>
            <w:noProof/>
            <w:webHidden/>
          </w:rPr>
          <w:instrText xml:space="preserve"> PAGEREF _Toc463274942 \h </w:instrText>
        </w:r>
        <w:r w:rsidR="0082175C">
          <w:rPr>
            <w:noProof/>
            <w:webHidden/>
          </w:rPr>
        </w:r>
        <w:r w:rsidR="0082175C">
          <w:rPr>
            <w:noProof/>
            <w:webHidden/>
          </w:rPr>
          <w:fldChar w:fldCharType="separate"/>
        </w:r>
        <w:r>
          <w:rPr>
            <w:noProof/>
            <w:webHidden/>
          </w:rPr>
          <w:t>13</w:t>
        </w:r>
        <w:r w:rsidR="0082175C">
          <w:rPr>
            <w:noProof/>
            <w:webHidden/>
          </w:rPr>
          <w:fldChar w:fldCharType="end"/>
        </w:r>
      </w:hyperlink>
    </w:p>
    <w:p w14:paraId="3BAFF419"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43" w:history="1">
        <w:r w:rsidR="0082175C" w:rsidRPr="00956FD8">
          <w:rPr>
            <w:rStyle w:val="Hipervnculo"/>
            <w:noProof/>
          </w:rPr>
          <w:t>Gráfico 4: Datos MP medidos durante las Horas de Régimen (RE)</w:t>
        </w:r>
        <w:r w:rsidR="0082175C">
          <w:rPr>
            <w:noProof/>
            <w:webHidden/>
          </w:rPr>
          <w:tab/>
        </w:r>
        <w:r w:rsidR="0082175C">
          <w:rPr>
            <w:noProof/>
            <w:webHidden/>
          </w:rPr>
          <w:fldChar w:fldCharType="begin"/>
        </w:r>
        <w:r w:rsidR="0082175C">
          <w:rPr>
            <w:noProof/>
            <w:webHidden/>
          </w:rPr>
          <w:instrText xml:space="preserve"> PAGEREF _Toc463274943 \h </w:instrText>
        </w:r>
        <w:r w:rsidR="0082175C">
          <w:rPr>
            <w:noProof/>
            <w:webHidden/>
          </w:rPr>
        </w:r>
        <w:r w:rsidR="0082175C">
          <w:rPr>
            <w:noProof/>
            <w:webHidden/>
          </w:rPr>
          <w:fldChar w:fldCharType="separate"/>
        </w:r>
        <w:r>
          <w:rPr>
            <w:noProof/>
            <w:webHidden/>
          </w:rPr>
          <w:t>13</w:t>
        </w:r>
        <w:r w:rsidR="0082175C">
          <w:rPr>
            <w:noProof/>
            <w:webHidden/>
          </w:rPr>
          <w:fldChar w:fldCharType="end"/>
        </w:r>
      </w:hyperlink>
    </w:p>
    <w:p w14:paraId="68342910" w14:textId="77777777" w:rsidR="0082175C" w:rsidRDefault="00645999">
      <w:pPr>
        <w:pStyle w:val="TDC2"/>
        <w:tabs>
          <w:tab w:val="left" w:pos="880"/>
          <w:tab w:val="right" w:leader="dot" w:pos="9962"/>
        </w:tabs>
        <w:rPr>
          <w:rFonts w:eastAsiaTheme="minorEastAsia" w:cstheme="minorBidi"/>
          <w:smallCaps w:val="0"/>
          <w:noProof/>
          <w:sz w:val="22"/>
          <w:szCs w:val="22"/>
          <w:lang w:eastAsia="es-CL"/>
        </w:rPr>
      </w:pPr>
      <w:hyperlink w:anchor="_Toc463274944" w:history="1">
        <w:r w:rsidR="0082175C" w:rsidRPr="00956FD8">
          <w:rPr>
            <w:rStyle w:val="Hipervnculo"/>
            <w:noProof/>
          </w:rPr>
          <w:t>5.5.</w:t>
        </w:r>
        <w:r w:rsidR="0082175C">
          <w:rPr>
            <w:rFonts w:eastAsiaTheme="minorEastAsia" w:cstheme="minorBidi"/>
            <w:smallCaps w:val="0"/>
            <w:noProof/>
            <w:sz w:val="22"/>
            <w:szCs w:val="22"/>
            <w:lang w:eastAsia="es-CL"/>
          </w:rPr>
          <w:tab/>
        </w:r>
        <w:r w:rsidR="0082175C" w:rsidRPr="00956FD8">
          <w:rPr>
            <w:rStyle w:val="Hipervnculo"/>
            <w:noProof/>
          </w:rPr>
          <w:t>Resumen de datos reportados durante el 4</w:t>
        </w:r>
        <w:r w:rsidR="0082175C" w:rsidRPr="00956FD8">
          <w:rPr>
            <w:rStyle w:val="Hipervnculo"/>
            <w:noProof/>
            <w:vertAlign w:val="superscript"/>
          </w:rPr>
          <w:t>o</w:t>
        </w:r>
        <w:r w:rsidR="0082175C" w:rsidRPr="00956FD8">
          <w:rPr>
            <w:rStyle w:val="Hipervnculo"/>
            <w:noProof/>
          </w:rPr>
          <w:t xml:space="preserve"> reporte trimestral.</w:t>
        </w:r>
        <w:r w:rsidR="0082175C">
          <w:rPr>
            <w:noProof/>
            <w:webHidden/>
          </w:rPr>
          <w:tab/>
        </w:r>
        <w:r w:rsidR="0082175C">
          <w:rPr>
            <w:noProof/>
            <w:webHidden/>
          </w:rPr>
          <w:fldChar w:fldCharType="begin"/>
        </w:r>
        <w:r w:rsidR="0082175C">
          <w:rPr>
            <w:noProof/>
            <w:webHidden/>
          </w:rPr>
          <w:instrText xml:space="preserve"> PAGEREF _Toc463274944 \h </w:instrText>
        </w:r>
        <w:r w:rsidR="0082175C">
          <w:rPr>
            <w:noProof/>
            <w:webHidden/>
          </w:rPr>
        </w:r>
        <w:r w:rsidR="0082175C">
          <w:rPr>
            <w:noProof/>
            <w:webHidden/>
          </w:rPr>
          <w:fldChar w:fldCharType="separate"/>
        </w:r>
        <w:r>
          <w:rPr>
            <w:noProof/>
            <w:webHidden/>
          </w:rPr>
          <w:t>14</w:t>
        </w:r>
        <w:r w:rsidR="0082175C">
          <w:rPr>
            <w:noProof/>
            <w:webHidden/>
          </w:rPr>
          <w:fldChar w:fldCharType="end"/>
        </w:r>
      </w:hyperlink>
    </w:p>
    <w:p w14:paraId="34183DAE"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45" w:history="1">
        <w:r w:rsidR="0082175C" w:rsidRPr="00956FD8">
          <w:rPr>
            <w:rStyle w:val="Hipervnculo"/>
            <w:noProof/>
          </w:rPr>
          <w:t>Tabla 4:  Resumen de promedios Horarios de Material Particulado (MP) – 4° Trimestre</w:t>
        </w:r>
        <w:r w:rsidR="0082175C">
          <w:rPr>
            <w:noProof/>
            <w:webHidden/>
          </w:rPr>
          <w:tab/>
        </w:r>
        <w:r w:rsidR="0082175C">
          <w:rPr>
            <w:noProof/>
            <w:webHidden/>
          </w:rPr>
          <w:fldChar w:fldCharType="begin"/>
        </w:r>
        <w:r w:rsidR="0082175C">
          <w:rPr>
            <w:noProof/>
            <w:webHidden/>
          </w:rPr>
          <w:instrText xml:space="preserve"> PAGEREF _Toc463274945 \h </w:instrText>
        </w:r>
        <w:r w:rsidR="0082175C">
          <w:rPr>
            <w:noProof/>
            <w:webHidden/>
          </w:rPr>
        </w:r>
        <w:r w:rsidR="0082175C">
          <w:rPr>
            <w:noProof/>
            <w:webHidden/>
          </w:rPr>
          <w:fldChar w:fldCharType="separate"/>
        </w:r>
        <w:r>
          <w:rPr>
            <w:noProof/>
            <w:webHidden/>
          </w:rPr>
          <w:t>15</w:t>
        </w:r>
        <w:r w:rsidR="0082175C">
          <w:rPr>
            <w:noProof/>
            <w:webHidden/>
          </w:rPr>
          <w:fldChar w:fldCharType="end"/>
        </w:r>
      </w:hyperlink>
    </w:p>
    <w:p w14:paraId="21030126"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46" w:history="1">
        <w:r w:rsidR="0082175C" w:rsidRPr="00956FD8">
          <w:rPr>
            <w:rStyle w:val="Hipervnculo"/>
            <w:noProof/>
          </w:rPr>
          <w:t>Gráfico 5: Datos MP medidos durante las Horas de Régimen (RE)</w:t>
        </w:r>
        <w:r w:rsidR="0082175C">
          <w:rPr>
            <w:noProof/>
            <w:webHidden/>
          </w:rPr>
          <w:tab/>
        </w:r>
        <w:r w:rsidR="0082175C">
          <w:rPr>
            <w:noProof/>
            <w:webHidden/>
          </w:rPr>
          <w:fldChar w:fldCharType="begin"/>
        </w:r>
        <w:r w:rsidR="0082175C">
          <w:rPr>
            <w:noProof/>
            <w:webHidden/>
          </w:rPr>
          <w:instrText xml:space="preserve"> PAGEREF _Toc463274946 \h </w:instrText>
        </w:r>
        <w:r w:rsidR="0082175C">
          <w:rPr>
            <w:noProof/>
            <w:webHidden/>
          </w:rPr>
        </w:r>
        <w:r w:rsidR="0082175C">
          <w:rPr>
            <w:noProof/>
            <w:webHidden/>
          </w:rPr>
          <w:fldChar w:fldCharType="separate"/>
        </w:r>
        <w:r>
          <w:rPr>
            <w:noProof/>
            <w:webHidden/>
          </w:rPr>
          <w:t>15</w:t>
        </w:r>
        <w:r w:rsidR="0082175C">
          <w:rPr>
            <w:noProof/>
            <w:webHidden/>
          </w:rPr>
          <w:fldChar w:fldCharType="end"/>
        </w:r>
      </w:hyperlink>
    </w:p>
    <w:p w14:paraId="0E7E0E97" w14:textId="77777777" w:rsidR="0082175C" w:rsidRDefault="00645999">
      <w:pPr>
        <w:pStyle w:val="TDC2"/>
        <w:tabs>
          <w:tab w:val="right" w:leader="dot" w:pos="9962"/>
        </w:tabs>
        <w:rPr>
          <w:rFonts w:eastAsiaTheme="minorEastAsia" w:cstheme="minorBidi"/>
          <w:smallCaps w:val="0"/>
          <w:noProof/>
          <w:sz w:val="22"/>
          <w:szCs w:val="22"/>
          <w:lang w:eastAsia="es-CL"/>
        </w:rPr>
      </w:pPr>
      <w:hyperlink w:anchor="_Toc463274948" w:history="1">
        <w:r w:rsidR="0082175C" w:rsidRPr="00956FD8">
          <w:rPr>
            <w:rStyle w:val="Hipervnculo"/>
            <w:noProof/>
          </w:rPr>
          <w:t>Gráfico 6: Datos MP medidos durante las Horas de Falla (FA)</w:t>
        </w:r>
        <w:r w:rsidR="0082175C">
          <w:rPr>
            <w:noProof/>
            <w:webHidden/>
          </w:rPr>
          <w:tab/>
        </w:r>
        <w:r w:rsidR="0082175C">
          <w:rPr>
            <w:noProof/>
            <w:webHidden/>
          </w:rPr>
          <w:fldChar w:fldCharType="begin"/>
        </w:r>
        <w:r w:rsidR="0082175C">
          <w:rPr>
            <w:noProof/>
            <w:webHidden/>
          </w:rPr>
          <w:instrText xml:space="preserve"> PAGEREF _Toc463274948 \h </w:instrText>
        </w:r>
        <w:r w:rsidR="0082175C">
          <w:rPr>
            <w:noProof/>
            <w:webHidden/>
          </w:rPr>
        </w:r>
        <w:r w:rsidR="0082175C">
          <w:rPr>
            <w:noProof/>
            <w:webHidden/>
          </w:rPr>
          <w:fldChar w:fldCharType="separate"/>
        </w:r>
        <w:r>
          <w:rPr>
            <w:noProof/>
            <w:webHidden/>
          </w:rPr>
          <w:t>15</w:t>
        </w:r>
        <w:r w:rsidR="0082175C">
          <w:rPr>
            <w:noProof/>
            <w:webHidden/>
          </w:rPr>
          <w:fldChar w:fldCharType="end"/>
        </w:r>
      </w:hyperlink>
    </w:p>
    <w:p w14:paraId="15026949" w14:textId="77777777" w:rsidR="0082175C" w:rsidRDefault="00645999">
      <w:pPr>
        <w:pStyle w:val="TDC1"/>
        <w:rPr>
          <w:rFonts w:eastAsiaTheme="minorEastAsia" w:cstheme="minorBidi"/>
          <w:b w:val="0"/>
          <w:bCs w:val="0"/>
          <w:caps w:val="0"/>
          <w:noProof/>
          <w:sz w:val="22"/>
          <w:szCs w:val="22"/>
          <w:lang w:eastAsia="es-CL"/>
        </w:rPr>
      </w:pPr>
      <w:hyperlink w:anchor="_Toc463274949" w:history="1">
        <w:r w:rsidR="0082175C" w:rsidRPr="00956FD8">
          <w:rPr>
            <w:rStyle w:val="Hipervnculo"/>
            <w:noProof/>
          </w:rPr>
          <w:t>6.</w:t>
        </w:r>
        <w:r w:rsidR="0082175C">
          <w:rPr>
            <w:rFonts w:eastAsiaTheme="minorEastAsia" w:cstheme="minorBidi"/>
            <w:b w:val="0"/>
            <w:bCs w:val="0"/>
            <w:caps w:val="0"/>
            <w:noProof/>
            <w:sz w:val="22"/>
            <w:szCs w:val="22"/>
            <w:lang w:eastAsia="es-CL"/>
          </w:rPr>
          <w:tab/>
        </w:r>
        <w:r w:rsidR="0082175C" w:rsidRPr="00956FD8">
          <w:rPr>
            <w:rStyle w:val="Hipervnculo"/>
            <w:noProof/>
          </w:rPr>
          <w:t>CONCLUSIONES.</w:t>
        </w:r>
        <w:r w:rsidR="0082175C">
          <w:rPr>
            <w:noProof/>
            <w:webHidden/>
          </w:rPr>
          <w:tab/>
        </w:r>
        <w:r w:rsidR="0082175C">
          <w:rPr>
            <w:noProof/>
            <w:webHidden/>
          </w:rPr>
          <w:fldChar w:fldCharType="begin"/>
        </w:r>
        <w:r w:rsidR="0082175C">
          <w:rPr>
            <w:noProof/>
            <w:webHidden/>
          </w:rPr>
          <w:instrText xml:space="preserve"> PAGEREF _Toc463274949 \h </w:instrText>
        </w:r>
        <w:r w:rsidR="0082175C">
          <w:rPr>
            <w:noProof/>
            <w:webHidden/>
          </w:rPr>
        </w:r>
        <w:r w:rsidR="0082175C">
          <w:rPr>
            <w:noProof/>
            <w:webHidden/>
          </w:rPr>
          <w:fldChar w:fldCharType="separate"/>
        </w:r>
        <w:r>
          <w:rPr>
            <w:noProof/>
            <w:webHidden/>
          </w:rPr>
          <w:t>16</w:t>
        </w:r>
        <w:r w:rsidR="0082175C">
          <w:rPr>
            <w:noProof/>
            <w:webHidden/>
          </w:rPr>
          <w:fldChar w:fldCharType="end"/>
        </w:r>
      </w:hyperlink>
    </w:p>
    <w:p w14:paraId="188DD25D" w14:textId="77777777" w:rsidR="0082175C" w:rsidRDefault="00645999">
      <w:pPr>
        <w:pStyle w:val="TDC1"/>
        <w:rPr>
          <w:rFonts w:eastAsiaTheme="minorEastAsia" w:cstheme="minorBidi"/>
          <w:b w:val="0"/>
          <w:bCs w:val="0"/>
          <w:caps w:val="0"/>
          <w:noProof/>
          <w:sz w:val="22"/>
          <w:szCs w:val="22"/>
          <w:lang w:eastAsia="es-CL"/>
        </w:rPr>
      </w:pPr>
      <w:hyperlink w:anchor="_Toc463274950" w:history="1">
        <w:r w:rsidR="0082175C" w:rsidRPr="00956FD8">
          <w:rPr>
            <w:rStyle w:val="Hipervnculo"/>
            <w:noProof/>
          </w:rPr>
          <w:t>7.</w:t>
        </w:r>
        <w:r w:rsidR="0082175C">
          <w:rPr>
            <w:rFonts w:eastAsiaTheme="minorEastAsia" w:cstheme="minorBidi"/>
            <w:b w:val="0"/>
            <w:bCs w:val="0"/>
            <w:caps w:val="0"/>
            <w:noProof/>
            <w:sz w:val="22"/>
            <w:szCs w:val="22"/>
            <w:lang w:eastAsia="es-CL"/>
          </w:rPr>
          <w:tab/>
        </w:r>
        <w:r w:rsidR="0082175C" w:rsidRPr="00956FD8">
          <w:rPr>
            <w:rStyle w:val="Hipervnculo"/>
            <w:noProof/>
          </w:rPr>
          <w:t>Anexo II</w:t>
        </w:r>
        <w:r w:rsidR="0082175C">
          <w:rPr>
            <w:noProof/>
            <w:webHidden/>
          </w:rPr>
          <w:tab/>
        </w:r>
        <w:r w:rsidR="0082175C">
          <w:rPr>
            <w:noProof/>
            <w:webHidden/>
          </w:rPr>
          <w:fldChar w:fldCharType="begin"/>
        </w:r>
        <w:r w:rsidR="0082175C">
          <w:rPr>
            <w:noProof/>
            <w:webHidden/>
          </w:rPr>
          <w:instrText xml:space="preserve"> PAGEREF _Toc463274950 \h </w:instrText>
        </w:r>
        <w:r w:rsidR="0082175C">
          <w:rPr>
            <w:noProof/>
            <w:webHidden/>
          </w:rPr>
        </w:r>
        <w:r w:rsidR="0082175C">
          <w:rPr>
            <w:noProof/>
            <w:webHidden/>
          </w:rPr>
          <w:fldChar w:fldCharType="separate"/>
        </w:r>
        <w:r>
          <w:rPr>
            <w:noProof/>
            <w:webHidden/>
          </w:rPr>
          <w:t>16</w:t>
        </w:r>
        <w:r w:rsidR="0082175C">
          <w:rPr>
            <w:noProof/>
            <w:webHidden/>
          </w:rPr>
          <w:fldChar w:fldCharType="end"/>
        </w:r>
      </w:hyperlink>
    </w:p>
    <w:p w14:paraId="3EE251E8" w14:textId="77777777" w:rsidR="00655D0C" w:rsidRPr="00734AF2" w:rsidRDefault="003753AB" w:rsidP="00655D0C">
      <w:pPr>
        <w:rPr>
          <w:highlight w:val="yellow"/>
        </w:rPr>
      </w:pPr>
      <w:r w:rsidRPr="00C91393">
        <w:fldChar w:fldCharType="end"/>
      </w:r>
    </w:p>
    <w:p w14:paraId="3EE251E9" w14:textId="77777777" w:rsidR="00655D0C" w:rsidRPr="00734AF2" w:rsidRDefault="001A4615" w:rsidP="004155AC">
      <w:pPr>
        <w:jc w:val="left"/>
        <w:rPr>
          <w:highlight w:val="yellow"/>
        </w:rPr>
        <w:sectPr w:rsidR="00655D0C" w:rsidRPr="00734AF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34AF2">
        <w:rPr>
          <w:highlight w:val="yellow"/>
        </w:rPr>
        <w:br w:type="page"/>
      </w:r>
    </w:p>
    <w:p w14:paraId="3EE251EA" w14:textId="77777777" w:rsidR="002C445A" w:rsidRPr="00FA6415" w:rsidRDefault="00ED4317" w:rsidP="005749E1">
      <w:pPr>
        <w:pStyle w:val="Ttulo1"/>
      </w:pPr>
      <w:bookmarkStart w:id="13" w:name="_Toc352840376"/>
      <w:bookmarkStart w:id="14" w:name="_Toc352841436"/>
      <w:bookmarkStart w:id="15" w:name="_Toc463274920"/>
      <w:r w:rsidRPr="00FA6415">
        <w:lastRenderedPageBreak/>
        <w:t>RESUMEN</w:t>
      </w:r>
      <w:r w:rsidR="00B1722C" w:rsidRPr="00FA6415">
        <w:t>.</w:t>
      </w:r>
      <w:bookmarkEnd w:id="13"/>
      <w:bookmarkEnd w:id="14"/>
      <w:bookmarkEnd w:id="15"/>
    </w:p>
    <w:p w14:paraId="3EE251EB" w14:textId="77777777" w:rsidR="00ED4317" w:rsidRPr="00FA6415" w:rsidRDefault="00ED4317" w:rsidP="00ED4317">
      <w:pPr>
        <w:jc w:val="left"/>
        <w:rPr>
          <w:rFonts w:cstheme="minorHAnsi"/>
          <w:b/>
          <w:sz w:val="20"/>
          <w:szCs w:val="20"/>
        </w:rPr>
      </w:pPr>
    </w:p>
    <w:p w14:paraId="1D0F8023" w14:textId="273C46CE" w:rsidR="00083B04" w:rsidRPr="00FA2186" w:rsidRDefault="00474F56" w:rsidP="00083B04">
      <w:pPr>
        <w:rPr>
          <w:sz w:val="20"/>
          <w:szCs w:val="20"/>
        </w:rPr>
      </w:pPr>
      <w:r w:rsidRPr="00FA2186">
        <w:rPr>
          <w:sz w:val="20"/>
          <w:szCs w:val="20"/>
        </w:rPr>
        <w:t xml:space="preserve">El presente informe corresponde </w:t>
      </w:r>
      <w:r>
        <w:rPr>
          <w:sz w:val="20"/>
          <w:szCs w:val="20"/>
        </w:rPr>
        <w:t>a la evaluación del cumplimiento normativo establecido en el D.S. 13/11 que Establece Norma de Emisión para Centrales Termoeléctricas del Ministerio del Medio Ambiente,</w:t>
      </w:r>
      <w:r w:rsidR="00083B04" w:rsidRPr="00FA2186">
        <w:rPr>
          <w:sz w:val="20"/>
          <w:szCs w:val="20"/>
        </w:rPr>
        <w:t xml:space="preserve"> realizado por la Superintendencia del Medio Ambiente (SMA) en base a los Reportes Trimestrales de los </w:t>
      </w:r>
      <w:r w:rsidR="00942970" w:rsidRPr="00FA2186">
        <w:rPr>
          <w:sz w:val="20"/>
          <w:szCs w:val="20"/>
        </w:rPr>
        <w:t>Monitoreo</w:t>
      </w:r>
      <w:r w:rsidR="00083B04" w:rsidRPr="00FA2186">
        <w:rPr>
          <w:sz w:val="20"/>
          <w:szCs w:val="20"/>
        </w:rPr>
        <w:t xml:space="preserve"> Continuo de Emisiones de la </w:t>
      </w:r>
      <w:r w:rsidR="00FC03EE" w:rsidRPr="00070EAA">
        <w:rPr>
          <w:b/>
          <w:sz w:val="20"/>
          <w:szCs w:val="20"/>
        </w:rPr>
        <w:t xml:space="preserve">Unidad </w:t>
      </w:r>
      <w:r w:rsidR="006E7A14" w:rsidRPr="00070EAA">
        <w:rPr>
          <w:b/>
          <w:sz w:val="20"/>
          <w:szCs w:val="20"/>
        </w:rPr>
        <w:t xml:space="preserve">de Generación Eléctrica Guacolda </w:t>
      </w:r>
      <w:r w:rsidR="007A2D0A" w:rsidRPr="00070EAA">
        <w:rPr>
          <w:b/>
          <w:sz w:val="20"/>
          <w:szCs w:val="20"/>
        </w:rPr>
        <w:t>4</w:t>
      </w:r>
      <w:r w:rsidR="006E7A14" w:rsidRPr="00070EAA">
        <w:rPr>
          <w:b/>
          <w:sz w:val="20"/>
          <w:szCs w:val="20"/>
        </w:rPr>
        <w:t xml:space="preserve">, </w:t>
      </w:r>
      <w:r w:rsidR="006E7A14">
        <w:rPr>
          <w:sz w:val="20"/>
          <w:szCs w:val="20"/>
        </w:rPr>
        <w:t xml:space="preserve">en </w:t>
      </w:r>
      <w:r w:rsidR="00CD3214" w:rsidRPr="00FA2186">
        <w:rPr>
          <w:sz w:val="20"/>
          <w:szCs w:val="20"/>
        </w:rPr>
        <w:t xml:space="preserve">Central </w:t>
      </w:r>
      <w:r w:rsidR="000F45EF">
        <w:rPr>
          <w:sz w:val="20"/>
          <w:szCs w:val="20"/>
        </w:rPr>
        <w:t>T</w:t>
      </w:r>
      <w:r w:rsidR="00FC03EE" w:rsidRPr="00FA2186">
        <w:rPr>
          <w:sz w:val="20"/>
          <w:szCs w:val="20"/>
        </w:rPr>
        <w:t xml:space="preserve">ermoeléctrica </w:t>
      </w:r>
      <w:r w:rsidR="00730A1C">
        <w:rPr>
          <w:sz w:val="20"/>
          <w:szCs w:val="20"/>
        </w:rPr>
        <w:t>Guac</w:t>
      </w:r>
      <w:r w:rsidR="006E7A14">
        <w:rPr>
          <w:sz w:val="20"/>
          <w:szCs w:val="20"/>
        </w:rPr>
        <w:t>olda</w:t>
      </w:r>
      <w:r w:rsidR="00730A1C">
        <w:rPr>
          <w:sz w:val="20"/>
          <w:szCs w:val="20"/>
        </w:rPr>
        <w:t>,</w:t>
      </w:r>
      <w:r w:rsidR="00E90102">
        <w:rPr>
          <w:sz w:val="20"/>
          <w:szCs w:val="20"/>
        </w:rPr>
        <w:t xml:space="preserve"> perteneciente a </w:t>
      </w:r>
      <w:r w:rsidR="006E7A14">
        <w:rPr>
          <w:sz w:val="20"/>
          <w:szCs w:val="20"/>
        </w:rPr>
        <w:t>la empresa eléctrica Guacolda S.A.</w:t>
      </w:r>
    </w:p>
    <w:p w14:paraId="33DB9D8C" w14:textId="77777777" w:rsidR="00474F56" w:rsidRDefault="00474F56" w:rsidP="00474F56">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particulado (MP), dióxido de azufre (SO</w:t>
      </w:r>
      <w:r w:rsidRPr="00474F56">
        <w:rPr>
          <w:sz w:val="20"/>
          <w:szCs w:val="20"/>
          <w:vertAlign w:val="subscript"/>
        </w:rPr>
        <w:t>2</w:t>
      </w:r>
      <w:r w:rsidRPr="004C129F">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78245A80" w14:textId="77777777" w:rsidR="00474F56" w:rsidRDefault="00474F56" w:rsidP="00083B04">
      <w:pPr>
        <w:rPr>
          <w:sz w:val="20"/>
          <w:szCs w:val="20"/>
          <w:highlight w:val="yellow"/>
        </w:rPr>
      </w:pPr>
    </w:p>
    <w:p w14:paraId="0DA16972" w14:textId="77777777" w:rsidR="00474F56" w:rsidRDefault="00083B04" w:rsidP="00083B04">
      <w:pPr>
        <w:rPr>
          <w:sz w:val="20"/>
          <w:szCs w:val="20"/>
        </w:rPr>
      </w:pPr>
      <w:r w:rsidRPr="00F67A80">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w:t>
      </w:r>
    </w:p>
    <w:p w14:paraId="14224A53" w14:textId="77777777" w:rsidR="00474F56" w:rsidRDefault="00474F56" w:rsidP="00083B04">
      <w:pPr>
        <w:rPr>
          <w:sz w:val="20"/>
          <w:szCs w:val="20"/>
        </w:rPr>
      </w:pPr>
    </w:p>
    <w:p w14:paraId="5DC32CE0" w14:textId="0456E1D5" w:rsidR="00083B04" w:rsidRPr="00FF2B5C" w:rsidRDefault="00083B04" w:rsidP="00083B04">
      <w:pPr>
        <w:rPr>
          <w:sz w:val="20"/>
          <w:szCs w:val="20"/>
        </w:rPr>
      </w:pPr>
      <w:r w:rsidRPr="00F67A80">
        <w:rPr>
          <w:sz w:val="20"/>
          <w:szCs w:val="20"/>
        </w:rPr>
        <w:t xml:space="preserve"> </w:t>
      </w:r>
      <w:r w:rsidRPr="00FF2B5C">
        <w:rPr>
          <w:sz w:val="20"/>
          <w:szCs w:val="20"/>
        </w:rPr>
        <w:t>Los reportes presentados por el titular de la fuente para evaluar su cumplimiento con la normativa expuesta, se detalla en la tabla N° 1 que se presenta a continuación:</w:t>
      </w:r>
    </w:p>
    <w:p w14:paraId="41F28E73" w14:textId="77777777" w:rsidR="00474F56" w:rsidRDefault="00474F56" w:rsidP="00083B04">
      <w:pPr>
        <w:jc w:val="center"/>
        <w:rPr>
          <w:b/>
          <w:sz w:val="18"/>
          <w:szCs w:val="18"/>
        </w:rPr>
      </w:pPr>
    </w:p>
    <w:p w14:paraId="239D7AD9" w14:textId="77777777" w:rsidR="00083B04" w:rsidRPr="00FF2B5C" w:rsidRDefault="00083B04" w:rsidP="00083B04">
      <w:pPr>
        <w:jc w:val="center"/>
        <w:rPr>
          <w:b/>
          <w:sz w:val="18"/>
          <w:szCs w:val="18"/>
        </w:rPr>
      </w:pPr>
      <w:r w:rsidRPr="00FF2B5C">
        <w:rPr>
          <w:b/>
          <w:sz w:val="18"/>
          <w:szCs w:val="18"/>
        </w:rPr>
        <w:t xml:space="preserve">Tabla N°1 </w:t>
      </w:r>
    </w:p>
    <w:p w14:paraId="6B7E98C4" w14:textId="77777777" w:rsidR="00083B04" w:rsidRPr="00FF2B5C" w:rsidRDefault="00083B04" w:rsidP="00083B04">
      <w:pPr>
        <w:jc w:val="center"/>
        <w:rPr>
          <w:b/>
          <w:sz w:val="18"/>
          <w:szCs w:val="18"/>
        </w:rPr>
      </w:pPr>
      <w:r w:rsidRPr="00FF2B5C">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C00D0B" w:rsidRPr="00FF2B5C" w14:paraId="1334AA2D" w14:textId="77777777" w:rsidTr="00DA2096">
        <w:trPr>
          <w:jc w:val="center"/>
        </w:trPr>
        <w:tc>
          <w:tcPr>
            <w:tcW w:w="394" w:type="dxa"/>
            <w:tcBorders>
              <w:right w:val="single" w:sz="4" w:space="0" w:color="auto"/>
            </w:tcBorders>
            <w:shd w:val="clear" w:color="auto" w:fill="F2F2F2" w:themeFill="background1" w:themeFillShade="F2"/>
          </w:tcPr>
          <w:p w14:paraId="72B79169" w14:textId="77777777" w:rsidR="00C00D0B" w:rsidRPr="00FF2B5C" w:rsidRDefault="00C00D0B" w:rsidP="000414F3">
            <w:pPr>
              <w:jc w:val="center"/>
              <w:rPr>
                <w:sz w:val="18"/>
                <w:szCs w:val="18"/>
              </w:rPr>
            </w:pPr>
            <w:r w:rsidRPr="00FF2B5C">
              <w:rPr>
                <w:sz w:val="18"/>
                <w:szCs w:val="18"/>
              </w:rPr>
              <w:t>N°</w:t>
            </w:r>
          </w:p>
        </w:tc>
        <w:tc>
          <w:tcPr>
            <w:tcW w:w="8311" w:type="dxa"/>
            <w:shd w:val="clear" w:color="auto" w:fill="F2F2F2" w:themeFill="background1" w:themeFillShade="F2"/>
          </w:tcPr>
          <w:p w14:paraId="7B5BFE38" w14:textId="77777777" w:rsidR="00C00D0B" w:rsidRPr="00FF2B5C" w:rsidRDefault="00C00D0B" w:rsidP="000414F3">
            <w:pPr>
              <w:jc w:val="center"/>
              <w:rPr>
                <w:sz w:val="18"/>
                <w:szCs w:val="18"/>
              </w:rPr>
            </w:pPr>
            <w:r w:rsidRPr="00FF2B5C">
              <w:rPr>
                <w:sz w:val="18"/>
                <w:szCs w:val="18"/>
              </w:rPr>
              <w:t>Etapa</w:t>
            </w:r>
          </w:p>
        </w:tc>
      </w:tr>
      <w:tr w:rsidR="00C00D0B" w:rsidRPr="00FF2B5C" w14:paraId="1BE64A8F" w14:textId="77777777" w:rsidTr="00DA2096">
        <w:trPr>
          <w:jc w:val="center"/>
        </w:trPr>
        <w:tc>
          <w:tcPr>
            <w:tcW w:w="394" w:type="dxa"/>
            <w:tcBorders>
              <w:right w:val="single" w:sz="4" w:space="0" w:color="auto"/>
            </w:tcBorders>
            <w:shd w:val="clear" w:color="auto" w:fill="F2F2F2" w:themeFill="background1" w:themeFillShade="F2"/>
            <w:vAlign w:val="center"/>
          </w:tcPr>
          <w:p w14:paraId="66712F53" w14:textId="77777777" w:rsidR="00C00D0B" w:rsidRPr="00FF2B5C" w:rsidRDefault="00C00D0B" w:rsidP="00DA2096">
            <w:pPr>
              <w:jc w:val="center"/>
              <w:rPr>
                <w:sz w:val="18"/>
                <w:szCs w:val="18"/>
              </w:rPr>
            </w:pPr>
            <w:r w:rsidRPr="00FF2B5C">
              <w:rPr>
                <w:sz w:val="18"/>
                <w:szCs w:val="18"/>
              </w:rPr>
              <w:t>1</w:t>
            </w:r>
          </w:p>
        </w:tc>
        <w:tc>
          <w:tcPr>
            <w:tcW w:w="8311" w:type="dxa"/>
          </w:tcPr>
          <w:p w14:paraId="48E5331A" w14:textId="41F0AC1C" w:rsidR="00C00D0B" w:rsidRPr="00942970" w:rsidRDefault="00C00D0B" w:rsidP="00DA2096">
            <w:pPr>
              <w:rPr>
                <w:sz w:val="18"/>
                <w:szCs w:val="18"/>
                <w:highlight w:val="yellow"/>
              </w:rPr>
            </w:pPr>
            <w:r w:rsidRPr="0072563E">
              <w:rPr>
                <w:sz w:val="18"/>
                <w:szCs w:val="18"/>
              </w:rPr>
              <w:t>El titular ingreso a la plataforma de Termoeléctricas de la SMA el Primer Reporte trimestral que va desde el 01/01/15 al 31/03/15</w:t>
            </w:r>
          </w:p>
        </w:tc>
      </w:tr>
      <w:tr w:rsidR="00C00D0B" w:rsidRPr="000F45EF" w14:paraId="4D10C312" w14:textId="77777777" w:rsidTr="00DA2096">
        <w:trPr>
          <w:jc w:val="center"/>
        </w:trPr>
        <w:tc>
          <w:tcPr>
            <w:tcW w:w="394" w:type="dxa"/>
            <w:tcBorders>
              <w:right w:val="single" w:sz="4" w:space="0" w:color="auto"/>
            </w:tcBorders>
            <w:shd w:val="clear" w:color="auto" w:fill="F2F2F2" w:themeFill="background1" w:themeFillShade="F2"/>
            <w:vAlign w:val="center"/>
          </w:tcPr>
          <w:p w14:paraId="6CC708D1" w14:textId="77777777" w:rsidR="00C00D0B" w:rsidRPr="00FF2B5C" w:rsidRDefault="00C00D0B" w:rsidP="00DA2096">
            <w:pPr>
              <w:jc w:val="center"/>
              <w:rPr>
                <w:sz w:val="18"/>
                <w:szCs w:val="18"/>
              </w:rPr>
            </w:pPr>
            <w:r w:rsidRPr="00FF2B5C">
              <w:rPr>
                <w:sz w:val="18"/>
                <w:szCs w:val="18"/>
              </w:rPr>
              <w:t>2</w:t>
            </w:r>
          </w:p>
        </w:tc>
        <w:tc>
          <w:tcPr>
            <w:tcW w:w="8311" w:type="dxa"/>
          </w:tcPr>
          <w:p w14:paraId="5EBE7EBB" w14:textId="3360F931" w:rsidR="00C00D0B" w:rsidRPr="0072563E" w:rsidRDefault="00C00D0B" w:rsidP="00DA2096">
            <w:pPr>
              <w:rPr>
                <w:sz w:val="18"/>
                <w:szCs w:val="18"/>
              </w:rPr>
            </w:pPr>
            <w:r w:rsidRPr="0072563E">
              <w:rPr>
                <w:sz w:val="18"/>
                <w:szCs w:val="18"/>
              </w:rPr>
              <w:t>El titular ingreso a la plataforma de Termoeléctricas de la SMA el Segundo Reporte trimestral que va desde el 01/04/15 al 30/06/15</w:t>
            </w:r>
          </w:p>
        </w:tc>
      </w:tr>
      <w:tr w:rsidR="00C00D0B" w:rsidRPr="000F45EF" w14:paraId="090740A1" w14:textId="77777777" w:rsidTr="00DA2096">
        <w:trPr>
          <w:jc w:val="center"/>
        </w:trPr>
        <w:tc>
          <w:tcPr>
            <w:tcW w:w="394" w:type="dxa"/>
            <w:tcBorders>
              <w:right w:val="single" w:sz="4" w:space="0" w:color="auto"/>
            </w:tcBorders>
            <w:shd w:val="clear" w:color="auto" w:fill="F2F2F2" w:themeFill="background1" w:themeFillShade="F2"/>
            <w:vAlign w:val="center"/>
          </w:tcPr>
          <w:p w14:paraId="17185C0A" w14:textId="77777777" w:rsidR="00C00D0B" w:rsidRPr="00FF2B5C" w:rsidRDefault="00C00D0B" w:rsidP="00DA2096">
            <w:pPr>
              <w:jc w:val="center"/>
              <w:rPr>
                <w:sz w:val="18"/>
                <w:szCs w:val="18"/>
              </w:rPr>
            </w:pPr>
            <w:r w:rsidRPr="00FF2B5C">
              <w:rPr>
                <w:sz w:val="18"/>
                <w:szCs w:val="18"/>
              </w:rPr>
              <w:t>3</w:t>
            </w:r>
          </w:p>
        </w:tc>
        <w:tc>
          <w:tcPr>
            <w:tcW w:w="8311" w:type="dxa"/>
          </w:tcPr>
          <w:p w14:paraId="4CC3A7C0" w14:textId="4E9E6DB9" w:rsidR="00C00D0B" w:rsidRPr="0072563E" w:rsidRDefault="00C00D0B" w:rsidP="00DA2096">
            <w:pPr>
              <w:rPr>
                <w:sz w:val="18"/>
                <w:szCs w:val="18"/>
              </w:rPr>
            </w:pPr>
            <w:r w:rsidRPr="0072563E">
              <w:rPr>
                <w:sz w:val="18"/>
                <w:szCs w:val="18"/>
              </w:rPr>
              <w:t>El titular ingreso a la plataforma de Termoeléctricas de la SMA el Tercer Reporte trimestral que va desde el 01/07/15 al 30/09/15</w:t>
            </w:r>
          </w:p>
        </w:tc>
      </w:tr>
      <w:tr w:rsidR="00C00D0B" w:rsidRPr="000F45EF" w14:paraId="431B10E6" w14:textId="77777777" w:rsidTr="00DA2096">
        <w:trPr>
          <w:jc w:val="center"/>
        </w:trPr>
        <w:tc>
          <w:tcPr>
            <w:tcW w:w="394" w:type="dxa"/>
            <w:tcBorders>
              <w:right w:val="single" w:sz="4" w:space="0" w:color="auto"/>
            </w:tcBorders>
            <w:shd w:val="clear" w:color="auto" w:fill="F2F2F2" w:themeFill="background1" w:themeFillShade="F2"/>
            <w:vAlign w:val="center"/>
          </w:tcPr>
          <w:p w14:paraId="764705BA" w14:textId="77777777" w:rsidR="00C00D0B" w:rsidRPr="00FF2B5C" w:rsidRDefault="00C00D0B" w:rsidP="00DA2096">
            <w:pPr>
              <w:jc w:val="center"/>
              <w:rPr>
                <w:sz w:val="18"/>
                <w:szCs w:val="18"/>
              </w:rPr>
            </w:pPr>
            <w:r w:rsidRPr="00FF2B5C">
              <w:rPr>
                <w:sz w:val="18"/>
                <w:szCs w:val="18"/>
              </w:rPr>
              <w:t>4</w:t>
            </w:r>
          </w:p>
        </w:tc>
        <w:tc>
          <w:tcPr>
            <w:tcW w:w="8311" w:type="dxa"/>
          </w:tcPr>
          <w:p w14:paraId="0D66FD96" w14:textId="3D1D04D9" w:rsidR="00C00D0B" w:rsidRPr="0072563E" w:rsidRDefault="00C00D0B" w:rsidP="00DA2096">
            <w:pPr>
              <w:rPr>
                <w:sz w:val="18"/>
                <w:szCs w:val="18"/>
              </w:rPr>
            </w:pPr>
            <w:r w:rsidRPr="0072563E">
              <w:rPr>
                <w:sz w:val="18"/>
                <w:szCs w:val="18"/>
              </w:rPr>
              <w:t>El titular ingreso a la plataforma de Termoeléctricas de la SMA el Cuarto Reporte trimestral que va desde el 01/10/15 al 31/12/15</w:t>
            </w:r>
          </w:p>
        </w:tc>
      </w:tr>
    </w:tbl>
    <w:p w14:paraId="4910D1D2" w14:textId="77777777" w:rsidR="00BC4DBD" w:rsidRDefault="00BC4DBD" w:rsidP="006E7A14">
      <w:pPr>
        <w:rPr>
          <w:sz w:val="20"/>
          <w:szCs w:val="20"/>
        </w:rPr>
      </w:pPr>
    </w:p>
    <w:p w14:paraId="771FE44C" w14:textId="21490A4A" w:rsidR="00085280" w:rsidRDefault="0090492E" w:rsidP="006E7A14">
      <w:pPr>
        <w:rPr>
          <w:sz w:val="20"/>
          <w:szCs w:val="20"/>
        </w:rPr>
      </w:pPr>
      <w:r>
        <w:rPr>
          <w:sz w:val="20"/>
          <w:szCs w:val="20"/>
        </w:rPr>
        <w:t xml:space="preserve">La </w:t>
      </w:r>
      <w:r w:rsidR="006E7A14" w:rsidRPr="00FA2186">
        <w:rPr>
          <w:sz w:val="20"/>
          <w:szCs w:val="20"/>
        </w:rPr>
        <w:t xml:space="preserve">Unidad </w:t>
      </w:r>
      <w:r w:rsidR="006E7A14">
        <w:rPr>
          <w:sz w:val="20"/>
          <w:szCs w:val="20"/>
        </w:rPr>
        <w:t xml:space="preserve">de Generación Eléctrica Guacolda </w:t>
      </w:r>
      <w:r w:rsidR="007A2D0A">
        <w:rPr>
          <w:sz w:val="20"/>
          <w:szCs w:val="20"/>
        </w:rPr>
        <w:t>4</w:t>
      </w:r>
      <w:r w:rsidR="006E7A14">
        <w:rPr>
          <w:sz w:val="20"/>
          <w:szCs w:val="20"/>
        </w:rPr>
        <w:t xml:space="preserve">, en </w:t>
      </w:r>
      <w:r w:rsidR="006E7A14" w:rsidRPr="00FA2186">
        <w:rPr>
          <w:sz w:val="20"/>
          <w:szCs w:val="20"/>
        </w:rPr>
        <w:t xml:space="preserve">Central </w:t>
      </w:r>
      <w:r w:rsidR="006E7A14">
        <w:rPr>
          <w:sz w:val="20"/>
          <w:szCs w:val="20"/>
        </w:rPr>
        <w:t>T</w:t>
      </w:r>
      <w:r w:rsidR="006E7A14" w:rsidRPr="00FA2186">
        <w:rPr>
          <w:sz w:val="20"/>
          <w:szCs w:val="20"/>
        </w:rPr>
        <w:t xml:space="preserve">ermoeléctrica </w:t>
      </w:r>
      <w:r w:rsidR="006E7A14">
        <w:rPr>
          <w:sz w:val="20"/>
          <w:szCs w:val="20"/>
        </w:rPr>
        <w:t xml:space="preserve">Guacolda, perteneciente a la empresa </w:t>
      </w:r>
      <w:r>
        <w:rPr>
          <w:sz w:val="20"/>
          <w:szCs w:val="20"/>
        </w:rPr>
        <w:t>E</w:t>
      </w:r>
      <w:r w:rsidR="006E7A14">
        <w:rPr>
          <w:sz w:val="20"/>
          <w:szCs w:val="20"/>
        </w:rPr>
        <w:t>léctrica Guacolda S.A.</w:t>
      </w:r>
      <w:r w:rsidR="008F46A4" w:rsidRPr="008F46A4">
        <w:rPr>
          <w:sz w:val="20"/>
          <w:szCs w:val="20"/>
        </w:rPr>
        <w:t>,</w:t>
      </w:r>
      <w:r w:rsidR="00942970" w:rsidRPr="00942970">
        <w:rPr>
          <w:rFonts w:ascii="Calibri" w:hAnsi="Calibri" w:cs="Calibri"/>
          <w:sz w:val="20"/>
          <w:szCs w:val="20"/>
          <w:lang w:eastAsia="es-ES"/>
        </w:rPr>
        <w:t xml:space="preserve"> </w:t>
      </w:r>
      <w:r w:rsidR="00942970" w:rsidRPr="00C87B68">
        <w:rPr>
          <w:rFonts w:ascii="Calibri" w:hAnsi="Calibri" w:cs="Calibri"/>
          <w:sz w:val="20"/>
          <w:szCs w:val="20"/>
          <w:lang w:eastAsia="es-ES"/>
        </w:rPr>
        <w:t xml:space="preserve">se encuentra </w:t>
      </w:r>
      <w:r w:rsidR="00474F56">
        <w:rPr>
          <w:rFonts w:ascii="Calibri" w:hAnsi="Calibri" w:cs="Calibri"/>
          <w:sz w:val="20"/>
          <w:szCs w:val="20"/>
          <w:lang w:eastAsia="es-ES"/>
        </w:rPr>
        <w:t xml:space="preserve">ubicada </w:t>
      </w:r>
      <w:r w:rsidR="00942970" w:rsidRPr="00C87B68">
        <w:rPr>
          <w:rFonts w:ascii="Calibri" w:hAnsi="Calibri" w:cs="Calibri"/>
          <w:sz w:val="20"/>
          <w:szCs w:val="20"/>
          <w:lang w:eastAsia="es-ES"/>
        </w:rPr>
        <w:t xml:space="preserve">en una zona que fue declarada saturada </w:t>
      </w:r>
      <w:r w:rsidR="00942970" w:rsidRPr="00446F12">
        <w:rPr>
          <w:rFonts w:ascii="Calibri" w:hAnsi="Calibri" w:cs="Calibri"/>
          <w:sz w:val="20"/>
          <w:szCs w:val="20"/>
          <w:lang w:eastAsia="es-ES"/>
        </w:rPr>
        <w:t xml:space="preserve">mediante </w:t>
      </w:r>
      <w:r w:rsidR="00C00D0B">
        <w:rPr>
          <w:rFonts w:ascii="Calibri" w:hAnsi="Calibri" w:cs="Calibri"/>
          <w:sz w:val="20"/>
          <w:szCs w:val="20"/>
          <w:lang w:eastAsia="es-ES"/>
        </w:rPr>
        <w:t>D.S.40/2012</w:t>
      </w:r>
      <w:r w:rsidR="00085280" w:rsidRPr="00446F12">
        <w:rPr>
          <w:rFonts w:ascii="Calibri" w:hAnsi="Calibri" w:cs="Calibri"/>
          <w:sz w:val="20"/>
          <w:szCs w:val="20"/>
          <w:lang w:eastAsia="es-ES"/>
        </w:rPr>
        <w:t xml:space="preserve">, </w:t>
      </w:r>
      <w:r w:rsidR="00C00D0B">
        <w:rPr>
          <w:rFonts w:ascii="Calibri" w:hAnsi="Calibri" w:cs="Calibri"/>
          <w:sz w:val="20"/>
          <w:szCs w:val="20"/>
          <w:lang w:eastAsia="es-ES"/>
        </w:rPr>
        <w:t>la cual</w:t>
      </w:r>
      <w:r w:rsidR="00085280" w:rsidRPr="00446F12">
        <w:rPr>
          <w:rFonts w:ascii="Calibri" w:hAnsi="Calibri" w:cs="Calibri"/>
          <w:sz w:val="20"/>
          <w:szCs w:val="20"/>
          <w:lang w:eastAsia="es-ES"/>
        </w:rPr>
        <w:t xml:space="preserve"> fue decretada en forma posterior a la promulgación del D.S.13</w:t>
      </w:r>
      <w:r w:rsidR="0072563E" w:rsidRPr="00446F12">
        <w:rPr>
          <w:rFonts w:ascii="Calibri" w:hAnsi="Calibri" w:cs="Calibri"/>
          <w:sz w:val="20"/>
          <w:szCs w:val="20"/>
          <w:lang w:eastAsia="es-ES"/>
        </w:rPr>
        <w:t>/</w:t>
      </w:r>
      <w:r w:rsidR="00085280" w:rsidRPr="00446F12">
        <w:rPr>
          <w:rFonts w:ascii="Calibri" w:hAnsi="Calibri" w:cs="Calibri"/>
          <w:sz w:val="20"/>
          <w:szCs w:val="20"/>
          <w:lang w:eastAsia="es-ES"/>
        </w:rPr>
        <w:t xml:space="preserve">11, por lo cual no aplica el </w:t>
      </w:r>
      <w:r w:rsidR="008F46A4" w:rsidRPr="00446F12">
        <w:rPr>
          <w:sz w:val="20"/>
          <w:szCs w:val="20"/>
        </w:rPr>
        <w:t>c</w:t>
      </w:r>
      <w:r w:rsidR="00085280" w:rsidRPr="00446F12">
        <w:rPr>
          <w:sz w:val="20"/>
          <w:szCs w:val="20"/>
        </w:rPr>
        <w:t>umplimiento normativo de los parámetros SO</w:t>
      </w:r>
      <w:r w:rsidR="00085280" w:rsidRPr="00446F12">
        <w:rPr>
          <w:sz w:val="20"/>
          <w:szCs w:val="20"/>
          <w:vertAlign w:val="subscript"/>
        </w:rPr>
        <w:t>2</w:t>
      </w:r>
      <w:r w:rsidR="00085280" w:rsidRPr="00446F12">
        <w:rPr>
          <w:sz w:val="20"/>
          <w:szCs w:val="20"/>
        </w:rPr>
        <w:t xml:space="preserve"> y NOx para la evaluación del año 2015.</w:t>
      </w:r>
      <w:r w:rsidR="00085280">
        <w:rPr>
          <w:sz w:val="20"/>
          <w:szCs w:val="20"/>
        </w:rPr>
        <w:t xml:space="preserve"> </w:t>
      </w:r>
    </w:p>
    <w:p w14:paraId="27A12244" w14:textId="77777777" w:rsidR="00C475B9" w:rsidRDefault="006E7A14" w:rsidP="00C475B9">
      <w:pPr>
        <w:autoSpaceDE w:val="0"/>
        <w:autoSpaceDN w:val="0"/>
        <w:adjustRightInd w:val="0"/>
        <w:spacing w:before="240" w:line="276" w:lineRule="auto"/>
        <w:rPr>
          <w:rFonts w:ascii="Calibri" w:hAnsi="Calibri" w:cs="Calibri"/>
          <w:sz w:val="20"/>
          <w:szCs w:val="20"/>
          <w:lang w:eastAsia="es-ES"/>
        </w:rPr>
      </w:pPr>
      <w:r w:rsidRPr="00D43AF5">
        <w:rPr>
          <w:sz w:val="20"/>
          <w:szCs w:val="20"/>
        </w:rPr>
        <w:t xml:space="preserve">La Unidad de Generación Eléctrica Guacolda </w:t>
      </w:r>
      <w:r w:rsidR="007A2D0A" w:rsidRPr="00D43AF5">
        <w:rPr>
          <w:sz w:val="20"/>
          <w:szCs w:val="20"/>
        </w:rPr>
        <w:t>4</w:t>
      </w:r>
      <w:r w:rsidR="0090492E" w:rsidRPr="00D43AF5">
        <w:rPr>
          <w:sz w:val="20"/>
          <w:szCs w:val="20"/>
        </w:rPr>
        <w:t xml:space="preserve">, </w:t>
      </w:r>
      <w:r w:rsidR="00FA2186" w:rsidRPr="00D43AF5">
        <w:rPr>
          <w:sz w:val="20"/>
          <w:szCs w:val="20"/>
        </w:rPr>
        <w:t>c</w:t>
      </w:r>
      <w:r w:rsidR="00055A09" w:rsidRPr="00D43AF5">
        <w:rPr>
          <w:sz w:val="20"/>
          <w:szCs w:val="20"/>
        </w:rPr>
        <w:t>uenta</w:t>
      </w:r>
      <w:r w:rsidR="00083B04" w:rsidRPr="00D43AF5">
        <w:rPr>
          <w:sz w:val="20"/>
          <w:szCs w:val="20"/>
        </w:rPr>
        <w:t xml:space="preserve"> con sus respectivos Sistemas de Monitoreo Continuo de Emisiones (CEMS) </w:t>
      </w:r>
      <w:r w:rsidR="00253FC8" w:rsidRPr="00D43AF5">
        <w:rPr>
          <w:sz w:val="20"/>
          <w:szCs w:val="20"/>
        </w:rPr>
        <w:t>para sus parámetros</w:t>
      </w:r>
      <w:r w:rsidR="0090492E" w:rsidRPr="00D43AF5">
        <w:rPr>
          <w:sz w:val="20"/>
          <w:szCs w:val="20"/>
        </w:rPr>
        <w:t>,</w:t>
      </w:r>
      <w:r w:rsidR="00A80219" w:rsidRPr="00D43AF5">
        <w:rPr>
          <w:sz w:val="20"/>
          <w:szCs w:val="20"/>
        </w:rPr>
        <w:t xml:space="preserve"> validados inicial y anualmente ante esta Superintendencia</w:t>
      </w:r>
      <w:r w:rsidR="00253FC8" w:rsidRPr="00D43AF5">
        <w:rPr>
          <w:sz w:val="20"/>
          <w:szCs w:val="20"/>
        </w:rPr>
        <w:t xml:space="preserve"> bajo </w:t>
      </w:r>
      <w:r w:rsidR="00C558FB" w:rsidRPr="00D43AF5">
        <w:rPr>
          <w:b/>
          <w:sz w:val="20"/>
          <w:szCs w:val="20"/>
        </w:rPr>
        <w:t>Resolución N° 15</w:t>
      </w:r>
      <w:r w:rsidR="00B33E3C" w:rsidRPr="00D43AF5">
        <w:rPr>
          <w:b/>
          <w:sz w:val="20"/>
          <w:szCs w:val="20"/>
        </w:rPr>
        <w:t>7</w:t>
      </w:r>
      <w:r w:rsidR="00C558FB" w:rsidRPr="00D43AF5">
        <w:rPr>
          <w:b/>
          <w:sz w:val="20"/>
          <w:szCs w:val="20"/>
        </w:rPr>
        <w:t xml:space="preserve">/14 y Resolución N° </w:t>
      </w:r>
      <w:r w:rsidR="00B8232C" w:rsidRPr="00D43AF5">
        <w:rPr>
          <w:b/>
          <w:sz w:val="20"/>
          <w:szCs w:val="20"/>
        </w:rPr>
        <w:t>1</w:t>
      </w:r>
      <w:r w:rsidR="00B33E3C" w:rsidRPr="00D43AF5">
        <w:rPr>
          <w:b/>
          <w:sz w:val="20"/>
          <w:szCs w:val="20"/>
        </w:rPr>
        <w:t>031</w:t>
      </w:r>
      <w:r w:rsidR="00C558FB" w:rsidRPr="00D43AF5">
        <w:rPr>
          <w:b/>
          <w:sz w:val="20"/>
          <w:szCs w:val="20"/>
        </w:rPr>
        <w:t>/1</w:t>
      </w:r>
      <w:r w:rsidR="00B33E3C" w:rsidRPr="00D43AF5">
        <w:rPr>
          <w:b/>
          <w:sz w:val="20"/>
          <w:szCs w:val="20"/>
        </w:rPr>
        <w:t>5</w:t>
      </w:r>
      <w:r w:rsidR="00A80219" w:rsidRPr="00D43AF5">
        <w:rPr>
          <w:b/>
          <w:sz w:val="20"/>
          <w:szCs w:val="20"/>
        </w:rPr>
        <w:t xml:space="preserve"> y Res</w:t>
      </w:r>
      <w:r w:rsidR="00B8232C" w:rsidRPr="00D43AF5">
        <w:rPr>
          <w:b/>
          <w:sz w:val="20"/>
          <w:szCs w:val="20"/>
        </w:rPr>
        <w:t xml:space="preserve">olución N° </w:t>
      </w:r>
      <w:r w:rsidR="00B33E3C" w:rsidRPr="00D43AF5">
        <w:rPr>
          <w:b/>
          <w:sz w:val="20"/>
          <w:szCs w:val="20"/>
        </w:rPr>
        <w:t>469</w:t>
      </w:r>
      <w:r w:rsidR="00A80219" w:rsidRPr="00D43AF5">
        <w:rPr>
          <w:b/>
          <w:sz w:val="20"/>
          <w:szCs w:val="20"/>
        </w:rPr>
        <w:t>/1</w:t>
      </w:r>
      <w:r w:rsidR="00B33E3C" w:rsidRPr="00D43AF5">
        <w:rPr>
          <w:b/>
          <w:sz w:val="20"/>
          <w:szCs w:val="20"/>
        </w:rPr>
        <w:t>6</w:t>
      </w:r>
      <w:r w:rsidR="00C475B9">
        <w:rPr>
          <w:b/>
          <w:sz w:val="20"/>
          <w:szCs w:val="20"/>
        </w:rPr>
        <w:t xml:space="preserve">, </w:t>
      </w:r>
      <w:r w:rsidR="00C475B9">
        <w:rPr>
          <w:rFonts w:ascii="Calibri" w:hAnsi="Calibri" w:cs="Calibri"/>
          <w:sz w:val="20"/>
          <w:szCs w:val="20"/>
          <w:lang w:eastAsia="es-ES"/>
        </w:rPr>
        <w:t xml:space="preserve">por lo cual los datos reportados, nos permiten verificar el cumplimiento del D.S.13/2011 durante el año 2015. </w:t>
      </w:r>
    </w:p>
    <w:p w14:paraId="437F446D" w14:textId="3AEFC408" w:rsidR="0041126D" w:rsidRPr="00F3392D" w:rsidRDefault="0041126D" w:rsidP="0041126D">
      <w:pPr>
        <w:spacing w:before="240" w:line="276" w:lineRule="auto"/>
        <w:rPr>
          <w:rFonts w:ascii="Calibri" w:hAnsi="Calibri" w:cs="Calibri"/>
          <w:sz w:val="20"/>
          <w:szCs w:val="20"/>
          <w:lang w:eastAsia="es-ES"/>
        </w:rPr>
      </w:pPr>
      <w:r w:rsidRPr="00F3392D">
        <w:rPr>
          <w:rFonts w:ascii="Calibri" w:hAnsi="Calibri" w:cs="Calibri"/>
          <w:sz w:val="20"/>
          <w:szCs w:val="20"/>
          <w:lang w:eastAsia="es-ES"/>
        </w:rPr>
        <w:t xml:space="preserve">Con fecha 26 de julio de 2016 se </w:t>
      </w:r>
      <w:r w:rsidR="00F3392D" w:rsidRPr="00F3392D">
        <w:rPr>
          <w:rFonts w:ascii="Calibri" w:hAnsi="Calibri" w:cs="Calibri"/>
          <w:sz w:val="20"/>
          <w:szCs w:val="20"/>
          <w:lang w:eastAsia="es-ES"/>
        </w:rPr>
        <w:t>realiza</w:t>
      </w:r>
      <w:r w:rsidRPr="00F3392D">
        <w:rPr>
          <w:rFonts w:ascii="Calibri" w:hAnsi="Calibri" w:cs="Calibri"/>
          <w:sz w:val="20"/>
          <w:szCs w:val="20"/>
          <w:lang w:eastAsia="es-ES"/>
        </w:rPr>
        <w:t xml:space="preserve"> reunión de Asistencia al Cumplimiento, </w:t>
      </w:r>
      <w:r w:rsidR="003827FF">
        <w:rPr>
          <w:rFonts w:ascii="Calibri" w:hAnsi="Calibri" w:cs="Calibri"/>
          <w:sz w:val="20"/>
          <w:szCs w:val="20"/>
          <w:lang w:eastAsia="es-ES"/>
        </w:rPr>
        <w:t>por</w:t>
      </w:r>
      <w:r w:rsidR="00E019A9">
        <w:rPr>
          <w:rFonts w:ascii="Calibri" w:hAnsi="Calibri" w:cs="Calibri"/>
          <w:sz w:val="20"/>
          <w:szCs w:val="20"/>
          <w:lang w:eastAsia="es-ES"/>
        </w:rPr>
        <w:t xml:space="preserve"> problemas en la caracterización de los datos, esto es, </w:t>
      </w:r>
      <w:r w:rsidR="003827FF">
        <w:rPr>
          <w:rFonts w:ascii="Calibri" w:hAnsi="Calibri" w:cs="Calibri"/>
          <w:sz w:val="20"/>
          <w:szCs w:val="20"/>
          <w:lang w:eastAsia="es-ES"/>
        </w:rPr>
        <w:t xml:space="preserve"> </w:t>
      </w:r>
      <w:r w:rsidR="00412621">
        <w:rPr>
          <w:rFonts w:ascii="Calibri" w:hAnsi="Calibri" w:cs="Calibri"/>
          <w:sz w:val="20"/>
          <w:szCs w:val="20"/>
          <w:lang w:eastAsia="es-ES"/>
        </w:rPr>
        <w:t xml:space="preserve">caracterizar el tipo de dato como “Dato Medido” a pesar de que de acuerdo a planilla minutal el CEMS se encontraba en mantención y por </w:t>
      </w:r>
      <w:r w:rsidR="003827FF">
        <w:rPr>
          <w:rFonts w:ascii="Calibri" w:hAnsi="Calibri" w:cs="Calibri"/>
          <w:sz w:val="20"/>
          <w:szCs w:val="20"/>
          <w:lang w:eastAsia="es-ES"/>
        </w:rPr>
        <w:t xml:space="preserve">reportar datos sustituidos, a pesar de contar con </w:t>
      </w:r>
      <w:r w:rsidR="00412621">
        <w:rPr>
          <w:rFonts w:ascii="Calibri" w:hAnsi="Calibri" w:cs="Calibri"/>
          <w:sz w:val="20"/>
          <w:szCs w:val="20"/>
          <w:lang w:eastAsia="es-ES"/>
        </w:rPr>
        <w:t>datos medidos por el CEMS</w:t>
      </w:r>
      <w:r w:rsidR="003827FF">
        <w:rPr>
          <w:rFonts w:ascii="Calibri" w:hAnsi="Calibri" w:cs="Calibri"/>
          <w:sz w:val="20"/>
          <w:szCs w:val="20"/>
          <w:lang w:eastAsia="es-ES"/>
        </w:rPr>
        <w:t xml:space="preserve"> de acuerdo a resolución de validación respectiva, por lo cual </w:t>
      </w:r>
      <w:r w:rsidR="00F3392D" w:rsidRPr="00F3392D">
        <w:rPr>
          <w:rFonts w:ascii="Calibri" w:hAnsi="Calibri" w:cs="Calibri"/>
          <w:sz w:val="20"/>
          <w:szCs w:val="20"/>
          <w:lang w:eastAsia="es-ES"/>
        </w:rPr>
        <w:t>se le</w:t>
      </w:r>
      <w:r w:rsidRPr="00F3392D">
        <w:rPr>
          <w:rFonts w:ascii="Calibri" w:hAnsi="Calibri" w:cs="Calibri"/>
          <w:sz w:val="20"/>
          <w:szCs w:val="20"/>
          <w:lang w:eastAsia="es-ES"/>
        </w:rPr>
        <w:t xml:space="preserve"> solicita entregar propuesta para rectif</w:t>
      </w:r>
      <w:r w:rsidR="00412621">
        <w:rPr>
          <w:rFonts w:ascii="Calibri" w:hAnsi="Calibri" w:cs="Calibri"/>
          <w:sz w:val="20"/>
          <w:szCs w:val="20"/>
          <w:lang w:eastAsia="es-ES"/>
        </w:rPr>
        <w:t>icar reportes, a lo cual Alberto Zabala, en representación de Guacolda Energía S.A.</w:t>
      </w:r>
      <w:r w:rsidRPr="00F3392D">
        <w:rPr>
          <w:rFonts w:ascii="Calibri" w:hAnsi="Calibri" w:cs="Calibri"/>
          <w:sz w:val="20"/>
          <w:szCs w:val="20"/>
          <w:lang w:eastAsia="es-ES"/>
        </w:rPr>
        <w:t xml:space="preserve"> ingresa por oficina de partes carta VPO-DMA-114-2016 con fecha 27 de julio de 2016.</w:t>
      </w:r>
    </w:p>
    <w:p w14:paraId="0470F32D" w14:textId="487346CF" w:rsidR="0041126D" w:rsidRPr="00C9723F" w:rsidRDefault="0041126D" w:rsidP="0041126D">
      <w:pPr>
        <w:spacing w:before="240" w:line="276" w:lineRule="auto"/>
        <w:rPr>
          <w:rFonts w:ascii="Calibri" w:hAnsi="Calibri" w:cs="Calibri"/>
          <w:sz w:val="20"/>
          <w:szCs w:val="20"/>
          <w:lang w:eastAsia="es-ES"/>
        </w:rPr>
      </w:pPr>
      <w:r w:rsidRPr="00C9723F">
        <w:rPr>
          <w:rFonts w:ascii="Calibri" w:hAnsi="Calibri" w:cs="Calibri"/>
          <w:sz w:val="20"/>
          <w:szCs w:val="20"/>
          <w:lang w:eastAsia="es-ES"/>
        </w:rPr>
        <w:lastRenderedPageBreak/>
        <w:t>En respuesta a lo anterior, esta Superintendencia emite Ord. N°2053 con fecha 2 de septiembre de 2016 que autoriza la rectificación y recarga del</w:t>
      </w:r>
      <w:r w:rsidR="00412621" w:rsidRPr="00C9723F">
        <w:rPr>
          <w:rFonts w:ascii="Calibri" w:hAnsi="Calibri" w:cs="Calibri"/>
          <w:sz w:val="20"/>
          <w:szCs w:val="20"/>
          <w:lang w:eastAsia="es-ES"/>
        </w:rPr>
        <w:t xml:space="preserve"> 2° y</w:t>
      </w:r>
      <w:r w:rsidRPr="00C9723F">
        <w:rPr>
          <w:rFonts w:ascii="Calibri" w:hAnsi="Calibri" w:cs="Calibri"/>
          <w:sz w:val="20"/>
          <w:szCs w:val="20"/>
          <w:lang w:eastAsia="es-ES"/>
        </w:rPr>
        <w:t xml:space="preserve"> 4° reporte tr</w:t>
      </w:r>
      <w:r w:rsidR="00D751EB">
        <w:rPr>
          <w:rFonts w:ascii="Calibri" w:hAnsi="Calibri" w:cs="Calibri"/>
          <w:sz w:val="20"/>
          <w:szCs w:val="20"/>
          <w:lang w:eastAsia="es-ES"/>
        </w:rPr>
        <w:t>imestral del año 2015 en base a los</w:t>
      </w:r>
      <w:r w:rsidRPr="00C9723F">
        <w:rPr>
          <w:rFonts w:ascii="Calibri" w:hAnsi="Calibri" w:cs="Calibri"/>
          <w:sz w:val="20"/>
          <w:szCs w:val="20"/>
          <w:lang w:eastAsia="es-ES"/>
        </w:rPr>
        <w:t xml:space="preserve"> siguiente</w:t>
      </w:r>
      <w:r w:rsidR="00D751EB">
        <w:rPr>
          <w:rFonts w:ascii="Calibri" w:hAnsi="Calibri" w:cs="Calibri"/>
          <w:sz w:val="20"/>
          <w:szCs w:val="20"/>
          <w:lang w:eastAsia="es-ES"/>
        </w:rPr>
        <w:t>s</w:t>
      </w:r>
      <w:r w:rsidRPr="00C9723F">
        <w:rPr>
          <w:rFonts w:ascii="Calibri" w:hAnsi="Calibri" w:cs="Calibri"/>
          <w:sz w:val="20"/>
          <w:szCs w:val="20"/>
          <w:lang w:eastAsia="es-ES"/>
        </w:rPr>
        <w:t xml:space="preserve"> criterio</w:t>
      </w:r>
      <w:r w:rsidR="00D751EB">
        <w:rPr>
          <w:rFonts w:ascii="Calibri" w:hAnsi="Calibri" w:cs="Calibri"/>
          <w:sz w:val="20"/>
          <w:szCs w:val="20"/>
          <w:lang w:eastAsia="es-ES"/>
        </w:rPr>
        <w:t>s</w:t>
      </w:r>
      <w:r w:rsidRPr="00C9723F">
        <w:rPr>
          <w:rFonts w:ascii="Calibri" w:hAnsi="Calibri" w:cs="Calibri"/>
          <w:sz w:val="20"/>
          <w:szCs w:val="20"/>
          <w:lang w:eastAsia="es-ES"/>
        </w:rPr>
        <w:t>:</w:t>
      </w:r>
    </w:p>
    <w:p w14:paraId="7C2DB633" w14:textId="32CB2392" w:rsidR="0041126D" w:rsidRPr="00C9723F" w:rsidRDefault="0041126D" w:rsidP="0041126D">
      <w:pPr>
        <w:pStyle w:val="Prrafodelista"/>
        <w:numPr>
          <w:ilvl w:val="0"/>
          <w:numId w:val="14"/>
        </w:numPr>
        <w:spacing w:before="240" w:line="276" w:lineRule="auto"/>
        <w:rPr>
          <w:rFonts w:ascii="Calibri" w:hAnsi="Calibri" w:cs="Calibri"/>
          <w:sz w:val="20"/>
          <w:szCs w:val="20"/>
          <w:lang w:eastAsia="es-ES"/>
        </w:rPr>
      </w:pPr>
      <w:r w:rsidRPr="00C9723F">
        <w:rPr>
          <w:rFonts w:ascii="Calibri" w:hAnsi="Calibri" w:cs="Calibri"/>
          <w:sz w:val="20"/>
          <w:szCs w:val="20"/>
          <w:lang w:eastAsia="es-ES"/>
        </w:rPr>
        <w:t>Reingreso de</w:t>
      </w:r>
      <w:r w:rsidR="00C9723F" w:rsidRPr="00C9723F">
        <w:rPr>
          <w:rFonts w:ascii="Calibri" w:hAnsi="Calibri" w:cs="Calibri"/>
          <w:sz w:val="20"/>
          <w:szCs w:val="20"/>
          <w:lang w:eastAsia="es-ES"/>
        </w:rPr>
        <w:t>l</w:t>
      </w:r>
      <w:r w:rsidRPr="00C9723F">
        <w:rPr>
          <w:rFonts w:ascii="Calibri" w:hAnsi="Calibri" w:cs="Calibri"/>
          <w:sz w:val="20"/>
          <w:szCs w:val="20"/>
          <w:lang w:eastAsia="es-ES"/>
        </w:rPr>
        <w:t xml:space="preserve"> </w:t>
      </w:r>
      <w:r w:rsidR="00C9723F" w:rsidRPr="00C9723F">
        <w:rPr>
          <w:rFonts w:ascii="Calibri" w:hAnsi="Calibri" w:cs="Calibri"/>
          <w:sz w:val="20"/>
          <w:szCs w:val="20"/>
          <w:lang w:eastAsia="es-ES"/>
        </w:rPr>
        <w:t xml:space="preserve">2° </w:t>
      </w:r>
      <w:r w:rsidRPr="00C9723F">
        <w:rPr>
          <w:rFonts w:ascii="Calibri" w:hAnsi="Calibri" w:cs="Calibri"/>
          <w:sz w:val="20"/>
          <w:szCs w:val="20"/>
          <w:lang w:eastAsia="es-ES"/>
        </w:rPr>
        <w:t xml:space="preserve">reporte trimestral, aplicando el procedimiento de sustitución de datos </w:t>
      </w:r>
      <w:r w:rsidR="00C9723F" w:rsidRPr="00C9723F">
        <w:rPr>
          <w:rFonts w:ascii="Calibri" w:hAnsi="Calibri" w:cs="Calibri"/>
          <w:sz w:val="20"/>
          <w:szCs w:val="20"/>
          <w:lang w:eastAsia="es-ES"/>
        </w:rPr>
        <w:t xml:space="preserve">para las horas </w:t>
      </w:r>
      <w:r w:rsidR="00D751EB">
        <w:rPr>
          <w:rFonts w:ascii="Calibri" w:hAnsi="Calibri" w:cs="Calibri"/>
          <w:sz w:val="20"/>
          <w:szCs w:val="20"/>
          <w:lang w:eastAsia="es-ES"/>
        </w:rPr>
        <w:t>señaladas en que el CEMS se encontraba en mantención.</w:t>
      </w:r>
    </w:p>
    <w:p w14:paraId="1C9CB959" w14:textId="02E126B4" w:rsidR="0041126D" w:rsidRPr="00C9723F" w:rsidRDefault="00C9723F" w:rsidP="00C9723F">
      <w:pPr>
        <w:pStyle w:val="Prrafodelista"/>
        <w:numPr>
          <w:ilvl w:val="0"/>
          <w:numId w:val="14"/>
        </w:numPr>
        <w:spacing w:before="240" w:line="276" w:lineRule="auto"/>
        <w:rPr>
          <w:rFonts w:ascii="Calibri" w:hAnsi="Calibri" w:cs="Calibri"/>
          <w:sz w:val="20"/>
          <w:szCs w:val="20"/>
          <w:lang w:eastAsia="es-ES"/>
        </w:rPr>
      </w:pPr>
      <w:r w:rsidRPr="00C9723F">
        <w:rPr>
          <w:rFonts w:ascii="Calibri" w:hAnsi="Calibri" w:cs="Calibri"/>
          <w:sz w:val="20"/>
          <w:szCs w:val="20"/>
          <w:lang w:eastAsia="es-ES"/>
        </w:rPr>
        <w:t>Reingreso del 4° reporte trimestral</w:t>
      </w:r>
      <w:r>
        <w:rPr>
          <w:rFonts w:ascii="Calibri" w:hAnsi="Calibri" w:cs="Calibri"/>
          <w:sz w:val="20"/>
          <w:szCs w:val="20"/>
          <w:lang w:eastAsia="es-ES"/>
        </w:rPr>
        <w:t>, modificando los datos sustituidos con los datos de calidad asegurada, medidos por el CEMS en dicho trimestre.</w:t>
      </w:r>
    </w:p>
    <w:p w14:paraId="4F3C7FDE" w14:textId="01B0AC19" w:rsidR="005F69E1" w:rsidRDefault="00474F56" w:rsidP="00C475B9">
      <w:pPr>
        <w:spacing w:before="240" w:line="276" w:lineRule="auto"/>
        <w:rPr>
          <w:rFonts w:ascii="Calibri" w:hAnsi="Calibri" w:cs="Calibri"/>
          <w:sz w:val="20"/>
          <w:szCs w:val="20"/>
          <w:lang w:eastAsia="es-ES"/>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los 4 reportes trimestrales de la </w:t>
      </w:r>
      <w:r w:rsidRPr="00474F56">
        <w:rPr>
          <w:b/>
          <w:sz w:val="20"/>
          <w:szCs w:val="20"/>
        </w:rPr>
        <w:t>Unidad de Generación Eléctrica Guacolda 4, en Central Termoeléctrica Guacolda</w:t>
      </w:r>
      <w:r w:rsidR="00C475B9">
        <w:rPr>
          <w:b/>
          <w:sz w:val="20"/>
          <w:szCs w:val="20"/>
        </w:rPr>
        <w:t xml:space="preserve"> </w:t>
      </w:r>
      <w:r w:rsidR="00C475B9">
        <w:rPr>
          <w:sz w:val="20"/>
          <w:szCs w:val="20"/>
        </w:rPr>
        <w:t xml:space="preserve">cumplió con </w:t>
      </w:r>
      <w:r w:rsidR="005F69E1" w:rsidRPr="00C475B9">
        <w:rPr>
          <w:sz w:val="20"/>
          <w:szCs w:val="20"/>
        </w:rPr>
        <w:t>e</w:t>
      </w:r>
      <w:r w:rsidR="00C475B9" w:rsidRPr="00C475B9">
        <w:rPr>
          <w:sz w:val="20"/>
          <w:szCs w:val="20"/>
        </w:rPr>
        <w:t xml:space="preserve">l límite de emisión </w:t>
      </w:r>
      <w:r w:rsidR="00C475B9">
        <w:rPr>
          <w:sz w:val="20"/>
          <w:szCs w:val="20"/>
        </w:rPr>
        <w:t>establecido en el D.S.13/2011 durante el año 2015.</w:t>
      </w:r>
    </w:p>
    <w:p w14:paraId="19C02DFB" w14:textId="77777777" w:rsidR="005F69E1" w:rsidRPr="00B33E3C" w:rsidRDefault="005F69E1" w:rsidP="00B33E3C">
      <w:pPr>
        <w:jc w:val="left"/>
        <w:rPr>
          <w:rFonts w:ascii="Calibri" w:hAnsi="Calibri" w:cs="Calibri"/>
          <w:sz w:val="20"/>
          <w:szCs w:val="20"/>
          <w:lang w:eastAsia="es-ES"/>
        </w:rPr>
      </w:pPr>
    </w:p>
    <w:p w14:paraId="3EE251F4" w14:textId="449A77DC" w:rsidR="00ED4317" w:rsidRPr="00434D21" w:rsidRDefault="009847C7" w:rsidP="009847C7">
      <w:pPr>
        <w:pStyle w:val="Ttulo1"/>
      </w:pPr>
      <w:bookmarkStart w:id="16" w:name="_Toc463274921"/>
      <w:r w:rsidRPr="00434D21">
        <w:t>IDENTIFICACIÓN DEL PROYECTO,</w:t>
      </w:r>
      <w:r w:rsidR="00677A75" w:rsidRPr="00434D21">
        <w:t xml:space="preserve"> INSTALACIÓN, </w:t>
      </w:r>
      <w:r w:rsidRPr="00434D21">
        <w:t>ACTIVIDAD O FUENTE FISCALIZADA</w:t>
      </w:r>
      <w:bookmarkEnd w:id="16"/>
    </w:p>
    <w:p w14:paraId="3EE251F5" w14:textId="77777777" w:rsidR="00ED4317" w:rsidRPr="00434D21" w:rsidRDefault="00ED4317" w:rsidP="00ED4317"/>
    <w:p w14:paraId="3EE251F6" w14:textId="77777777" w:rsidR="00ED4317" w:rsidRPr="00434D21"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3274922"/>
      <w:r w:rsidRPr="00434D21">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3"/>
        <w:gridCol w:w="1348"/>
        <w:gridCol w:w="4892"/>
      </w:tblGrid>
      <w:tr w:rsidR="005A6DAC" w:rsidRPr="00070EAA" w14:paraId="44B375EB" w14:textId="77777777" w:rsidTr="007F7481">
        <w:trPr>
          <w:trHeight w:val="363"/>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E1F4BC" w14:textId="5895BF16" w:rsidR="005A6DAC" w:rsidRPr="00070EAA" w:rsidRDefault="005A6DAC" w:rsidP="004126CE">
            <w:pPr>
              <w:rPr>
                <w:rFonts w:cstheme="minorHAnsi"/>
                <w:sz w:val="20"/>
                <w:szCs w:val="20"/>
                <w:lang w:val="es-ES" w:eastAsia="es-ES"/>
              </w:rPr>
            </w:pPr>
            <w:bookmarkStart w:id="27" w:name="_Toc353998105"/>
            <w:bookmarkStart w:id="28" w:name="_Toc353998178"/>
            <w:bookmarkEnd w:id="27"/>
            <w:bookmarkEnd w:id="28"/>
            <w:r w:rsidRPr="00070EAA">
              <w:rPr>
                <w:rFonts w:cstheme="minorHAnsi"/>
                <w:b/>
                <w:sz w:val="20"/>
                <w:szCs w:val="20"/>
              </w:rPr>
              <w:t xml:space="preserve">Unidad Fiscalizable: </w:t>
            </w:r>
            <w:r w:rsidR="004B7295" w:rsidRPr="00070EAA">
              <w:rPr>
                <w:rFonts w:cstheme="minorHAnsi"/>
                <w:b/>
                <w:sz w:val="20"/>
                <w:szCs w:val="20"/>
              </w:rPr>
              <w:t>:</w:t>
            </w:r>
            <w:r w:rsidR="004B7295" w:rsidRPr="00070EAA">
              <w:rPr>
                <w:rFonts w:cstheme="minorHAnsi"/>
                <w:sz w:val="20"/>
                <w:szCs w:val="20"/>
              </w:rPr>
              <w:t xml:space="preserve"> </w:t>
            </w:r>
            <w:r w:rsidR="004126CE" w:rsidRPr="00070EAA">
              <w:rPr>
                <w:rFonts w:cstheme="minorHAnsi"/>
                <w:sz w:val="20"/>
                <w:szCs w:val="20"/>
                <w:lang w:val="es-ES" w:eastAsia="es-ES"/>
              </w:rPr>
              <w:t>Guacolda</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4705681" w14:textId="17385EBB" w:rsidR="005A6DAC" w:rsidRPr="00070EAA" w:rsidRDefault="005A6DAC" w:rsidP="008E0838">
            <w:pPr>
              <w:rPr>
                <w:rFonts w:cstheme="minorHAnsi"/>
                <w:sz w:val="20"/>
                <w:szCs w:val="20"/>
                <w:lang w:val="es-ES" w:eastAsia="es-ES"/>
              </w:rPr>
            </w:pPr>
            <w:r w:rsidRPr="00070EAA">
              <w:rPr>
                <w:rFonts w:cstheme="minorHAnsi"/>
                <w:b/>
                <w:sz w:val="20"/>
                <w:szCs w:val="20"/>
                <w:lang w:val="es-ES" w:eastAsia="es-ES"/>
              </w:rPr>
              <w:t xml:space="preserve">UGE: </w:t>
            </w:r>
            <w:r w:rsidR="00096737" w:rsidRPr="00070EAA">
              <w:rPr>
                <w:rFonts w:cstheme="minorHAnsi"/>
                <w:sz w:val="20"/>
                <w:szCs w:val="20"/>
                <w:lang w:val="es-ES" w:eastAsia="es-ES"/>
              </w:rPr>
              <w:t xml:space="preserve"> Unidad 4</w:t>
            </w:r>
            <w:r w:rsidR="00C558FB" w:rsidRPr="00070EAA">
              <w:rPr>
                <w:rFonts w:cstheme="minorHAnsi"/>
                <w:sz w:val="20"/>
                <w:szCs w:val="20"/>
                <w:lang w:val="es-ES" w:eastAsia="es-ES"/>
              </w:rPr>
              <w:t xml:space="preserve"> Central Termoeléctrica Guacolda S.A.</w:t>
            </w:r>
          </w:p>
        </w:tc>
      </w:tr>
      <w:tr w:rsidR="00083B04" w:rsidRPr="00070EAA" w14:paraId="6753F409" w14:textId="77777777" w:rsidTr="007F7481">
        <w:trPr>
          <w:trHeight w:val="287"/>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79F99DF6" w:rsidR="00083B04" w:rsidRPr="00070EAA" w:rsidRDefault="00083B04" w:rsidP="00C01446">
            <w:pPr>
              <w:rPr>
                <w:rFonts w:cstheme="minorHAnsi"/>
                <w:b/>
                <w:sz w:val="20"/>
                <w:szCs w:val="20"/>
              </w:rPr>
            </w:pPr>
            <w:r w:rsidRPr="00070EAA">
              <w:rPr>
                <w:rFonts w:cstheme="minorHAnsi"/>
                <w:b/>
                <w:sz w:val="20"/>
                <w:szCs w:val="20"/>
              </w:rPr>
              <w:t>Región</w:t>
            </w:r>
            <w:r w:rsidR="00447EF2" w:rsidRPr="00070EAA">
              <w:rPr>
                <w:rFonts w:cstheme="minorHAnsi"/>
                <w:b/>
                <w:sz w:val="20"/>
                <w:szCs w:val="20"/>
              </w:rPr>
              <w:t>:</w:t>
            </w:r>
            <w:r w:rsidR="00447EF2" w:rsidRPr="00070EAA">
              <w:rPr>
                <w:rFonts w:cstheme="minorHAnsi"/>
                <w:sz w:val="20"/>
                <w:szCs w:val="20"/>
              </w:rPr>
              <w:t xml:space="preserve"> Región</w:t>
            </w:r>
            <w:r w:rsidR="004B7295" w:rsidRPr="00070EAA">
              <w:rPr>
                <w:rFonts w:cstheme="minorHAnsi"/>
                <w:sz w:val="20"/>
                <w:szCs w:val="20"/>
              </w:rPr>
              <w:t xml:space="preserve"> de Atacama.</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070EAA" w:rsidRDefault="00083B04" w:rsidP="00083B04">
            <w:pPr>
              <w:spacing w:after="100" w:line="276" w:lineRule="auto"/>
              <w:ind w:left="46"/>
              <w:rPr>
                <w:rFonts w:cstheme="minorHAnsi"/>
                <w:sz w:val="20"/>
                <w:szCs w:val="20"/>
              </w:rPr>
            </w:pPr>
            <w:r w:rsidRPr="00070EAA">
              <w:rPr>
                <w:rFonts w:cstheme="minorHAnsi"/>
                <w:b/>
                <w:sz w:val="20"/>
                <w:szCs w:val="20"/>
              </w:rPr>
              <w:t>Ubicación de la actividad, proyecto o fuente fiscalizada:</w:t>
            </w:r>
            <w:r w:rsidRPr="00070EAA">
              <w:rPr>
                <w:rFonts w:cstheme="minorHAnsi"/>
                <w:sz w:val="20"/>
                <w:szCs w:val="20"/>
              </w:rPr>
              <w:t xml:space="preserve"> </w:t>
            </w:r>
          </w:p>
          <w:p w14:paraId="2FF1C553" w14:textId="77777777" w:rsidR="004B7295" w:rsidRPr="00070EAA" w:rsidRDefault="004B7295" w:rsidP="004B7295">
            <w:pPr>
              <w:jc w:val="left"/>
              <w:rPr>
                <w:rFonts w:cstheme="minorHAnsi"/>
                <w:sz w:val="20"/>
                <w:szCs w:val="20"/>
              </w:rPr>
            </w:pPr>
            <w:r w:rsidRPr="00070EAA">
              <w:rPr>
                <w:rFonts w:cstheme="minorHAnsi"/>
                <w:sz w:val="20"/>
                <w:szCs w:val="20"/>
              </w:rPr>
              <w:t>Isla Guacolda S/N, Huasco.</w:t>
            </w:r>
          </w:p>
          <w:p w14:paraId="78A1840E" w14:textId="5A0CE5EC" w:rsidR="00083B04" w:rsidRPr="00070EAA" w:rsidRDefault="00083B04" w:rsidP="00C016AB">
            <w:pPr>
              <w:rPr>
                <w:rFonts w:cstheme="minorHAnsi"/>
                <w:sz w:val="20"/>
                <w:szCs w:val="20"/>
                <w:highlight w:val="yellow"/>
              </w:rPr>
            </w:pPr>
          </w:p>
        </w:tc>
      </w:tr>
      <w:tr w:rsidR="00083B04" w:rsidRPr="00070EAA" w14:paraId="76488D7E" w14:textId="77777777" w:rsidTr="007F7481">
        <w:trPr>
          <w:trHeight w:val="292"/>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CA64119" w:rsidR="00083B04" w:rsidRPr="00070EAA" w:rsidRDefault="00083B04" w:rsidP="00083B04">
            <w:pPr>
              <w:rPr>
                <w:rFonts w:cstheme="minorHAnsi"/>
                <w:sz w:val="20"/>
                <w:szCs w:val="20"/>
              </w:rPr>
            </w:pPr>
            <w:r w:rsidRPr="00070EAA">
              <w:rPr>
                <w:rFonts w:cstheme="minorHAnsi"/>
                <w:b/>
                <w:sz w:val="20"/>
                <w:szCs w:val="20"/>
              </w:rPr>
              <w:t>Provincia</w:t>
            </w:r>
            <w:r w:rsidR="00447EF2" w:rsidRPr="00070EAA">
              <w:rPr>
                <w:rFonts w:cstheme="minorHAnsi"/>
                <w:b/>
                <w:sz w:val="20"/>
                <w:szCs w:val="20"/>
              </w:rPr>
              <w:t>:</w:t>
            </w:r>
            <w:r w:rsidR="00447EF2" w:rsidRPr="00070EAA">
              <w:rPr>
                <w:rFonts w:cstheme="minorHAnsi"/>
                <w:sz w:val="20"/>
                <w:szCs w:val="20"/>
              </w:rPr>
              <w:t xml:space="preserve"> Huasco.</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070EAA" w:rsidRDefault="00083B04" w:rsidP="00083B04">
            <w:pPr>
              <w:ind w:left="188"/>
              <w:rPr>
                <w:rFonts w:cstheme="minorHAnsi"/>
                <w:b/>
                <w:sz w:val="20"/>
                <w:szCs w:val="20"/>
                <w:highlight w:val="yellow"/>
              </w:rPr>
            </w:pPr>
          </w:p>
        </w:tc>
      </w:tr>
      <w:tr w:rsidR="00083B04" w:rsidRPr="00070EAA" w14:paraId="77C2063B" w14:textId="77777777" w:rsidTr="007F7481">
        <w:trPr>
          <w:trHeight w:val="230"/>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A95BF6E" w:rsidR="00083B04" w:rsidRPr="00070EAA" w:rsidRDefault="00083B04" w:rsidP="00470C3B">
            <w:pPr>
              <w:spacing w:after="100" w:line="276" w:lineRule="auto"/>
              <w:rPr>
                <w:rFonts w:cstheme="minorHAnsi"/>
                <w:sz w:val="20"/>
                <w:szCs w:val="20"/>
              </w:rPr>
            </w:pPr>
            <w:r w:rsidRPr="00070EAA">
              <w:rPr>
                <w:rFonts w:cstheme="minorHAnsi"/>
                <w:b/>
                <w:sz w:val="20"/>
                <w:szCs w:val="20"/>
              </w:rPr>
              <w:t>Comuna</w:t>
            </w:r>
            <w:r w:rsidR="00447EF2" w:rsidRPr="00070EAA">
              <w:rPr>
                <w:rFonts w:cstheme="minorHAnsi"/>
                <w:b/>
                <w:sz w:val="20"/>
                <w:szCs w:val="20"/>
              </w:rPr>
              <w:t>:</w:t>
            </w:r>
            <w:r w:rsidR="00447EF2" w:rsidRPr="00070EAA">
              <w:rPr>
                <w:rFonts w:cstheme="minorHAnsi"/>
                <w:sz w:val="20"/>
                <w:szCs w:val="20"/>
              </w:rPr>
              <w:t xml:space="preserve"> Huasco.</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070EAA" w:rsidRDefault="00083B04" w:rsidP="00083B04">
            <w:pPr>
              <w:ind w:left="188"/>
              <w:rPr>
                <w:rFonts w:cstheme="minorHAnsi"/>
                <w:b/>
                <w:sz w:val="20"/>
                <w:szCs w:val="20"/>
                <w:highlight w:val="yellow"/>
              </w:rPr>
            </w:pPr>
          </w:p>
        </w:tc>
      </w:tr>
      <w:tr w:rsidR="00083B04" w:rsidRPr="00070EAA" w14:paraId="6C0FD3F5" w14:textId="77777777" w:rsidTr="007F7481">
        <w:trPr>
          <w:trHeight w:val="345"/>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070EAA" w:rsidRDefault="00083B04" w:rsidP="00083B04">
            <w:pPr>
              <w:spacing w:after="100" w:line="276" w:lineRule="auto"/>
              <w:rPr>
                <w:rFonts w:cstheme="minorHAnsi"/>
                <w:b/>
                <w:sz w:val="20"/>
                <w:szCs w:val="20"/>
              </w:rPr>
            </w:pPr>
            <w:r w:rsidRPr="00070EAA">
              <w:rPr>
                <w:rFonts w:cstheme="minorHAnsi"/>
                <w:b/>
                <w:sz w:val="20"/>
                <w:szCs w:val="20"/>
              </w:rPr>
              <w:t>Titular de la actividad, proyecto o fuente fiscalizada:</w:t>
            </w:r>
          </w:p>
          <w:p w14:paraId="6DAC6804" w14:textId="1AFAAC3C" w:rsidR="00083B04" w:rsidRPr="00070EAA" w:rsidRDefault="00447EF2" w:rsidP="00470C3B">
            <w:pPr>
              <w:spacing w:after="100" w:line="276" w:lineRule="auto"/>
              <w:rPr>
                <w:rFonts w:cstheme="minorHAnsi"/>
                <w:sz w:val="20"/>
                <w:szCs w:val="20"/>
                <w:lang w:val="es-ES" w:eastAsia="es-ES"/>
              </w:rPr>
            </w:pPr>
            <w:r w:rsidRPr="00070EAA">
              <w:rPr>
                <w:rFonts w:cstheme="minorHAnsi"/>
                <w:sz w:val="20"/>
                <w:szCs w:val="20"/>
              </w:rPr>
              <w:t>Empresa Eléctrica Guacolda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FF6913B" w:rsidR="00083B04" w:rsidRPr="00070EAA" w:rsidRDefault="00083B04" w:rsidP="00C01446">
            <w:pPr>
              <w:spacing w:after="100" w:line="276" w:lineRule="auto"/>
              <w:rPr>
                <w:rFonts w:cstheme="minorHAnsi"/>
                <w:sz w:val="20"/>
                <w:szCs w:val="20"/>
                <w:lang w:val="es-ES" w:eastAsia="es-ES"/>
              </w:rPr>
            </w:pPr>
            <w:r w:rsidRPr="00070EAA">
              <w:rPr>
                <w:rFonts w:cstheme="minorHAnsi"/>
                <w:b/>
                <w:sz w:val="20"/>
                <w:szCs w:val="20"/>
              </w:rPr>
              <w:t xml:space="preserve">RUT o RUN: </w:t>
            </w:r>
            <w:r w:rsidR="00447EF2" w:rsidRPr="00070EAA">
              <w:rPr>
                <w:rFonts w:cstheme="minorHAnsi"/>
                <w:sz w:val="20"/>
                <w:szCs w:val="20"/>
              </w:rPr>
              <w:t>96.635.700-2</w:t>
            </w:r>
          </w:p>
        </w:tc>
      </w:tr>
      <w:tr w:rsidR="00083B04" w:rsidRPr="00070EAA" w14:paraId="2719E104" w14:textId="77777777" w:rsidTr="007F7481">
        <w:trPr>
          <w:trHeight w:val="270"/>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070EAA" w:rsidRDefault="00083B04" w:rsidP="00083B04">
            <w:pPr>
              <w:spacing w:after="100" w:line="276" w:lineRule="auto"/>
              <w:rPr>
                <w:rFonts w:cstheme="minorHAnsi"/>
                <w:sz w:val="20"/>
                <w:szCs w:val="20"/>
              </w:rPr>
            </w:pPr>
            <w:r w:rsidRPr="00070EAA">
              <w:rPr>
                <w:rFonts w:cstheme="minorHAnsi"/>
                <w:b/>
                <w:sz w:val="20"/>
                <w:szCs w:val="20"/>
              </w:rPr>
              <w:t>Domicilio Titular:</w:t>
            </w:r>
            <w:r w:rsidRPr="00070EAA">
              <w:rPr>
                <w:rFonts w:cstheme="minorHAnsi"/>
                <w:sz w:val="20"/>
                <w:szCs w:val="20"/>
              </w:rPr>
              <w:t xml:space="preserve"> </w:t>
            </w:r>
          </w:p>
          <w:p w14:paraId="10AFA2C2" w14:textId="7A20E8A7" w:rsidR="00447EF2" w:rsidRPr="00070EAA" w:rsidRDefault="00447EF2" w:rsidP="00447EF2">
            <w:pPr>
              <w:pStyle w:val="Default"/>
              <w:jc w:val="both"/>
              <w:rPr>
                <w:rFonts w:asciiTheme="minorHAnsi" w:hAnsiTheme="minorHAnsi" w:cstheme="minorHAnsi"/>
                <w:color w:val="auto"/>
                <w:sz w:val="20"/>
                <w:szCs w:val="20"/>
              </w:rPr>
            </w:pPr>
            <w:r w:rsidRPr="00070EAA">
              <w:rPr>
                <w:rFonts w:asciiTheme="minorHAnsi" w:hAnsiTheme="minorHAnsi" w:cstheme="minorHAnsi"/>
                <w:color w:val="auto"/>
                <w:sz w:val="20"/>
                <w:szCs w:val="20"/>
                <w:lang w:eastAsia="en-US"/>
              </w:rPr>
              <w:t>Aven</w:t>
            </w:r>
            <w:r w:rsidR="005A5A5A" w:rsidRPr="00070EAA">
              <w:rPr>
                <w:rFonts w:asciiTheme="minorHAnsi" w:hAnsiTheme="minorHAnsi" w:cstheme="minorHAnsi"/>
                <w:color w:val="auto"/>
                <w:sz w:val="20"/>
                <w:szCs w:val="20"/>
                <w:lang w:eastAsia="en-US"/>
              </w:rPr>
              <w:t xml:space="preserve">ida Apoquindo 3885, Oficina 10. </w:t>
            </w:r>
            <w:r w:rsidR="00070EAA">
              <w:rPr>
                <w:rFonts w:asciiTheme="minorHAnsi" w:hAnsiTheme="minorHAnsi" w:cstheme="minorHAnsi"/>
                <w:color w:val="auto"/>
                <w:sz w:val="20"/>
                <w:szCs w:val="20"/>
                <w:lang w:eastAsia="en-US"/>
              </w:rPr>
              <w:t>Las C</w:t>
            </w:r>
            <w:r w:rsidRPr="00070EAA">
              <w:rPr>
                <w:rFonts w:asciiTheme="minorHAnsi" w:hAnsiTheme="minorHAnsi" w:cstheme="minorHAnsi"/>
                <w:color w:val="auto"/>
                <w:sz w:val="20"/>
                <w:szCs w:val="20"/>
                <w:lang w:eastAsia="en-US"/>
              </w:rPr>
              <w:t>ondes.</w:t>
            </w:r>
          </w:p>
          <w:p w14:paraId="4FE11BD4" w14:textId="6CD233E6" w:rsidR="00083B04" w:rsidRPr="00070EAA"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139AFB77" w:rsidR="00083B04" w:rsidRPr="00070EAA" w:rsidRDefault="00083B04" w:rsidP="007461C6">
            <w:pPr>
              <w:spacing w:after="100" w:line="276" w:lineRule="auto"/>
              <w:rPr>
                <w:rFonts w:cstheme="minorHAnsi"/>
                <w:sz w:val="20"/>
                <w:szCs w:val="20"/>
              </w:rPr>
            </w:pPr>
            <w:r w:rsidRPr="00070EAA">
              <w:rPr>
                <w:rFonts w:cstheme="minorHAnsi"/>
                <w:b/>
                <w:sz w:val="20"/>
                <w:szCs w:val="20"/>
              </w:rPr>
              <w:t>Correo electrónico</w:t>
            </w:r>
            <w:r w:rsidR="00470C3B" w:rsidRPr="00070EAA">
              <w:rPr>
                <w:color w:val="000000"/>
                <w:sz w:val="20"/>
                <w:szCs w:val="20"/>
                <w:shd w:val="clear" w:color="auto" w:fill="FFFFFF"/>
              </w:rPr>
              <w:t xml:space="preserve">: </w:t>
            </w:r>
            <w:hyperlink r:id="rId26" w:history="1">
              <w:r w:rsidR="00447EF2" w:rsidRPr="00070EAA">
                <w:rPr>
                  <w:rStyle w:val="Hipervnculo"/>
                  <w:rFonts w:cstheme="minorHAnsi"/>
                  <w:sz w:val="20"/>
                  <w:szCs w:val="20"/>
                </w:rPr>
                <w:t>mnarbona@guacolda.cl</w:t>
              </w:r>
            </w:hyperlink>
          </w:p>
        </w:tc>
      </w:tr>
      <w:tr w:rsidR="00083B04" w:rsidRPr="00070EAA" w14:paraId="3C86FAD7" w14:textId="77777777" w:rsidTr="007F7481">
        <w:trPr>
          <w:trHeight w:val="174"/>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070EAA" w:rsidRDefault="00083B04" w:rsidP="00083B04">
            <w:pPr>
              <w:rPr>
                <w:rFonts w:cstheme="minorHAnsi"/>
                <w:b/>
                <w:sz w:val="20"/>
                <w:szCs w:val="20"/>
                <w:highlight w:val="yellow"/>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0CED2CCB" w:rsidR="00083B04" w:rsidRPr="00070EAA" w:rsidRDefault="00083B04" w:rsidP="00447EF2">
            <w:pPr>
              <w:spacing w:after="100" w:line="276" w:lineRule="auto"/>
              <w:rPr>
                <w:rFonts w:cstheme="minorHAnsi"/>
                <w:b/>
                <w:sz w:val="20"/>
                <w:szCs w:val="20"/>
                <w:highlight w:val="yellow"/>
              </w:rPr>
            </w:pPr>
            <w:r w:rsidRPr="00070EAA">
              <w:rPr>
                <w:rFonts w:cstheme="minorHAnsi"/>
                <w:b/>
                <w:sz w:val="20"/>
                <w:szCs w:val="20"/>
              </w:rPr>
              <w:t>Teléfono:</w:t>
            </w:r>
            <w:r w:rsidRPr="00070EAA">
              <w:rPr>
                <w:rFonts w:cstheme="minorHAnsi"/>
                <w:sz w:val="20"/>
                <w:szCs w:val="20"/>
              </w:rPr>
              <w:t xml:space="preserve"> </w:t>
            </w:r>
            <w:r w:rsidR="00447EF2" w:rsidRPr="00070EAA">
              <w:rPr>
                <w:rFonts w:cstheme="minorHAnsi"/>
                <w:sz w:val="20"/>
                <w:szCs w:val="20"/>
              </w:rPr>
              <w:t>(56) 2-3624000</w:t>
            </w:r>
            <w:r w:rsidR="00447EF2" w:rsidRPr="00070EAA">
              <w:rPr>
                <w:rFonts w:cstheme="minorHAnsi"/>
                <w:b/>
                <w:sz w:val="20"/>
                <w:szCs w:val="20"/>
              </w:rPr>
              <w:t>:</w:t>
            </w:r>
            <w:r w:rsidR="00447EF2" w:rsidRPr="00070EAA">
              <w:rPr>
                <w:rFonts w:cstheme="minorHAnsi"/>
                <w:sz w:val="20"/>
                <w:szCs w:val="20"/>
              </w:rPr>
              <w:t xml:space="preserve"> </w:t>
            </w:r>
          </w:p>
        </w:tc>
      </w:tr>
      <w:tr w:rsidR="00083B04" w:rsidRPr="00070EAA" w14:paraId="76CB6CA2" w14:textId="77777777" w:rsidTr="007F7481">
        <w:trPr>
          <w:trHeight w:val="653"/>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070EAA" w:rsidRDefault="00083B04" w:rsidP="00083B04">
            <w:pPr>
              <w:spacing w:after="100" w:line="276" w:lineRule="auto"/>
              <w:rPr>
                <w:rFonts w:cstheme="minorHAnsi"/>
                <w:sz w:val="20"/>
                <w:szCs w:val="20"/>
              </w:rPr>
            </w:pPr>
            <w:r w:rsidRPr="00070EAA">
              <w:rPr>
                <w:rFonts w:cstheme="minorHAnsi"/>
                <w:b/>
                <w:sz w:val="20"/>
                <w:szCs w:val="20"/>
              </w:rPr>
              <w:t>Identificación del Representante Legal:</w:t>
            </w:r>
            <w:r w:rsidRPr="00070EAA">
              <w:rPr>
                <w:rFonts w:cstheme="minorHAnsi"/>
                <w:sz w:val="20"/>
                <w:szCs w:val="20"/>
              </w:rPr>
              <w:t xml:space="preserve"> </w:t>
            </w:r>
          </w:p>
          <w:p w14:paraId="5AD3ECEB" w14:textId="6F4E66B9" w:rsidR="00083B04" w:rsidRPr="00070EAA" w:rsidRDefault="00447EF2" w:rsidP="00083B04">
            <w:pPr>
              <w:spacing w:after="100" w:line="276" w:lineRule="auto"/>
              <w:rPr>
                <w:rFonts w:cstheme="minorHAnsi"/>
                <w:sz w:val="20"/>
                <w:szCs w:val="20"/>
                <w:lang w:val="es-ES" w:eastAsia="es-ES"/>
              </w:rPr>
            </w:pPr>
            <w:r w:rsidRPr="00070EAA">
              <w:rPr>
                <w:rFonts w:cstheme="minorHAnsi"/>
                <w:sz w:val="20"/>
                <w:szCs w:val="20"/>
              </w:rPr>
              <w:t>Marco Arróspide Rivera.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5A50BC58" w:rsidR="00083B04" w:rsidRPr="00070EAA" w:rsidRDefault="00083B04" w:rsidP="00083B04">
            <w:pPr>
              <w:spacing w:after="100" w:line="276" w:lineRule="auto"/>
              <w:rPr>
                <w:rFonts w:cstheme="minorHAnsi"/>
                <w:b/>
                <w:sz w:val="20"/>
                <w:szCs w:val="20"/>
                <w:lang w:val="es-ES" w:eastAsia="es-ES"/>
              </w:rPr>
            </w:pPr>
            <w:r w:rsidRPr="00070EAA">
              <w:rPr>
                <w:rFonts w:cstheme="minorHAnsi"/>
                <w:b/>
                <w:sz w:val="20"/>
                <w:szCs w:val="20"/>
              </w:rPr>
              <w:t>RUT o RUN:</w:t>
            </w:r>
            <w:r w:rsidR="00993ABF" w:rsidRPr="00070EAA">
              <w:rPr>
                <w:rFonts w:cstheme="minorHAnsi"/>
                <w:sz w:val="20"/>
                <w:szCs w:val="20"/>
              </w:rPr>
              <w:t xml:space="preserve"> </w:t>
            </w:r>
            <w:r w:rsidR="00447EF2" w:rsidRPr="00070EAA">
              <w:rPr>
                <w:rFonts w:cstheme="minorHAnsi"/>
                <w:sz w:val="20"/>
                <w:szCs w:val="20"/>
              </w:rPr>
              <w:t>9.784.402-K</w:t>
            </w:r>
          </w:p>
        </w:tc>
      </w:tr>
      <w:tr w:rsidR="00083B04" w:rsidRPr="00070EAA" w14:paraId="36F9F93E" w14:textId="77777777" w:rsidTr="007F7481">
        <w:trPr>
          <w:trHeight w:val="292"/>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070EAA" w:rsidRDefault="00083B04" w:rsidP="00083B04">
            <w:pPr>
              <w:spacing w:after="100" w:line="276" w:lineRule="auto"/>
              <w:rPr>
                <w:rFonts w:cstheme="minorHAnsi"/>
                <w:sz w:val="20"/>
                <w:szCs w:val="20"/>
              </w:rPr>
            </w:pPr>
            <w:r w:rsidRPr="00070EAA">
              <w:rPr>
                <w:rFonts w:cstheme="minorHAnsi"/>
                <w:b/>
                <w:sz w:val="20"/>
                <w:szCs w:val="20"/>
              </w:rPr>
              <w:t>Domicilio Representante Legal:</w:t>
            </w:r>
          </w:p>
          <w:p w14:paraId="06305D83" w14:textId="4A0478F1" w:rsidR="00083B04" w:rsidRPr="00070EAA" w:rsidRDefault="00447EF2" w:rsidP="00984349">
            <w:pPr>
              <w:pStyle w:val="Default"/>
              <w:jc w:val="both"/>
              <w:rPr>
                <w:rFonts w:asciiTheme="minorHAnsi" w:hAnsiTheme="minorHAnsi" w:cstheme="minorHAnsi"/>
                <w:color w:val="auto"/>
                <w:sz w:val="20"/>
                <w:szCs w:val="20"/>
              </w:rPr>
            </w:pPr>
            <w:r w:rsidRPr="00070EAA">
              <w:rPr>
                <w:rFonts w:cstheme="minorHAnsi"/>
                <w:sz w:val="20"/>
                <w:szCs w:val="20"/>
              </w:rPr>
              <w:t>El bosque Norte 500, Oficina 902. Las Condes.</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53D60176" w:rsidR="00083B04" w:rsidRPr="00070EAA" w:rsidRDefault="00083B04" w:rsidP="00083B04">
            <w:pPr>
              <w:spacing w:after="100" w:line="276" w:lineRule="auto"/>
              <w:rPr>
                <w:rFonts w:cstheme="minorHAnsi"/>
                <w:sz w:val="20"/>
                <w:szCs w:val="20"/>
              </w:rPr>
            </w:pPr>
            <w:r w:rsidRPr="00070EAA">
              <w:rPr>
                <w:rFonts w:cstheme="minorHAnsi"/>
                <w:b/>
                <w:sz w:val="20"/>
                <w:szCs w:val="20"/>
              </w:rPr>
              <w:t>Correo electrónico:</w:t>
            </w:r>
            <w:r w:rsidRPr="00070EAA">
              <w:rPr>
                <w:rFonts w:cstheme="minorHAnsi"/>
                <w:sz w:val="20"/>
                <w:szCs w:val="20"/>
              </w:rPr>
              <w:t xml:space="preserve"> </w:t>
            </w:r>
            <w:hyperlink r:id="rId27" w:history="1">
              <w:r w:rsidR="00447EF2" w:rsidRPr="00070EAA">
                <w:rPr>
                  <w:rStyle w:val="Hipervnculo"/>
                  <w:rFonts w:cstheme="minorHAnsi"/>
                  <w:sz w:val="20"/>
                  <w:szCs w:val="20"/>
                </w:rPr>
                <w:t>mnarbona@guacolda.cl</w:t>
              </w:r>
            </w:hyperlink>
          </w:p>
        </w:tc>
      </w:tr>
      <w:tr w:rsidR="00083B04" w:rsidRPr="00070EAA" w14:paraId="1F2AADD6" w14:textId="77777777" w:rsidTr="007F7481">
        <w:trPr>
          <w:trHeight w:val="162"/>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070EAA"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F07E8F6" w:rsidR="00083B04" w:rsidRPr="00070EAA" w:rsidRDefault="00083B04" w:rsidP="007461C6">
            <w:pPr>
              <w:widowControl w:val="0"/>
              <w:spacing w:after="120" w:line="285" w:lineRule="auto"/>
              <w:rPr>
                <w:sz w:val="20"/>
                <w:szCs w:val="20"/>
              </w:rPr>
            </w:pPr>
            <w:r w:rsidRPr="00070EAA">
              <w:rPr>
                <w:rFonts w:cstheme="minorHAnsi"/>
                <w:b/>
                <w:sz w:val="20"/>
                <w:szCs w:val="20"/>
              </w:rPr>
              <w:t>Teléfono</w:t>
            </w:r>
            <w:r w:rsidR="00447EF2" w:rsidRPr="00070EAA">
              <w:rPr>
                <w:rFonts w:cstheme="minorHAnsi"/>
                <w:b/>
                <w:sz w:val="20"/>
                <w:szCs w:val="20"/>
              </w:rPr>
              <w:t>:</w:t>
            </w:r>
            <w:r w:rsidR="00447EF2" w:rsidRPr="00070EAA">
              <w:rPr>
                <w:sz w:val="20"/>
                <w:szCs w:val="20"/>
              </w:rPr>
              <w:t xml:space="preserve"> </w:t>
            </w:r>
            <w:r w:rsidR="00447EF2" w:rsidRPr="00070EAA">
              <w:rPr>
                <w:rFonts w:ascii="TahomaNormal" w:hAnsi="TahomaNormal" w:cs="TahomaNormal"/>
                <w:color w:val="222222"/>
                <w:sz w:val="20"/>
                <w:szCs w:val="20"/>
                <w:lang w:eastAsia="es-ES"/>
              </w:rPr>
              <w:t xml:space="preserve"> </w:t>
            </w:r>
            <w:r w:rsidR="00447EF2" w:rsidRPr="00070EAA">
              <w:rPr>
                <w:rFonts w:cstheme="minorHAnsi"/>
                <w:sz w:val="20"/>
                <w:szCs w:val="20"/>
              </w:rPr>
              <w:t>(56) 23624000</w:t>
            </w:r>
          </w:p>
        </w:tc>
      </w:tr>
      <w:tr w:rsidR="00083B04" w:rsidRPr="00070EAA" w14:paraId="303E5493" w14:textId="77777777" w:rsidTr="007F7481">
        <w:trPr>
          <w:trHeight w:val="31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070EAA" w:rsidRDefault="00083B04" w:rsidP="00083B04">
            <w:pPr>
              <w:spacing w:after="100" w:line="276" w:lineRule="auto"/>
              <w:ind w:left="425" w:hanging="425"/>
              <w:rPr>
                <w:rFonts w:cstheme="minorHAnsi"/>
                <w:sz w:val="20"/>
                <w:szCs w:val="20"/>
              </w:rPr>
            </w:pPr>
            <w:r w:rsidRPr="00070EAA">
              <w:rPr>
                <w:rFonts w:cstheme="minorHAnsi"/>
                <w:b/>
                <w:sz w:val="20"/>
                <w:szCs w:val="20"/>
              </w:rPr>
              <w:t>Fase de la actividad, proyecto o fuente fiscalizada:</w:t>
            </w:r>
            <w:r w:rsidRPr="00070EAA">
              <w:rPr>
                <w:rFonts w:cstheme="minorHAnsi"/>
                <w:sz w:val="20"/>
                <w:szCs w:val="20"/>
              </w:rPr>
              <w:t xml:space="preserve"> </w:t>
            </w:r>
            <w:r w:rsidRPr="00070EAA">
              <w:rPr>
                <w:sz w:val="20"/>
                <w:szCs w:val="20"/>
              </w:rPr>
              <w:t>Fase de Operación.</w:t>
            </w:r>
          </w:p>
        </w:tc>
      </w:tr>
      <w:tr w:rsidR="00083B04" w:rsidRPr="00070EAA" w14:paraId="2723EAD3" w14:textId="77777777" w:rsidTr="007F7481">
        <w:trPr>
          <w:trHeight w:val="310"/>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070EAA" w:rsidRDefault="00083B04" w:rsidP="00083B04">
            <w:pPr>
              <w:rPr>
                <w:rFonts w:cstheme="minorHAnsi"/>
                <w:b/>
                <w:sz w:val="20"/>
                <w:szCs w:val="20"/>
              </w:rPr>
            </w:pPr>
            <w:r w:rsidRPr="00070EAA">
              <w:rPr>
                <w:rFonts w:cstheme="minorHAnsi"/>
                <w:b/>
                <w:sz w:val="20"/>
                <w:szCs w:val="20"/>
              </w:rPr>
              <w:t>Tipo de fuente:</w:t>
            </w:r>
          </w:p>
          <w:p w14:paraId="30A6A08A" w14:textId="4880C775" w:rsidR="00083B04" w:rsidRPr="00070EAA" w:rsidRDefault="00E27C46" w:rsidP="00470C3B">
            <w:pPr>
              <w:spacing w:after="100" w:line="276" w:lineRule="auto"/>
              <w:ind w:left="425" w:hanging="425"/>
              <w:rPr>
                <w:rFonts w:cstheme="minorHAnsi"/>
                <w:b/>
                <w:sz w:val="20"/>
                <w:szCs w:val="20"/>
              </w:rPr>
            </w:pPr>
            <w:r w:rsidRPr="00070EAA">
              <w:rPr>
                <w:rFonts w:cstheme="minorHAnsi"/>
                <w:sz w:val="20"/>
                <w:szCs w:val="20"/>
              </w:rPr>
              <w:t xml:space="preserve">Turbina </w:t>
            </w:r>
            <w:r w:rsidR="00083B04" w:rsidRPr="00070EAA">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070EAA" w:rsidRDefault="00083B04" w:rsidP="00083B04">
            <w:pPr>
              <w:rPr>
                <w:rFonts w:cstheme="minorHAnsi"/>
                <w:sz w:val="20"/>
                <w:szCs w:val="20"/>
              </w:rPr>
            </w:pPr>
            <w:r w:rsidRPr="00070EAA">
              <w:rPr>
                <w:rFonts w:cstheme="minorHAnsi"/>
                <w:b/>
                <w:sz w:val="20"/>
                <w:szCs w:val="20"/>
              </w:rPr>
              <w:t>Combustibles utilizados:</w:t>
            </w:r>
            <w:r w:rsidRPr="00070EAA">
              <w:rPr>
                <w:rFonts w:cstheme="minorHAnsi"/>
                <w:sz w:val="20"/>
                <w:szCs w:val="20"/>
              </w:rPr>
              <w:t xml:space="preserve"> </w:t>
            </w:r>
          </w:p>
          <w:p w14:paraId="05444551" w14:textId="123B66D7" w:rsidR="00083B04" w:rsidRPr="00070EAA" w:rsidRDefault="00C558FB" w:rsidP="008B291A">
            <w:pPr>
              <w:spacing w:after="100" w:line="276" w:lineRule="auto"/>
              <w:rPr>
                <w:rFonts w:cstheme="minorHAnsi"/>
                <w:sz w:val="20"/>
                <w:szCs w:val="20"/>
              </w:rPr>
            </w:pPr>
            <w:r w:rsidRPr="00070EAA">
              <w:rPr>
                <w:sz w:val="20"/>
                <w:szCs w:val="20"/>
              </w:rPr>
              <w:t>Carbón</w:t>
            </w:r>
            <w:r w:rsidRPr="00070EAA">
              <w:rPr>
                <w:b/>
                <w:sz w:val="20"/>
                <w:szCs w:val="20"/>
              </w:rPr>
              <w:t xml:space="preserve"> </w:t>
            </w:r>
            <w:r w:rsidRPr="00070EAA">
              <w:rPr>
                <w:sz w:val="20"/>
                <w:szCs w:val="20"/>
              </w:rPr>
              <w:t>+</w:t>
            </w:r>
            <w:r w:rsidR="00CD7CA1" w:rsidRPr="00070EAA">
              <w:rPr>
                <w:sz w:val="20"/>
                <w:szCs w:val="20"/>
              </w:rPr>
              <w:t xml:space="preserve"> </w:t>
            </w:r>
            <w:r w:rsidRPr="00070EAA">
              <w:rPr>
                <w:sz w:val="20"/>
                <w:szCs w:val="20"/>
              </w:rPr>
              <w:t>Petcoke.</w:t>
            </w:r>
          </w:p>
        </w:tc>
      </w:tr>
      <w:tr w:rsidR="00083B04" w:rsidRPr="00070EAA" w14:paraId="1F127306" w14:textId="77777777" w:rsidTr="007F7481">
        <w:trPr>
          <w:trHeight w:val="31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4E4DFB" w14:textId="5F0683B5" w:rsidR="00083B04" w:rsidRPr="00070EAA" w:rsidRDefault="00E70E97" w:rsidP="00794051">
            <w:pPr>
              <w:rPr>
                <w:rFonts w:cstheme="minorHAnsi"/>
                <w:sz w:val="20"/>
                <w:szCs w:val="20"/>
              </w:rPr>
            </w:pPr>
            <w:r w:rsidRPr="00070EAA">
              <w:rPr>
                <w:rFonts w:cstheme="minorHAnsi"/>
                <w:b/>
                <w:sz w:val="20"/>
                <w:szCs w:val="20"/>
              </w:rPr>
              <w:t>Método de Medición</w:t>
            </w:r>
            <w:r w:rsidR="00083B04" w:rsidRPr="00070EAA">
              <w:rPr>
                <w:rFonts w:cstheme="minorHAnsi"/>
                <w:b/>
                <w:sz w:val="20"/>
                <w:szCs w:val="20"/>
              </w:rPr>
              <w:t>:</w:t>
            </w:r>
            <w:r w:rsidRPr="00070EAA">
              <w:rPr>
                <w:rFonts w:cstheme="minorHAnsi"/>
                <w:b/>
                <w:sz w:val="20"/>
                <w:szCs w:val="20"/>
              </w:rPr>
              <w:t xml:space="preserve"> </w:t>
            </w:r>
            <w:r w:rsidRPr="00070EAA">
              <w:rPr>
                <w:rFonts w:cstheme="minorHAnsi"/>
                <w:sz w:val="20"/>
                <w:szCs w:val="20"/>
              </w:rPr>
              <w:t>CEMS</w:t>
            </w:r>
            <w:r w:rsidRPr="00070EAA">
              <w:rPr>
                <w:rFonts w:cstheme="minorHAnsi"/>
                <w:b/>
                <w:sz w:val="20"/>
                <w:szCs w:val="20"/>
              </w:rPr>
              <w:t xml:space="preserve"> </w:t>
            </w:r>
            <w:r w:rsidRPr="00070EAA">
              <w:rPr>
                <w:rFonts w:cstheme="minorHAnsi"/>
                <w:sz w:val="20"/>
                <w:szCs w:val="20"/>
              </w:rPr>
              <w:t xml:space="preserve">de </w:t>
            </w:r>
            <w:r w:rsidR="00794051" w:rsidRPr="00070EAA">
              <w:rPr>
                <w:rFonts w:cstheme="minorHAnsi"/>
                <w:sz w:val="20"/>
                <w:szCs w:val="20"/>
              </w:rPr>
              <w:t xml:space="preserve">material particulado, </w:t>
            </w:r>
            <w:r w:rsidR="00096737" w:rsidRPr="00070EAA">
              <w:rPr>
                <w:rFonts w:cstheme="minorHAnsi"/>
                <w:sz w:val="20"/>
                <w:szCs w:val="20"/>
              </w:rPr>
              <w:t>dióxido de azufre, óxidos de nitrógeno, oxígeno, dióxido de carbono y flujo</w:t>
            </w:r>
            <w:r w:rsidR="00E019A9" w:rsidRPr="00070EAA">
              <w:rPr>
                <w:rFonts w:cstheme="minorHAnsi"/>
                <w:sz w:val="20"/>
                <w:szCs w:val="20"/>
              </w:rPr>
              <w:t>.</w:t>
            </w:r>
            <w:r w:rsidR="00572715" w:rsidRPr="00070EAA">
              <w:rPr>
                <w:rFonts w:cstheme="minorHAnsi"/>
                <w:sz w:val="20"/>
                <w:szCs w:val="20"/>
              </w:rPr>
              <w:tab/>
            </w:r>
          </w:p>
        </w:tc>
      </w:tr>
    </w:tbl>
    <w:p w14:paraId="3EE25225" w14:textId="77777777" w:rsidR="00AF4041" w:rsidRPr="00734AF2" w:rsidRDefault="00AF4041" w:rsidP="006A4CE9">
      <w:pPr>
        <w:pStyle w:val="Ttulo2"/>
        <w:numPr>
          <w:ilvl w:val="0"/>
          <w:numId w:val="0"/>
        </w:numPr>
        <w:rPr>
          <w:highlight w:val="yellow"/>
        </w:rPr>
      </w:pPr>
    </w:p>
    <w:p w14:paraId="7FA1CC2F" w14:textId="77777777" w:rsidR="006A4CE9" w:rsidRPr="00734AF2" w:rsidRDefault="006A4CE9" w:rsidP="006A4CE9">
      <w:pPr>
        <w:rPr>
          <w:highlight w:val="yellow"/>
        </w:rPr>
        <w:sectPr w:rsidR="006A4CE9" w:rsidRPr="00734AF2" w:rsidSect="00E349AF">
          <w:type w:val="continuous"/>
          <w:pgSz w:w="12240" w:h="15840" w:code="1"/>
          <w:pgMar w:top="1134" w:right="1134" w:bottom="1134" w:left="1134" w:header="709" w:footer="709" w:gutter="0"/>
          <w:cols w:space="708"/>
          <w:docGrid w:linePitch="360"/>
        </w:sectPr>
      </w:pPr>
    </w:p>
    <w:p w14:paraId="3EE2523C" w14:textId="77777777" w:rsidR="00B1722C" w:rsidRPr="00317105" w:rsidRDefault="00B1722C" w:rsidP="00C958D0">
      <w:pPr>
        <w:pStyle w:val="Ttulo1"/>
      </w:pPr>
      <w:bookmarkStart w:id="29" w:name="_Toc352162448"/>
      <w:bookmarkStart w:id="30" w:name="_Toc352162785"/>
      <w:bookmarkStart w:id="31" w:name="_Toc352840384"/>
      <w:bookmarkStart w:id="32" w:name="_Toc352841444"/>
      <w:bookmarkStart w:id="33" w:name="_Toc463274923"/>
      <w:r w:rsidRPr="00317105">
        <w:lastRenderedPageBreak/>
        <w:t xml:space="preserve">INSTRUMENTOS DE </w:t>
      </w:r>
      <w:r w:rsidR="005F32AE" w:rsidRPr="00317105">
        <w:t xml:space="preserve">GESTIÓN AMBIENTAL QUE REGULAN </w:t>
      </w:r>
      <w:r w:rsidRPr="00317105">
        <w:t>LA ACTIVIDAD FISCALIZADA.</w:t>
      </w:r>
      <w:bookmarkEnd w:id="29"/>
      <w:bookmarkEnd w:id="30"/>
      <w:bookmarkEnd w:id="31"/>
      <w:bookmarkEnd w:id="32"/>
      <w:bookmarkEnd w:id="33"/>
    </w:p>
    <w:p w14:paraId="3EE2523D" w14:textId="77777777" w:rsidR="00ED4317" w:rsidRPr="00317105"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317105" w14:paraId="3EE25240" w14:textId="77777777" w:rsidTr="002436EA">
        <w:trPr>
          <w:trHeight w:val="498"/>
        </w:trPr>
        <w:tc>
          <w:tcPr>
            <w:tcW w:w="5000" w:type="pct"/>
            <w:shd w:val="clear" w:color="000000" w:fill="D9D9D9"/>
            <w:noWrap/>
          </w:tcPr>
          <w:p w14:paraId="3EE2523F" w14:textId="2918B971" w:rsidR="003714C8" w:rsidRPr="00317105" w:rsidRDefault="006A4CE9" w:rsidP="00075A70">
            <w:pPr>
              <w:spacing w:line="0" w:lineRule="atLeast"/>
              <w:jc w:val="left"/>
              <w:rPr>
                <w:rFonts w:eastAsia="Times New Roman" w:cs="Calibri"/>
                <w:b/>
                <w:bCs/>
                <w:color w:val="000000"/>
                <w:sz w:val="20"/>
                <w:szCs w:val="20"/>
                <w:lang w:eastAsia="es-CL"/>
              </w:rPr>
            </w:pPr>
            <w:r w:rsidRPr="00317105">
              <w:rPr>
                <w:rFonts w:eastAsia="Times New Roman" w:cs="Calibri"/>
                <w:b/>
                <w:bCs/>
                <w:color w:val="000000"/>
                <w:sz w:val="20"/>
                <w:szCs w:val="20"/>
                <w:lang w:eastAsia="es-CL"/>
              </w:rPr>
              <w:t>Norma (s) de Emisión, especificar:</w:t>
            </w:r>
          </w:p>
        </w:tc>
      </w:tr>
      <w:tr w:rsidR="006A4CE9" w:rsidRPr="00317105" w14:paraId="3EE25253" w14:textId="77777777" w:rsidTr="002436EA">
        <w:trPr>
          <w:trHeight w:val="498"/>
        </w:trPr>
        <w:tc>
          <w:tcPr>
            <w:tcW w:w="5000" w:type="pct"/>
            <w:shd w:val="clear" w:color="auto" w:fill="auto"/>
            <w:noWrap/>
            <w:vAlign w:val="center"/>
            <w:hideMark/>
          </w:tcPr>
          <w:p w14:paraId="3EE25252" w14:textId="14309746" w:rsidR="006A4CE9" w:rsidRPr="00317105" w:rsidRDefault="006A4CE9" w:rsidP="005749E1">
            <w:pPr>
              <w:spacing w:line="0" w:lineRule="atLeast"/>
              <w:rPr>
                <w:rFonts w:eastAsia="Times New Roman" w:cs="Calibri"/>
                <w:color w:val="000000"/>
                <w:sz w:val="20"/>
                <w:szCs w:val="20"/>
                <w:lang w:eastAsia="es-CL"/>
              </w:rPr>
            </w:pPr>
            <w:r w:rsidRPr="00317105">
              <w:rPr>
                <w:rFonts w:cstheme="minorHAnsi"/>
                <w:sz w:val="20"/>
                <w:szCs w:val="20"/>
              </w:rPr>
              <w:t>D.S. N°13/2011 del Ministerio del Medio Ambiente. Norma de Emisión para Centrales</w:t>
            </w:r>
            <w:r w:rsidR="00243A73">
              <w:rPr>
                <w:rFonts w:cstheme="minorHAnsi"/>
                <w:sz w:val="20"/>
                <w:szCs w:val="20"/>
              </w:rPr>
              <w:t xml:space="preserve"> </w:t>
            </w:r>
            <w:r w:rsidR="004A7953" w:rsidRPr="00317105">
              <w:rPr>
                <w:rFonts w:cstheme="minorHAnsi"/>
                <w:sz w:val="20"/>
                <w:szCs w:val="20"/>
              </w:rPr>
              <w:t>Termoeléctricas.</w:t>
            </w:r>
          </w:p>
        </w:tc>
      </w:tr>
    </w:tbl>
    <w:p w14:paraId="246BE3B5" w14:textId="77777777" w:rsidR="00DD3C5C" w:rsidRPr="00317105" w:rsidRDefault="00DD3C5C" w:rsidP="00DD3C5C">
      <w:bookmarkStart w:id="34" w:name="_Toc352840385"/>
      <w:bookmarkStart w:id="35" w:name="_Toc352841445"/>
    </w:p>
    <w:p w14:paraId="3EE2525E" w14:textId="1182F876" w:rsidR="00317531" w:rsidRPr="00317105" w:rsidRDefault="00DD3C5C" w:rsidP="00DD3C5C">
      <w:pPr>
        <w:pStyle w:val="Ttulo1"/>
      </w:pPr>
      <w:bookmarkStart w:id="36" w:name="_Toc463274924"/>
      <w:r w:rsidRPr="00317105">
        <w:t>DESCRIPCIÓN DE LA FUENTE</w:t>
      </w:r>
      <w:r w:rsidR="00B1722C" w:rsidRPr="00317105">
        <w:t>.</w:t>
      </w:r>
      <w:bookmarkEnd w:id="34"/>
      <w:bookmarkEnd w:id="35"/>
      <w:bookmarkEnd w:id="36"/>
    </w:p>
    <w:p w14:paraId="3EE25268" w14:textId="77777777" w:rsidR="00B1722C" w:rsidRPr="001E5979" w:rsidRDefault="00B1722C" w:rsidP="00B1722C"/>
    <w:p w14:paraId="4C1C6FD2" w14:textId="490BCF25" w:rsidR="00DD3C5C" w:rsidRPr="001E5979" w:rsidRDefault="002436EA" w:rsidP="00DD3C5C">
      <w:pPr>
        <w:pStyle w:val="Ttulo2"/>
      </w:pPr>
      <w:bookmarkStart w:id="37" w:name="_Toc463274925"/>
      <w:r w:rsidRPr="001E5979">
        <w:t>Descripción de la Unidad de G</w:t>
      </w:r>
      <w:r w:rsidR="00DD3C5C" w:rsidRPr="001E5979">
        <w:t xml:space="preserve">eneración </w:t>
      </w:r>
      <w:r w:rsidRPr="001E5979">
        <w:t>E</w:t>
      </w:r>
      <w:r w:rsidR="00DD3C5C" w:rsidRPr="001E5979">
        <w:t>léctrica (UGE).</w:t>
      </w:r>
      <w:bookmarkEnd w:id="37"/>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0F45EF"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3B308D" w:rsidRDefault="00DD3C5C" w:rsidP="000414F3">
            <w:pPr>
              <w:rPr>
                <w:b/>
              </w:rPr>
            </w:pPr>
            <w:r w:rsidRPr="003B308D">
              <w:rPr>
                <w:b/>
              </w:rPr>
              <w:t>Identificación de la Unidad:</w:t>
            </w:r>
            <w:r w:rsidR="00E70E97" w:rsidRPr="003B308D">
              <w:rPr>
                <w:b/>
              </w:rPr>
              <w:t xml:space="preserve"> </w:t>
            </w:r>
          </w:p>
          <w:p w14:paraId="79FA9A09" w14:textId="000113FA" w:rsidR="00DD3C5C" w:rsidRPr="003B308D" w:rsidRDefault="00C558FB" w:rsidP="007A2D0A">
            <w:pPr>
              <w:tabs>
                <w:tab w:val="right" w:pos="2163"/>
              </w:tabs>
            </w:pPr>
            <w:r w:rsidRPr="003B308D">
              <w:t xml:space="preserve">Unidad </w:t>
            </w:r>
            <w:r w:rsidR="007A2D0A" w:rsidRPr="003B308D">
              <w:t>4</w:t>
            </w:r>
            <w:r w:rsidRPr="003B308D">
              <w:t xml:space="preserve"> de la Central Termoeléctrica Guacolda</w:t>
            </w:r>
            <w:r w:rsidR="00C4482F" w:rsidRPr="003B308D">
              <w:tab/>
            </w:r>
          </w:p>
        </w:tc>
        <w:tc>
          <w:tcPr>
            <w:tcW w:w="1120" w:type="pct"/>
            <w:tcBorders>
              <w:left w:val="single" w:sz="4" w:space="0" w:color="auto"/>
              <w:bottom w:val="single" w:sz="4" w:space="0" w:color="auto"/>
            </w:tcBorders>
          </w:tcPr>
          <w:p w14:paraId="51A53386" w14:textId="77777777" w:rsidR="00E70E97" w:rsidRPr="003B308D" w:rsidRDefault="00E70E97" w:rsidP="000414F3">
            <w:pPr>
              <w:rPr>
                <w:b/>
              </w:rPr>
            </w:pPr>
            <w:r w:rsidRPr="003B308D">
              <w:rPr>
                <w:b/>
              </w:rPr>
              <w:t>Conformación:</w:t>
            </w:r>
          </w:p>
          <w:p w14:paraId="1DF447CE" w14:textId="4755FFF5" w:rsidR="00DD3C5C" w:rsidRPr="003B308D" w:rsidRDefault="00E70E97" w:rsidP="00597D07">
            <w:r w:rsidRPr="003B308D">
              <w:rPr>
                <w:b/>
              </w:rPr>
              <w:t xml:space="preserve"> </w:t>
            </w:r>
            <w:r w:rsidRPr="003B308D">
              <w:t>Turbina de vapor.</w:t>
            </w:r>
          </w:p>
        </w:tc>
        <w:tc>
          <w:tcPr>
            <w:tcW w:w="1334" w:type="pct"/>
            <w:tcBorders>
              <w:bottom w:val="single" w:sz="4" w:space="0" w:color="auto"/>
              <w:right w:val="single" w:sz="4" w:space="0" w:color="auto"/>
            </w:tcBorders>
          </w:tcPr>
          <w:p w14:paraId="3AC877E0" w14:textId="03879BEC" w:rsidR="00447EF2" w:rsidRPr="003B308D" w:rsidRDefault="00DD3C5C" w:rsidP="00447EF2">
            <w:pPr>
              <w:rPr>
                <w:b/>
              </w:rPr>
            </w:pPr>
            <w:r w:rsidRPr="003B308D">
              <w:rPr>
                <w:b/>
              </w:rPr>
              <w:t>Combustible Principal Utilizado</w:t>
            </w:r>
            <w:r w:rsidR="00447EF2" w:rsidRPr="003B308D">
              <w:rPr>
                <w:b/>
              </w:rPr>
              <w:t>:</w:t>
            </w:r>
            <w:r w:rsidR="00447EF2" w:rsidRPr="003B308D">
              <w:t xml:space="preserve"> Carbón</w:t>
            </w:r>
            <w:r w:rsidR="00447EF2" w:rsidRPr="003B308D">
              <w:rPr>
                <w:b/>
              </w:rPr>
              <w:t xml:space="preserve"> </w:t>
            </w:r>
            <w:r w:rsidR="00447EF2" w:rsidRPr="003B308D">
              <w:t>+</w:t>
            </w:r>
            <w:r w:rsidR="00736ED4" w:rsidRPr="003B308D">
              <w:t xml:space="preserve"> </w:t>
            </w:r>
            <w:r w:rsidR="00447EF2" w:rsidRPr="003B308D">
              <w:t>Petcoke.</w:t>
            </w:r>
          </w:p>
          <w:p w14:paraId="472E9EFA" w14:textId="786E4E8D" w:rsidR="00DD3C5C" w:rsidRPr="003B308D" w:rsidRDefault="00DD3C5C" w:rsidP="000414F3"/>
        </w:tc>
        <w:tc>
          <w:tcPr>
            <w:tcW w:w="1320" w:type="pct"/>
            <w:tcBorders>
              <w:bottom w:val="single" w:sz="4" w:space="0" w:color="auto"/>
              <w:right w:val="single" w:sz="4" w:space="0" w:color="auto"/>
            </w:tcBorders>
          </w:tcPr>
          <w:p w14:paraId="1945EBED" w14:textId="77777777" w:rsidR="00C558FB" w:rsidRPr="003B308D" w:rsidRDefault="00E70E97" w:rsidP="00C558FB">
            <w:pPr>
              <w:rPr>
                <w:b/>
              </w:rPr>
            </w:pPr>
            <w:r w:rsidRPr="003B308D">
              <w:rPr>
                <w:b/>
              </w:rPr>
              <w:t xml:space="preserve">Potencia Térmica: </w:t>
            </w:r>
            <w:r w:rsidR="00C558FB" w:rsidRPr="003B308D">
              <w:t>152 MWt.</w:t>
            </w:r>
          </w:p>
          <w:p w14:paraId="200A21E4" w14:textId="6B8CF2A7" w:rsidR="00D672DE" w:rsidRPr="003B308D" w:rsidRDefault="00D672DE" w:rsidP="00D672DE"/>
          <w:p w14:paraId="6295B6CF" w14:textId="0352F192" w:rsidR="00DD3C5C" w:rsidRPr="003B308D" w:rsidRDefault="00DD3C5C" w:rsidP="000414F3"/>
          <w:p w14:paraId="249302CF" w14:textId="77777777" w:rsidR="00DD3C5C" w:rsidRPr="003B308D" w:rsidRDefault="00DD3C5C" w:rsidP="000414F3"/>
        </w:tc>
      </w:tr>
    </w:tbl>
    <w:p w14:paraId="488A4673" w14:textId="77777777" w:rsidR="00DD3C5C" w:rsidRPr="000F45EF" w:rsidRDefault="00DD3C5C" w:rsidP="00DD3C5C">
      <w:pPr>
        <w:pStyle w:val="Prrafodelista"/>
        <w:ind w:left="360"/>
        <w:rPr>
          <w:b/>
          <w:highlight w:val="yellow"/>
        </w:rPr>
      </w:pPr>
    </w:p>
    <w:p w14:paraId="7BBD85A3" w14:textId="2144E8F7" w:rsidR="00DD3C5C" w:rsidRPr="00517FD5" w:rsidRDefault="00DD3C5C" w:rsidP="00DD3C5C">
      <w:pPr>
        <w:pStyle w:val="Ttulo2"/>
      </w:pPr>
      <w:bookmarkStart w:id="38" w:name="_Toc463274926"/>
      <w:r w:rsidRPr="00517FD5">
        <w:t>Identificación de la chimenea.</w:t>
      </w:r>
      <w:bookmarkEnd w:id="38"/>
    </w:p>
    <w:tbl>
      <w:tblPr>
        <w:tblStyle w:val="Tablaconcuadrcula"/>
        <w:tblW w:w="4762" w:type="pct"/>
        <w:jc w:val="center"/>
        <w:tblLook w:val="04A0" w:firstRow="1" w:lastRow="0" w:firstColumn="1" w:lastColumn="0" w:noHBand="0" w:noVBand="1"/>
      </w:tblPr>
      <w:tblGrid>
        <w:gridCol w:w="2018"/>
        <w:gridCol w:w="2493"/>
        <w:gridCol w:w="4977"/>
      </w:tblGrid>
      <w:tr w:rsidR="00DD3C5C" w:rsidRPr="00070EAA" w14:paraId="1816D77D" w14:textId="77777777" w:rsidTr="000414F3">
        <w:trPr>
          <w:jc w:val="center"/>
        </w:trPr>
        <w:tc>
          <w:tcPr>
            <w:tcW w:w="1063" w:type="pct"/>
            <w:tcBorders>
              <w:right w:val="single" w:sz="4" w:space="0" w:color="auto"/>
            </w:tcBorders>
          </w:tcPr>
          <w:p w14:paraId="0F39E6F1" w14:textId="2D5FAA78" w:rsidR="00597D07" w:rsidRPr="00070EAA" w:rsidRDefault="00DD3C5C" w:rsidP="000414F3">
            <w:pPr>
              <w:rPr>
                <w:b/>
              </w:rPr>
            </w:pPr>
            <w:r w:rsidRPr="00070EAA">
              <w:rPr>
                <w:b/>
              </w:rPr>
              <w:t>Coordenadas UTM:</w:t>
            </w:r>
          </w:p>
          <w:p w14:paraId="04166522" w14:textId="77777777" w:rsidR="007A2D0A" w:rsidRPr="00070EAA" w:rsidRDefault="007A2D0A" w:rsidP="007A2D0A">
            <w:pPr>
              <w:jc w:val="left"/>
            </w:pPr>
            <w:r w:rsidRPr="00070EAA">
              <w:rPr>
                <w:b/>
              </w:rPr>
              <w:t>N</w:t>
            </w:r>
            <w:r w:rsidRPr="00070EAA">
              <w:t xml:space="preserve">  6849260</w:t>
            </w:r>
          </w:p>
          <w:p w14:paraId="19FE758C" w14:textId="6A326B97" w:rsidR="00DD3C5C" w:rsidRPr="00070EAA" w:rsidRDefault="007A2D0A" w:rsidP="007A2D0A">
            <w:pPr>
              <w:jc w:val="left"/>
            </w:pPr>
            <w:r w:rsidRPr="00070EAA">
              <w:rPr>
                <w:b/>
              </w:rPr>
              <w:t>E</w:t>
            </w:r>
            <w:r w:rsidRPr="00070EAA">
              <w:t xml:space="preserve">   279188</w:t>
            </w:r>
            <w:r w:rsidR="00447EF2" w:rsidRPr="00070EAA">
              <w:br/>
            </w:r>
            <w:r w:rsidR="00DD3C5C" w:rsidRPr="00070EAA">
              <w:br/>
            </w:r>
          </w:p>
        </w:tc>
        <w:tc>
          <w:tcPr>
            <w:tcW w:w="1314" w:type="pct"/>
            <w:tcBorders>
              <w:left w:val="single" w:sz="4" w:space="0" w:color="auto"/>
              <w:right w:val="single" w:sz="4" w:space="0" w:color="auto"/>
            </w:tcBorders>
          </w:tcPr>
          <w:p w14:paraId="0AFD6C1B" w14:textId="04754DA2" w:rsidR="00C558FB" w:rsidRPr="00070EAA" w:rsidRDefault="00DD3C5C" w:rsidP="00C558FB">
            <w:r w:rsidRPr="00070EAA">
              <w:rPr>
                <w:b/>
              </w:rPr>
              <w:t>Altura (m)</w:t>
            </w:r>
            <w:r w:rsidR="007A2D0A" w:rsidRPr="00070EAA">
              <w:rPr>
                <w:b/>
              </w:rPr>
              <w:t xml:space="preserve">: </w:t>
            </w:r>
            <w:r w:rsidR="007A2D0A" w:rsidRPr="00070EAA">
              <w:t>89,0</w:t>
            </w:r>
            <w:r w:rsidR="00C558FB" w:rsidRPr="00070EAA">
              <w:t xml:space="preserve"> m.</w:t>
            </w:r>
          </w:p>
          <w:p w14:paraId="072C5E38" w14:textId="0748B2BB" w:rsidR="00DD3C5C" w:rsidRPr="00070EAA" w:rsidRDefault="00DD3C5C" w:rsidP="000414F3"/>
        </w:tc>
        <w:tc>
          <w:tcPr>
            <w:tcW w:w="2623" w:type="pct"/>
            <w:tcBorders>
              <w:left w:val="single" w:sz="4" w:space="0" w:color="auto"/>
            </w:tcBorders>
          </w:tcPr>
          <w:p w14:paraId="4C273B32" w14:textId="4494CB18" w:rsidR="00DD3C5C" w:rsidRPr="00070EAA" w:rsidRDefault="00DD3C5C" w:rsidP="007A2D0A">
            <w:r w:rsidRPr="00070EAA">
              <w:rPr>
                <w:b/>
              </w:rPr>
              <w:t>Diámetro Interno (m):</w:t>
            </w:r>
            <w:r w:rsidR="000A3A28" w:rsidRPr="00070EAA">
              <w:rPr>
                <w:b/>
              </w:rPr>
              <w:t xml:space="preserve"> </w:t>
            </w:r>
            <w:r w:rsidR="007A2D0A" w:rsidRPr="00070EAA">
              <w:t>3,7</w:t>
            </w:r>
            <w:r w:rsidR="00C558FB" w:rsidRPr="00070EAA">
              <w:t xml:space="preserve"> m.</w:t>
            </w:r>
          </w:p>
        </w:tc>
      </w:tr>
      <w:tr w:rsidR="00DD3C5C" w:rsidRPr="00070EAA" w14:paraId="017FD33C" w14:textId="77777777" w:rsidTr="000414F3">
        <w:trPr>
          <w:trHeight w:val="535"/>
          <w:jc w:val="center"/>
        </w:trPr>
        <w:tc>
          <w:tcPr>
            <w:tcW w:w="5000" w:type="pct"/>
            <w:gridSpan w:val="3"/>
          </w:tcPr>
          <w:p w14:paraId="53E4899B" w14:textId="0AFE5E46" w:rsidR="00DD3C5C" w:rsidRPr="00070EAA" w:rsidRDefault="00DD3C5C" w:rsidP="00C00D0B">
            <w:r w:rsidRPr="00070EAA">
              <w:rPr>
                <w:b/>
              </w:rPr>
              <w:t xml:space="preserve">Unidad que emite: </w:t>
            </w:r>
            <w:r w:rsidR="00C558FB" w:rsidRPr="00070EAA">
              <w:t xml:space="preserve">Unidad </w:t>
            </w:r>
            <w:r w:rsidR="00C00D0B">
              <w:t xml:space="preserve">4 </w:t>
            </w:r>
            <w:r w:rsidR="00C558FB" w:rsidRPr="00070EAA">
              <w:t xml:space="preserve"> de la Central Termoeléctrica Guacolda</w:t>
            </w:r>
          </w:p>
        </w:tc>
      </w:tr>
    </w:tbl>
    <w:p w14:paraId="1FD742B2" w14:textId="77777777" w:rsidR="00DD3C5C" w:rsidRPr="004E4168" w:rsidRDefault="00DD3C5C" w:rsidP="00DD3C5C"/>
    <w:p w14:paraId="381E7C0B" w14:textId="77777777" w:rsidR="00DD3C5C" w:rsidRPr="004E4168" w:rsidRDefault="00DD3C5C" w:rsidP="00DD3C5C"/>
    <w:p w14:paraId="20266C5A" w14:textId="77B59986" w:rsidR="00DD3C5C" w:rsidRPr="004E4168" w:rsidRDefault="00D152CF" w:rsidP="00D152CF">
      <w:pPr>
        <w:pStyle w:val="Ttulo2"/>
      </w:pPr>
      <w:bookmarkStart w:id="39" w:name="_Toc463274927"/>
      <w:r w:rsidRPr="004E4168">
        <w:t>Metodolog</w:t>
      </w:r>
      <w:r w:rsidR="000414F3" w:rsidRPr="004E4168">
        <w:t>í</w:t>
      </w:r>
      <w:r w:rsidRPr="004E4168">
        <w:t xml:space="preserve">as de </w:t>
      </w:r>
      <w:r w:rsidR="002436EA" w:rsidRPr="004E4168">
        <w:t>medición</w:t>
      </w:r>
      <w:r w:rsidRPr="004E4168">
        <w:t xml:space="preserve"> de emisiones utilizado</w:t>
      </w:r>
      <w:r w:rsidR="000A3A28" w:rsidRPr="004E4168">
        <w:t>: CEMS</w:t>
      </w:r>
      <w:r w:rsidRPr="004E4168">
        <w:t xml:space="preserve"> </w:t>
      </w:r>
      <w:r w:rsidR="000A3A28" w:rsidRPr="004E4168">
        <w:t>/ Método Alternativo.</w:t>
      </w:r>
      <w:bookmarkEnd w:id="39"/>
    </w:p>
    <w:tbl>
      <w:tblPr>
        <w:tblStyle w:val="Tablaconcuadrcula"/>
        <w:tblW w:w="9782" w:type="dxa"/>
        <w:tblInd w:w="-176" w:type="dxa"/>
        <w:tblLayout w:type="fixed"/>
        <w:tblLook w:val="04A0" w:firstRow="1" w:lastRow="0" w:firstColumn="1" w:lastColumn="0" w:noHBand="0" w:noVBand="1"/>
      </w:tblPr>
      <w:tblGrid>
        <w:gridCol w:w="2647"/>
        <w:gridCol w:w="1181"/>
        <w:gridCol w:w="992"/>
        <w:gridCol w:w="993"/>
        <w:gridCol w:w="992"/>
        <w:gridCol w:w="992"/>
        <w:gridCol w:w="992"/>
        <w:gridCol w:w="993"/>
      </w:tblGrid>
      <w:tr w:rsidR="00DA37FA" w:rsidRPr="00070EAA" w14:paraId="53192715" w14:textId="77777777" w:rsidTr="00154BDD">
        <w:trPr>
          <w:trHeight w:val="310"/>
        </w:trPr>
        <w:tc>
          <w:tcPr>
            <w:tcW w:w="3828" w:type="dxa"/>
            <w:gridSpan w:val="2"/>
            <w:tcBorders>
              <w:right w:val="single" w:sz="4" w:space="0" w:color="auto"/>
            </w:tcBorders>
            <w:shd w:val="clear" w:color="auto" w:fill="auto"/>
            <w:vAlign w:val="center"/>
          </w:tcPr>
          <w:p w14:paraId="107CD486" w14:textId="77777777" w:rsidR="00DA37FA" w:rsidRPr="00070EAA" w:rsidRDefault="00DA37FA" w:rsidP="00FA2186">
            <w:pPr>
              <w:rPr>
                <w:b/>
                <w:sz w:val="18"/>
                <w:szCs w:val="18"/>
              </w:rPr>
            </w:pPr>
            <w:r w:rsidRPr="00070EAA">
              <w:rPr>
                <w:b/>
                <w:sz w:val="18"/>
                <w:szCs w:val="18"/>
              </w:rPr>
              <w:t>Parámetro</w:t>
            </w:r>
          </w:p>
        </w:tc>
        <w:tc>
          <w:tcPr>
            <w:tcW w:w="992" w:type="dxa"/>
            <w:tcBorders>
              <w:left w:val="single" w:sz="4" w:space="0" w:color="auto"/>
              <w:right w:val="single" w:sz="4" w:space="0" w:color="auto"/>
            </w:tcBorders>
            <w:shd w:val="clear" w:color="auto" w:fill="auto"/>
            <w:vAlign w:val="center"/>
          </w:tcPr>
          <w:p w14:paraId="1FF1C3D7" w14:textId="77777777" w:rsidR="00DA37FA" w:rsidRPr="00070EAA" w:rsidRDefault="00DA37FA" w:rsidP="00FA2186">
            <w:pPr>
              <w:jc w:val="center"/>
              <w:rPr>
                <w:b/>
                <w:sz w:val="18"/>
                <w:szCs w:val="18"/>
              </w:rPr>
            </w:pPr>
            <w:r w:rsidRPr="00070EAA">
              <w:rPr>
                <w:b/>
                <w:sz w:val="18"/>
                <w:szCs w:val="18"/>
              </w:rPr>
              <w:t>MP</w:t>
            </w:r>
          </w:p>
        </w:tc>
        <w:tc>
          <w:tcPr>
            <w:tcW w:w="993" w:type="dxa"/>
            <w:tcBorders>
              <w:left w:val="single" w:sz="4" w:space="0" w:color="auto"/>
              <w:right w:val="single" w:sz="4" w:space="0" w:color="auto"/>
            </w:tcBorders>
            <w:shd w:val="clear" w:color="auto" w:fill="auto"/>
          </w:tcPr>
          <w:p w14:paraId="18F2DA90" w14:textId="77777777" w:rsidR="00DA37FA" w:rsidRPr="00070EAA" w:rsidRDefault="00DA37FA" w:rsidP="00FA2186">
            <w:pPr>
              <w:jc w:val="center"/>
              <w:rPr>
                <w:b/>
                <w:sz w:val="18"/>
                <w:szCs w:val="18"/>
              </w:rPr>
            </w:pPr>
            <w:r w:rsidRPr="00070EAA">
              <w:rPr>
                <w:b/>
                <w:sz w:val="18"/>
                <w:szCs w:val="18"/>
              </w:rPr>
              <w:t>SO</w:t>
            </w:r>
            <w:r w:rsidRPr="00070EAA">
              <w:rPr>
                <w:b/>
                <w:sz w:val="18"/>
                <w:szCs w:val="18"/>
                <w:vertAlign w:val="subscript"/>
              </w:rPr>
              <w:t xml:space="preserve">2 </w:t>
            </w:r>
          </w:p>
        </w:tc>
        <w:tc>
          <w:tcPr>
            <w:tcW w:w="992" w:type="dxa"/>
            <w:tcBorders>
              <w:left w:val="single" w:sz="4" w:space="0" w:color="auto"/>
              <w:right w:val="single" w:sz="4" w:space="0" w:color="auto"/>
            </w:tcBorders>
            <w:shd w:val="clear" w:color="auto" w:fill="auto"/>
          </w:tcPr>
          <w:p w14:paraId="37B7766B" w14:textId="77777777" w:rsidR="00DA37FA" w:rsidRPr="00070EAA" w:rsidRDefault="00DA37FA" w:rsidP="00FA2186">
            <w:pPr>
              <w:jc w:val="center"/>
              <w:rPr>
                <w:b/>
                <w:sz w:val="18"/>
                <w:szCs w:val="18"/>
              </w:rPr>
            </w:pPr>
            <w:r w:rsidRPr="00070EAA">
              <w:rPr>
                <w:b/>
                <w:sz w:val="18"/>
                <w:szCs w:val="18"/>
              </w:rPr>
              <w:t>NO</w:t>
            </w:r>
            <w:r w:rsidRPr="00070EAA">
              <w:rPr>
                <w:b/>
                <w:sz w:val="18"/>
                <w:szCs w:val="18"/>
                <w:vertAlign w:val="subscript"/>
              </w:rPr>
              <w:t>x</w:t>
            </w:r>
          </w:p>
        </w:tc>
        <w:tc>
          <w:tcPr>
            <w:tcW w:w="992" w:type="dxa"/>
            <w:tcBorders>
              <w:left w:val="single" w:sz="4" w:space="0" w:color="auto"/>
              <w:right w:val="single" w:sz="4" w:space="0" w:color="auto"/>
            </w:tcBorders>
            <w:shd w:val="clear" w:color="auto" w:fill="auto"/>
          </w:tcPr>
          <w:p w14:paraId="1446B1E1" w14:textId="77777777" w:rsidR="00DA37FA" w:rsidRPr="00070EAA" w:rsidRDefault="00DA37FA" w:rsidP="00FA2186">
            <w:pPr>
              <w:jc w:val="center"/>
              <w:rPr>
                <w:b/>
                <w:sz w:val="18"/>
                <w:szCs w:val="18"/>
              </w:rPr>
            </w:pPr>
            <w:r w:rsidRPr="00070EAA">
              <w:rPr>
                <w:b/>
                <w:sz w:val="18"/>
                <w:szCs w:val="18"/>
              </w:rPr>
              <w:t>O</w:t>
            </w:r>
            <w:r w:rsidRPr="00070EAA">
              <w:rPr>
                <w:b/>
                <w:sz w:val="18"/>
                <w:szCs w:val="18"/>
                <w:vertAlign w:val="subscript"/>
              </w:rPr>
              <w:t>2</w:t>
            </w:r>
          </w:p>
        </w:tc>
        <w:tc>
          <w:tcPr>
            <w:tcW w:w="992" w:type="dxa"/>
            <w:tcBorders>
              <w:left w:val="single" w:sz="4" w:space="0" w:color="auto"/>
              <w:right w:val="single" w:sz="4" w:space="0" w:color="auto"/>
            </w:tcBorders>
            <w:shd w:val="clear" w:color="auto" w:fill="auto"/>
          </w:tcPr>
          <w:p w14:paraId="7722B164" w14:textId="77777777" w:rsidR="00DA37FA" w:rsidRPr="00070EAA" w:rsidRDefault="00DA37FA" w:rsidP="00FA2186">
            <w:pPr>
              <w:jc w:val="center"/>
              <w:rPr>
                <w:b/>
                <w:sz w:val="18"/>
                <w:szCs w:val="18"/>
              </w:rPr>
            </w:pPr>
            <w:r w:rsidRPr="00070EAA">
              <w:rPr>
                <w:b/>
                <w:sz w:val="18"/>
                <w:szCs w:val="18"/>
              </w:rPr>
              <w:t>CO</w:t>
            </w:r>
            <w:r w:rsidRPr="00070EAA">
              <w:rPr>
                <w:b/>
                <w:sz w:val="18"/>
                <w:szCs w:val="18"/>
                <w:vertAlign w:val="subscript"/>
              </w:rPr>
              <w:t>2</w:t>
            </w:r>
          </w:p>
        </w:tc>
        <w:tc>
          <w:tcPr>
            <w:tcW w:w="993" w:type="dxa"/>
            <w:tcBorders>
              <w:left w:val="single" w:sz="4" w:space="0" w:color="auto"/>
              <w:right w:val="single" w:sz="4" w:space="0" w:color="auto"/>
            </w:tcBorders>
            <w:shd w:val="clear" w:color="auto" w:fill="auto"/>
          </w:tcPr>
          <w:p w14:paraId="08FC536D" w14:textId="77777777" w:rsidR="00DA37FA" w:rsidRPr="00070EAA" w:rsidRDefault="00DA37FA" w:rsidP="00FA2186">
            <w:pPr>
              <w:jc w:val="center"/>
              <w:rPr>
                <w:b/>
                <w:sz w:val="18"/>
                <w:szCs w:val="18"/>
              </w:rPr>
            </w:pPr>
            <w:r w:rsidRPr="00070EAA">
              <w:rPr>
                <w:b/>
                <w:sz w:val="18"/>
                <w:szCs w:val="18"/>
              </w:rPr>
              <w:t>Flujo</w:t>
            </w:r>
          </w:p>
        </w:tc>
      </w:tr>
      <w:tr w:rsidR="00DA37FA" w:rsidRPr="00070EAA" w14:paraId="098150A3" w14:textId="77777777" w:rsidTr="00154BDD">
        <w:trPr>
          <w:trHeight w:val="310"/>
        </w:trPr>
        <w:tc>
          <w:tcPr>
            <w:tcW w:w="3828" w:type="dxa"/>
            <w:gridSpan w:val="2"/>
            <w:tcBorders>
              <w:right w:val="single" w:sz="4" w:space="0" w:color="auto"/>
            </w:tcBorders>
            <w:shd w:val="clear" w:color="auto" w:fill="auto"/>
            <w:vAlign w:val="center"/>
          </w:tcPr>
          <w:p w14:paraId="06FD2A19" w14:textId="77777777" w:rsidR="00DA37FA" w:rsidRPr="00070EAA" w:rsidRDefault="00DA37FA" w:rsidP="00FA2186">
            <w:pPr>
              <w:rPr>
                <w:b/>
                <w:sz w:val="18"/>
                <w:szCs w:val="18"/>
              </w:rPr>
            </w:pPr>
            <w:r w:rsidRPr="00070EAA">
              <w:rPr>
                <w:b/>
                <w:sz w:val="18"/>
                <w:szCs w:val="18"/>
              </w:rPr>
              <w:t xml:space="preserve">Método de medición </w:t>
            </w:r>
          </w:p>
        </w:tc>
        <w:tc>
          <w:tcPr>
            <w:tcW w:w="992" w:type="dxa"/>
            <w:tcBorders>
              <w:left w:val="single" w:sz="4" w:space="0" w:color="auto"/>
              <w:right w:val="single" w:sz="4" w:space="0" w:color="auto"/>
            </w:tcBorders>
            <w:vAlign w:val="center"/>
          </w:tcPr>
          <w:p w14:paraId="3944AFEA" w14:textId="77777777" w:rsidR="00DA37FA" w:rsidRPr="00070EAA" w:rsidRDefault="00DA37FA" w:rsidP="00FA2186">
            <w:pPr>
              <w:jc w:val="center"/>
              <w:rPr>
                <w:sz w:val="18"/>
                <w:szCs w:val="18"/>
              </w:rPr>
            </w:pPr>
            <w:r w:rsidRPr="00070EAA">
              <w:rPr>
                <w:sz w:val="18"/>
                <w:szCs w:val="18"/>
              </w:rPr>
              <w:t>CEMS</w:t>
            </w:r>
          </w:p>
        </w:tc>
        <w:tc>
          <w:tcPr>
            <w:tcW w:w="993" w:type="dxa"/>
            <w:tcBorders>
              <w:left w:val="single" w:sz="4" w:space="0" w:color="auto"/>
              <w:right w:val="single" w:sz="4" w:space="0" w:color="auto"/>
            </w:tcBorders>
            <w:shd w:val="clear" w:color="auto" w:fill="auto"/>
          </w:tcPr>
          <w:p w14:paraId="1B1D6BA4" w14:textId="77777777" w:rsidR="00DA37FA" w:rsidRPr="00070EAA" w:rsidRDefault="00DA37FA" w:rsidP="00FA2186">
            <w:pPr>
              <w:jc w:val="center"/>
              <w:rPr>
                <w:sz w:val="18"/>
                <w:szCs w:val="18"/>
              </w:rPr>
            </w:pPr>
            <w:r w:rsidRPr="00070EAA">
              <w:rPr>
                <w:sz w:val="18"/>
                <w:szCs w:val="18"/>
              </w:rPr>
              <w:t>CEMS</w:t>
            </w:r>
          </w:p>
        </w:tc>
        <w:tc>
          <w:tcPr>
            <w:tcW w:w="992" w:type="dxa"/>
            <w:tcBorders>
              <w:left w:val="single" w:sz="4" w:space="0" w:color="auto"/>
              <w:right w:val="single" w:sz="4" w:space="0" w:color="auto"/>
            </w:tcBorders>
            <w:shd w:val="clear" w:color="auto" w:fill="auto"/>
          </w:tcPr>
          <w:p w14:paraId="52B73EEE" w14:textId="77777777" w:rsidR="00DA37FA" w:rsidRPr="00070EAA" w:rsidRDefault="00DA37FA" w:rsidP="00FA2186">
            <w:pPr>
              <w:jc w:val="center"/>
              <w:rPr>
                <w:sz w:val="18"/>
                <w:szCs w:val="18"/>
              </w:rPr>
            </w:pPr>
            <w:r w:rsidRPr="00070EAA">
              <w:rPr>
                <w:sz w:val="18"/>
                <w:szCs w:val="18"/>
              </w:rPr>
              <w:t>CEMS</w:t>
            </w:r>
          </w:p>
        </w:tc>
        <w:tc>
          <w:tcPr>
            <w:tcW w:w="992" w:type="dxa"/>
            <w:tcBorders>
              <w:left w:val="single" w:sz="4" w:space="0" w:color="auto"/>
              <w:right w:val="single" w:sz="4" w:space="0" w:color="auto"/>
            </w:tcBorders>
            <w:shd w:val="clear" w:color="auto" w:fill="auto"/>
          </w:tcPr>
          <w:p w14:paraId="5AF60DD2" w14:textId="77777777" w:rsidR="00DA37FA" w:rsidRPr="00070EAA" w:rsidRDefault="00DA37FA" w:rsidP="00FA2186">
            <w:pPr>
              <w:jc w:val="center"/>
              <w:rPr>
                <w:sz w:val="18"/>
                <w:szCs w:val="18"/>
              </w:rPr>
            </w:pPr>
            <w:r w:rsidRPr="00070EAA">
              <w:rPr>
                <w:sz w:val="18"/>
                <w:szCs w:val="18"/>
              </w:rPr>
              <w:t>CEMS</w:t>
            </w:r>
          </w:p>
        </w:tc>
        <w:tc>
          <w:tcPr>
            <w:tcW w:w="992" w:type="dxa"/>
            <w:tcBorders>
              <w:left w:val="single" w:sz="4" w:space="0" w:color="auto"/>
              <w:right w:val="single" w:sz="4" w:space="0" w:color="auto"/>
            </w:tcBorders>
            <w:shd w:val="clear" w:color="auto" w:fill="auto"/>
          </w:tcPr>
          <w:p w14:paraId="2C7D1791" w14:textId="77777777" w:rsidR="00DA37FA" w:rsidRPr="00070EAA" w:rsidRDefault="00DA37FA" w:rsidP="00FA2186">
            <w:pPr>
              <w:jc w:val="center"/>
              <w:rPr>
                <w:sz w:val="18"/>
                <w:szCs w:val="18"/>
              </w:rPr>
            </w:pPr>
            <w:r w:rsidRPr="00070EAA">
              <w:rPr>
                <w:sz w:val="18"/>
                <w:szCs w:val="18"/>
              </w:rPr>
              <w:t>CEMS</w:t>
            </w:r>
          </w:p>
        </w:tc>
        <w:tc>
          <w:tcPr>
            <w:tcW w:w="993" w:type="dxa"/>
            <w:tcBorders>
              <w:left w:val="single" w:sz="4" w:space="0" w:color="auto"/>
              <w:right w:val="single" w:sz="4" w:space="0" w:color="auto"/>
            </w:tcBorders>
            <w:shd w:val="clear" w:color="auto" w:fill="auto"/>
          </w:tcPr>
          <w:p w14:paraId="55FDED31" w14:textId="77777777" w:rsidR="00DA37FA" w:rsidRPr="00070EAA" w:rsidRDefault="00DA37FA" w:rsidP="00FA2186">
            <w:pPr>
              <w:jc w:val="center"/>
              <w:rPr>
                <w:sz w:val="18"/>
                <w:szCs w:val="18"/>
              </w:rPr>
            </w:pPr>
            <w:r w:rsidRPr="00070EAA">
              <w:rPr>
                <w:sz w:val="18"/>
                <w:szCs w:val="18"/>
              </w:rPr>
              <w:t>CEMS</w:t>
            </w:r>
          </w:p>
        </w:tc>
      </w:tr>
      <w:tr w:rsidR="00DA37FA" w:rsidRPr="00070EAA" w14:paraId="6D1A218A" w14:textId="77777777" w:rsidTr="00154BDD">
        <w:trPr>
          <w:trHeight w:val="310"/>
        </w:trPr>
        <w:tc>
          <w:tcPr>
            <w:tcW w:w="3828" w:type="dxa"/>
            <w:gridSpan w:val="2"/>
            <w:tcBorders>
              <w:right w:val="single" w:sz="4" w:space="0" w:color="auto"/>
            </w:tcBorders>
            <w:shd w:val="clear" w:color="auto" w:fill="auto"/>
            <w:vAlign w:val="center"/>
          </w:tcPr>
          <w:p w14:paraId="40FF3CE7" w14:textId="77777777" w:rsidR="00DA37FA" w:rsidRPr="00070EAA" w:rsidRDefault="00DA37FA" w:rsidP="00FA2186">
            <w:pPr>
              <w:rPr>
                <w:b/>
                <w:sz w:val="18"/>
                <w:szCs w:val="18"/>
              </w:rPr>
            </w:pPr>
            <w:r w:rsidRPr="00070EAA">
              <w:rPr>
                <w:b/>
                <w:sz w:val="18"/>
                <w:szCs w:val="18"/>
              </w:rPr>
              <w:t>Escala o Rango de medición</w:t>
            </w:r>
          </w:p>
        </w:tc>
        <w:tc>
          <w:tcPr>
            <w:tcW w:w="992" w:type="dxa"/>
            <w:tcBorders>
              <w:left w:val="single" w:sz="4" w:space="0" w:color="auto"/>
              <w:right w:val="single" w:sz="4" w:space="0" w:color="auto"/>
            </w:tcBorders>
            <w:vAlign w:val="center"/>
          </w:tcPr>
          <w:p w14:paraId="1AD052E5" w14:textId="6C6F08A8" w:rsidR="00DA37FA" w:rsidRPr="00070EAA" w:rsidRDefault="00591E2B" w:rsidP="00B8232C">
            <w:pPr>
              <w:jc w:val="center"/>
              <w:rPr>
                <w:sz w:val="18"/>
                <w:szCs w:val="18"/>
              </w:rPr>
            </w:pPr>
            <w:r w:rsidRPr="00070EAA">
              <w:rPr>
                <w:sz w:val="18"/>
                <w:szCs w:val="18"/>
              </w:rPr>
              <w:t>0-</w:t>
            </w:r>
            <w:r w:rsidR="007A2D0A" w:rsidRPr="00070EAA">
              <w:rPr>
                <w:sz w:val="18"/>
                <w:szCs w:val="18"/>
              </w:rPr>
              <w:t>46,</w:t>
            </w:r>
            <w:r w:rsidR="00B8232C" w:rsidRPr="00070EAA">
              <w:rPr>
                <w:sz w:val="18"/>
                <w:szCs w:val="18"/>
              </w:rPr>
              <w:t>9</w:t>
            </w:r>
            <w:r w:rsidRPr="00070EAA">
              <w:rPr>
                <w:sz w:val="18"/>
                <w:szCs w:val="18"/>
              </w:rPr>
              <w:t xml:space="preserve"> mg/m</w:t>
            </w:r>
            <w:r w:rsidRPr="00070EAA">
              <w:rPr>
                <w:sz w:val="18"/>
                <w:szCs w:val="18"/>
                <w:vertAlign w:val="superscript"/>
              </w:rPr>
              <w:t>3</w:t>
            </w:r>
          </w:p>
        </w:tc>
        <w:tc>
          <w:tcPr>
            <w:tcW w:w="993" w:type="dxa"/>
            <w:tcBorders>
              <w:left w:val="single" w:sz="4" w:space="0" w:color="auto"/>
              <w:right w:val="single" w:sz="4" w:space="0" w:color="auto"/>
            </w:tcBorders>
            <w:shd w:val="clear" w:color="auto" w:fill="auto"/>
          </w:tcPr>
          <w:p w14:paraId="4508E106" w14:textId="259CDCA4" w:rsidR="00DA37FA" w:rsidRPr="00070EAA" w:rsidRDefault="00215F76" w:rsidP="00FA2186">
            <w:pPr>
              <w:jc w:val="center"/>
              <w:rPr>
                <w:sz w:val="18"/>
                <w:szCs w:val="18"/>
              </w:rPr>
            </w:pPr>
            <w:r w:rsidRPr="00070EAA">
              <w:rPr>
                <w:sz w:val="18"/>
                <w:szCs w:val="18"/>
              </w:rPr>
              <w:t>0-</w:t>
            </w:r>
            <w:r w:rsidR="00154BDD" w:rsidRPr="00070EAA">
              <w:rPr>
                <w:sz w:val="18"/>
                <w:szCs w:val="18"/>
              </w:rPr>
              <w:t>1</w:t>
            </w:r>
            <w:r w:rsidRPr="00070EAA">
              <w:rPr>
                <w:sz w:val="18"/>
                <w:szCs w:val="18"/>
              </w:rPr>
              <w:t>500 ppm</w:t>
            </w:r>
          </w:p>
        </w:tc>
        <w:tc>
          <w:tcPr>
            <w:tcW w:w="992" w:type="dxa"/>
            <w:tcBorders>
              <w:left w:val="single" w:sz="4" w:space="0" w:color="auto"/>
              <w:right w:val="single" w:sz="4" w:space="0" w:color="auto"/>
            </w:tcBorders>
            <w:shd w:val="clear" w:color="auto" w:fill="auto"/>
          </w:tcPr>
          <w:p w14:paraId="00AD881D" w14:textId="619916D5" w:rsidR="00DA37FA" w:rsidRPr="00070EAA" w:rsidRDefault="00591E2B" w:rsidP="00B8232C">
            <w:pPr>
              <w:jc w:val="center"/>
              <w:rPr>
                <w:sz w:val="18"/>
                <w:szCs w:val="18"/>
              </w:rPr>
            </w:pPr>
            <w:r w:rsidRPr="00070EAA">
              <w:rPr>
                <w:sz w:val="18"/>
                <w:szCs w:val="18"/>
              </w:rPr>
              <w:t>0-</w:t>
            </w:r>
            <w:r w:rsidR="00B8232C" w:rsidRPr="00070EAA">
              <w:rPr>
                <w:sz w:val="18"/>
                <w:szCs w:val="18"/>
              </w:rPr>
              <w:t>80</w:t>
            </w:r>
            <w:r w:rsidRPr="00070EAA">
              <w:rPr>
                <w:sz w:val="18"/>
                <w:szCs w:val="18"/>
              </w:rPr>
              <w:t xml:space="preserve"> ppm</w:t>
            </w:r>
          </w:p>
        </w:tc>
        <w:tc>
          <w:tcPr>
            <w:tcW w:w="992" w:type="dxa"/>
            <w:tcBorders>
              <w:left w:val="single" w:sz="4" w:space="0" w:color="auto"/>
              <w:right w:val="single" w:sz="4" w:space="0" w:color="auto"/>
            </w:tcBorders>
            <w:shd w:val="clear" w:color="auto" w:fill="auto"/>
          </w:tcPr>
          <w:p w14:paraId="1C4B675A" w14:textId="7E4A88A1" w:rsidR="00DA37FA" w:rsidRPr="00070EAA" w:rsidRDefault="00591E2B" w:rsidP="00154BDD">
            <w:pPr>
              <w:jc w:val="center"/>
              <w:rPr>
                <w:sz w:val="18"/>
                <w:szCs w:val="18"/>
              </w:rPr>
            </w:pPr>
            <w:r w:rsidRPr="00070EAA">
              <w:rPr>
                <w:sz w:val="18"/>
                <w:szCs w:val="18"/>
              </w:rPr>
              <w:t>0-2</w:t>
            </w:r>
            <w:r w:rsidR="00154BDD" w:rsidRPr="00070EAA">
              <w:rPr>
                <w:sz w:val="18"/>
                <w:szCs w:val="18"/>
              </w:rPr>
              <w:t>0</w:t>
            </w:r>
            <w:r w:rsidRPr="00070EAA">
              <w:rPr>
                <w:sz w:val="18"/>
                <w:szCs w:val="18"/>
              </w:rPr>
              <w:t>%</w:t>
            </w:r>
          </w:p>
        </w:tc>
        <w:tc>
          <w:tcPr>
            <w:tcW w:w="992" w:type="dxa"/>
            <w:tcBorders>
              <w:left w:val="single" w:sz="4" w:space="0" w:color="auto"/>
              <w:right w:val="single" w:sz="4" w:space="0" w:color="auto"/>
            </w:tcBorders>
            <w:shd w:val="clear" w:color="auto" w:fill="auto"/>
          </w:tcPr>
          <w:p w14:paraId="13C89E9F" w14:textId="24E17F41" w:rsidR="00DA37FA" w:rsidRPr="00070EAA" w:rsidRDefault="00591E2B" w:rsidP="00FA2186">
            <w:pPr>
              <w:jc w:val="center"/>
              <w:rPr>
                <w:sz w:val="18"/>
                <w:szCs w:val="18"/>
              </w:rPr>
            </w:pPr>
            <w:r w:rsidRPr="00070EAA">
              <w:rPr>
                <w:sz w:val="18"/>
                <w:szCs w:val="18"/>
              </w:rPr>
              <w:t>0-20%</w:t>
            </w:r>
          </w:p>
        </w:tc>
        <w:tc>
          <w:tcPr>
            <w:tcW w:w="993" w:type="dxa"/>
            <w:tcBorders>
              <w:left w:val="single" w:sz="4" w:space="0" w:color="auto"/>
              <w:right w:val="single" w:sz="4" w:space="0" w:color="auto"/>
            </w:tcBorders>
            <w:shd w:val="clear" w:color="auto" w:fill="auto"/>
          </w:tcPr>
          <w:p w14:paraId="1279FE36" w14:textId="49B00657" w:rsidR="00DA37FA" w:rsidRPr="00070EAA" w:rsidRDefault="00591E2B" w:rsidP="00154BDD">
            <w:pPr>
              <w:jc w:val="center"/>
              <w:rPr>
                <w:sz w:val="18"/>
                <w:szCs w:val="18"/>
              </w:rPr>
            </w:pPr>
            <w:r w:rsidRPr="00070EAA">
              <w:rPr>
                <w:sz w:val="18"/>
                <w:szCs w:val="18"/>
              </w:rPr>
              <w:t>0-</w:t>
            </w:r>
            <w:r w:rsidR="00154BDD" w:rsidRPr="00070EAA">
              <w:rPr>
                <w:sz w:val="18"/>
                <w:szCs w:val="18"/>
              </w:rPr>
              <w:t>30</w:t>
            </w:r>
            <w:r w:rsidRPr="00070EAA">
              <w:rPr>
                <w:sz w:val="18"/>
                <w:szCs w:val="18"/>
              </w:rPr>
              <w:t xml:space="preserve"> m/s</w:t>
            </w:r>
          </w:p>
        </w:tc>
      </w:tr>
      <w:tr w:rsidR="007A2D0A" w:rsidRPr="00070EAA" w14:paraId="38849649" w14:textId="77777777" w:rsidTr="0009267A">
        <w:trPr>
          <w:trHeight w:val="121"/>
        </w:trPr>
        <w:tc>
          <w:tcPr>
            <w:tcW w:w="2647" w:type="dxa"/>
            <w:vMerge w:val="restart"/>
            <w:tcBorders>
              <w:right w:val="single" w:sz="4" w:space="0" w:color="auto"/>
            </w:tcBorders>
            <w:shd w:val="clear" w:color="auto" w:fill="auto"/>
            <w:vAlign w:val="center"/>
          </w:tcPr>
          <w:p w14:paraId="1E858B02" w14:textId="77777777" w:rsidR="007A2D0A" w:rsidRPr="00070EAA" w:rsidRDefault="007A2D0A" w:rsidP="007A2D0A">
            <w:pPr>
              <w:rPr>
                <w:sz w:val="18"/>
                <w:szCs w:val="18"/>
              </w:rPr>
            </w:pPr>
            <w:r w:rsidRPr="00070EAA">
              <w:rPr>
                <w:sz w:val="18"/>
                <w:szCs w:val="18"/>
              </w:rPr>
              <w:t xml:space="preserve">Validación Inicial del CEMS otorgado por la SMA. </w:t>
            </w:r>
          </w:p>
        </w:tc>
        <w:tc>
          <w:tcPr>
            <w:tcW w:w="1181" w:type="dxa"/>
            <w:tcBorders>
              <w:right w:val="single" w:sz="4" w:space="0" w:color="auto"/>
            </w:tcBorders>
            <w:shd w:val="clear" w:color="auto" w:fill="auto"/>
            <w:vAlign w:val="center"/>
          </w:tcPr>
          <w:p w14:paraId="04327BC2" w14:textId="77777777" w:rsidR="007A2D0A" w:rsidRPr="00070EAA" w:rsidRDefault="007A2D0A" w:rsidP="007A2D0A">
            <w:pPr>
              <w:rPr>
                <w:sz w:val="18"/>
                <w:szCs w:val="18"/>
              </w:rPr>
            </w:pPr>
            <w:r w:rsidRPr="00070EAA">
              <w:rPr>
                <w:sz w:val="18"/>
                <w:szCs w:val="18"/>
              </w:rPr>
              <w:t xml:space="preserve">N° Resolución </w:t>
            </w:r>
          </w:p>
        </w:tc>
        <w:tc>
          <w:tcPr>
            <w:tcW w:w="992" w:type="dxa"/>
            <w:tcBorders>
              <w:left w:val="single" w:sz="4" w:space="0" w:color="auto"/>
              <w:right w:val="single" w:sz="4" w:space="0" w:color="auto"/>
            </w:tcBorders>
            <w:vAlign w:val="center"/>
          </w:tcPr>
          <w:p w14:paraId="1FC28584" w14:textId="3CDC3357" w:rsidR="007A2D0A" w:rsidRPr="00070EAA" w:rsidRDefault="007A2D0A" w:rsidP="007A2D0A">
            <w:pPr>
              <w:jc w:val="center"/>
              <w:rPr>
                <w:sz w:val="18"/>
                <w:szCs w:val="18"/>
              </w:rPr>
            </w:pPr>
            <w:r w:rsidRPr="00070EAA">
              <w:rPr>
                <w:sz w:val="18"/>
                <w:szCs w:val="18"/>
              </w:rPr>
              <w:t>157/14</w:t>
            </w:r>
          </w:p>
        </w:tc>
        <w:tc>
          <w:tcPr>
            <w:tcW w:w="993" w:type="dxa"/>
            <w:tcBorders>
              <w:left w:val="single" w:sz="4" w:space="0" w:color="auto"/>
              <w:right w:val="single" w:sz="4" w:space="0" w:color="auto"/>
            </w:tcBorders>
          </w:tcPr>
          <w:p w14:paraId="0488C9BC" w14:textId="4E48E6A6" w:rsidR="007A2D0A" w:rsidRPr="00070EAA" w:rsidRDefault="007A2D0A" w:rsidP="007A2D0A">
            <w:pPr>
              <w:jc w:val="center"/>
              <w:rPr>
                <w:sz w:val="18"/>
                <w:szCs w:val="18"/>
              </w:rPr>
            </w:pPr>
            <w:r w:rsidRPr="00070EAA">
              <w:rPr>
                <w:sz w:val="18"/>
                <w:szCs w:val="18"/>
              </w:rPr>
              <w:t>157/14</w:t>
            </w:r>
          </w:p>
        </w:tc>
        <w:tc>
          <w:tcPr>
            <w:tcW w:w="992" w:type="dxa"/>
            <w:tcBorders>
              <w:left w:val="single" w:sz="4" w:space="0" w:color="auto"/>
              <w:right w:val="single" w:sz="4" w:space="0" w:color="auto"/>
            </w:tcBorders>
          </w:tcPr>
          <w:p w14:paraId="0EAFEE4B" w14:textId="770E26D9" w:rsidR="007A2D0A" w:rsidRPr="00070EAA" w:rsidRDefault="007A2D0A" w:rsidP="007A2D0A">
            <w:pPr>
              <w:jc w:val="center"/>
              <w:rPr>
                <w:sz w:val="18"/>
                <w:szCs w:val="18"/>
              </w:rPr>
            </w:pPr>
            <w:r w:rsidRPr="00070EAA">
              <w:rPr>
                <w:sz w:val="18"/>
                <w:szCs w:val="18"/>
              </w:rPr>
              <w:t>157/14</w:t>
            </w:r>
          </w:p>
        </w:tc>
        <w:tc>
          <w:tcPr>
            <w:tcW w:w="992" w:type="dxa"/>
            <w:tcBorders>
              <w:left w:val="single" w:sz="4" w:space="0" w:color="auto"/>
              <w:right w:val="single" w:sz="4" w:space="0" w:color="auto"/>
            </w:tcBorders>
          </w:tcPr>
          <w:p w14:paraId="0E55612E" w14:textId="01A4DBD9" w:rsidR="007A2D0A" w:rsidRPr="00070EAA" w:rsidRDefault="007A2D0A" w:rsidP="007A2D0A">
            <w:pPr>
              <w:jc w:val="center"/>
              <w:rPr>
                <w:sz w:val="18"/>
                <w:szCs w:val="18"/>
              </w:rPr>
            </w:pPr>
            <w:r w:rsidRPr="00070EAA">
              <w:rPr>
                <w:sz w:val="18"/>
                <w:szCs w:val="18"/>
              </w:rPr>
              <w:t>157/14</w:t>
            </w:r>
          </w:p>
        </w:tc>
        <w:tc>
          <w:tcPr>
            <w:tcW w:w="992" w:type="dxa"/>
            <w:tcBorders>
              <w:left w:val="single" w:sz="4" w:space="0" w:color="auto"/>
              <w:right w:val="single" w:sz="4" w:space="0" w:color="auto"/>
            </w:tcBorders>
          </w:tcPr>
          <w:p w14:paraId="7C7DE272" w14:textId="17E35D22" w:rsidR="007A2D0A" w:rsidRPr="00070EAA" w:rsidRDefault="007A2D0A" w:rsidP="007A2D0A">
            <w:pPr>
              <w:jc w:val="center"/>
              <w:rPr>
                <w:sz w:val="18"/>
                <w:szCs w:val="18"/>
              </w:rPr>
            </w:pPr>
            <w:r w:rsidRPr="00070EAA">
              <w:rPr>
                <w:sz w:val="18"/>
                <w:szCs w:val="18"/>
              </w:rPr>
              <w:t>157/14</w:t>
            </w:r>
          </w:p>
        </w:tc>
        <w:tc>
          <w:tcPr>
            <w:tcW w:w="993" w:type="dxa"/>
            <w:tcBorders>
              <w:left w:val="single" w:sz="4" w:space="0" w:color="auto"/>
              <w:right w:val="single" w:sz="4" w:space="0" w:color="auto"/>
            </w:tcBorders>
          </w:tcPr>
          <w:p w14:paraId="04652D39" w14:textId="13DCF72C" w:rsidR="007A2D0A" w:rsidRPr="00070EAA" w:rsidRDefault="007A2D0A" w:rsidP="007A2D0A">
            <w:pPr>
              <w:jc w:val="center"/>
              <w:rPr>
                <w:sz w:val="18"/>
                <w:szCs w:val="18"/>
              </w:rPr>
            </w:pPr>
            <w:r w:rsidRPr="00070EAA">
              <w:rPr>
                <w:sz w:val="18"/>
                <w:szCs w:val="18"/>
              </w:rPr>
              <w:t>157/14</w:t>
            </w:r>
          </w:p>
        </w:tc>
      </w:tr>
      <w:tr w:rsidR="00FF104A" w:rsidRPr="00070EAA" w14:paraId="2B9778EC" w14:textId="77777777" w:rsidTr="0009267A">
        <w:trPr>
          <w:trHeight w:val="121"/>
        </w:trPr>
        <w:tc>
          <w:tcPr>
            <w:tcW w:w="2647" w:type="dxa"/>
            <w:vMerge/>
            <w:tcBorders>
              <w:right w:val="single" w:sz="4" w:space="0" w:color="auto"/>
            </w:tcBorders>
            <w:shd w:val="clear" w:color="auto" w:fill="auto"/>
            <w:vAlign w:val="center"/>
          </w:tcPr>
          <w:p w14:paraId="5186394C" w14:textId="77777777" w:rsidR="00FF104A" w:rsidRPr="00070EAA" w:rsidRDefault="00FF104A" w:rsidP="00FF104A">
            <w:pPr>
              <w:rPr>
                <w:b/>
                <w:sz w:val="18"/>
                <w:szCs w:val="18"/>
              </w:rPr>
            </w:pPr>
          </w:p>
        </w:tc>
        <w:tc>
          <w:tcPr>
            <w:tcW w:w="1181" w:type="dxa"/>
            <w:tcBorders>
              <w:right w:val="single" w:sz="4" w:space="0" w:color="auto"/>
            </w:tcBorders>
            <w:shd w:val="clear" w:color="auto" w:fill="auto"/>
            <w:vAlign w:val="center"/>
          </w:tcPr>
          <w:p w14:paraId="2550FD17" w14:textId="77777777" w:rsidR="00FF104A" w:rsidRPr="00070EAA" w:rsidRDefault="00FF104A" w:rsidP="00FF104A">
            <w:pPr>
              <w:rPr>
                <w:sz w:val="18"/>
                <w:szCs w:val="18"/>
              </w:rPr>
            </w:pPr>
            <w:r w:rsidRPr="00070EAA">
              <w:rPr>
                <w:sz w:val="18"/>
                <w:szCs w:val="18"/>
              </w:rPr>
              <w:t>Periodo de validación</w:t>
            </w:r>
          </w:p>
        </w:tc>
        <w:tc>
          <w:tcPr>
            <w:tcW w:w="992" w:type="dxa"/>
            <w:tcBorders>
              <w:left w:val="single" w:sz="4" w:space="0" w:color="auto"/>
              <w:right w:val="single" w:sz="4" w:space="0" w:color="auto"/>
            </w:tcBorders>
            <w:vAlign w:val="center"/>
          </w:tcPr>
          <w:p w14:paraId="583AAE6E" w14:textId="61AF668C" w:rsidR="00FF104A" w:rsidRPr="00070EAA" w:rsidRDefault="00FF104A" w:rsidP="00FF104A">
            <w:pPr>
              <w:jc w:val="center"/>
              <w:rPr>
                <w:sz w:val="18"/>
                <w:szCs w:val="18"/>
              </w:rPr>
            </w:pPr>
            <w:r w:rsidRPr="00070EAA">
              <w:rPr>
                <w:sz w:val="18"/>
                <w:szCs w:val="18"/>
              </w:rPr>
              <w:t xml:space="preserve">16/12/13 – </w:t>
            </w:r>
          </w:p>
          <w:p w14:paraId="2F0A2516" w14:textId="44AC2946" w:rsidR="00FF104A" w:rsidRPr="00070EAA" w:rsidRDefault="00FF104A" w:rsidP="00FF104A">
            <w:pPr>
              <w:jc w:val="center"/>
              <w:rPr>
                <w:sz w:val="18"/>
                <w:szCs w:val="18"/>
              </w:rPr>
            </w:pPr>
            <w:r w:rsidRPr="00070EAA">
              <w:rPr>
                <w:sz w:val="18"/>
                <w:szCs w:val="18"/>
              </w:rPr>
              <w:t>16/12/14</w:t>
            </w:r>
          </w:p>
        </w:tc>
        <w:tc>
          <w:tcPr>
            <w:tcW w:w="993" w:type="dxa"/>
            <w:tcBorders>
              <w:left w:val="single" w:sz="4" w:space="0" w:color="auto"/>
              <w:right w:val="single" w:sz="4" w:space="0" w:color="auto"/>
            </w:tcBorders>
          </w:tcPr>
          <w:p w14:paraId="333D8CA4" w14:textId="6F43FF34" w:rsidR="00FF104A" w:rsidRPr="00070EAA" w:rsidRDefault="00FF104A" w:rsidP="00FF104A">
            <w:pPr>
              <w:jc w:val="center"/>
              <w:rPr>
                <w:sz w:val="18"/>
                <w:szCs w:val="18"/>
              </w:rPr>
            </w:pPr>
            <w:r w:rsidRPr="00070EAA">
              <w:rPr>
                <w:sz w:val="18"/>
                <w:szCs w:val="18"/>
              </w:rPr>
              <w:t>18/12/13 – 18/12/14</w:t>
            </w:r>
          </w:p>
        </w:tc>
        <w:tc>
          <w:tcPr>
            <w:tcW w:w="992" w:type="dxa"/>
            <w:tcBorders>
              <w:left w:val="single" w:sz="4" w:space="0" w:color="auto"/>
              <w:right w:val="single" w:sz="4" w:space="0" w:color="auto"/>
            </w:tcBorders>
          </w:tcPr>
          <w:p w14:paraId="5B494CA3" w14:textId="129D6506" w:rsidR="00FF104A" w:rsidRPr="00070EAA" w:rsidRDefault="00FF104A" w:rsidP="00FF104A">
            <w:pPr>
              <w:jc w:val="center"/>
              <w:rPr>
                <w:sz w:val="18"/>
                <w:szCs w:val="18"/>
              </w:rPr>
            </w:pPr>
            <w:r w:rsidRPr="00070EAA">
              <w:rPr>
                <w:sz w:val="18"/>
                <w:szCs w:val="18"/>
              </w:rPr>
              <w:t>18/12/13 – 18/12/14</w:t>
            </w:r>
          </w:p>
        </w:tc>
        <w:tc>
          <w:tcPr>
            <w:tcW w:w="992" w:type="dxa"/>
            <w:tcBorders>
              <w:left w:val="single" w:sz="4" w:space="0" w:color="auto"/>
              <w:right w:val="single" w:sz="4" w:space="0" w:color="auto"/>
            </w:tcBorders>
          </w:tcPr>
          <w:p w14:paraId="260DF9FC" w14:textId="1FC3E2C6" w:rsidR="00FF104A" w:rsidRPr="00070EAA" w:rsidRDefault="00FF104A" w:rsidP="00FF104A">
            <w:pPr>
              <w:jc w:val="center"/>
              <w:rPr>
                <w:sz w:val="18"/>
                <w:szCs w:val="18"/>
              </w:rPr>
            </w:pPr>
            <w:r w:rsidRPr="00070EAA">
              <w:rPr>
                <w:sz w:val="18"/>
                <w:szCs w:val="18"/>
              </w:rPr>
              <w:t>18/12/13 – 18/12/14</w:t>
            </w:r>
          </w:p>
        </w:tc>
        <w:tc>
          <w:tcPr>
            <w:tcW w:w="992" w:type="dxa"/>
            <w:tcBorders>
              <w:left w:val="single" w:sz="4" w:space="0" w:color="auto"/>
              <w:right w:val="single" w:sz="4" w:space="0" w:color="auto"/>
            </w:tcBorders>
          </w:tcPr>
          <w:p w14:paraId="013BFA30" w14:textId="7451EDA2" w:rsidR="00FF104A" w:rsidRPr="00070EAA" w:rsidRDefault="00FF104A" w:rsidP="00FF104A">
            <w:pPr>
              <w:jc w:val="center"/>
              <w:rPr>
                <w:sz w:val="18"/>
                <w:szCs w:val="18"/>
              </w:rPr>
            </w:pPr>
            <w:r w:rsidRPr="00070EAA">
              <w:rPr>
                <w:sz w:val="18"/>
                <w:szCs w:val="18"/>
              </w:rPr>
              <w:t>18/12/13 – 18/12/14</w:t>
            </w:r>
          </w:p>
        </w:tc>
        <w:tc>
          <w:tcPr>
            <w:tcW w:w="993" w:type="dxa"/>
            <w:tcBorders>
              <w:left w:val="single" w:sz="4" w:space="0" w:color="auto"/>
              <w:right w:val="single" w:sz="4" w:space="0" w:color="auto"/>
            </w:tcBorders>
          </w:tcPr>
          <w:p w14:paraId="74F9BB68" w14:textId="0CACA334" w:rsidR="00FF104A" w:rsidRPr="00070EAA" w:rsidRDefault="00FF104A" w:rsidP="00FF104A">
            <w:pPr>
              <w:jc w:val="center"/>
              <w:rPr>
                <w:sz w:val="18"/>
                <w:szCs w:val="18"/>
              </w:rPr>
            </w:pPr>
            <w:r w:rsidRPr="00070EAA">
              <w:rPr>
                <w:sz w:val="18"/>
                <w:szCs w:val="18"/>
              </w:rPr>
              <w:t>11/12/13 – 11/12/14</w:t>
            </w:r>
          </w:p>
        </w:tc>
      </w:tr>
      <w:tr w:rsidR="00115CF8" w:rsidRPr="00070EAA" w14:paraId="0EB40882" w14:textId="77777777" w:rsidTr="0009267A">
        <w:trPr>
          <w:trHeight w:val="121"/>
        </w:trPr>
        <w:tc>
          <w:tcPr>
            <w:tcW w:w="2647" w:type="dxa"/>
            <w:vMerge w:val="restart"/>
            <w:tcBorders>
              <w:right w:val="single" w:sz="4" w:space="0" w:color="auto"/>
            </w:tcBorders>
            <w:shd w:val="clear" w:color="auto" w:fill="auto"/>
            <w:vAlign w:val="center"/>
          </w:tcPr>
          <w:p w14:paraId="6D06C994" w14:textId="77777777" w:rsidR="00115CF8" w:rsidRPr="00070EAA" w:rsidRDefault="00115CF8" w:rsidP="00115CF8">
            <w:pPr>
              <w:rPr>
                <w:b/>
                <w:sz w:val="18"/>
                <w:szCs w:val="18"/>
              </w:rPr>
            </w:pPr>
            <w:r w:rsidRPr="00070EAA">
              <w:rPr>
                <w:sz w:val="18"/>
                <w:szCs w:val="18"/>
              </w:rPr>
              <w:t>Validación Anual del CEMS otorgado por la SMA.</w:t>
            </w:r>
          </w:p>
        </w:tc>
        <w:tc>
          <w:tcPr>
            <w:tcW w:w="1181" w:type="dxa"/>
            <w:tcBorders>
              <w:right w:val="single" w:sz="4" w:space="0" w:color="auto"/>
            </w:tcBorders>
            <w:shd w:val="clear" w:color="auto" w:fill="auto"/>
            <w:vAlign w:val="center"/>
          </w:tcPr>
          <w:p w14:paraId="3870166C" w14:textId="77777777" w:rsidR="00115CF8" w:rsidRPr="00070EAA" w:rsidRDefault="00115CF8" w:rsidP="00115CF8">
            <w:pPr>
              <w:rPr>
                <w:b/>
                <w:sz w:val="18"/>
                <w:szCs w:val="18"/>
              </w:rPr>
            </w:pPr>
            <w:r w:rsidRPr="00070EAA">
              <w:rPr>
                <w:sz w:val="18"/>
                <w:szCs w:val="18"/>
              </w:rPr>
              <w:t xml:space="preserve">N° Resolución </w:t>
            </w:r>
          </w:p>
        </w:tc>
        <w:tc>
          <w:tcPr>
            <w:tcW w:w="992" w:type="dxa"/>
            <w:tcBorders>
              <w:left w:val="single" w:sz="4" w:space="0" w:color="auto"/>
              <w:right w:val="single" w:sz="4" w:space="0" w:color="auto"/>
            </w:tcBorders>
            <w:vAlign w:val="center"/>
          </w:tcPr>
          <w:p w14:paraId="3F18F730" w14:textId="2FD0125A" w:rsidR="00115CF8" w:rsidRPr="00070EAA" w:rsidRDefault="00115CF8" w:rsidP="00115CF8">
            <w:pPr>
              <w:jc w:val="center"/>
              <w:rPr>
                <w:sz w:val="18"/>
                <w:szCs w:val="18"/>
                <w:highlight w:val="yellow"/>
              </w:rPr>
            </w:pPr>
            <w:r w:rsidRPr="00070EAA">
              <w:rPr>
                <w:sz w:val="18"/>
                <w:szCs w:val="18"/>
              </w:rPr>
              <w:t>469/16</w:t>
            </w:r>
          </w:p>
        </w:tc>
        <w:tc>
          <w:tcPr>
            <w:tcW w:w="993" w:type="dxa"/>
            <w:tcBorders>
              <w:left w:val="single" w:sz="4" w:space="0" w:color="auto"/>
              <w:right w:val="single" w:sz="4" w:space="0" w:color="auto"/>
            </w:tcBorders>
          </w:tcPr>
          <w:p w14:paraId="3BCFD0FE" w14:textId="7E963A78" w:rsidR="00115CF8" w:rsidRPr="00070EAA" w:rsidRDefault="00115CF8" w:rsidP="00115CF8">
            <w:pPr>
              <w:jc w:val="center"/>
              <w:rPr>
                <w:sz w:val="18"/>
                <w:szCs w:val="18"/>
                <w:highlight w:val="yellow"/>
              </w:rPr>
            </w:pPr>
            <w:r w:rsidRPr="00070EAA">
              <w:rPr>
                <w:sz w:val="18"/>
                <w:szCs w:val="18"/>
              </w:rPr>
              <w:t>1031/15</w:t>
            </w:r>
          </w:p>
        </w:tc>
        <w:tc>
          <w:tcPr>
            <w:tcW w:w="992" w:type="dxa"/>
            <w:tcBorders>
              <w:left w:val="single" w:sz="4" w:space="0" w:color="auto"/>
              <w:right w:val="single" w:sz="4" w:space="0" w:color="auto"/>
            </w:tcBorders>
          </w:tcPr>
          <w:p w14:paraId="2E9170F9" w14:textId="1467594F" w:rsidR="00115CF8" w:rsidRPr="00070EAA" w:rsidRDefault="00115CF8" w:rsidP="00115CF8">
            <w:pPr>
              <w:jc w:val="center"/>
              <w:rPr>
                <w:sz w:val="18"/>
                <w:szCs w:val="18"/>
              </w:rPr>
            </w:pPr>
            <w:r w:rsidRPr="00070EAA">
              <w:rPr>
                <w:sz w:val="18"/>
                <w:szCs w:val="18"/>
              </w:rPr>
              <w:t>1031/15</w:t>
            </w:r>
          </w:p>
        </w:tc>
        <w:tc>
          <w:tcPr>
            <w:tcW w:w="992" w:type="dxa"/>
            <w:tcBorders>
              <w:left w:val="single" w:sz="4" w:space="0" w:color="auto"/>
              <w:right w:val="single" w:sz="4" w:space="0" w:color="auto"/>
            </w:tcBorders>
          </w:tcPr>
          <w:p w14:paraId="1CA7CBFD" w14:textId="534A70E0" w:rsidR="00115CF8" w:rsidRPr="00070EAA" w:rsidRDefault="00115CF8" w:rsidP="00115CF8">
            <w:pPr>
              <w:jc w:val="center"/>
              <w:rPr>
                <w:sz w:val="18"/>
                <w:szCs w:val="18"/>
              </w:rPr>
            </w:pPr>
            <w:r w:rsidRPr="00070EAA">
              <w:rPr>
                <w:sz w:val="18"/>
                <w:szCs w:val="18"/>
              </w:rPr>
              <w:t>1031/15</w:t>
            </w:r>
          </w:p>
        </w:tc>
        <w:tc>
          <w:tcPr>
            <w:tcW w:w="992" w:type="dxa"/>
            <w:tcBorders>
              <w:left w:val="single" w:sz="4" w:space="0" w:color="auto"/>
              <w:right w:val="single" w:sz="4" w:space="0" w:color="auto"/>
            </w:tcBorders>
          </w:tcPr>
          <w:p w14:paraId="6C495FFB" w14:textId="4C937502" w:rsidR="00115CF8" w:rsidRPr="00070EAA" w:rsidRDefault="00115CF8" w:rsidP="00115CF8">
            <w:pPr>
              <w:jc w:val="center"/>
              <w:rPr>
                <w:sz w:val="18"/>
                <w:szCs w:val="18"/>
              </w:rPr>
            </w:pPr>
            <w:r w:rsidRPr="00070EAA">
              <w:rPr>
                <w:sz w:val="18"/>
                <w:szCs w:val="18"/>
              </w:rPr>
              <w:t>1031/15</w:t>
            </w:r>
          </w:p>
        </w:tc>
        <w:tc>
          <w:tcPr>
            <w:tcW w:w="993" w:type="dxa"/>
            <w:tcBorders>
              <w:left w:val="single" w:sz="4" w:space="0" w:color="auto"/>
              <w:right w:val="single" w:sz="4" w:space="0" w:color="auto"/>
            </w:tcBorders>
          </w:tcPr>
          <w:p w14:paraId="55F40D6E" w14:textId="2CFF9CF7" w:rsidR="00115CF8" w:rsidRPr="00070EAA" w:rsidRDefault="00115CF8" w:rsidP="00115CF8">
            <w:pPr>
              <w:jc w:val="center"/>
              <w:rPr>
                <w:sz w:val="18"/>
                <w:szCs w:val="18"/>
              </w:rPr>
            </w:pPr>
            <w:r w:rsidRPr="00070EAA">
              <w:rPr>
                <w:sz w:val="18"/>
                <w:szCs w:val="18"/>
              </w:rPr>
              <w:t>1031/15</w:t>
            </w:r>
          </w:p>
        </w:tc>
      </w:tr>
      <w:tr w:rsidR="00115CF8" w:rsidRPr="00070EAA" w14:paraId="62432ED6" w14:textId="77777777" w:rsidTr="0009267A">
        <w:trPr>
          <w:trHeight w:val="121"/>
        </w:trPr>
        <w:tc>
          <w:tcPr>
            <w:tcW w:w="2647" w:type="dxa"/>
            <w:vMerge/>
            <w:tcBorders>
              <w:right w:val="single" w:sz="4" w:space="0" w:color="auto"/>
            </w:tcBorders>
            <w:shd w:val="clear" w:color="auto" w:fill="auto"/>
            <w:vAlign w:val="center"/>
          </w:tcPr>
          <w:p w14:paraId="2BB72B02" w14:textId="2D20DAB4" w:rsidR="00115CF8" w:rsidRPr="00070EAA" w:rsidRDefault="00115CF8" w:rsidP="00115CF8">
            <w:pPr>
              <w:rPr>
                <w:b/>
                <w:sz w:val="18"/>
                <w:szCs w:val="18"/>
              </w:rPr>
            </w:pPr>
          </w:p>
        </w:tc>
        <w:tc>
          <w:tcPr>
            <w:tcW w:w="1181" w:type="dxa"/>
            <w:tcBorders>
              <w:right w:val="single" w:sz="4" w:space="0" w:color="auto"/>
            </w:tcBorders>
            <w:shd w:val="clear" w:color="auto" w:fill="auto"/>
            <w:vAlign w:val="center"/>
          </w:tcPr>
          <w:p w14:paraId="2CF9C604" w14:textId="6F04585F" w:rsidR="00115CF8" w:rsidRPr="00070EAA" w:rsidRDefault="00115CF8" w:rsidP="00115CF8">
            <w:pPr>
              <w:rPr>
                <w:b/>
                <w:sz w:val="18"/>
                <w:szCs w:val="18"/>
              </w:rPr>
            </w:pPr>
            <w:r w:rsidRPr="00070EAA">
              <w:rPr>
                <w:sz w:val="18"/>
                <w:szCs w:val="18"/>
              </w:rPr>
              <w:t xml:space="preserve">Periodo de validación </w:t>
            </w:r>
          </w:p>
        </w:tc>
        <w:tc>
          <w:tcPr>
            <w:tcW w:w="992" w:type="dxa"/>
            <w:tcBorders>
              <w:left w:val="single" w:sz="4" w:space="0" w:color="auto"/>
              <w:right w:val="single" w:sz="4" w:space="0" w:color="auto"/>
            </w:tcBorders>
            <w:vAlign w:val="center"/>
          </w:tcPr>
          <w:p w14:paraId="052E5C93" w14:textId="497D7AC2" w:rsidR="00115CF8" w:rsidRPr="00070EAA" w:rsidRDefault="00115CF8" w:rsidP="00115CF8">
            <w:pPr>
              <w:jc w:val="center"/>
              <w:rPr>
                <w:sz w:val="18"/>
                <w:szCs w:val="18"/>
              </w:rPr>
            </w:pPr>
            <w:r w:rsidRPr="00070EAA">
              <w:rPr>
                <w:sz w:val="18"/>
                <w:szCs w:val="18"/>
              </w:rPr>
              <w:t>29/11/15 – 29/11/16</w:t>
            </w:r>
          </w:p>
        </w:tc>
        <w:tc>
          <w:tcPr>
            <w:tcW w:w="993" w:type="dxa"/>
            <w:tcBorders>
              <w:left w:val="single" w:sz="4" w:space="0" w:color="auto"/>
              <w:right w:val="single" w:sz="4" w:space="0" w:color="auto"/>
            </w:tcBorders>
          </w:tcPr>
          <w:p w14:paraId="5EA23410" w14:textId="5EBF0F27" w:rsidR="00115CF8" w:rsidRPr="00070EAA" w:rsidRDefault="00115CF8" w:rsidP="00115CF8">
            <w:pPr>
              <w:jc w:val="center"/>
              <w:rPr>
                <w:sz w:val="18"/>
                <w:szCs w:val="18"/>
              </w:rPr>
            </w:pPr>
            <w:r w:rsidRPr="00070EAA">
              <w:rPr>
                <w:sz w:val="18"/>
                <w:szCs w:val="18"/>
              </w:rPr>
              <w:t>02/03/15 – 03/03/16</w:t>
            </w:r>
          </w:p>
        </w:tc>
        <w:tc>
          <w:tcPr>
            <w:tcW w:w="992" w:type="dxa"/>
            <w:tcBorders>
              <w:left w:val="single" w:sz="4" w:space="0" w:color="auto"/>
              <w:right w:val="single" w:sz="4" w:space="0" w:color="auto"/>
            </w:tcBorders>
          </w:tcPr>
          <w:p w14:paraId="0FB440A7" w14:textId="61B40ABE" w:rsidR="00115CF8" w:rsidRPr="00070EAA" w:rsidRDefault="00115CF8" w:rsidP="00115CF8">
            <w:pPr>
              <w:jc w:val="center"/>
              <w:rPr>
                <w:sz w:val="18"/>
                <w:szCs w:val="18"/>
              </w:rPr>
            </w:pPr>
            <w:r w:rsidRPr="00070EAA">
              <w:rPr>
                <w:sz w:val="18"/>
                <w:szCs w:val="18"/>
              </w:rPr>
              <w:t>02/03/15 – 03/03/16</w:t>
            </w:r>
          </w:p>
        </w:tc>
        <w:tc>
          <w:tcPr>
            <w:tcW w:w="992" w:type="dxa"/>
            <w:tcBorders>
              <w:left w:val="single" w:sz="4" w:space="0" w:color="auto"/>
              <w:right w:val="single" w:sz="4" w:space="0" w:color="auto"/>
            </w:tcBorders>
          </w:tcPr>
          <w:p w14:paraId="1120FD4B" w14:textId="3858F790" w:rsidR="00115CF8" w:rsidRPr="00070EAA" w:rsidRDefault="00115CF8" w:rsidP="00115CF8">
            <w:pPr>
              <w:jc w:val="center"/>
              <w:rPr>
                <w:sz w:val="18"/>
                <w:szCs w:val="18"/>
              </w:rPr>
            </w:pPr>
            <w:r w:rsidRPr="00070EAA">
              <w:rPr>
                <w:sz w:val="18"/>
                <w:szCs w:val="18"/>
              </w:rPr>
              <w:t>02/03/15 – 03/03/16</w:t>
            </w:r>
          </w:p>
        </w:tc>
        <w:tc>
          <w:tcPr>
            <w:tcW w:w="992" w:type="dxa"/>
            <w:tcBorders>
              <w:left w:val="single" w:sz="4" w:space="0" w:color="auto"/>
              <w:right w:val="single" w:sz="4" w:space="0" w:color="auto"/>
            </w:tcBorders>
          </w:tcPr>
          <w:p w14:paraId="39A1E9AF" w14:textId="4717FA9C" w:rsidR="00115CF8" w:rsidRPr="00070EAA" w:rsidRDefault="00115CF8" w:rsidP="00115CF8">
            <w:pPr>
              <w:jc w:val="center"/>
              <w:rPr>
                <w:sz w:val="18"/>
                <w:szCs w:val="18"/>
              </w:rPr>
            </w:pPr>
            <w:r w:rsidRPr="00070EAA">
              <w:rPr>
                <w:sz w:val="18"/>
                <w:szCs w:val="18"/>
              </w:rPr>
              <w:t>02/03/15 – 03/03/16</w:t>
            </w:r>
          </w:p>
        </w:tc>
        <w:tc>
          <w:tcPr>
            <w:tcW w:w="993" w:type="dxa"/>
            <w:tcBorders>
              <w:left w:val="single" w:sz="4" w:space="0" w:color="auto"/>
              <w:right w:val="single" w:sz="4" w:space="0" w:color="auto"/>
            </w:tcBorders>
          </w:tcPr>
          <w:p w14:paraId="138EA456" w14:textId="61EEFEE9" w:rsidR="00115CF8" w:rsidRPr="00070EAA" w:rsidRDefault="00115CF8" w:rsidP="00115CF8">
            <w:pPr>
              <w:jc w:val="center"/>
              <w:rPr>
                <w:sz w:val="18"/>
                <w:szCs w:val="18"/>
              </w:rPr>
            </w:pPr>
            <w:r w:rsidRPr="00070EAA">
              <w:rPr>
                <w:sz w:val="18"/>
                <w:szCs w:val="18"/>
              </w:rPr>
              <w:t>02/03/15 – 03/03/16</w:t>
            </w:r>
          </w:p>
        </w:tc>
      </w:tr>
    </w:tbl>
    <w:p w14:paraId="3EE252D0" w14:textId="23DDF16F" w:rsidR="00E73ECE" w:rsidRDefault="00B3619F" w:rsidP="00B3619F">
      <w:pPr>
        <w:pStyle w:val="Ttulo3"/>
        <w:numPr>
          <w:ilvl w:val="0"/>
          <w:numId w:val="0"/>
        </w:numPr>
        <w:rPr>
          <w:b w:val="0"/>
          <w:sz w:val="16"/>
          <w:szCs w:val="16"/>
        </w:rPr>
      </w:pPr>
      <w:bookmarkStart w:id="40" w:name="_Toc352840391"/>
      <w:bookmarkStart w:id="41" w:name="_Toc352841451"/>
      <w:r>
        <w:rPr>
          <w:b w:val="0"/>
          <w:sz w:val="16"/>
          <w:szCs w:val="16"/>
        </w:rPr>
        <w:t xml:space="preserve"> </w:t>
      </w:r>
      <w:r w:rsidRPr="00B3619F">
        <w:rPr>
          <w:b w:val="0"/>
          <w:sz w:val="16"/>
          <w:szCs w:val="16"/>
        </w:rPr>
        <w:t xml:space="preserve">   </w:t>
      </w:r>
    </w:p>
    <w:p w14:paraId="42CFDFDB" w14:textId="77777777" w:rsidR="00254168" w:rsidRDefault="00254168" w:rsidP="00254168"/>
    <w:p w14:paraId="3BCBB24B" w14:textId="77777777" w:rsidR="00254168" w:rsidRDefault="00254168" w:rsidP="00254168"/>
    <w:p w14:paraId="4D347929" w14:textId="77777777" w:rsidR="00254168" w:rsidRDefault="00254168" w:rsidP="00254168"/>
    <w:p w14:paraId="52A10FEE" w14:textId="77777777" w:rsidR="00254168" w:rsidRDefault="00254168" w:rsidP="00254168"/>
    <w:p w14:paraId="495388B0" w14:textId="77777777" w:rsidR="00AF20F6" w:rsidRDefault="00AF20F6" w:rsidP="00254168"/>
    <w:p w14:paraId="24AF9B69" w14:textId="77777777" w:rsidR="00AF20F6" w:rsidRDefault="00AF20F6" w:rsidP="00254168"/>
    <w:p w14:paraId="7FE9CBF4" w14:textId="77777777" w:rsidR="00AF20F6" w:rsidRDefault="00AF20F6" w:rsidP="00254168"/>
    <w:p w14:paraId="4742546A" w14:textId="77777777" w:rsidR="00AF20F6" w:rsidRDefault="00AF20F6" w:rsidP="00254168"/>
    <w:p w14:paraId="6679CD31" w14:textId="77777777" w:rsidR="00254168" w:rsidRDefault="00254168" w:rsidP="00254168"/>
    <w:p w14:paraId="3EE252D1" w14:textId="77777777" w:rsidR="00F265C2" w:rsidRPr="003E59E8" w:rsidRDefault="00F265C2" w:rsidP="00F265C2">
      <w:pPr>
        <w:pStyle w:val="Ttulo2"/>
        <w:rPr>
          <w:bCs/>
        </w:rPr>
      </w:pPr>
      <w:bookmarkStart w:id="42" w:name="_Toc382383544"/>
      <w:bookmarkStart w:id="43" w:name="_Toc382472366"/>
      <w:bookmarkStart w:id="44" w:name="_Toc390184276"/>
      <w:bookmarkStart w:id="45" w:name="_Toc390360007"/>
      <w:bookmarkStart w:id="46" w:name="_Toc390777028"/>
      <w:bookmarkStart w:id="47" w:name="_Toc463274928"/>
      <w:bookmarkStart w:id="48" w:name="_Toc352840392"/>
      <w:bookmarkStart w:id="49" w:name="_Toc352841452"/>
      <w:bookmarkEnd w:id="40"/>
      <w:bookmarkEnd w:id="41"/>
      <w:r w:rsidRPr="003E59E8">
        <w:rPr>
          <w:bCs/>
        </w:rPr>
        <w:t xml:space="preserve">Aspectos </w:t>
      </w:r>
      <w:r w:rsidR="00430772" w:rsidRPr="003E59E8">
        <w:rPr>
          <w:bCs/>
        </w:rPr>
        <w:t xml:space="preserve">relativos </w:t>
      </w:r>
      <w:r w:rsidRPr="003E59E8">
        <w:rPr>
          <w:bCs/>
        </w:rPr>
        <w:t>al Seguimiento Ambiental</w:t>
      </w:r>
      <w:bookmarkEnd w:id="42"/>
      <w:bookmarkEnd w:id="43"/>
      <w:bookmarkEnd w:id="44"/>
      <w:bookmarkEnd w:id="45"/>
      <w:bookmarkEnd w:id="46"/>
      <w:bookmarkEnd w:id="47"/>
    </w:p>
    <w:p w14:paraId="3EE252D2" w14:textId="77777777" w:rsidR="00F265C2" w:rsidRPr="003E59E8" w:rsidRDefault="00F265C2" w:rsidP="00F265C2">
      <w:pPr>
        <w:rPr>
          <w:b/>
          <w:bCs/>
        </w:rPr>
      </w:pPr>
    </w:p>
    <w:p w14:paraId="3EE252D3" w14:textId="77777777" w:rsidR="00F265C2" w:rsidRDefault="00F265C2" w:rsidP="00F265C2">
      <w:pPr>
        <w:pStyle w:val="Ttulo3"/>
        <w:rPr>
          <w:bCs/>
        </w:rPr>
      </w:pPr>
      <w:bookmarkStart w:id="50" w:name="_Toc382383545"/>
      <w:bookmarkStart w:id="51" w:name="_Toc382472367"/>
      <w:bookmarkStart w:id="52" w:name="_Toc390184277"/>
      <w:bookmarkStart w:id="53" w:name="_Toc390360008"/>
      <w:bookmarkStart w:id="54" w:name="_Toc390777029"/>
      <w:bookmarkStart w:id="55" w:name="_Toc463274929"/>
      <w:r w:rsidRPr="003E59E8">
        <w:rPr>
          <w:bCs/>
        </w:rPr>
        <w:t>Documentos Revisados</w:t>
      </w:r>
      <w:bookmarkEnd w:id="50"/>
      <w:bookmarkEnd w:id="51"/>
      <w:bookmarkEnd w:id="52"/>
      <w:bookmarkEnd w:id="53"/>
      <w:bookmarkEnd w:id="54"/>
      <w:bookmarkEnd w:id="55"/>
    </w:p>
    <w:p w14:paraId="5DAB2778" w14:textId="77777777" w:rsidR="00C00D0B" w:rsidRPr="00C00D0B" w:rsidRDefault="00C00D0B" w:rsidP="00C00D0B"/>
    <w:tbl>
      <w:tblPr>
        <w:tblW w:w="4735" w:type="dxa"/>
        <w:jc w:val="center"/>
        <w:tblCellMar>
          <w:left w:w="70" w:type="dxa"/>
          <w:right w:w="70" w:type="dxa"/>
        </w:tblCellMar>
        <w:tblLook w:val="04A0" w:firstRow="1" w:lastRow="0" w:firstColumn="1" w:lastColumn="0" w:noHBand="0" w:noVBand="1"/>
      </w:tblPr>
      <w:tblGrid>
        <w:gridCol w:w="341"/>
        <w:gridCol w:w="2504"/>
        <w:gridCol w:w="1890"/>
      </w:tblGrid>
      <w:tr w:rsidR="00C00D0B" w:rsidRPr="003E59E8" w14:paraId="2D6BC302" w14:textId="77777777" w:rsidTr="00C00D0B">
        <w:trPr>
          <w:trHeight w:val="504"/>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C00D0B" w:rsidRPr="003E59E8" w:rsidRDefault="00C00D0B" w:rsidP="004A744B">
            <w:pPr>
              <w:jc w:val="center"/>
              <w:rPr>
                <w:b/>
                <w:sz w:val="20"/>
              </w:rPr>
            </w:pPr>
            <w:r w:rsidRPr="003E59E8">
              <w:rPr>
                <w:b/>
                <w:sz w:val="20"/>
              </w:rPr>
              <w:t>N°</w:t>
            </w:r>
          </w:p>
        </w:tc>
        <w:tc>
          <w:tcPr>
            <w:tcW w:w="2504"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C00D0B" w:rsidRPr="003E59E8" w:rsidRDefault="00C00D0B" w:rsidP="004A744B">
            <w:pPr>
              <w:jc w:val="center"/>
              <w:rPr>
                <w:b/>
                <w:sz w:val="20"/>
              </w:rPr>
            </w:pPr>
            <w:r w:rsidRPr="003E59E8">
              <w:rPr>
                <w:b/>
                <w:sz w:val="20"/>
              </w:rPr>
              <w:t>Documento Remitido</w:t>
            </w:r>
          </w:p>
        </w:tc>
        <w:tc>
          <w:tcPr>
            <w:tcW w:w="1890"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C00D0B" w:rsidRPr="003E59E8" w:rsidRDefault="00C00D0B" w:rsidP="004A744B">
            <w:pPr>
              <w:jc w:val="center"/>
              <w:rPr>
                <w:b/>
                <w:sz w:val="20"/>
              </w:rPr>
            </w:pPr>
            <w:r w:rsidRPr="003E59E8">
              <w:rPr>
                <w:b/>
                <w:sz w:val="20"/>
              </w:rPr>
              <w:t>Periodo que reporta</w:t>
            </w:r>
          </w:p>
        </w:tc>
      </w:tr>
      <w:tr w:rsidR="00C00D0B" w:rsidRPr="003E59E8" w14:paraId="7AEEEFD8" w14:textId="77777777" w:rsidTr="00C00D0B">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C00D0B" w:rsidRPr="003E59E8" w:rsidRDefault="00C00D0B" w:rsidP="002E5928">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w:t>
            </w:r>
          </w:p>
        </w:tc>
        <w:tc>
          <w:tcPr>
            <w:tcW w:w="2504"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C00D0B" w:rsidRPr="00937F02" w:rsidRDefault="00C00D0B" w:rsidP="002E5928">
            <w:pPr>
              <w:jc w:val="center"/>
              <w:rPr>
                <w:rFonts w:ascii="Calibri" w:eastAsia="Times New Roman" w:hAnsi="Calibri"/>
                <w:bCs/>
                <w:color w:val="000000"/>
                <w:sz w:val="18"/>
                <w:szCs w:val="18"/>
                <w:lang w:eastAsia="es-CL"/>
              </w:rPr>
            </w:pPr>
            <w:r w:rsidRPr="00937F02">
              <w:rPr>
                <w:rFonts w:ascii="Calibri" w:eastAsia="Times New Roman" w:hAnsi="Calibri"/>
                <w:bCs/>
                <w:color w:val="000000"/>
                <w:sz w:val="18"/>
                <w:szCs w:val="18"/>
                <w:lang w:eastAsia="es-CL"/>
              </w:rPr>
              <w:t>Reporte Trimestral N° 1</w:t>
            </w:r>
          </w:p>
        </w:tc>
        <w:tc>
          <w:tcPr>
            <w:tcW w:w="1890" w:type="dxa"/>
            <w:tcBorders>
              <w:top w:val="single" w:sz="4" w:space="0" w:color="auto"/>
              <w:left w:val="nil"/>
              <w:bottom w:val="single" w:sz="4" w:space="0" w:color="auto"/>
              <w:right w:val="single" w:sz="4" w:space="0" w:color="auto"/>
            </w:tcBorders>
            <w:shd w:val="clear" w:color="auto" w:fill="auto"/>
            <w:vAlign w:val="bottom"/>
          </w:tcPr>
          <w:p w14:paraId="1FFF6B06" w14:textId="461FF323" w:rsidR="00C00D0B" w:rsidRPr="00937F02" w:rsidRDefault="00C00D0B" w:rsidP="002E5928">
            <w:pPr>
              <w:jc w:val="center"/>
              <w:rPr>
                <w:rFonts w:ascii="Calibri" w:eastAsia="Times New Roman" w:hAnsi="Calibri"/>
                <w:b/>
                <w:bCs/>
                <w:color w:val="000000"/>
                <w:sz w:val="18"/>
                <w:szCs w:val="18"/>
                <w:lang w:eastAsia="es-CL"/>
              </w:rPr>
            </w:pPr>
            <w:r w:rsidRPr="00937F02">
              <w:rPr>
                <w:sz w:val="18"/>
                <w:szCs w:val="18"/>
              </w:rPr>
              <w:t>01/01/15 al 31/03/15</w:t>
            </w:r>
          </w:p>
        </w:tc>
      </w:tr>
      <w:tr w:rsidR="00C00D0B" w:rsidRPr="003E59E8" w14:paraId="71861F95" w14:textId="77777777" w:rsidTr="00C00D0B">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C00D0B" w:rsidRPr="003E59E8" w:rsidRDefault="00C00D0B" w:rsidP="002E5928">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2</w:t>
            </w:r>
          </w:p>
        </w:tc>
        <w:tc>
          <w:tcPr>
            <w:tcW w:w="2504"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C00D0B" w:rsidRPr="00937F02" w:rsidRDefault="00C00D0B" w:rsidP="002E5928">
            <w:pPr>
              <w:jc w:val="center"/>
            </w:pPr>
            <w:r w:rsidRPr="00937F02">
              <w:rPr>
                <w:rFonts w:ascii="Calibri" w:eastAsia="Times New Roman" w:hAnsi="Calibri"/>
                <w:bCs/>
                <w:color w:val="000000"/>
                <w:sz w:val="18"/>
                <w:szCs w:val="18"/>
                <w:lang w:eastAsia="es-CL"/>
              </w:rPr>
              <w:t>Reporte Trimestral N° 2</w:t>
            </w:r>
          </w:p>
        </w:tc>
        <w:tc>
          <w:tcPr>
            <w:tcW w:w="1890" w:type="dxa"/>
            <w:tcBorders>
              <w:top w:val="single" w:sz="4" w:space="0" w:color="auto"/>
              <w:left w:val="nil"/>
              <w:bottom w:val="single" w:sz="4" w:space="0" w:color="auto"/>
              <w:right w:val="single" w:sz="4" w:space="0" w:color="auto"/>
            </w:tcBorders>
            <w:shd w:val="clear" w:color="auto" w:fill="auto"/>
            <w:vAlign w:val="bottom"/>
          </w:tcPr>
          <w:p w14:paraId="052A78FD" w14:textId="146DE8FE" w:rsidR="00C00D0B" w:rsidRPr="00937F02" w:rsidRDefault="00C00D0B" w:rsidP="002E5928">
            <w:pPr>
              <w:jc w:val="center"/>
              <w:rPr>
                <w:rFonts w:ascii="Calibri" w:eastAsia="Times New Roman" w:hAnsi="Calibri"/>
                <w:b/>
                <w:bCs/>
                <w:color w:val="000000"/>
                <w:sz w:val="18"/>
                <w:szCs w:val="18"/>
                <w:lang w:eastAsia="es-CL"/>
              </w:rPr>
            </w:pPr>
            <w:r w:rsidRPr="00937F02">
              <w:rPr>
                <w:sz w:val="18"/>
                <w:szCs w:val="18"/>
              </w:rPr>
              <w:t>01/04/15 al 30/06/15</w:t>
            </w:r>
          </w:p>
        </w:tc>
      </w:tr>
      <w:tr w:rsidR="00C00D0B" w:rsidRPr="003E59E8" w14:paraId="4F7898D8" w14:textId="77777777" w:rsidTr="00C00D0B">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C00D0B" w:rsidRPr="003E59E8" w:rsidRDefault="00C00D0B" w:rsidP="00500978">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3</w:t>
            </w:r>
          </w:p>
        </w:tc>
        <w:tc>
          <w:tcPr>
            <w:tcW w:w="2504"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C00D0B" w:rsidRPr="00937F02" w:rsidRDefault="00C00D0B" w:rsidP="00500978">
            <w:pPr>
              <w:jc w:val="center"/>
            </w:pPr>
            <w:r w:rsidRPr="00937F02">
              <w:rPr>
                <w:rFonts w:ascii="Calibri" w:eastAsia="Times New Roman" w:hAnsi="Calibri"/>
                <w:bCs/>
                <w:color w:val="000000"/>
                <w:sz w:val="18"/>
                <w:szCs w:val="18"/>
                <w:lang w:eastAsia="es-CL"/>
              </w:rPr>
              <w:t>Reporte Trimestral N° 3</w:t>
            </w:r>
          </w:p>
        </w:tc>
        <w:tc>
          <w:tcPr>
            <w:tcW w:w="1890" w:type="dxa"/>
            <w:tcBorders>
              <w:top w:val="single" w:sz="4" w:space="0" w:color="auto"/>
              <w:left w:val="nil"/>
              <w:bottom w:val="single" w:sz="4" w:space="0" w:color="auto"/>
              <w:right w:val="single" w:sz="4" w:space="0" w:color="auto"/>
            </w:tcBorders>
            <w:shd w:val="clear" w:color="auto" w:fill="auto"/>
            <w:vAlign w:val="bottom"/>
          </w:tcPr>
          <w:p w14:paraId="4E9649AB" w14:textId="4C05B796" w:rsidR="00C00D0B" w:rsidRPr="00937F02" w:rsidRDefault="00C00D0B" w:rsidP="00500978">
            <w:pPr>
              <w:jc w:val="center"/>
              <w:rPr>
                <w:rFonts w:ascii="Calibri" w:eastAsia="Times New Roman" w:hAnsi="Calibri"/>
                <w:b/>
                <w:bCs/>
                <w:color w:val="000000"/>
                <w:sz w:val="18"/>
                <w:szCs w:val="18"/>
                <w:lang w:eastAsia="es-CL"/>
              </w:rPr>
            </w:pPr>
            <w:r w:rsidRPr="00937F02">
              <w:rPr>
                <w:sz w:val="18"/>
                <w:szCs w:val="18"/>
              </w:rPr>
              <w:t>01/07/15 al 30/09/15</w:t>
            </w:r>
          </w:p>
        </w:tc>
      </w:tr>
      <w:tr w:rsidR="00C00D0B" w:rsidRPr="00081FD8" w14:paraId="65833CEE" w14:textId="77777777" w:rsidTr="00C00D0B">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C00D0B" w:rsidRPr="00081FD8" w:rsidRDefault="00C00D0B" w:rsidP="00500978">
            <w:pPr>
              <w:rPr>
                <w:rFonts w:ascii="Calibri" w:eastAsia="Times New Roman" w:hAnsi="Calibri"/>
                <w:color w:val="000000"/>
                <w:sz w:val="18"/>
                <w:szCs w:val="18"/>
                <w:lang w:eastAsia="es-CL"/>
              </w:rPr>
            </w:pPr>
            <w:r w:rsidRPr="00081FD8">
              <w:rPr>
                <w:rFonts w:ascii="Calibri" w:eastAsia="Times New Roman" w:hAnsi="Calibri"/>
                <w:color w:val="000000"/>
                <w:sz w:val="18"/>
                <w:szCs w:val="18"/>
                <w:lang w:eastAsia="es-CL"/>
              </w:rPr>
              <w:t>4</w:t>
            </w:r>
          </w:p>
        </w:tc>
        <w:tc>
          <w:tcPr>
            <w:tcW w:w="2504"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C00D0B" w:rsidRPr="00081FD8" w:rsidRDefault="00C00D0B" w:rsidP="00500978">
            <w:pPr>
              <w:jc w:val="center"/>
            </w:pPr>
            <w:r w:rsidRPr="00081FD8">
              <w:rPr>
                <w:rFonts w:ascii="Calibri" w:eastAsia="Times New Roman" w:hAnsi="Calibri"/>
                <w:bCs/>
                <w:color w:val="000000"/>
                <w:sz w:val="18"/>
                <w:szCs w:val="18"/>
                <w:lang w:eastAsia="es-CL"/>
              </w:rPr>
              <w:t>Reporte Trimestral N° 4</w:t>
            </w:r>
          </w:p>
        </w:tc>
        <w:tc>
          <w:tcPr>
            <w:tcW w:w="1890" w:type="dxa"/>
            <w:tcBorders>
              <w:top w:val="single" w:sz="4" w:space="0" w:color="auto"/>
              <w:left w:val="nil"/>
              <w:bottom w:val="single" w:sz="4" w:space="0" w:color="auto"/>
              <w:right w:val="single" w:sz="4" w:space="0" w:color="auto"/>
            </w:tcBorders>
            <w:shd w:val="clear" w:color="auto" w:fill="auto"/>
            <w:vAlign w:val="bottom"/>
          </w:tcPr>
          <w:p w14:paraId="1D016FF1" w14:textId="26BCA487" w:rsidR="00C00D0B" w:rsidRPr="00081FD8" w:rsidRDefault="00C00D0B" w:rsidP="00500978">
            <w:pPr>
              <w:jc w:val="center"/>
              <w:rPr>
                <w:rFonts w:ascii="Calibri" w:eastAsia="Times New Roman" w:hAnsi="Calibri"/>
                <w:b/>
                <w:bCs/>
                <w:color w:val="000000"/>
                <w:sz w:val="18"/>
                <w:szCs w:val="18"/>
                <w:lang w:eastAsia="es-CL"/>
              </w:rPr>
            </w:pPr>
            <w:r w:rsidRPr="00081FD8">
              <w:rPr>
                <w:sz w:val="18"/>
                <w:szCs w:val="18"/>
              </w:rPr>
              <w:t>01/10/15 al 31/12/15</w:t>
            </w:r>
          </w:p>
        </w:tc>
      </w:tr>
    </w:tbl>
    <w:p w14:paraId="624912D2" w14:textId="0EFDD960" w:rsidR="00500978" w:rsidRPr="00664230" w:rsidRDefault="00C00D0B" w:rsidP="00C00D0B">
      <w:pPr>
        <w:spacing w:line="252" w:lineRule="auto"/>
        <w:rPr>
          <w:sz w:val="16"/>
          <w:szCs w:val="16"/>
        </w:rPr>
      </w:pPr>
      <w:r>
        <w:rPr>
          <w:sz w:val="16"/>
          <w:szCs w:val="16"/>
          <w:vertAlign w:val="superscript"/>
        </w:rPr>
        <w:t xml:space="preserve"> </w:t>
      </w:r>
    </w:p>
    <w:p w14:paraId="15E31202" w14:textId="0B811903" w:rsidR="009503F2" w:rsidRPr="00575248" w:rsidRDefault="009503F2" w:rsidP="00500978">
      <w:pPr>
        <w:spacing w:line="252" w:lineRule="auto"/>
        <w:ind w:firstLine="576"/>
        <w:rPr>
          <w:rFonts w:cstheme="minorHAnsi"/>
          <w:sz w:val="16"/>
          <w:szCs w:val="16"/>
        </w:rPr>
      </w:pPr>
    </w:p>
    <w:p w14:paraId="1A219879" w14:textId="3625A6C3" w:rsidR="009503F2" w:rsidRPr="00575248" w:rsidRDefault="009503F2" w:rsidP="009503F2">
      <w:pPr>
        <w:pStyle w:val="Ttulo2"/>
        <w:rPr>
          <w:bCs/>
        </w:rPr>
      </w:pPr>
      <w:bookmarkStart w:id="56" w:name="_Toc463274930"/>
      <w:r w:rsidRPr="00575248">
        <w:rPr>
          <w:bCs/>
        </w:rPr>
        <w:t>Metodología de Evaluación</w:t>
      </w:r>
      <w:bookmarkEnd w:id="56"/>
    </w:p>
    <w:p w14:paraId="46C79CA6" w14:textId="77777777" w:rsidR="00A6400C" w:rsidRPr="00575248" w:rsidRDefault="00A6400C">
      <w:pPr>
        <w:jc w:val="left"/>
        <w:rPr>
          <w:rFonts w:cstheme="minorHAnsi"/>
          <w:sz w:val="16"/>
          <w:szCs w:val="16"/>
        </w:rPr>
      </w:pPr>
    </w:p>
    <w:p w14:paraId="1E171A1B" w14:textId="37D345B0" w:rsidR="00D62C7C" w:rsidRPr="00575248" w:rsidRDefault="00840F90" w:rsidP="00840F90">
      <w:pPr>
        <w:rPr>
          <w:sz w:val="20"/>
          <w:szCs w:val="20"/>
        </w:rPr>
      </w:pPr>
      <w:r w:rsidRPr="00575248">
        <w:rPr>
          <w:sz w:val="20"/>
          <w:szCs w:val="20"/>
        </w:rPr>
        <w:t xml:space="preserve">Con el objetivo de realizar una </w:t>
      </w:r>
      <w:r w:rsidR="00D62C7C" w:rsidRPr="00575248">
        <w:rPr>
          <w:sz w:val="20"/>
          <w:szCs w:val="20"/>
        </w:rPr>
        <w:t>evaluación d</w:t>
      </w:r>
      <w:r w:rsidRPr="00575248">
        <w:rPr>
          <w:sz w:val="20"/>
          <w:szCs w:val="20"/>
        </w:rPr>
        <w:t xml:space="preserve">el cumplimiento de </w:t>
      </w:r>
      <w:r w:rsidR="002436EA" w:rsidRPr="00575248">
        <w:rPr>
          <w:sz w:val="20"/>
          <w:szCs w:val="20"/>
        </w:rPr>
        <w:t>todos los requerimientos establecidos</w:t>
      </w:r>
      <w:r w:rsidR="00D62C7C" w:rsidRPr="00575248">
        <w:rPr>
          <w:sz w:val="20"/>
          <w:szCs w:val="20"/>
        </w:rPr>
        <w:t xml:space="preserve"> </w:t>
      </w:r>
      <w:r w:rsidRPr="00575248">
        <w:rPr>
          <w:sz w:val="20"/>
          <w:szCs w:val="20"/>
        </w:rPr>
        <w:t>en</w:t>
      </w:r>
      <w:r w:rsidR="002436EA" w:rsidRPr="00575248">
        <w:rPr>
          <w:sz w:val="20"/>
          <w:szCs w:val="20"/>
        </w:rPr>
        <w:t xml:space="preserve"> el</w:t>
      </w:r>
      <w:r w:rsidRPr="00575248">
        <w:rPr>
          <w:sz w:val="20"/>
          <w:szCs w:val="20"/>
        </w:rPr>
        <w:t xml:space="preserve"> </w:t>
      </w:r>
      <w:r w:rsidR="00D62C7C" w:rsidRPr="00575248">
        <w:rPr>
          <w:sz w:val="20"/>
          <w:szCs w:val="20"/>
        </w:rPr>
        <w:t>D.S.13/11 del Ministerio de Medio Ambiente</w:t>
      </w:r>
      <w:r w:rsidRPr="00575248">
        <w:rPr>
          <w:sz w:val="20"/>
          <w:szCs w:val="20"/>
        </w:rPr>
        <w:t xml:space="preserve">, </w:t>
      </w:r>
      <w:r w:rsidR="00D62C7C" w:rsidRPr="00575248">
        <w:rPr>
          <w:sz w:val="20"/>
          <w:szCs w:val="20"/>
        </w:rPr>
        <w:t>se han definido los siguientes criterios</w:t>
      </w:r>
      <w:r w:rsidR="00DD726F" w:rsidRPr="00575248">
        <w:rPr>
          <w:sz w:val="20"/>
          <w:szCs w:val="20"/>
        </w:rPr>
        <w:t>:</w:t>
      </w:r>
    </w:p>
    <w:p w14:paraId="036911D7" w14:textId="77777777" w:rsidR="00D62C7C" w:rsidRPr="00575248" w:rsidRDefault="00D62C7C" w:rsidP="00840F90"/>
    <w:p w14:paraId="74F5BCE3" w14:textId="1D5F2E77" w:rsidR="00840F90" w:rsidRPr="00575248" w:rsidRDefault="00840F90" w:rsidP="00EA3A3F">
      <w:pPr>
        <w:pStyle w:val="Prrafodelista"/>
        <w:numPr>
          <w:ilvl w:val="0"/>
          <w:numId w:val="3"/>
        </w:numPr>
        <w:spacing w:after="200" w:line="276" w:lineRule="auto"/>
      </w:pPr>
      <w:r w:rsidRPr="00575248">
        <w:rPr>
          <w:b/>
        </w:rPr>
        <w:t>Evaluación de requerimientos de carácter administrativos</w:t>
      </w:r>
      <w:r w:rsidR="00232E2B" w:rsidRPr="00575248">
        <w:t>:</w:t>
      </w:r>
      <w:r w:rsidRPr="00575248">
        <w:t xml:space="preserve"> </w:t>
      </w:r>
    </w:p>
    <w:p w14:paraId="79255229" w14:textId="51BB2BB4"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 xml:space="preserve">Tener </w:t>
      </w:r>
      <w:r w:rsidR="00232E2B" w:rsidRPr="00575248">
        <w:rPr>
          <w:sz w:val="20"/>
          <w:szCs w:val="20"/>
        </w:rPr>
        <w:t>i</w:t>
      </w:r>
      <w:r w:rsidRPr="00575248">
        <w:rPr>
          <w:sz w:val="20"/>
          <w:szCs w:val="20"/>
        </w:rPr>
        <w:t xml:space="preserve">mplementado y certificado el CEMS. </w:t>
      </w:r>
    </w:p>
    <w:p w14:paraId="27CDE3C9" w14:textId="77777777"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Haber enviado los 4 Reportes Trimestrales de las emisiones en los plazos y modos establecidos.</w:t>
      </w:r>
    </w:p>
    <w:p w14:paraId="20A85749" w14:textId="6D8967BF" w:rsidR="00840F90" w:rsidRPr="00575248" w:rsidRDefault="009E1DBB" w:rsidP="009E1DBB">
      <w:pPr>
        <w:pStyle w:val="Prrafodelista"/>
        <w:tabs>
          <w:tab w:val="left" w:pos="4037"/>
        </w:tabs>
        <w:ind w:left="1440"/>
      </w:pPr>
      <w:r w:rsidRPr="00575248">
        <w:tab/>
      </w:r>
    </w:p>
    <w:p w14:paraId="14887CF3" w14:textId="77777777" w:rsidR="00232E2B" w:rsidRPr="00575248" w:rsidRDefault="00840F90" w:rsidP="00EA3A3F">
      <w:pPr>
        <w:pStyle w:val="Prrafodelista"/>
        <w:numPr>
          <w:ilvl w:val="0"/>
          <w:numId w:val="3"/>
        </w:numPr>
        <w:spacing w:after="200" w:line="276" w:lineRule="auto"/>
      </w:pPr>
      <w:r w:rsidRPr="00575248">
        <w:rPr>
          <w:b/>
        </w:rPr>
        <w:t>Evaluación de requerimientos de carácter Técnicos</w:t>
      </w:r>
      <w:r w:rsidRPr="00575248">
        <w:t xml:space="preserve">: </w:t>
      </w:r>
    </w:p>
    <w:p w14:paraId="19DA45A9" w14:textId="584BE07F" w:rsidR="007619F8" w:rsidRPr="007619F8" w:rsidRDefault="007619F8" w:rsidP="007619F8">
      <w:pPr>
        <w:pStyle w:val="Prrafodelista"/>
        <w:numPr>
          <w:ilvl w:val="0"/>
          <w:numId w:val="5"/>
        </w:numPr>
        <w:spacing w:after="200" w:line="276" w:lineRule="auto"/>
        <w:ind w:left="709"/>
        <w:rPr>
          <w:sz w:val="20"/>
          <w:szCs w:val="20"/>
        </w:rPr>
      </w:pPr>
      <w:r w:rsidRPr="003B457D">
        <w:rPr>
          <w:sz w:val="20"/>
          <w:szCs w:val="20"/>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sidRPr="00D171E5">
        <w:rPr>
          <w:sz w:val="20"/>
          <w:szCs w:val="20"/>
          <w:vertAlign w:val="subscript"/>
        </w:rPr>
        <w:t>2</w:t>
      </w:r>
      <w:r w:rsidRPr="003B457D">
        <w:rPr>
          <w:sz w:val="20"/>
          <w:szCs w:val="20"/>
        </w:rPr>
        <w:t>), óxidos de nitrógeno (NOx) y de otros parámetros de interés.</w:t>
      </w:r>
    </w:p>
    <w:p w14:paraId="59688877" w14:textId="25F950D8"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Se </w:t>
      </w:r>
      <w:r w:rsidR="00BE54FB" w:rsidRPr="00DD608F">
        <w:rPr>
          <w:sz w:val="20"/>
          <w:szCs w:val="20"/>
        </w:rPr>
        <w:t>e</w:t>
      </w:r>
      <w:r w:rsidRPr="00DD608F">
        <w:rPr>
          <w:sz w:val="20"/>
          <w:szCs w:val="20"/>
        </w:rPr>
        <w:t>val</w:t>
      </w:r>
      <w:r w:rsidR="00BE54FB" w:rsidRPr="00DD608F">
        <w:rPr>
          <w:sz w:val="20"/>
          <w:szCs w:val="20"/>
        </w:rPr>
        <w:t>úa</w:t>
      </w:r>
      <w:r w:rsidRPr="00DD608F">
        <w:rPr>
          <w:sz w:val="20"/>
          <w:szCs w:val="20"/>
        </w:rPr>
        <w:t xml:space="preserve"> el cumplimiento </w:t>
      </w:r>
      <w:r w:rsidR="00602BF4" w:rsidRPr="00DD608F">
        <w:rPr>
          <w:sz w:val="20"/>
          <w:szCs w:val="20"/>
        </w:rPr>
        <w:t>de</w:t>
      </w:r>
      <w:r w:rsidR="00DD726F" w:rsidRPr="00DD608F">
        <w:rPr>
          <w:sz w:val="20"/>
          <w:szCs w:val="20"/>
        </w:rPr>
        <w:t>l</w:t>
      </w:r>
      <w:r w:rsidRPr="00DD608F">
        <w:rPr>
          <w:sz w:val="20"/>
          <w:szCs w:val="20"/>
        </w:rPr>
        <w:t xml:space="preserve"> límite de emisión aplicable</w:t>
      </w:r>
      <w:r w:rsidR="00DD726F" w:rsidRPr="00DD608F">
        <w:rPr>
          <w:sz w:val="20"/>
          <w:szCs w:val="20"/>
        </w:rPr>
        <w:t xml:space="preserve"> </w:t>
      </w:r>
      <w:r w:rsidR="00BE54FB" w:rsidRPr="00DD608F">
        <w:rPr>
          <w:sz w:val="20"/>
          <w:szCs w:val="20"/>
        </w:rPr>
        <w:t>para Material Particulado (</w:t>
      </w:r>
      <w:r w:rsidRPr="00DD608F">
        <w:rPr>
          <w:sz w:val="20"/>
          <w:szCs w:val="20"/>
        </w:rPr>
        <w:t>MP</w:t>
      </w:r>
      <w:r w:rsidR="00BE54FB" w:rsidRPr="00DD608F">
        <w:rPr>
          <w:sz w:val="20"/>
          <w:szCs w:val="20"/>
        </w:rPr>
        <w:t xml:space="preserve">), </w:t>
      </w:r>
      <w:r w:rsidR="00DD726F" w:rsidRPr="00DD608F">
        <w:rPr>
          <w:sz w:val="20"/>
          <w:szCs w:val="20"/>
        </w:rPr>
        <w:t xml:space="preserve">para </w:t>
      </w:r>
      <w:r w:rsidRPr="00DD608F">
        <w:rPr>
          <w:sz w:val="20"/>
          <w:szCs w:val="20"/>
        </w:rPr>
        <w:t>cada hora de funcionamiento de la fuente</w:t>
      </w:r>
      <w:r w:rsidR="00DD726F" w:rsidRPr="00DD608F">
        <w:rPr>
          <w:sz w:val="20"/>
          <w:szCs w:val="20"/>
        </w:rPr>
        <w:t xml:space="preserve">, de acuerdo a los datos </w:t>
      </w:r>
      <w:r w:rsidRPr="00DD608F">
        <w:rPr>
          <w:sz w:val="20"/>
          <w:szCs w:val="20"/>
        </w:rPr>
        <w:t>informado</w:t>
      </w:r>
      <w:r w:rsidR="00DD726F" w:rsidRPr="00DD608F">
        <w:rPr>
          <w:sz w:val="20"/>
          <w:szCs w:val="20"/>
        </w:rPr>
        <w:t>s</w:t>
      </w:r>
      <w:r w:rsidRPr="00DD608F">
        <w:rPr>
          <w:sz w:val="20"/>
          <w:szCs w:val="20"/>
        </w:rPr>
        <w:t xml:space="preserve"> en los 4 reportes trimestrales.</w:t>
      </w:r>
    </w:p>
    <w:p w14:paraId="5BB53730" w14:textId="2A1CF28B"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Para evaluar el cumplimiento de los límites de emisión durante las horas de funcionamiento de la fuente, se realiza </w:t>
      </w:r>
      <w:r w:rsidR="00DD726F" w:rsidRPr="00DD608F">
        <w:rPr>
          <w:sz w:val="20"/>
          <w:szCs w:val="20"/>
        </w:rPr>
        <w:t xml:space="preserve">un resumen </w:t>
      </w:r>
      <w:r w:rsidR="00602BF4" w:rsidRPr="00DD608F">
        <w:rPr>
          <w:sz w:val="20"/>
          <w:szCs w:val="20"/>
        </w:rPr>
        <w:t xml:space="preserve">por cada reporte trimestral </w:t>
      </w:r>
      <w:r w:rsidR="00DD726F" w:rsidRPr="00DD608F">
        <w:rPr>
          <w:sz w:val="20"/>
          <w:szCs w:val="20"/>
        </w:rPr>
        <w:t>de la</w:t>
      </w:r>
      <w:r w:rsidRPr="00DD608F">
        <w:rPr>
          <w:sz w:val="20"/>
          <w:szCs w:val="20"/>
        </w:rPr>
        <w:t xml:space="preserve">s horas de funcionamiento de la fuente, </w:t>
      </w:r>
      <w:r w:rsidR="00DD726F" w:rsidRPr="00DD608F">
        <w:rPr>
          <w:sz w:val="20"/>
          <w:szCs w:val="20"/>
        </w:rPr>
        <w:t xml:space="preserve">las </w:t>
      </w:r>
      <w:r w:rsidRPr="00DD608F">
        <w:rPr>
          <w:sz w:val="20"/>
          <w:szCs w:val="20"/>
        </w:rPr>
        <w:t xml:space="preserve">que de acuerdo </w:t>
      </w:r>
      <w:r w:rsidR="00DD726F" w:rsidRPr="00DD608F">
        <w:rPr>
          <w:sz w:val="20"/>
          <w:szCs w:val="20"/>
        </w:rPr>
        <w:t>a</w:t>
      </w:r>
      <w:r w:rsidRPr="00DD608F">
        <w:rPr>
          <w:sz w:val="20"/>
          <w:szCs w:val="20"/>
        </w:rPr>
        <w:t xml:space="preserve"> la norma, corresponden a </w:t>
      </w:r>
      <w:r w:rsidR="00DD726F" w:rsidRPr="00DD608F">
        <w:rPr>
          <w:sz w:val="20"/>
          <w:szCs w:val="20"/>
        </w:rPr>
        <w:t xml:space="preserve">las horas </w:t>
      </w:r>
      <w:r w:rsidRPr="00DD608F">
        <w:rPr>
          <w:sz w:val="20"/>
          <w:szCs w:val="20"/>
        </w:rPr>
        <w:t xml:space="preserve">de </w:t>
      </w:r>
      <w:r w:rsidR="00DD726F" w:rsidRPr="00DD608F">
        <w:rPr>
          <w:sz w:val="20"/>
          <w:szCs w:val="20"/>
        </w:rPr>
        <w:t>e</w:t>
      </w:r>
      <w:r w:rsidRPr="00DD608F">
        <w:rPr>
          <w:sz w:val="20"/>
          <w:szCs w:val="20"/>
        </w:rPr>
        <w:t xml:space="preserve">ncendido, en </w:t>
      </w:r>
      <w:r w:rsidR="00DD726F" w:rsidRPr="00DD608F">
        <w:rPr>
          <w:sz w:val="20"/>
          <w:szCs w:val="20"/>
        </w:rPr>
        <w:t>r</w:t>
      </w:r>
      <w:r w:rsidRPr="00DD608F">
        <w:rPr>
          <w:sz w:val="20"/>
          <w:szCs w:val="20"/>
        </w:rPr>
        <w:t>égimen</w:t>
      </w:r>
      <w:r w:rsidR="00DD726F" w:rsidRPr="00DD608F">
        <w:rPr>
          <w:sz w:val="20"/>
          <w:szCs w:val="20"/>
        </w:rPr>
        <w:t xml:space="preserve"> y a</w:t>
      </w:r>
      <w:r w:rsidRPr="00DD608F">
        <w:rPr>
          <w:sz w:val="20"/>
          <w:szCs w:val="20"/>
        </w:rPr>
        <w:t>pagado</w:t>
      </w:r>
      <w:r w:rsidR="00DD726F" w:rsidRPr="00DD608F">
        <w:rPr>
          <w:sz w:val="20"/>
          <w:szCs w:val="20"/>
        </w:rPr>
        <w:t xml:space="preserve">, así como las </w:t>
      </w:r>
      <w:r w:rsidRPr="00DD608F">
        <w:rPr>
          <w:sz w:val="20"/>
          <w:szCs w:val="20"/>
        </w:rPr>
        <w:t xml:space="preserve">fallas. </w:t>
      </w:r>
      <w:r w:rsidR="00E00299" w:rsidRPr="00DD608F">
        <w:rPr>
          <w:sz w:val="20"/>
          <w:szCs w:val="20"/>
        </w:rPr>
        <w:t xml:space="preserve">Con ello se obtiene el </w:t>
      </w:r>
      <w:r w:rsidRPr="00DD608F">
        <w:rPr>
          <w:sz w:val="20"/>
          <w:szCs w:val="20"/>
        </w:rPr>
        <w:t>total de horas en que la fuente funcion</w:t>
      </w:r>
      <w:r w:rsidR="00E00299" w:rsidRPr="00DD608F">
        <w:rPr>
          <w:sz w:val="20"/>
          <w:szCs w:val="20"/>
        </w:rPr>
        <w:t>ó</w:t>
      </w:r>
      <w:r w:rsidRPr="00DD608F">
        <w:rPr>
          <w:sz w:val="20"/>
          <w:szCs w:val="20"/>
        </w:rPr>
        <w:t xml:space="preserve"> </w:t>
      </w:r>
      <w:r w:rsidR="002436EA" w:rsidRPr="00DD608F">
        <w:rPr>
          <w:sz w:val="20"/>
          <w:szCs w:val="20"/>
        </w:rPr>
        <w:t>en cada estado operacional.</w:t>
      </w:r>
    </w:p>
    <w:p w14:paraId="3FE19816" w14:textId="582E055C" w:rsidR="00840F90" w:rsidRPr="00DD608F" w:rsidRDefault="00E00299" w:rsidP="00EA3A3F">
      <w:pPr>
        <w:pStyle w:val="Prrafodelista"/>
        <w:numPr>
          <w:ilvl w:val="0"/>
          <w:numId w:val="5"/>
        </w:numPr>
        <w:spacing w:after="200" w:line="276" w:lineRule="auto"/>
        <w:ind w:left="709"/>
        <w:rPr>
          <w:sz w:val="20"/>
          <w:szCs w:val="20"/>
        </w:rPr>
      </w:pPr>
      <w:r w:rsidRPr="00DD608F">
        <w:rPr>
          <w:sz w:val="20"/>
          <w:szCs w:val="20"/>
        </w:rPr>
        <w:t xml:space="preserve">Para cada </w:t>
      </w:r>
      <w:r w:rsidR="00840F90" w:rsidRPr="00DD608F">
        <w:rPr>
          <w:sz w:val="20"/>
          <w:szCs w:val="20"/>
        </w:rPr>
        <w:t>un</w:t>
      </w:r>
      <w:r w:rsidRPr="00DD608F">
        <w:rPr>
          <w:sz w:val="20"/>
          <w:szCs w:val="20"/>
        </w:rPr>
        <w:t>o de esos periodos de funcionamiento, s</w:t>
      </w:r>
      <w:r w:rsidR="00840F90" w:rsidRPr="00DD608F">
        <w:rPr>
          <w:sz w:val="20"/>
          <w:szCs w:val="20"/>
        </w:rPr>
        <w:t xml:space="preserve">e evalúa el total de las horas que estuvieron en cumplimiento con el límite </w:t>
      </w:r>
      <w:r w:rsidRPr="00DD608F">
        <w:rPr>
          <w:sz w:val="20"/>
          <w:szCs w:val="20"/>
        </w:rPr>
        <w:t xml:space="preserve">de emisión de MP </w:t>
      </w:r>
      <w:r w:rsidR="00840F90" w:rsidRPr="00DD608F">
        <w:rPr>
          <w:sz w:val="20"/>
          <w:szCs w:val="20"/>
        </w:rPr>
        <w:t xml:space="preserve">y cuantas horas </w:t>
      </w:r>
      <w:r w:rsidRPr="00DD608F">
        <w:rPr>
          <w:sz w:val="20"/>
          <w:szCs w:val="20"/>
        </w:rPr>
        <w:t xml:space="preserve">superaron </w:t>
      </w:r>
      <w:r w:rsidR="00840F90" w:rsidRPr="00DD608F">
        <w:rPr>
          <w:sz w:val="20"/>
          <w:szCs w:val="20"/>
        </w:rPr>
        <w:t xml:space="preserve">el límite </w:t>
      </w:r>
      <w:r w:rsidRPr="00DD608F">
        <w:rPr>
          <w:sz w:val="20"/>
          <w:szCs w:val="20"/>
        </w:rPr>
        <w:t>de emisión establecido para MP.</w:t>
      </w:r>
      <w:r w:rsidR="00840F90" w:rsidRPr="00DD608F">
        <w:rPr>
          <w:sz w:val="20"/>
          <w:szCs w:val="20"/>
        </w:rPr>
        <w:t xml:space="preserve"> </w:t>
      </w:r>
    </w:p>
    <w:p w14:paraId="4345633B" w14:textId="357C4A8C" w:rsidR="003475AA" w:rsidRPr="00DD608F" w:rsidRDefault="00840F90" w:rsidP="00EA3A3F">
      <w:pPr>
        <w:pStyle w:val="Prrafodelista"/>
        <w:numPr>
          <w:ilvl w:val="0"/>
          <w:numId w:val="5"/>
        </w:numPr>
        <w:spacing w:after="200" w:line="276" w:lineRule="auto"/>
        <w:ind w:left="709"/>
        <w:rPr>
          <w:sz w:val="20"/>
          <w:szCs w:val="20"/>
        </w:rPr>
      </w:pPr>
      <w:r w:rsidRPr="00DD608F">
        <w:rPr>
          <w:sz w:val="20"/>
          <w:szCs w:val="20"/>
        </w:rPr>
        <w:t>De</w:t>
      </w:r>
      <w:r w:rsidR="002436EA" w:rsidRPr="00DD608F">
        <w:rPr>
          <w:sz w:val="20"/>
          <w:szCs w:val="20"/>
        </w:rPr>
        <w:t>l total de</w:t>
      </w:r>
      <w:r w:rsidRPr="00DD608F">
        <w:rPr>
          <w:sz w:val="20"/>
          <w:szCs w:val="20"/>
        </w:rPr>
        <w:t xml:space="preserve"> horas </w:t>
      </w:r>
      <w:r w:rsidR="003475AA" w:rsidRPr="00DD608F">
        <w:rPr>
          <w:sz w:val="20"/>
          <w:szCs w:val="20"/>
        </w:rPr>
        <w:t xml:space="preserve">en </w:t>
      </w:r>
      <w:r w:rsidRPr="00DD608F">
        <w:rPr>
          <w:sz w:val="20"/>
          <w:szCs w:val="20"/>
        </w:rPr>
        <w:t xml:space="preserve">que </w:t>
      </w:r>
      <w:r w:rsidR="003475AA" w:rsidRPr="00DD608F">
        <w:rPr>
          <w:sz w:val="20"/>
          <w:szCs w:val="20"/>
        </w:rPr>
        <w:t xml:space="preserve">se superaron </w:t>
      </w:r>
      <w:r w:rsidR="002436EA" w:rsidRPr="00DD608F">
        <w:rPr>
          <w:sz w:val="20"/>
          <w:szCs w:val="20"/>
        </w:rPr>
        <w:t>los</w:t>
      </w:r>
      <w:r w:rsidR="003475AA" w:rsidRPr="00DD608F">
        <w:rPr>
          <w:sz w:val="20"/>
          <w:szCs w:val="20"/>
        </w:rPr>
        <w:t xml:space="preserve"> límites de emisión, </w:t>
      </w:r>
      <w:r w:rsidRPr="00DD608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DD608F" w:rsidRDefault="003475AA" w:rsidP="00EA3A3F">
      <w:pPr>
        <w:pStyle w:val="Prrafodelista"/>
        <w:numPr>
          <w:ilvl w:val="0"/>
          <w:numId w:val="5"/>
        </w:numPr>
        <w:spacing w:after="200" w:line="276" w:lineRule="auto"/>
        <w:ind w:left="709"/>
        <w:rPr>
          <w:rFonts w:cstheme="minorHAnsi"/>
          <w:sz w:val="20"/>
          <w:szCs w:val="20"/>
        </w:rPr>
      </w:pPr>
      <w:r w:rsidRPr="00DD608F">
        <w:rPr>
          <w:sz w:val="20"/>
          <w:szCs w:val="20"/>
        </w:rPr>
        <w:t xml:space="preserve">Para las </w:t>
      </w:r>
      <w:r w:rsidR="00840F90" w:rsidRPr="00DD608F">
        <w:rPr>
          <w:sz w:val="20"/>
          <w:szCs w:val="20"/>
        </w:rPr>
        <w:t>horas de funcionamiento en régimen, no se aceptan justificaciones en aquellos valores que superen los l</w:t>
      </w:r>
      <w:r w:rsidRPr="00DD608F">
        <w:rPr>
          <w:sz w:val="20"/>
          <w:szCs w:val="20"/>
        </w:rPr>
        <w:t>í</w:t>
      </w:r>
      <w:r w:rsidR="00840F90" w:rsidRPr="00DD608F">
        <w:rPr>
          <w:sz w:val="20"/>
          <w:szCs w:val="20"/>
        </w:rPr>
        <w:t>mites aplicables</w:t>
      </w:r>
      <w:r w:rsidRPr="00DD608F">
        <w:rPr>
          <w:sz w:val="20"/>
          <w:szCs w:val="20"/>
        </w:rPr>
        <w:t>,</w:t>
      </w:r>
      <w:r w:rsidR="00840F90" w:rsidRPr="00DD608F">
        <w:rPr>
          <w:sz w:val="20"/>
          <w:szCs w:val="20"/>
        </w:rPr>
        <w:t xml:space="preserve"> dado que</w:t>
      </w:r>
      <w:r w:rsidR="00E21646" w:rsidRPr="00DD608F">
        <w:rPr>
          <w:sz w:val="20"/>
          <w:szCs w:val="20"/>
        </w:rPr>
        <w:t>,</w:t>
      </w:r>
      <w:r w:rsidR="00840F90" w:rsidRPr="00DD608F">
        <w:rPr>
          <w:sz w:val="20"/>
          <w:szCs w:val="20"/>
        </w:rPr>
        <w:t xml:space="preserve"> durante estas horas, la fuente debe dar cumplimiento con los </w:t>
      </w:r>
      <w:r w:rsidR="00BB3229" w:rsidRPr="00DD608F">
        <w:rPr>
          <w:sz w:val="20"/>
          <w:szCs w:val="20"/>
        </w:rPr>
        <w:t>límites</w:t>
      </w:r>
      <w:r w:rsidR="00840F90" w:rsidRPr="00DD608F">
        <w:rPr>
          <w:sz w:val="20"/>
          <w:szCs w:val="20"/>
        </w:rPr>
        <w:t xml:space="preserve"> aplicables al 100%</w:t>
      </w:r>
      <w:r w:rsidR="00E21646" w:rsidRPr="00DD608F">
        <w:rPr>
          <w:sz w:val="20"/>
          <w:szCs w:val="20"/>
        </w:rPr>
        <w:t>.</w:t>
      </w:r>
      <w:r w:rsidR="00840F90" w:rsidRPr="00DD608F">
        <w:rPr>
          <w:sz w:val="20"/>
          <w:szCs w:val="20"/>
        </w:rPr>
        <w:t xml:space="preserve"> </w:t>
      </w:r>
      <w:r w:rsidR="00E21646" w:rsidRPr="00DD608F">
        <w:rPr>
          <w:sz w:val="20"/>
          <w:szCs w:val="20"/>
        </w:rPr>
        <w:t>L</w:t>
      </w:r>
      <w:r w:rsidR="00840F90" w:rsidRPr="00DD608F">
        <w:rPr>
          <w:sz w:val="20"/>
          <w:szCs w:val="20"/>
        </w:rPr>
        <w:t xml:space="preserve">uego cualquier valor que supere el límite de emisión establecido, durante el estado de régimen, </w:t>
      </w:r>
      <w:r w:rsidRPr="00DD608F">
        <w:rPr>
          <w:sz w:val="20"/>
          <w:szCs w:val="20"/>
        </w:rPr>
        <w:t xml:space="preserve">es considerado </w:t>
      </w:r>
      <w:r w:rsidR="00840F90" w:rsidRPr="00DD608F">
        <w:rPr>
          <w:sz w:val="20"/>
          <w:szCs w:val="20"/>
        </w:rPr>
        <w:t>un incumplimiento de la norma</w:t>
      </w:r>
      <w:r w:rsidRPr="00DD608F">
        <w:rPr>
          <w:sz w:val="20"/>
          <w:szCs w:val="20"/>
        </w:rPr>
        <w:t xml:space="preserve"> de emisión</w:t>
      </w:r>
      <w:r w:rsidR="00840F90" w:rsidRPr="00DD608F">
        <w:rPr>
          <w:sz w:val="20"/>
          <w:szCs w:val="20"/>
        </w:rPr>
        <w:t>.</w:t>
      </w:r>
      <w:r w:rsidR="005E72F5" w:rsidRPr="00DD608F">
        <w:rPr>
          <w:sz w:val="20"/>
          <w:szCs w:val="20"/>
        </w:rPr>
        <w:br w:type="page"/>
      </w:r>
    </w:p>
    <w:p w14:paraId="3EE25310" w14:textId="77777777" w:rsidR="004E583C" w:rsidRDefault="004E583C" w:rsidP="00C958D0">
      <w:pPr>
        <w:pStyle w:val="Ttulo1"/>
      </w:pPr>
      <w:bookmarkStart w:id="57" w:name="_Toc352840394"/>
      <w:bookmarkStart w:id="58" w:name="_Toc352841454"/>
      <w:bookmarkStart w:id="59" w:name="_Toc463274931"/>
      <w:bookmarkEnd w:id="48"/>
      <w:bookmarkEnd w:id="49"/>
      <w:r w:rsidRPr="00244B4C">
        <w:t>H</w:t>
      </w:r>
      <w:r w:rsidR="0024720C" w:rsidRPr="00244B4C">
        <w:t>ECHOS CONSTATADOS</w:t>
      </w:r>
      <w:r w:rsidRPr="00244B4C">
        <w:t>.</w:t>
      </w:r>
      <w:bookmarkEnd w:id="57"/>
      <w:bookmarkEnd w:id="58"/>
      <w:bookmarkEnd w:id="59"/>
    </w:p>
    <w:p w14:paraId="41825DB6" w14:textId="77777777" w:rsidR="00AF20F6" w:rsidRPr="00AF20F6" w:rsidRDefault="00AF20F6" w:rsidP="00AF20F6"/>
    <w:p w14:paraId="694D324A" w14:textId="77777777" w:rsidR="00AF20F6" w:rsidRDefault="00AF20F6" w:rsidP="00AF20F6">
      <w:pPr>
        <w:pStyle w:val="Ttulo2"/>
      </w:pPr>
      <w:bookmarkStart w:id="60" w:name="_Toc454978353"/>
      <w:bookmarkStart w:id="61" w:name="_Toc463274932"/>
      <w:r>
        <w:t>Sistema de Monitoreo Continuo de Emisiones (CEMS)</w:t>
      </w:r>
      <w:r w:rsidRPr="00884E90">
        <w:t>.</w:t>
      </w:r>
      <w:bookmarkEnd w:id="60"/>
      <w:bookmarkEnd w:id="61"/>
    </w:p>
    <w:tbl>
      <w:tblPr>
        <w:tblStyle w:val="Tablaconcuadrcula"/>
        <w:tblW w:w="0" w:type="auto"/>
        <w:tblLook w:val="04A0" w:firstRow="1" w:lastRow="0" w:firstColumn="1" w:lastColumn="0" w:noHBand="0" w:noVBand="1"/>
      </w:tblPr>
      <w:tblGrid>
        <w:gridCol w:w="9962"/>
      </w:tblGrid>
      <w:tr w:rsidR="00AF20F6" w14:paraId="1AC4F1A4" w14:textId="77777777" w:rsidTr="00AF20F6">
        <w:tc>
          <w:tcPr>
            <w:tcW w:w="10112" w:type="dxa"/>
          </w:tcPr>
          <w:p w14:paraId="518F21EA" w14:textId="77777777" w:rsidR="00AF20F6" w:rsidRDefault="00AF20F6" w:rsidP="00AF20F6">
            <w:pPr>
              <w:rPr>
                <w:b/>
              </w:rPr>
            </w:pPr>
            <w:r>
              <w:rPr>
                <w:b/>
              </w:rPr>
              <w:t>Exigencias:</w:t>
            </w:r>
          </w:p>
          <w:p w14:paraId="7B14F076" w14:textId="77777777" w:rsidR="00AF20F6" w:rsidRDefault="00AF20F6" w:rsidP="00AF20F6">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continuo de emisiones para: Material particulado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(NOx)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6D59D2A1" w14:textId="77777777" w:rsidR="00AF20F6" w:rsidRDefault="00AF20F6" w:rsidP="00AF20F6">
            <w:pPr>
              <w:widowControl w:val="0"/>
              <w:overflowPunct w:val="0"/>
              <w:autoSpaceDE w:val="0"/>
              <w:autoSpaceDN w:val="0"/>
              <w:adjustRightInd w:val="0"/>
              <w:spacing w:after="60" w:line="276" w:lineRule="auto"/>
              <w:rPr>
                <w:sz w:val="18"/>
                <w:szCs w:val="18"/>
              </w:rPr>
            </w:pPr>
          </w:p>
          <w:p w14:paraId="29F25CC1" w14:textId="77777777" w:rsidR="00AF20F6" w:rsidRDefault="00AF20F6" w:rsidP="00AF20F6">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continuo desde su puesta en servicio.</w:t>
            </w:r>
          </w:p>
          <w:p w14:paraId="51DD321A" w14:textId="77777777" w:rsidR="00AF20F6" w:rsidRDefault="00AF20F6" w:rsidP="00AF20F6">
            <w:pPr>
              <w:widowControl w:val="0"/>
              <w:overflowPunct w:val="0"/>
              <w:autoSpaceDE w:val="0"/>
              <w:autoSpaceDN w:val="0"/>
              <w:adjustRightInd w:val="0"/>
              <w:spacing w:after="60" w:line="276" w:lineRule="auto"/>
              <w:rPr>
                <w:sz w:val="18"/>
                <w:szCs w:val="18"/>
              </w:rPr>
            </w:pPr>
          </w:p>
          <w:p w14:paraId="2DD7EF0E" w14:textId="77777777" w:rsidR="00AF20F6" w:rsidRDefault="00AF20F6" w:rsidP="00AF20F6">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4FFABD3C" w14:textId="77777777" w:rsidR="00AF20F6" w:rsidRDefault="00AF20F6" w:rsidP="00AF20F6">
            <w:pPr>
              <w:widowControl w:val="0"/>
              <w:overflowPunct w:val="0"/>
              <w:autoSpaceDE w:val="0"/>
              <w:autoSpaceDN w:val="0"/>
              <w:adjustRightInd w:val="0"/>
              <w:spacing w:after="60" w:line="276" w:lineRule="auto"/>
              <w:rPr>
                <w:i/>
                <w:sz w:val="18"/>
                <w:szCs w:val="18"/>
              </w:rPr>
            </w:pPr>
          </w:p>
          <w:p w14:paraId="613A75C5" w14:textId="77777777" w:rsidR="00AF20F6" w:rsidRDefault="00AF20F6" w:rsidP="00AF20F6">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AF20F6" w14:paraId="1592F309" w14:textId="77777777" w:rsidTr="00AF20F6">
        <w:tc>
          <w:tcPr>
            <w:tcW w:w="10112" w:type="dxa"/>
          </w:tcPr>
          <w:p w14:paraId="1076E9B6" w14:textId="77777777" w:rsidR="00AF20F6" w:rsidRPr="00333929" w:rsidRDefault="00AF20F6" w:rsidP="00AF20F6">
            <w:pPr>
              <w:spacing w:before="240" w:after="240"/>
              <w:rPr>
                <w:b/>
                <w:u w:val="single"/>
              </w:rPr>
            </w:pPr>
            <w:r w:rsidRPr="00333929">
              <w:rPr>
                <w:b/>
                <w:u w:val="single"/>
              </w:rPr>
              <w:t>Validación CEMS:</w:t>
            </w:r>
          </w:p>
          <w:p w14:paraId="3CF0A962" w14:textId="3206DCAC" w:rsidR="00AF20F6" w:rsidRPr="00AF20F6" w:rsidRDefault="00AF20F6" w:rsidP="00AF20F6">
            <w:pPr>
              <w:spacing w:before="240" w:after="240" w:line="276" w:lineRule="auto"/>
              <w:rPr>
                <w:color w:val="FF0000"/>
              </w:rPr>
            </w:pPr>
            <w:r w:rsidRPr="00FB5884">
              <w:t xml:space="preserve">La </w:t>
            </w:r>
            <w:r w:rsidRPr="00474F56">
              <w:rPr>
                <w:b/>
              </w:rPr>
              <w:t>Unidad de Generación Eléctrica Guacolda 4, en Central Termoeléctrica Guacolda</w:t>
            </w:r>
            <w:r>
              <w:rPr>
                <w:b/>
              </w:rPr>
              <w:t>,</w:t>
            </w:r>
            <w:r w:rsidRPr="00FB5884">
              <w:t xml:space="preserve"> cuenta con sus respectivos Sistemas de Monitoreo Continuo de Emisiones (CEMS) </w:t>
            </w:r>
            <w:r w:rsidRPr="00333929">
              <w:rPr>
                <w:b/>
              </w:rPr>
              <w:t>validados inicialmente</w:t>
            </w:r>
            <w:r w:rsidRPr="00FB5884">
              <w:t xml:space="preserve"> ante esta Superintendencia bajo </w:t>
            </w:r>
            <w:r w:rsidRPr="00206694">
              <w:t>Res</w:t>
            </w:r>
            <w:r w:rsidR="00206694">
              <w:t xml:space="preserve">. </w:t>
            </w:r>
            <w:r w:rsidRPr="00206694">
              <w:t xml:space="preserve">Ex N°157/14 y </w:t>
            </w:r>
            <w:r w:rsidR="00206694" w:rsidRPr="00206694">
              <w:t>la validación anual bajo Res</w:t>
            </w:r>
            <w:r w:rsidR="00206694">
              <w:t xml:space="preserve">. </w:t>
            </w:r>
            <w:r w:rsidR="00206694" w:rsidRPr="00206694">
              <w:t>Ex</w:t>
            </w:r>
            <w:r w:rsidR="00206694">
              <w:t xml:space="preserve">. </w:t>
            </w:r>
            <w:r w:rsidR="00206694" w:rsidRPr="00206694">
              <w:t xml:space="preserve">N° </w:t>
            </w:r>
            <w:r w:rsidRPr="00206694">
              <w:t xml:space="preserve">1031/2015 </w:t>
            </w:r>
            <w:r w:rsidR="00206694" w:rsidRPr="00206694">
              <w:t>para los gases y flujo, además de la Res</w:t>
            </w:r>
            <w:r w:rsidR="00206694">
              <w:t xml:space="preserve">. </w:t>
            </w:r>
            <w:r w:rsidR="00206694" w:rsidRPr="00206694">
              <w:t>Ex</w:t>
            </w:r>
            <w:r w:rsidR="00206694">
              <w:t xml:space="preserve">. </w:t>
            </w:r>
            <w:r w:rsidR="00206694" w:rsidRPr="00206694">
              <w:t>N° 469/2016 para Material particulado</w:t>
            </w:r>
            <w:r w:rsidRPr="00206694">
              <w:t>.</w:t>
            </w:r>
          </w:p>
          <w:p w14:paraId="58E5BDD2" w14:textId="77777777" w:rsidR="00AF20F6" w:rsidRDefault="00AF20F6" w:rsidP="00AF20F6"/>
          <w:p w14:paraId="18C94FE5" w14:textId="77777777" w:rsidR="00BF2A52" w:rsidRDefault="00BF2A52" w:rsidP="00AF20F6"/>
          <w:p w14:paraId="7E0AD4BC" w14:textId="77777777" w:rsidR="00BF2A52" w:rsidRDefault="00BF2A52" w:rsidP="00AF20F6"/>
          <w:p w14:paraId="00903A9E" w14:textId="77777777" w:rsidR="00BF2A52" w:rsidRDefault="00BF2A52" w:rsidP="00AF20F6"/>
          <w:p w14:paraId="38257EDD" w14:textId="77777777" w:rsidR="00BF2A52" w:rsidRDefault="00BF2A52" w:rsidP="00AF20F6"/>
          <w:p w14:paraId="1180B85C" w14:textId="77777777" w:rsidR="00BF2A52" w:rsidRDefault="00BF2A52" w:rsidP="00AF20F6"/>
          <w:p w14:paraId="122D58B9" w14:textId="77777777" w:rsidR="00BF2A52" w:rsidRDefault="00BF2A52" w:rsidP="00AF20F6"/>
          <w:p w14:paraId="70B166A1" w14:textId="77777777" w:rsidR="00BF2A52" w:rsidRDefault="00BF2A52" w:rsidP="00AF20F6"/>
          <w:p w14:paraId="60BB1BE2" w14:textId="77777777" w:rsidR="00BF2A52" w:rsidRDefault="00BF2A52" w:rsidP="00AF20F6"/>
          <w:p w14:paraId="05298E70" w14:textId="77777777" w:rsidR="00BF2A52" w:rsidRDefault="00BF2A52" w:rsidP="00AF20F6"/>
          <w:p w14:paraId="4ACC2ACE" w14:textId="77777777" w:rsidR="009B5724" w:rsidRDefault="009B5724" w:rsidP="00AF20F6"/>
        </w:tc>
      </w:tr>
    </w:tbl>
    <w:p w14:paraId="3EE25311" w14:textId="77777777" w:rsidR="00D17CB6" w:rsidRDefault="00D17CB6" w:rsidP="00D17CB6">
      <w:pPr>
        <w:rPr>
          <w:sz w:val="16"/>
          <w:szCs w:val="16"/>
        </w:rPr>
      </w:pPr>
    </w:p>
    <w:p w14:paraId="39CBDDA6" w14:textId="77777777" w:rsidR="00F13BC9" w:rsidRDefault="00F13BC9" w:rsidP="00D17CB6">
      <w:pPr>
        <w:rPr>
          <w:sz w:val="16"/>
          <w:szCs w:val="16"/>
        </w:rPr>
      </w:pPr>
    </w:p>
    <w:p w14:paraId="5D02EBEA" w14:textId="77777777" w:rsidR="00F13BC9" w:rsidRDefault="00F13BC9" w:rsidP="00D17CB6">
      <w:pPr>
        <w:rPr>
          <w:sz w:val="16"/>
          <w:szCs w:val="16"/>
        </w:rPr>
      </w:pPr>
    </w:p>
    <w:p w14:paraId="54215C34" w14:textId="77777777" w:rsidR="00F13BC9" w:rsidRDefault="00F13BC9" w:rsidP="00D17CB6">
      <w:pPr>
        <w:rPr>
          <w:sz w:val="16"/>
          <w:szCs w:val="16"/>
        </w:rPr>
      </w:pPr>
    </w:p>
    <w:p w14:paraId="1EDB1BD2" w14:textId="77777777" w:rsidR="00F13BC9" w:rsidRDefault="00F13BC9" w:rsidP="00D17CB6">
      <w:pPr>
        <w:rPr>
          <w:sz w:val="16"/>
          <w:szCs w:val="16"/>
        </w:rPr>
      </w:pPr>
    </w:p>
    <w:p w14:paraId="56C71477" w14:textId="77777777" w:rsidR="00F13BC9" w:rsidRDefault="00F13BC9" w:rsidP="00D17CB6">
      <w:pPr>
        <w:rPr>
          <w:sz w:val="16"/>
          <w:szCs w:val="16"/>
        </w:rPr>
      </w:pPr>
    </w:p>
    <w:p w14:paraId="2E68F685" w14:textId="77777777" w:rsidR="00F13BC9" w:rsidRDefault="00F13BC9" w:rsidP="00D17CB6">
      <w:pPr>
        <w:rPr>
          <w:sz w:val="16"/>
          <w:szCs w:val="16"/>
        </w:rPr>
      </w:pPr>
    </w:p>
    <w:p w14:paraId="0BC60544" w14:textId="77777777" w:rsidR="00F13BC9" w:rsidRDefault="00F13BC9" w:rsidP="00D17CB6">
      <w:pPr>
        <w:rPr>
          <w:sz w:val="16"/>
          <w:szCs w:val="16"/>
        </w:rPr>
      </w:pPr>
    </w:p>
    <w:p w14:paraId="46C4B6FA" w14:textId="77777777" w:rsidR="00F13BC9" w:rsidRDefault="00F13BC9" w:rsidP="00D17CB6">
      <w:pPr>
        <w:rPr>
          <w:sz w:val="16"/>
          <w:szCs w:val="16"/>
        </w:rPr>
      </w:pPr>
    </w:p>
    <w:p w14:paraId="03AC7448" w14:textId="77777777" w:rsidR="00F13BC9" w:rsidRDefault="00F13BC9" w:rsidP="00D17CB6">
      <w:pPr>
        <w:rPr>
          <w:sz w:val="16"/>
          <w:szCs w:val="16"/>
        </w:rPr>
      </w:pPr>
    </w:p>
    <w:p w14:paraId="09F5B15F" w14:textId="77777777" w:rsidR="00F13BC9" w:rsidRDefault="00F13BC9" w:rsidP="00D17CB6">
      <w:pPr>
        <w:rPr>
          <w:sz w:val="16"/>
          <w:szCs w:val="16"/>
        </w:rPr>
      </w:pPr>
    </w:p>
    <w:p w14:paraId="31A23A5E" w14:textId="77777777" w:rsidR="00F13BC9" w:rsidRPr="00244B4C" w:rsidRDefault="00F13BC9" w:rsidP="00D17CB6">
      <w:pPr>
        <w:rPr>
          <w:sz w:val="16"/>
          <w:szCs w:val="16"/>
        </w:rPr>
      </w:pPr>
    </w:p>
    <w:p w14:paraId="3431F1EF" w14:textId="722B31F7" w:rsidR="007A5E0C" w:rsidRPr="00884E90" w:rsidRDefault="00D87A2E" w:rsidP="004A744B">
      <w:pPr>
        <w:pStyle w:val="Ttulo2"/>
      </w:pPr>
      <w:bookmarkStart w:id="62" w:name="_Toc463274933"/>
      <w:bookmarkStart w:id="63" w:name="_Ref352922216"/>
      <w:bookmarkStart w:id="64" w:name="_Toc353998120"/>
      <w:bookmarkStart w:id="65" w:name="_Toc353998193"/>
      <w:bookmarkStart w:id="66" w:name="_Toc382383547"/>
      <w:bookmarkStart w:id="67" w:name="_Toc382472369"/>
      <w:bookmarkStart w:id="68" w:name="_Toc390184279"/>
      <w:bookmarkStart w:id="69" w:name="_Toc390360010"/>
      <w:bookmarkStart w:id="70" w:name="_Toc390777031"/>
      <w:r w:rsidRPr="00884E90">
        <w:t xml:space="preserve">Resumen </w:t>
      </w:r>
      <w:r w:rsidR="007A5E0C" w:rsidRPr="00884E90">
        <w:t>de datos reportados durante el 1</w:t>
      </w:r>
      <w:r w:rsidR="007A5E0C" w:rsidRPr="00884E90">
        <w:rPr>
          <w:vertAlign w:val="superscript"/>
        </w:rPr>
        <w:t>er</w:t>
      </w:r>
      <w:r w:rsidR="007A5E0C" w:rsidRPr="00884E90">
        <w:t xml:space="preserve"> reporte trimestral</w:t>
      </w:r>
      <w:r w:rsidR="00701071" w:rsidRPr="00884E90">
        <w:t>.</w:t>
      </w:r>
      <w:bookmarkEnd w:id="62"/>
    </w:p>
    <w:tbl>
      <w:tblPr>
        <w:tblStyle w:val="Tablaconcuadrcula"/>
        <w:tblW w:w="5000" w:type="pct"/>
        <w:tblLook w:val="04A0" w:firstRow="1" w:lastRow="0" w:firstColumn="1" w:lastColumn="0" w:noHBand="0" w:noVBand="1"/>
      </w:tblPr>
      <w:tblGrid>
        <w:gridCol w:w="9962"/>
      </w:tblGrid>
      <w:tr w:rsidR="00A74310" w:rsidRPr="00DB11FA" w14:paraId="3EE2531C" w14:textId="77777777" w:rsidTr="005D728A">
        <w:trPr>
          <w:trHeight w:val="319"/>
        </w:trPr>
        <w:tc>
          <w:tcPr>
            <w:tcW w:w="5000" w:type="pct"/>
            <w:tcBorders>
              <w:bottom w:val="single" w:sz="4" w:space="0" w:color="auto"/>
            </w:tcBorders>
          </w:tcPr>
          <w:bookmarkEnd w:id="63"/>
          <w:bookmarkEnd w:id="64"/>
          <w:bookmarkEnd w:id="65"/>
          <w:bookmarkEnd w:id="66"/>
          <w:bookmarkEnd w:id="67"/>
          <w:bookmarkEnd w:id="68"/>
          <w:bookmarkEnd w:id="69"/>
          <w:bookmarkEnd w:id="70"/>
          <w:p w14:paraId="3EE25319" w14:textId="5B5241CE" w:rsidR="000D607C" w:rsidRPr="00DB11FA" w:rsidRDefault="00F15F8C" w:rsidP="008F751D">
            <w:r w:rsidRPr="00DB11FA">
              <w:rPr>
                <w:b/>
              </w:rPr>
              <w:t>Exigencia (s)</w:t>
            </w:r>
            <w:r w:rsidR="00A74310" w:rsidRPr="00DB11FA">
              <w:rPr>
                <w:b/>
              </w:rPr>
              <w:t>:</w:t>
            </w:r>
            <w:r w:rsidRPr="00DB11FA">
              <w:rPr>
                <w:b/>
              </w:rPr>
              <w:t xml:space="preserve"> </w:t>
            </w:r>
            <w:r w:rsidR="007A5E0C" w:rsidRPr="00DB11FA">
              <w:t xml:space="preserve"> </w:t>
            </w:r>
          </w:p>
          <w:p w14:paraId="69BC24F3" w14:textId="03F653F8" w:rsidR="00E21646" w:rsidRPr="00C11A39" w:rsidRDefault="007A5E0C" w:rsidP="00C11A39">
            <w:pPr>
              <w:pStyle w:val="Prrafodelista"/>
              <w:numPr>
                <w:ilvl w:val="0"/>
                <w:numId w:val="6"/>
              </w:numPr>
              <w:ind w:left="426"/>
            </w:pPr>
            <w:r w:rsidRPr="00DB11FA">
              <w:t xml:space="preserve">Artículo 12° del D.S. N°13/2011: “Los titulares de </w:t>
            </w:r>
            <w:r w:rsidR="00701071" w:rsidRPr="00DB11FA">
              <w:t xml:space="preserve">las fuentes emisoras </w:t>
            </w:r>
            <w:r w:rsidR="007D7330" w:rsidRPr="00DB11FA">
              <w:t>presentarán…</w:t>
            </w:r>
            <w:r w:rsidR="00701071" w:rsidRPr="00DB11FA">
              <w:t xml:space="preserve"> un reporte del monitoreo continuo de emisiones, </w:t>
            </w:r>
            <w:r w:rsidR="00E21646" w:rsidRPr="00DB11FA">
              <w:t>trimestralmente</w:t>
            </w:r>
            <w:r w:rsidR="00701071" w:rsidRPr="00DB11FA">
              <w:t>, durante un año calendario,…”</w:t>
            </w:r>
            <w:r w:rsidR="00C4482F" w:rsidRPr="00C11A39">
              <w:tab/>
            </w:r>
          </w:p>
          <w:p w14:paraId="71E26154" w14:textId="18748B84" w:rsidR="00E21646" w:rsidRPr="00C11A39" w:rsidRDefault="009E2F00" w:rsidP="00E21646">
            <w:pPr>
              <w:pStyle w:val="Prrafodelista"/>
              <w:numPr>
                <w:ilvl w:val="0"/>
                <w:numId w:val="6"/>
              </w:numPr>
              <w:ind w:left="426"/>
            </w:pPr>
            <w:r w:rsidRPr="00DB11FA">
              <w:t xml:space="preserve">Circular IN.AD.N°1/2015 “Interpretación administrativa del Decreto N°13, de 2011, MMA, Norma de emisión para centrales </w:t>
            </w:r>
            <w:r w:rsidR="00E21646" w:rsidRPr="00DB11FA">
              <w:t>termoeléctricas de</w:t>
            </w:r>
            <w:r w:rsidRPr="00DB11FA">
              <w:t xml:space="preserve"> reemplazo de Circular N°</w:t>
            </w:r>
            <w:r w:rsidR="00E21646" w:rsidRPr="00DB11FA">
              <w:t xml:space="preserve">2, de 18 de diciembre de 2013” Define </w:t>
            </w:r>
            <w:r w:rsidRPr="00DB11FA">
              <w:t>“Horas de funcionamiento</w:t>
            </w:r>
            <w:r w:rsidR="00E21646" w:rsidRPr="00DB11FA">
              <w:t>:</w:t>
            </w:r>
            <w:r w:rsidRPr="00DB11FA">
              <w:t xml:space="preserve"> Corresponde a aquel periodo de tiempo en el cual la unidad q</w:t>
            </w:r>
            <w:r w:rsidR="00DD118E" w:rsidRPr="00DB11FA">
              <w:t>uema comb</w:t>
            </w:r>
            <w:r w:rsidRPr="00DB11FA">
              <w:t xml:space="preserve">ustible e incluye </w:t>
            </w:r>
            <w:r w:rsidR="005E72F5" w:rsidRPr="00DB11FA">
              <w:t>las horas de encendido, horas de operación en régimen y horas de apagado.”</w:t>
            </w:r>
          </w:p>
          <w:p w14:paraId="55CC95DD" w14:textId="11F5B682" w:rsidR="00E21646" w:rsidRPr="00C11A39" w:rsidRDefault="00B83754" w:rsidP="00C11A39">
            <w:pPr>
              <w:pStyle w:val="Prrafodelista"/>
              <w:numPr>
                <w:ilvl w:val="0"/>
                <w:numId w:val="6"/>
              </w:numPr>
              <w:ind w:left="426"/>
              <w:rPr>
                <w:b/>
              </w:rPr>
            </w:pPr>
            <w:r w:rsidRPr="00DB11FA">
              <w:rPr>
                <w:rFonts w:cstheme="minorHAnsi"/>
              </w:rPr>
              <w:t>Punto N° 5, letra a, de la Interpretación Administrativa del D.S. N°13 (Circular IN.AD.N° 1/2015): “</w:t>
            </w:r>
            <w:r w:rsidRPr="00DB11FA">
              <w:rPr>
                <w:rFonts w:cstheme="minorHAnsi"/>
                <w:i/>
              </w:rPr>
              <w:t>Para el caso de MP, SO</w:t>
            </w:r>
            <w:r w:rsidRPr="00DB11FA">
              <w:rPr>
                <w:rFonts w:cstheme="minorHAnsi"/>
                <w:i/>
                <w:vertAlign w:val="subscript"/>
              </w:rPr>
              <w:t xml:space="preserve">2 </w:t>
            </w:r>
            <w:r w:rsidRPr="00DB11FA">
              <w:rPr>
                <w:rFonts w:cstheme="minorHAnsi"/>
                <w:i/>
              </w:rPr>
              <w:t>y NO</w:t>
            </w:r>
            <w:r w:rsidRPr="00DB11FA">
              <w:rPr>
                <w:rFonts w:cstheme="minorHAnsi"/>
                <w:i/>
                <w:vertAlign w:val="subscript"/>
              </w:rPr>
              <w:t>x</w:t>
            </w:r>
            <w:r w:rsidRPr="00DB11FA">
              <w:rPr>
                <w:rFonts w:cstheme="minorHAnsi"/>
                <w:i/>
              </w:rPr>
              <w:t xml:space="preserve">, se debe determinar el promedio horario </w:t>
            </w:r>
            <w:r w:rsidRPr="00DB11FA">
              <w:rPr>
                <w:rFonts w:cstheme="minorHAnsi"/>
                <w:b/>
                <w:i/>
              </w:rPr>
              <w:t>de cada hora de funcionamiento, durante un año calendario.</w:t>
            </w:r>
            <w:r w:rsidRPr="00DB11FA">
              <w:rPr>
                <w:rFonts w:cstheme="minorHAnsi"/>
                <w:i/>
              </w:rPr>
              <w:t xml:space="preserve"> </w:t>
            </w:r>
            <w:r w:rsidRPr="00DB11FA">
              <w:rPr>
                <w:rFonts w:cstheme="minorHAnsi"/>
                <w:b/>
                <w:i/>
              </w:rPr>
              <w:t>El promedio horario obtenido (o sustituido) en cada hora de funcionamiento debe compararse con el límite de emisión aplicable</w:t>
            </w:r>
            <w:r w:rsidRPr="00DB11FA">
              <w:rPr>
                <w:rFonts w:cstheme="minorHAnsi"/>
                <w:i/>
              </w:rPr>
              <w:t xml:space="preserve"> </w:t>
            </w:r>
            <w:r w:rsidRPr="00DB11FA">
              <w:rPr>
                <w:rFonts w:cstheme="minorHAnsi"/>
                <w:b/>
                <w:i/>
              </w:rPr>
              <w:t>y determinar para cada una de esas horas de funcionamiento si es una hora de conformidad o de inconformidad”</w:t>
            </w:r>
            <w:r w:rsidRPr="00DB11FA">
              <w:rPr>
                <w:rFonts w:cstheme="minorHAnsi"/>
                <w:b/>
              </w:rPr>
              <w:t>.</w:t>
            </w:r>
            <w:r w:rsidR="005046DE" w:rsidRPr="00C11A39">
              <w:rPr>
                <w:b/>
              </w:rPr>
              <w:tab/>
            </w:r>
          </w:p>
          <w:p w14:paraId="3EE2531B" w14:textId="1D18A366" w:rsidR="00E21646" w:rsidRPr="00DB11FA" w:rsidRDefault="00E21646" w:rsidP="00EA3A3F">
            <w:pPr>
              <w:pStyle w:val="Prrafodelista"/>
              <w:numPr>
                <w:ilvl w:val="0"/>
                <w:numId w:val="6"/>
              </w:numPr>
              <w:ind w:left="426"/>
            </w:pPr>
            <w:r w:rsidRPr="00DB11FA">
              <w:t>Punto N° 3 del artículo tercero de la resolución exenta N° 33 “</w:t>
            </w:r>
            <w:r w:rsidRPr="00DB11FA">
              <w:rPr>
                <w:b/>
                <w:i/>
              </w:rPr>
              <w:t xml:space="preserve">en caso que se detecte una superación del </w:t>
            </w:r>
            <w:r w:rsidR="00D0456D" w:rsidRPr="00DB11FA">
              <w:rPr>
                <w:b/>
                <w:i/>
              </w:rPr>
              <w:t>límite</w:t>
            </w:r>
            <w:r w:rsidRPr="00DB11FA">
              <w:rPr>
                <w:b/>
                <w:i/>
              </w:rPr>
              <w:t xml:space="preserve"> horario, el regulado </w:t>
            </w:r>
            <w:r w:rsidR="00D0456D" w:rsidRPr="00DB11FA">
              <w:rPr>
                <w:b/>
                <w:i/>
              </w:rPr>
              <w:t>deberá</w:t>
            </w:r>
            <w:r w:rsidRPr="00DB11FA">
              <w:rPr>
                <w:b/>
                <w:i/>
              </w:rPr>
              <w:t xml:space="preserve"> justificar que tal superación se debe a una operación de </w:t>
            </w:r>
            <w:r w:rsidR="00D0456D" w:rsidRPr="00DB11FA">
              <w:rPr>
                <w:b/>
                <w:i/>
              </w:rPr>
              <w:t>encendido o apagado, o que s</w:t>
            </w:r>
            <w:r w:rsidRPr="00DB11FA">
              <w:rPr>
                <w:b/>
                <w:i/>
              </w:rPr>
              <w:t>e</w:t>
            </w:r>
            <w:r w:rsidR="00D0456D" w:rsidRPr="00DB11FA">
              <w:rPr>
                <w:b/>
                <w:i/>
              </w:rPr>
              <w:t xml:space="preserve"> </w:t>
            </w:r>
            <w:r w:rsidRPr="00DB11FA">
              <w:rPr>
                <w:b/>
                <w:i/>
              </w:rPr>
              <w:t>debe a fallas producto de un caso fortuito o de fuerza mayor</w:t>
            </w:r>
            <w:r w:rsidRPr="00DB11FA">
              <w:t>”.</w:t>
            </w:r>
          </w:p>
        </w:tc>
      </w:tr>
      <w:tr w:rsidR="00A74310" w:rsidRPr="00DB11FA" w14:paraId="3EE25324" w14:textId="77777777" w:rsidTr="005D728A">
        <w:trPr>
          <w:trHeight w:val="627"/>
        </w:trPr>
        <w:tc>
          <w:tcPr>
            <w:tcW w:w="5000" w:type="pct"/>
          </w:tcPr>
          <w:p w14:paraId="733BB45D" w14:textId="77777777" w:rsidR="00755F53" w:rsidRPr="00DB11FA" w:rsidRDefault="00755F53" w:rsidP="00755F53">
            <w:r w:rsidRPr="00DB11FA">
              <w:t>Con relación a los datos del  1</w:t>
            </w:r>
            <w:r w:rsidRPr="00DB11FA">
              <w:rPr>
                <w:vertAlign w:val="superscript"/>
              </w:rPr>
              <w:t>er</w:t>
            </w:r>
            <w:r w:rsidRPr="00DB11FA">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013"/>
              <w:gridCol w:w="7554"/>
            </w:tblGrid>
            <w:tr w:rsidR="00CD4873" w:rsidRPr="00DB11FA" w14:paraId="18A6707B" w14:textId="77777777" w:rsidTr="00FF55BE">
              <w:trPr>
                <w:trHeight w:val="333"/>
                <w:tblHeader/>
              </w:trPr>
              <w:tc>
                <w:tcPr>
                  <w:tcW w:w="1052" w:type="pct"/>
                  <w:tcBorders>
                    <w:bottom w:val="single" w:sz="4" w:space="0" w:color="auto"/>
                  </w:tcBorders>
                  <w:shd w:val="clear" w:color="auto" w:fill="D9D9D9" w:themeFill="background1" w:themeFillShade="D9"/>
                  <w:vAlign w:val="center"/>
                </w:tcPr>
                <w:p w14:paraId="4C8C77D0" w14:textId="2B8CE765" w:rsidR="00CD4873" w:rsidRPr="00DB11FA" w:rsidRDefault="00CD4873" w:rsidP="00E97837">
                  <w:pPr>
                    <w:spacing w:line="276" w:lineRule="auto"/>
                    <w:jc w:val="center"/>
                    <w:rPr>
                      <w:rFonts w:ascii="Calibri" w:hAnsi="Calibri" w:cstheme="minorHAnsi"/>
                      <w:b/>
                    </w:rPr>
                  </w:pPr>
                  <w:r w:rsidRPr="00DB11FA">
                    <w:rPr>
                      <w:rFonts w:ascii="Calibri" w:hAnsi="Calibri" w:cstheme="minorHAnsi"/>
                      <w:b/>
                    </w:rPr>
                    <w:t>Período de operación</w:t>
                  </w:r>
                </w:p>
              </w:tc>
              <w:tc>
                <w:tcPr>
                  <w:tcW w:w="3948" w:type="pct"/>
                  <w:tcBorders>
                    <w:bottom w:val="single" w:sz="4" w:space="0" w:color="auto"/>
                  </w:tcBorders>
                  <w:shd w:val="clear" w:color="auto" w:fill="D9D9D9" w:themeFill="background1" w:themeFillShade="D9"/>
                  <w:vAlign w:val="center"/>
                </w:tcPr>
                <w:p w14:paraId="43DD377C" w14:textId="77777777" w:rsidR="00CD4873" w:rsidRPr="00DB11FA" w:rsidRDefault="00CD4873" w:rsidP="00E97837">
                  <w:pPr>
                    <w:spacing w:line="276" w:lineRule="auto"/>
                    <w:jc w:val="center"/>
                    <w:rPr>
                      <w:rFonts w:ascii="Calibri" w:hAnsi="Calibri" w:cstheme="minorHAnsi"/>
                      <w:b/>
                    </w:rPr>
                  </w:pPr>
                  <w:r w:rsidRPr="00DB11FA">
                    <w:rPr>
                      <w:rFonts w:ascii="Calibri" w:hAnsi="Calibri" w:cstheme="minorHAnsi"/>
                      <w:b/>
                    </w:rPr>
                    <w:t>Hechos Constatados y Observaciones</w:t>
                  </w:r>
                </w:p>
              </w:tc>
            </w:tr>
            <w:tr w:rsidR="00CD4873" w:rsidRPr="00DB11FA" w14:paraId="002CDD29" w14:textId="77777777" w:rsidTr="00FF55BE">
              <w:trPr>
                <w:trHeight w:val="508"/>
              </w:trPr>
              <w:tc>
                <w:tcPr>
                  <w:tcW w:w="1052" w:type="pct"/>
                  <w:vAlign w:val="center"/>
                </w:tcPr>
                <w:p w14:paraId="643BAD7B" w14:textId="46122C33" w:rsidR="00CD4873" w:rsidRPr="00DB11FA" w:rsidRDefault="00CD4873" w:rsidP="007A251E">
                  <w:pPr>
                    <w:spacing w:line="276" w:lineRule="auto"/>
                    <w:rPr>
                      <w:rFonts w:cstheme="minorHAnsi"/>
                    </w:rPr>
                  </w:pPr>
                  <w:r w:rsidRPr="00DB11FA">
                    <w:rPr>
                      <w:rFonts w:cstheme="minorHAnsi"/>
                    </w:rPr>
                    <w:t>Horas de Encendido (HE)</w:t>
                  </w:r>
                </w:p>
              </w:tc>
              <w:tc>
                <w:tcPr>
                  <w:tcW w:w="3948" w:type="pct"/>
                </w:tcPr>
                <w:p w14:paraId="639FAFEC" w14:textId="2CAFDB11" w:rsidR="00CD4873" w:rsidRPr="00DB11FA" w:rsidRDefault="00FF55BE" w:rsidP="004C311C">
                  <w:pPr>
                    <w:pStyle w:val="Prrafodelista"/>
                    <w:numPr>
                      <w:ilvl w:val="0"/>
                      <w:numId w:val="7"/>
                    </w:numPr>
                    <w:rPr>
                      <w:rFonts w:cstheme="minorHAnsi"/>
                    </w:rPr>
                  </w:pPr>
                  <w:r w:rsidRPr="00DB11FA">
                    <w:t>No se registran horas de encendido</w:t>
                  </w:r>
                  <w:r w:rsidR="004C311C" w:rsidRPr="00DB11FA">
                    <w:t xml:space="preserve"> durante este trimestre.</w:t>
                  </w:r>
                  <w:r w:rsidR="001672D8" w:rsidRPr="00DB11FA">
                    <w:t xml:space="preserve"> (Tabla 1 )</w:t>
                  </w:r>
                </w:p>
              </w:tc>
            </w:tr>
            <w:tr w:rsidR="00CD4873" w:rsidRPr="00DB11FA" w14:paraId="2C7F8DD7" w14:textId="77777777" w:rsidTr="00FF55BE">
              <w:trPr>
                <w:trHeight w:val="679"/>
              </w:trPr>
              <w:tc>
                <w:tcPr>
                  <w:tcW w:w="1052" w:type="pct"/>
                  <w:vAlign w:val="center"/>
                </w:tcPr>
                <w:p w14:paraId="6171B62D" w14:textId="42367712" w:rsidR="00CD4873" w:rsidRPr="00DB11FA" w:rsidRDefault="00CD4873" w:rsidP="007A251E">
                  <w:pPr>
                    <w:widowControl w:val="0"/>
                    <w:overflowPunct w:val="0"/>
                    <w:autoSpaceDE w:val="0"/>
                    <w:autoSpaceDN w:val="0"/>
                    <w:adjustRightInd w:val="0"/>
                    <w:spacing w:after="60" w:line="276" w:lineRule="auto"/>
                    <w:rPr>
                      <w:rFonts w:cstheme="minorHAnsi"/>
                    </w:rPr>
                  </w:pPr>
                  <w:r w:rsidRPr="00DB11FA">
                    <w:rPr>
                      <w:rFonts w:cstheme="minorHAnsi"/>
                    </w:rPr>
                    <w:t>Horas de Régimen (RE)</w:t>
                  </w:r>
                </w:p>
              </w:tc>
              <w:tc>
                <w:tcPr>
                  <w:tcW w:w="3948" w:type="pct"/>
                  <w:vAlign w:val="center"/>
                </w:tcPr>
                <w:p w14:paraId="4661AEE6" w14:textId="1F65AC6E" w:rsidR="006164A8" w:rsidRPr="00DB11FA" w:rsidRDefault="00525054" w:rsidP="004C311C">
                  <w:pPr>
                    <w:pStyle w:val="Prrafodelista"/>
                    <w:numPr>
                      <w:ilvl w:val="0"/>
                      <w:numId w:val="2"/>
                    </w:numPr>
                    <w:ind w:left="377"/>
                    <w:rPr>
                      <w:rFonts w:cstheme="minorHAnsi"/>
                    </w:rPr>
                  </w:pPr>
                  <w:r w:rsidRPr="00DB11FA">
                    <w:t>Se reg</w:t>
                  </w:r>
                  <w:r w:rsidR="001029CE" w:rsidRPr="00DB11FA">
                    <w:t xml:space="preserve">istró un total de </w:t>
                  </w:r>
                  <w:r w:rsidR="00B23397" w:rsidRPr="00DB11FA">
                    <w:t>21</w:t>
                  </w:r>
                  <w:r w:rsidR="004C311C" w:rsidRPr="00DB11FA">
                    <w:t>60</w:t>
                  </w:r>
                  <w:r w:rsidRPr="00DB11FA">
                    <w:t xml:space="preserve"> H</w:t>
                  </w:r>
                  <w:r w:rsidR="001029CE" w:rsidRPr="00DB11FA">
                    <w:t xml:space="preserve">oras de Régimen, </w:t>
                  </w:r>
                  <w:r w:rsidR="00F2566B" w:rsidRPr="00DB11FA">
                    <w:t xml:space="preserve">las cuales se encuentran bajo </w:t>
                  </w:r>
                  <w:r w:rsidRPr="00DB11FA">
                    <w:t xml:space="preserve">el límite de emisión de MP </w:t>
                  </w:r>
                  <w:r w:rsidR="004C311C" w:rsidRPr="00DB11FA">
                    <w:t xml:space="preserve">de </w:t>
                  </w:r>
                  <w:r w:rsidRPr="00DB11FA">
                    <w:t>50 mg/Nm</w:t>
                  </w:r>
                  <w:r w:rsidRPr="00DB11FA">
                    <w:rPr>
                      <w:vertAlign w:val="superscript"/>
                    </w:rPr>
                    <w:t>3</w:t>
                  </w:r>
                  <w:r w:rsidR="001029CE" w:rsidRPr="00DB11FA">
                    <w:t>. (Tabla 1</w:t>
                  </w:r>
                  <w:r w:rsidR="00F2566B" w:rsidRPr="00DB11FA">
                    <w:t xml:space="preserve"> y</w:t>
                  </w:r>
                  <w:r w:rsidR="001029CE" w:rsidRPr="00DB11FA">
                    <w:t xml:space="preserve"> Gráfico </w:t>
                  </w:r>
                  <w:r w:rsidR="004C311C" w:rsidRPr="00DB11FA">
                    <w:t>1</w:t>
                  </w:r>
                  <w:r w:rsidRPr="00DB11FA">
                    <w:t xml:space="preserve">).  </w:t>
                  </w:r>
                </w:p>
              </w:tc>
            </w:tr>
            <w:tr w:rsidR="00CD4873" w:rsidRPr="00DB11FA" w14:paraId="788B2B7B" w14:textId="77777777" w:rsidTr="00FF55BE">
              <w:trPr>
                <w:trHeight w:val="271"/>
              </w:trPr>
              <w:tc>
                <w:tcPr>
                  <w:tcW w:w="1052" w:type="pct"/>
                  <w:vAlign w:val="center"/>
                </w:tcPr>
                <w:p w14:paraId="75EDFEC5" w14:textId="3E82BF83" w:rsidR="00CD4873" w:rsidRPr="00DB11FA" w:rsidRDefault="00CD4873" w:rsidP="007A251E">
                  <w:pPr>
                    <w:widowControl w:val="0"/>
                    <w:overflowPunct w:val="0"/>
                    <w:autoSpaceDE w:val="0"/>
                    <w:autoSpaceDN w:val="0"/>
                    <w:adjustRightInd w:val="0"/>
                    <w:spacing w:after="60" w:line="276" w:lineRule="auto"/>
                    <w:rPr>
                      <w:rFonts w:cstheme="minorHAnsi"/>
                    </w:rPr>
                  </w:pPr>
                  <w:r w:rsidRPr="00DB11FA">
                    <w:rPr>
                      <w:rFonts w:cstheme="minorHAnsi"/>
                    </w:rPr>
                    <w:t>Horas de Apagado (HA)</w:t>
                  </w:r>
                </w:p>
              </w:tc>
              <w:tc>
                <w:tcPr>
                  <w:tcW w:w="3948" w:type="pct"/>
                </w:tcPr>
                <w:p w14:paraId="2B47B22D" w14:textId="05AB8D3C" w:rsidR="00663BC3" w:rsidRPr="00DB11FA" w:rsidRDefault="00B23397" w:rsidP="00B23397">
                  <w:pPr>
                    <w:pStyle w:val="Prrafodelista"/>
                    <w:numPr>
                      <w:ilvl w:val="0"/>
                      <w:numId w:val="2"/>
                    </w:numPr>
                    <w:rPr>
                      <w:rFonts w:cstheme="minorHAnsi"/>
                    </w:rPr>
                  </w:pPr>
                  <w:r w:rsidRPr="00DB11FA">
                    <w:rPr>
                      <w:rFonts w:cstheme="minorHAnsi"/>
                    </w:rPr>
                    <w:t>No se reg</w:t>
                  </w:r>
                  <w:r w:rsidR="00FF55BE" w:rsidRPr="00DB11FA">
                    <w:rPr>
                      <w:rFonts w:cstheme="minorHAnsi"/>
                    </w:rPr>
                    <w:t>istran horas de apagado durante</w:t>
                  </w:r>
                  <w:r w:rsidRPr="00DB11FA">
                    <w:rPr>
                      <w:rFonts w:cstheme="minorHAnsi"/>
                    </w:rPr>
                    <w:t xml:space="preserve"> este trimestre.</w:t>
                  </w:r>
                </w:p>
              </w:tc>
            </w:tr>
            <w:tr w:rsidR="00CD4873" w:rsidRPr="00DB11FA" w14:paraId="1334E781" w14:textId="77777777" w:rsidTr="00FF55BE">
              <w:trPr>
                <w:trHeight w:val="367"/>
              </w:trPr>
              <w:tc>
                <w:tcPr>
                  <w:tcW w:w="1052" w:type="pct"/>
                  <w:vAlign w:val="center"/>
                </w:tcPr>
                <w:p w14:paraId="17819FC5" w14:textId="7604178C" w:rsidR="00CD4873" w:rsidRPr="00DB11FA" w:rsidRDefault="00CD4873" w:rsidP="007A251E">
                  <w:pPr>
                    <w:spacing w:after="60" w:line="276" w:lineRule="auto"/>
                    <w:rPr>
                      <w:rFonts w:cstheme="minorHAnsi"/>
                    </w:rPr>
                  </w:pPr>
                  <w:r w:rsidRPr="00DB11FA">
                    <w:rPr>
                      <w:rFonts w:cstheme="minorHAnsi"/>
                    </w:rPr>
                    <w:t>Horas de Falla (F</w:t>
                  </w:r>
                  <w:r w:rsidR="00391C79" w:rsidRPr="00DB11FA">
                    <w:rPr>
                      <w:rFonts w:cstheme="minorHAnsi"/>
                    </w:rPr>
                    <w:t>A</w:t>
                  </w:r>
                  <w:r w:rsidRPr="00DB11FA">
                    <w:rPr>
                      <w:rFonts w:cstheme="minorHAnsi"/>
                    </w:rPr>
                    <w:t>)</w:t>
                  </w:r>
                </w:p>
              </w:tc>
              <w:tc>
                <w:tcPr>
                  <w:tcW w:w="3948" w:type="pct"/>
                </w:tcPr>
                <w:p w14:paraId="18C635D2" w14:textId="77777777" w:rsidR="00B23397" w:rsidRPr="00DB11FA" w:rsidRDefault="00B23397" w:rsidP="00DE2BDF">
                  <w:pPr>
                    <w:pStyle w:val="Prrafodelista"/>
                    <w:numPr>
                      <w:ilvl w:val="0"/>
                      <w:numId w:val="2"/>
                    </w:numPr>
                    <w:ind w:left="377" w:hanging="377"/>
                  </w:pPr>
                  <w:r w:rsidRPr="00DB11FA">
                    <w:t>No se registran horas de falla durante este trimestre.</w:t>
                  </w:r>
                </w:p>
                <w:p w14:paraId="39C69AFE" w14:textId="041DF95A" w:rsidR="00CD4873" w:rsidRPr="00DB11FA" w:rsidRDefault="00CD4873" w:rsidP="00B23397">
                  <w:pPr>
                    <w:pStyle w:val="Prrafodelista"/>
                    <w:ind w:left="377"/>
                  </w:pPr>
                </w:p>
              </w:tc>
            </w:tr>
            <w:tr w:rsidR="00DF2926" w:rsidRPr="00DB11FA" w14:paraId="20B40CF7" w14:textId="77777777" w:rsidTr="00FF55BE">
              <w:trPr>
                <w:trHeight w:val="155"/>
              </w:trPr>
              <w:tc>
                <w:tcPr>
                  <w:tcW w:w="1052" w:type="pct"/>
                  <w:vAlign w:val="center"/>
                </w:tcPr>
                <w:p w14:paraId="3AC82891" w14:textId="070B7755" w:rsidR="00DF2926" w:rsidRPr="00DB11FA" w:rsidRDefault="00DF2926" w:rsidP="00DF2926">
                  <w:pPr>
                    <w:spacing w:after="60" w:line="276" w:lineRule="auto"/>
                    <w:rPr>
                      <w:rFonts w:cstheme="minorHAnsi"/>
                    </w:rPr>
                  </w:pPr>
                  <w:r w:rsidRPr="00DB11FA">
                    <w:rPr>
                      <w:rFonts w:cstheme="minorHAnsi"/>
                    </w:rPr>
                    <w:t>Horas de Detención Programadas (DP), Horas de Detención No Programadas (DNP) y Horas de Disponible Sin Despacho (DSD).</w:t>
                  </w:r>
                </w:p>
              </w:tc>
              <w:tc>
                <w:tcPr>
                  <w:tcW w:w="3948" w:type="pct"/>
                </w:tcPr>
                <w:p w14:paraId="2D582E89" w14:textId="77777777" w:rsidR="00DF2926" w:rsidRPr="00DB11FA" w:rsidRDefault="00DF2926" w:rsidP="00FF55BE">
                  <w:pPr>
                    <w:spacing w:line="276" w:lineRule="auto"/>
                    <w:rPr>
                      <w:rFonts w:cstheme="minorHAnsi"/>
                    </w:rPr>
                  </w:pPr>
                </w:p>
                <w:p w14:paraId="2AFE17E9" w14:textId="77777777" w:rsidR="00DF2926" w:rsidRPr="00DB11FA" w:rsidRDefault="00DF2926" w:rsidP="00DF2926">
                  <w:pPr>
                    <w:pStyle w:val="Prrafodelista"/>
                    <w:spacing w:line="276" w:lineRule="auto"/>
                    <w:ind w:left="343"/>
                    <w:rPr>
                      <w:rFonts w:cstheme="minorHAnsi"/>
                    </w:rPr>
                  </w:pPr>
                </w:p>
                <w:p w14:paraId="70E80CD3" w14:textId="01330C4D" w:rsidR="00DF2926" w:rsidRPr="00DB11FA" w:rsidRDefault="00FF55BE" w:rsidP="00DF2926">
                  <w:pPr>
                    <w:pStyle w:val="Prrafodelista"/>
                    <w:numPr>
                      <w:ilvl w:val="0"/>
                      <w:numId w:val="2"/>
                    </w:numPr>
                    <w:spacing w:line="276" w:lineRule="auto"/>
                    <w:ind w:left="343" w:hanging="343"/>
                    <w:rPr>
                      <w:rFonts w:cstheme="minorHAnsi"/>
                    </w:rPr>
                  </w:pPr>
                  <w:r w:rsidRPr="00DB11FA">
                    <w:t>No se registran horas de Detención Programada, Detención no Programada ni Horas de Disponible Sin Despacho durante este trimestre.</w:t>
                  </w:r>
                </w:p>
                <w:p w14:paraId="6A549F9C" w14:textId="34AB2F30" w:rsidR="00DF2926" w:rsidRPr="00DB11FA" w:rsidRDefault="00DF2926" w:rsidP="00DF2926">
                  <w:pPr>
                    <w:tabs>
                      <w:tab w:val="left" w:pos="3266"/>
                      <w:tab w:val="left" w:pos="6402"/>
                    </w:tabs>
                  </w:pPr>
                </w:p>
              </w:tc>
            </w:tr>
          </w:tbl>
          <w:p w14:paraId="3EE25323" w14:textId="74D6597A" w:rsidR="00701071" w:rsidRPr="00DB11FA" w:rsidRDefault="00391C79" w:rsidP="00B23397">
            <w:pPr>
              <w:rPr>
                <w:b/>
                <w:highlight w:val="yellow"/>
              </w:rPr>
            </w:pPr>
            <w:r w:rsidRPr="00DB11FA">
              <w:rPr>
                <w:b/>
              </w:rPr>
              <w:t xml:space="preserve">De acuerdo a los antecedentes evaluados, la fuente </w:t>
            </w:r>
            <w:r w:rsidR="00DE2BDF" w:rsidRPr="00DB11FA">
              <w:rPr>
                <w:b/>
              </w:rPr>
              <w:t xml:space="preserve">funcionó bajo el límite aplicable para el </w:t>
            </w:r>
            <w:r w:rsidRPr="00DB11FA">
              <w:rPr>
                <w:b/>
              </w:rPr>
              <w:t>1</w:t>
            </w:r>
            <w:r w:rsidRPr="00DB11FA">
              <w:rPr>
                <w:b/>
                <w:vertAlign w:val="superscript"/>
              </w:rPr>
              <w:t xml:space="preserve">er </w:t>
            </w:r>
            <w:r w:rsidRPr="00DB11FA">
              <w:rPr>
                <w:b/>
              </w:rPr>
              <w:t>trimestre.</w:t>
            </w:r>
          </w:p>
        </w:tc>
      </w:tr>
    </w:tbl>
    <w:p w14:paraId="3EE25325" w14:textId="77777777" w:rsidR="00A74310" w:rsidRPr="00734AF2" w:rsidRDefault="00A74310">
      <w:pPr>
        <w:jc w:val="left"/>
        <w:rPr>
          <w:rFonts w:cstheme="minorHAnsi"/>
          <w:b/>
          <w:color w:val="000000" w:themeColor="text1"/>
          <w:sz w:val="14"/>
          <w:szCs w:val="24"/>
          <w:highlight w:val="yellow"/>
        </w:rPr>
        <w:sectPr w:rsidR="00A74310" w:rsidRPr="00734AF2" w:rsidSect="007578D3">
          <w:pgSz w:w="12240" w:h="15840"/>
          <w:pgMar w:top="1134" w:right="1134" w:bottom="1134" w:left="1134" w:header="709" w:footer="709" w:gutter="0"/>
          <w:cols w:space="708"/>
          <w:docGrid w:linePitch="360"/>
        </w:sectPr>
      </w:pPr>
    </w:p>
    <w:p w14:paraId="3EE25326" w14:textId="77777777" w:rsidR="00A83D8B" w:rsidRPr="00734AF2" w:rsidRDefault="00A83D8B" w:rsidP="00A83D8B">
      <w:pPr>
        <w:rPr>
          <w:highlight w:val="yellow"/>
        </w:rPr>
      </w:pPr>
    </w:p>
    <w:tbl>
      <w:tblPr>
        <w:tblW w:w="9493" w:type="dxa"/>
        <w:jc w:val="center"/>
        <w:tblCellMar>
          <w:left w:w="70" w:type="dxa"/>
          <w:right w:w="70" w:type="dxa"/>
        </w:tblCellMar>
        <w:tblLook w:val="04A0" w:firstRow="1" w:lastRow="0" w:firstColumn="1" w:lastColumn="0" w:noHBand="0" w:noVBand="1"/>
      </w:tblPr>
      <w:tblGrid>
        <w:gridCol w:w="9686"/>
      </w:tblGrid>
      <w:tr w:rsidR="00F551C3" w:rsidRPr="00734AF2" w14:paraId="3EE253A5" w14:textId="77777777" w:rsidTr="003B022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734AF2" w:rsidRDefault="002E49EE" w:rsidP="00742C5F">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Registros</w:t>
            </w:r>
            <w:r w:rsidR="005626CB" w:rsidRPr="00724637">
              <w:rPr>
                <w:rFonts w:eastAsia="Times New Roman"/>
                <w:b/>
                <w:bCs/>
                <w:color w:val="000000"/>
                <w:sz w:val="20"/>
                <w:szCs w:val="20"/>
                <w:lang w:eastAsia="es-CL"/>
              </w:rPr>
              <w:t xml:space="preserve"> </w:t>
            </w:r>
          </w:p>
        </w:tc>
      </w:tr>
      <w:tr w:rsidR="003B022B" w:rsidRPr="00734AF2" w14:paraId="3EE253A8" w14:textId="77777777" w:rsidTr="003B022B">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3EE253A7" w14:textId="34325D10" w:rsidR="003B022B" w:rsidRPr="00DA5E6B" w:rsidRDefault="003B022B" w:rsidP="00F551C3">
            <w:pPr>
              <w:jc w:val="center"/>
              <w:rPr>
                <w:rFonts w:eastAsia="Times New Roman"/>
                <w:color w:val="000000"/>
                <w:sz w:val="20"/>
                <w:szCs w:val="20"/>
                <w:lang w:eastAsia="es-CL"/>
              </w:rPr>
            </w:pPr>
            <w:r w:rsidRPr="00B1467F">
              <w:rPr>
                <w:rFonts w:eastAsia="Times New Roman"/>
                <w:noProof/>
                <w:color w:val="000000"/>
                <w:sz w:val="20"/>
                <w:szCs w:val="20"/>
                <w:lang w:eastAsia="es-CL"/>
              </w:rPr>
              <w:drawing>
                <wp:inline distT="0" distB="0" distL="0" distR="0" wp14:anchorId="0B290BCE" wp14:editId="5770E902">
                  <wp:extent cx="5839221" cy="29771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0629" cy="2993129"/>
                          </a:xfrm>
                          <a:prstGeom prst="rect">
                            <a:avLst/>
                          </a:prstGeom>
                          <a:noFill/>
                          <a:ln>
                            <a:noFill/>
                          </a:ln>
                        </pic:spPr>
                      </pic:pic>
                    </a:graphicData>
                  </a:graphic>
                </wp:inline>
              </w:drawing>
            </w:r>
          </w:p>
        </w:tc>
      </w:tr>
      <w:tr w:rsidR="003B022B" w:rsidRPr="00734AF2" w14:paraId="3EE253AD" w14:textId="77777777" w:rsidTr="003B022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C" w14:textId="596AC33B" w:rsidR="003B022B" w:rsidRPr="00DA5E6B" w:rsidRDefault="003B022B" w:rsidP="003B022B">
            <w:pPr>
              <w:pStyle w:val="Descripcin"/>
              <w:jc w:val="center"/>
              <w:rPr>
                <w:rFonts w:eastAsia="Times New Roman"/>
                <w:b w:val="0"/>
                <w:color w:val="000000"/>
                <w:szCs w:val="18"/>
                <w:lang w:eastAsia="es-CL"/>
              </w:rPr>
            </w:pPr>
            <w:bookmarkStart w:id="71" w:name="_Toc353998127"/>
            <w:bookmarkStart w:id="72" w:name="_Toc353998200"/>
            <w:bookmarkStart w:id="73" w:name="_Toc382383551"/>
            <w:bookmarkStart w:id="74" w:name="_Toc382472373"/>
            <w:bookmarkStart w:id="75" w:name="_Toc390184283"/>
            <w:bookmarkStart w:id="76" w:name="_Toc390360014"/>
            <w:bookmarkStart w:id="77" w:name="_Toc390777035"/>
            <w:bookmarkStart w:id="78" w:name="_Toc463274934"/>
            <w:r w:rsidRPr="00DA5E6B">
              <w:t>Tabla 1</w:t>
            </w:r>
            <w:bookmarkEnd w:id="71"/>
            <w:bookmarkEnd w:id="72"/>
            <w:bookmarkEnd w:id="73"/>
            <w:bookmarkEnd w:id="74"/>
            <w:bookmarkEnd w:id="75"/>
            <w:bookmarkEnd w:id="76"/>
            <w:bookmarkEnd w:id="77"/>
            <w:r w:rsidRPr="00DA5E6B">
              <w:t xml:space="preserve">:  </w:t>
            </w:r>
            <w:r w:rsidRPr="00DA5E6B">
              <w:rPr>
                <w:b w:val="0"/>
              </w:rPr>
              <w:t>Resumen de promedios Horarios de Material Particulado (MP) – 1° Trimestre</w:t>
            </w:r>
            <w:bookmarkEnd w:id="78"/>
          </w:p>
        </w:tc>
      </w:tr>
      <w:tr w:rsidR="003B022B" w:rsidRPr="00734AF2" w14:paraId="2EE015D4" w14:textId="77777777" w:rsidTr="003B022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54E109C" w14:textId="4D28C476" w:rsidR="003B022B" w:rsidRDefault="003B022B" w:rsidP="004C311C">
            <w:pPr>
              <w:pStyle w:val="Descripcin"/>
              <w:rPr>
                <w:b w:val="0"/>
                <w:szCs w:val="18"/>
              </w:rPr>
            </w:pPr>
            <w:bookmarkStart w:id="79" w:name="_Toc463274935"/>
            <w:r w:rsidRPr="007A2D0A">
              <w:rPr>
                <w:noProof/>
                <w:lang w:eastAsia="es-CL"/>
              </w:rPr>
              <w:drawing>
                <wp:inline distT="0" distB="0" distL="0" distR="0" wp14:anchorId="3005BAE9" wp14:editId="5B9D8783">
                  <wp:extent cx="6062236" cy="3232297"/>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409" cy="3240920"/>
                          </a:xfrm>
                          <a:prstGeom prst="rect">
                            <a:avLst/>
                          </a:prstGeom>
                          <a:noFill/>
                          <a:ln>
                            <a:noFill/>
                          </a:ln>
                        </pic:spPr>
                      </pic:pic>
                    </a:graphicData>
                  </a:graphic>
                </wp:inline>
              </w:drawing>
            </w:r>
            <w:bookmarkEnd w:id="79"/>
          </w:p>
        </w:tc>
      </w:tr>
      <w:tr w:rsidR="003B022B" w:rsidRPr="00734AF2" w14:paraId="66DC3B06" w14:textId="77777777" w:rsidTr="003B022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C36A171" w14:textId="34BDA6D9" w:rsidR="003B022B" w:rsidRDefault="003B022B" w:rsidP="003B022B">
            <w:pPr>
              <w:pStyle w:val="Descripcin"/>
              <w:jc w:val="center"/>
              <w:rPr>
                <w:b w:val="0"/>
                <w:szCs w:val="18"/>
              </w:rPr>
            </w:pPr>
            <w:bookmarkStart w:id="80" w:name="_Toc463274936"/>
            <w:r w:rsidRPr="004C311C">
              <w:rPr>
                <w:szCs w:val="18"/>
              </w:rPr>
              <w:t>Gráfico 1</w:t>
            </w:r>
            <w:r w:rsidRPr="00DA5E6B">
              <w:rPr>
                <w:szCs w:val="18"/>
              </w:rPr>
              <w:t xml:space="preserve">: </w:t>
            </w:r>
            <w:r w:rsidRPr="004C311C">
              <w:rPr>
                <w:b w:val="0"/>
                <w:szCs w:val="18"/>
              </w:rPr>
              <w:t>Datos MP medidos durante las Horas de Régimen (RE)</w:t>
            </w:r>
            <w:bookmarkEnd w:id="80"/>
          </w:p>
        </w:tc>
      </w:tr>
    </w:tbl>
    <w:p w14:paraId="520D8A15" w14:textId="77777777" w:rsidR="00BA29D8" w:rsidRDefault="00BA29D8">
      <w:pPr>
        <w:jc w:val="left"/>
        <w:rPr>
          <w:rFonts w:cstheme="minorHAnsi"/>
          <w:b/>
          <w:sz w:val="24"/>
          <w:szCs w:val="20"/>
        </w:rPr>
      </w:pPr>
    </w:p>
    <w:p w14:paraId="2E1C4218" w14:textId="77777777" w:rsidR="00B23397" w:rsidRDefault="00B23397">
      <w:pPr>
        <w:jc w:val="left"/>
        <w:rPr>
          <w:rFonts w:cstheme="minorHAnsi"/>
          <w:b/>
          <w:sz w:val="24"/>
          <w:szCs w:val="20"/>
        </w:rPr>
      </w:pPr>
    </w:p>
    <w:p w14:paraId="6CFF124C" w14:textId="77777777" w:rsidR="004C311C" w:rsidRDefault="004C311C">
      <w:pPr>
        <w:jc w:val="left"/>
        <w:rPr>
          <w:rFonts w:cstheme="minorHAnsi"/>
          <w:b/>
          <w:sz w:val="24"/>
          <w:szCs w:val="20"/>
        </w:rPr>
      </w:pPr>
    </w:p>
    <w:p w14:paraId="106DE13A" w14:textId="77777777" w:rsidR="004C311C" w:rsidRDefault="004C311C">
      <w:pPr>
        <w:jc w:val="left"/>
        <w:rPr>
          <w:rFonts w:cstheme="minorHAnsi"/>
          <w:b/>
          <w:sz w:val="24"/>
          <w:szCs w:val="20"/>
        </w:rPr>
      </w:pPr>
    </w:p>
    <w:p w14:paraId="71DFF36E" w14:textId="77777777" w:rsidR="00B23397" w:rsidRPr="00FC5853" w:rsidRDefault="00B23397">
      <w:pPr>
        <w:jc w:val="left"/>
        <w:rPr>
          <w:rFonts w:cstheme="minorHAnsi"/>
          <w:b/>
          <w:sz w:val="24"/>
          <w:szCs w:val="20"/>
        </w:rPr>
      </w:pPr>
    </w:p>
    <w:p w14:paraId="162297D9" w14:textId="2AA33AC4" w:rsidR="00402697" w:rsidRPr="00FC5853" w:rsidRDefault="00402697" w:rsidP="00402697">
      <w:pPr>
        <w:pStyle w:val="Ttulo2"/>
      </w:pPr>
      <w:bookmarkStart w:id="81" w:name="_Toc463274937"/>
      <w:r w:rsidRPr="00FC5853">
        <w:t>Resumen de datos reportados durante el 2</w:t>
      </w:r>
      <w:r w:rsidR="009E1DBB" w:rsidRPr="00FC5853">
        <w:rPr>
          <w:vertAlign w:val="superscript"/>
        </w:rPr>
        <w:t>do</w:t>
      </w:r>
      <w:r w:rsidRPr="00FC5853">
        <w:t xml:space="preserve"> reporte trimestral.</w:t>
      </w:r>
      <w:bookmarkEnd w:id="81"/>
    </w:p>
    <w:p w14:paraId="48280A77" w14:textId="77777777" w:rsidR="00402697" w:rsidRPr="00724637" w:rsidRDefault="00402697" w:rsidP="00402697">
      <w:pPr>
        <w:rPr>
          <w:sz w:val="16"/>
          <w:szCs w:val="16"/>
        </w:rPr>
      </w:pPr>
    </w:p>
    <w:tbl>
      <w:tblPr>
        <w:tblStyle w:val="Tablaconcuadrcula"/>
        <w:tblW w:w="5000" w:type="pct"/>
        <w:tblLook w:val="04A0" w:firstRow="1" w:lastRow="0" w:firstColumn="1" w:lastColumn="0" w:noHBand="0" w:noVBand="1"/>
      </w:tblPr>
      <w:tblGrid>
        <w:gridCol w:w="9962"/>
      </w:tblGrid>
      <w:tr w:rsidR="00402697" w:rsidRPr="00C11A39" w14:paraId="6833022E" w14:textId="77777777" w:rsidTr="00E539F8">
        <w:trPr>
          <w:trHeight w:val="319"/>
        </w:trPr>
        <w:tc>
          <w:tcPr>
            <w:tcW w:w="5000" w:type="pct"/>
            <w:tcBorders>
              <w:bottom w:val="single" w:sz="4" w:space="0" w:color="auto"/>
            </w:tcBorders>
          </w:tcPr>
          <w:p w14:paraId="43265EA2" w14:textId="77777777" w:rsidR="00402697" w:rsidRPr="00C11A39" w:rsidRDefault="00402697" w:rsidP="00E539F8">
            <w:r w:rsidRPr="00C11A39">
              <w:rPr>
                <w:b/>
              </w:rPr>
              <w:t xml:space="preserve">Exigencia (s): </w:t>
            </w:r>
            <w:r w:rsidRPr="00C11A39">
              <w:t xml:space="preserve"> </w:t>
            </w:r>
          </w:p>
          <w:p w14:paraId="3A574AF4" w14:textId="4C826DA3" w:rsidR="0077430F" w:rsidRPr="00C11A39" w:rsidRDefault="0077430F" w:rsidP="00C11A39">
            <w:pPr>
              <w:pStyle w:val="Prrafodelista"/>
              <w:numPr>
                <w:ilvl w:val="0"/>
                <w:numId w:val="6"/>
              </w:numPr>
              <w:ind w:left="426"/>
            </w:pPr>
            <w:r w:rsidRPr="00C11A39">
              <w:t>Artículo 12° del D.S. N°13/2011: “Los titulares de las fuentes emisoras presentarán… un reporte del monitoreo continuo de emisiones, trimestralmente, durante un año calendario,…”</w:t>
            </w:r>
          </w:p>
          <w:p w14:paraId="4587388C" w14:textId="4F55F309" w:rsidR="0077430F" w:rsidRPr="00C11A39" w:rsidRDefault="0077430F" w:rsidP="0077430F">
            <w:pPr>
              <w:pStyle w:val="Prrafodelista"/>
              <w:numPr>
                <w:ilvl w:val="0"/>
                <w:numId w:val="6"/>
              </w:numPr>
              <w:ind w:left="426"/>
            </w:pPr>
            <w:r w:rsidRPr="00C11A39">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7583A422" w14:textId="33097109" w:rsidR="00C11A39" w:rsidRPr="00C11A39" w:rsidRDefault="0077430F" w:rsidP="00C11A39">
            <w:pPr>
              <w:pStyle w:val="Prrafodelista"/>
              <w:numPr>
                <w:ilvl w:val="0"/>
                <w:numId w:val="6"/>
              </w:numPr>
              <w:ind w:left="426"/>
              <w:rPr>
                <w:b/>
              </w:rPr>
            </w:pPr>
            <w:r w:rsidRPr="00C11A39">
              <w:rPr>
                <w:rFonts w:cstheme="minorHAnsi"/>
              </w:rPr>
              <w:t>Punto N° 5, letra a, de la Interpretación Administrativa del D.S. N°13 (Circular IN.AD.N° 1/2015): “</w:t>
            </w:r>
            <w:r w:rsidRPr="00C11A39">
              <w:rPr>
                <w:rFonts w:cstheme="minorHAnsi"/>
                <w:i/>
              </w:rPr>
              <w:t>Para el caso de MP, SO</w:t>
            </w:r>
            <w:r w:rsidRPr="00C11A39">
              <w:rPr>
                <w:rFonts w:cstheme="minorHAnsi"/>
                <w:i/>
                <w:vertAlign w:val="subscript"/>
              </w:rPr>
              <w:t xml:space="preserve">2 </w:t>
            </w:r>
            <w:r w:rsidRPr="00C11A39">
              <w:rPr>
                <w:rFonts w:cstheme="minorHAnsi"/>
                <w:i/>
              </w:rPr>
              <w:t>y NO</w:t>
            </w:r>
            <w:r w:rsidRPr="00C11A39">
              <w:rPr>
                <w:rFonts w:cstheme="minorHAnsi"/>
                <w:i/>
                <w:vertAlign w:val="subscript"/>
              </w:rPr>
              <w:t>x</w:t>
            </w:r>
            <w:r w:rsidRPr="00C11A39">
              <w:rPr>
                <w:rFonts w:cstheme="minorHAnsi"/>
                <w:i/>
              </w:rPr>
              <w:t xml:space="preserve">, se debe determinar el promedio horario </w:t>
            </w:r>
            <w:r w:rsidRPr="00C11A39">
              <w:rPr>
                <w:rFonts w:cstheme="minorHAnsi"/>
                <w:b/>
                <w:i/>
              </w:rPr>
              <w:t>de cada hora de funcionamiento, durante un año calendario.</w:t>
            </w:r>
            <w:r w:rsidRPr="00C11A39">
              <w:rPr>
                <w:rFonts w:cstheme="minorHAnsi"/>
                <w:i/>
              </w:rPr>
              <w:t xml:space="preserve"> </w:t>
            </w:r>
            <w:r w:rsidRPr="00C11A39">
              <w:rPr>
                <w:rFonts w:cstheme="minorHAnsi"/>
                <w:b/>
                <w:i/>
              </w:rPr>
              <w:t>El promedio horario obtenido (o sustituido) en cada hora de funcionamiento debe compararse con el límite de emisión aplicable</w:t>
            </w:r>
            <w:r w:rsidRPr="00C11A39">
              <w:rPr>
                <w:rFonts w:cstheme="minorHAnsi"/>
                <w:i/>
              </w:rPr>
              <w:t xml:space="preserve"> </w:t>
            </w:r>
            <w:r w:rsidRPr="00C11A39">
              <w:rPr>
                <w:rFonts w:cstheme="minorHAnsi"/>
                <w:b/>
                <w:i/>
              </w:rPr>
              <w:t>y determinar para cada una de esas horas de funcionamiento si es una hora de conformidad o de inconformidad”</w:t>
            </w:r>
            <w:r w:rsidRPr="00C11A39">
              <w:rPr>
                <w:rFonts w:cstheme="minorHAnsi"/>
                <w:b/>
              </w:rPr>
              <w:t>.</w:t>
            </w:r>
          </w:p>
          <w:p w14:paraId="140D95A8" w14:textId="7ACBBFA2" w:rsidR="00402697" w:rsidRPr="00C11A39" w:rsidRDefault="0077430F" w:rsidP="0077430F">
            <w:pPr>
              <w:pStyle w:val="Prrafodelista"/>
              <w:numPr>
                <w:ilvl w:val="0"/>
                <w:numId w:val="6"/>
              </w:numPr>
              <w:ind w:left="426"/>
              <w:rPr>
                <w:b/>
              </w:rPr>
            </w:pPr>
            <w:r w:rsidRPr="00C11A39">
              <w:t>Punto N° 3 del artículo tercero de la resolución exenta N° 33 “</w:t>
            </w:r>
            <w:r w:rsidRPr="00C11A39">
              <w:rPr>
                <w:b/>
                <w:i/>
              </w:rPr>
              <w:t>en caso que se detecte una superación del límite horario, el regulado deberá justificar que tal superación se debe a una operación de encendido o apagado, o que se debe a fallas producto de un caso fortuito o de fuerza mayor</w:t>
            </w:r>
            <w:r w:rsidRPr="00C11A39">
              <w:t>”.</w:t>
            </w:r>
          </w:p>
        </w:tc>
      </w:tr>
      <w:tr w:rsidR="00402697" w:rsidRPr="00C11A39" w14:paraId="4FEA3552" w14:textId="77777777" w:rsidTr="00E539F8">
        <w:trPr>
          <w:trHeight w:val="627"/>
        </w:trPr>
        <w:tc>
          <w:tcPr>
            <w:tcW w:w="5000" w:type="pct"/>
          </w:tcPr>
          <w:p w14:paraId="71EEC7A9" w14:textId="1E316E04" w:rsidR="0077430F" w:rsidRPr="00C11A39" w:rsidRDefault="00402697" w:rsidP="00E539F8">
            <w:r w:rsidRPr="00C11A39">
              <w:t>Con relación a los datos del  2</w:t>
            </w:r>
            <w:r w:rsidR="00F649CD" w:rsidRPr="00C11A39">
              <w:rPr>
                <w:vertAlign w:val="superscript"/>
              </w:rPr>
              <w:t>do</w:t>
            </w:r>
            <w:r w:rsidRPr="00C11A39">
              <w:t xml:space="preserve"> reporte trimestral, representados en la Tabla </w:t>
            </w:r>
            <w:r w:rsidR="00C4485B" w:rsidRPr="00C11A39">
              <w:t>2</w:t>
            </w:r>
            <w:r w:rsidR="00D561C6" w:rsidRPr="00C11A39">
              <w:t>, es posible indicar que:</w:t>
            </w:r>
          </w:p>
          <w:tbl>
            <w:tblPr>
              <w:tblStyle w:val="Tablaconcuadrcula"/>
              <w:tblW w:w="4913" w:type="pct"/>
              <w:tblInd w:w="137" w:type="dxa"/>
              <w:tblLook w:val="04A0" w:firstRow="1" w:lastRow="0" w:firstColumn="1" w:lastColumn="0" w:noHBand="0" w:noVBand="1"/>
            </w:tblPr>
            <w:tblGrid>
              <w:gridCol w:w="1730"/>
              <w:gridCol w:w="7837"/>
            </w:tblGrid>
            <w:tr w:rsidR="00402697" w:rsidRPr="00C11A39"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C11A39" w:rsidRDefault="00402697" w:rsidP="00E539F8">
                  <w:pPr>
                    <w:spacing w:line="276" w:lineRule="auto"/>
                    <w:jc w:val="center"/>
                    <w:rPr>
                      <w:rFonts w:ascii="Calibri" w:hAnsi="Calibri" w:cstheme="minorHAnsi"/>
                      <w:b/>
                    </w:rPr>
                  </w:pPr>
                  <w:r w:rsidRPr="00C11A39">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C11A39" w:rsidRDefault="00402697" w:rsidP="00E539F8">
                  <w:pPr>
                    <w:spacing w:line="276" w:lineRule="auto"/>
                    <w:jc w:val="center"/>
                    <w:rPr>
                      <w:rFonts w:ascii="Calibri" w:hAnsi="Calibri" w:cstheme="minorHAnsi"/>
                      <w:b/>
                    </w:rPr>
                  </w:pPr>
                  <w:r w:rsidRPr="00C11A39">
                    <w:rPr>
                      <w:rFonts w:ascii="Calibri" w:hAnsi="Calibri" w:cstheme="minorHAnsi"/>
                      <w:b/>
                    </w:rPr>
                    <w:t>Hechos Constatados y Observaciones</w:t>
                  </w:r>
                </w:p>
              </w:tc>
            </w:tr>
            <w:tr w:rsidR="00884C57" w:rsidRPr="00C11A39" w14:paraId="3EBE514D" w14:textId="77777777" w:rsidTr="00984349">
              <w:trPr>
                <w:trHeight w:val="534"/>
              </w:trPr>
              <w:tc>
                <w:tcPr>
                  <w:tcW w:w="904" w:type="pct"/>
                  <w:vAlign w:val="center"/>
                </w:tcPr>
                <w:p w14:paraId="5A237F60" w14:textId="77777777" w:rsidR="00884C57" w:rsidRPr="00C11A39" w:rsidRDefault="00884C57" w:rsidP="00884C57">
                  <w:pPr>
                    <w:spacing w:line="276" w:lineRule="auto"/>
                    <w:jc w:val="left"/>
                    <w:rPr>
                      <w:rFonts w:cstheme="minorHAnsi"/>
                    </w:rPr>
                  </w:pPr>
                  <w:r w:rsidRPr="00C11A39">
                    <w:rPr>
                      <w:rFonts w:cstheme="minorHAnsi"/>
                    </w:rPr>
                    <w:t>Horas de Encendido (HE).</w:t>
                  </w:r>
                </w:p>
              </w:tc>
              <w:tc>
                <w:tcPr>
                  <w:tcW w:w="4096" w:type="pct"/>
                </w:tcPr>
                <w:p w14:paraId="1EDA7B71" w14:textId="556F6514" w:rsidR="00884C57" w:rsidRPr="00C11A39" w:rsidRDefault="00B332FA" w:rsidP="002D2AC6">
                  <w:pPr>
                    <w:pStyle w:val="Prrafodelista"/>
                    <w:numPr>
                      <w:ilvl w:val="0"/>
                      <w:numId w:val="9"/>
                    </w:numPr>
                    <w:rPr>
                      <w:rFonts w:cstheme="minorHAnsi"/>
                    </w:rPr>
                  </w:pPr>
                  <w:r w:rsidRPr="00C11A39">
                    <w:rPr>
                      <w:rFonts w:cstheme="minorHAnsi"/>
                    </w:rPr>
                    <w:t xml:space="preserve">Se registró un total de </w:t>
                  </w:r>
                  <w:r w:rsidR="001F7711" w:rsidRPr="00C11A39">
                    <w:rPr>
                      <w:rFonts w:cstheme="minorHAnsi"/>
                    </w:rPr>
                    <w:t>8</w:t>
                  </w:r>
                  <w:r w:rsidRPr="00C11A39">
                    <w:rPr>
                      <w:rFonts w:cstheme="minorHAnsi"/>
                    </w:rPr>
                    <w:t xml:space="preserve"> horas de Encendido, de las cuales </w:t>
                  </w:r>
                  <w:r w:rsidR="002D2AC6" w:rsidRPr="00C11A39">
                    <w:rPr>
                      <w:rFonts w:cstheme="minorHAnsi"/>
                    </w:rPr>
                    <w:t>5</w:t>
                  </w:r>
                  <w:r w:rsidR="00AA0333" w:rsidRPr="00C11A39">
                    <w:rPr>
                      <w:rFonts w:cstheme="minorHAnsi"/>
                    </w:rPr>
                    <w:t xml:space="preserve"> </w:t>
                  </w:r>
                  <w:r w:rsidRPr="00C11A39">
                    <w:rPr>
                      <w:rFonts w:cstheme="minorHAnsi"/>
                    </w:rPr>
                    <w:t>horas superan el límite establecido para material particulado de 50 mg/Nm</w:t>
                  </w:r>
                  <w:r w:rsidRPr="00C11A39">
                    <w:rPr>
                      <w:rFonts w:cstheme="minorHAnsi"/>
                      <w:vertAlign w:val="superscript"/>
                    </w:rPr>
                    <w:t>3</w:t>
                  </w:r>
                  <w:r w:rsidRPr="00C11A39">
                    <w:rPr>
                      <w:rFonts w:cstheme="minorHAnsi"/>
                    </w:rPr>
                    <w:t>, sin embargo, al revisar la caracterización de los datos, se observa que las horas fueron debidamente justificados, calificando dentro del periodo de excedencia que permite la norma</w:t>
                  </w:r>
                  <w:r w:rsidRPr="00C11A39">
                    <w:t>. (</w:t>
                  </w:r>
                  <w:r w:rsidR="000B6295" w:rsidRPr="00C11A39">
                    <w:t>Tabla 2</w:t>
                  </w:r>
                  <w:r w:rsidR="007F00AA" w:rsidRPr="00C11A39">
                    <w:t xml:space="preserve"> y Gráfico </w:t>
                  </w:r>
                  <w:r w:rsidR="001F7711" w:rsidRPr="00C11A39">
                    <w:t>2</w:t>
                  </w:r>
                  <w:r w:rsidR="007F00AA" w:rsidRPr="00C11A39">
                    <w:t>)</w:t>
                  </w:r>
                </w:p>
              </w:tc>
            </w:tr>
            <w:tr w:rsidR="00884C57" w:rsidRPr="00C11A39" w14:paraId="3BF65AA1" w14:textId="77777777" w:rsidTr="00D94A3E">
              <w:trPr>
                <w:trHeight w:val="577"/>
              </w:trPr>
              <w:tc>
                <w:tcPr>
                  <w:tcW w:w="904" w:type="pct"/>
                  <w:vAlign w:val="center"/>
                </w:tcPr>
                <w:p w14:paraId="2641DA1B" w14:textId="77777777" w:rsidR="00884C57" w:rsidRPr="00C11A39" w:rsidRDefault="00884C57" w:rsidP="00884C57">
                  <w:pPr>
                    <w:widowControl w:val="0"/>
                    <w:overflowPunct w:val="0"/>
                    <w:autoSpaceDE w:val="0"/>
                    <w:autoSpaceDN w:val="0"/>
                    <w:adjustRightInd w:val="0"/>
                    <w:spacing w:after="60" w:line="276" w:lineRule="auto"/>
                    <w:jc w:val="left"/>
                    <w:rPr>
                      <w:rFonts w:cstheme="minorHAnsi"/>
                    </w:rPr>
                  </w:pPr>
                  <w:r w:rsidRPr="00C11A39">
                    <w:rPr>
                      <w:rFonts w:cstheme="minorHAnsi"/>
                    </w:rPr>
                    <w:t>Horas de Régimen (RE).</w:t>
                  </w:r>
                </w:p>
              </w:tc>
              <w:tc>
                <w:tcPr>
                  <w:tcW w:w="4096" w:type="pct"/>
                  <w:vAlign w:val="center"/>
                </w:tcPr>
                <w:p w14:paraId="4758FD33" w14:textId="3EDFC632" w:rsidR="00884C57" w:rsidRPr="00C11A39" w:rsidRDefault="002D7611" w:rsidP="00DE3B75">
                  <w:pPr>
                    <w:pStyle w:val="Prrafodelista"/>
                    <w:numPr>
                      <w:ilvl w:val="0"/>
                      <w:numId w:val="4"/>
                    </w:numPr>
                    <w:rPr>
                      <w:rFonts w:cstheme="minorHAnsi"/>
                    </w:rPr>
                  </w:pPr>
                  <w:r w:rsidRPr="00C11A39">
                    <w:rPr>
                      <w:rFonts w:cstheme="minorHAnsi"/>
                    </w:rPr>
                    <w:t>Se registró un total de 2</w:t>
                  </w:r>
                  <w:r w:rsidR="001F7711" w:rsidRPr="00C11A39">
                    <w:rPr>
                      <w:rFonts w:cstheme="minorHAnsi"/>
                    </w:rPr>
                    <w:t>170</w:t>
                  </w:r>
                  <w:r w:rsidR="00000757">
                    <w:rPr>
                      <w:rFonts w:cstheme="minorHAnsi"/>
                    </w:rPr>
                    <w:t xml:space="preserve"> </w:t>
                  </w:r>
                  <w:r w:rsidRPr="00C11A39">
                    <w:rPr>
                      <w:rFonts w:cstheme="minorHAnsi"/>
                    </w:rPr>
                    <w:t xml:space="preserve">horas de </w:t>
                  </w:r>
                  <w:r w:rsidR="00DE3B75">
                    <w:rPr>
                      <w:rFonts w:cstheme="minorHAnsi"/>
                    </w:rPr>
                    <w:t>Régimen</w:t>
                  </w:r>
                  <w:r w:rsidRPr="00C11A39">
                    <w:rPr>
                      <w:rFonts w:cstheme="minorHAnsi"/>
                    </w:rPr>
                    <w:t xml:space="preserve">, las cuales </w:t>
                  </w:r>
                  <w:r w:rsidR="006A7560" w:rsidRPr="00C11A39">
                    <w:rPr>
                      <w:rFonts w:cstheme="minorHAnsi"/>
                    </w:rPr>
                    <w:t xml:space="preserve">se encuentran bajo </w:t>
                  </w:r>
                  <w:r w:rsidRPr="00C11A39">
                    <w:rPr>
                      <w:rFonts w:cstheme="minorHAnsi"/>
                    </w:rPr>
                    <w:t>el límite establecido para material particulado de 50 mg/Nm</w:t>
                  </w:r>
                  <w:r w:rsidRPr="00C11A39">
                    <w:rPr>
                      <w:rFonts w:cstheme="minorHAnsi"/>
                      <w:vertAlign w:val="superscript"/>
                    </w:rPr>
                    <w:t>3</w:t>
                  </w:r>
                  <w:r w:rsidRPr="00C11A39">
                    <w:rPr>
                      <w:rFonts w:cstheme="minorHAnsi"/>
                    </w:rPr>
                    <w:t xml:space="preserve">, </w:t>
                  </w:r>
                  <w:r w:rsidR="00884C57" w:rsidRPr="00C11A39">
                    <w:t xml:space="preserve">(Tabla </w:t>
                  </w:r>
                  <w:r w:rsidR="00FE422C" w:rsidRPr="00C11A39">
                    <w:t xml:space="preserve">2 y Gráfico </w:t>
                  </w:r>
                  <w:r w:rsidR="001F7711" w:rsidRPr="00C11A39">
                    <w:t>3</w:t>
                  </w:r>
                  <w:r w:rsidR="00884C57" w:rsidRPr="00C11A39">
                    <w:t>).</w:t>
                  </w:r>
                </w:p>
              </w:tc>
            </w:tr>
            <w:tr w:rsidR="00884C57" w:rsidRPr="00C11A39" w14:paraId="6C8B6E0A" w14:textId="77777777" w:rsidTr="00530339">
              <w:trPr>
                <w:trHeight w:val="312"/>
              </w:trPr>
              <w:tc>
                <w:tcPr>
                  <w:tcW w:w="904" w:type="pct"/>
                  <w:shd w:val="clear" w:color="auto" w:fill="auto"/>
                  <w:vAlign w:val="center"/>
                </w:tcPr>
                <w:p w14:paraId="74FFA8CE" w14:textId="68B36AB9" w:rsidR="00884C57" w:rsidRPr="00C11A39" w:rsidRDefault="00884C57" w:rsidP="00884C57">
                  <w:pPr>
                    <w:widowControl w:val="0"/>
                    <w:overflowPunct w:val="0"/>
                    <w:autoSpaceDE w:val="0"/>
                    <w:autoSpaceDN w:val="0"/>
                    <w:adjustRightInd w:val="0"/>
                    <w:spacing w:after="60" w:line="276" w:lineRule="auto"/>
                    <w:jc w:val="left"/>
                    <w:rPr>
                      <w:rFonts w:cstheme="minorHAnsi"/>
                    </w:rPr>
                  </w:pPr>
                  <w:r w:rsidRPr="00C11A39">
                    <w:rPr>
                      <w:rFonts w:cstheme="minorHAnsi"/>
                    </w:rPr>
                    <w:t>Horas de Apagado (HA).</w:t>
                  </w:r>
                </w:p>
              </w:tc>
              <w:tc>
                <w:tcPr>
                  <w:tcW w:w="4096" w:type="pct"/>
                  <w:shd w:val="clear" w:color="auto" w:fill="auto"/>
                </w:tcPr>
                <w:p w14:paraId="0EFBCA45" w14:textId="3C01FA7F" w:rsidR="00884C57" w:rsidRPr="00C11A39" w:rsidRDefault="00CA5696" w:rsidP="00CA5696">
                  <w:pPr>
                    <w:pStyle w:val="Prrafodelista"/>
                    <w:numPr>
                      <w:ilvl w:val="0"/>
                      <w:numId w:val="4"/>
                    </w:numPr>
                    <w:rPr>
                      <w:rFonts w:cstheme="minorHAnsi"/>
                    </w:rPr>
                  </w:pPr>
                  <w:r w:rsidRPr="00C11A39">
                    <w:rPr>
                      <w:rFonts w:cstheme="minorHAnsi"/>
                    </w:rPr>
                    <w:t xml:space="preserve">No se registran horas de apagado (HA). </w:t>
                  </w:r>
                  <w:r w:rsidR="00AA0333" w:rsidRPr="00C11A39">
                    <w:t xml:space="preserve"> (Tabla 2)</w:t>
                  </w:r>
                </w:p>
              </w:tc>
            </w:tr>
            <w:tr w:rsidR="00884C57" w:rsidRPr="00C11A39" w14:paraId="16D18058" w14:textId="77777777" w:rsidTr="00984349">
              <w:trPr>
                <w:trHeight w:val="290"/>
              </w:trPr>
              <w:tc>
                <w:tcPr>
                  <w:tcW w:w="904" w:type="pct"/>
                  <w:vAlign w:val="center"/>
                </w:tcPr>
                <w:p w14:paraId="3C095F95" w14:textId="330D9CF4" w:rsidR="00884C57" w:rsidRPr="00C11A39" w:rsidRDefault="00884C57" w:rsidP="00884C57">
                  <w:pPr>
                    <w:spacing w:after="60" w:line="276" w:lineRule="auto"/>
                    <w:jc w:val="left"/>
                    <w:rPr>
                      <w:rFonts w:cstheme="minorHAnsi"/>
                    </w:rPr>
                  </w:pPr>
                  <w:r w:rsidRPr="00C11A39">
                    <w:rPr>
                      <w:rFonts w:cstheme="minorHAnsi"/>
                    </w:rPr>
                    <w:t>Horas de Falla (F</w:t>
                  </w:r>
                  <w:r w:rsidR="007D31C8" w:rsidRPr="00C11A39">
                    <w:rPr>
                      <w:rFonts w:cstheme="minorHAnsi"/>
                    </w:rPr>
                    <w:t>A</w:t>
                  </w:r>
                  <w:r w:rsidRPr="00C11A39">
                    <w:rPr>
                      <w:rFonts w:cstheme="minorHAnsi"/>
                    </w:rPr>
                    <w:t>).</w:t>
                  </w:r>
                </w:p>
              </w:tc>
              <w:tc>
                <w:tcPr>
                  <w:tcW w:w="4096" w:type="pct"/>
                </w:tcPr>
                <w:p w14:paraId="1E3FF61D" w14:textId="1AC016FC" w:rsidR="00884C57" w:rsidRPr="00C11A39" w:rsidRDefault="009F65D0" w:rsidP="00CA5696">
                  <w:pPr>
                    <w:pStyle w:val="Prrafodelista"/>
                    <w:numPr>
                      <w:ilvl w:val="0"/>
                      <w:numId w:val="4"/>
                    </w:numPr>
                    <w:rPr>
                      <w:rFonts w:cstheme="minorHAnsi"/>
                    </w:rPr>
                  </w:pPr>
                  <w:r w:rsidRPr="00C11A39">
                    <w:t xml:space="preserve">Se registró </w:t>
                  </w:r>
                  <w:r w:rsidR="00CA5696" w:rsidRPr="00C11A39">
                    <w:t xml:space="preserve">un total de 4 </w:t>
                  </w:r>
                  <w:r w:rsidR="006A7560" w:rsidRPr="00C11A39">
                    <w:t>hora</w:t>
                  </w:r>
                  <w:r w:rsidR="00CA5696" w:rsidRPr="00C11A39">
                    <w:t xml:space="preserve">s </w:t>
                  </w:r>
                  <w:r w:rsidR="006A7560" w:rsidRPr="00C11A39">
                    <w:t>de Falla</w:t>
                  </w:r>
                  <w:r w:rsidR="00CA5696" w:rsidRPr="00C11A39">
                    <w:t>,</w:t>
                  </w:r>
                  <w:r w:rsidR="00323298" w:rsidRPr="00C11A39">
                    <w:rPr>
                      <w:rFonts w:cstheme="minorHAnsi"/>
                    </w:rPr>
                    <w:t xml:space="preserve"> </w:t>
                  </w:r>
                  <w:r w:rsidR="00CA5696" w:rsidRPr="00C11A39">
                    <w:rPr>
                      <w:rFonts w:cstheme="minorHAnsi"/>
                    </w:rPr>
                    <w:t>las cuales superan el límite establecido para material particulado de 50 mg/Nm</w:t>
                  </w:r>
                  <w:r w:rsidR="00CA5696" w:rsidRPr="00C11A39">
                    <w:rPr>
                      <w:rFonts w:cstheme="minorHAnsi"/>
                      <w:vertAlign w:val="superscript"/>
                    </w:rPr>
                    <w:t>3</w:t>
                  </w:r>
                  <w:r w:rsidR="00CA5696" w:rsidRPr="00C11A39">
                    <w:rPr>
                      <w:rFonts w:cstheme="minorHAnsi"/>
                    </w:rPr>
                    <w:t>, sin embargo, al revisar la caracterización de los datos, se observa que las horas fueron debidamente justificados, calificando dentro del periodo de excedencia que permite la norma</w:t>
                  </w:r>
                  <w:r w:rsidR="00CA5696" w:rsidRPr="00C11A39">
                    <w:t>. (Tabla 2).</w:t>
                  </w:r>
                  <w:r w:rsidR="006A7560" w:rsidRPr="00C11A39">
                    <w:t xml:space="preserve"> </w:t>
                  </w:r>
                  <w:r w:rsidRPr="00C11A39">
                    <w:t xml:space="preserve"> </w:t>
                  </w:r>
                </w:p>
              </w:tc>
            </w:tr>
            <w:tr w:rsidR="00884C57" w:rsidRPr="00C11A39" w14:paraId="4D6BD0C5" w14:textId="77777777" w:rsidTr="00DF22D6">
              <w:trPr>
                <w:trHeight w:val="252"/>
              </w:trPr>
              <w:tc>
                <w:tcPr>
                  <w:tcW w:w="904" w:type="pct"/>
                  <w:vAlign w:val="center"/>
                </w:tcPr>
                <w:p w14:paraId="4410A3FA" w14:textId="75115A53" w:rsidR="00884C57" w:rsidRPr="00C11A39" w:rsidRDefault="00884C57" w:rsidP="00CB77CA">
                  <w:pPr>
                    <w:spacing w:after="60" w:line="276" w:lineRule="auto"/>
                    <w:jc w:val="left"/>
                    <w:rPr>
                      <w:rFonts w:cstheme="minorHAnsi"/>
                    </w:rPr>
                  </w:pPr>
                  <w:r w:rsidRPr="00C11A39">
                    <w:rPr>
                      <w:rFonts w:cstheme="minorHAnsi"/>
                    </w:rPr>
                    <w:t>Horas</w:t>
                  </w:r>
                  <w:r w:rsidR="00931098" w:rsidRPr="00C11A39">
                    <w:rPr>
                      <w:rFonts w:cstheme="minorHAnsi"/>
                    </w:rPr>
                    <w:t xml:space="preserve"> de Detención Programadas (D</w:t>
                  </w:r>
                  <w:r w:rsidR="00CB77CA" w:rsidRPr="00C11A39">
                    <w:rPr>
                      <w:rFonts w:cstheme="minorHAnsi"/>
                    </w:rPr>
                    <w:t>P)</w:t>
                  </w:r>
                  <w:r w:rsidR="006A7560" w:rsidRPr="00C11A39">
                    <w:rPr>
                      <w:rFonts w:cstheme="minorHAnsi"/>
                    </w:rPr>
                    <w:t xml:space="preserve"> y</w:t>
                  </w:r>
                  <w:r w:rsidR="000C489A" w:rsidRPr="00C11A39">
                    <w:rPr>
                      <w:rFonts w:cstheme="minorHAnsi"/>
                    </w:rPr>
                    <w:t xml:space="preserve"> Detención No Programadas</w:t>
                  </w:r>
                  <w:r w:rsidR="006A7560" w:rsidRPr="00C11A39">
                    <w:rPr>
                      <w:rFonts w:cstheme="minorHAnsi"/>
                    </w:rPr>
                    <w:t xml:space="preserve"> (DNP)</w:t>
                  </w:r>
                  <w:r w:rsidR="00CB77CA" w:rsidRPr="00C11A39">
                    <w:rPr>
                      <w:rFonts w:cstheme="minorHAnsi"/>
                    </w:rPr>
                    <w:t>.</w:t>
                  </w:r>
                </w:p>
              </w:tc>
              <w:tc>
                <w:tcPr>
                  <w:tcW w:w="4096" w:type="pct"/>
                </w:tcPr>
                <w:p w14:paraId="2544B0B9" w14:textId="39614A69" w:rsidR="00884C57" w:rsidRPr="00C11A39" w:rsidRDefault="00884C57" w:rsidP="00A411EE">
                  <w:pPr>
                    <w:pStyle w:val="Prrafodelista"/>
                    <w:spacing w:line="276" w:lineRule="auto"/>
                    <w:ind w:left="360"/>
                    <w:rPr>
                      <w:rFonts w:cstheme="minorHAnsi"/>
                    </w:rPr>
                  </w:pPr>
                </w:p>
                <w:p w14:paraId="573C64D9" w14:textId="79C4C04F" w:rsidR="008949BB" w:rsidRPr="00C11A39" w:rsidRDefault="008949BB" w:rsidP="008949BB">
                  <w:pPr>
                    <w:pStyle w:val="Prrafodelista"/>
                    <w:numPr>
                      <w:ilvl w:val="0"/>
                      <w:numId w:val="4"/>
                    </w:numPr>
                    <w:spacing w:line="276" w:lineRule="auto"/>
                    <w:rPr>
                      <w:rFonts w:cstheme="minorHAnsi"/>
                    </w:rPr>
                  </w:pPr>
                  <w:r w:rsidRPr="00C11A39">
                    <w:t>Se registr</w:t>
                  </w:r>
                  <w:r w:rsidR="002D7611" w:rsidRPr="00C11A39">
                    <w:t>ó</w:t>
                  </w:r>
                  <w:r w:rsidRPr="00C11A39">
                    <w:t xml:space="preserve"> </w:t>
                  </w:r>
                  <w:r w:rsidR="00CA5696" w:rsidRPr="00C11A39">
                    <w:t>2</w:t>
                  </w:r>
                  <w:r w:rsidR="002D7611" w:rsidRPr="00C11A39">
                    <w:t xml:space="preserve"> hora</w:t>
                  </w:r>
                  <w:r w:rsidR="006A7560" w:rsidRPr="00C11A39">
                    <w:t>s</w:t>
                  </w:r>
                  <w:r w:rsidR="002D7611" w:rsidRPr="00C11A39">
                    <w:t xml:space="preserve"> de </w:t>
                  </w:r>
                  <w:r w:rsidR="00CA5696" w:rsidRPr="00C11A39">
                    <w:t xml:space="preserve">Detención </w:t>
                  </w:r>
                  <w:r w:rsidR="002D7611" w:rsidRPr="00C11A39">
                    <w:t xml:space="preserve">No </w:t>
                  </w:r>
                  <w:r w:rsidRPr="00C11A39">
                    <w:t>P</w:t>
                  </w:r>
                  <w:r w:rsidR="00CB77CA" w:rsidRPr="00C11A39">
                    <w:t>rogramada (D</w:t>
                  </w:r>
                  <w:r w:rsidR="002D7611" w:rsidRPr="00C11A39">
                    <w:t>N</w:t>
                  </w:r>
                  <w:r w:rsidR="00CB77CA" w:rsidRPr="00C11A39">
                    <w:t xml:space="preserve">P), </w:t>
                  </w:r>
                  <w:r w:rsidR="006A7560" w:rsidRPr="00C11A39">
                    <w:t>de la</w:t>
                  </w:r>
                  <w:r w:rsidR="002D2AC6" w:rsidRPr="00C11A39">
                    <w:t>s</w:t>
                  </w:r>
                  <w:r w:rsidR="006A7560" w:rsidRPr="00C11A39">
                    <w:t xml:space="preserve"> cual</w:t>
                  </w:r>
                  <w:r w:rsidR="00CA5696" w:rsidRPr="00C11A39">
                    <w:t>es 2</w:t>
                  </w:r>
                  <w:r w:rsidR="006A7560" w:rsidRPr="00C11A39">
                    <w:t xml:space="preserve"> horas </w:t>
                  </w:r>
                  <w:r w:rsidRPr="00C11A39">
                    <w:t xml:space="preserve">superan el límite </w:t>
                  </w:r>
                  <w:r w:rsidR="00A411EE" w:rsidRPr="00C11A39">
                    <w:t>de emisión de MP por sobre los 5</w:t>
                  </w:r>
                  <w:r w:rsidRPr="00C11A39">
                    <w:t>0 mg/Nm</w:t>
                  </w:r>
                  <w:r w:rsidRPr="00C11A39">
                    <w:rPr>
                      <w:vertAlign w:val="superscript"/>
                    </w:rPr>
                    <w:t>3</w:t>
                  </w:r>
                  <w:r w:rsidRPr="00C11A39">
                    <w:t xml:space="preserve">. </w:t>
                  </w:r>
                  <w:r w:rsidR="00CB77CA" w:rsidRPr="00C11A39">
                    <w:t>Luego, la</w:t>
                  </w:r>
                  <w:r w:rsidR="00CA5696" w:rsidRPr="00C11A39">
                    <w:t>s</w:t>
                  </w:r>
                  <w:r w:rsidRPr="00C11A39">
                    <w:t xml:space="preserve"> hora</w:t>
                  </w:r>
                  <w:r w:rsidR="00CA5696" w:rsidRPr="00C11A39">
                    <w:t>s</w:t>
                  </w:r>
                  <w:r w:rsidRPr="00C11A39">
                    <w:t xml:space="preserve"> de incumplimiento califican para el periodo en que no se evalúa cumplimiento de la norma. </w:t>
                  </w:r>
                </w:p>
                <w:p w14:paraId="4D6F99CB" w14:textId="316C59C1" w:rsidR="008949BB" w:rsidRPr="00C11A39" w:rsidRDefault="008949BB" w:rsidP="00CB77CA">
                  <w:pPr>
                    <w:pStyle w:val="Prrafodelista"/>
                    <w:spacing w:line="276" w:lineRule="auto"/>
                    <w:ind w:left="360"/>
                    <w:rPr>
                      <w:rFonts w:cstheme="minorHAnsi"/>
                    </w:rPr>
                  </w:pPr>
                  <w:r w:rsidRPr="00C11A39">
                    <w:t xml:space="preserve"> </w:t>
                  </w:r>
                </w:p>
              </w:tc>
            </w:tr>
          </w:tbl>
          <w:p w14:paraId="6437E8C8" w14:textId="4E318E41" w:rsidR="00402697" w:rsidRPr="00C11A39" w:rsidRDefault="00E436A4" w:rsidP="006A7560">
            <w:pPr>
              <w:rPr>
                <w:b/>
              </w:rPr>
            </w:pPr>
            <w:r w:rsidRPr="00C11A39">
              <w:rPr>
                <w:b/>
              </w:rPr>
              <w:t xml:space="preserve">De acuerdo </w:t>
            </w:r>
            <w:r w:rsidR="003C7592" w:rsidRPr="00C11A39">
              <w:rPr>
                <w:b/>
              </w:rPr>
              <w:t xml:space="preserve">a los antecedentes, </w:t>
            </w:r>
            <w:r w:rsidR="00471588" w:rsidRPr="00C11A39">
              <w:rPr>
                <w:b/>
              </w:rPr>
              <w:t xml:space="preserve">la fuente </w:t>
            </w:r>
            <w:r w:rsidR="006A7560" w:rsidRPr="00C11A39">
              <w:rPr>
                <w:b/>
              </w:rPr>
              <w:t xml:space="preserve">funcionó bajo el límite aplicable </w:t>
            </w:r>
            <w:r w:rsidR="00471588" w:rsidRPr="00C11A39">
              <w:rPr>
                <w:b/>
              </w:rPr>
              <w:t>para el 2° trimestre</w:t>
            </w:r>
          </w:p>
        </w:tc>
      </w:tr>
    </w:tbl>
    <w:p w14:paraId="05C05252" w14:textId="3A491C5E" w:rsidR="00402697" w:rsidRDefault="00402697" w:rsidP="00DF3847">
      <w:pPr>
        <w:jc w:val="left"/>
        <w:rPr>
          <w:highlight w:val="yellow"/>
        </w:rPr>
      </w:pPr>
    </w:p>
    <w:p w14:paraId="5E2B3D09" w14:textId="77777777" w:rsidR="006A7560" w:rsidRDefault="006A7560" w:rsidP="00DF3847">
      <w:pPr>
        <w:jc w:val="left"/>
        <w:rPr>
          <w:highlight w:val="yellow"/>
        </w:rPr>
      </w:pPr>
    </w:p>
    <w:p w14:paraId="37203B8C" w14:textId="77777777" w:rsidR="001F7711" w:rsidRDefault="001F7711" w:rsidP="00DF3847">
      <w:pPr>
        <w:jc w:val="left"/>
        <w:rPr>
          <w:highlight w:val="yellow"/>
        </w:rPr>
      </w:pPr>
    </w:p>
    <w:p w14:paraId="6A99281F" w14:textId="77777777" w:rsidR="001F7711" w:rsidRDefault="001F7711" w:rsidP="00DF3847">
      <w:pPr>
        <w:jc w:val="left"/>
        <w:rPr>
          <w:highlight w:val="yellow"/>
        </w:rPr>
      </w:pPr>
    </w:p>
    <w:p w14:paraId="10A52B4B" w14:textId="77777777" w:rsidR="001F7711" w:rsidRDefault="001F7711" w:rsidP="00DF3847">
      <w:pPr>
        <w:jc w:val="left"/>
        <w:rPr>
          <w:highlight w:val="yellow"/>
        </w:rPr>
      </w:pPr>
    </w:p>
    <w:p w14:paraId="7F47D75B" w14:textId="77777777" w:rsidR="007A6784" w:rsidRDefault="007A6784" w:rsidP="00DF3847">
      <w:pPr>
        <w:jc w:val="left"/>
        <w:rPr>
          <w:highlight w:val="yellow"/>
        </w:rPr>
      </w:pPr>
    </w:p>
    <w:p w14:paraId="021DAD1B" w14:textId="77777777" w:rsidR="007A6784" w:rsidRDefault="007A6784" w:rsidP="00DF3847">
      <w:pPr>
        <w:jc w:val="left"/>
        <w:rPr>
          <w:highlight w:val="yellow"/>
        </w:rPr>
      </w:pPr>
    </w:p>
    <w:p w14:paraId="47869FC7" w14:textId="77777777" w:rsidR="007A6784" w:rsidRDefault="007A6784" w:rsidP="00DF3847">
      <w:pPr>
        <w:jc w:val="left"/>
        <w:rPr>
          <w:highlight w:val="yellow"/>
        </w:rPr>
      </w:pPr>
    </w:p>
    <w:p w14:paraId="07611EB5" w14:textId="77777777" w:rsidR="007A6784" w:rsidRDefault="007A6784" w:rsidP="00DF3847">
      <w:pPr>
        <w:jc w:val="left"/>
        <w:rPr>
          <w:highlight w:val="yellow"/>
        </w:rPr>
        <w:sectPr w:rsidR="007A6784" w:rsidSect="003B022B">
          <w:pgSz w:w="12240" w:h="15840"/>
          <w:pgMar w:top="1134" w:right="1134" w:bottom="1134" w:left="1134" w:header="709" w:footer="709" w:gutter="0"/>
          <w:cols w:space="708"/>
          <w:docGrid w:linePitch="360"/>
        </w:sectPr>
      </w:pPr>
    </w:p>
    <w:p w14:paraId="7BE87742" w14:textId="2034099A" w:rsidR="007A6784" w:rsidRDefault="007A6784" w:rsidP="00DF3847">
      <w:pPr>
        <w:jc w:val="left"/>
        <w:rPr>
          <w:highlight w:val="yellow"/>
        </w:rPr>
      </w:pPr>
    </w:p>
    <w:tbl>
      <w:tblPr>
        <w:tblW w:w="13639" w:type="dxa"/>
        <w:jc w:val="center"/>
        <w:tblLayout w:type="fixed"/>
        <w:tblCellMar>
          <w:left w:w="70" w:type="dxa"/>
          <w:right w:w="70" w:type="dxa"/>
        </w:tblCellMar>
        <w:tblLook w:val="04A0" w:firstRow="1" w:lastRow="0" w:firstColumn="1" w:lastColumn="0" w:noHBand="0" w:noVBand="1"/>
      </w:tblPr>
      <w:tblGrid>
        <w:gridCol w:w="6375"/>
        <w:gridCol w:w="7264"/>
      </w:tblGrid>
      <w:tr w:rsidR="00344F99" w:rsidRPr="00734AF2" w14:paraId="1BFEF8FE" w14:textId="77777777" w:rsidTr="001F771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7D725A" w:rsidRDefault="00344F99" w:rsidP="0002525C">
            <w:pPr>
              <w:jc w:val="center"/>
              <w:rPr>
                <w:rFonts w:eastAsia="Times New Roman"/>
                <w:b/>
                <w:bCs/>
                <w:color w:val="000000"/>
                <w:sz w:val="20"/>
                <w:szCs w:val="20"/>
                <w:lang w:eastAsia="es-CL"/>
              </w:rPr>
            </w:pPr>
            <w:r w:rsidRPr="007D725A">
              <w:rPr>
                <w:rFonts w:eastAsia="Times New Roman"/>
                <w:b/>
                <w:bCs/>
                <w:color w:val="000000"/>
                <w:sz w:val="20"/>
                <w:szCs w:val="20"/>
                <w:lang w:eastAsia="es-CL"/>
              </w:rPr>
              <w:t xml:space="preserve">Registros </w:t>
            </w:r>
          </w:p>
        </w:tc>
      </w:tr>
      <w:tr w:rsidR="00A95B6E" w:rsidRPr="00734AF2" w14:paraId="3C58C64A" w14:textId="77777777" w:rsidTr="001F7711">
        <w:trPr>
          <w:trHeight w:val="2805"/>
          <w:jc w:val="center"/>
        </w:trPr>
        <w:tc>
          <w:tcPr>
            <w:tcW w:w="2337" w:type="pct"/>
            <w:tcBorders>
              <w:top w:val="nil"/>
              <w:left w:val="single" w:sz="4" w:space="0" w:color="auto"/>
              <w:right w:val="single" w:sz="4" w:space="0" w:color="auto"/>
            </w:tcBorders>
            <w:shd w:val="clear" w:color="auto" w:fill="auto"/>
            <w:noWrap/>
            <w:vAlign w:val="center"/>
            <w:hideMark/>
          </w:tcPr>
          <w:p w14:paraId="45BEE53B" w14:textId="58D1C7D9" w:rsidR="004349B1" w:rsidRPr="007D725A" w:rsidRDefault="001F7711" w:rsidP="004349B1">
            <w:pPr>
              <w:rPr>
                <w:rFonts w:eastAsia="Times New Roman"/>
                <w:color w:val="000000"/>
                <w:sz w:val="20"/>
                <w:szCs w:val="20"/>
                <w:lang w:eastAsia="es-CL"/>
              </w:rPr>
            </w:pPr>
            <w:r w:rsidRPr="001F7711">
              <w:rPr>
                <w:rFonts w:eastAsia="Times New Roman"/>
                <w:noProof/>
                <w:color w:val="000000"/>
                <w:sz w:val="20"/>
                <w:szCs w:val="20"/>
                <w:lang w:eastAsia="es-CL"/>
              </w:rPr>
              <w:drawing>
                <wp:inline distT="0" distB="0" distL="0" distR="0" wp14:anchorId="21E7E451" wp14:editId="72621082">
                  <wp:extent cx="4010025" cy="229493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6447" cy="2298606"/>
                          </a:xfrm>
                          <a:prstGeom prst="rect">
                            <a:avLst/>
                          </a:prstGeom>
                          <a:noFill/>
                          <a:ln>
                            <a:noFill/>
                          </a:ln>
                        </pic:spPr>
                      </pic:pic>
                    </a:graphicData>
                  </a:graphic>
                </wp:inline>
              </w:drawing>
            </w:r>
          </w:p>
        </w:tc>
        <w:tc>
          <w:tcPr>
            <w:tcW w:w="2663" w:type="pct"/>
            <w:tcBorders>
              <w:top w:val="nil"/>
              <w:left w:val="single" w:sz="4" w:space="0" w:color="auto"/>
              <w:right w:val="single" w:sz="4" w:space="0" w:color="auto"/>
            </w:tcBorders>
            <w:shd w:val="clear" w:color="auto" w:fill="auto"/>
            <w:vAlign w:val="center"/>
          </w:tcPr>
          <w:p w14:paraId="6EC7CE63" w14:textId="6FCBB840" w:rsidR="00C8575F" w:rsidRPr="007D725A" w:rsidRDefault="001F7711" w:rsidP="0002525C">
            <w:pPr>
              <w:jc w:val="center"/>
              <w:rPr>
                <w:rFonts w:eastAsia="Times New Roman"/>
                <w:color w:val="000000"/>
                <w:sz w:val="20"/>
                <w:szCs w:val="20"/>
                <w:lang w:eastAsia="es-CL"/>
              </w:rPr>
            </w:pPr>
            <w:r w:rsidRPr="001F7711">
              <w:rPr>
                <w:rFonts w:eastAsia="Times New Roman"/>
                <w:noProof/>
                <w:color w:val="000000"/>
                <w:sz w:val="20"/>
                <w:szCs w:val="20"/>
                <w:lang w:eastAsia="es-CL"/>
              </w:rPr>
              <w:drawing>
                <wp:inline distT="0" distB="0" distL="0" distR="0" wp14:anchorId="246C3E99" wp14:editId="7406BFC6">
                  <wp:extent cx="4305300" cy="229552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9590" cy="2303142"/>
                          </a:xfrm>
                          <a:prstGeom prst="rect">
                            <a:avLst/>
                          </a:prstGeom>
                          <a:noFill/>
                          <a:ln>
                            <a:noFill/>
                          </a:ln>
                        </pic:spPr>
                      </pic:pic>
                    </a:graphicData>
                  </a:graphic>
                </wp:inline>
              </w:drawing>
            </w:r>
          </w:p>
          <w:p w14:paraId="47EBCE5E" w14:textId="117BEA13" w:rsidR="00593CF8" w:rsidRPr="007D725A" w:rsidRDefault="00593CF8" w:rsidP="0002525C">
            <w:pPr>
              <w:jc w:val="center"/>
              <w:rPr>
                <w:rFonts w:eastAsia="Times New Roman"/>
                <w:color w:val="000000"/>
                <w:sz w:val="20"/>
                <w:szCs w:val="20"/>
                <w:lang w:eastAsia="es-CL"/>
              </w:rPr>
            </w:pPr>
          </w:p>
        </w:tc>
      </w:tr>
      <w:tr w:rsidR="00A95B6E" w:rsidRPr="00734AF2" w14:paraId="774F0259" w14:textId="77777777" w:rsidTr="001F7711">
        <w:trPr>
          <w:trHeight w:val="300"/>
          <w:jc w:val="center"/>
        </w:trPr>
        <w:tc>
          <w:tcPr>
            <w:tcW w:w="2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D4AB97C" w:rsidR="00C8575F" w:rsidRPr="007D725A" w:rsidRDefault="00C8575F" w:rsidP="00066A0C">
            <w:pPr>
              <w:pStyle w:val="Descripcin"/>
              <w:jc w:val="center"/>
              <w:rPr>
                <w:rFonts w:eastAsia="Times New Roman"/>
                <w:b w:val="0"/>
                <w:color w:val="000000"/>
                <w:szCs w:val="18"/>
                <w:lang w:eastAsia="es-CL"/>
              </w:rPr>
            </w:pPr>
            <w:bookmarkStart w:id="82" w:name="_Toc463274938"/>
            <w:r w:rsidRPr="007D725A">
              <w:t xml:space="preserve">Tabla 2:  </w:t>
            </w:r>
            <w:r w:rsidRPr="007D725A">
              <w:rPr>
                <w:b w:val="0"/>
              </w:rPr>
              <w:t>Resumen de promedios Horarios de Material Particulado (MP) – 2° Trimestre</w:t>
            </w:r>
            <w:bookmarkEnd w:id="82"/>
          </w:p>
        </w:tc>
        <w:tc>
          <w:tcPr>
            <w:tcW w:w="2663"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58008C90" w:rsidR="00C8575F" w:rsidRPr="007D725A" w:rsidRDefault="00986D68" w:rsidP="001F7711">
            <w:pPr>
              <w:pStyle w:val="Descripcin"/>
              <w:jc w:val="center"/>
              <w:rPr>
                <w:rFonts w:eastAsia="Times New Roman"/>
                <w:b w:val="0"/>
                <w:color w:val="000000"/>
                <w:szCs w:val="18"/>
                <w:lang w:eastAsia="es-CL"/>
              </w:rPr>
            </w:pPr>
            <w:bookmarkStart w:id="83" w:name="_Toc463274939"/>
            <w:r>
              <w:rPr>
                <w:szCs w:val="18"/>
              </w:rPr>
              <w:t xml:space="preserve">Gráfico </w:t>
            </w:r>
            <w:r w:rsidR="001F7711">
              <w:rPr>
                <w:szCs w:val="18"/>
              </w:rPr>
              <w:t>2</w:t>
            </w:r>
            <w:r w:rsidR="00CB4E65" w:rsidRPr="007D725A">
              <w:rPr>
                <w:szCs w:val="18"/>
              </w:rPr>
              <w:t xml:space="preserve">: </w:t>
            </w:r>
            <w:r w:rsidR="00CB4E65" w:rsidRPr="007D725A">
              <w:rPr>
                <w:b w:val="0"/>
                <w:szCs w:val="18"/>
              </w:rPr>
              <w:t>Datos MP medidos durante las Horas de Encendido(HE)</w:t>
            </w:r>
            <w:bookmarkEnd w:id="83"/>
          </w:p>
        </w:tc>
      </w:tr>
      <w:tr w:rsidR="001F7711" w:rsidRPr="00734AF2" w14:paraId="1622CE72" w14:textId="77777777" w:rsidTr="001F7711">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5D8017ED" w14:textId="54C07FB0" w:rsidR="001F7711" w:rsidRPr="007D725A" w:rsidRDefault="001F7711" w:rsidP="001F7711">
            <w:pPr>
              <w:jc w:val="center"/>
              <w:rPr>
                <w:rFonts w:cstheme="minorHAnsi"/>
                <w:b/>
                <w:sz w:val="18"/>
                <w:szCs w:val="20"/>
              </w:rPr>
            </w:pPr>
            <w:r w:rsidRPr="001F7711">
              <w:rPr>
                <w:rFonts w:cstheme="minorHAnsi"/>
                <w:b/>
                <w:noProof/>
                <w:sz w:val="18"/>
                <w:szCs w:val="20"/>
                <w:lang w:eastAsia="es-CL"/>
              </w:rPr>
              <w:drawing>
                <wp:inline distT="0" distB="0" distL="0" distR="0" wp14:anchorId="718ECD9F" wp14:editId="68754CA5">
                  <wp:extent cx="4229100" cy="220916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3363" cy="2211392"/>
                          </a:xfrm>
                          <a:prstGeom prst="rect">
                            <a:avLst/>
                          </a:prstGeom>
                          <a:noFill/>
                          <a:ln>
                            <a:noFill/>
                          </a:ln>
                        </pic:spPr>
                      </pic:pic>
                    </a:graphicData>
                  </a:graphic>
                </wp:inline>
              </w:drawing>
            </w:r>
          </w:p>
        </w:tc>
      </w:tr>
      <w:tr w:rsidR="001F7711" w:rsidRPr="00734AF2" w14:paraId="45B4427B" w14:textId="77777777" w:rsidTr="001F7711">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1A7EF" w14:textId="4B2C7ECE" w:rsidR="001F7711" w:rsidRPr="007D725A" w:rsidRDefault="001F7711" w:rsidP="001F7711">
            <w:pPr>
              <w:pStyle w:val="Descripcin"/>
              <w:jc w:val="center"/>
              <w:rPr>
                <w:rFonts w:eastAsia="Times New Roman"/>
                <w:b w:val="0"/>
                <w:color w:val="000000"/>
                <w:szCs w:val="18"/>
                <w:lang w:eastAsia="es-CL"/>
              </w:rPr>
            </w:pPr>
            <w:bookmarkStart w:id="84" w:name="_Toc463274940"/>
            <w:r>
              <w:rPr>
                <w:szCs w:val="18"/>
              </w:rPr>
              <w:t>Gráfico 3</w:t>
            </w:r>
            <w:r w:rsidRPr="007D725A">
              <w:rPr>
                <w:szCs w:val="18"/>
              </w:rPr>
              <w:t xml:space="preserve">: </w:t>
            </w:r>
            <w:r w:rsidRPr="007D725A">
              <w:rPr>
                <w:b w:val="0"/>
                <w:szCs w:val="18"/>
              </w:rPr>
              <w:t xml:space="preserve">Datos MP medidos </w:t>
            </w:r>
            <w:r>
              <w:rPr>
                <w:b w:val="0"/>
                <w:szCs w:val="18"/>
              </w:rPr>
              <w:t>durante las Horas de Régimen (RE</w:t>
            </w:r>
            <w:r w:rsidRPr="007D725A">
              <w:rPr>
                <w:b w:val="0"/>
                <w:szCs w:val="18"/>
              </w:rPr>
              <w:t>)</w:t>
            </w:r>
            <w:bookmarkEnd w:id="84"/>
          </w:p>
        </w:tc>
      </w:tr>
    </w:tbl>
    <w:p w14:paraId="5A52E890" w14:textId="77777777" w:rsidR="00402697" w:rsidRPr="00734AF2" w:rsidRDefault="00402697" w:rsidP="00402697">
      <w:pPr>
        <w:jc w:val="left"/>
        <w:rPr>
          <w:highlight w:val="yellow"/>
        </w:rPr>
        <w:sectPr w:rsidR="00402697" w:rsidRPr="00734AF2" w:rsidSect="007A6784">
          <w:pgSz w:w="15840" w:h="12240" w:orient="landscape"/>
          <w:pgMar w:top="1134" w:right="1134" w:bottom="1134" w:left="1134" w:header="709" w:footer="709" w:gutter="0"/>
          <w:cols w:space="708"/>
          <w:docGrid w:linePitch="360"/>
        </w:sectPr>
      </w:pPr>
    </w:p>
    <w:p w14:paraId="76652C3A" w14:textId="7D929DF2" w:rsidR="00117E5A" w:rsidRPr="00336E81" w:rsidRDefault="00117E5A" w:rsidP="00117E5A">
      <w:pPr>
        <w:pStyle w:val="Ttulo2"/>
      </w:pPr>
      <w:bookmarkStart w:id="85" w:name="_Toc463274941"/>
      <w:r w:rsidRPr="00336E81">
        <w:t>Resumen de datos reportados durante el 3</w:t>
      </w:r>
      <w:r w:rsidRPr="00336E81">
        <w:rPr>
          <w:vertAlign w:val="superscript"/>
        </w:rPr>
        <w:t>er</w:t>
      </w:r>
      <w:r w:rsidRPr="00336E81">
        <w:t xml:space="preserve"> reporte trimestral.</w:t>
      </w:r>
      <w:bookmarkEnd w:id="85"/>
    </w:p>
    <w:p w14:paraId="225E9D81" w14:textId="77777777" w:rsidR="00117E5A" w:rsidRPr="000814AE" w:rsidRDefault="00117E5A" w:rsidP="00117E5A"/>
    <w:tbl>
      <w:tblPr>
        <w:tblStyle w:val="Tablaconcuadrcula"/>
        <w:tblW w:w="5000" w:type="pct"/>
        <w:tblLook w:val="04A0" w:firstRow="1" w:lastRow="0" w:firstColumn="1" w:lastColumn="0" w:noHBand="0" w:noVBand="1"/>
      </w:tblPr>
      <w:tblGrid>
        <w:gridCol w:w="13562"/>
      </w:tblGrid>
      <w:tr w:rsidR="00117E5A" w:rsidRPr="000814AE" w14:paraId="43B1060F" w14:textId="77777777" w:rsidTr="004C3DB6">
        <w:trPr>
          <w:trHeight w:val="319"/>
        </w:trPr>
        <w:tc>
          <w:tcPr>
            <w:tcW w:w="5000" w:type="pct"/>
            <w:tcBorders>
              <w:bottom w:val="single" w:sz="4" w:space="0" w:color="auto"/>
            </w:tcBorders>
          </w:tcPr>
          <w:p w14:paraId="22CD1370" w14:textId="77777777" w:rsidR="00117E5A" w:rsidRPr="00110DF9" w:rsidRDefault="00117E5A" w:rsidP="004C3DB6">
            <w:pPr>
              <w:rPr>
                <w:sz w:val="18"/>
                <w:szCs w:val="18"/>
              </w:rPr>
            </w:pPr>
            <w:r w:rsidRPr="00110DF9">
              <w:rPr>
                <w:b/>
                <w:sz w:val="18"/>
                <w:szCs w:val="18"/>
              </w:rPr>
              <w:t xml:space="preserve">Exigencia (s): </w:t>
            </w:r>
            <w:r w:rsidRPr="00110DF9">
              <w:rPr>
                <w:sz w:val="18"/>
                <w:szCs w:val="18"/>
              </w:rPr>
              <w:t xml:space="preserve"> </w:t>
            </w:r>
          </w:p>
          <w:p w14:paraId="05B2104A" w14:textId="77777777" w:rsidR="00F25038" w:rsidRPr="00110DF9" w:rsidRDefault="00F25038" w:rsidP="00EA3A3F">
            <w:pPr>
              <w:pStyle w:val="Prrafodelista"/>
              <w:numPr>
                <w:ilvl w:val="0"/>
                <w:numId w:val="6"/>
              </w:numPr>
              <w:ind w:left="426"/>
              <w:rPr>
                <w:sz w:val="18"/>
                <w:szCs w:val="18"/>
              </w:rPr>
            </w:pPr>
            <w:r w:rsidRPr="00110DF9">
              <w:rPr>
                <w:sz w:val="18"/>
                <w:szCs w:val="18"/>
              </w:rPr>
              <w:t>Artículo 12° del D.S. N°13/2011: “Los titulares de las fuentes emisoras presentarán… un reporte del monitoreo continuo de emisiones, trimestralmente, durante un año calendario,…”</w:t>
            </w:r>
          </w:p>
          <w:p w14:paraId="1B27A7EC" w14:textId="77777777" w:rsidR="00F25038" w:rsidRPr="00110DF9" w:rsidRDefault="00F25038" w:rsidP="00F25038">
            <w:pPr>
              <w:pStyle w:val="Prrafodelista"/>
              <w:ind w:left="426"/>
              <w:rPr>
                <w:sz w:val="18"/>
                <w:szCs w:val="18"/>
              </w:rPr>
            </w:pPr>
          </w:p>
          <w:p w14:paraId="5B61D5AF" w14:textId="77777777" w:rsidR="00F25038" w:rsidRPr="00110DF9" w:rsidRDefault="00F25038" w:rsidP="00EA3A3F">
            <w:pPr>
              <w:pStyle w:val="Prrafodelista"/>
              <w:numPr>
                <w:ilvl w:val="0"/>
                <w:numId w:val="6"/>
              </w:numPr>
              <w:ind w:left="426"/>
              <w:rPr>
                <w:sz w:val="18"/>
                <w:szCs w:val="18"/>
              </w:rPr>
            </w:pPr>
            <w:r w:rsidRPr="00110DF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110DF9" w:rsidRDefault="00F25038" w:rsidP="00F25038">
            <w:pPr>
              <w:rPr>
                <w:sz w:val="18"/>
                <w:szCs w:val="18"/>
              </w:rPr>
            </w:pPr>
          </w:p>
          <w:p w14:paraId="2D53D419" w14:textId="77777777" w:rsidR="00F25038" w:rsidRPr="00110DF9" w:rsidRDefault="00F25038" w:rsidP="00EA3A3F">
            <w:pPr>
              <w:pStyle w:val="Prrafodelista"/>
              <w:numPr>
                <w:ilvl w:val="0"/>
                <w:numId w:val="6"/>
              </w:numPr>
              <w:ind w:left="426"/>
              <w:rPr>
                <w:b/>
                <w:sz w:val="18"/>
                <w:szCs w:val="18"/>
              </w:rPr>
            </w:pPr>
            <w:r w:rsidRPr="00110DF9">
              <w:rPr>
                <w:rFonts w:cstheme="minorHAnsi"/>
                <w:sz w:val="18"/>
                <w:szCs w:val="18"/>
              </w:rPr>
              <w:t>Punto N° 5, letra a, de la Interpretación Administrativa del D.S. N°13 (Circular IN.AD.N° 1/2015): “</w:t>
            </w:r>
            <w:r w:rsidRPr="00110DF9">
              <w:rPr>
                <w:rFonts w:cstheme="minorHAnsi"/>
                <w:i/>
                <w:sz w:val="18"/>
                <w:szCs w:val="18"/>
              </w:rPr>
              <w:t>Para el caso de MP, SO</w:t>
            </w:r>
            <w:r w:rsidRPr="00110DF9">
              <w:rPr>
                <w:rFonts w:cstheme="minorHAnsi"/>
                <w:i/>
                <w:sz w:val="18"/>
                <w:szCs w:val="18"/>
                <w:vertAlign w:val="subscript"/>
              </w:rPr>
              <w:t xml:space="preserve">2 </w:t>
            </w:r>
            <w:r w:rsidRPr="00110DF9">
              <w:rPr>
                <w:rFonts w:cstheme="minorHAnsi"/>
                <w:i/>
                <w:sz w:val="18"/>
                <w:szCs w:val="18"/>
              </w:rPr>
              <w:t>y NO</w:t>
            </w:r>
            <w:r w:rsidRPr="00110DF9">
              <w:rPr>
                <w:rFonts w:cstheme="minorHAnsi"/>
                <w:i/>
                <w:sz w:val="18"/>
                <w:szCs w:val="18"/>
                <w:vertAlign w:val="subscript"/>
              </w:rPr>
              <w:t>x</w:t>
            </w:r>
            <w:r w:rsidRPr="00110DF9">
              <w:rPr>
                <w:rFonts w:cstheme="minorHAnsi"/>
                <w:i/>
                <w:sz w:val="18"/>
                <w:szCs w:val="18"/>
              </w:rPr>
              <w:t xml:space="preserve">, se debe determinar el promedio horario </w:t>
            </w:r>
            <w:r w:rsidRPr="00110DF9">
              <w:rPr>
                <w:rFonts w:cstheme="minorHAnsi"/>
                <w:b/>
                <w:i/>
                <w:sz w:val="18"/>
                <w:szCs w:val="18"/>
              </w:rPr>
              <w:t>de cada hora de funcionamiento, durante un año calendario.</w:t>
            </w:r>
            <w:r w:rsidRPr="00110DF9">
              <w:rPr>
                <w:rFonts w:cstheme="minorHAnsi"/>
                <w:i/>
                <w:sz w:val="18"/>
                <w:szCs w:val="18"/>
              </w:rPr>
              <w:t xml:space="preserve"> </w:t>
            </w:r>
            <w:r w:rsidRPr="00110DF9">
              <w:rPr>
                <w:rFonts w:cstheme="minorHAnsi"/>
                <w:b/>
                <w:i/>
                <w:sz w:val="18"/>
                <w:szCs w:val="18"/>
              </w:rPr>
              <w:t>El promedio horario obtenido (o sustituido) en cada hora de funcionamiento debe compararse con el límite de emisión aplicable</w:t>
            </w:r>
            <w:r w:rsidRPr="00110DF9">
              <w:rPr>
                <w:rFonts w:cstheme="minorHAnsi"/>
                <w:i/>
                <w:sz w:val="18"/>
                <w:szCs w:val="18"/>
              </w:rPr>
              <w:t xml:space="preserve"> </w:t>
            </w:r>
            <w:r w:rsidRPr="00110DF9">
              <w:rPr>
                <w:rFonts w:cstheme="minorHAnsi"/>
                <w:b/>
                <w:i/>
                <w:sz w:val="18"/>
                <w:szCs w:val="18"/>
              </w:rPr>
              <w:t>y determinar para cada una de esas horas de funcionamiento si es una hora de conformidad o de inconformidad”</w:t>
            </w:r>
            <w:r w:rsidRPr="00110DF9">
              <w:rPr>
                <w:rFonts w:cstheme="minorHAnsi"/>
                <w:b/>
                <w:sz w:val="18"/>
                <w:szCs w:val="18"/>
              </w:rPr>
              <w:t>.</w:t>
            </w:r>
          </w:p>
          <w:p w14:paraId="03FC9D99" w14:textId="77777777" w:rsidR="00F25038" w:rsidRPr="00110DF9" w:rsidRDefault="00F25038" w:rsidP="00F25038">
            <w:pPr>
              <w:pStyle w:val="Prrafodelista"/>
              <w:rPr>
                <w:b/>
                <w:sz w:val="18"/>
                <w:szCs w:val="18"/>
              </w:rPr>
            </w:pPr>
          </w:p>
          <w:p w14:paraId="74C84FF9" w14:textId="0D36BA3F" w:rsidR="00B83754" w:rsidRPr="00110DF9" w:rsidRDefault="00F25038" w:rsidP="00EA3A3F">
            <w:pPr>
              <w:pStyle w:val="Prrafodelista"/>
              <w:numPr>
                <w:ilvl w:val="0"/>
                <w:numId w:val="6"/>
              </w:numPr>
              <w:ind w:left="426"/>
              <w:rPr>
                <w:b/>
                <w:sz w:val="18"/>
                <w:szCs w:val="18"/>
              </w:rPr>
            </w:pPr>
            <w:r w:rsidRPr="00110DF9">
              <w:rPr>
                <w:sz w:val="18"/>
                <w:szCs w:val="18"/>
              </w:rPr>
              <w:t>Punto N° 3 del artículo tercero de la resolución exenta N° 33 “</w:t>
            </w:r>
            <w:r w:rsidRPr="00110DF9">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110DF9">
              <w:rPr>
                <w:sz w:val="18"/>
                <w:szCs w:val="18"/>
              </w:rPr>
              <w:t>”.</w:t>
            </w:r>
          </w:p>
        </w:tc>
      </w:tr>
      <w:tr w:rsidR="00117E5A" w:rsidRPr="00734AF2" w14:paraId="6E0C7259" w14:textId="77777777" w:rsidTr="004C3DB6">
        <w:trPr>
          <w:trHeight w:val="627"/>
        </w:trPr>
        <w:tc>
          <w:tcPr>
            <w:tcW w:w="5000" w:type="pct"/>
          </w:tcPr>
          <w:p w14:paraId="7C6B4DEF" w14:textId="2B5D55AE" w:rsidR="00117E5A" w:rsidRPr="00110DF9" w:rsidRDefault="00117E5A" w:rsidP="004C3DB6">
            <w:pPr>
              <w:rPr>
                <w:sz w:val="18"/>
                <w:szCs w:val="18"/>
              </w:rPr>
            </w:pPr>
            <w:r w:rsidRPr="00110DF9">
              <w:rPr>
                <w:sz w:val="18"/>
                <w:szCs w:val="18"/>
              </w:rPr>
              <w:t>Con relación a los datos del  3</w:t>
            </w:r>
            <w:r w:rsidRPr="00110DF9">
              <w:rPr>
                <w:sz w:val="18"/>
                <w:szCs w:val="18"/>
                <w:vertAlign w:val="superscript"/>
              </w:rPr>
              <w:t>er</w:t>
            </w:r>
            <w:r w:rsidRPr="00110DF9">
              <w:rPr>
                <w:sz w:val="18"/>
                <w:szCs w:val="18"/>
              </w:rPr>
              <w:t xml:space="preserve"> reporte trimestral, representados en la Tabla </w:t>
            </w:r>
            <w:r w:rsidR="00AD49E9" w:rsidRPr="00110DF9">
              <w:rPr>
                <w:sz w:val="18"/>
                <w:szCs w:val="18"/>
              </w:rPr>
              <w:t>3</w:t>
            </w:r>
            <w:r w:rsidRPr="00110DF9">
              <w:rPr>
                <w:sz w:val="18"/>
                <w:szCs w:val="18"/>
              </w:rPr>
              <w:t>, es posible indicar que:</w:t>
            </w:r>
          </w:p>
          <w:tbl>
            <w:tblPr>
              <w:tblStyle w:val="Tablaconcuadrcula"/>
              <w:tblW w:w="4913" w:type="pct"/>
              <w:tblInd w:w="137" w:type="dxa"/>
              <w:tblLook w:val="04A0" w:firstRow="1" w:lastRow="0" w:firstColumn="1" w:lastColumn="0" w:noHBand="0" w:noVBand="1"/>
            </w:tblPr>
            <w:tblGrid>
              <w:gridCol w:w="2511"/>
              <w:gridCol w:w="10593"/>
            </w:tblGrid>
            <w:tr w:rsidR="00117E5A" w:rsidRPr="00110DF9" w14:paraId="5CC35C7D" w14:textId="77777777" w:rsidTr="00F1673A">
              <w:trPr>
                <w:trHeight w:val="333"/>
                <w:tblHeader/>
              </w:trPr>
              <w:tc>
                <w:tcPr>
                  <w:tcW w:w="958" w:type="pct"/>
                  <w:tcBorders>
                    <w:bottom w:val="single" w:sz="4" w:space="0" w:color="auto"/>
                  </w:tcBorders>
                  <w:shd w:val="clear" w:color="auto" w:fill="D9D9D9" w:themeFill="background1" w:themeFillShade="D9"/>
                  <w:vAlign w:val="center"/>
                </w:tcPr>
                <w:p w14:paraId="3B99C66E" w14:textId="77777777" w:rsidR="00117E5A" w:rsidRPr="00110DF9" w:rsidRDefault="00117E5A" w:rsidP="004C3DB6">
                  <w:pPr>
                    <w:spacing w:line="276" w:lineRule="auto"/>
                    <w:jc w:val="center"/>
                    <w:rPr>
                      <w:rFonts w:ascii="Calibri" w:hAnsi="Calibri" w:cstheme="minorHAnsi"/>
                      <w:b/>
                      <w:sz w:val="18"/>
                      <w:szCs w:val="18"/>
                    </w:rPr>
                  </w:pPr>
                  <w:r w:rsidRPr="00110DF9">
                    <w:rPr>
                      <w:rFonts w:ascii="Calibri" w:hAnsi="Calibri" w:cstheme="minorHAnsi"/>
                      <w:b/>
                      <w:sz w:val="18"/>
                      <w:szCs w:val="18"/>
                    </w:rPr>
                    <w:t>Período de operación</w:t>
                  </w:r>
                </w:p>
              </w:tc>
              <w:tc>
                <w:tcPr>
                  <w:tcW w:w="4042" w:type="pct"/>
                  <w:tcBorders>
                    <w:bottom w:val="single" w:sz="4" w:space="0" w:color="auto"/>
                  </w:tcBorders>
                  <w:shd w:val="clear" w:color="auto" w:fill="D9D9D9" w:themeFill="background1" w:themeFillShade="D9"/>
                  <w:vAlign w:val="center"/>
                </w:tcPr>
                <w:p w14:paraId="155E4680" w14:textId="77777777" w:rsidR="00117E5A" w:rsidRPr="00110DF9" w:rsidRDefault="00117E5A" w:rsidP="004C3DB6">
                  <w:pPr>
                    <w:spacing w:line="276" w:lineRule="auto"/>
                    <w:jc w:val="center"/>
                    <w:rPr>
                      <w:rFonts w:ascii="Calibri" w:hAnsi="Calibri" w:cstheme="minorHAnsi"/>
                      <w:b/>
                      <w:sz w:val="18"/>
                      <w:szCs w:val="18"/>
                    </w:rPr>
                  </w:pPr>
                  <w:r w:rsidRPr="00110DF9">
                    <w:rPr>
                      <w:rFonts w:ascii="Calibri" w:hAnsi="Calibri" w:cstheme="minorHAnsi"/>
                      <w:b/>
                      <w:sz w:val="18"/>
                      <w:szCs w:val="18"/>
                    </w:rPr>
                    <w:t>Hechos Constatados y Observaciones</w:t>
                  </w:r>
                </w:p>
              </w:tc>
            </w:tr>
            <w:tr w:rsidR="00820EFA" w:rsidRPr="00110DF9" w14:paraId="3022AE6C" w14:textId="77777777" w:rsidTr="00F1673A">
              <w:trPr>
                <w:trHeight w:val="687"/>
              </w:trPr>
              <w:tc>
                <w:tcPr>
                  <w:tcW w:w="958" w:type="pct"/>
                  <w:vAlign w:val="center"/>
                </w:tcPr>
                <w:p w14:paraId="4DC005E5" w14:textId="74EB8540" w:rsidR="00820EFA" w:rsidRPr="00110DF9" w:rsidRDefault="00820EFA" w:rsidP="00820EFA">
                  <w:pPr>
                    <w:spacing w:line="276" w:lineRule="auto"/>
                    <w:rPr>
                      <w:rFonts w:cstheme="minorHAnsi"/>
                      <w:sz w:val="18"/>
                      <w:szCs w:val="18"/>
                    </w:rPr>
                  </w:pPr>
                  <w:r w:rsidRPr="00110DF9">
                    <w:rPr>
                      <w:rFonts w:cstheme="minorHAnsi"/>
                      <w:sz w:val="18"/>
                      <w:szCs w:val="18"/>
                    </w:rPr>
                    <w:t>Horas de Encendido (HE).</w:t>
                  </w:r>
                </w:p>
              </w:tc>
              <w:tc>
                <w:tcPr>
                  <w:tcW w:w="4042" w:type="pct"/>
                  <w:vAlign w:val="center"/>
                </w:tcPr>
                <w:p w14:paraId="064F6D59" w14:textId="3F59FC80" w:rsidR="00820EFA" w:rsidRPr="00EA78C4" w:rsidRDefault="00230C0C" w:rsidP="00230C0C">
                  <w:pPr>
                    <w:pStyle w:val="Prrafodelista"/>
                    <w:numPr>
                      <w:ilvl w:val="0"/>
                      <w:numId w:val="4"/>
                    </w:numPr>
                    <w:rPr>
                      <w:rFonts w:cstheme="minorHAnsi"/>
                      <w:sz w:val="18"/>
                      <w:szCs w:val="18"/>
                    </w:rPr>
                  </w:pPr>
                  <w:r>
                    <w:rPr>
                      <w:rFonts w:cstheme="minorHAnsi"/>
                      <w:sz w:val="18"/>
                      <w:szCs w:val="18"/>
                    </w:rPr>
                    <w:t>No se registran horas de encendido durante este trimestre.</w:t>
                  </w:r>
                </w:p>
              </w:tc>
            </w:tr>
            <w:tr w:rsidR="00820EFA" w:rsidRPr="00110DF9" w14:paraId="39DDB113" w14:textId="77777777" w:rsidTr="00F1673A">
              <w:trPr>
                <w:trHeight w:val="679"/>
              </w:trPr>
              <w:tc>
                <w:tcPr>
                  <w:tcW w:w="958" w:type="pct"/>
                  <w:vAlign w:val="center"/>
                </w:tcPr>
                <w:p w14:paraId="3D8A3CD3" w14:textId="77483E5E" w:rsidR="00820EFA" w:rsidRPr="00110DF9" w:rsidRDefault="00820EFA" w:rsidP="00820EFA">
                  <w:pPr>
                    <w:widowControl w:val="0"/>
                    <w:overflowPunct w:val="0"/>
                    <w:autoSpaceDE w:val="0"/>
                    <w:autoSpaceDN w:val="0"/>
                    <w:adjustRightInd w:val="0"/>
                    <w:spacing w:after="60" w:line="276" w:lineRule="auto"/>
                    <w:rPr>
                      <w:rFonts w:cstheme="minorHAnsi"/>
                      <w:sz w:val="18"/>
                      <w:szCs w:val="18"/>
                    </w:rPr>
                  </w:pPr>
                  <w:r w:rsidRPr="00110DF9">
                    <w:rPr>
                      <w:rFonts w:cstheme="minorHAnsi"/>
                      <w:sz w:val="18"/>
                      <w:szCs w:val="18"/>
                    </w:rPr>
                    <w:t>Horas de Régimen (RE).</w:t>
                  </w:r>
                </w:p>
              </w:tc>
              <w:tc>
                <w:tcPr>
                  <w:tcW w:w="4042" w:type="pct"/>
                  <w:vAlign w:val="center"/>
                </w:tcPr>
                <w:p w14:paraId="7B4C5173" w14:textId="4C984D69" w:rsidR="00820EFA" w:rsidRPr="00EA78C4" w:rsidRDefault="00EA78C4" w:rsidP="00000757">
                  <w:pPr>
                    <w:pStyle w:val="Prrafodelista"/>
                    <w:numPr>
                      <w:ilvl w:val="0"/>
                      <w:numId w:val="2"/>
                    </w:numPr>
                    <w:ind w:left="377"/>
                    <w:rPr>
                      <w:rFonts w:cstheme="minorHAnsi"/>
                      <w:sz w:val="18"/>
                      <w:szCs w:val="18"/>
                    </w:rPr>
                  </w:pPr>
                  <w:r w:rsidRPr="00EA78C4">
                    <w:rPr>
                      <w:rFonts w:cstheme="minorHAnsi"/>
                      <w:sz w:val="18"/>
                      <w:szCs w:val="18"/>
                    </w:rPr>
                    <w:t xml:space="preserve">Se registró un total de </w:t>
                  </w:r>
                  <w:r w:rsidR="00CA5696">
                    <w:rPr>
                      <w:rFonts w:cstheme="minorHAnsi"/>
                      <w:sz w:val="18"/>
                      <w:szCs w:val="18"/>
                    </w:rPr>
                    <w:t>2204</w:t>
                  </w:r>
                  <w:r w:rsidR="005A5A5A">
                    <w:rPr>
                      <w:rFonts w:cstheme="minorHAnsi"/>
                      <w:sz w:val="18"/>
                      <w:szCs w:val="18"/>
                    </w:rPr>
                    <w:t xml:space="preserve"> </w:t>
                  </w:r>
                  <w:r w:rsidRPr="00EA78C4">
                    <w:rPr>
                      <w:rFonts w:cstheme="minorHAnsi"/>
                      <w:sz w:val="18"/>
                      <w:szCs w:val="18"/>
                    </w:rPr>
                    <w:t xml:space="preserve">horas de </w:t>
                  </w:r>
                  <w:r w:rsidR="00F13BC9">
                    <w:rPr>
                      <w:rFonts w:cstheme="minorHAnsi"/>
                      <w:sz w:val="18"/>
                      <w:szCs w:val="18"/>
                    </w:rPr>
                    <w:t>R</w:t>
                  </w:r>
                  <w:r w:rsidR="00000757">
                    <w:rPr>
                      <w:rFonts w:cstheme="minorHAnsi"/>
                      <w:sz w:val="18"/>
                      <w:szCs w:val="18"/>
                    </w:rPr>
                    <w:t>é</w:t>
                  </w:r>
                  <w:r w:rsidR="00F13BC9">
                    <w:rPr>
                      <w:rFonts w:cstheme="minorHAnsi"/>
                      <w:sz w:val="18"/>
                      <w:szCs w:val="18"/>
                    </w:rPr>
                    <w:t>gimen</w:t>
                  </w:r>
                  <w:r w:rsidRPr="00EA78C4">
                    <w:rPr>
                      <w:rFonts w:cstheme="minorHAnsi"/>
                      <w:sz w:val="18"/>
                      <w:szCs w:val="18"/>
                    </w:rPr>
                    <w:t xml:space="preserve">, las cuales </w:t>
                  </w:r>
                  <w:r w:rsidR="00376790">
                    <w:rPr>
                      <w:rFonts w:cstheme="minorHAnsi"/>
                      <w:sz w:val="18"/>
                      <w:szCs w:val="18"/>
                    </w:rPr>
                    <w:t xml:space="preserve">se encuentran bajo </w:t>
                  </w:r>
                  <w:r w:rsidRPr="00EA78C4">
                    <w:rPr>
                      <w:rFonts w:cstheme="minorHAnsi"/>
                      <w:sz w:val="18"/>
                      <w:szCs w:val="18"/>
                    </w:rPr>
                    <w:t>el límite establecido para material particulado de 50 mg/Nm</w:t>
                  </w:r>
                  <w:r w:rsidRPr="00EA78C4">
                    <w:rPr>
                      <w:rFonts w:cstheme="minorHAnsi"/>
                      <w:sz w:val="18"/>
                      <w:szCs w:val="18"/>
                      <w:vertAlign w:val="superscript"/>
                    </w:rPr>
                    <w:t>3</w:t>
                  </w:r>
                  <w:r w:rsidRPr="00EA78C4">
                    <w:rPr>
                      <w:rFonts w:cstheme="minorHAnsi"/>
                      <w:sz w:val="18"/>
                      <w:szCs w:val="18"/>
                    </w:rPr>
                    <w:t xml:space="preserve">, </w:t>
                  </w:r>
                  <w:r w:rsidRPr="00EA78C4">
                    <w:rPr>
                      <w:sz w:val="18"/>
                      <w:szCs w:val="18"/>
                    </w:rPr>
                    <w:t xml:space="preserve">(Tabla 3 y Gráfico </w:t>
                  </w:r>
                  <w:r w:rsidR="0072287A">
                    <w:rPr>
                      <w:sz w:val="18"/>
                      <w:szCs w:val="18"/>
                    </w:rPr>
                    <w:t>4</w:t>
                  </w:r>
                  <w:r w:rsidR="00820EFA" w:rsidRPr="00EA78C4">
                    <w:rPr>
                      <w:sz w:val="18"/>
                      <w:szCs w:val="18"/>
                    </w:rPr>
                    <w:t>).</w:t>
                  </w:r>
                </w:p>
              </w:tc>
            </w:tr>
            <w:tr w:rsidR="00820EFA" w:rsidRPr="00110DF9" w14:paraId="00DEE04C" w14:textId="77777777" w:rsidTr="00F1673A">
              <w:trPr>
                <w:trHeight w:val="720"/>
              </w:trPr>
              <w:tc>
                <w:tcPr>
                  <w:tcW w:w="958" w:type="pct"/>
                  <w:shd w:val="clear" w:color="auto" w:fill="auto"/>
                  <w:vAlign w:val="center"/>
                </w:tcPr>
                <w:p w14:paraId="08DEE8F8" w14:textId="741FC5AE" w:rsidR="00820EFA" w:rsidRPr="00110DF9" w:rsidRDefault="00820EFA" w:rsidP="00820EFA">
                  <w:pPr>
                    <w:widowControl w:val="0"/>
                    <w:overflowPunct w:val="0"/>
                    <w:autoSpaceDE w:val="0"/>
                    <w:autoSpaceDN w:val="0"/>
                    <w:adjustRightInd w:val="0"/>
                    <w:spacing w:line="276" w:lineRule="auto"/>
                    <w:rPr>
                      <w:rFonts w:cstheme="minorHAnsi"/>
                      <w:sz w:val="18"/>
                      <w:szCs w:val="18"/>
                    </w:rPr>
                  </w:pPr>
                  <w:r w:rsidRPr="00110DF9">
                    <w:rPr>
                      <w:rFonts w:cstheme="minorHAnsi"/>
                      <w:sz w:val="18"/>
                      <w:szCs w:val="18"/>
                    </w:rPr>
                    <w:t>Horas de Apagado (HA).</w:t>
                  </w:r>
                </w:p>
              </w:tc>
              <w:tc>
                <w:tcPr>
                  <w:tcW w:w="4042" w:type="pct"/>
                  <w:shd w:val="clear" w:color="auto" w:fill="auto"/>
                  <w:vAlign w:val="center"/>
                </w:tcPr>
                <w:p w14:paraId="6A9C1502" w14:textId="2B9DE7D1" w:rsidR="00820EFA" w:rsidRPr="00EA78C4" w:rsidRDefault="00376790" w:rsidP="00376790">
                  <w:pPr>
                    <w:pStyle w:val="Prrafodelista"/>
                    <w:numPr>
                      <w:ilvl w:val="0"/>
                      <w:numId w:val="2"/>
                    </w:numPr>
                    <w:rPr>
                      <w:rFonts w:cstheme="minorHAnsi"/>
                      <w:sz w:val="18"/>
                      <w:szCs w:val="18"/>
                    </w:rPr>
                  </w:pPr>
                  <w:r w:rsidRPr="00376790">
                    <w:rPr>
                      <w:rFonts w:cstheme="minorHAnsi"/>
                      <w:sz w:val="18"/>
                      <w:szCs w:val="18"/>
                    </w:rPr>
                    <w:t xml:space="preserve">No se registran horas de </w:t>
                  </w:r>
                  <w:r>
                    <w:rPr>
                      <w:rFonts w:cstheme="minorHAnsi"/>
                      <w:sz w:val="18"/>
                      <w:szCs w:val="18"/>
                    </w:rPr>
                    <w:t>apagado</w:t>
                  </w:r>
                  <w:r w:rsidRPr="00376790">
                    <w:rPr>
                      <w:rFonts w:cstheme="minorHAnsi"/>
                      <w:sz w:val="18"/>
                      <w:szCs w:val="18"/>
                    </w:rPr>
                    <w:t xml:space="preserve"> durante este trimestre.</w:t>
                  </w:r>
                </w:p>
              </w:tc>
            </w:tr>
            <w:tr w:rsidR="00820EFA" w:rsidRPr="00110DF9" w14:paraId="582F5807" w14:textId="77777777" w:rsidTr="00F1673A">
              <w:trPr>
                <w:trHeight w:val="537"/>
              </w:trPr>
              <w:tc>
                <w:tcPr>
                  <w:tcW w:w="958" w:type="pct"/>
                  <w:vAlign w:val="center"/>
                </w:tcPr>
                <w:p w14:paraId="014F6CAD" w14:textId="4ED4ADC7" w:rsidR="00820EFA" w:rsidRPr="00110DF9" w:rsidRDefault="00820EFA" w:rsidP="00820EFA">
                  <w:pPr>
                    <w:spacing w:after="60" w:line="276" w:lineRule="auto"/>
                    <w:rPr>
                      <w:rFonts w:cstheme="minorHAnsi"/>
                      <w:sz w:val="18"/>
                      <w:szCs w:val="18"/>
                    </w:rPr>
                  </w:pPr>
                  <w:r w:rsidRPr="00110DF9">
                    <w:rPr>
                      <w:rFonts w:cstheme="minorHAnsi"/>
                      <w:sz w:val="18"/>
                      <w:szCs w:val="18"/>
                    </w:rPr>
                    <w:t>Horas de Falla (F</w:t>
                  </w:r>
                  <w:r w:rsidR="00F00725" w:rsidRPr="00110DF9">
                    <w:rPr>
                      <w:rFonts w:cstheme="minorHAnsi"/>
                      <w:sz w:val="18"/>
                      <w:szCs w:val="18"/>
                    </w:rPr>
                    <w:t>A</w:t>
                  </w:r>
                  <w:r w:rsidRPr="00110DF9">
                    <w:rPr>
                      <w:rFonts w:cstheme="minorHAnsi"/>
                      <w:sz w:val="18"/>
                      <w:szCs w:val="18"/>
                    </w:rPr>
                    <w:t>).</w:t>
                  </w:r>
                </w:p>
              </w:tc>
              <w:tc>
                <w:tcPr>
                  <w:tcW w:w="4042" w:type="pct"/>
                  <w:vAlign w:val="center"/>
                </w:tcPr>
                <w:p w14:paraId="6F52D7D7" w14:textId="06EDB703" w:rsidR="00820EFA" w:rsidRPr="002C37CC" w:rsidRDefault="007C5CB3" w:rsidP="00CA5696">
                  <w:pPr>
                    <w:pStyle w:val="Prrafodelista"/>
                    <w:numPr>
                      <w:ilvl w:val="0"/>
                      <w:numId w:val="2"/>
                    </w:numPr>
                    <w:ind w:left="377"/>
                    <w:rPr>
                      <w:rFonts w:cstheme="minorHAnsi"/>
                      <w:sz w:val="18"/>
                      <w:szCs w:val="18"/>
                    </w:rPr>
                  </w:pPr>
                  <w:r w:rsidRPr="002C37CC">
                    <w:rPr>
                      <w:sz w:val="18"/>
                      <w:szCs w:val="18"/>
                    </w:rPr>
                    <w:t xml:space="preserve">Se registró un total de </w:t>
                  </w:r>
                  <w:r w:rsidR="00CA5696">
                    <w:rPr>
                      <w:sz w:val="18"/>
                      <w:szCs w:val="18"/>
                    </w:rPr>
                    <w:t>4</w:t>
                  </w:r>
                  <w:r w:rsidRPr="002C37CC">
                    <w:rPr>
                      <w:sz w:val="18"/>
                      <w:szCs w:val="18"/>
                    </w:rPr>
                    <w:t xml:space="preserve"> horas de falla</w:t>
                  </w:r>
                  <w:r w:rsidR="00CA5696">
                    <w:rPr>
                      <w:sz w:val="18"/>
                      <w:szCs w:val="18"/>
                    </w:rPr>
                    <w:t>s</w:t>
                  </w:r>
                  <w:r w:rsidRPr="002C37CC">
                    <w:rPr>
                      <w:sz w:val="18"/>
                      <w:szCs w:val="18"/>
                    </w:rPr>
                    <w:t xml:space="preserve">,  </w:t>
                  </w:r>
                  <w:r w:rsidR="00CA5696" w:rsidRPr="008A25E5">
                    <w:rPr>
                      <w:rFonts w:cstheme="minorHAnsi"/>
                      <w:sz w:val="18"/>
                      <w:szCs w:val="18"/>
                    </w:rPr>
                    <w:t xml:space="preserve">de las cuales </w:t>
                  </w:r>
                  <w:r w:rsidR="00CA5696">
                    <w:rPr>
                      <w:rFonts w:cstheme="minorHAnsi"/>
                      <w:sz w:val="18"/>
                      <w:szCs w:val="18"/>
                    </w:rPr>
                    <w:t xml:space="preserve">3 horas </w:t>
                  </w:r>
                  <w:r w:rsidR="00CA5696" w:rsidRPr="008A25E5">
                    <w:rPr>
                      <w:rFonts w:cstheme="minorHAnsi"/>
                      <w:sz w:val="18"/>
                      <w:szCs w:val="18"/>
                    </w:rPr>
                    <w:t>superan el límite establecido para material particulado de 50 mg/Nm</w:t>
                  </w:r>
                  <w:r w:rsidR="00CA5696" w:rsidRPr="008A25E5">
                    <w:rPr>
                      <w:rFonts w:cstheme="minorHAnsi"/>
                      <w:sz w:val="18"/>
                      <w:szCs w:val="18"/>
                      <w:vertAlign w:val="superscript"/>
                    </w:rPr>
                    <w:t>3</w:t>
                  </w:r>
                  <w:r w:rsidR="00CA5696" w:rsidRPr="008A25E5">
                    <w:rPr>
                      <w:rFonts w:cstheme="minorHAnsi"/>
                      <w:sz w:val="18"/>
                      <w:szCs w:val="18"/>
                    </w:rPr>
                    <w:t>, sin embargo, al revisar la caracterización de los datos, se observa que las horas fueron debidamente justificados, calificando dentro del periodo de excedencia que permite la norma</w:t>
                  </w:r>
                  <w:r w:rsidR="00CA5696" w:rsidRPr="008A25E5">
                    <w:rPr>
                      <w:sz w:val="18"/>
                      <w:szCs w:val="18"/>
                    </w:rPr>
                    <w:t xml:space="preserve">. (Tabla </w:t>
                  </w:r>
                  <w:r w:rsidR="00CA5696">
                    <w:rPr>
                      <w:sz w:val="18"/>
                      <w:szCs w:val="18"/>
                    </w:rPr>
                    <w:t>3).</w:t>
                  </w:r>
                </w:p>
              </w:tc>
            </w:tr>
            <w:tr w:rsidR="00F1673A" w:rsidRPr="00110DF9" w14:paraId="12A124B4" w14:textId="77777777" w:rsidTr="00F1673A">
              <w:trPr>
                <w:trHeight w:val="710"/>
              </w:trPr>
              <w:tc>
                <w:tcPr>
                  <w:tcW w:w="958" w:type="pct"/>
                  <w:vAlign w:val="center"/>
                </w:tcPr>
                <w:p w14:paraId="2B50E760" w14:textId="2AD85509" w:rsidR="00F1673A" w:rsidRPr="00110DF9" w:rsidRDefault="00F1673A" w:rsidP="00F1673A">
                  <w:pPr>
                    <w:spacing w:after="60" w:line="276" w:lineRule="auto"/>
                    <w:rPr>
                      <w:rFonts w:cstheme="minorHAnsi"/>
                      <w:sz w:val="18"/>
                      <w:szCs w:val="18"/>
                    </w:rPr>
                  </w:pPr>
                  <w:r w:rsidRPr="00110DF9">
                    <w:rPr>
                      <w:rFonts w:cstheme="minorHAnsi"/>
                      <w:sz w:val="18"/>
                      <w:szCs w:val="18"/>
                    </w:rPr>
                    <w:t>Horas de Detención Programadas (DP), Horas de Detención No Programadas (DNP) y Horas de Disponible Sin Despacho (DSD).</w:t>
                  </w:r>
                </w:p>
              </w:tc>
              <w:tc>
                <w:tcPr>
                  <w:tcW w:w="4042" w:type="pct"/>
                </w:tcPr>
                <w:p w14:paraId="06410012" w14:textId="77777777" w:rsidR="00F1673A" w:rsidRPr="00EA78C4" w:rsidRDefault="00F1673A" w:rsidP="00F1673A">
                  <w:pPr>
                    <w:pStyle w:val="Prrafodelista"/>
                    <w:spacing w:line="276" w:lineRule="auto"/>
                    <w:ind w:left="343"/>
                    <w:rPr>
                      <w:rFonts w:cstheme="minorHAnsi"/>
                      <w:sz w:val="18"/>
                      <w:szCs w:val="18"/>
                    </w:rPr>
                  </w:pPr>
                </w:p>
                <w:p w14:paraId="5FBB8E07" w14:textId="77777777" w:rsidR="00F1673A" w:rsidRPr="00EA78C4" w:rsidRDefault="00F1673A" w:rsidP="00F1673A">
                  <w:pPr>
                    <w:pStyle w:val="Prrafodelista"/>
                    <w:spacing w:line="276" w:lineRule="auto"/>
                    <w:ind w:left="343"/>
                    <w:rPr>
                      <w:rFonts w:cstheme="minorHAnsi"/>
                      <w:sz w:val="18"/>
                      <w:szCs w:val="18"/>
                    </w:rPr>
                  </w:pPr>
                </w:p>
                <w:p w14:paraId="06AC6139" w14:textId="77777777" w:rsidR="00F1673A" w:rsidRPr="00EA78C4" w:rsidRDefault="00F1673A" w:rsidP="00F1673A">
                  <w:pPr>
                    <w:pStyle w:val="Prrafodelista"/>
                    <w:numPr>
                      <w:ilvl w:val="0"/>
                      <w:numId w:val="2"/>
                    </w:numPr>
                    <w:spacing w:line="276" w:lineRule="auto"/>
                    <w:ind w:left="343" w:hanging="343"/>
                    <w:rPr>
                      <w:rFonts w:cstheme="minorHAnsi"/>
                      <w:sz w:val="18"/>
                      <w:szCs w:val="18"/>
                    </w:rPr>
                  </w:pPr>
                  <w:r w:rsidRPr="00EA78C4">
                    <w:rPr>
                      <w:sz w:val="18"/>
                      <w:szCs w:val="18"/>
                    </w:rPr>
                    <w:t>No se registran Horas de Detención Programada, Horas de Detención No Programada ni Horas de Disponible Sin Despacho.</w:t>
                  </w:r>
                </w:p>
                <w:p w14:paraId="2CDC8806" w14:textId="4842F65D" w:rsidR="00F1673A" w:rsidRPr="00EA78C4" w:rsidRDefault="00F1673A" w:rsidP="00F1673A">
                  <w:pPr>
                    <w:pStyle w:val="Prrafodelista"/>
                    <w:ind w:left="360"/>
                    <w:rPr>
                      <w:rFonts w:cstheme="minorHAnsi"/>
                      <w:sz w:val="18"/>
                      <w:szCs w:val="18"/>
                    </w:rPr>
                  </w:pPr>
                </w:p>
              </w:tc>
            </w:tr>
          </w:tbl>
          <w:p w14:paraId="53152A81" w14:textId="2DEF1C33" w:rsidR="000D3013" w:rsidRPr="00110DF9" w:rsidRDefault="00EA78C4" w:rsidP="00376790">
            <w:pPr>
              <w:rPr>
                <w:sz w:val="18"/>
                <w:szCs w:val="18"/>
              </w:rPr>
            </w:pPr>
            <w:r w:rsidRPr="00110DF9">
              <w:rPr>
                <w:b/>
                <w:sz w:val="18"/>
                <w:szCs w:val="18"/>
              </w:rPr>
              <w:t xml:space="preserve">De acuerdo a los antecedentes, </w:t>
            </w:r>
            <w:r w:rsidR="00471588" w:rsidRPr="00110DF9">
              <w:rPr>
                <w:b/>
                <w:sz w:val="18"/>
                <w:szCs w:val="18"/>
              </w:rPr>
              <w:t>la fuente</w:t>
            </w:r>
            <w:r w:rsidR="00376790" w:rsidRPr="00110DF9">
              <w:rPr>
                <w:b/>
                <w:sz w:val="18"/>
                <w:szCs w:val="18"/>
              </w:rPr>
              <w:t xml:space="preserve"> funcionó bajo el límite aplicable</w:t>
            </w:r>
            <w:r w:rsidR="00376790">
              <w:rPr>
                <w:b/>
                <w:sz w:val="18"/>
                <w:szCs w:val="18"/>
              </w:rPr>
              <w:t xml:space="preserve"> </w:t>
            </w:r>
            <w:r w:rsidR="00376790" w:rsidRPr="00110DF9">
              <w:rPr>
                <w:b/>
                <w:sz w:val="18"/>
                <w:szCs w:val="18"/>
              </w:rPr>
              <w:t xml:space="preserve">para </w:t>
            </w:r>
            <w:r w:rsidR="00376790">
              <w:rPr>
                <w:b/>
                <w:sz w:val="18"/>
                <w:szCs w:val="18"/>
              </w:rPr>
              <w:t xml:space="preserve">las </w:t>
            </w:r>
            <w:r w:rsidR="00471588" w:rsidRPr="00110DF9">
              <w:rPr>
                <w:b/>
                <w:sz w:val="18"/>
                <w:szCs w:val="18"/>
              </w:rPr>
              <w:t>Horas de Régimen para el</w:t>
            </w:r>
            <w:r w:rsidR="00471588">
              <w:rPr>
                <w:b/>
                <w:sz w:val="18"/>
                <w:szCs w:val="18"/>
              </w:rPr>
              <w:t xml:space="preserve"> 3</w:t>
            </w:r>
            <w:r w:rsidR="00471588" w:rsidRPr="00471588">
              <w:rPr>
                <w:b/>
                <w:sz w:val="18"/>
                <w:szCs w:val="18"/>
                <w:vertAlign w:val="superscript"/>
              </w:rPr>
              <w:t>er</w:t>
            </w:r>
            <w:r w:rsidR="00471588">
              <w:rPr>
                <w:b/>
                <w:sz w:val="18"/>
                <w:szCs w:val="18"/>
              </w:rPr>
              <w:t xml:space="preserve"> trimestre</w:t>
            </w:r>
            <w:r w:rsidR="00376790">
              <w:rPr>
                <w:b/>
                <w:sz w:val="18"/>
                <w:szCs w:val="18"/>
              </w:rPr>
              <w:t>.</w:t>
            </w:r>
          </w:p>
        </w:tc>
      </w:tr>
    </w:tbl>
    <w:p w14:paraId="6E8BB837" w14:textId="77777777" w:rsidR="00117E5A" w:rsidRPr="00734AF2" w:rsidRDefault="00117E5A" w:rsidP="00117E5A">
      <w:pPr>
        <w:jc w:val="left"/>
        <w:rPr>
          <w:rFonts w:cstheme="minorHAnsi"/>
          <w:b/>
          <w:color w:val="000000" w:themeColor="text1"/>
          <w:sz w:val="14"/>
          <w:szCs w:val="24"/>
          <w:highlight w:val="yellow"/>
        </w:rPr>
        <w:sectPr w:rsidR="00117E5A" w:rsidRPr="00734AF2" w:rsidSect="00A70F8F">
          <w:pgSz w:w="15840" w:h="12240" w:orient="landscape"/>
          <w:pgMar w:top="1134" w:right="1134" w:bottom="1134" w:left="1134" w:header="709" w:footer="709" w:gutter="0"/>
          <w:cols w:space="708"/>
          <w:docGrid w:linePitch="360"/>
        </w:sectPr>
      </w:pPr>
    </w:p>
    <w:p w14:paraId="012707CD" w14:textId="77777777" w:rsidR="00117E5A" w:rsidRPr="00734AF2" w:rsidRDefault="00117E5A" w:rsidP="00117E5A">
      <w:pPr>
        <w:rPr>
          <w:highlight w:val="yellow"/>
        </w:rPr>
      </w:pPr>
    </w:p>
    <w:tbl>
      <w:tblPr>
        <w:tblW w:w="13721" w:type="dxa"/>
        <w:jc w:val="center"/>
        <w:tblCellMar>
          <w:left w:w="70" w:type="dxa"/>
          <w:right w:w="70" w:type="dxa"/>
        </w:tblCellMar>
        <w:tblLook w:val="04A0" w:firstRow="1" w:lastRow="0" w:firstColumn="1" w:lastColumn="0" w:noHBand="0" w:noVBand="1"/>
      </w:tblPr>
      <w:tblGrid>
        <w:gridCol w:w="6471"/>
        <w:gridCol w:w="7250"/>
      </w:tblGrid>
      <w:tr w:rsidR="00117E5A" w:rsidRPr="00734AF2" w14:paraId="5C2A1FA4" w14:textId="77777777" w:rsidTr="00F075D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DD7FE0" w:rsidRDefault="00117E5A" w:rsidP="00272065">
            <w:pPr>
              <w:jc w:val="center"/>
              <w:rPr>
                <w:rFonts w:eastAsia="Times New Roman"/>
                <w:b/>
                <w:bCs/>
                <w:color w:val="000000"/>
                <w:sz w:val="20"/>
                <w:szCs w:val="20"/>
                <w:lang w:eastAsia="es-CL"/>
              </w:rPr>
            </w:pPr>
            <w:r w:rsidRPr="00DD7FE0">
              <w:rPr>
                <w:rFonts w:eastAsia="Times New Roman"/>
                <w:b/>
                <w:bCs/>
                <w:color w:val="000000"/>
                <w:sz w:val="20"/>
                <w:szCs w:val="20"/>
                <w:lang w:eastAsia="es-CL"/>
              </w:rPr>
              <w:t>Registros</w:t>
            </w:r>
          </w:p>
        </w:tc>
      </w:tr>
      <w:tr w:rsidR="004A598A" w:rsidRPr="00734AF2" w14:paraId="47CBF51F" w14:textId="77777777" w:rsidTr="008A25E5">
        <w:trPr>
          <w:trHeight w:val="2805"/>
          <w:jc w:val="center"/>
        </w:trPr>
        <w:tc>
          <w:tcPr>
            <w:tcW w:w="2402" w:type="pct"/>
            <w:tcBorders>
              <w:top w:val="nil"/>
              <w:left w:val="single" w:sz="4" w:space="0" w:color="auto"/>
              <w:right w:val="single" w:sz="4" w:space="0" w:color="auto"/>
            </w:tcBorders>
            <w:shd w:val="clear" w:color="auto" w:fill="auto"/>
            <w:noWrap/>
            <w:vAlign w:val="center"/>
            <w:hideMark/>
          </w:tcPr>
          <w:p w14:paraId="570CB0F1" w14:textId="3EB6B3D6" w:rsidR="00117E5A" w:rsidRPr="00DD7FE0" w:rsidRDefault="00200012" w:rsidP="00272065">
            <w:pPr>
              <w:jc w:val="center"/>
              <w:rPr>
                <w:rFonts w:eastAsia="Times New Roman"/>
                <w:color w:val="000000"/>
                <w:sz w:val="20"/>
                <w:szCs w:val="20"/>
                <w:lang w:eastAsia="es-CL"/>
              </w:rPr>
            </w:pPr>
            <w:r w:rsidRPr="00200012">
              <w:rPr>
                <w:rFonts w:eastAsia="Times New Roman"/>
                <w:noProof/>
                <w:color w:val="000000"/>
                <w:sz w:val="20"/>
                <w:szCs w:val="20"/>
                <w:lang w:eastAsia="es-CL"/>
              </w:rPr>
              <w:drawing>
                <wp:inline distT="0" distB="0" distL="0" distR="0" wp14:anchorId="690030E1" wp14:editId="442FA5C6">
                  <wp:extent cx="3990975" cy="2284028"/>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6271" cy="2287059"/>
                          </a:xfrm>
                          <a:prstGeom prst="rect">
                            <a:avLst/>
                          </a:prstGeom>
                          <a:noFill/>
                          <a:ln>
                            <a:noFill/>
                          </a:ln>
                        </pic:spPr>
                      </pic:pic>
                    </a:graphicData>
                  </a:graphic>
                </wp:inline>
              </w:drawing>
            </w:r>
          </w:p>
        </w:tc>
        <w:tc>
          <w:tcPr>
            <w:tcW w:w="2598" w:type="pct"/>
            <w:tcBorders>
              <w:top w:val="nil"/>
              <w:left w:val="single" w:sz="4" w:space="0" w:color="auto"/>
              <w:right w:val="single" w:sz="4" w:space="0" w:color="auto"/>
            </w:tcBorders>
            <w:shd w:val="clear" w:color="auto" w:fill="auto"/>
            <w:noWrap/>
            <w:vAlign w:val="center"/>
            <w:hideMark/>
          </w:tcPr>
          <w:p w14:paraId="7E766325" w14:textId="16B4824A" w:rsidR="00117E5A" w:rsidRDefault="00CA5696" w:rsidP="00272065">
            <w:pPr>
              <w:jc w:val="center"/>
              <w:rPr>
                <w:rFonts w:eastAsia="Times New Roman"/>
                <w:color w:val="000000"/>
                <w:sz w:val="20"/>
                <w:szCs w:val="20"/>
                <w:lang w:eastAsia="es-CL"/>
              </w:rPr>
            </w:pPr>
            <w:r w:rsidRPr="00CA5696">
              <w:rPr>
                <w:rFonts w:eastAsia="Times New Roman"/>
                <w:noProof/>
                <w:color w:val="000000"/>
                <w:sz w:val="20"/>
                <w:szCs w:val="20"/>
                <w:lang w:eastAsia="es-CL"/>
              </w:rPr>
              <w:drawing>
                <wp:inline distT="0" distB="0" distL="0" distR="0" wp14:anchorId="3DEB0559" wp14:editId="71B9A07C">
                  <wp:extent cx="4510199" cy="2404774"/>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5218" cy="2407450"/>
                          </a:xfrm>
                          <a:prstGeom prst="rect">
                            <a:avLst/>
                          </a:prstGeom>
                          <a:noFill/>
                          <a:ln>
                            <a:noFill/>
                          </a:ln>
                        </pic:spPr>
                      </pic:pic>
                    </a:graphicData>
                  </a:graphic>
                </wp:inline>
              </w:drawing>
            </w:r>
          </w:p>
          <w:p w14:paraId="1CECE9A4" w14:textId="21557EB1" w:rsidR="00250625" w:rsidRPr="00DD7FE0" w:rsidRDefault="00250625" w:rsidP="00272065">
            <w:pPr>
              <w:jc w:val="center"/>
              <w:rPr>
                <w:rFonts w:eastAsia="Times New Roman"/>
                <w:color w:val="000000"/>
                <w:sz w:val="20"/>
                <w:szCs w:val="20"/>
                <w:lang w:eastAsia="es-CL"/>
              </w:rPr>
            </w:pPr>
          </w:p>
        </w:tc>
      </w:tr>
      <w:tr w:rsidR="004A598A" w:rsidRPr="00734AF2" w14:paraId="542FB08F" w14:textId="77777777" w:rsidTr="008A25E5">
        <w:trPr>
          <w:trHeight w:val="300"/>
          <w:jc w:val="center"/>
        </w:trPr>
        <w:tc>
          <w:tcPr>
            <w:tcW w:w="2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596F9705" w:rsidR="00117E5A" w:rsidRPr="00DD7FE0" w:rsidRDefault="00117E5A" w:rsidP="00272065">
            <w:pPr>
              <w:pStyle w:val="Descripcin"/>
              <w:jc w:val="center"/>
              <w:rPr>
                <w:rFonts w:eastAsia="Times New Roman"/>
                <w:b w:val="0"/>
                <w:color w:val="000000"/>
                <w:szCs w:val="18"/>
                <w:lang w:eastAsia="es-CL"/>
              </w:rPr>
            </w:pPr>
            <w:bookmarkStart w:id="86" w:name="_Toc463274942"/>
            <w:r w:rsidRPr="00DD7FE0">
              <w:t xml:space="preserve">Tabla </w:t>
            </w:r>
            <w:r w:rsidR="006654F2" w:rsidRPr="00DD7FE0">
              <w:t>3</w:t>
            </w:r>
            <w:r w:rsidRPr="00DD7FE0">
              <w:t xml:space="preserve">:  </w:t>
            </w:r>
            <w:r w:rsidRPr="00DD7FE0">
              <w:rPr>
                <w:b w:val="0"/>
              </w:rPr>
              <w:t xml:space="preserve">Resumen de promedios Horarios de Material Particulado (MP) – </w:t>
            </w:r>
            <w:r w:rsidR="00AD49E9" w:rsidRPr="00DD7FE0">
              <w:rPr>
                <w:b w:val="0"/>
              </w:rPr>
              <w:t>3</w:t>
            </w:r>
            <w:r w:rsidRPr="00DD7FE0">
              <w:rPr>
                <w:b w:val="0"/>
              </w:rPr>
              <w:t>° Trimestre</w:t>
            </w:r>
            <w:bookmarkEnd w:id="86"/>
          </w:p>
        </w:tc>
        <w:tc>
          <w:tcPr>
            <w:tcW w:w="2598"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6101FD83" w:rsidR="00117E5A" w:rsidRPr="00DD7FE0" w:rsidRDefault="00117E5A" w:rsidP="00230C0C">
            <w:pPr>
              <w:pStyle w:val="Descripcin"/>
              <w:jc w:val="center"/>
              <w:rPr>
                <w:rFonts w:eastAsia="Times New Roman"/>
                <w:b w:val="0"/>
                <w:color w:val="000000"/>
                <w:szCs w:val="18"/>
                <w:lang w:eastAsia="es-CL"/>
              </w:rPr>
            </w:pPr>
            <w:bookmarkStart w:id="87" w:name="_Toc463274943"/>
            <w:r w:rsidRPr="00DD7FE0">
              <w:t xml:space="preserve">Gráfico </w:t>
            </w:r>
            <w:r w:rsidR="0072287A">
              <w:t>4</w:t>
            </w:r>
            <w:r w:rsidRPr="00DD7FE0">
              <w:t xml:space="preserve">: </w:t>
            </w:r>
            <w:r w:rsidR="00230C0C" w:rsidRPr="00000757">
              <w:rPr>
                <w:b w:val="0"/>
                <w:szCs w:val="18"/>
              </w:rPr>
              <w:t>Datos MP medidos durante las Horas de Régimen (RE)</w:t>
            </w:r>
            <w:bookmarkEnd w:id="87"/>
          </w:p>
        </w:tc>
      </w:tr>
    </w:tbl>
    <w:p w14:paraId="734F20FA" w14:textId="77777777" w:rsidR="00230C0C" w:rsidRDefault="00230C0C" w:rsidP="00230C0C">
      <w:pPr>
        <w:pStyle w:val="Ttulo2"/>
        <w:numPr>
          <w:ilvl w:val="0"/>
          <w:numId w:val="0"/>
        </w:numPr>
        <w:ind w:left="1143"/>
      </w:pPr>
    </w:p>
    <w:p w14:paraId="3DB11C0B" w14:textId="77777777" w:rsidR="00230C0C" w:rsidRDefault="00230C0C" w:rsidP="00230C0C">
      <w:pPr>
        <w:pStyle w:val="Ttulo2"/>
        <w:numPr>
          <w:ilvl w:val="0"/>
          <w:numId w:val="0"/>
        </w:numPr>
        <w:ind w:left="1143"/>
      </w:pPr>
    </w:p>
    <w:p w14:paraId="334FDF08" w14:textId="77777777" w:rsidR="00230C0C" w:rsidRDefault="00230C0C" w:rsidP="00230C0C"/>
    <w:p w14:paraId="1A2BF812" w14:textId="77777777" w:rsidR="00230C0C" w:rsidRDefault="00230C0C" w:rsidP="00230C0C"/>
    <w:p w14:paraId="23D88CED" w14:textId="77777777" w:rsidR="00230C0C" w:rsidRDefault="00230C0C" w:rsidP="00230C0C"/>
    <w:p w14:paraId="45A33764" w14:textId="77777777" w:rsidR="00230C0C" w:rsidRDefault="00230C0C" w:rsidP="00230C0C"/>
    <w:p w14:paraId="2190C242" w14:textId="77777777" w:rsidR="00230C0C" w:rsidRDefault="00230C0C" w:rsidP="00230C0C"/>
    <w:p w14:paraId="49792A07" w14:textId="77777777" w:rsidR="00230C0C" w:rsidRDefault="00230C0C" w:rsidP="00230C0C"/>
    <w:p w14:paraId="484E3665" w14:textId="77777777" w:rsidR="00230C0C" w:rsidRDefault="00230C0C" w:rsidP="00230C0C"/>
    <w:p w14:paraId="794EAB81" w14:textId="77777777" w:rsidR="00CA5696" w:rsidRDefault="00CA5696" w:rsidP="00230C0C"/>
    <w:p w14:paraId="57995540" w14:textId="77777777" w:rsidR="00CA5696" w:rsidRDefault="00CA5696" w:rsidP="00230C0C"/>
    <w:p w14:paraId="30686413" w14:textId="77777777" w:rsidR="00CA5696" w:rsidRDefault="00CA5696" w:rsidP="00230C0C"/>
    <w:p w14:paraId="7B899116" w14:textId="77777777" w:rsidR="00230C0C" w:rsidRDefault="00230C0C" w:rsidP="00230C0C"/>
    <w:p w14:paraId="678FF55F" w14:textId="77777777" w:rsidR="00230C0C" w:rsidRDefault="00230C0C" w:rsidP="00230C0C"/>
    <w:p w14:paraId="5F2006B5" w14:textId="77777777" w:rsidR="00230C0C" w:rsidRDefault="00230C0C" w:rsidP="00230C0C"/>
    <w:p w14:paraId="161445D6" w14:textId="11814F25" w:rsidR="00F5685E" w:rsidRPr="003B0C2F" w:rsidRDefault="00F5685E" w:rsidP="00F5685E">
      <w:pPr>
        <w:pStyle w:val="Ttulo2"/>
      </w:pPr>
      <w:bookmarkStart w:id="88" w:name="_Toc463274944"/>
      <w:r w:rsidRPr="003B0C2F">
        <w:t>Resumen de datos reportados durante el 4</w:t>
      </w:r>
      <w:r w:rsidRPr="003B0C2F">
        <w:rPr>
          <w:vertAlign w:val="superscript"/>
        </w:rPr>
        <w:t>o</w:t>
      </w:r>
      <w:r w:rsidRPr="003B0C2F">
        <w:t xml:space="preserve"> reporte trimestral.</w:t>
      </w:r>
      <w:bookmarkEnd w:id="88"/>
    </w:p>
    <w:p w14:paraId="22C7E0EF" w14:textId="77777777" w:rsidR="00F5685E" w:rsidRPr="00410E5C" w:rsidRDefault="00F5685E" w:rsidP="00F5685E"/>
    <w:tbl>
      <w:tblPr>
        <w:tblStyle w:val="Tablaconcuadrcula"/>
        <w:tblW w:w="5000" w:type="pct"/>
        <w:tblLook w:val="04A0" w:firstRow="1" w:lastRow="0" w:firstColumn="1" w:lastColumn="0" w:noHBand="0" w:noVBand="1"/>
      </w:tblPr>
      <w:tblGrid>
        <w:gridCol w:w="13562"/>
      </w:tblGrid>
      <w:tr w:rsidR="00F5685E" w:rsidRPr="00734AF2" w14:paraId="14DDC679" w14:textId="77777777" w:rsidTr="004C3DB6">
        <w:trPr>
          <w:trHeight w:val="319"/>
        </w:trPr>
        <w:tc>
          <w:tcPr>
            <w:tcW w:w="5000" w:type="pct"/>
            <w:tcBorders>
              <w:bottom w:val="single" w:sz="4" w:space="0" w:color="auto"/>
            </w:tcBorders>
          </w:tcPr>
          <w:p w14:paraId="690D0185" w14:textId="77777777" w:rsidR="00F5685E" w:rsidRPr="00110DF9" w:rsidRDefault="00F5685E" w:rsidP="004C3DB6">
            <w:pPr>
              <w:rPr>
                <w:sz w:val="18"/>
                <w:szCs w:val="18"/>
              </w:rPr>
            </w:pPr>
            <w:r w:rsidRPr="00110DF9">
              <w:rPr>
                <w:b/>
                <w:sz w:val="18"/>
                <w:szCs w:val="18"/>
              </w:rPr>
              <w:t xml:space="preserve">Exigencia (s): </w:t>
            </w:r>
            <w:r w:rsidRPr="00110DF9">
              <w:rPr>
                <w:sz w:val="18"/>
                <w:szCs w:val="18"/>
              </w:rPr>
              <w:t xml:space="preserve"> </w:t>
            </w:r>
          </w:p>
          <w:p w14:paraId="3BD6084B" w14:textId="77777777" w:rsidR="00570D04" w:rsidRPr="00110DF9" w:rsidRDefault="00570D04" w:rsidP="00EA3A3F">
            <w:pPr>
              <w:pStyle w:val="Prrafodelista"/>
              <w:numPr>
                <w:ilvl w:val="0"/>
                <w:numId w:val="6"/>
              </w:numPr>
              <w:ind w:left="426"/>
              <w:rPr>
                <w:sz w:val="18"/>
                <w:szCs w:val="18"/>
              </w:rPr>
            </w:pPr>
            <w:r w:rsidRPr="00110DF9">
              <w:rPr>
                <w:sz w:val="18"/>
                <w:szCs w:val="18"/>
              </w:rPr>
              <w:t>Artículo 12° del D.S. N°13/2011: “Los titulares de las fuentes emisoras presentarán… un reporte del monitoreo continuo de emisiones, trimestralmente, durante un año calendario,…”</w:t>
            </w:r>
          </w:p>
          <w:p w14:paraId="1D090921" w14:textId="77777777" w:rsidR="00570D04" w:rsidRPr="00110DF9" w:rsidRDefault="00570D04" w:rsidP="00570D04">
            <w:pPr>
              <w:pStyle w:val="Prrafodelista"/>
              <w:ind w:left="426"/>
              <w:rPr>
                <w:sz w:val="18"/>
                <w:szCs w:val="18"/>
              </w:rPr>
            </w:pPr>
          </w:p>
          <w:p w14:paraId="7EAFEF55" w14:textId="77777777" w:rsidR="00570D04" w:rsidRPr="00110DF9" w:rsidRDefault="00570D04" w:rsidP="00EA3A3F">
            <w:pPr>
              <w:pStyle w:val="Prrafodelista"/>
              <w:numPr>
                <w:ilvl w:val="0"/>
                <w:numId w:val="6"/>
              </w:numPr>
              <w:ind w:left="426"/>
              <w:rPr>
                <w:sz w:val="18"/>
                <w:szCs w:val="18"/>
              </w:rPr>
            </w:pPr>
            <w:r w:rsidRPr="00110DF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12461A02" w:rsidR="00570D04" w:rsidRPr="00110DF9" w:rsidRDefault="003E032B" w:rsidP="003E032B">
            <w:pPr>
              <w:tabs>
                <w:tab w:val="left" w:pos="4404"/>
              </w:tabs>
              <w:rPr>
                <w:sz w:val="18"/>
                <w:szCs w:val="18"/>
              </w:rPr>
            </w:pPr>
            <w:r w:rsidRPr="00110DF9">
              <w:rPr>
                <w:sz w:val="18"/>
                <w:szCs w:val="18"/>
              </w:rPr>
              <w:tab/>
            </w:r>
          </w:p>
          <w:p w14:paraId="6FB76246" w14:textId="77777777" w:rsidR="00570D04" w:rsidRPr="00110DF9" w:rsidRDefault="00570D04" w:rsidP="00EA3A3F">
            <w:pPr>
              <w:pStyle w:val="Prrafodelista"/>
              <w:numPr>
                <w:ilvl w:val="0"/>
                <w:numId w:val="6"/>
              </w:numPr>
              <w:ind w:left="426"/>
              <w:rPr>
                <w:b/>
                <w:sz w:val="18"/>
                <w:szCs w:val="18"/>
              </w:rPr>
            </w:pPr>
            <w:r w:rsidRPr="00110DF9">
              <w:rPr>
                <w:rFonts w:cstheme="minorHAnsi"/>
                <w:sz w:val="18"/>
                <w:szCs w:val="18"/>
              </w:rPr>
              <w:t>Punto N° 5, letra a, de la Interpretación Administrativa del D.S. N°13 (Circular IN.AD.N° 1/2015): “</w:t>
            </w:r>
            <w:r w:rsidRPr="00110DF9">
              <w:rPr>
                <w:rFonts w:cstheme="minorHAnsi"/>
                <w:i/>
                <w:sz w:val="18"/>
                <w:szCs w:val="18"/>
              </w:rPr>
              <w:t>Para el caso de MP, SO</w:t>
            </w:r>
            <w:r w:rsidRPr="00110DF9">
              <w:rPr>
                <w:rFonts w:cstheme="minorHAnsi"/>
                <w:i/>
                <w:sz w:val="18"/>
                <w:szCs w:val="18"/>
                <w:vertAlign w:val="subscript"/>
              </w:rPr>
              <w:t xml:space="preserve">2 </w:t>
            </w:r>
            <w:r w:rsidRPr="00110DF9">
              <w:rPr>
                <w:rFonts w:cstheme="minorHAnsi"/>
                <w:i/>
                <w:sz w:val="18"/>
                <w:szCs w:val="18"/>
              </w:rPr>
              <w:t>y NO</w:t>
            </w:r>
            <w:r w:rsidRPr="00110DF9">
              <w:rPr>
                <w:rFonts w:cstheme="minorHAnsi"/>
                <w:i/>
                <w:sz w:val="18"/>
                <w:szCs w:val="18"/>
                <w:vertAlign w:val="subscript"/>
              </w:rPr>
              <w:t>x</w:t>
            </w:r>
            <w:r w:rsidRPr="00110DF9">
              <w:rPr>
                <w:rFonts w:cstheme="minorHAnsi"/>
                <w:i/>
                <w:sz w:val="18"/>
                <w:szCs w:val="18"/>
              </w:rPr>
              <w:t xml:space="preserve">, se debe determinar el promedio horario </w:t>
            </w:r>
            <w:r w:rsidRPr="00110DF9">
              <w:rPr>
                <w:rFonts w:cstheme="minorHAnsi"/>
                <w:b/>
                <w:i/>
                <w:sz w:val="18"/>
                <w:szCs w:val="18"/>
              </w:rPr>
              <w:t>de cada hora de funcionamiento, durante un año calendario.</w:t>
            </w:r>
            <w:r w:rsidRPr="00110DF9">
              <w:rPr>
                <w:rFonts w:cstheme="minorHAnsi"/>
                <w:i/>
                <w:sz w:val="18"/>
                <w:szCs w:val="18"/>
              </w:rPr>
              <w:t xml:space="preserve"> </w:t>
            </w:r>
            <w:r w:rsidRPr="00110DF9">
              <w:rPr>
                <w:rFonts w:cstheme="minorHAnsi"/>
                <w:b/>
                <w:i/>
                <w:sz w:val="18"/>
                <w:szCs w:val="18"/>
              </w:rPr>
              <w:t>El promedio horario obtenido (o sustituido) en cada hora de funcionamiento debe compararse con el límite de emisión aplicable</w:t>
            </w:r>
            <w:r w:rsidRPr="00110DF9">
              <w:rPr>
                <w:rFonts w:cstheme="minorHAnsi"/>
                <w:i/>
                <w:sz w:val="18"/>
                <w:szCs w:val="18"/>
              </w:rPr>
              <w:t xml:space="preserve"> </w:t>
            </w:r>
            <w:r w:rsidRPr="00110DF9">
              <w:rPr>
                <w:rFonts w:cstheme="minorHAnsi"/>
                <w:b/>
                <w:i/>
                <w:sz w:val="18"/>
                <w:szCs w:val="18"/>
              </w:rPr>
              <w:t>y determinar para cada una de esas horas de funcionamiento si es una hora de conformidad o de inconformidad”</w:t>
            </w:r>
            <w:r w:rsidRPr="00110DF9">
              <w:rPr>
                <w:rFonts w:cstheme="minorHAnsi"/>
                <w:b/>
                <w:sz w:val="18"/>
                <w:szCs w:val="18"/>
              </w:rPr>
              <w:t>.</w:t>
            </w:r>
          </w:p>
          <w:p w14:paraId="694204F9" w14:textId="77777777" w:rsidR="00570D04" w:rsidRPr="00110DF9" w:rsidRDefault="00570D04" w:rsidP="00570D04">
            <w:pPr>
              <w:pStyle w:val="Prrafodelista"/>
              <w:rPr>
                <w:b/>
                <w:sz w:val="18"/>
                <w:szCs w:val="18"/>
              </w:rPr>
            </w:pPr>
          </w:p>
          <w:p w14:paraId="4383082F" w14:textId="24C5B3E1" w:rsidR="00F5685E" w:rsidRPr="00110DF9" w:rsidRDefault="00570D04" w:rsidP="00EA3A3F">
            <w:pPr>
              <w:pStyle w:val="Prrafodelista"/>
              <w:numPr>
                <w:ilvl w:val="0"/>
                <w:numId w:val="6"/>
              </w:numPr>
              <w:ind w:left="426"/>
              <w:rPr>
                <w:b/>
                <w:sz w:val="18"/>
                <w:szCs w:val="18"/>
              </w:rPr>
            </w:pPr>
            <w:r w:rsidRPr="00110DF9">
              <w:rPr>
                <w:sz w:val="18"/>
                <w:szCs w:val="18"/>
              </w:rPr>
              <w:t>Punto N° 3 del artículo tercero de la resolución exenta N° 33 “</w:t>
            </w:r>
            <w:r w:rsidRPr="00110DF9">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110DF9">
              <w:rPr>
                <w:sz w:val="18"/>
                <w:szCs w:val="18"/>
              </w:rPr>
              <w:t>”.</w:t>
            </w:r>
          </w:p>
        </w:tc>
      </w:tr>
      <w:tr w:rsidR="00F5685E" w:rsidRPr="00734AF2" w14:paraId="43DD0DAE" w14:textId="77777777" w:rsidTr="004C3DB6">
        <w:trPr>
          <w:trHeight w:val="627"/>
        </w:trPr>
        <w:tc>
          <w:tcPr>
            <w:tcW w:w="5000" w:type="pct"/>
          </w:tcPr>
          <w:p w14:paraId="6131A000" w14:textId="733D1436" w:rsidR="00F5685E" w:rsidRPr="00110DF9" w:rsidRDefault="00EA17DA" w:rsidP="004C3DB6">
            <w:pPr>
              <w:rPr>
                <w:sz w:val="18"/>
                <w:szCs w:val="18"/>
              </w:rPr>
            </w:pPr>
            <w:r w:rsidRPr="00110DF9">
              <w:rPr>
                <w:sz w:val="18"/>
                <w:szCs w:val="18"/>
              </w:rPr>
              <w:t>Con relación a los datos del  4</w:t>
            </w:r>
            <w:r w:rsidR="001E2E49" w:rsidRPr="00110DF9">
              <w:rPr>
                <w:sz w:val="18"/>
                <w:szCs w:val="18"/>
                <w:vertAlign w:val="superscript"/>
              </w:rPr>
              <w:t>to</w:t>
            </w:r>
            <w:r w:rsidR="00F5685E" w:rsidRPr="00110DF9">
              <w:rPr>
                <w:sz w:val="18"/>
                <w:szCs w:val="18"/>
              </w:rPr>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110DF9"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110DF9" w:rsidRDefault="00F5685E" w:rsidP="004C3DB6">
                  <w:pPr>
                    <w:spacing w:line="276" w:lineRule="auto"/>
                    <w:jc w:val="center"/>
                    <w:rPr>
                      <w:rFonts w:ascii="Calibri" w:hAnsi="Calibri" w:cstheme="minorHAnsi"/>
                      <w:b/>
                      <w:sz w:val="18"/>
                      <w:szCs w:val="18"/>
                    </w:rPr>
                  </w:pPr>
                  <w:r w:rsidRPr="00110DF9">
                    <w:rPr>
                      <w:rFonts w:ascii="Calibri" w:hAnsi="Calibri" w:cstheme="minorHAnsi"/>
                      <w:b/>
                      <w:sz w:val="18"/>
                      <w:szCs w:val="18"/>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110DF9" w:rsidRDefault="00F5685E" w:rsidP="004C3DB6">
                  <w:pPr>
                    <w:spacing w:line="276" w:lineRule="auto"/>
                    <w:jc w:val="center"/>
                    <w:rPr>
                      <w:rFonts w:ascii="Calibri" w:hAnsi="Calibri" w:cstheme="minorHAnsi"/>
                      <w:b/>
                      <w:sz w:val="18"/>
                      <w:szCs w:val="18"/>
                    </w:rPr>
                  </w:pPr>
                  <w:r w:rsidRPr="00110DF9">
                    <w:rPr>
                      <w:rFonts w:ascii="Calibri" w:hAnsi="Calibri" w:cstheme="minorHAnsi"/>
                      <w:b/>
                      <w:sz w:val="18"/>
                      <w:szCs w:val="18"/>
                    </w:rPr>
                    <w:t>Hechos Constatados y Observaciones</w:t>
                  </w:r>
                </w:p>
              </w:tc>
            </w:tr>
            <w:tr w:rsidR="000E436A" w:rsidRPr="00110DF9" w14:paraId="0A141768" w14:textId="77777777" w:rsidTr="00FB3E93">
              <w:trPr>
                <w:trHeight w:val="687"/>
              </w:trPr>
              <w:tc>
                <w:tcPr>
                  <w:tcW w:w="968" w:type="pct"/>
                  <w:vAlign w:val="center"/>
                </w:tcPr>
                <w:p w14:paraId="00939DD1" w14:textId="492EBBD8" w:rsidR="000E436A" w:rsidRPr="00471588" w:rsidRDefault="000E436A" w:rsidP="000E436A">
                  <w:pPr>
                    <w:spacing w:line="276" w:lineRule="auto"/>
                    <w:jc w:val="left"/>
                    <w:rPr>
                      <w:rFonts w:cstheme="minorHAnsi"/>
                      <w:sz w:val="18"/>
                      <w:szCs w:val="18"/>
                    </w:rPr>
                  </w:pPr>
                  <w:r w:rsidRPr="00471588">
                    <w:rPr>
                      <w:rFonts w:cstheme="minorHAnsi"/>
                      <w:sz w:val="18"/>
                      <w:szCs w:val="18"/>
                    </w:rPr>
                    <w:t>Horas de Encendido (HE).</w:t>
                  </w:r>
                </w:p>
              </w:tc>
              <w:tc>
                <w:tcPr>
                  <w:tcW w:w="4032" w:type="pct"/>
                  <w:vAlign w:val="center"/>
                </w:tcPr>
                <w:p w14:paraId="1695C0DA" w14:textId="645AE116" w:rsidR="000E436A" w:rsidRPr="00471588" w:rsidRDefault="0094030F" w:rsidP="0094030F">
                  <w:pPr>
                    <w:pStyle w:val="Prrafodelista"/>
                    <w:numPr>
                      <w:ilvl w:val="0"/>
                      <w:numId w:val="4"/>
                    </w:numPr>
                    <w:rPr>
                      <w:rFonts w:cstheme="minorHAnsi"/>
                      <w:sz w:val="18"/>
                      <w:szCs w:val="18"/>
                    </w:rPr>
                  </w:pPr>
                  <w:r w:rsidRPr="00376790">
                    <w:rPr>
                      <w:rFonts w:cstheme="minorHAnsi"/>
                      <w:sz w:val="18"/>
                      <w:szCs w:val="18"/>
                    </w:rPr>
                    <w:t xml:space="preserve">No se registran horas de </w:t>
                  </w:r>
                  <w:r>
                    <w:rPr>
                      <w:rFonts w:cstheme="minorHAnsi"/>
                      <w:sz w:val="18"/>
                      <w:szCs w:val="18"/>
                    </w:rPr>
                    <w:t>encendido</w:t>
                  </w:r>
                  <w:r w:rsidRPr="00376790">
                    <w:rPr>
                      <w:rFonts w:cstheme="minorHAnsi"/>
                      <w:sz w:val="18"/>
                      <w:szCs w:val="18"/>
                    </w:rPr>
                    <w:t xml:space="preserve"> durante este trimestre</w:t>
                  </w:r>
                  <w:r>
                    <w:rPr>
                      <w:rFonts w:cstheme="minorHAnsi"/>
                      <w:sz w:val="18"/>
                      <w:szCs w:val="18"/>
                    </w:rPr>
                    <w:t xml:space="preserve"> (Tabla 4)</w:t>
                  </w:r>
                  <w:r w:rsidRPr="00376790">
                    <w:rPr>
                      <w:rFonts w:cstheme="minorHAnsi"/>
                      <w:sz w:val="18"/>
                      <w:szCs w:val="18"/>
                    </w:rPr>
                    <w:t>.</w:t>
                  </w:r>
                </w:p>
              </w:tc>
            </w:tr>
            <w:tr w:rsidR="000E436A" w:rsidRPr="00110DF9" w14:paraId="5861D14A" w14:textId="77777777" w:rsidTr="00FB3E93">
              <w:trPr>
                <w:trHeight w:val="679"/>
              </w:trPr>
              <w:tc>
                <w:tcPr>
                  <w:tcW w:w="968" w:type="pct"/>
                  <w:vAlign w:val="center"/>
                </w:tcPr>
                <w:p w14:paraId="3FD2AAB3" w14:textId="6140D2DA" w:rsidR="000E436A" w:rsidRPr="00AD66C9" w:rsidRDefault="000E436A" w:rsidP="000E436A">
                  <w:pPr>
                    <w:widowControl w:val="0"/>
                    <w:overflowPunct w:val="0"/>
                    <w:autoSpaceDE w:val="0"/>
                    <w:autoSpaceDN w:val="0"/>
                    <w:adjustRightInd w:val="0"/>
                    <w:spacing w:after="60" w:line="276" w:lineRule="auto"/>
                    <w:jc w:val="left"/>
                    <w:rPr>
                      <w:rFonts w:cstheme="minorHAnsi"/>
                      <w:sz w:val="18"/>
                      <w:szCs w:val="18"/>
                    </w:rPr>
                  </w:pPr>
                  <w:r w:rsidRPr="00AD66C9">
                    <w:rPr>
                      <w:rFonts w:cstheme="minorHAnsi"/>
                      <w:sz w:val="18"/>
                      <w:szCs w:val="18"/>
                    </w:rPr>
                    <w:t>Horas de Régimen (RE).</w:t>
                  </w:r>
                </w:p>
              </w:tc>
              <w:tc>
                <w:tcPr>
                  <w:tcW w:w="4032" w:type="pct"/>
                  <w:vAlign w:val="center"/>
                </w:tcPr>
                <w:p w14:paraId="0FEB7E88" w14:textId="23A66535" w:rsidR="000E436A" w:rsidRPr="00AD66C9" w:rsidRDefault="004B280F" w:rsidP="00336E81">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AD66C9">
                    <w:rPr>
                      <w:sz w:val="18"/>
                      <w:szCs w:val="18"/>
                    </w:rPr>
                    <w:t>Se registró un total de</w:t>
                  </w:r>
                  <w:r w:rsidR="009B5730">
                    <w:rPr>
                      <w:sz w:val="18"/>
                      <w:szCs w:val="18"/>
                    </w:rPr>
                    <w:t xml:space="preserve"> </w:t>
                  </w:r>
                  <w:r w:rsidR="0094030F">
                    <w:rPr>
                      <w:sz w:val="18"/>
                      <w:szCs w:val="18"/>
                    </w:rPr>
                    <w:t>2202</w:t>
                  </w:r>
                  <w:r w:rsidRPr="00AD66C9">
                    <w:rPr>
                      <w:sz w:val="18"/>
                      <w:szCs w:val="18"/>
                    </w:rPr>
                    <w:t xml:space="preserve"> Horas de Régimen</w:t>
                  </w:r>
                  <w:r w:rsidR="00336E81" w:rsidRPr="00EA78C4">
                    <w:rPr>
                      <w:rFonts w:cstheme="minorHAnsi"/>
                      <w:sz w:val="18"/>
                      <w:szCs w:val="18"/>
                    </w:rPr>
                    <w:t xml:space="preserve"> las cuales </w:t>
                  </w:r>
                  <w:r w:rsidR="00336E81">
                    <w:rPr>
                      <w:rFonts w:cstheme="minorHAnsi"/>
                      <w:sz w:val="18"/>
                      <w:szCs w:val="18"/>
                    </w:rPr>
                    <w:t xml:space="preserve">se encuentran bajo </w:t>
                  </w:r>
                  <w:r w:rsidR="00336E81" w:rsidRPr="00EA78C4">
                    <w:rPr>
                      <w:rFonts w:cstheme="minorHAnsi"/>
                      <w:sz w:val="18"/>
                      <w:szCs w:val="18"/>
                    </w:rPr>
                    <w:t>el límite establecido para material particulado de 50 mg/Nm</w:t>
                  </w:r>
                  <w:r w:rsidR="00336E81" w:rsidRPr="00EA78C4">
                    <w:rPr>
                      <w:rFonts w:cstheme="minorHAnsi"/>
                      <w:sz w:val="18"/>
                      <w:szCs w:val="18"/>
                      <w:vertAlign w:val="superscript"/>
                    </w:rPr>
                    <w:t>3</w:t>
                  </w:r>
                  <w:r w:rsidRPr="00AD66C9">
                    <w:rPr>
                      <w:sz w:val="18"/>
                      <w:szCs w:val="18"/>
                    </w:rPr>
                    <w:t xml:space="preserve">. (Tabla 4, Gráfico </w:t>
                  </w:r>
                  <w:r w:rsidR="0072287A">
                    <w:rPr>
                      <w:sz w:val="18"/>
                      <w:szCs w:val="18"/>
                    </w:rPr>
                    <w:t>5</w:t>
                  </w:r>
                  <w:r w:rsidR="0094030F">
                    <w:rPr>
                      <w:sz w:val="18"/>
                      <w:szCs w:val="18"/>
                    </w:rPr>
                    <w:t>)</w:t>
                  </w:r>
                  <w:r w:rsidR="008535CB">
                    <w:rPr>
                      <w:sz w:val="18"/>
                      <w:szCs w:val="18"/>
                    </w:rPr>
                    <w:t>.</w:t>
                  </w:r>
                </w:p>
              </w:tc>
            </w:tr>
            <w:tr w:rsidR="000E436A" w:rsidRPr="00110DF9" w14:paraId="5D34F80F" w14:textId="77777777" w:rsidTr="00FB3E93">
              <w:trPr>
                <w:trHeight w:val="720"/>
              </w:trPr>
              <w:tc>
                <w:tcPr>
                  <w:tcW w:w="968" w:type="pct"/>
                  <w:shd w:val="clear" w:color="auto" w:fill="auto"/>
                  <w:vAlign w:val="center"/>
                </w:tcPr>
                <w:p w14:paraId="3BA6F254" w14:textId="08902B2B" w:rsidR="000E436A" w:rsidRPr="00110DF9" w:rsidRDefault="000E436A" w:rsidP="000E436A">
                  <w:pPr>
                    <w:widowControl w:val="0"/>
                    <w:overflowPunct w:val="0"/>
                    <w:autoSpaceDE w:val="0"/>
                    <w:autoSpaceDN w:val="0"/>
                    <w:adjustRightInd w:val="0"/>
                    <w:spacing w:line="276" w:lineRule="auto"/>
                    <w:jc w:val="left"/>
                    <w:rPr>
                      <w:rFonts w:cstheme="minorHAnsi"/>
                      <w:sz w:val="18"/>
                      <w:szCs w:val="18"/>
                    </w:rPr>
                  </w:pPr>
                  <w:r w:rsidRPr="00110DF9">
                    <w:rPr>
                      <w:rFonts w:cstheme="minorHAnsi"/>
                      <w:sz w:val="18"/>
                      <w:szCs w:val="18"/>
                    </w:rPr>
                    <w:t>Horas de Apagado (HA).</w:t>
                  </w:r>
                </w:p>
              </w:tc>
              <w:tc>
                <w:tcPr>
                  <w:tcW w:w="4032" w:type="pct"/>
                  <w:shd w:val="clear" w:color="auto" w:fill="auto"/>
                  <w:vAlign w:val="center"/>
                </w:tcPr>
                <w:p w14:paraId="0EAB5051" w14:textId="68384261" w:rsidR="000E436A" w:rsidRPr="00471588" w:rsidRDefault="00E70D9E" w:rsidP="00E70D9E">
                  <w:pPr>
                    <w:pStyle w:val="Prrafodelista"/>
                    <w:numPr>
                      <w:ilvl w:val="0"/>
                      <w:numId w:val="2"/>
                    </w:numPr>
                    <w:ind w:left="377"/>
                    <w:rPr>
                      <w:rFonts w:cstheme="minorHAnsi"/>
                      <w:sz w:val="18"/>
                      <w:szCs w:val="18"/>
                    </w:rPr>
                  </w:pPr>
                  <w:r>
                    <w:rPr>
                      <w:sz w:val="18"/>
                      <w:szCs w:val="18"/>
                    </w:rPr>
                    <w:t>No s</w:t>
                  </w:r>
                  <w:r w:rsidR="00471588" w:rsidRPr="00471588">
                    <w:rPr>
                      <w:sz w:val="18"/>
                      <w:szCs w:val="18"/>
                    </w:rPr>
                    <w:t>e registr</w:t>
                  </w:r>
                  <w:r w:rsidR="009B5730">
                    <w:rPr>
                      <w:sz w:val="18"/>
                      <w:szCs w:val="18"/>
                    </w:rPr>
                    <w:t>an h</w:t>
                  </w:r>
                  <w:r w:rsidR="00471588" w:rsidRPr="00471588">
                    <w:rPr>
                      <w:sz w:val="18"/>
                      <w:szCs w:val="18"/>
                    </w:rPr>
                    <w:t>ora</w:t>
                  </w:r>
                  <w:r w:rsidR="009B5730">
                    <w:rPr>
                      <w:sz w:val="18"/>
                      <w:szCs w:val="18"/>
                    </w:rPr>
                    <w:t>s</w:t>
                  </w:r>
                  <w:r w:rsidR="00471588" w:rsidRPr="00471588">
                    <w:rPr>
                      <w:sz w:val="18"/>
                      <w:szCs w:val="18"/>
                    </w:rPr>
                    <w:t xml:space="preserve"> de apagado (Tabla 4</w:t>
                  </w:r>
                  <w:r w:rsidR="001F2C6D">
                    <w:rPr>
                      <w:sz w:val="18"/>
                      <w:szCs w:val="18"/>
                    </w:rPr>
                    <w:t>).</w:t>
                  </w:r>
                </w:p>
              </w:tc>
            </w:tr>
            <w:tr w:rsidR="000E436A" w:rsidRPr="00110DF9" w14:paraId="1442F48C" w14:textId="77777777" w:rsidTr="00FB3E93">
              <w:trPr>
                <w:trHeight w:val="395"/>
              </w:trPr>
              <w:tc>
                <w:tcPr>
                  <w:tcW w:w="968" w:type="pct"/>
                  <w:vAlign w:val="center"/>
                </w:tcPr>
                <w:p w14:paraId="541D3FF9" w14:textId="031D1B66" w:rsidR="000E436A" w:rsidRPr="00110DF9" w:rsidRDefault="000E436A" w:rsidP="000E436A">
                  <w:pPr>
                    <w:spacing w:after="60" w:line="276" w:lineRule="auto"/>
                    <w:jc w:val="left"/>
                    <w:rPr>
                      <w:rFonts w:cstheme="minorHAnsi"/>
                      <w:sz w:val="18"/>
                      <w:szCs w:val="18"/>
                    </w:rPr>
                  </w:pPr>
                  <w:r w:rsidRPr="00110DF9">
                    <w:rPr>
                      <w:rFonts w:cstheme="minorHAnsi"/>
                      <w:sz w:val="18"/>
                      <w:szCs w:val="18"/>
                    </w:rPr>
                    <w:t>Horas de Falla (F</w:t>
                  </w:r>
                  <w:r w:rsidR="00FF3BE4" w:rsidRPr="00110DF9">
                    <w:rPr>
                      <w:rFonts w:cstheme="minorHAnsi"/>
                      <w:sz w:val="18"/>
                      <w:szCs w:val="18"/>
                    </w:rPr>
                    <w:t>A</w:t>
                  </w:r>
                  <w:r w:rsidRPr="00110DF9">
                    <w:rPr>
                      <w:rFonts w:cstheme="minorHAnsi"/>
                      <w:sz w:val="18"/>
                      <w:szCs w:val="18"/>
                    </w:rPr>
                    <w:t>).</w:t>
                  </w:r>
                </w:p>
              </w:tc>
              <w:tc>
                <w:tcPr>
                  <w:tcW w:w="4032" w:type="pct"/>
                  <w:vAlign w:val="center"/>
                </w:tcPr>
                <w:p w14:paraId="012C1C36" w14:textId="1378D9AB" w:rsidR="000E436A" w:rsidRPr="00471588" w:rsidRDefault="0094030F" w:rsidP="00336E81">
                  <w:pPr>
                    <w:pStyle w:val="Prrafodelista"/>
                    <w:numPr>
                      <w:ilvl w:val="0"/>
                      <w:numId w:val="2"/>
                    </w:numPr>
                    <w:ind w:left="377"/>
                    <w:jc w:val="left"/>
                    <w:rPr>
                      <w:rFonts w:cstheme="minorHAnsi"/>
                      <w:sz w:val="18"/>
                      <w:szCs w:val="18"/>
                    </w:rPr>
                  </w:pPr>
                  <w:r w:rsidRPr="002C37CC">
                    <w:rPr>
                      <w:sz w:val="18"/>
                      <w:szCs w:val="18"/>
                    </w:rPr>
                    <w:t xml:space="preserve">Se registró un total de </w:t>
                  </w:r>
                  <w:r w:rsidR="00336E81">
                    <w:rPr>
                      <w:sz w:val="18"/>
                      <w:szCs w:val="18"/>
                    </w:rPr>
                    <w:t>8</w:t>
                  </w:r>
                  <w:r w:rsidRPr="002C37CC">
                    <w:rPr>
                      <w:sz w:val="18"/>
                      <w:szCs w:val="18"/>
                    </w:rPr>
                    <w:t xml:space="preserve"> horas de falla</w:t>
                  </w:r>
                  <w:r>
                    <w:rPr>
                      <w:sz w:val="18"/>
                      <w:szCs w:val="18"/>
                    </w:rPr>
                    <w:t>s</w:t>
                  </w:r>
                  <w:r w:rsidRPr="002C37CC">
                    <w:rPr>
                      <w:sz w:val="18"/>
                      <w:szCs w:val="18"/>
                    </w:rPr>
                    <w:t xml:space="preserve">,  </w:t>
                  </w:r>
                  <w:r w:rsidRPr="008A25E5">
                    <w:rPr>
                      <w:rFonts w:cstheme="minorHAnsi"/>
                      <w:sz w:val="18"/>
                      <w:szCs w:val="18"/>
                    </w:rPr>
                    <w:t xml:space="preserve">de las cuales </w:t>
                  </w:r>
                  <w:r w:rsidR="00336E81">
                    <w:rPr>
                      <w:rFonts w:cstheme="minorHAnsi"/>
                      <w:sz w:val="18"/>
                      <w:szCs w:val="18"/>
                    </w:rPr>
                    <w:t>6</w:t>
                  </w:r>
                  <w:r>
                    <w:rPr>
                      <w:rFonts w:cstheme="minorHAnsi"/>
                      <w:sz w:val="18"/>
                      <w:szCs w:val="18"/>
                    </w:rPr>
                    <w:t xml:space="preserve"> horas </w:t>
                  </w:r>
                  <w:r w:rsidRPr="008A25E5">
                    <w:rPr>
                      <w:rFonts w:cstheme="minorHAnsi"/>
                      <w:sz w:val="18"/>
                      <w:szCs w:val="18"/>
                    </w:rPr>
                    <w:t>superan el límite establecido para material particulado de 50 mg/Nm</w:t>
                  </w:r>
                  <w:r w:rsidRPr="008A25E5">
                    <w:rPr>
                      <w:rFonts w:cstheme="minorHAnsi"/>
                      <w:sz w:val="18"/>
                      <w:szCs w:val="18"/>
                      <w:vertAlign w:val="superscript"/>
                    </w:rPr>
                    <w:t>3</w:t>
                  </w:r>
                  <w:r w:rsidRPr="008A25E5">
                    <w:rPr>
                      <w:rFonts w:cstheme="minorHAnsi"/>
                      <w:sz w:val="18"/>
                      <w:szCs w:val="18"/>
                    </w:rPr>
                    <w:t>, sin embargo, al revisar la caracterización de los datos, se observa que las horas fueron debidamente justificados, calificando dentro del periodo de excedencia que permite la norma</w:t>
                  </w:r>
                  <w:r w:rsidRPr="008A25E5">
                    <w:rPr>
                      <w:sz w:val="18"/>
                      <w:szCs w:val="18"/>
                    </w:rPr>
                    <w:t xml:space="preserve">. (Tabla </w:t>
                  </w:r>
                  <w:r w:rsidR="00336E81">
                    <w:rPr>
                      <w:sz w:val="18"/>
                      <w:szCs w:val="18"/>
                    </w:rPr>
                    <w:t>4, Gráfico 6</w:t>
                  </w:r>
                  <w:r>
                    <w:rPr>
                      <w:sz w:val="18"/>
                      <w:szCs w:val="18"/>
                    </w:rPr>
                    <w:t>).</w:t>
                  </w:r>
                </w:p>
              </w:tc>
            </w:tr>
            <w:tr w:rsidR="0017307A" w:rsidRPr="00110DF9" w14:paraId="18AB88D1" w14:textId="77777777" w:rsidTr="0017307A">
              <w:trPr>
                <w:trHeight w:val="395"/>
              </w:trPr>
              <w:tc>
                <w:tcPr>
                  <w:tcW w:w="968" w:type="pct"/>
                  <w:vAlign w:val="center"/>
                </w:tcPr>
                <w:p w14:paraId="02684AE7" w14:textId="6F566884" w:rsidR="0017307A" w:rsidRPr="00110DF9" w:rsidRDefault="0017307A" w:rsidP="0017307A">
                  <w:pPr>
                    <w:spacing w:after="60" w:line="276" w:lineRule="auto"/>
                    <w:jc w:val="left"/>
                    <w:rPr>
                      <w:rFonts w:cstheme="minorHAnsi"/>
                      <w:sz w:val="18"/>
                      <w:szCs w:val="18"/>
                      <w:highlight w:val="yellow"/>
                    </w:rPr>
                  </w:pPr>
                  <w:r w:rsidRPr="00110DF9">
                    <w:rPr>
                      <w:rFonts w:cstheme="minorHAnsi"/>
                      <w:sz w:val="18"/>
                      <w:szCs w:val="18"/>
                    </w:rPr>
                    <w:t>Horas de Detención Programadas (DP), Horas de Detención No Programadas (DNP) y Horas de Disponible Sin Despacho (DSD).</w:t>
                  </w:r>
                </w:p>
              </w:tc>
              <w:tc>
                <w:tcPr>
                  <w:tcW w:w="4032" w:type="pct"/>
                </w:tcPr>
                <w:p w14:paraId="21F79885" w14:textId="77777777" w:rsidR="0017307A" w:rsidRPr="00EA78C4" w:rsidRDefault="0017307A" w:rsidP="0017307A">
                  <w:pPr>
                    <w:pStyle w:val="Prrafodelista"/>
                    <w:spacing w:line="276" w:lineRule="auto"/>
                    <w:ind w:left="343"/>
                    <w:rPr>
                      <w:rFonts w:cstheme="minorHAnsi"/>
                      <w:sz w:val="18"/>
                      <w:szCs w:val="18"/>
                      <w:highlight w:val="green"/>
                    </w:rPr>
                  </w:pPr>
                </w:p>
                <w:p w14:paraId="3522C5B0" w14:textId="77777777" w:rsidR="0094030F" w:rsidRPr="00EA78C4" w:rsidRDefault="0094030F" w:rsidP="0094030F">
                  <w:pPr>
                    <w:pStyle w:val="Prrafodelista"/>
                    <w:numPr>
                      <w:ilvl w:val="0"/>
                      <w:numId w:val="2"/>
                    </w:numPr>
                    <w:spacing w:line="276" w:lineRule="auto"/>
                    <w:ind w:left="343" w:hanging="343"/>
                    <w:rPr>
                      <w:rFonts w:cstheme="minorHAnsi"/>
                      <w:sz w:val="18"/>
                      <w:szCs w:val="18"/>
                    </w:rPr>
                  </w:pPr>
                  <w:r w:rsidRPr="00EA78C4">
                    <w:rPr>
                      <w:sz w:val="18"/>
                      <w:szCs w:val="18"/>
                    </w:rPr>
                    <w:t>No se registran Horas de Detención Programada, Horas de Detención No Programada ni Horas de Disponible Sin Despacho.</w:t>
                  </w:r>
                </w:p>
                <w:p w14:paraId="760E2B99" w14:textId="60F494A6" w:rsidR="0017307A" w:rsidRPr="00EA78C4" w:rsidRDefault="0017307A" w:rsidP="0017307A">
                  <w:pPr>
                    <w:jc w:val="left"/>
                    <w:rPr>
                      <w:sz w:val="18"/>
                      <w:szCs w:val="18"/>
                      <w:highlight w:val="green"/>
                    </w:rPr>
                  </w:pPr>
                </w:p>
              </w:tc>
            </w:tr>
          </w:tbl>
          <w:p w14:paraId="59D462BF" w14:textId="5CBDED6E" w:rsidR="00F5685E" w:rsidRPr="00110DF9" w:rsidRDefault="00ED32BC" w:rsidP="003B6305">
            <w:pPr>
              <w:rPr>
                <w:sz w:val="18"/>
                <w:szCs w:val="18"/>
                <w:highlight w:val="yellow"/>
              </w:rPr>
            </w:pPr>
            <w:r w:rsidRPr="00110DF9">
              <w:rPr>
                <w:b/>
                <w:sz w:val="18"/>
                <w:szCs w:val="18"/>
              </w:rPr>
              <w:t xml:space="preserve">De acuerdo a los antecedentes evaluados, </w:t>
            </w:r>
            <w:r w:rsidR="00834E8B" w:rsidRPr="00110DF9">
              <w:rPr>
                <w:b/>
                <w:sz w:val="18"/>
                <w:szCs w:val="18"/>
              </w:rPr>
              <w:t>la fuente funcionó bajo el límite aplicable</w:t>
            </w:r>
            <w:r w:rsidR="00834E8B">
              <w:rPr>
                <w:b/>
                <w:sz w:val="18"/>
                <w:szCs w:val="18"/>
              </w:rPr>
              <w:t xml:space="preserve"> </w:t>
            </w:r>
            <w:r w:rsidR="00834E8B" w:rsidRPr="00110DF9">
              <w:rPr>
                <w:b/>
                <w:sz w:val="18"/>
                <w:szCs w:val="18"/>
              </w:rPr>
              <w:t xml:space="preserve">para </w:t>
            </w:r>
            <w:r w:rsidR="00834E8B">
              <w:rPr>
                <w:b/>
                <w:sz w:val="18"/>
                <w:szCs w:val="18"/>
              </w:rPr>
              <w:t>las Horas de Régimen para</w:t>
            </w:r>
            <w:r w:rsidRPr="00110DF9">
              <w:rPr>
                <w:b/>
                <w:sz w:val="18"/>
                <w:szCs w:val="18"/>
              </w:rPr>
              <w:t xml:space="preserve"> el 4</w:t>
            </w:r>
            <w:r w:rsidRPr="00110DF9">
              <w:rPr>
                <w:b/>
                <w:sz w:val="18"/>
                <w:szCs w:val="18"/>
                <w:vertAlign w:val="superscript"/>
              </w:rPr>
              <w:t xml:space="preserve">to </w:t>
            </w:r>
            <w:r w:rsidRPr="00110DF9">
              <w:rPr>
                <w:b/>
                <w:sz w:val="18"/>
                <w:szCs w:val="18"/>
              </w:rPr>
              <w:t>trimestre.</w:t>
            </w:r>
          </w:p>
        </w:tc>
      </w:tr>
    </w:tbl>
    <w:tbl>
      <w:tblPr>
        <w:tblW w:w="14635" w:type="dxa"/>
        <w:jc w:val="center"/>
        <w:tblCellMar>
          <w:left w:w="70" w:type="dxa"/>
          <w:right w:w="70" w:type="dxa"/>
        </w:tblCellMar>
        <w:tblLook w:val="04A0" w:firstRow="1" w:lastRow="0" w:firstColumn="1" w:lastColumn="0" w:noHBand="0" w:noVBand="1"/>
      </w:tblPr>
      <w:tblGrid>
        <w:gridCol w:w="7265"/>
        <w:gridCol w:w="7370"/>
      </w:tblGrid>
      <w:tr w:rsidR="00F5685E" w:rsidRPr="00734AF2" w14:paraId="044F15E6" w14:textId="77777777" w:rsidTr="0040739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FD1236" w:rsidRDefault="00F5685E" w:rsidP="004C3DB6">
            <w:pPr>
              <w:jc w:val="center"/>
              <w:rPr>
                <w:rFonts w:eastAsia="Times New Roman"/>
                <w:b/>
                <w:bCs/>
                <w:color w:val="000000"/>
                <w:sz w:val="20"/>
                <w:szCs w:val="20"/>
                <w:lang w:eastAsia="es-CL"/>
              </w:rPr>
            </w:pPr>
            <w:r w:rsidRPr="00FD1236">
              <w:rPr>
                <w:rFonts w:eastAsia="Times New Roman"/>
                <w:b/>
                <w:bCs/>
                <w:color w:val="000000"/>
                <w:sz w:val="20"/>
                <w:szCs w:val="20"/>
                <w:lang w:eastAsia="es-CL"/>
              </w:rPr>
              <w:t xml:space="preserve">Registros </w:t>
            </w:r>
          </w:p>
        </w:tc>
      </w:tr>
      <w:tr w:rsidR="009D5376" w:rsidRPr="00734AF2" w14:paraId="4D58B526" w14:textId="77777777" w:rsidTr="00407397">
        <w:trPr>
          <w:trHeight w:val="2805"/>
          <w:jc w:val="center"/>
        </w:trPr>
        <w:tc>
          <w:tcPr>
            <w:tcW w:w="2482" w:type="pct"/>
            <w:tcBorders>
              <w:top w:val="nil"/>
              <w:left w:val="single" w:sz="4" w:space="0" w:color="auto"/>
              <w:right w:val="single" w:sz="4" w:space="0" w:color="auto"/>
            </w:tcBorders>
            <w:shd w:val="clear" w:color="auto" w:fill="auto"/>
            <w:noWrap/>
            <w:vAlign w:val="center"/>
            <w:hideMark/>
          </w:tcPr>
          <w:p w14:paraId="6907C270" w14:textId="5F2986CE" w:rsidR="00F5685E" w:rsidRPr="00FD1236" w:rsidRDefault="009D5376" w:rsidP="00272065">
            <w:pPr>
              <w:jc w:val="center"/>
              <w:rPr>
                <w:rFonts w:eastAsia="Times New Roman"/>
                <w:color w:val="000000"/>
                <w:sz w:val="20"/>
                <w:szCs w:val="20"/>
                <w:lang w:eastAsia="es-CL"/>
              </w:rPr>
            </w:pPr>
            <w:r w:rsidRPr="009D5376">
              <w:rPr>
                <w:rFonts w:eastAsia="Times New Roman"/>
                <w:noProof/>
                <w:color w:val="000000"/>
                <w:sz w:val="20"/>
                <w:szCs w:val="20"/>
                <w:lang w:eastAsia="es-CL"/>
              </w:rPr>
              <w:drawing>
                <wp:inline distT="0" distB="0" distL="0" distR="0" wp14:anchorId="648B5E17" wp14:editId="3034CEC0">
                  <wp:extent cx="4167963" cy="2384893"/>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2554" cy="2398964"/>
                          </a:xfrm>
                          <a:prstGeom prst="rect">
                            <a:avLst/>
                          </a:prstGeom>
                          <a:noFill/>
                          <a:ln>
                            <a:noFill/>
                          </a:ln>
                        </pic:spPr>
                      </pic:pic>
                    </a:graphicData>
                  </a:graphic>
                </wp:inline>
              </w:drawing>
            </w:r>
          </w:p>
        </w:tc>
        <w:tc>
          <w:tcPr>
            <w:tcW w:w="2518" w:type="pct"/>
            <w:tcBorders>
              <w:top w:val="nil"/>
              <w:left w:val="single" w:sz="4" w:space="0" w:color="auto"/>
              <w:right w:val="single" w:sz="4" w:space="0" w:color="auto"/>
            </w:tcBorders>
            <w:shd w:val="clear" w:color="auto" w:fill="auto"/>
            <w:noWrap/>
            <w:vAlign w:val="center"/>
            <w:hideMark/>
          </w:tcPr>
          <w:p w14:paraId="3347615F" w14:textId="3C82ADE0" w:rsidR="00F5685E" w:rsidRPr="00FD1236" w:rsidRDefault="00F5685E" w:rsidP="00272065">
            <w:pPr>
              <w:jc w:val="center"/>
              <w:rPr>
                <w:rFonts w:eastAsia="Times New Roman"/>
                <w:color w:val="000000"/>
                <w:sz w:val="20"/>
                <w:szCs w:val="20"/>
                <w:lang w:eastAsia="es-CL"/>
              </w:rPr>
            </w:pPr>
          </w:p>
          <w:p w14:paraId="69BB3121" w14:textId="7608ECEC" w:rsidR="0023598F" w:rsidRPr="00FD1236" w:rsidRDefault="009D5376" w:rsidP="0027206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ED95493" wp14:editId="77B5D00F">
                  <wp:extent cx="4348716" cy="2325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5958" cy="2340445"/>
                          </a:xfrm>
                          <a:prstGeom prst="rect">
                            <a:avLst/>
                          </a:prstGeom>
                          <a:noFill/>
                        </pic:spPr>
                      </pic:pic>
                    </a:graphicData>
                  </a:graphic>
                </wp:inline>
              </w:drawing>
            </w:r>
          </w:p>
        </w:tc>
      </w:tr>
      <w:tr w:rsidR="009D5376" w:rsidRPr="00734AF2" w14:paraId="55B84463" w14:textId="77777777" w:rsidTr="00407397">
        <w:trPr>
          <w:trHeight w:val="300"/>
          <w:jc w:val="center"/>
        </w:trPr>
        <w:tc>
          <w:tcPr>
            <w:tcW w:w="2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3B8B2A75" w:rsidR="00F5685E" w:rsidRPr="00FD1236" w:rsidRDefault="00F5685E" w:rsidP="00272065">
            <w:pPr>
              <w:pStyle w:val="Descripcin"/>
              <w:jc w:val="center"/>
              <w:rPr>
                <w:rFonts w:eastAsia="Times New Roman"/>
                <w:b w:val="0"/>
                <w:color w:val="000000"/>
                <w:szCs w:val="18"/>
                <w:lang w:eastAsia="es-CL"/>
              </w:rPr>
            </w:pPr>
            <w:bookmarkStart w:id="89" w:name="_Toc463274945"/>
            <w:r w:rsidRPr="00FD1236">
              <w:t xml:space="preserve">Tabla </w:t>
            </w:r>
            <w:r w:rsidR="006654F2" w:rsidRPr="00FD1236">
              <w:t>4</w:t>
            </w:r>
            <w:r w:rsidRPr="00FD1236">
              <w:t xml:space="preserve">:  </w:t>
            </w:r>
            <w:r w:rsidRPr="00FD1236">
              <w:rPr>
                <w:b w:val="0"/>
              </w:rPr>
              <w:t xml:space="preserve">Resumen de promedios Horarios de Material Particulado (MP) – </w:t>
            </w:r>
            <w:r w:rsidR="004C3DB6" w:rsidRPr="00FD1236">
              <w:rPr>
                <w:b w:val="0"/>
              </w:rPr>
              <w:t>4</w:t>
            </w:r>
            <w:r w:rsidRPr="00FD1236">
              <w:rPr>
                <w:b w:val="0"/>
              </w:rPr>
              <w:t>° Trimestre</w:t>
            </w:r>
            <w:bookmarkEnd w:id="89"/>
          </w:p>
        </w:tc>
        <w:tc>
          <w:tcPr>
            <w:tcW w:w="2518"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5BB4A35F" w:rsidR="00F5685E" w:rsidRPr="00FD1236" w:rsidRDefault="00F5685E" w:rsidP="00376790">
            <w:pPr>
              <w:pStyle w:val="Descripcin"/>
              <w:jc w:val="center"/>
              <w:rPr>
                <w:rFonts w:eastAsia="Times New Roman"/>
                <w:b w:val="0"/>
                <w:color w:val="000000"/>
                <w:szCs w:val="18"/>
                <w:lang w:eastAsia="es-CL"/>
              </w:rPr>
            </w:pPr>
            <w:bookmarkStart w:id="90" w:name="_Toc463274946"/>
            <w:r w:rsidRPr="00FD1236">
              <w:t xml:space="preserve">Gráfico </w:t>
            </w:r>
            <w:r w:rsidR="0072287A">
              <w:t>5</w:t>
            </w:r>
            <w:r w:rsidRPr="00FD1236">
              <w:t xml:space="preserve">: </w:t>
            </w:r>
            <w:r w:rsidR="00407397" w:rsidRPr="00FD1236">
              <w:rPr>
                <w:b w:val="0"/>
              </w:rPr>
              <w:t>Datos MP medidos</w:t>
            </w:r>
            <w:r w:rsidR="00407397">
              <w:rPr>
                <w:b w:val="0"/>
              </w:rPr>
              <w:t xml:space="preserve"> durante las Horas de Régimen (</w:t>
            </w:r>
            <w:r w:rsidR="00407397" w:rsidRPr="00FD1236">
              <w:rPr>
                <w:b w:val="0"/>
              </w:rPr>
              <w:t>R</w:t>
            </w:r>
            <w:r w:rsidR="00407397">
              <w:rPr>
                <w:b w:val="0"/>
              </w:rPr>
              <w:t>E</w:t>
            </w:r>
            <w:r w:rsidR="00407397" w:rsidRPr="00FD1236">
              <w:rPr>
                <w:b w:val="0"/>
              </w:rPr>
              <w:t>)</w:t>
            </w:r>
            <w:bookmarkEnd w:id="90"/>
          </w:p>
        </w:tc>
      </w:tr>
      <w:tr w:rsidR="00336E81" w:rsidRPr="00734AF2" w14:paraId="0FF8F8C6" w14:textId="77777777" w:rsidTr="00336E8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6AA57D9" w14:textId="47C64B54" w:rsidR="00336E81" w:rsidRPr="00FD1236" w:rsidRDefault="009D5376" w:rsidP="00376790">
            <w:pPr>
              <w:pStyle w:val="Descripcin"/>
              <w:jc w:val="center"/>
            </w:pPr>
            <w:bookmarkStart w:id="91" w:name="_Toc462845747"/>
            <w:bookmarkStart w:id="92" w:name="_Toc463274947"/>
            <w:r>
              <w:rPr>
                <w:noProof/>
                <w:lang w:eastAsia="es-CL"/>
              </w:rPr>
              <w:drawing>
                <wp:inline distT="0" distB="0" distL="0" distR="0" wp14:anchorId="546EEDC6" wp14:editId="15F638B2">
                  <wp:extent cx="4455041" cy="2379777"/>
                  <wp:effectExtent l="0" t="0" r="317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4220" cy="2390022"/>
                          </a:xfrm>
                          <a:prstGeom prst="rect">
                            <a:avLst/>
                          </a:prstGeom>
                          <a:noFill/>
                        </pic:spPr>
                      </pic:pic>
                    </a:graphicData>
                  </a:graphic>
                </wp:inline>
              </w:drawing>
            </w:r>
            <w:bookmarkEnd w:id="91"/>
            <w:bookmarkEnd w:id="92"/>
          </w:p>
        </w:tc>
      </w:tr>
      <w:tr w:rsidR="00336E81" w:rsidRPr="00734AF2" w14:paraId="7852465C" w14:textId="77777777" w:rsidTr="00336E8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3023FB1" w14:textId="432ABC85" w:rsidR="00336E81" w:rsidRPr="00FD1236" w:rsidRDefault="00336E81" w:rsidP="00336E81">
            <w:pPr>
              <w:pStyle w:val="Descripcin"/>
              <w:jc w:val="center"/>
            </w:pPr>
            <w:bookmarkStart w:id="93" w:name="_Toc463274948"/>
            <w:r w:rsidRPr="00FD1236">
              <w:t xml:space="preserve">Gráfico </w:t>
            </w:r>
            <w:r>
              <w:t>6</w:t>
            </w:r>
            <w:r w:rsidRPr="00FD1236">
              <w:t xml:space="preserve">: </w:t>
            </w:r>
            <w:r w:rsidRPr="00FD1236">
              <w:rPr>
                <w:b w:val="0"/>
              </w:rPr>
              <w:t>Datos MP medidos</w:t>
            </w:r>
            <w:r>
              <w:rPr>
                <w:b w:val="0"/>
              </w:rPr>
              <w:t xml:space="preserve"> durante las Horas de Falla (FA</w:t>
            </w:r>
            <w:r w:rsidRPr="00FD1236">
              <w:rPr>
                <w:b w:val="0"/>
              </w:rPr>
              <w:t>)</w:t>
            </w:r>
            <w:bookmarkEnd w:id="93"/>
          </w:p>
        </w:tc>
      </w:tr>
    </w:tbl>
    <w:p w14:paraId="07DBCB56" w14:textId="77777777" w:rsidR="00A70F8F" w:rsidRPr="00734AF2" w:rsidRDefault="00A70F8F">
      <w:pPr>
        <w:jc w:val="left"/>
        <w:rPr>
          <w:highlight w:val="yellow"/>
        </w:rPr>
        <w:sectPr w:rsidR="00A70F8F" w:rsidRPr="00734AF2" w:rsidSect="00A70F8F">
          <w:pgSz w:w="15840" w:h="12240" w:orient="landscape"/>
          <w:pgMar w:top="1134" w:right="1134" w:bottom="1134" w:left="1134" w:header="709" w:footer="709" w:gutter="0"/>
          <w:cols w:space="708"/>
          <w:docGrid w:linePitch="360"/>
        </w:sectPr>
      </w:pPr>
    </w:p>
    <w:p w14:paraId="3EE253F3" w14:textId="77777777" w:rsidR="007015BE" w:rsidRPr="001F67D8" w:rsidRDefault="007015BE" w:rsidP="00C958D0">
      <w:pPr>
        <w:pStyle w:val="Ttulo1"/>
      </w:pPr>
      <w:bookmarkStart w:id="94" w:name="_Toc353998131"/>
      <w:bookmarkStart w:id="95" w:name="_Toc353998204"/>
      <w:bookmarkStart w:id="96" w:name="_Toc352840404"/>
      <w:bookmarkStart w:id="97" w:name="_Toc352841464"/>
      <w:bookmarkStart w:id="98" w:name="_Toc463274949"/>
      <w:bookmarkEnd w:id="94"/>
      <w:bookmarkEnd w:id="95"/>
      <w:r w:rsidRPr="001F67D8">
        <w:t>CONCLUSIONES.</w:t>
      </w:r>
      <w:bookmarkEnd w:id="96"/>
      <w:bookmarkEnd w:id="97"/>
      <w:bookmarkEnd w:id="98"/>
    </w:p>
    <w:p w14:paraId="3EE253F4" w14:textId="77777777" w:rsidR="00CE010E" w:rsidRPr="001F67D8" w:rsidRDefault="00CE010E" w:rsidP="00893A4E">
      <w:pPr>
        <w:pStyle w:val="Prrafodelista"/>
        <w:ind w:left="0"/>
        <w:rPr>
          <w:rFonts w:cstheme="minorHAnsi"/>
          <w:b/>
          <w:sz w:val="14"/>
          <w:szCs w:val="24"/>
        </w:rPr>
      </w:pPr>
    </w:p>
    <w:p w14:paraId="2BA947B7" w14:textId="2D192C79" w:rsidR="00F13BC9" w:rsidRPr="00F13BC9" w:rsidRDefault="00F13BC9" w:rsidP="00F13BC9">
      <w:pPr>
        <w:rPr>
          <w:rFonts w:ascii="Calibri" w:hAnsi="Calibri"/>
        </w:rPr>
      </w:pPr>
      <w:r w:rsidRPr="00F13BC9">
        <w:rPr>
          <w:sz w:val="20"/>
          <w:szCs w:val="20"/>
        </w:rPr>
        <w:t xml:space="preserve">De acuerdo a la revisión realizada a los antecedentes asociados a la </w:t>
      </w:r>
      <w:r w:rsidRPr="00F13BC9">
        <w:rPr>
          <w:b/>
          <w:sz w:val="20"/>
          <w:szCs w:val="20"/>
        </w:rPr>
        <w:t xml:space="preserve">Unidad </w:t>
      </w:r>
      <w:r>
        <w:rPr>
          <w:b/>
          <w:sz w:val="20"/>
          <w:szCs w:val="20"/>
        </w:rPr>
        <w:t>4</w:t>
      </w:r>
      <w:r w:rsidRPr="00F13BC9">
        <w:rPr>
          <w:b/>
          <w:sz w:val="20"/>
          <w:szCs w:val="20"/>
        </w:rPr>
        <w:t xml:space="preserve"> de la</w:t>
      </w:r>
      <w:r w:rsidRPr="00F13BC9">
        <w:rPr>
          <w:sz w:val="20"/>
          <w:szCs w:val="20"/>
        </w:rPr>
        <w:t xml:space="preserve"> </w:t>
      </w:r>
      <w:r w:rsidRPr="00F13BC9">
        <w:rPr>
          <w:b/>
          <w:sz w:val="20"/>
          <w:szCs w:val="20"/>
        </w:rPr>
        <w:t>Central Termoeléctrica Guacolda</w:t>
      </w:r>
      <w:r w:rsidRPr="00F13BC9">
        <w:rPr>
          <w:sz w:val="20"/>
          <w:szCs w:val="20"/>
          <w:lang w:val="es-ES"/>
        </w:rPr>
        <w:t xml:space="preserve"> </w:t>
      </w:r>
      <w:r w:rsidRPr="00F13BC9">
        <w:rPr>
          <w:sz w:val="20"/>
          <w:szCs w:val="20"/>
        </w:rPr>
        <w:t xml:space="preserve">perteneciente a la empresa eléctrica Guacolda S.A. </w:t>
      </w:r>
      <w:r w:rsidRPr="00F13BC9">
        <w:rPr>
          <w:sz w:val="20"/>
          <w:szCs w:val="20"/>
          <w:lang w:val="es-ES"/>
        </w:rPr>
        <w:t xml:space="preserve">y a los reportes trimestrales ingresados, ésta </w:t>
      </w:r>
      <w:r w:rsidRPr="00F13BC9">
        <w:rPr>
          <w:b/>
          <w:bCs/>
          <w:sz w:val="20"/>
          <w:szCs w:val="20"/>
        </w:rPr>
        <w:t>cumplió con el límite de emisión de MP establecido en el D.S.13/2011 durante el año 2015.</w:t>
      </w:r>
    </w:p>
    <w:p w14:paraId="3768904E" w14:textId="2B0756D5" w:rsidR="0002025A" w:rsidRPr="000F45EF" w:rsidRDefault="0002025A" w:rsidP="00024F04">
      <w:pPr>
        <w:pStyle w:val="Prrafodelista"/>
        <w:ind w:left="360"/>
        <w:jc w:val="center"/>
        <w:rPr>
          <w:b/>
          <w:highlight w:val="yellow"/>
        </w:rPr>
      </w:pPr>
    </w:p>
    <w:p w14:paraId="381D5638" w14:textId="77777777" w:rsidR="00D00C4D" w:rsidRDefault="00D00C4D" w:rsidP="00C558FB">
      <w:pPr>
        <w:rPr>
          <w:b/>
          <w:sz w:val="20"/>
          <w:szCs w:val="20"/>
        </w:rPr>
      </w:pPr>
    </w:p>
    <w:p w14:paraId="48E9F1B9" w14:textId="77777777" w:rsidR="002C37CC" w:rsidRDefault="002C37CC" w:rsidP="003C3BE6">
      <w:pPr>
        <w:tabs>
          <w:tab w:val="left" w:pos="1062"/>
        </w:tabs>
      </w:pPr>
    </w:p>
    <w:p w14:paraId="51EB187A" w14:textId="0B4EA293" w:rsidR="002C37CC" w:rsidRDefault="002C37CC" w:rsidP="003C3BE6">
      <w:pPr>
        <w:tabs>
          <w:tab w:val="left" w:pos="1062"/>
        </w:tabs>
      </w:pPr>
    </w:p>
    <w:p w14:paraId="4316EB18" w14:textId="6D8BC29B" w:rsidR="002C37CC" w:rsidRDefault="002C37CC" w:rsidP="003C3BE6">
      <w:pPr>
        <w:tabs>
          <w:tab w:val="left" w:pos="1062"/>
        </w:tabs>
      </w:pPr>
    </w:p>
    <w:p w14:paraId="6145CB56" w14:textId="167BFFBE" w:rsidR="002C37CC" w:rsidRDefault="002C37CC" w:rsidP="003C3BE6">
      <w:pPr>
        <w:tabs>
          <w:tab w:val="left" w:pos="1062"/>
        </w:tabs>
      </w:pPr>
    </w:p>
    <w:p w14:paraId="3B7E39F1" w14:textId="7D9A796B" w:rsidR="00C558FB" w:rsidRPr="0084609C" w:rsidRDefault="00C558FB" w:rsidP="00C558FB"/>
    <w:p w14:paraId="18E001C2" w14:textId="1ABD0973" w:rsidR="00DB7CB8" w:rsidRPr="00012C02" w:rsidRDefault="00DB7CB8" w:rsidP="00DB7CB8">
      <w:pPr>
        <w:pStyle w:val="Ttulo1"/>
      </w:pPr>
      <w:bookmarkStart w:id="99" w:name="_Toc462329106"/>
      <w:bookmarkStart w:id="100" w:name="_Toc462329650"/>
      <w:bookmarkStart w:id="101" w:name="_Toc462732982"/>
      <w:bookmarkStart w:id="102" w:name="_Toc463274950"/>
      <w:r>
        <w:t>Anexo II</w:t>
      </w:r>
      <w:bookmarkEnd w:id="99"/>
      <w:bookmarkEnd w:id="100"/>
      <w:bookmarkEnd w:id="101"/>
      <w:bookmarkEnd w:id="102"/>
    </w:p>
    <w:p w14:paraId="64B033A9" w14:textId="333D8A1F" w:rsidR="00DB7CB8" w:rsidRDefault="00DB7CB8" w:rsidP="00DB7CB8">
      <w:pPr>
        <w:jc w:val="left"/>
      </w:pPr>
    </w:p>
    <w:p w14:paraId="56BABF79" w14:textId="595BD4F3" w:rsidR="00DB7CB8" w:rsidRDefault="00DB7CB8" w:rsidP="00DB7CB8">
      <w:pPr>
        <w:pStyle w:val="Prrafodelista"/>
        <w:numPr>
          <w:ilvl w:val="0"/>
          <w:numId w:val="15"/>
        </w:numPr>
        <w:jc w:val="left"/>
      </w:pPr>
      <w:r>
        <w:t>Carta VPO-DMA-114-2016</w:t>
      </w:r>
    </w:p>
    <w:p w14:paraId="55506012" w14:textId="032EC193" w:rsidR="00DB7CB8" w:rsidRDefault="00DB7CB8" w:rsidP="00DB7CB8">
      <w:pPr>
        <w:pStyle w:val="Prrafodelista"/>
        <w:numPr>
          <w:ilvl w:val="0"/>
          <w:numId w:val="15"/>
        </w:numPr>
        <w:jc w:val="left"/>
      </w:pPr>
      <w:r>
        <w:t>Ord. N° 2053/2016</w:t>
      </w:r>
    </w:p>
    <w:p w14:paraId="3674CDE8" w14:textId="33C4DA5A" w:rsidR="003C3BE6" w:rsidRPr="003C3BE6" w:rsidRDefault="00DB7CB8" w:rsidP="003C3BE6">
      <w:pPr>
        <w:tabs>
          <w:tab w:val="left" w:pos="1062"/>
        </w:tabs>
      </w:pPr>
      <w:r w:rsidRPr="00E7296E">
        <w:rPr>
          <w:noProof/>
          <w:lang w:eastAsia="es-CL"/>
        </w:rPr>
        <w:drawing>
          <wp:anchor distT="0" distB="0" distL="114300" distR="114300" simplePos="0" relativeHeight="251659264" behindDoc="0" locked="0" layoutInCell="1" allowOverlap="1" wp14:anchorId="789A5136" wp14:editId="2796D64C">
            <wp:simplePos x="0" y="0"/>
            <wp:positionH relativeFrom="column">
              <wp:posOffset>5264150</wp:posOffset>
            </wp:positionH>
            <wp:positionV relativeFrom="paragraph">
              <wp:posOffset>294005</wp:posOffset>
            </wp:positionV>
            <wp:extent cx="765175" cy="659130"/>
            <wp:effectExtent l="0" t="0" r="0" b="762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65175" cy="659130"/>
                    </a:xfrm>
                    <a:prstGeom prst="rect">
                      <a:avLst/>
                    </a:prstGeom>
                  </pic:spPr>
                </pic:pic>
              </a:graphicData>
            </a:graphic>
            <wp14:sizeRelH relativeFrom="page">
              <wp14:pctWidth>0</wp14:pctWidth>
            </wp14:sizeRelH>
            <wp14:sizeRelV relativeFrom="page">
              <wp14:pctHeight>0</wp14:pctHeight>
            </wp14:sizeRelV>
          </wp:anchor>
        </w:drawing>
      </w:r>
    </w:p>
    <w:sectPr w:rsidR="003C3BE6"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000757" w:rsidRDefault="00000757" w:rsidP="00870FF2">
      <w:r>
        <w:separator/>
      </w:r>
    </w:p>
    <w:p w14:paraId="19DE1C07" w14:textId="77777777" w:rsidR="00000757" w:rsidRDefault="00000757" w:rsidP="00870FF2"/>
    <w:p w14:paraId="78E60498" w14:textId="77777777" w:rsidR="00000757" w:rsidRDefault="00000757"/>
  </w:endnote>
  <w:endnote w:type="continuationSeparator" w:id="0">
    <w:p w14:paraId="7C8D3A15" w14:textId="77777777" w:rsidR="00000757" w:rsidRDefault="00000757" w:rsidP="00870FF2">
      <w:r>
        <w:continuationSeparator/>
      </w:r>
    </w:p>
    <w:p w14:paraId="50FA41F2" w14:textId="77777777" w:rsidR="00000757" w:rsidRDefault="00000757" w:rsidP="00870FF2"/>
    <w:p w14:paraId="2BC0C6BE" w14:textId="77777777" w:rsidR="00000757" w:rsidRDefault="00000757"/>
  </w:endnote>
  <w:endnote w:type="continuationNotice" w:id="1">
    <w:p w14:paraId="0108D9EB" w14:textId="77777777" w:rsidR="00000757" w:rsidRDefault="00000757"/>
    <w:p w14:paraId="4B9CC9D0" w14:textId="77777777" w:rsidR="00000757" w:rsidRDefault="00000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29695"/>
      <w:docPartObj>
        <w:docPartGallery w:val="Page Numbers (Bottom of Page)"/>
        <w:docPartUnique/>
      </w:docPartObj>
    </w:sdtPr>
    <w:sdtEndPr/>
    <w:sdtContent>
      <w:p w14:paraId="3EE254C1" w14:textId="77777777" w:rsidR="00000757" w:rsidRDefault="00000757">
        <w:pPr>
          <w:pStyle w:val="Piedepgina"/>
          <w:jc w:val="right"/>
        </w:pPr>
        <w:r w:rsidRPr="004E5529">
          <w:fldChar w:fldCharType="begin"/>
        </w:r>
        <w:r w:rsidRPr="004E5529">
          <w:instrText>PAGE   \* MERGEFORMAT</w:instrText>
        </w:r>
        <w:r w:rsidRPr="004E5529">
          <w:fldChar w:fldCharType="separate"/>
        </w:r>
        <w:r w:rsidR="00645999" w:rsidRPr="00645999">
          <w:rPr>
            <w:noProof/>
            <w:lang w:val="es-ES"/>
          </w:rPr>
          <w:t>6</w:t>
        </w:r>
        <w:r w:rsidRPr="004E5529">
          <w:fldChar w:fldCharType="end"/>
        </w:r>
      </w:p>
    </w:sdtContent>
  </w:sdt>
  <w:p w14:paraId="5B3218AA" w14:textId="77777777" w:rsidR="00000757" w:rsidRPr="00411E4F" w:rsidRDefault="00000757" w:rsidP="00C134C1">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BE91E7B" w14:textId="77777777" w:rsidR="00000757" w:rsidRPr="001108C3" w:rsidRDefault="00000757" w:rsidP="00C134C1">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3EE254C4" w14:textId="745E8224" w:rsidR="00000757" w:rsidRPr="00F90E19" w:rsidRDefault="00000757" w:rsidP="008A157C">
    <w:pPr>
      <w:tabs>
        <w:tab w:val="left" w:pos="1276"/>
        <w:tab w:val="left" w:pos="1843"/>
        <w:tab w:val="center" w:pos="4419"/>
        <w:tab w:val="right" w:pos="8838"/>
      </w:tabs>
      <w:jc w:val="center"/>
      <w:rPr>
        <w:color w:val="000000" w:themeColor="text1"/>
        <w:sz w:val="16"/>
        <w:szCs w:val="16"/>
      </w:rPr>
    </w:pPr>
    <w:r w:rsidRPr="008A157C">
      <w:rPr>
        <w:sz w:val="16"/>
        <w:szCs w:val="16"/>
      </w:rPr>
      <w:t>DFZ-2016-2712-III-NE-EI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000757" w:rsidRDefault="00000757" w:rsidP="00870FF2">
    <w:pPr>
      <w:pStyle w:val="Piedepgina"/>
    </w:pPr>
  </w:p>
  <w:p w14:paraId="3EE254C7" w14:textId="77777777" w:rsidR="00000757" w:rsidRDefault="000007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000757" w:rsidRDefault="00000757" w:rsidP="00870FF2">
      <w:r>
        <w:separator/>
      </w:r>
    </w:p>
    <w:p w14:paraId="4CD81412" w14:textId="77777777" w:rsidR="00000757" w:rsidRDefault="00000757" w:rsidP="00870FF2"/>
    <w:p w14:paraId="1886C91D" w14:textId="77777777" w:rsidR="00000757" w:rsidRDefault="00000757"/>
  </w:footnote>
  <w:footnote w:type="continuationSeparator" w:id="0">
    <w:p w14:paraId="3436A6A4" w14:textId="77777777" w:rsidR="00000757" w:rsidRDefault="00000757" w:rsidP="00870FF2">
      <w:r>
        <w:continuationSeparator/>
      </w:r>
    </w:p>
    <w:p w14:paraId="2FA3B1D4" w14:textId="77777777" w:rsidR="00000757" w:rsidRDefault="00000757" w:rsidP="00870FF2"/>
    <w:p w14:paraId="35E9DA19" w14:textId="77777777" w:rsidR="00000757" w:rsidRDefault="00000757"/>
  </w:footnote>
  <w:footnote w:type="continuationNotice" w:id="1">
    <w:p w14:paraId="05D462BD" w14:textId="77777777" w:rsidR="00000757" w:rsidRDefault="00000757"/>
    <w:p w14:paraId="3FDCAED2" w14:textId="77777777" w:rsidR="00000757" w:rsidRDefault="000007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B172B" w14:textId="4185DB0B" w:rsidR="00000757" w:rsidRDefault="00000757">
    <w:pPr>
      <w:pStyle w:val="Encabezado"/>
    </w:pPr>
    <w:r>
      <w:rPr>
        <w:rFonts w:ascii="Tahoma" w:hAnsi="Tahoma"/>
        <w:noProof/>
        <w:lang w:eastAsia="es-CL"/>
      </w:rPr>
      <w:drawing>
        <wp:inline distT="0" distB="0" distL="0" distR="0" wp14:anchorId="47310219" wp14:editId="3E2A4F66">
          <wp:extent cx="2495550" cy="6186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2FBF1B60" w:rsidR="00000757" w:rsidRDefault="00000757" w:rsidP="00870FF2">
    <w:pPr>
      <w:pStyle w:val="Encabezado"/>
    </w:pPr>
    <w:r>
      <w:rPr>
        <w:noProof/>
        <w:lang w:eastAsia="es-CL"/>
      </w:rPr>
      <w:drawing>
        <wp:anchor distT="0" distB="0" distL="114300" distR="114300" simplePos="0" relativeHeight="251658240" behindDoc="0" locked="0" layoutInCell="1" allowOverlap="1" wp14:anchorId="5189ED38" wp14:editId="07E85E42">
          <wp:simplePos x="0" y="0"/>
          <wp:positionH relativeFrom="margin">
            <wp:align>center</wp:align>
          </wp:positionH>
          <wp:positionV relativeFrom="margin">
            <wp:align>top</wp:align>
          </wp:positionV>
          <wp:extent cx="3593420" cy="2654162"/>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83BC629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A4C15D0"/>
    <w:multiLevelType w:val="hybridMultilevel"/>
    <w:tmpl w:val="00CE22D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41CF63BA"/>
    <w:multiLevelType w:val="hybridMultilevel"/>
    <w:tmpl w:val="777A23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AF72B3F"/>
    <w:multiLevelType w:val="hybridMultilevel"/>
    <w:tmpl w:val="7C68434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2"/>
  </w:num>
  <w:num w:numId="4">
    <w:abstractNumId w:val="11"/>
  </w:num>
  <w:num w:numId="5">
    <w:abstractNumId w:val="3"/>
  </w:num>
  <w:num w:numId="6">
    <w:abstractNumId w:val="6"/>
  </w:num>
  <w:num w:numId="7">
    <w:abstractNumId w:val="4"/>
  </w:num>
  <w:num w:numId="8">
    <w:abstractNumId w:val="9"/>
  </w:num>
  <w:num w:numId="9">
    <w:abstractNumId w:val="1"/>
  </w:num>
  <w:num w:numId="10">
    <w:abstractNumId w:val="8"/>
  </w:num>
  <w:num w:numId="11">
    <w:abstractNumId w:val="7"/>
  </w:num>
  <w:num w:numId="12">
    <w:abstractNumId w:val="13"/>
  </w:num>
  <w:num w:numId="13">
    <w:abstractNumId w:val="10"/>
  </w:num>
  <w:num w:numId="14">
    <w:abstractNumId w:val="2"/>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757"/>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949"/>
    <w:rsid w:val="00005BEF"/>
    <w:rsid w:val="000063B5"/>
    <w:rsid w:val="0000671C"/>
    <w:rsid w:val="00006FE0"/>
    <w:rsid w:val="000070A0"/>
    <w:rsid w:val="00007F36"/>
    <w:rsid w:val="00010951"/>
    <w:rsid w:val="000111CD"/>
    <w:rsid w:val="000113EA"/>
    <w:rsid w:val="00011B43"/>
    <w:rsid w:val="00011D99"/>
    <w:rsid w:val="00012236"/>
    <w:rsid w:val="0001223F"/>
    <w:rsid w:val="00012AA2"/>
    <w:rsid w:val="00012C02"/>
    <w:rsid w:val="00012E80"/>
    <w:rsid w:val="00012EFD"/>
    <w:rsid w:val="00013B4F"/>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68D"/>
    <w:rsid w:val="00021B10"/>
    <w:rsid w:val="00022D91"/>
    <w:rsid w:val="0002407B"/>
    <w:rsid w:val="00024A45"/>
    <w:rsid w:val="00024A72"/>
    <w:rsid w:val="00024ECF"/>
    <w:rsid w:val="00024F04"/>
    <w:rsid w:val="0002525C"/>
    <w:rsid w:val="000254B9"/>
    <w:rsid w:val="00025B2E"/>
    <w:rsid w:val="00025CB5"/>
    <w:rsid w:val="00025D19"/>
    <w:rsid w:val="000261BD"/>
    <w:rsid w:val="00026898"/>
    <w:rsid w:val="00026918"/>
    <w:rsid w:val="00027492"/>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34E"/>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AE8"/>
    <w:rsid w:val="00053B98"/>
    <w:rsid w:val="00053EB2"/>
    <w:rsid w:val="00053FAE"/>
    <w:rsid w:val="0005403F"/>
    <w:rsid w:val="000542ED"/>
    <w:rsid w:val="00054F6E"/>
    <w:rsid w:val="00055A09"/>
    <w:rsid w:val="00055CA3"/>
    <w:rsid w:val="00055E3E"/>
    <w:rsid w:val="00055E6D"/>
    <w:rsid w:val="000563EB"/>
    <w:rsid w:val="00056444"/>
    <w:rsid w:val="00056D41"/>
    <w:rsid w:val="00056D80"/>
    <w:rsid w:val="000570D6"/>
    <w:rsid w:val="000572EE"/>
    <w:rsid w:val="00057509"/>
    <w:rsid w:val="0005780C"/>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EAA"/>
    <w:rsid w:val="00071004"/>
    <w:rsid w:val="000710E0"/>
    <w:rsid w:val="0007139D"/>
    <w:rsid w:val="00071ABB"/>
    <w:rsid w:val="0007229B"/>
    <w:rsid w:val="000724E5"/>
    <w:rsid w:val="000728A8"/>
    <w:rsid w:val="000730EC"/>
    <w:rsid w:val="000745F3"/>
    <w:rsid w:val="0007466F"/>
    <w:rsid w:val="000747F0"/>
    <w:rsid w:val="000749FE"/>
    <w:rsid w:val="00075A70"/>
    <w:rsid w:val="000766E6"/>
    <w:rsid w:val="00077364"/>
    <w:rsid w:val="000814AE"/>
    <w:rsid w:val="00081FD8"/>
    <w:rsid w:val="00082230"/>
    <w:rsid w:val="0008249D"/>
    <w:rsid w:val="00082C6F"/>
    <w:rsid w:val="00082E87"/>
    <w:rsid w:val="00083084"/>
    <w:rsid w:val="000830DD"/>
    <w:rsid w:val="00083A21"/>
    <w:rsid w:val="00083B04"/>
    <w:rsid w:val="00083B96"/>
    <w:rsid w:val="00084320"/>
    <w:rsid w:val="00084F38"/>
    <w:rsid w:val="00085280"/>
    <w:rsid w:val="00085CB7"/>
    <w:rsid w:val="00087118"/>
    <w:rsid w:val="00087258"/>
    <w:rsid w:val="0009113B"/>
    <w:rsid w:val="00091159"/>
    <w:rsid w:val="000914A4"/>
    <w:rsid w:val="00091B25"/>
    <w:rsid w:val="00091C81"/>
    <w:rsid w:val="00091D16"/>
    <w:rsid w:val="0009267A"/>
    <w:rsid w:val="000926C8"/>
    <w:rsid w:val="000927D0"/>
    <w:rsid w:val="00092FAB"/>
    <w:rsid w:val="0009302D"/>
    <w:rsid w:val="000932E2"/>
    <w:rsid w:val="00093700"/>
    <w:rsid w:val="00094E56"/>
    <w:rsid w:val="000957C1"/>
    <w:rsid w:val="000959D8"/>
    <w:rsid w:val="00095A4A"/>
    <w:rsid w:val="00095B57"/>
    <w:rsid w:val="00096213"/>
    <w:rsid w:val="00096366"/>
    <w:rsid w:val="00096587"/>
    <w:rsid w:val="00096737"/>
    <w:rsid w:val="000978DF"/>
    <w:rsid w:val="000A004C"/>
    <w:rsid w:val="000A027D"/>
    <w:rsid w:val="000A0A40"/>
    <w:rsid w:val="000A0CB3"/>
    <w:rsid w:val="000A216C"/>
    <w:rsid w:val="000A2C39"/>
    <w:rsid w:val="000A3133"/>
    <w:rsid w:val="000A321B"/>
    <w:rsid w:val="000A3227"/>
    <w:rsid w:val="000A35AE"/>
    <w:rsid w:val="000A38C4"/>
    <w:rsid w:val="000A3A28"/>
    <w:rsid w:val="000A46D4"/>
    <w:rsid w:val="000A48D7"/>
    <w:rsid w:val="000A4CBA"/>
    <w:rsid w:val="000A4D15"/>
    <w:rsid w:val="000A5E42"/>
    <w:rsid w:val="000A6324"/>
    <w:rsid w:val="000A6543"/>
    <w:rsid w:val="000A6BEE"/>
    <w:rsid w:val="000A7307"/>
    <w:rsid w:val="000A7B10"/>
    <w:rsid w:val="000B0BEE"/>
    <w:rsid w:val="000B1041"/>
    <w:rsid w:val="000B12C1"/>
    <w:rsid w:val="000B1300"/>
    <w:rsid w:val="000B243E"/>
    <w:rsid w:val="000B32AE"/>
    <w:rsid w:val="000B34B2"/>
    <w:rsid w:val="000B3F06"/>
    <w:rsid w:val="000B41A3"/>
    <w:rsid w:val="000B4852"/>
    <w:rsid w:val="000B4F86"/>
    <w:rsid w:val="000B5555"/>
    <w:rsid w:val="000B5C1C"/>
    <w:rsid w:val="000B5C2E"/>
    <w:rsid w:val="000B5FEC"/>
    <w:rsid w:val="000B6295"/>
    <w:rsid w:val="000B6651"/>
    <w:rsid w:val="000B6CA6"/>
    <w:rsid w:val="000B7063"/>
    <w:rsid w:val="000B76EF"/>
    <w:rsid w:val="000B795B"/>
    <w:rsid w:val="000B7F06"/>
    <w:rsid w:val="000C0369"/>
    <w:rsid w:val="000C052E"/>
    <w:rsid w:val="000C07FD"/>
    <w:rsid w:val="000C128D"/>
    <w:rsid w:val="000C1B51"/>
    <w:rsid w:val="000C2348"/>
    <w:rsid w:val="000C2811"/>
    <w:rsid w:val="000C482F"/>
    <w:rsid w:val="000C489A"/>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0D13"/>
    <w:rsid w:val="000E257A"/>
    <w:rsid w:val="000E436A"/>
    <w:rsid w:val="000E4500"/>
    <w:rsid w:val="000E477C"/>
    <w:rsid w:val="000E5270"/>
    <w:rsid w:val="000E5424"/>
    <w:rsid w:val="000E5869"/>
    <w:rsid w:val="000E6410"/>
    <w:rsid w:val="000E6780"/>
    <w:rsid w:val="000E6BBD"/>
    <w:rsid w:val="000E7508"/>
    <w:rsid w:val="000E7F5E"/>
    <w:rsid w:val="000E7F69"/>
    <w:rsid w:val="000F0389"/>
    <w:rsid w:val="000F04B7"/>
    <w:rsid w:val="000F154E"/>
    <w:rsid w:val="000F15E4"/>
    <w:rsid w:val="000F2852"/>
    <w:rsid w:val="000F2969"/>
    <w:rsid w:val="000F2C68"/>
    <w:rsid w:val="000F319E"/>
    <w:rsid w:val="000F45EF"/>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29CE"/>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0DF9"/>
    <w:rsid w:val="0011126A"/>
    <w:rsid w:val="0011210B"/>
    <w:rsid w:val="00112687"/>
    <w:rsid w:val="00112F5A"/>
    <w:rsid w:val="001138A7"/>
    <w:rsid w:val="00114819"/>
    <w:rsid w:val="00114CDD"/>
    <w:rsid w:val="00114F6F"/>
    <w:rsid w:val="001157D9"/>
    <w:rsid w:val="00115CF8"/>
    <w:rsid w:val="00117209"/>
    <w:rsid w:val="001173C8"/>
    <w:rsid w:val="00117CCF"/>
    <w:rsid w:val="00117E5A"/>
    <w:rsid w:val="00120A25"/>
    <w:rsid w:val="001213FE"/>
    <w:rsid w:val="001215BB"/>
    <w:rsid w:val="0012347A"/>
    <w:rsid w:val="00124659"/>
    <w:rsid w:val="00124E81"/>
    <w:rsid w:val="001258E8"/>
    <w:rsid w:val="00125AF5"/>
    <w:rsid w:val="00125EBB"/>
    <w:rsid w:val="001262E8"/>
    <w:rsid w:val="001271F2"/>
    <w:rsid w:val="00127654"/>
    <w:rsid w:val="00127992"/>
    <w:rsid w:val="001306AB"/>
    <w:rsid w:val="001308C7"/>
    <w:rsid w:val="001316A7"/>
    <w:rsid w:val="00131BE3"/>
    <w:rsid w:val="00131CF2"/>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4BDD"/>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EE"/>
    <w:rsid w:val="001640F9"/>
    <w:rsid w:val="0016631B"/>
    <w:rsid w:val="00166482"/>
    <w:rsid w:val="00167133"/>
    <w:rsid w:val="001672BB"/>
    <w:rsid w:val="001672D8"/>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07A"/>
    <w:rsid w:val="001730E8"/>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5903"/>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9C"/>
    <w:rsid w:val="001A30A8"/>
    <w:rsid w:val="001A3AA6"/>
    <w:rsid w:val="001A4615"/>
    <w:rsid w:val="001A47BC"/>
    <w:rsid w:val="001A4980"/>
    <w:rsid w:val="001A4BD1"/>
    <w:rsid w:val="001A58D0"/>
    <w:rsid w:val="001A68CB"/>
    <w:rsid w:val="001A6985"/>
    <w:rsid w:val="001A7DC4"/>
    <w:rsid w:val="001B0755"/>
    <w:rsid w:val="001B0764"/>
    <w:rsid w:val="001B168E"/>
    <w:rsid w:val="001B2A74"/>
    <w:rsid w:val="001B2C5E"/>
    <w:rsid w:val="001B35C5"/>
    <w:rsid w:val="001B3A0A"/>
    <w:rsid w:val="001B3D23"/>
    <w:rsid w:val="001B3E84"/>
    <w:rsid w:val="001B40C7"/>
    <w:rsid w:val="001B4C0F"/>
    <w:rsid w:val="001B52F5"/>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444"/>
    <w:rsid w:val="001D1B35"/>
    <w:rsid w:val="001D1C40"/>
    <w:rsid w:val="001D2FA6"/>
    <w:rsid w:val="001D3055"/>
    <w:rsid w:val="001D31AE"/>
    <w:rsid w:val="001D4382"/>
    <w:rsid w:val="001D4892"/>
    <w:rsid w:val="001D4E85"/>
    <w:rsid w:val="001D54FA"/>
    <w:rsid w:val="001D5ED2"/>
    <w:rsid w:val="001D628F"/>
    <w:rsid w:val="001D62BA"/>
    <w:rsid w:val="001D671B"/>
    <w:rsid w:val="001D7091"/>
    <w:rsid w:val="001D778B"/>
    <w:rsid w:val="001D7BF0"/>
    <w:rsid w:val="001D7DC5"/>
    <w:rsid w:val="001E034C"/>
    <w:rsid w:val="001E1431"/>
    <w:rsid w:val="001E1A4D"/>
    <w:rsid w:val="001E2073"/>
    <w:rsid w:val="001E296D"/>
    <w:rsid w:val="001E2A3E"/>
    <w:rsid w:val="001E2E03"/>
    <w:rsid w:val="001E2E49"/>
    <w:rsid w:val="001E3432"/>
    <w:rsid w:val="001E3E66"/>
    <w:rsid w:val="001E42ED"/>
    <w:rsid w:val="001E4527"/>
    <w:rsid w:val="001E5979"/>
    <w:rsid w:val="001E5BF3"/>
    <w:rsid w:val="001E6904"/>
    <w:rsid w:val="001E6A20"/>
    <w:rsid w:val="001E6DD9"/>
    <w:rsid w:val="001F03B3"/>
    <w:rsid w:val="001F0DA6"/>
    <w:rsid w:val="001F13F3"/>
    <w:rsid w:val="001F19D3"/>
    <w:rsid w:val="001F2440"/>
    <w:rsid w:val="001F2527"/>
    <w:rsid w:val="001F29C4"/>
    <w:rsid w:val="001F2C6D"/>
    <w:rsid w:val="001F2C82"/>
    <w:rsid w:val="001F2D03"/>
    <w:rsid w:val="001F30D1"/>
    <w:rsid w:val="001F316E"/>
    <w:rsid w:val="001F3214"/>
    <w:rsid w:val="001F4BFD"/>
    <w:rsid w:val="001F4C6D"/>
    <w:rsid w:val="001F5098"/>
    <w:rsid w:val="001F50B7"/>
    <w:rsid w:val="001F510B"/>
    <w:rsid w:val="001F5C4D"/>
    <w:rsid w:val="001F61FF"/>
    <w:rsid w:val="001F67D8"/>
    <w:rsid w:val="001F693A"/>
    <w:rsid w:val="001F6F6B"/>
    <w:rsid w:val="001F7350"/>
    <w:rsid w:val="001F7711"/>
    <w:rsid w:val="001F7CCF"/>
    <w:rsid w:val="00200012"/>
    <w:rsid w:val="0020034A"/>
    <w:rsid w:val="00201037"/>
    <w:rsid w:val="00201F5E"/>
    <w:rsid w:val="002023A9"/>
    <w:rsid w:val="00202A97"/>
    <w:rsid w:val="00202C10"/>
    <w:rsid w:val="00203904"/>
    <w:rsid w:val="002041E0"/>
    <w:rsid w:val="00204F4A"/>
    <w:rsid w:val="00205105"/>
    <w:rsid w:val="00205F3E"/>
    <w:rsid w:val="00206694"/>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5CF0"/>
    <w:rsid w:val="00215F76"/>
    <w:rsid w:val="00216F4B"/>
    <w:rsid w:val="00217C09"/>
    <w:rsid w:val="00220239"/>
    <w:rsid w:val="002205ED"/>
    <w:rsid w:val="00220810"/>
    <w:rsid w:val="00220916"/>
    <w:rsid w:val="0022099E"/>
    <w:rsid w:val="0022148F"/>
    <w:rsid w:val="002215AB"/>
    <w:rsid w:val="0022205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C0C"/>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EA"/>
    <w:rsid w:val="002437CC"/>
    <w:rsid w:val="00243A73"/>
    <w:rsid w:val="002449F3"/>
    <w:rsid w:val="00244B4C"/>
    <w:rsid w:val="00244B8C"/>
    <w:rsid w:val="00244DE6"/>
    <w:rsid w:val="00245881"/>
    <w:rsid w:val="00245C77"/>
    <w:rsid w:val="0024620A"/>
    <w:rsid w:val="00247085"/>
    <w:rsid w:val="0024720C"/>
    <w:rsid w:val="002503D8"/>
    <w:rsid w:val="00250625"/>
    <w:rsid w:val="002508D1"/>
    <w:rsid w:val="00250E09"/>
    <w:rsid w:val="00250F03"/>
    <w:rsid w:val="002511A9"/>
    <w:rsid w:val="0025124C"/>
    <w:rsid w:val="0025129B"/>
    <w:rsid w:val="002513B2"/>
    <w:rsid w:val="0025178C"/>
    <w:rsid w:val="00252113"/>
    <w:rsid w:val="00252A13"/>
    <w:rsid w:val="002536D9"/>
    <w:rsid w:val="00253FC8"/>
    <w:rsid w:val="00254168"/>
    <w:rsid w:val="00254CF9"/>
    <w:rsid w:val="00255BCB"/>
    <w:rsid w:val="00255D3F"/>
    <w:rsid w:val="0025629B"/>
    <w:rsid w:val="002565E7"/>
    <w:rsid w:val="0025679A"/>
    <w:rsid w:val="00256CEC"/>
    <w:rsid w:val="00257735"/>
    <w:rsid w:val="00257FDA"/>
    <w:rsid w:val="00260F3B"/>
    <w:rsid w:val="002610B0"/>
    <w:rsid w:val="00261EC8"/>
    <w:rsid w:val="00262345"/>
    <w:rsid w:val="0026265A"/>
    <w:rsid w:val="00262705"/>
    <w:rsid w:val="002628E3"/>
    <w:rsid w:val="00263049"/>
    <w:rsid w:val="00263582"/>
    <w:rsid w:val="00263A1F"/>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5A8C"/>
    <w:rsid w:val="0027656D"/>
    <w:rsid w:val="00276829"/>
    <w:rsid w:val="00276BDC"/>
    <w:rsid w:val="00276C4E"/>
    <w:rsid w:val="00277045"/>
    <w:rsid w:val="002770D6"/>
    <w:rsid w:val="00277635"/>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4CF5"/>
    <w:rsid w:val="002962EE"/>
    <w:rsid w:val="00296EB1"/>
    <w:rsid w:val="002A0631"/>
    <w:rsid w:val="002A08E2"/>
    <w:rsid w:val="002A145D"/>
    <w:rsid w:val="002A1F56"/>
    <w:rsid w:val="002A234E"/>
    <w:rsid w:val="002A2426"/>
    <w:rsid w:val="002A2E40"/>
    <w:rsid w:val="002A2FB3"/>
    <w:rsid w:val="002A35CA"/>
    <w:rsid w:val="002A3F87"/>
    <w:rsid w:val="002A4DAA"/>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278"/>
    <w:rsid w:val="002B15D6"/>
    <w:rsid w:val="002B1940"/>
    <w:rsid w:val="002B1ACE"/>
    <w:rsid w:val="002B237A"/>
    <w:rsid w:val="002B38EB"/>
    <w:rsid w:val="002B39D3"/>
    <w:rsid w:val="002B3D93"/>
    <w:rsid w:val="002B43F8"/>
    <w:rsid w:val="002B4962"/>
    <w:rsid w:val="002B51E9"/>
    <w:rsid w:val="002B6084"/>
    <w:rsid w:val="002B6716"/>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7CC"/>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AC6"/>
    <w:rsid w:val="002D2D00"/>
    <w:rsid w:val="002D3466"/>
    <w:rsid w:val="002D35E5"/>
    <w:rsid w:val="002D3B7A"/>
    <w:rsid w:val="002D3C2D"/>
    <w:rsid w:val="002D40E6"/>
    <w:rsid w:val="002D40FA"/>
    <w:rsid w:val="002D4125"/>
    <w:rsid w:val="002D43C9"/>
    <w:rsid w:val="002D4419"/>
    <w:rsid w:val="002D4814"/>
    <w:rsid w:val="002D5305"/>
    <w:rsid w:val="002D5999"/>
    <w:rsid w:val="002D5F4F"/>
    <w:rsid w:val="002D7611"/>
    <w:rsid w:val="002D781C"/>
    <w:rsid w:val="002E0155"/>
    <w:rsid w:val="002E08AE"/>
    <w:rsid w:val="002E1A50"/>
    <w:rsid w:val="002E28D3"/>
    <w:rsid w:val="002E356D"/>
    <w:rsid w:val="002E4459"/>
    <w:rsid w:val="002E49EE"/>
    <w:rsid w:val="002E56AC"/>
    <w:rsid w:val="002E5928"/>
    <w:rsid w:val="002E606C"/>
    <w:rsid w:val="002E68C9"/>
    <w:rsid w:val="002E6CF9"/>
    <w:rsid w:val="002E7609"/>
    <w:rsid w:val="002E7D02"/>
    <w:rsid w:val="002E7E85"/>
    <w:rsid w:val="002F032A"/>
    <w:rsid w:val="002F10EE"/>
    <w:rsid w:val="002F275D"/>
    <w:rsid w:val="002F2B91"/>
    <w:rsid w:val="002F2C88"/>
    <w:rsid w:val="002F3175"/>
    <w:rsid w:val="002F3ABF"/>
    <w:rsid w:val="002F4826"/>
    <w:rsid w:val="002F5007"/>
    <w:rsid w:val="002F53E8"/>
    <w:rsid w:val="002F5A3E"/>
    <w:rsid w:val="002F763A"/>
    <w:rsid w:val="002F7791"/>
    <w:rsid w:val="002F7F5A"/>
    <w:rsid w:val="002F7FE4"/>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4CB4"/>
    <w:rsid w:val="003151B8"/>
    <w:rsid w:val="003154A4"/>
    <w:rsid w:val="00315534"/>
    <w:rsid w:val="003161C4"/>
    <w:rsid w:val="00316D2F"/>
    <w:rsid w:val="00317105"/>
    <w:rsid w:val="00317145"/>
    <w:rsid w:val="00317531"/>
    <w:rsid w:val="0031764D"/>
    <w:rsid w:val="00317CDB"/>
    <w:rsid w:val="00320050"/>
    <w:rsid w:val="0032011E"/>
    <w:rsid w:val="00320209"/>
    <w:rsid w:val="00320535"/>
    <w:rsid w:val="0032074C"/>
    <w:rsid w:val="00321247"/>
    <w:rsid w:val="00321539"/>
    <w:rsid w:val="00322B23"/>
    <w:rsid w:val="00322CB5"/>
    <w:rsid w:val="00322D20"/>
    <w:rsid w:val="00323004"/>
    <w:rsid w:val="003230C2"/>
    <w:rsid w:val="00323298"/>
    <w:rsid w:val="003236F2"/>
    <w:rsid w:val="00323A24"/>
    <w:rsid w:val="00324ED2"/>
    <w:rsid w:val="003257AE"/>
    <w:rsid w:val="00326669"/>
    <w:rsid w:val="00327011"/>
    <w:rsid w:val="003276C8"/>
    <w:rsid w:val="00327B04"/>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6E81"/>
    <w:rsid w:val="00337AC4"/>
    <w:rsid w:val="00337C34"/>
    <w:rsid w:val="003402EA"/>
    <w:rsid w:val="003410F3"/>
    <w:rsid w:val="0034110B"/>
    <w:rsid w:val="00341151"/>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47859"/>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6B8"/>
    <w:rsid w:val="003608D4"/>
    <w:rsid w:val="00360A74"/>
    <w:rsid w:val="003618B3"/>
    <w:rsid w:val="00361B36"/>
    <w:rsid w:val="00361DCD"/>
    <w:rsid w:val="0036257B"/>
    <w:rsid w:val="00363037"/>
    <w:rsid w:val="00363317"/>
    <w:rsid w:val="003639D0"/>
    <w:rsid w:val="003643CC"/>
    <w:rsid w:val="00364559"/>
    <w:rsid w:val="003653BC"/>
    <w:rsid w:val="003653EF"/>
    <w:rsid w:val="00365780"/>
    <w:rsid w:val="00365929"/>
    <w:rsid w:val="003659C7"/>
    <w:rsid w:val="00365E1A"/>
    <w:rsid w:val="00365E48"/>
    <w:rsid w:val="00365F91"/>
    <w:rsid w:val="003661A8"/>
    <w:rsid w:val="00367B4C"/>
    <w:rsid w:val="00367FCA"/>
    <w:rsid w:val="0037080F"/>
    <w:rsid w:val="00370BF8"/>
    <w:rsid w:val="003714C8"/>
    <w:rsid w:val="00371D8D"/>
    <w:rsid w:val="003726DF"/>
    <w:rsid w:val="003730DF"/>
    <w:rsid w:val="00373C3B"/>
    <w:rsid w:val="00373F0F"/>
    <w:rsid w:val="00374A12"/>
    <w:rsid w:val="00374B8B"/>
    <w:rsid w:val="003753AB"/>
    <w:rsid w:val="0037558E"/>
    <w:rsid w:val="003755FC"/>
    <w:rsid w:val="00375CDF"/>
    <w:rsid w:val="00375F52"/>
    <w:rsid w:val="00376413"/>
    <w:rsid w:val="00376790"/>
    <w:rsid w:val="00376892"/>
    <w:rsid w:val="00377234"/>
    <w:rsid w:val="00377549"/>
    <w:rsid w:val="00380BC0"/>
    <w:rsid w:val="00381A51"/>
    <w:rsid w:val="00382104"/>
    <w:rsid w:val="003827FF"/>
    <w:rsid w:val="00382CA0"/>
    <w:rsid w:val="00382E82"/>
    <w:rsid w:val="00383164"/>
    <w:rsid w:val="0038320F"/>
    <w:rsid w:val="00383341"/>
    <w:rsid w:val="0038378C"/>
    <w:rsid w:val="00383F15"/>
    <w:rsid w:val="003846D5"/>
    <w:rsid w:val="00384E8E"/>
    <w:rsid w:val="00385A04"/>
    <w:rsid w:val="00386140"/>
    <w:rsid w:val="00386180"/>
    <w:rsid w:val="0038636B"/>
    <w:rsid w:val="0038698F"/>
    <w:rsid w:val="00386DFB"/>
    <w:rsid w:val="003903DE"/>
    <w:rsid w:val="00390AC2"/>
    <w:rsid w:val="003911EC"/>
    <w:rsid w:val="00391226"/>
    <w:rsid w:val="003914B1"/>
    <w:rsid w:val="00391C79"/>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8CA"/>
    <w:rsid w:val="003A0C18"/>
    <w:rsid w:val="003A0DCD"/>
    <w:rsid w:val="003A141A"/>
    <w:rsid w:val="003A14ED"/>
    <w:rsid w:val="003A15A0"/>
    <w:rsid w:val="003A1E28"/>
    <w:rsid w:val="003A20B0"/>
    <w:rsid w:val="003A231D"/>
    <w:rsid w:val="003A29C8"/>
    <w:rsid w:val="003A3080"/>
    <w:rsid w:val="003A3B4F"/>
    <w:rsid w:val="003A4644"/>
    <w:rsid w:val="003A526C"/>
    <w:rsid w:val="003A5273"/>
    <w:rsid w:val="003A56A9"/>
    <w:rsid w:val="003A5803"/>
    <w:rsid w:val="003A617E"/>
    <w:rsid w:val="003A68E5"/>
    <w:rsid w:val="003A68F5"/>
    <w:rsid w:val="003A6D7E"/>
    <w:rsid w:val="003A7450"/>
    <w:rsid w:val="003A7596"/>
    <w:rsid w:val="003A7CCC"/>
    <w:rsid w:val="003B022B"/>
    <w:rsid w:val="003B0C2F"/>
    <w:rsid w:val="003B0E67"/>
    <w:rsid w:val="003B264D"/>
    <w:rsid w:val="003B2779"/>
    <w:rsid w:val="003B2F78"/>
    <w:rsid w:val="003B306C"/>
    <w:rsid w:val="003B308D"/>
    <w:rsid w:val="003B4023"/>
    <w:rsid w:val="003B4468"/>
    <w:rsid w:val="003B471E"/>
    <w:rsid w:val="003B4803"/>
    <w:rsid w:val="003B5193"/>
    <w:rsid w:val="003B5469"/>
    <w:rsid w:val="003B5DD0"/>
    <w:rsid w:val="003B616A"/>
    <w:rsid w:val="003B6305"/>
    <w:rsid w:val="003B644E"/>
    <w:rsid w:val="003B75E1"/>
    <w:rsid w:val="003B7804"/>
    <w:rsid w:val="003B78F8"/>
    <w:rsid w:val="003B7E73"/>
    <w:rsid w:val="003C07EE"/>
    <w:rsid w:val="003C0C30"/>
    <w:rsid w:val="003C0E2F"/>
    <w:rsid w:val="003C115D"/>
    <w:rsid w:val="003C1323"/>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592"/>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D77D0"/>
    <w:rsid w:val="003D7B95"/>
    <w:rsid w:val="003E032B"/>
    <w:rsid w:val="003E087A"/>
    <w:rsid w:val="003E13E1"/>
    <w:rsid w:val="003E1AD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9E8"/>
    <w:rsid w:val="003E5B75"/>
    <w:rsid w:val="003E5BAC"/>
    <w:rsid w:val="003E677C"/>
    <w:rsid w:val="003E7370"/>
    <w:rsid w:val="003E73E7"/>
    <w:rsid w:val="003E7DFA"/>
    <w:rsid w:val="003F0492"/>
    <w:rsid w:val="003F0745"/>
    <w:rsid w:val="003F0CD0"/>
    <w:rsid w:val="003F2503"/>
    <w:rsid w:val="003F29F5"/>
    <w:rsid w:val="003F2A1E"/>
    <w:rsid w:val="003F2DDE"/>
    <w:rsid w:val="003F2E83"/>
    <w:rsid w:val="003F348F"/>
    <w:rsid w:val="003F3D9D"/>
    <w:rsid w:val="003F42D1"/>
    <w:rsid w:val="003F445D"/>
    <w:rsid w:val="003F45CD"/>
    <w:rsid w:val="003F5088"/>
    <w:rsid w:val="003F5557"/>
    <w:rsid w:val="003F6279"/>
    <w:rsid w:val="003F63E8"/>
    <w:rsid w:val="003F6A79"/>
    <w:rsid w:val="00400207"/>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07397"/>
    <w:rsid w:val="00410B2C"/>
    <w:rsid w:val="00410E5C"/>
    <w:rsid w:val="00410E97"/>
    <w:rsid w:val="0041126D"/>
    <w:rsid w:val="00411E4F"/>
    <w:rsid w:val="00412621"/>
    <w:rsid w:val="004126CE"/>
    <w:rsid w:val="00412AF1"/>
    <w:rsid w:val="00413732"/>
    <w:rsid w:val="00413B60"/>
    <w:rsid w:val="00413E29"/>
    <w:rsid w:val="00413EC4"/>
    <w:rsid w:val="004142EF"/>
    <w:rsid w:val="004144D0"/>
    <w:rsid w:val="004155AC"/>
    <w:rsid w:val="004155C8"/>
    <w:rsid w:val="00417062"/>
    <w:rsid w:val="00417AAC"/>
    <w:rsid w:val="00420D12"/>
    <w:rsid w:val="004210EA"/>
    <w:rsid w:val="00421B7F"/>
    <w:rsid w:val="00421CD4"/>
    <w:rsid w:val="00421FA9"/>
    <w:rsid w:val="004227AB"/>
    <w:rsid w:val="00423337"/>
    <w:rsid w:val="0042374D"/>
    <w:rsid w:val="00423A56"/>
    <w:rsid w:val="00423AEA"/>
    <w:rsid w:val="00425361"/>
    <w:rsid w:val="004255BA"/>
    <w:rsid w:val="00426252"/>
    <w:rsid w:val="00426952"/>
    <w:rsid w:val="0042727C"/>
    <w:rsid w:val="00430040"/>
    <w:rsid w:val="00430271"/>
    <w:rsid w:val="004303C3"/>
    <w:rsid w:val="00430772"/>
    <w:rsid w:val="00430B42"/>
    <w:rsid w:val="00430BF8"/>
    <w:rsid w:val="00430F38"/>
    <w:rsid w:val="00431E10"/>
    <w:rsid w:val="004322D7"/>
    <w:rsid w:val="004343C5"/>
    <w:rsid w:val="00434883"/>
    <w:rsid w:val="004349B1"/>
    <w:rsid w:val="004349E8"/>
    <w:rsid w:val="00434D21"/>
    <w:rsid w:val="004350F9"/>
    <w:rsid w:val="0043588C"/>
    <w:rsid w:val="004358E1"/>
    <w:rsid w:val="00435985"/>
    <w:rsid w:val="00435D7F"/>
    <w:rsid w:val="00435F87"/>
    <w:rsid w:val="00436FC3"/>
    <w:rsid w:val="0043732C"/>
    <w:rsid w:val="004379EE"/>
    <w:rsid w:val="00437A64"/>
    <w:rsid w:val="0044035F"/>
    <w:rsid w:val="004404C2"/>
    <w:rsid w:val="00440575"/>
    <w:rsid w:val="00440CF3"/>
    <w:rsid w:val="00441893"/>
    <w:rsid w:val="00442855"/>
    <w:rsid w:val="00442964"/>
    <w:rsid w:val="00442A1E"/>
    <w:rsid w:val="00442C02"/>
    <w:rsid w:val="00443E10"/>
    <w:rsid w:val="00444112"/>
    <w:rsid w:val="0044417B"/>
    <w:rsid w:val="00444804"/>
    <w:rsid w:val="004449C5"/>
    <w:rsid w:val="004451A0"/>
    <w:rsid w:val="00445553"/>
    <w:rsid w:val="00446035"/>
    <w:rsid w:val="00446AB4"/>
    <w:rsid w:val="00446BB4"/>
    <w:rsid w:val="00446F12"/>
    <w:rsid w:val="00447E0A"/>
    <w:rsid w:val="00447EF2"/>
    <w:rsid w:val="004503C7"/>
    <w:rsid w:val="0045092A"/>
    <w:rsid w:val="0045093A"/>
    <w:rsid w:val="00450B79"/>
    <w:rsid w:val="00451D48"/>
    <w:rsid w:val="004523D2"/>
    <w:rsid w:val="00452486"/>
    <w:rsid w:val="0045292B"/>
    <w:rsid w:val="00452BD8"/>
    <w:rsid w:val="00453471"/>
    <w:rsid w:val="00453B9F"/>
    <w:rsid w:val="00453DF7"/>
    <w:rsid w:val="00454853"/>
    <w:rsid w:val="00454BAD"/>
    <w:rsid w:val="0045519A"/>
    <w:rsid w:val="0045600B"/>
    <w:rsid w:val="004561CB"/>
    <w:rsid w:val="0045696E"/>
    <w:rsid w:val="00456EC8"/>
    <w:rsid w:val="00457760"/>
    <w:rsid w:val="00457BC9"/>
    <w:rsid w:val="00460031"/>
    <w:rsid w:val="004609F7"/>
    <w:rsid w:val="0046152C"/>
    <w:rsid w:val="00461B5E"/>
    <w:rsid w:val="00461FB7"/>
    <w:rsid w:val="00462BB1"/>
    <w:rsid w:val="004638B4"/>
    <w:rsid w:val="004648A0"/>
    <w:rsid w:val="004648A4"/>
    <w:rsid w:val="004653B4"/>
    <w:rsid w:val="0046541D"/>
    <w:rsid w:val="0046595E"/>
    <w:rsid w:val="00465A70"/>
    <w:rsid w:val="00466427"/>
    <w:rsid w:val="00466594"/>
    <w:rsid w:val="00467477"/>
    <w:rsid w:val="00467B41"/>
    <w:rsid w:val="00470C3B"/>
    <w:rsid w:val="00470E20"/>
    <w:rsid w:val="00470E80"/>
    <w:rsid w:val="0047130A"/>
    <w:rsid w:val="00471588"/>
    <w:rsid w:val="00471E6D"/>
    <w:rsid w:val="00474868"/>
    <w:rsid w:val="00474F56"/>
    <w:rsid w:val="00474FE6"/>
    <w:rsid w:val="0047532E"/>
    <w:rsid w:val="0047548F"/>
    <w:rsid w:val="00475602"/>
    <w:rsid w:val="00475A32"/>
    <w:rsid w:val="00475E68"/>
    <w:rsid w:val="00476725"/>
    <w:rsid w:val="00476C0D"/>
    <w:rsid w:val="004772E3"/>
    <w:rsid w:val="004777BC"/>
    <w:rsid w:val="004779C1"/>
    <w:rsid w:val="00477FCB"/>
    <w:rsid w:val="00480197"/>
    <w:rsid w:val="0048056A"/>
    <w:rsid w:val="00480C33"/>
    <w:rsid w:val="00480E79"/>
    <w:rsid w:val="00481188"/>
    <w:rsid w:val="004811E5"/>
    <w:rsid w:val="00481401"/>
    <w:rsid w:val="00482C11"/>
    <w:rsid w:val="00483B2C"/>
    <w:rsid w:val="00483FB9"/>
    <w:rsid w:val="00485A37"/>
    <w:rsid w:val="00485CAC"/>
    <w:rsid w:val="00486681"/>
    <w:rsid w:val="00486F12"/>
    <w:rsid w:val="00486F67"/>
    <w:rsid w:val="0048757C"/>
    <w:rsid w:val="00487ACA"/>
    <w:rsid w:val="00487B4E"/>
    <w:rsid w:val="004900A7"/>
    <w:rsid w:val="00490357"/>
    <w:rsid w:val="0049229C"/>
    <w:rsid w:val="00492D68"/>
    <w:rsid w:val="004931A6"/>
    <w:rsid w:val="00494338"/>
    <w:rsid w:val="00494E75"/>
    <w:rsid w:val="0049548E"/>
    <w:rsid w:val="004958D2"/>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161"/>
    <w:rsid w:val="004A462A"/>
    <w:rsid w:val="004A598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80F"/>
    <w:rsid w:val="004B2F8D"/>
    <w:rsid w:val="004B35AA"/>
    <w:rsid w:val="004B3828"/>
    <w:rsid w:val="004B3990"/>
    <w:rsid w:val="004B429B"/>
    <w:rsid w:val="004B4B9A"/>
    <w:rsid w:val="004B5875"/>
    <w:rsid w:val="004B61BE"/>
    <w:rsid w:val="004B6F25"/>
    <w:rsid w:val="004B7295"/>
    <w:rsid w:val="004B7325"/>
    <w:rsid w:val="004C08E4"/>
    <w:rsid w:val="004C0B67"/>
    <w:rsid w:val="004C0C1E"/>
    <w:rsid w:val="004C10F8"/>
    <w:rsid w:val="004C118D"/>
    <w:rsid w:val="004C19B4"/>
    <w:rsid w:val="004C23EF"/>
    <w:rsid w:val="004C2673"/>
    <w:rsid w:val="004C26F7"/>
    <w:rsid w:val="004C2838"/>
    <w:rsid w:val="004C311C"/>
    <w:rsid w:val="004C3272"/>
    <w:rsid w:val="004C3542"/>
    <w:rsid w:val="004C3DB6"/>
    <w:rsid w:val="004C4105"/>
    <w:rsid w:val="004C4432"/>
    <w:rsid w:val="004C4C3D"/>
    <w:rsid w:val="004C4F88"/>
    <w:rsid w:val="004C5513"/>
    <w:rsid w:val="004C5519"/>
    <w:rsid w:val="004C5B47"/>
    <w:rsid w:val="004C60DF"/>
    <w:rsid w:val="004C643F"/>
    <w:rsid w:val="004C6C36"/>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6A4C"/>
    <w:rsid w:val="004D7210"/>
    <w:rsid w:val="004D7305"/>
    <w:rsid w:val="004E0C67"/>
    <w:rsid w:val="004E10D5"/>
    <w:rsid w:val="004E19E0"/>
    <w:rsid w:val="004E2345"/>
    <w:rsid w:val="004E2A8C"/>
    <w:rsid w:val="004E2E7C"/>
    <w:rsid w:val="004E3A6D"/>
    <w:rsid w:val="004E3CD6"/>
    <w:rsid w:val="004E3F33"/>
    <w:rsid w:val="004E4168"/>
    <w:rsid w:val="004E436E"/>
    <w:rsid w:val="004E461D"/>
    <w:rsid w:val="004E4851"/>
    <w:rsid w:val="004E495F"/>
    <w:rsid w:val="004E4E18"/>
    <w:rsid w:val="004E5529"/>
    <w:rsid w:val="004E583C"/>
    <w:rsid w:val="004E59A5"/>
    <w:rsid w:val="004E659A"/>
    <w:rsid w:val="004E7144"/>
    <w:rsid w:val="004E74FC"/>
    <w:rsid w:val="004E7807"/>
    <w:rsid w:val="004E7DCF"/>
    <w:rsid w:val="004F0276"/>
    <w:rsid w:val="004F074C"/>
    <w:rsid w:val="004F0B77"/>
    <w:rsid w:val="004F0FF5"/>
    <w:rsid w:val="004F1096"/>
    <w:rsid w:val="004F129C"/>
    <w:rsid w:val="004F1334"/>
    <w:rsid w:val="004F1733"/>
    <w:rsid w:val="004F1B25"/>
    <w:rsid w:val="004F284D"/>
    <w:rsid w:val="004F3172"/>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0978"/>
    <w:rsid w:val="00500D1C"/>
    <w:rsid w:val="00501997"/>
    <w:rsid w:val="00502B80"/>
    <w:rsid w:val="00503112"/>
    <w:rsid w:val="00504410"/>
    <w:rsid w:val="005046DE"/>
    <w:rsid w:val="00504A75"/>
    <w:rsid w:val="00505AE9"/>
    <w:rsid w:val="0050641B"/>
    <w:rsid w:val="005065F1"/>
    <w:rsid w:val="00506F88"/>
    <w:rsid w:val="00507892"/>
    <w:rsid w:val="005078B6"/>
    <w:rsid w:val="005079D5"/>
    <w:rsid w:val="00507F8E"/>
    <w:rsid w:val="00510002"/>
    <w:rsid w:val="00510831"/>
    <w:rsid w:val="00511A96"/>
    <w:rsid w:val="00511AE3"/>
    <w:rsid w:val="00511B92"/>
    <w:rsid w:val="00512A7D"/>
    <w:rsid w:val="00512B2D"/>
    <w:rsid w:val="00512BFC"/>
    <w:rsid w:val="005131CE"/>
    <w:rsid w:val="00513748"/>
    <w:rsid w:val="00513796"/>
    <w:rsid w:val="00513B7E"/>
    <w:rsid w:val="005140CE"/>
    <w:rsid w:val="005143C1"/>
    <w:rsid w:val="00514AD0"/>
    <w:rsid w:val="00514C8B"/>
    <w:rsid w:val="00515A65"/>
    <w:rsid w:val="00516E42"/>
    <w:rsid w:val="00517174"/>
    <w:rsid w:val="00517EFE"/>
    <w:rsid w:val="00517FD5"/>
    <w:rsid w:val="005212B3"/>
    <w:rsid w:val="00522616"/>
    <w:rsid w:val="00522C00"/>
    <w:rsid w:val="00522CBC"/>
    <w:rsid w:val="00522EB1"/>
    <w:rsid w:val="005236BD"/>
    <w:rsid w:val="00523797"/>
    <w:rsid w:val="00523C18"/>
    <w:rsid w:val="00523DB2"/>
    <w:rsid w:val="00524523"/>
    <w:rsid w:val="00524A42"/>
    <w:rsid w:val="00525054"/>
    <w:rsid w:val="00525AD6"/>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5C39"/>
    <w:rsid w:val="005366A4"/>
    <w:rsid w:val="00537821"/>
    <w:rsid w:val="00537885"/>
    <w:rsid w:val="00540978"/>
    <w:rsid w:val="005416D3"/>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697"/>
    <w:rsid w:val="00570699"/>
    <w:rsid w:val="00570BD0"/>
    <w:rsid w:val="00570BEE"/>
    <w:rsid w:val="00570CBA"/>
    <w:rsid w:val="00570CF4"/>
    <w:rsid w:val="00570D04"/>
    <w:rsid w:val="0057110E"/>
    <w:rsid w:val="0057153C"/>
    <w:rsid w:val="0057173D"/>
    <w:rsid w:val="00571A79"/>
    <w:rsid w:val="00571CB4"/>
    <w:rsid w:val="00571F24"/>
    <w:rsid w:val="00572715"/>
    <w:rsid w:val="005730AA"/>
    <w:rsid w:val="00573427"/>
    <w:rsid w:val="0057395B"/>
    <w:rsid w:val="00574144"/>
    <w:rsid w:val="005745FB"/>
    <w:rsid w:val="005749E1"/>
    <w:rsid w:val="00574B15"/>
    <w:rsid w:val="00575248"/>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0ED3"/>
    <w:rsid w:val="0059159E"/>
    <w:rsid w:val="0059185C"/>
    <w:rsid w:val="00591882"/>
    <w:rsid w:val="00591E2B"/>
    <w:rsid w:val="005920F3"/>
    <w:rsid w:val="005932E9"/>
    <w:rsid w:val="00593CF8"/>
    <w:rsid w:val="005941AE"/>
    <w:rsid w:val="0059462E"/>
    <w:rsid w:val="005951B3"/>
    <w:rsid w:val="005956C1"/>
    <w:rsid w:val="00595814"/>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5A5A"/>
    <w:rsid w:val="005A5DCC"/>
    <w:rsid w:val="005A6BE1"/>
    <w:rsid w:val="005A6DAC"/>
    <w:rsid w:val="005A707B"/>
    <w:rsid w:val="005A7218"/>
    <w:rsid w:val="005A7B47"/>
    <w:rsid w:val="005B004B"/>
    <w:rsid w:val="005B070B"/>
    <w:rsid w:val="005B0A3E"/>
    <w:rsid w:val="005B1122"/>
    <w:rsid w:val="005B2F34"/>
    <w:rsid w:val="005B309A"/>
    <w:rsid w:val="005B38F1"/>
    <w:rsid w:val="005B39A7"/>
    <w:rsid w:val="005B4C32"/>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3FA0"/>
    <w:rsid w:val="005C4702"/>
    <w:rsid w:val="005C4BF1"/>
    <w:rsid w:val="005C5A92"/>
    <w:rsid w:val="005C71AA"/>
    <w:rsid w:val="005C7820"/>
    <w:rsid w:val="005C7B1F"/>
    <w:rsid w:val="005D0362"/>
    <w:rsid w:val="005D1342"/>
    <w:rsid w:val="005D13E6"/>
    <w:rsid w:val="005D20F1"/>
    <w:rsid w:val="005D2ED0"/>
    <w:rsid w:val="005D34ED"/>
    <w:rsid w:val="005D3716"/>
    <w:rsid w:val="005D4768"/>
    <w:rsid w:val="005D4D9F"/>
    <w:rsid w:val="005D53B4"/>
    <w:rsid w:val="005D6975"/>
    <w:rsid w:val="005D6F69"/>
    <w:rsid w:val="005D728A"/>
    <w:rsid w:val="005D74DB"/>
    <w:rsid w:val="005E0554"/>
    <w:rsid w:val="005E0776"/>
    <w:rsid w:val="005E1B47"/>
    <w:rsid w:val="005E2716"/>
    <w:rsid w:val="005E2CFE"/>
    <w:rsid w:val="005E2F04"/>
    <w:rsid w:val="005E3440"/>
    <w:rsid w:val="005E4562"/>
    <w:rsid w:val="005E49C4"/>
    <w:rsid w:val="005E5C17"/>
    <w:rsid w:val="005E652B"/>
    <w:rsid w:val="005E6B2C"/>
    <w:rsid w:val="005E705D"/>
    <w:rsid w:val="005E72F5"/>
    <w:rsid w:val="005E795F"/>
    <w:rsid w:val="005F0594"/>
    <w:rsid w:val="005F0903"/>
    <w:rsid w:val="005F165A"/>
    <w:rsid w:val="005F1887"/>
    <w:rsid w:val="005F1C45"/>
    <w:rsid w:val="005F1C6B"/>
    <w:rsid w:val="005F1D40"/>
    <w:rsid w:val="005F251F"/>
    <w:rsid w:val="005F2A90"/>
    <w:rsid w:val="005F32AE"/>
    <w:rsid w:val="005F3632"/>
    <w:rsid w:val="005F401E"/>
    <w:rsid w:val="005F59CA"/>
    <w:rsid w:val="005F5BB2"/>
    <w:rsid w:val="005F6443"/>
    <w:rsid w:val="005F67E9"/>
    <w:rsid w:val="005F69E1"/>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4BAA"/>
    <w:rsid w:val="0060553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005"/>
    <w:rsid w:val="006127EB"/>
    <w:rsid w:val="00612E3B"/>
    <w:rsid w:val="00612EF2"/>
    <w:rsid w:val="006139D9"/>
    <w:rsid w:val="006145EF"/>
    <w:rsid w:val="006156B8"/>
    <w:rsid w:val="00615757"/>
    <w:rsid w:val="00616220"/>
    <w:rsid w:val="006164A8"/>
    <w:rsid w:val="00616A6B"/>
    <w:rsid w:val="006173F1"/>
    <w:rsid w:val="00620084"/>
    <w:rsid w:val="00620320"/>
    <w:rsid w:val="00620382"/>
    <w:rsid w:val="00620768"/>
    <w:rsid w:val="00620857"/>
    <w:rsid w:val="00620BE6"/>
    <w:rsid w:val="0062213E"/>
    <w:rsid w:val="0062228F"/>
    <w:rsid w:val="0062270E"/>
    <w:rsid w:val="006227F3"/>
    <w:rsid w:val="00622A41"/>
    <w:rsid w:val="00622C72"/>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58C"/>
    <w:rsid w:val="006308E9"/>
    <w:rsid w:val="0063120E"/>
    <w:rsid w:val="00631F67"/>
    <w:rsid w:val="006327F7"/>
    <w:rsid w:val="00632A84"/>
    <w:rsid w:val="00632DD4"/>
    <w:rsid w:val="00632EB8"/>
    <w:rsid w:val="00633274"/>
    <w:rsid w:val="00633BDD"/>
    <w:rsid w:val="006347A4"/>
    <w:rsid w:val="00634A6D"/>
    <w:rsid w:val="00634CAA"/>
    <w:rsid w:val="00635BD1"/>
    <w:rsid w:val="00635D23"/>
    <w:rsid w:val="00636E65"/>
    <w:rsid w:val="00637EE1"/>
    <w:rsid w:val="0064007E"/>
    <w:rsid w:val="006401B3"/>
    <w:rsid w:val="00641B98"/>
    <w:rsid w:val="00641CF4"/>
    <w:rsid w:val="00641DA9"/>
    <w:rsid w:val="00641DE9"/>
    <w:rsid w:val="00641F01"/>
    <w:rsid w:val="00642473"/>
    <w:rsid w:val="0064251A"/>
    <w:rsid w:val="00642529"/>
    <w:rsid w:val="00642600"/>
    <w:rsid w:val="0064269E"/>
    <w:rsid w:val="006427B7"/>
    <w:rsid w:val="00642A60"/>
    <w:rsid w:val="0064325B"/>
    <w:rsid w:val="006435A3"/>
    <w:rsid w:val="0064367E"/>
    <w:rsid w:val="006451DA"/>
    <w:rsid w:val="00645824"/>
    <w:rsid w:val="00645999"/>
    <w:rsid w:val="00646222"/>
    <w:rsid w:val="006463CF"/>
    <w:rsid w:val="0064679D"/>
    <w:rsid w:val="00646DE3"/>
    <w:rsid w:val="00650E0E"/>
    <w:rsid w:val="0065224C"/>
    <w:rsid w:val="00653159"/>
    <w:rsid w:val="00653573"/>
    <w:rsid w:val="00653686"/>
    <w:rsid w:val="006537F5"/>
    <w:rsid w:val="00653DEA"/>
    <w:rsid w:val="00653F2B"/>
    <w:rsid w:val="006551B5"/>
    <w:rsid w:val="00655D0C"/>
    <w:rsid w:val="00656287"/>
    <w:rsid w:val="00657169"/>
    <w:rsid w:val="006577B8"/>
    <w:rsid w:val="006578B4"/>
    <w:rsid w:val="006579A5"/>
    <w:rsid w:val="00660089"/>
    <w:rsid w:val="0066021C"/>
    <w:rsid w:val="0066105C"/>
    <w:rsid w:val="006610FC"/>
    <w:rsid w:val="00661200"/>
    <w:rsid w:val="0066138C"/>
    <w:rsid w:val="0066142F"/>
    <w:rsid w:val="006614F6"/>
    <w:rsid w:val="00661669"/>
    <w:rsid w:val="00662453"/>
    <w:rsid w:val="0066261F"/>
    <w:rsid w:val="006629E9"/>
    <w:rsid w:val="006631B7"/>
    <w:rsid w:val="006632E4"/>
    <w:rsid w:val="00663BC3"/>
    <w:rsid w:val="006641C8"/>
    <w:rsid w:val="00664230"/>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2EF"/>
    <w:rsid w:val="00671985"/>
    <w:rsid w:val="00671A79"/>
    <w:rsid w:val="0067245E"/>
    <w:rsid w:val="00672569"/>
    <w:rsid w:val="0067295E"/>
    <w:rsid w:val="006729AB"/>
    <w:rsid w:val="006745B4"/>
    <w:rsid w:val="0067540E"/>
    <w:rsid w:val="00675607"/>
    <w:rsid w:val="0067615C"/>
    <w:rsid w:val="00676847"/>
    <w:rsid w:val="0067688A"/>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1A50"/>
    <w:rsid w:val="00692519"/>
    <w:rsid w:val="006925CE"/>
    <w:rsid w:val="006926FA"/>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3E"/>
    <w:rsid w:val="006A3D75"/>
    <w:rsid w:val="006A3DF9"/>
    <w:rsid w:val="006A4CE9"/>
    <w:rsid w:val="006A53BB"/>
    <w:rsid w:val="006A6500"/>
    <w:rsid w:val="006A73F6"/>
    <w:rsid w:val="006A7560"/>
    <w:rsid w:val="006A7B3F"/>
    <w:rsid w:val="006A7C34"/>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21B"/>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489"/>
    <w:rsid w:val="006D4AE0"/>
    <w:rsid w:val="006D57CF"/>
    <w:rsid w:val="006D5B98"/>
    <w:rsid w:val="006D5CC9"/>
    <w:rsid w:val="006D673F"/>
    <w:rsid w:val="006D6A37"/>
    <w:rsid w:val="006D7104"/>
    <w:rsid w:val="006E02D5"/>
    <w:rsid w:val="006E145A"/>
    <w:rsid w:val="006E1660"/>
    <w:rsid w:val="006E16B8"/>
    <w:rsid w:val="006E253F"/>
    <w:rsid w:val="006E2AF7"/>
    <w:rsid w:val="006E2B93"/>
    <w:rsid w:val="006E38C0"/>
    <w:rsid w:val="006E418B"/>
    <w:rsid w:val="006E71E9"/>
    <w:rsid w:val="006E7463"/>
    <w:rsid w:val="006E76D9"/>
    <w:rsid w:val="006E7A14"/>
    <w:rsid w:val="006F14F9"/>
    <w:rsid w:val="006F19B0"/>
    <w:rsid w:val="006F2916"/>
    <w:rsid w:val="006F2D31"/>
    <w:rsid w:val="006F3725"/>
    <w:rsid w:val="006F4936"/>
    <w:rsid w:val="006F4974"/>
    <w:rsid w:val="006F4E74"/>
    <w:rsid w:val="006F6CAC"/>
    <w:rsid w:val="00700554"/>
    <w:rsid w:val="00700BEE"/>
    <w:rsid w:val="00700FFA"/>
    <w:rsid w:val="00701071"/>
    <w:rsid w:val="007015BE"/>
    <w:rsid w:val="00701801"/>
    <w:rsid w:val="00701906"/>
    <w:rsid w:val="00701A88"/>
    <w:rsid w:val="00701AE6"/>
    <w:rsid w:val="007027DC"/>
    <w:rsid w:val="00702B92"/>
    <w:rsid w:val="00703ACB"/>
    <w:rsid w:val="00703C4B"/>
    <w:rsid w:val="0070405D"/>
    <w:rsid w:val="00705869"/>
    <w:rsid w:val="00705BBA"/>
    <w:rsid w:val="00705D95"/>
    <w:rsid w:val="00706101"/>
    <w:rsid w:val="007064B8"/>
    <w:rsid w:val="00706EFA"/>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17D5A"/>
    <w:rsid w:val="00720178"/>
    <w:rsid w:val="0072047F"/>
    <w:rsid w:val="007205B9"/>
    <w:rsid w:val="007217D2"/>
    <w:rsid w:val="007217F4"/>
    <w:rsid w:val="00721C96"/>
    <w:rsid w:val="00721FD5"/>
    <w:rsid w:val="007223A9"/>
    <w:rsid w:val="007227B4"/>
    <w:rsid w:val="0072287A"/>
    <w:rsid w:val="007228C7"/>
    <w:rsid w:val="00724637"/>
    <w:rsid w:val="00724855"/>
    <w:rsid w:val="00724B0A"/>
    <w:rsid w:val="007252DB"/>
    <w:rsid w:val="0072563E"/>
    <w:rsid w:val="00726DAC"/>
    <w:rsid w:val="0072716C"/>
    <w:rsid w:val="0072757A"/>
    <w:rsid w:val="00727C47"/>
    <w:rsid w:val="007304B0"/>
    <w:rsid w:val="00730A1C"/>
    <w:rsid w:val="00731C0C"/>
    <w:rsid w:val="00731C3C"/>
    <w:rsid w:val="0073249E"/>
    <w:rsid w:val="00732F31"/>
    <w:rsid w:val="007334C3"/>
    <w:rsid w:val="00733D76"/>
    <w:rsid w:val="00733ED7"/>
    <w:rsid w:val="00733F81"/>
    <w:rsid w:val="00734AF2"/>
    <w:rsid w:val="00734B2A"/>
    <w:rsid w:val="007351EE"/>
    <w:rsid w:val="00735419"/>
    <w:rsid w:val="00735A8A"/>
    <w:rsid w:val="00736349"/>
    <w:rsid w:val="00736A7E"/>
    <w:rsid w:val="00736ED4"/>
    <w:rsid w:val="00737358"/>
    <w:rsid w:val="00737FBF"/>
    <w:rsid w:val="00740AAA"/>
    <w:rsid w:val="00741A71"/>
    <w:rsid w:val="007423C9"/>
    <w:rsid w:val="00742C5F"/>
    <w:rsid w:val="00743879"/>
    <w:rsid w:val="00744398"/>
    <w:rsid w:val="0074576C"/>
    <w:rsid w:val="00746135"/>
    <w:rsid w:val="007461AB"/>
    <w:rsid w:val="007461C6"/>
    <w:rsid w:val="007464C8"/>
    <w:rsid w:val="00746992"/>
    <w:rsid w:val="00746B14"/>
    <w:rsid w:val="00750860"/>
    <w:rsid w:val="00750DE2"/>
    <w:rsid w:val="0075109E"/>
    <w:rsid w:val="00751648"/>
    <w:rsid w:val="00751F36"/>
    <w:rsid w:val="007524CD"/>
    <w:rsid w:val="007526E8"/>
    <w:rsid w:val="007533F9"/>
    <w:rsid w:val="00754962"/>
    <w:rsid w:val="00754E46"/>
    <w:rsid w:val="0075527A"/>
    <w:rsid w:val="007559A4"/>
    <w:rsid w:val="00755E8F"/>
    <w:rsid w:val="00755F53"/>
    <w:rsid w:val="007570CB"/>
    <w:rsid w:val="0075729F"/>
    <w:rsid w:val="007578D3"/>
    <w:rsid w:val="00760457"/>
    <w:rsid w:val="00760531"/>
    <w:rsid w:val="007618F3"/>
    <w:rsid w:val="007619F8"/>
    <w:rsid w:val="00761BE8"/>
    <w:rsid w:val="00761CA3"/>
    <w:rsid w:val="00761F0D"/>
    <w:rsid w:val="00761F40"/>
    <w:rsid w:val="00762039"/>
    <w:rsid w:val="0076498E"/>
    <w:rsid w:val="007650D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B20"/>
    <w:rsid w:val="00774CC5"/>
    <w:rsid w:val="00775147"/>
    <w:rsid w:val="00775F9D"/>
    <w:rsid w:val="007765B6"/>
    <w:rsid w:val="007768B9"/>
    <w:rsid w:val="00776EE3"/>
    <w:rsid w:val="00777048"/>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051"/>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2D0A"/>
    <w:rsid w:val="007A399E"/>
    <w:rsid w:val="007A3A01"/>
    <w:rsid w:val="007A3B50"/>
    <w:rsid w:val="007A3C01"/>
    <w:rsid w:val="007A3DE8"/>
    <w:rsid w:val="007A4189"/>
    <w:rsid w:val="007A434E"/>
    <w:rsid w:val="007A43F4"/>
    <w:rsid w:val="007A552D"/>
    <w:rsid w:val="007A58F5"/>
    <w:rsid w:val="007A5E0C"/>
    <w:rsid w:val="007A6784"/>
    <w:rsid w:val="007A6EF8"/>
    <w:rsid w:val="007A7220"/>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A"/>
    <w:rsid w:val="007C15CC"/>
    <w:rsid w:val="007C2616"/>
    <w:rsid w:val="007C264D"/>
    <w:rsid w:val="007C2795"/>
    <w:rsid w:val="007C2FDE"/>
    <w:rsid w:val="007C387F"/>
    <w:rsid w:val="007C38A5"/>
    <w:rsid w:val="007C4020"/>
    <w:rsid w:val="007C4360"/>
    <w:rsid w:val="007C443C"/>
    <w:rsid w:val="007C47EB"/>
    <w:rsid w:val="007C48DF"/>
    <w:rsid w:val="007C4D33"/>
    <w:rsid w:val="007C4E43"/>
    <w:rsid w:val="007C546E"/>
    <w:rsid w:val="007C547B"/>
    <w:rsid w:val="007C54FE"/>
    <w:rsid w:val="007C550A"/>
    <w:rsid w:val="007C55DF"/>
    <w:rsid w:val="007C5CB3"/>
    <w:rsid w:val="007C60EE"/>
    <w:rsid w:val="007C6521"/>
    <w:rsid w:val="007C6958"/>
    <w:rsid w:val="007C6C2B"/>
    <w:rsid w:val="007C6CB4"/>
    <w:rsid w:val="007C718A"/>
    <w:rsid w:val="007C7490"/>
    <w:rsid w:val="007C79D3"/>
    <w:rsid w:val="007D0E03"/>
    <w:rsid w:val="007D11D4"/>
    <w:rsid w:val="007D2032"/>
    <w:rsid w:val="007D256A"/>
    <w:rsid w:val="007D2D6A"/>
    <w:rsid w:val="007D2F2F"/>
    <w:rsid w:val="007D31C8"/>
    <w:rsid w:val="007D31DD"/>
    <w:rsid w:val="007D37D8"/>
    <w:rsid w:val="007D3E26"/>
    <w:rsid w:val="007D4288"/>
    <w:rsid w:val="007D42BA"/>
    <w:rsid w:val="007D4A9B"/>
    <w:rsid w:val="007D57DC"/>
    <w:rsid w:val="007D5C46"/>
    <w:rsid w:val="007D6170"/>
    <w:rsid w:val="007D639C"/>
    <w:rsid w:val="007D6A09"/>
    <w:rsid w:val="007D6D8A"/>
    <w:rsid w:val="007D703D"/>
    <w:rsid w:val="007D725A"/>
    <w:rsid w:val="007D7330"/>
    <w:rsid w:val="007D77D5"/>
    <w:rsid w:val="007D7CB5"/>
    <w:rsid w:val="007E252B"/>
    <w:rsid w:val="007E2D5C"/>
    <w:rsid w:val="007E37BA"/>
    <w:rsid w:val="007E37F2"/>
    <w:rsid w:val="007E4EAB"/>
    <w:rsid w:val="007E5C38"/>
    <w:rsid w:val="007E64B4"/>
    <w:rsid w:val="007E6664"/>
    <w:rsid w:val="007E698F"/>
    <w:rsid w:val="007E6EBD"/>
    <w:rsid w:val="007E7783"/>
    <w:rsid w:val="007E7C90"/>
    <w:rsid w:val="007E7D76"/>
    <w:rsid w:val="007E7F84"/>
    <w:rsid w:val="007E7FA2"/>
    <w:rsid w:val="007F00AA"/>
    <w:rsid w:val="007F077C"/>
    <w:rsid w:val="007F2A76"/>
    <w:rsid w:val="007F35DA"/>
    <w:rsid w:val="007F3D9D"/>
    <w:rsid w:val="007F4E95"/>
    <w:rsid w:val="007F58CB"/>
    <w:rsid w:val="007F59D0"/>
    <w:rsid w:val="007F5AA1"/>
    <w:rsid w:val="007F5AD0"/>
    <w:rsid w:val="007F5D9D"/>
    <w:rsid w:val="007F6210"/>
    <w:rsid w:val="007F623B"/>
    <w:rsid w:val="007F6685"/>
    <w:rsid w:val="007F69D8"/>
    <w:rsid w:val="007F7481"/>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3CC8"/>
    <w:rsid w:val="00815765"/>
    <w:rsid w:val="0081689B"/>
    <w:rsid w:val="00816C77"/>
    <w:rsid w:val="00816F90"/>
    <w:rsid w:val="0081722E"/>
    <w:rsid w:val="0081770A"/>
    <w:rsid w:val="0082016D"/>
    <w:rsid w:val="00820825"/>
    <w:rsid w:val="00820A31"/>
    <w:rsid w:val="00820EFA"/>
    <w:rsid w:val="0082113C"/>
    <w:rsid w:val="00821713"/>
    <w:rsid w:val="0082175C"/>
    <w:rsid w:val="008227BF"/>
    <w:rsid w:val="008229FE"/>
    <w:rsid w:val="00823EA7"/>
    <w:rsid w:val="0082492D"/>
    <w:rsid w:val="00825AC1"/>
    <w:rsid w:val="00826DB9"/>
    <w:rsid w:val="0082702B"/>
    <w:rsid w:val="00827450"/>
    <w:rsid w:val="00827D10"/>
    <w:rsid w:val="00830361"/>
    <w:rsid w:val="0083056C"/>
    <w:rsid w:val="00831E8A"/>
    <w:rsid w:val="00832C79"/>
    <w:rsid w:val="00833225"/>
    <w:rsid w:val="008333EC"/>
    <w:rsid w:val="00833532"/>
    <w:rsid w:val="00833643"/>
    <w:rsid w:val="00834C85"/>
    <w:rsid w:val="00834E8B"/>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075A"/>
    <w:rsid w:val="00851B51"/>
    <w:rsid w:val="00851BFC"/>
    <w:rsid w:val="00851DFB"/>
    <w:rsid w:val="0085259E"/>
    <w:rsid w:val="008530DC"/>
    <w:rsid w:val="00853370"/>
    <w:rsid w:val="008535CB"/>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6675B"/>
    <w:rsid w:val="00866ED7"/>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4E90"/>
    <w:rsid w:val="0088597A"/>
    <w:rsid w:val="00885B91"/>
    <w:rsid w:val="0088614D"/>
    <w:rsid w:val="00886702"/>
    <w:rsid w:val="00886CF7"/>
    <w:rsid w:val="00886D47"/>
    <w:rsid w:val="00887053"/>
    <w:rsid w:val="0088752C"/>
    <w:rsid w:val="00890A91"/>
    <w:rsid w:val="00891AD8"/>
    <w:rsid w:val="00891DE6"/>
    <w:rsid w:val="00892186"/>
    <w:rsid w:val="008921EB"/>
    <w:rsid w:val="00892629"/>
    <w:rsid w:val="00892B68"/>
    <w:rsid w:val="00893521"/>
    <w:rsid w:val="00893A4E"/>
    <w:rsid w:val="00893AFB"/>
    <w:rsid w:val="008945AC"/>
    <w:rsid w:val="008949BB"/>
    <w:rsid w:val="00894C7E"/>
    <w:rsid w:val="00894CDD"/>
    <w:rsid w:val="00894DA5"/>
    <w:rsid w:val="008953F0"/>
    <w:rsid w:val="008959EC"/>
    <w:rsid w:val="00895A38"/>
    <w:rsid w:val="008962A0"/>
    <w:rsid w:val="00896B2E"/>
    <w:rsid w:val="00896E1E"/>
    <w:rsid w:val="00896E65"/>
    <w:rsid w:val="008A03C1"/>
    <w:rsid w:val="008A0E12"/>
    <w:rsid w:val="008A157C"/>
    <w:rsid w:val="008A1729"/>
    <w:rsid w:val="008A175E"/>
    <w:rsid w:val="008A20FE"/>
    <w:rsid w:val="008A21BB"/>
    <w:rsid w:val="008A24C2"/>
    <w:rsid w:val="008A25E5"/>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7A2"/>
    <w:rsid w:val="008B3E1E"/>
    <w:rsid w:val="008B3ED9"/>
    <w:rsid w:val="008B3F5E"/>
    <w:rsid w:val="008B3FD4"/>
    <w:rsid w:val="008B49A0"/>
    <w:rsid w:val="008B52CE"/>
    <w:rsid w:val="008B5498"/>
    <w:rsid w:val="008B577D"/>
    <w:rsid w:val="008B5DCA"/>
    <w:rsid w:val="008B5F45"/>
    <w:rsid w:val="008B6037"/>
    <w:rsid w:val="008B7341"/>
    <w:rsid w:val="008B773E"/>
    <w:rsid w:val="008B79AC"/>
    <w:rsid w:val="008B7E11"/>
    <w:rsid w:val="008C0040"/>
    <w:rsid w:val="008C0545"/>
    <w:rsid w:val="008C1301"/>
    <w:rsid w:val="008C176D"/>
    <w:rsid w:val="008C1C09"/>
    <w:rsid w:val="008C1E10"/>
    <w:rsid w:val="008C2A6A"/>
    <w:rsid w:val="008C3190"/>
    <w:rsid w:val="008C329A"/>
    <w:rsid w:val="008C3BF5"/>
    <w:rsid w:val="008C436C"/>
    <w:rsid w:val="008C4682"/>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0838"/>
    <w:rsid w:val="008E1670"/>
    <w:rsid w:val="008E1747"/>
    <w:rsid w:val="008E1944"/>
    <w:rsid w:val="008E22B1"/>
    <w:rsid w:val="008E2AAC"/>
    <w:rsid w:val="008E34C9"/>
    <w:rsid w:val="008E3CF7"/>
    <w:rsid w:val="008E4AB3"/>
    <w:rsid w:val="008E5601"/>
    <w:rsid w:val="008E5DB7"/>
    <w:rsid w:val="008E5EDD"/>
    <w:rsid w:val="008E611A"/>
    <w:rsid w:val="008E6302"/>
    <w:rsid w:val="008E6804"/>
    <w:rsid w:val="008F0091"/>
    <w:rsid w:val="008F031D"/>
    <w:rsid w:val="008F04D6"/>
    <w:rsid w:val="008F0D85"/>
    <w:rsid w:val="008F0EA7"/>
    <w:rsid w:val="008F110D"/>
    <w:rsid w:val="008F1858"/>
    <w:rsid w:val="008F1938"/>
    <w:rsid w:val="008F1A0A"/>
    <w:rsid w:val="008F1A6B"/>
    <w:rsid w:val="008F2135"/>
    <w:rsid w:val="008F3472"/>
    <w:rsid w:val="008F46A4"/>
    <w:rsid w:val="008F4BA2"/>
    <w:rsid w:val="008F4C80"/>
    <w:rsid w:val="008F5227"/>
    <w:rsid w:val="008F55BE"/>
    <w:rsid w:val="008F5D99"/>
    <w:rsid w:val="008F5FCE"/>
    <w:rsid w:val="008F642B"/>
    <w:rsid w:val="008F6DA0"/>
    <w:rsid w:val="008F74FC"/>
    <w:rsid w:val="008F751D"/>
    <w:rsid w:val="008F7EBE"/>
    <w:rsid w:val="00900418"/>
    <w:rsid w:val="00900640"/>
    <w:rsid w:val="009006C8"/>
    <w:rsid w:val="009009EB"/>
    <w:rsid w:val="00901F47"/>
    <w:rsid w:val="0090252F"/>
    <w:rsid w:val="00902969"/>
    <w:rsid w:val="00902FB6"/>
    <w:rsid w:val="009031EC"/>
    <w:rsid w:val="00903909"/>
    <w:rsid w:val="00904793"/>
    <w:rsid w:val="0090492E"/>
    <w:rsid w:val="009049CA"/>
    <w:rsid w:val="00904ED6"/>
    <w:rsid w:val="009055C7"/>
    <w:rsid w:val="00905A2B"/>
    <w:rsid w:val="00905C7E"/>
    <w:rsid w:val="00906386"/>
    <w:rsid w:val="00906AE0"/>
    <w:rsid w:val="00906E52"/>
    <w:rsid w:val="00907280"/>
    <w:rsid w:val="009075D0"/>
    <w:rsid w:val="00907C8C"/>
    <w:rsid w:val="009101EF"/>
    <w:rsid w:val="00910265"/>
    <w:rsid w:val="009102F2"/>
    <w:rsid w:val="00910831"/>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4E0"/>
    <w:rsid w:val="00921D1C"/>
    <w:rsid w:val="00921E40"/>
    <w:rsid w:val="0092210C"/>
    <w:rsid w:val="00922269"/>
    <w:rsid w:val="0092340E"/>
    <w:rsid w:val="00923ACE"/>
    <w:rsid w:val="00923D11"/>
    <w:rsid w:val="00923DB2"/>
    <w:rsid w:val="00923F12"/>
    <w:rsid w:val="009245CD"/>
    <w:rsid w:val="00924D2B"/>
    <w:rsid w:val="00925F4F"/>
    <w:rsid w:val="009264FA"/>
    <w:rsid w:val="009270FB"/>
    <w:rsid w:val="00930583"/>
    <w:rsid w:val="009307F3"/>
    <w:rsid w:val="00931098"/>
    <w:rsid w:val="009310C3"/>
    <w:rsid w:val="00931423"/>
    <w:rsid w:val="00933771"/>
    <w:rsid w:val="00933ACF"/>
    <w:rsid w:val="009348E6"/>
    <w:rsid w:val="00934A9F"/>
    <w:rsid w:val="00934F54"/>
    <w:rsid w:val="00935197"/>
    <w:rsid w:val="009355E0"/>
    <w:rsid w:val="00935865"/>
    <w:rsid w:val="00937C17"/>
    <w:rsid w:val="00937F02"/>
    <w:rsid w:val="0094023B"/>
    <w:rsid w:val="009402F2"/>
    <w:rsid w:val="0094030F"/>
    <w:rsid w:val="00940342"/>
    <w:rsid w:val="00941238"/>
    <w:rsid w:val="009415AA"/>
    <w:rsid w:val="00942252"/>
    <w:rsid w:val="00942970"/>
    <w:rsid w:val="00942AF8"/>
    <w:rsid w:val="00942EB6"/>
    <w:rsid w:val="00943525"/>
    <w:rsid w:val="00943A4C"/>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A32"/>
    <w:rsid w:val="00956C23"/>
    <w:rsid w:val="009578F3"/>
    <w:rsid w:val="00957933"/>
    <w:rsid w:val="00960216"/>
    <w:rsid w:val="009604F6"/>
    <w:rsid w:val="00960662"/>
    <w:rsid w:val="0096071F"/>
    <w:rsid w:val="00961031"/>
    <w:rsid w:val="009612C8"/>
    <w:rsid w:val="00962135"/>
    <w:rsid w:val="00963323"/>
    <w:rsid w:val="00963AAB"/>
    <w:rsid w:val="0096428C"/>
    <w:rsid w:val="00964BF5"/>
    <w:rsid w:val="00964F01"/>
    <w:rsid w:val="009650D5"/>
    <w:rsid w:val="00966755"/>
    <w:rsid w:val="00966FA8"/>
    <w:rsid w:val="00967134"/>
    <w:rsid w:val="009674D0"/>
    <w:rsid w:val="00967D8E"/>
    <w:rsid w:val="00970857"/>
    <w:rsid w:val="0097096B"/>
    <w:rsid w:val="00970D41"/>
    <w:rsid w:val="009717A5"/>
    <w:rsid w:val="00972374"/>
    <w:rsid w:val="0097247D"/>
    <w:rsid w:val="00972887"/>
    <w:rsid w:val="00972E0C"/>
    <w:rsid w:val="0097351F"/>
    <w:rsid w:val="0097354C"/>
    <w:rsid w:val="009737BB"/>
    <w:rsid w:val="00973B40"/>
    <w:rsid w:val="0097410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6D68"/>
    <w:rsid w:val="0098770B"/>
    <w:rsid w:val="00987B94"/>
    <w:rsid w:val="00987CD6"/>
    <w:rsid w:val="00987FC9"/>
    <w:rsid w:val="009900D8"/>
    <w:rsid w:val="00990197"/>
    <w:rsid w:val="009902C4"/>
    <w:rsid w:val="0099058E"/>
    <w:rsid w:val="00990903"/>
    <w:rsid w:val="00991382"/>
    <w:rsid w:val="009914AB"/>
    <w:rsid w:val="0099175E"/>
    <w:rsid w:val="00991DA4"/>
    <w:rsid w:val="00992B09"/>
    <w:rsid w:val="0099308E"/>
    <w:rsid w:val="00993ABF"/>
    <w:rsid w:val="009943EE"/>
    <w:rsid w:val="00994FC1"/>
    <w:rsid w:val="00995041"/>
    <w:rsid w:val="00995276"/>
    <w:rsid w:val="00995411"/>
    <w:rsid w:val="009954FB"/>
    <w:rsid w:val="009958EF"/>
    <w:rsid w:val="00995BD4"/>
    <w:rsid w:val="00995FC2"/>
    <w:rsid w:val="00996418"/>
    <w:rsid w:val="00996448"/>
    <w:rsid w:val="00997898"/>
    <w:rsid w:val="00997B98"/>
    <w:rsid w:val="009A036C"/>
    <w:rsid w:val="009A08A5"/>
    <w:rsid w:val="009A0918"/>
    <w:rsid w:val="009A1344"/>
    <w:rsid w:val="009A1544"/>
    <w:rsid w:val="009A1BC1"/>
    <w:rsid w:val="009A1CAD"/>
    <w:rsid w:val="009A229D"/>
    <w:rsid w:val="009A2422"/>
    <w:rsid w:val="009A2C3E"/>
    <w:rsid w:val="009A2CF1"/>
    <w:rsid w:val="009A361F"/>
    <w:rsid w:val="009A3D79"/>
    <w:rsid w:val="009A468A"/>
    <w:rsid w:val="009A5C0A"/>
    <w:rsid w:val="009A5C6D"/>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3F8E"/>
    <w:rsid w:val="009B5724"/>
    <w:rsid w:val="009B5730"/>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E3B"/>
    <w:rsid w:val="009D08D8"/>
    <w:rsid w:val="009D1727"/>
    <w:rsid w:val="009D2491"/>
    <w:rsid w:val="009D2610"/>
    <w:rsid w:val="009D2AE5"/>
    <w:rsid w:val="009D2C75"/>
    <w:rsid w:val="009D3437"/>
    <w:rsid w:val="009D36A5"/>
    <w:rsid w:val="009D3780"/>
    <w:rsid w:val="009D4C53"/>
    <w:rsid w:val="009D4D3C"/>
    <w:rsid w:val="009D5376"/>
    <w:rsid w:val="009D600F"/>
    <w:rsid w:val="009D622F"/>
    <w:rsid w:val="009D68DF"/>
    <w:rsid w:val="009D6EB5"/>
    <w:rsid w:val="009D7BEB"/>
    <w:rsid w:val="009D7CFA"/>
    <w:rsid w:val="009E0288"/>
    <w:rsid w:val="009E0D6A"/>
    <w:rsid w:val="009E166B"/>
    <w:rsid w:val="009E1CBA"/>
    <w:rsid w:val="009E1DBB"/>
    <w:rsid w:val="009E2BAC"/>
    <w:rsid w:val="009E2D14"/>
    <w:rsid w:val="009E2F00"/>
    <w:rsid w:val="009E36FA"/>
    <w:rsid w:val="009E38BB"/>
    <w:rsid w:val="009E391B"/>
    <w:rsid w:val="009E436C"/>
    <w:rsid w:val="009E44A7"/>
    <w:rsid w:val="009E5166"/>
    <w:rsid w:val="009E52C4"/>
    <w:rsid w:val="009E5A55"/>
    <w:rsid w:val="009E6449"/>
    <w:rsid w:val="009E69C9"/>
    <w:rsid w:val="009E734E"/>
    <w:rsid w:val="009E775E"/>
    <w:rsid w:val="009F056B"/>
    <w:rsid w:val="009F0A83"/>
    <w:rsid w:val="009F0C43"/>
    <w:rsid w:val="009F0D3E"/>
    <w:rsid w:val="009F13AA"/>
    <w:rsid w:val="009F15D8"/>
    <w:rsid w:val="009F1716"/>
    <w:rsid w:val="009F18DE"/>
    <w:rsid w:val="009F1CAA"/>
    <w:rsid w:val="009F2BD4"/>
    <w:rsid w:val="009F2F86"/>
    <w:rsid w:val="009F3293"/>
    <w:rsid w:val="009F3CF6"/>
    <w:rsid w:val="009F3F00"/>
    <w:rsid w:val="009F4319"/>
    <w:rsid w:val="009F5946"/>
    <w:rsid w:val="009F5B94"/>
    <w:rsid w:val="009F5DB6"/>
    <w:rsid w:val="009F6015"/>
    <w:rsid w:val="009F65D0"/>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2F17"/>
    <w:rsid w:val="00A137D3"/>
    <w:rsid w:val="00A1554F"/>
    <w:rsid w:val="00A15B20"/>
    <w:rsid w:val="00A15E6E"/>
    <w:rsid w:val="00A164EC"/>
    <w:rsid w:val="00A16575"/>
    <w:rsid w:val="00A16E8F"/>
    <w:rsid w:val="00A16FF9"/>
    <w:rsid w:val="00A1701D"/>
    <w:rsid w:val="00A20507"/>
    <w:rsid w:val="00A20BD7"/>
    <w:rsid w:val="00A20D10"/>
    <w:rsid w:val="00A21157"/>
    <w:rsid w:val="00A217DE"/>
    <w:rsid w:val="00A22DDE"/>
    <w:rsid w:val="00A22E32"/>
    <w:rsid w:val="00A23366"/>
    <w:rsid w:val="00A249A6"/>
    <w:rsid w:val="00A24E57"/>
    <w:rsid w:val="00A252E0"/>
    <w:rsid w:val="00A25A1B"/>
    <w:rsid w:val="00A25A85"/>
    <w:rsid w:val="00A25DC2"/>
    <w:rsid w:val="00A2659D"/>
    <w:rsid w:val="00A30059"/>
    <w:rsid w:val="00A30716"/>
    <w:rsid w:val="00A3099D"/>
    <w:rsid w:val="00A30A55"/>
    <w:rsid w:val="00A3196E"/>
    <w:rsid w:val="00A32423"/>
    <w:rsid w:val="00A32C6F"/>
    <w:rsid w:val="00A336AB"/>
    <w:rsid w:val="00A34796"/>
    <w:rsid w:val="00A3497F"/>
    <w:rsid w:val="00A34FCF"/>
    <w:rsid w:val="00A35185"/>
    <w:rsid w:val="00A3538B"/>
    <w:rsid w:val="00A35783"/>
    <w:rsid w:val="00A35D21"/>
    <w:rsid w:val="00A35EE7"/>
    <w:rsid w:val="00A36377"/>
    <w:rsid w:val="00A366CA"/>
    <w:rsid w:val="00A37A87"/>
    <w:rsid w:val="00A37C59"/>
    <w:rsid w:val="00A4026E"/>
    <w:rsid w:val="00A40FB0"/>
    <w:rsid w:val="00A41177"/>
    <w:rsid w:val="00A411EE"/>
    <w:rsid w:val="00A415D5"/>
    <w:rsid w:val="00A417B7"/>
    <w:rsid w:val="00A41B34"/>
    <w:rsid w:val="00A43C65"/>
    <w:rsid w:val="00A443AE"/>
    <w:rsid w:val="00A45ECD"/>
    <w:rsid w:val="00A45FEC"/>
    <w:rsid w:val="00A46300"/>
    <w:rsid w:val="00A46A36"/>
    <w:rsid w:val="00A46C2F"/>
    <w:rsid w:val="00A4794E"/>
    <w:rsid w:val="00A47EF9"/>
    <w:rsid w:val="00A50454"/>
    <w:rsid w:val="00A511B5"/>
    <w:rsid w:val="00A51E07"/>
    <w:rsid w:val="00A5317D"/>
    <w:rsid w:val="00A53B3C"/>
    <w:rsid w:val="00A54225"/>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27"/>
    <w:rsid w:val="00A64D8A"/>
    <w:rsid w:val="00A64F10"/>
    <w:rsid w:val="00A65031"/>
    <w:rsid w:val="00A6521A"/>
    <w:rsid w:val="00A6522A"/>
    <w:rsid w:val="00A65C7B"/>
    <w:rsid w:val="00A66417"/>
    <w:rsid w:val="00A66B67"/>
    <w:rsid w:val="00A66BA0"/>
    <w:rsid w:val="00A66BAF"/>
    <w:rsid w:val="00A66E6B"/>
    <w:rsid w:val="00A66F45"/>
    <w:rsid w:val="00A671BF"/>
    <w:rsid w:val="00A672B3"/>
    <w:rsid w:val="00A6780C"/>
    <w:rsid w:val="00A678C3"/>
    <w:rsid w:val="00A705D6"/>
    <w:rsid w:val="00A70BC9"/>
    <w:rsid w:val="00A70F8F"/>
    <w:rsid w:val="00A71099"/>
    <w:rsid w:val="00A7265C"/>
    <w:rsid w:val="00A72B28"/>
    <w:rsid w:val="00A72C0D"/>
    <w:rsid w:val="00A735FA"/>
    <w:rsid w:val="00A736E5"/>
    <w:rsid w:val="00A73A3D"/>
    <w:rsid w:val="00A74310"/>
    <w:rsid w:val="00A7498A"/>
    <w:rsid w:val="00A755F7"/>
    <w:rsid w:val="00A75789"/>
    <w:rsid w:val="00A764D6"/>
    <w:rsid w:val="00A7676D"/>
    <w:rsid w:val="00A767F5"/>
    <w:rsid w:val="00A768C0"/>
    <w:rsid w:val="00A77ABA"/>
    <w:rsid w:val="00A80219"/>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1EFC"/>
    <w:rsid w:val="00A920A2"/>
    <w:rsid w:val="00A92AA4"/>
    <w:rsid w:val="00A93340"/>
    <w:rsid w:val="00A938C0"/>
    <w:rsid w:val="00A9424B"/>
    <w:rsid w:val="00A95B6E"/>
    <w:rsid w:val="00A96712"/>
    <w:rsid w:val="00A96A22"/>
    <w:rsid w:val="00A96D7D"/>
    <w:rsid w:val="00A975E9"/>
    <w:rsid w:val="00AA0333"/>
    <w:rsid w:val="00AA0A35"/>
    <w:rsid w:val="00AA0D84"/>
    <w:rsid w:val="00AA11B0"/>
    <w:rsid w:val="00AA1214"/>
    <w:rsid w:val="00AA123C"/>
    <w:rsid w:val="00AA1C25"/>
    <w:rsid w:val="00AA31BD"/>
    <w:rsid w:val="00AA3E7B"/>
    <w:rsid w:val="00AA554E"/>
    <w:rsid w:val="00AA57AB"/>
    <w:rsid w:val="00AA682E"/>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1C9"/>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D66C9"/>
    <w:rsid w:val="00AE1B40"/>
    <w:rsid w:val="00AE1D04"/>
    <w:rsid w:val="00AE2439"/>
    <w:rsid w:val="00AE3F4C"/>
    <w:rsid w:val="00AE4069"/>
    <w:rsid w:val="00AE52B0"/>
    <w:rsid w:val="00AE549D"/>
    <w:rsid w:val="00AE6B78"/>
    <w:rsid w:val="00AE6F5B"/>
    <w:rsid w:val="00AE74D2"/>
    <w:rsid w:val="00AF158A"/>
    <w:rsid w:val="00AF1A13"/>
    <w:rsid w:val="00AF1E07"/>
    <w:rsid w:val="00AF20F6"/>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2E44"/>
    <w:rsid w:val="00B133EA"/>
    <w:rsid w:val="00B13683"/>
    <w:rsid w:val="00B136BF"/>
    <w:rsid w:val="00B13BF4"/>
    <w:rsid w:val="00B1467F"/>
    <w:rsid w:val="00B14735"/>
    <w:rsid w:val="00B15D50"/>
    <w:rsid w:val="00B1722C"/>
    <w:rsid w:val="00B172D9"/>
    <w:rsid w:val="00B173F7"/>
    <w:rsid w:val="00B175A0"/>
    <w:rsid w:val="00B17D01"/>
    <w:rsid w:val="00B17E47"/>
    <w:rsid w:val="00B20B0E"/>
    <w:rsid w:val="00B213A4"/>
    <w:rsid w:val="00B21593"/>
    <w:rsid w:val="00B21618"/>
    <w:rsid w:val="00B21D89"/>
    <w:rsid w:val="00B21DB3"/>
    <w:rsid w:val="00B22825"/>
    <w:rsid w:val="00B23397"/>
    <w:rsid w:val="00B239A7"/>
    <w:rsid w:val="00B23A82"/>
    <w:rsid w:val="00B23D61"/>
    <w:rsid w:val="00B23D9D"/>
    <w:rsid w:val="00B23F58"/>
    <w:rsid w:val="00B245DB"/>
    <w:rsid w:val="00B24B40"/>
    <w:rsid w:val="00B25211"/>
    <w:rsid w:val="00B25995"/>
    <w:rsid w:val="00B25ACB"/>
    <w:rsid w:val="00B261DA"/>
    <w:rsid w:val="00B277AC"/>
    <w:rsid w:val="00B31532"/>
    <w:rsid w:val="00B318E7"/>
    <w:rsid w:val="00B31C3E"/>
    <w:rsid w:val="00B31CD2"/>
    <w:rsid w:val="00B32054"/>
    <w:rsid w:val="00B32288"/>
    <w:rsid w:val="00B32895"/>
    <w:rsid w:val="00B332FA"/>
    <w:rsid w:val="00B3354E"/>
    <w:rsid w:val="00B336E0"/>
    <w:rsid w:val="00B33C05"/>
    <w:rsid w:val="00B33E3C"/>
    <w:rsid w:val="00B34588"/>
    <w:rsid w:val="00B3495A"/>
    <w:rsid w:val="00B34A01"/>
    <w:rsid w:val="00B34B82"/>
    <w:rsid w:val="00B34D80"/>
    <w:rsid w:val="00B351D8"/>
    <w:rsid w:val="00B35541"/>
    <w:rsid w:val="00B35A06"/>
    <w:rsid w:val="00B35B37"/>
    <w:rsid w:val="00B360D2"/>
    <w:rsid w:val="00B3619F"/>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A85"/>
    <w:rsid w:val="00B45EC3"/>
    <w:rsid w:val="00B464A0"/>
    <w:rsid w:val="00B464BC"/>
    <w:rsid w:val="00B467E5"/>
    <w:rsid w:val="00B47A11"/>
    <w:rsid w:val="00B50CB1"/>
    <w:rsid w:val="00B50DB8"/>
    <w:rsid w:val="00B513D3"/>
    <w:rsid w:val="00B51B11"/>
    <w:rsid w:val="00B53B9B"/>
    <w:rsid w:val="00B53D6D"/>
    <w:rsid w:val="00B54365"/>
    <w:rsid w:val="00B5481C"/>
    <w:rsid w:val="00B54979"/>
    <w:rsid w:val="00B54C06"/>
    <w:rsid w:val="00B551FC"/>
    <w:rsid w:val="00B556FD"/>
    <w:rsid w:val="00B55C4E"/>
    <w:rsid w:val="00B55DD0"/>
    <w:rsid w:val="00B560F1"/>
    <w:rsid w:val="00B566C6"/>
    <w:rsid w:val="00B56F0A"/>
    <w:rsid w:val="00B5753B"/>
    <w:rsid w:val="00B57DFF"/>
    <w:rsid w:val="00B61F34"/>
    <w:rsid w:val="00B61F3C"/>
    <w:rsid w:val="00B61FA1"/>
    <w:rsid w:val="00B627F5"/>
    <w:rsid w:val="00B6360B"/>
    <w:rsid w:val="00B63D7B"/>
    <w:rsid w:val="00B63F3D"/>
    <w:rsid w:val="00B63FD3"/>
    <w:rsid w:val="00B64407"/>
    <w:rsid w:val="00B64910"/>
    <w:rsid w:val="00B65036"/>
    <w:rsid w:val="00B6557E"/>
    <w:rsid w:val="00B65D57"/>
    <w:rsid w:val="00B65F72"/>
    <w:rsid w:val="00B668BA"/>
    <w:rsid w:val="00B67463"/>
    <w:rsid w:val="00B702B7"/>
    <w:rsid w:val="00B70AED"/>
    <w:rsid w:val="00B70B8C"/>
    <w:rsid w:val="00B70BC3"/>
    <w:rsid w:val="00B71A3A"/>
    <w:rsid w:val="00B72405"/>
    <w:rsid w:val="00B734AF"/>
    <w:rsid w:val="00B73B23"/>
    <w:rsid w:val="00B743BC"/>
    <w:rsid w:val="00B75474"/>
    <w:rsid w:val="00B75F4D"/>
    <w:rsid w:val="00B75F92"/>
    <w:rsid w:val="00B7695A"/>
    <w:rsid w:val="00B77677"/>
    <w:rsid w:val="00B80715"/>
    <w:rsid w:val="00B80CE3"/>
    <w:rsid w:val="00B81448"/>
    <w:rsid w:val="00B814BB"/>
    <w:rsid w:val="00B8232C"/>
    <w:rsid w:val="00B825D2"/>
    <w:rsid w:val="00B82B89"/>
    <w:rsid w:val="00B8361B"/>
    <w:rsid w:val="00B836EA"/>
    <w:rsid w:val="00B83754"/>
    <w:rsid w:val="00B838EC"/>
    <w:rsid w:val="00B83AA5"/>
    <w:rsid w:val="00B840EE"/>
    <w:rsid w:val="00B841FC"/>
    <w:rsid w:val="00B8496C"/>
    <w:rsid w:val="00B84DC4"/>
    <w:rsid w:val="00B85869"/>
    <w:rsid w:val="00B85920"/>
    <w:rsid w:val="00B85964"/>
    <w:rsid w:val="00B85DC1"/>
    <w:rsid w:val="00B8605A"/>
    <w:rsid w:val="00B865B5"/>
    <w:rsid w:val="00B86A0B"/>
    <w:rsid w:val="00B8713C"/>
    <w:rsid w:val="00B876FB"/>
    <w:rsid w:val="00B87A80"/>
    <w:rsid w:val="00B87D48"/>
    <w:rsid w:val="00B907C8"/>
    <w:rsid w:val="00B90EC4"/>
    <w:rsid w:val="00B91847"/>
    <w:rsid w:val="00B919EC"/>
    <w:rsid w:val="00B929EC"/>
    <w:rsid w:val="00B9472E"/>
    <w:rsid w:val="00B94C7A"/>
    <w:rsid w:val="00B950E2"/>
    <w:rsid w:val="00B96D16"/>
    <w:rsid w:val="00B9732F"/>
    <w:rsid w:val="00BA0FDE"/>
    <w:rsid w:val="00BA1606"/>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4E1A"/>
    <w:rsid w:val="00BB5C1E"/>
    <w:rsid w:val="00BB6A4D"/>
    <w:rsid w:val="00BB6C29"/>
    <w:rsid w:val="00BB6DE7"/>
    <w:rsid w:val="00BB7F9D"/>
    <w:rsid w:val="00BC035B"/>
    <w:rsid w:val="00BC04F6"/>
    <w:rsid w:val="00BC05D6"/>
    <w:rsid w:val="00BC0B4F"/>
    <w:rsid w:val="00BC19A0"/>
    <w:rsid w:val="00BC1BC6"/>
    <w:rsid w:val="00BC21C9"/>
    <w:rsid w:val="00BC2D9F"/>
    <w:rsid w:val="00BC388D"/>
    <w:rsid w:val="00BC3906"/>
    <w:rsid w:val="00BC3B95"/>
    <w:rsid w:val="00BC3C6C"/>
    <w:rsid w:val="00BC42E5"/>
    <w:rsid w:val="00BC4897"/>
    <w:rsid w:val="00BC48C0"/>
    <w:rsid w:val="00BC4DBD"/>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D79AB"/>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0F71"/>
    <w:rsid w:val="00BF1AE9"/>
    <w:rsid w:val="00BF1CCA"/>
    <w:rsid w:val="00BF2245"/>
    <w:rsid w:val="00BF255F"/>
    <w:rsid w:val="00BF272C"/>
    <w:rsid w:val="00BF2A52"/>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0D0B"/>
    <w:rsid w:val="00C01444"/>
    <w:rsid w:val="00C01446"/>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B66"/>
    <w:rsid w:val="00C06C92"/>
    <w:rsid w:val="00C07655"/>
    <w:rsid w:val="00C076D8"/>
    <w:rsid w:val="00C07EBA"/>
    <w:rsid w:val="00C11035"/>
    <w:rsid w:val="00C11A39"/>
    <w:rsid w:val="00C11CA9"/>
    <w:rsid w:val="00C11E1E"/>
    <w:rsid w:val="00C12775"/>
    <w:rsid w:val="00C12ADF"/>
    <w:rsid w:val="00C12E77"/>
    <w:rsid w:val="00C134C1"/>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909"/>
    <w:rsid w:val="00C23BB5"/>
    <w:rsid w:val="00C24461"/>
    <w:rsid w:val="00C25E42"/>
    <w:rsid w:val="00C25F27"/>
    <w:rsid w:val="00C2799E"/>
    <w:rsid w:val="00C30833"/>
    <w:rsid w:val="00C30D15"/>
    <w:rsid w:val="00C30F00"/>
    <w:rsid w:val="00C31811"/>
    <w:rsid w:val="00C320CD"/>
    <w:rsid w:val="00C3257A"/>
    <w:rsid w:val="00C327C8"/>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2F"/>
    <w:rsid w:val="00C4485B"/>
    <w:rsid w:val="00C448FC"/>
    <w:rsid w:val="00C4511A"/>
    <w:rsid w:val="00C4524A"/>
    <w:rsid w:val="00C452D7"/>
    <w:rsid w:val="00C475B6"/>
    <w:rsid w:val="00C475B9"/>
    <w:rsid w:val="00C476C4"/>
    <w:rsid w:val="00C476F5"/>
    <w:rsid w:val="00C47A6B"/>
    <w:rsid w:val="00C47AD6"/>
    <w:rsid w:val="00C47C36"/>
    <w:rsid w:val="00C47C89"/>
    <w:rsid w:val="00C47D40"/>
    <w:rsid w:val="00C47D51"/>
    <w:rsid w:val="00C5050C"/>
    <w:rsid w:val="00C514DE"/>
    <w:rsid w:val="00C51BB5"/>
    <w:rsid w:val="00C51EFB"/>
    <w:rsid w:val="00C52549"/>
    <w:rsid w:val="00C52948"/>
    <w:rsid w:val="00C52E77"/>
    <w:rsid w:val="00C5323D"/>
    <w:rsid w:val="00C533F6"/>
    <w:rsid w:val="00C53723"/>
    <w:rsid w:val="00C53A1A"/>
    <w:rsid w:val="00C540BB"/>
    <w:rsid w:val="00C549BF"/>
    <w:rsid w:val="00C55840"/>
    <w:rsid w:val="00C558FB"/>
    <w:rsid w:val="00C567A5"/>
    <w:rsid w:val="00C56952"/>
    <w:rsid w:val="00C56E7C"/>
    <w:rsid w:val="00C56F21"/>
    <w:rsid w:val="00C572FE"/>
    <w:rsid w:val="00C57E35"/>
    <w:rsid w:val="00C60057"/>
    <w:rsid w:val="00C6010C"/>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0CCA"/>
    <w:rsid w:val="00C71210"/>
    <w:rsid w:val="00C716B4"/>
    <w:rsid w:val="00C716F9"/>
    <w:rsid w:val="00C71838"/>
    <w:rsid w:val="00C71E2C"/>
    <w:rsid w:val="00C71F0D"/>
    <w:rsid w:val="00C72709"/>
    <w:rsid w:val="00C728DE"/>
    <w:rsid w:val="00C75104"/>
    <w:rsid w:val="00C76DBD"/>
    <w:rsid w:val="00C77247"/>
    <w:rsid w:val="00C773EA"/>
    <w:rsid w:val="00C803B1"/>
    <w:rsid w:val="00C81090"/>
    <w:rsid w:val="00C81456"/>
    <w:rsid w:val="00C8180B"/>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393"/>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20F"/>
    <w:rsid w:val="00C9723F"/>
    <w:rsid w:val="00C974A1"/>
    <w:rsid w:val="00C974D5"/>
    <w:rsid w:val="00C97715"/>
    <w:rsid w:val="00CA0510"/>
    <w:rsid w:val="00CA0FB0"/>
    <w:rsid w:val="00CA11D5"/>
    <w:rsid w:val="00CA279C"/>
    <w:rsid w:val="00CA3693"/>
    <w:rsid w:val="00CA3F78"/>
    <w:rsid w:val="00CA44D2"/>
    <w:rsid w:val="00CA496B"/>
    <w:rsid w:val="00CA525A"/>
    <w:rsid w:val="00CA53FD"/>
    <w:rsid w:val="00CA5696"/>
    <w:rsid w:val="00CA61DB"/>
    <w:rsid w:val="00CA6620"/>
    <w:rsid w:val="00CA76ED"/>
    <w:rsid w:val="00CA781F"/>
    <w:rsid w:val="00CA7B63"/>
    <w:rsid w:val="00CA7DB4"/>
    <w:rsid w:val="00CB0AC4"/>
    <w:rsid w:val="00CB15D3"/>
    <w:rsid w:val="00CB1707"/>
    <w:rsid w:val="00CB2006"/>
    <w:rsid w:val="00CB208C"/>
    <w:rsid w:val="00CB29C1"/>
    <w:rsid w:val="00CB33DD"/>
    <w:rsid w:val="00CB36AF"/>
    <w:rsid w:val="00CB38D6"/>
    <w:rsid w:val="00CB4079"/>
    <w:rsid w:val="00CB49C1"/>
    <w:rsid w:val="00CB4A05"/>
    <w:rsid w:val="00CB4CBE"/>
    <w:rsid w:val="00CB4E65"/>
    <w:rsid w:val="00CB563F"/>
    <w:rsid w:val="00CB57CF"/>
    <w:rsid w:val="00CB5BC0"/>
    <w:rsid w:val="00CB6204"/>
    <w:rsid w:val="00CB6A41"/>
    <w:rsid w:val="00CB6C25"/>
    <w:rsid w:val="00CB77CA"/>
    <w:rsid w:val="00CC076B"/>
    <w:rsid w:val="00CC0F95"/>
    <w:rsid w:val="00CC1273"/>
    <w:rsid w:val="00CC2C38"/>
    <w:rsid w:val="00CC2CE4"/>
    <w:rsid w:val="00CC30A3"/>
    <w:rsid w:val="00CC390A"/>
    <w:rsid w:val="00CC39FE"/>
    <w:rsid w:val="00CC3A4F"/>
    <w:rsid w:val="00CC4893"/>
    <w:rsid w:val="00CC4D97"/>
    <w:rsid w:val="00CC5087"/>
    <w:rsid w:val="00CC50E6"/>
    <w:rsid w:val="00CC5E4B"/>
    <w:rsid w:val="00CC5E66"/>
    <w:rsid w:val="00CC5F87"/>
    <w:rsid w:val="00CC6956"/>
    <w:rsid w:val="00CC7235"/>
    <w:rsid w:val="00CD1295"/>
    <w:rsid w:val="00CD1BBB"/>
    <w:rsid w:val="00CD263C"/>
    <w:rsid w:val="00CD291E"/>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CA1"/>
    <w:rsid w:val="00CD7D2E"/>
    <w:rsid w:val="00CD7E0B"/>
    <w:rsid w:val="00CE010E"/>
    <w:rsid w:val="00CE08BD"/>
    <w:rsid w:val="00CE15CB"/>
    <w:rsid w:val="00CE18B2"/>
    <w:rsid w:val="00CE29A9"/>
    <w:rsid w:val="00CE362B"/>
    <w:rsid w:val="00CE3BBB"/>
    <w:rsid w:val="00CE4A93"/>
    <w:rsid w:val="00CE4AD5"/>
    <w:rsid w:val="00CE505A"/>
    <w:rsid w:val="00CE5380"/>
    <w:rsid w:val="00CE54D0"/>
    <w:rsid w:val="00CE5A76"/>
    <w:rsid w:val="00CE5E8F"/>
    <w:rsid w:val="00CE6369"/>
    <w:rsid w:val="00CE63CD"/>
    <w:rsid w:val="00CE7C7A"/>
    <w:rsid w:val="00CF0863"/>
    <w:rsid w:val="00CF0B60"/>
    <w:rsid w:val="00CF1B87"/>
    <w:rsid w:val="00CF1EA6"/>
    <w:rsid w:val="00CF2166"/>
    <w:rsid w:val="00CF2530"/>
    <w:rsid w:val="00CF2C1A"/>
    <w:rsid w:val="00CF2EA6"/>
    <w:rsid w:val="00CF4394"/>
    <w:rsid w:val="00CF5FAC"/>
    <w:rsid w:val="00CF687F"/>
    <w:rsid w:val="00CF68E5"/>
    <w:rsid w:val="00CF6EE7"/>
    <w:rsid w:val="00CF7C2F"/>
    <w:rsid w:val="00D0095D"/>
    <w:rsid w:val="00D00C4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06608"/>
    <w:rsid w:val="00D11000"/>
    <w:rsid w:val="00D110D4"/>
    <w:rsid w:val="00D112A1"/>
    <w:rsid w:val="00D12410"/>
    <w:rsid w:val="00D128CB"/>
    <w:rsid w:val="00D14EA8"/>
    <w:rsid w:val="00D14EB5"/>
    <w:rsid w:val="00D152CF"/>
    <w:rsid w:val="00D1626B"/>
    <w:rsid w:val="00D16926"/>
    <w:rsid w:val="00D16F25"/>
    <w:rsid w:val="00D17284"/>
    <w:rsid w:val="00D1782B"/>
    <w:rsid w:val="00D17A18"/>
    <w:rsid w:val="00D17CB6"/>
    <w:rsid w:val="00D20651"/>
    <w:rsid w:val="00D207B6"/>
    <w:rsid w:val="00D20991"/>
    <w:rsid w:val="00D20C2A"/>
    <w:rsid w:val="00D21006"/>
    <w:rsid w:val="00D22036"/>
    <w:rsid w:val="00D227E1"/>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65C"/>
    <w:rsid w:val="00D377D7"/>
    <w:rsid w:val="00D41ACF"/>
    <w:rsid w:val="00D41F01"/>
    <w:rsid w:val="00D4200F"/>
    <w:rsid w:val="00D42111"/>
    <w:rsid w:val="00D43010"/>
    <w:rsid w:val="00D4329E"/>
    <w:rsid w:val="00D433DB"/>
    <w:rsid w:val="00D43979"/>
    <w:rsid w:val="00D43AF5"/>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6E2"/>
    <w:rsid w:val="00D63C41"/>
    <w:rsid w:val="00D63CD6"/>
    <w:rsid w:val="00D63E36"/>
    <w:rsid w:val="00D64262"/>
    <w:rsid w:val="00D6503D"/>
    <w:rsid w:val="00D65EE0"/>
    <w:rsid w:val="00D65F23"/>
    <w:rsid w:val="00D672DE"/>
    <w:rsid w:val="00D6772E"/>
    <w:rsid w:val="00D701C7"/>
    <w:rsid w:val="00D70312"/>
    <w:rsid w:val="00D70AB8"/>
    <w:rsid w:val="00D70CF5"/>
    <w:rsid w:val="00D719AD"/>
    <w:rsid w:val="00D71B77"/>
    <w:rsid w:val="00D71E5B"/>
    <w:rsid w:val="00D72441"/>
    <w:rsid w:val="00D72663"/>
    <w:rsid w:val="00D72734"/>
    <w:rsid w:val="00D72AC3"/>
    <w:rsid w:val="00D72C06"/>
    <w:rsid w:val="00D73215"/>
    <w:rsid w:val="00D735AF"/>
    <w:rsid w:val="00D751EB"/>
    <w:rsid w:val="00D75EDA"/>
    <w:rsid w:val="00D76376"/>
    <w:rsid w:val="00D77A74"/>
    <w:rsid w:val="00D80B66"/>
    <w:rsid w:val="00D81229"/>
    <w:rsid w:val="00D8131C"/>
    <w:rsid w:val="00D81C34"/>
    <w:rsid w:val="00D84313"/>
    <w:rsid w:val="00D8486B"/>
    <w:rsid w:val="00D84A17"/>
    <w:rsid w:val="00D84ACF"/>
    <w:rsid w:val="00D84BD0"/>
    <w:rsid w:val="00D84E71"/>
    <w:rsid w:val="00D851DD"/>
    <w:rsid w:val="00D85B84"/>
    <w:rsid w:val="00D85C73"/>
    <w:rsid w:val="00D85D5E"/>
    <w:rsid w:val="00D85E06"/>
    <w:rsid w:val="00D86113"/>
    <w:rsid w:val="00D86114"/>
    <w:rsid w:val="00D86150"/>
    <w:rsid w:val="00D86230"/>
    <w:rsid w:val="00D866B2"/>
    <w:rsid w:val="00D869B8"/>
    <w:rsid w:val="00D869D7"/>
    <w:rsid w:val="00D878CB"/>
    <w:rsid w:val="00D87A2E"/>
    <w:rsid w:val="00D91571"/>
    <w:rsid w:val="00D91C47"/>
    <w:rsid w:val="00D923E9"/>
    <w:rsid w:val="00D92C08"/>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096"/>
    <w:rsid w:val="00DA2898"/>
    <w:rsid w:val="00DA2A3B"/>
    <w:rsid w:val="00DA316F"/>
    <w:rsid w:val="00DA37FA"/>
    <w:rsid w:val="00DA4C90"/>
    <w:rsid w:val="00DA4EEC"/>
    <w:rsid w:val="00DA5047"/>
    <w:rsid w:val="00DA52E0"/>
    <w:rsid w:val="00DA5A9C"/>
    <w:rsid w:val="00DA5E6B"/>
    <w:rsid w:val="00DA6040"/>
    <w:rsid w:val="00DA662B"/>
    <w:rsid w:val="00DA6A16"/>
    <w:rsid w:val="00DA6CCD"/>
    <w:rsid w:val="00DA77EB"/>
    <w:rsid w:val="00DA7841"/>
    <w:rsid w:val="00DB0281"/>
    <w:rsid w:val="00DB11FA"/>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CB8"/>
    <w:rsid w:val="00DB7EE8"/>
    <w:rsid w:val="00DC048D"/>
    <w:rsid w:val="00DC05D1"/>
    <w:rsid w:val="00DC0C01"/>
    <w:rsid w:val="00DC10C2"/>
    <w:rsid w:val="00DC1261"/>
    <w:rsid w:val="00DC1491"/>
    <w:rsid w:val="00DC1DB4"/>
    <w:rsid w:val="00DC21DD"/>
    <w:rsid w:val="00DC247C"/>
    <w:rsid w:val="00DC2890"/>
    <w:rsid w:val="00DC2B58"/>
    <w:rsid w:val="00DC2E56"/>
    <w:rsid w:val="00DC32B4"/>
    <w:rsid w:val="00DC3DF6"/>
    <w:rsid w:val="00DC44B8"/>
    <w:rsid w:val="00DC46C3"/>
    <w:rsid w:val="00DC49B5"/>
    <w:rsid w:val="00DC57B3"/>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608F"/>
    <w:rsid w:val="00DD726F"/>
    <w:rsid w:val="00DD7953"/>
    <w:rsid w:val="00DD79B6"/>
    <w:rsid w:val="00DD7F9F"/>
    <w:rsid w:val="00DD7FE0"/>
    <w:rsid w:val="00DE0AF4"/>
    <w:rsid w:val="00DE0B4B"/>
    <w:rsid w:val="00DE24C6"/>
    <w:rsid w:val="00DE2BDF"/>
    <w:rsid w:val="00DE2C76"/>
    <w:rsid w:val="00DE2CB4"/>
    <w:rsid w:val="00DE2F31"/>
    <w:rsid w:val="00DE35D8"/>
    <w:rsid w:val="00DE3788"/>
    <w:rsid w:val="00DE3B75"/>
    <w:rsid w:val="00DE3CA7"/>
    <w:rsid w:val="00DE4429"/>
    <w:rsid w:val="00DE49E5"/>
    <w:rsid w:val="00DE4C12"/>
    <w:rsid w:val="00DE4E9E"/>
    <w:rsid w:val="00DE58AE"/>
    <w:rsid w:val="00DE6511"/>
    <w:rsid w:val="00DE65E4"/>
    <w:rsid w:val="00DE7039"/>
    <w:rsid w:val="00DE7656"/>
    <w:rsid w:val="00DF077D"/>
    <w:rsid w:val="00DF115E"/>
    <w:rsid w:val="00DF1545"/>
    <w:rsid w:val="00DF1FCD"/>
    <w:rsid w:val="00DF22D6"/>
    <w:rsid w:val="00DF2482"/>
    <w:rsid w:val="00DF2926"/>
    <w:rsid w:val="00DF2C74"/>
    <w:rsid w:val="00DF3847"/>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19A9"/>
    <w:rsid w:val="00E0242B"/>
    <w:rsid w:val="00E02456"/>
    <w:rsid w:val="00E0394F"/>
    <w:rsid w:val="00E03A75"/>
    <w:rsid w:val="00E044D8"/>
    <w:rsid w:val="00E047E4"/>
    <w:rsid w:val="00E0542A"/>
    <w:rsid w:val="00E05A5B"/>
    <w:rsid w:val="00E05F00"/>
    <w:rsid w:val="00E0684E"/>
    <w:rsid w:val="00E108A9"/>
    <w:rsid w:val="00E10CFA"/>
    <w:rsid w:val="00E10D02"/>
    <w:rsid w:val="00E1177E"/>
    <w:rsid w:val="00E11937"/>
    <w:rsid w:val="00E11B48"/>
    <w:rsid w:val="00E124DB"/>
    <w:rsid w:val="00E13591"/>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A14"/>
    <w:rsid w:val="00E21CDF"/>
    <w:rsid w:val="00E21D0E"/>
    <w:rsid w:val="00E21F78"/>
    <w:rsid w:val="00E22AE1"/>
    <w:rsid w:val="00E2343C"/>
    <w:rsid w:val="00E23B56"/>
    <w:rsid w:val="00E23B91"/>
    <w:rsid w:val="00E23C98"/>
    <w:rsid w:val="00E23DC2"/>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033"/>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0E46"/>
    <w:rsid w:val="00E4114C"/>
    <w:rsid w:val="00E411A1"/>
    <w:rsid w:val="00E41326"/>
    <w:rsid w:val="00E414DA"/>
    <w:rsid w:val="00E418DA"/>
    <w:rsid w:val="00E41B8D"/>
    <w:rsid w:val="00E41DBA"/>
    <w:rsid w:val="00E436A4"/>
    <w:rsid w:val="00E438D7"/>
    <w:rsid w:val="00E43D02"/>
    <w:rsid w:val="00E43D53"/>
    <w:rsid w:val="00E44A04"/>
    <w:rsid w:val="00E45419"/>
    <w:rsid w:val="00E47677"/>
    <w:rsid w:val="00E502E5"/>
    <w:rsid w:val="00E504F0"/>
    <w:rsid w:val="00E50AC3"/>
    <w:rsid w:val="00E511DC"/>
    <w:rsid w:val="00E5185A"/>
    <w:rsid w:val="00E52480"/>
    <w:rsid w:val="00E52659"/>
    <w:rsid w:val="00E531A6"/>
    <w:rsid w:val="00E539F8"/>
    <w:rsid w:val="00E540C8"/>
    <w:rsid w:val="00E54BDD"/>
    <w:rsid w:val="00E54D0B"/>
    <w:rsid w:val="00E551AA"/>
    <w:rsid w:val="00E557C7"/>
    <w:rsid w:val="00E55BD7"/>
    <w:rsid w:val="00E55D1E"/>
    <w:rsid w:val="00E55FD8"/>
    <w:rsid w:val="00E5656F"/>
    <w:rsid w:val="00E5682F"/>
    <w:rsid w:val="00E57AA6"/>
    <w:rsid w:val="00E6076B"/>
    <w:rsid w:val="00E60D58"/>
    <w:rsid w:val="00E60D6A"/>
    <w:rsid w:val="00E612E4"/>
    <w:rsid w:val="00E619FD"/>
    <w:rsid w:val="00E61EA5"/>
    <w:rsid w:val="00E61F33"/>
    <w:rsid w:val="00E62D9F"/>
    <w:rsid w:val="00E6312C"/>
    <w:rsid w:val="00E63B50"/>
    <w:rsid w:val="00E645B3"/>
    <w:rsid w:val="00E648DA"/>
    <w:rsid w:val="00E648DF"/>
    <w:rsid w:val="00E6492B"/>
    <w:rsid w:val="00E64E6E"/>
    <w:rsid w:val="00E65769"/>
    <w:rsid w:val="00E661B0"/>
    <w:rsid w:val="00E66902"/>
    <w:rsid w:val="00E67488"/>
    <w:rsid w:val="00E67765"/>
    <w:rsid w:val="00E67CBA"/>
    <w:rsid w:val="00E70191"/>
    <w:rsid w:val="00E707A0"/>
    <w:rsid w:val="00E70BA9"/>
    <w:rsid w:val="00E70D9E"/>
    <w:rsid w:val="00E70E97"/>
    <w:rsid w:val="00E70EB6"/>
    <w:rsid w:val="00E7144D"/>
    <w:rsid w:val="00E71C3A"/>
    <w:rsid w:val="00E727AA"/>
    <w:rsid w:val="00E7296E"/>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102"/>
    <w:rsid w:val="00E90761"/>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5781"/>
    <w:rsid w:val="00EA61DD"/>
    <w:rsid w:val="00EA689E"/>
    <w:rsid w:val="00EA68C2"/>
    <w:rsid w:val="00EA6DA3"/>
    <w:rsid w:val="00EA736B"/>
    <w:rsid w:val="00EA78C4"/>
    <w:rsid w:val="00EA7B6B"/>
    <w:rsid w:val="00EA7C53"/>
    <w:rsid w:val="00EB08B2"/>
    <w:rsid w:val="00EB0E1E"/>
    <w:rsid w:val="00EB0E3A"/>
    <w:rsid w:val="00EB159B"/>
    <w:rsid w:val="00EB1B1E"/>
    <w:rsid w:val="00EB2DC6"/>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5DD5"/>
    <w:rsid w:val="00EC6790"/>
    <w:rsid w:val="00EC6B53"/>
    <w:rsid w:val="00EC742A"/>
    <w:rsid w:val="00EC7450"/>
    <w:rsid w:val="00EC7EAE"/>
    <w:rsid w:val="00ED0235"/>
    <w:rsid w:val="00ED0874"/>
    <w:rsid w:val="00ED0961"/>
    <w:rsid w:val="00ED0C41"/>
    <w:rsid w:val="00ED2098"/>
    <w:rsid w:val="00ED274A"/>
    <w:rsid w:val="00ED2839"/>
    <w:rsid w:val="00ED2B1C"/>
    <w:rsid w:val="00ED2F45"/>
    <w:rsid w:val="00ED32BC"/>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74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4DD4"/>
    <w:rsid w:val="00EF5011"/>
    <w:rsid w:val="00EF510F"/>
    <w:rsid w:val="00EF5AE1"/>
    <w:rsid w:val="00EF5BA8"/>
    <w:rsid w:val="00EF5C8D"/>
    <w:rsid w:val="00EF6342"/>
    <w:rsid w:val="00EF697D"/>
    <w:rsid w:val="00EF6BFE"/>
    <w:rsid w:val="00EF6CDD"/>
    <w:rsid w:val="00EF6CE4"/>
    <w:rsid w:val="00EF7532"/>
    <w:rsid w:val="00F000B3"/>
    <w:rsid w:val="00F00725"/>
    <w:rsid w:val="00F00CB6"/>
    <w:rsid w:val="00F02841"/>
    <w:rsid w:val="00F029BF"/>
    <w:rsid w:val="00F033B4"/>
    <w:rsid w:val="00F04175"/>
    <w:rsid w:val="00F04D47"/>
    <w:rsid w:val="00F04EE2"/>
    <w:rsid w:val="00F05442"/>
    <w:rsid w:val="00F05B05"/>
    <w:rsid w:val="00F06712"/>
    <w:rsid w:val="00F074BA"/>
    <w:rsid w:val="00F075DC"/>
    <w:rsid w:val="00F07A93"/>
    <w:rsid w:val="00F07BDF"/>
    <w:rsid w:val="00F07DC9"/>
    <w:rsid w:val="00F1016F"/>
    <w:rsid w:val="00F106F8"/>
    <w:rsid w:val="00F10739"/>
    <w:rsid w:val="00F10A88"/>
    <w:rsid w:val="00F12041"/>
    <w:rsid w:val="00F1257D"/>
    <w:rsid w:val="00F12866"/>
    <w:rsid w:val="00F12971"/>
    <w:rsid w:val="00F13BC9"/>
    <w:rsid w:val="00F141B4"/>
    <w:rsid w:val="00F1430E"/>
    <w:rsid w:val="00F1516D"/>
    <w:rsid w:val="00F158C9"/>
    <w:rsid w:val="00F15F8C"/>
    <w:rsid w:val="00F162F9"/>
    <w:rsid w:val="00F1673A"/>
    <w:rsid w:val="00F16F8F"/>
    <w:rsid w:val="00F17B46"/>
    <w:rsid w:val="00F206CF"/>
    <w:rsid w:val="00F21B35"/>
    <w:rsid w:val="00F21D37"/>
    <w:rsid w:val="00F21D38"/>
    <w:rsid w:val="00F21F07"/>
    <w:rsid w:val="00F228C5"/>
    <w:rsid w:val="00F232B7"/>
    <w:rsid w:val="00F2349E"/>
    <w:rsid w:val="00F2388E"/>
    <w:rsid w:val="00F23FC9"/>
    <w:rsid w:val="00F25038"/>
    <w:rsid w:val="00F25566"/>
    <w:rsid w:val="00F2566B"/>
    <w:rsid w:val="00F265C2"/>
    <w:rsid w:val="00F265EB"/>
    <w:rsid w:val="00F26991"/>
    <w:rsid w:val="00F26A9A"/>
    <w:rsid w:val="00F26DA3"/>
    <w:rsid w:val="00F26ECD"/>
    <w:rsid w:val="00F27596"/>
    <w:rsid w:val="00F27915"/>
    <w:rsid w:val="00F27BB3"/>
    <w:rsid w:val="00F30200"/>
    <w:rsid w:val="00F30209"/>
    <w:rsid w:val="00F305C7"/>
    <w:rsid w:val="00F3392D"/>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0CA5"/>
    <w:rsid w:val="00F618D5"/>
    <w:rsid w:val="00F618F0"/>
    <w:rsid w:val="00F6195C"/>
    <w:rsid w:val="00F63D03"/>
    <w:rsid w:val="00F649CD"/>
    <w:rsid w:val="00F64DF2"/>
    <w:rsid w:val="00F659CA"/>
    <w:rsid w:val="00F66A62"/>
    <w:rsid w:val="00F672A0"/>
    <w:rsid w:val="00F67A80"/>
    <w:rsid w:val="00F67AA5"/>
    <w:rsid w:val="00F67BC0"/>
    <w:rsid w:val="00F70158"/>
    <w:rsid w:val="00F70321"/>
    <w:rsid w:val="00F71E3A"/>
    <w:rsid w:val="00F71F08"/>
    <w:rsid w:val="00F7216E"/>
    <w:rsid w:val="00F72B93"/>
    <w:rsid w:val="00F73999"/>
    <w:rsid w:val="00F740FC"/>
    <w:rsid w:val="00F74319"/>
    <w:rsid w:val="00F747E9"/>
    <w:rsid w:val="00F74EBC"/>
    <w:rsid w:val="00F7553B"/>
    <w:rsid w:val="00F75576"/>
    <w:rsid w:val="00F75E9E"/>
    <w:rsid w:val="00F75F10"/>
    <w:rsid w:val="00F8001F"/>
    <w:rsid w:val="00F8045B"/>
    <w:rsid w:val="00F80CA6"/>
    <w:rsid w:val="00F8104A"/>
    <w:rsid w:val="00F81264"/>
    <w:rsid w:val="00F814D0"/>
    <w:rsid w:val="00F8172A"/>
    <w:rsid w:val="00F81E2F"/>
    <w:rsid w:val="00F8294E"/>
    <w:rsid w:val="00F82E8F"/>
    <w:rsid w:val="00F83F72"/>
    <w:rsid w:val="00F84078"/>
    <w:rsid w:val="00F848AF"/>
    <w:rsid w:val="00F84CF6"/>
    <w:rsid w:val="00F853E1"/>
    <w:rsid w:val="00F85F89"/>
    <w:rsid w:val="00F90275"/>
    <w:rsid w:val="00F90553"/>
    <w:rsid w:val="00F90E19"/>
    <w:rsid w:val="00F910B9"/>
    <w:rsid w:val="00F91989"/>
    <w:rsid w:val="00F91ED4"/>
    <w:rsid w:val="00F920EF"/>
    <w:rsid w:val="00F92AEB"/>
    <w:rsid w:val="00F933FC"/>
    <w:rsid w:val="00F93893"/>
    <w:rsid w:val="00F939E0"/>
    <w:rsid w:val="00F93A91"/>
    <w:rsid w:val="00F93D4F"/>
    <w:rsid w:val="00F93F3E"/>
    <w:rsid w:val="00F943DC"/>
    <w:rsid w:val="00F946F4"/>
    <w:rsid w:val="00F94CDE"/>
    <w:rsid w:val="00F9568B"/>
    <w:rsid w:val="00F967E4"/>
    <w:rsid w:val="00F96B28"/>
    <w:rsid w:val="00F97A3A"/>
    <w:rsid w:val="00F97CD6"/>
    <w:rsid w:val="00F97E5F"/>
    <w:rsid w:val="00FA02DE"/>
    <w:rsid w:val="00FA05AA"/>
    <w:rsid w:val="00FA0C8F"/>
    <w:rsid w:val="00FA101E"/>
    <w:rsid w:val="00FA154F"/>
    <w:rsid w:val="00FA1D17"/>
    <w:rsid w:val="00FA2186"/>
    <w:rsid w:val="00FA224B"/>
    <w:rsid w:val="00FA2771"/>
    <w:rsid w:val="00FA2B85"/>
    <w:rsid w:val="00FA2F3D"/>
    <w:rsid w:val="00FA3577"/>
    <w:rsid w:val="00FA358C"/>
    <w:rsid w:val="00FA37A6"/>
    <w:rsid w:val="00FA3D06"/>
    <w:rsid w:val="00FA4FC4"/>
    <w:rsid w:val="00FA509D"/>
    <w:rsid w:val="00FA569C"/>
    <w:rsid w:val="00FA5F2C"/>
    <w:rsid w:val="00FA5FC6"/>
    <w:rsid w:val="00FA6415"/>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4E8E"/>
    <w:rsid w:val="00FB54D8"/>
    <w:rsid w:val="00FB626C"/>
    <w:rsid w:val="00FB6353"/>
    <w:rsid w:val="00FB6A42"/>
    <w:rsid w:val="00FB7152"/>
    <w:rsid w:val="00FB7842"/>
    <w:rsid w:val="00FB7C56"/>
    <w:rsid w:val="00FB7F26"/>
    <w:rsid w:val="00FC03EE"/>
    <w:rsid w:val="00FC06FA"/>
    <w:rsid w:val="00FC0918"/>
    <w:rsid w:val="00FC1D96"/>
    <w:rsid w:val="00FC1DC1"/>
    <w:rsid w:val="00FC26AA"/>
    <w:rsid w:val="00FC27BF"/>
    <w:rsid w:val="00FC2953"/>
    <w:rsid w:val="00FC340D"/>
    <w:rsid w:val="00FC369C"/>
    <w:rsid w:val="00FC3995"/>
    <w:rsid w:val="00FC3FF6"/>
    <w:rsid w:val="00FC4039"/>
    <w:rsid w:val="00FC405E"/>
    <w:rsid w:val="00FC423B"/>
    <w:rsid w:val="00FC4DAF"/>
    <w:rsid w:val="00FC5499"/>
    <w:rsid w:val="00FC5853"/>
    <w:rsid w:val="00FC69D0"/>
    <w:rsid w:val="00FC6A17"/>
    <w:rsid w:val="00FC7262"/>
    <w:rsid w:val="00FC743A"/>
    <w:rsid w:val="00FC7832"/>
    <w:rsid w:val="00FD0F0E"/>
    <w:rsid w:val="00FD1236"/>
    <w:rsid w:val="00FD1991"/>
    <w:rsid w:val="00FD1CAD"/>
    <w:rsid w:val="00FD2F8E"/>
    <w:rsid w:val="00FD3209"/>
    <w:rsid w:val="00FD49C2"/>
    <w:rsid w:val="00FD4D8C"/>
    <w:rsid w:val="00FD5551"/>
    <w:rsid w:val="00FD5D57"/>
    <w:rsid w:val="00FD6098"/>
    <w:rsid w:val="00FD6FC0"/>
    <w:rsid w:val="00FD7E2F"/>
    <w:rsid w:val="00FD7F19"/>
    <w:rsid w:val="00FE05AE"/>
    <w:rsid w:val="00FE0A2E"/>
    <w:rsid w:val="00FE0CFC"/>
    <w:rsid w:val="00FE0F63"/>
    <w:rsid w:val="00FE113F"/>
    <w:rsid w:val="00FE363A"/>
    <w:rsid w:val="00FE422C"/>
    <w:rsid w:val="00FE473A"/>
    <w:rsid w:val="00FE54B5"/>
    <w:rsid w:val="00FE6393"/>
    <w:rsid w:val="00FE6841"/>
    <w:rsid w:val="00FE7758"/>
    <w:rsid w:val="00FF058E"/>
    <w:rsid w:val="00FF08D8"/>
    <w:rsid w:val="00FF104A"/>
    <w:rsid w:val="00FF10A4"/>
    <w:rsid w:val="00FF222C"/>
    <w:rsid w:val="00FF2B5C"/>
    <w:rsid w:val="00FF3167"/>
    <w:rsid w:val="00FF320E"/>
    <w:rsid w:val="00FF33FE"/>
    <w:rsid w:val="00FF3949"/>
    <w:rsid w:val="00FF3BE4"/>
    <w:rsid w:val="00FF4531"/>
    <w:rsid w:val="00FF4CC3"/>
    <w:rsid w:val="00FF513B"/>
    <w:rsid w:val="00FF54EE"/>
    <w:rsid w:val="00FF55BE"/>
    <w:rsid w:val="00FF588D"/>
    <w:rsid w:val="00FF5CD9"/>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61"/>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2997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4782905">
      <w:bodyDiv w:val="1"/>
      <w:marLeft w:val="0"/>
      <w:marRight w:val="0"/>
      <w:marTop w:val="0"/>
      <w:marBottom w:val="0"/>
      <w:divBdr>
        <w:top w:val="none" w:sz="0" w:space="0" w:color="auto"/>
        <w:left w:val="none" w:sz="0" w:space="0" w:color="auto"/>
        <w:bottom w:val="none" w:sz="0" w:space="0" w:color="auto"/>
        <w:right w:val="none" w:sz="0" w:space="0" w:color="auto"/>
      </w:divBdr>
    </w:div>
    <w:div w:id="819806119">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0425681">
      <w:bodyDiv w:val="1"/>
      <w:marLeft w:val="0"/>
      <w:marRight w:val="0"/>
      <w:marTop w:val="0"/>
      <w:marBottom w:val="0"/>
      <w:divBdr>
        <w:top w:val="none" w:sz="0" w:space="0" w:color="auto"/>
        <w:left w:val="none" w:sz="0" w:space="0" w:color="auto"/>
        <w:bottom w:val="none" w:sz="0" w:space="0" w:color="auto"/>
        <w:right w:val="none" w:sz="0" w:space="0" w:color="auto"/>
      </w:divBdr>
    </w:div>
    <w:div w:id="1020814557">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45057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161951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620198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2084433">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175918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69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narbona@guacolda.c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mnarbona@guacolda.cl" TargetMode="External"/><Relationship Id="rId30" Type="http://schemas.openxmlformats.org/officeDocument/2006/relationships/image" Target="media/image8.emf"/><Relationship Id="rId35" Type="http://schemas.openxmlformats.org/officeDocument/2006/relationships/image" Target="media/image13.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0PFebNHYi6n/KpImmf/Pb80o37uhFZZkbb1FqKnioMU=</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WXRW29KjS8VoDxCwU6ny5KKNm6eN4YSK4u/2gDsfOlM=</DigestValue>
    </Reference>
    <Reference Type="http://www.w3.org/2000/09/xmldsig#Object" URI="#idValidSigLnImg">
      <DigestMethod Algorithm="http://www.w3.org/2001/04/xmlenc#sha256"/>
      <DigestValue>bhun1ifOagFahLQ9rpthPrEQX98JTyf2Nf/5rBi5kA0=</DigestValue>
    </Reference>
    <Reference Type="http://www.w3.org/2000/09/xmldsig#Object" URI="#idInvalidSigLnImg">
      <DigestMethod Algorithm="http://www.w3.org/2001/04/xmlenc#sha256"/>
      <DigestValue>2IhgplB6Fe0fUQN8OyEa8zxuIYk6KNaJUV5Hvu3sNHw=</DigestValue>
    </Reference>
  </SignedInfo>
  <SignatureValue>EqWVtSiqLZcf2UhJRau6G33JolG61tCDlXO9uxWnRxFz4V1yBMxofeHNfxSL8Be8D01Hd8E4T+h2
mQErnVmTSUhKiiaFfFK1kwS25QnvNWEqjD8+x4UfUZdjD2YlMDnImSlLPMkkeeN3psOehrYmqjpi
chVUrYj+qLWo3qqxVvKGODPU0BC3+eLMwBfN8jeiIFSkNO7lASGYPxp+QiFHmarUpZVh6oxj8f5A
fpH709ASWczVyAqJxTUGfbjSSOulYMKC2M07ZTiuF5OgK4Y2vEEugtQiqG8WVjsdzc1uPG9ZQAwj
lSGxrYvCV7dJ9kIaGvusXkD/KOd2Fep1MVJouw==</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stUTrJ9qNGeKx2vcBigk+KYzsSkJ4+6Ex3svh/0ipuo=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4T5eSUqxyb7OLpIIkkOuZmxNKknMa3Ad6PWdo12dK8o=</DigestValue>
      </Reference>
      <Reference URI="/word/endnotes.xml?ContentType=application/vnd.openxmlformats-officedocument.wordprocessingml.endnotes+xml">
        <DigestMethod Algorithm="http://www.w3.org/2001/04/xmlenc#sha256"/>
        <DigestValue>mkTF359gABiKPfhvsk7SoU01Pse0+hYTNwIkdL92IfE=</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rzDxq6NmiRfj0AtNR7IUbqm/LvnwCp8intOxwFvGW6k=</DigestValue>
      </Reference>
      <Reference URI="/word/footer2.xml?ContentType=application/vnd.openxmlformats-officedocument.wordprocessingml.footer+xml">
        <DigestMethod Algorithm="http://www.w3.org/2001/04/xmlenc#sha256"/>
        <DigestValue>6Qqc42pXVf66GI91LuM1sNOfglySiVm9bZh1ztlEfnk=</DigestValue>
      </Reference>
      <Reference URI="/word/footnotes.xml?ContentType=application/vnd.openxmlformats-officedocument.wordprocessingml.footnotes+xml">
        <DigestMethod Algorithm="http://www.w3.org/2001/04/xmlenc#sha256"/>
        <DigestValue>Xh/kaFxYR43QILzhfpahpMJphiHkSylJZ+o/kJlIoPk=</DigestValue>
      </Reference>
      <Reference URI="/word/header1.xml?ContentType=application/vnd.openxmlformats-officedocument.wordprocessingml.header+xml">
        <DigestMethod Algorithm="http://www.w3.org/2001/04/xmlenc#sha256"/>
        <DigestValue>jpP1jcg1C8U3enPd/qwtRiY6E7k4K87hwix2KJup51c=</DigestValue>
      </Reference>
      <Reference URI="/word/header2.xml?ContentType=application/vnd.openxmlformats-officedocument.wordprocessingml.header+xml">
        <DigestMethod Algorithm="http://www.w3.org/2001/04/xmlenc#sha256"/>
        <DigestValue>70vue3ydQh9mPlnAFS8p4n5vzxmjYCwSnk/vSncNGHQ=</DigestValue>
      </Reference>
      <Reference URI="/word/media/image1.emf?ContentType=image/x-emf">
        <DigestMethod Algorithm="http://www.w3.org/2001/04/xmlenc#sha256"/>
        <DigestValue>v2rCXZrrITW0F/QhN8BSOFS+0Y14i2t+JH5xNY/0Eww=</DigestValue>
      </Reference>
      <Reference URI="/word/media/image10.emf?ContentType=image/x-emf">
        <DigestMethod Algorithm="http://www.w3.org/2001/04/xmlenc#sha256"/>
        <DigestValue>kHdQkJcu0pJZsD00Q3PsPFkrnKDhiDl66+1Xix5drdE=</DigestValue>
      </Reference>
      <Reference URI="/word/media/image11.emf?ContentType=image/x-emf">
        <DigestMethod Algorithm="http://www.w3.org/2001/04/xmlenc#sha256"/>
        <DigestValue>FGaTfdb30q4W4OmoR8Wb/ZIWcTKgmV+qEqlge5Qa2eU=</DigestValue>
      </Reference>
      <Reference URI="/word/media/image12.emf?ContentType=image/x-emf">
        <DigestMethod Algorithm="http://www.w3.org/2001/04/xmlenc#sha256"/>
        <DigestValue>rjOycHFSSE2ttWSTpUAOA+ABk6lwhrSz9//iGnxY2Dg=</DigestValue>
      </Reference>
      <Reference URI="/word/media/image13.emf?ContentType=image/x-emf">
        <DigestMethod Algorithm="http://www.w3.org/2001/04/xmlenc#sha256"/>
        <DigestValue>FNUVVfOfxE9PWAUDMzva8W38ki4gRga9l+Zau+/A9+s=</DigestValue>
      </Reference>
      <Reference URI="/word/media/image14.png?ContentType=image/png">
        <DigestMethod Algorithm="http://www.w3.org/2001/04/xmlenc#sha256"/>
        <DigestValue>dQ7VB2hbO3FcaB/gHv1VF2YKTYAlhzJroTG5W2nFK64=</DigestValue>
      </Reference>
      <Reference URI="/word/media/image15.png?ContentType=image/png">
        <DigestMethod Algorithm="http://www.w3.org/2001/04/xmlenc#sha256"/>
        <DigestValue>zbvtofWIH06V4seyCAR2I/rkHma5k8zie5azmGrDV2I=</DigestValue>
      </Reference>
      <Reference URI="/word/media/image16.png?ContentType=image/png">
        <DigestMethod Algorithm="http://www.w3.org/2001/04/xmlenc#sha256"/>
        <DigestValue>FpZa7XwuHjwTKke2dBOkIAuFS5IeZraNikGRsUmwthw=</DigestValue>
      </Reference>
      <Reference URI="/word/media/image2.emf?ContentType=image/x-emf">
        <DigestMethod Algorithm="http://www.w3.org/2001/04/xmlenc#sha256"/>
        <DigestValue>VPCTu34tZhQ7qME56Cfj/8XMGQdewWl9WGXvQlHyrP8=</DigestValue>
      </Reference>
      <Reference URI="/word/media/image3.emf?ContentType=image/x-emf">
        <DigestMethod Algorithm="http://www.w3.org/2001/04/xmlenc#sha256"/>
        <DigestValue>ZOdJt+mT8VSTjHn5KvXaaN/UFbSMj304dKbEAyEvw7I=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Aq/d/fF6uAboO2E1T0j4+z0WaI9yoN2JCp/ywRtw7MI=</DigestValue>
      </Reference>
      <Reference URI="/word/media/image7.emf?ContentType=image/x-emf">
        <DigestMethod Algorithm="http://www.w3.org/2001/04/xmlenc#sha256"/>
        <DigestValue>EUzWDqoiaoO07TFkU56MdiHD1BybQTtxWkzAWEpks8I=</DigestValue>
      </Reference>
      <Reference URI="/word/media/image8.emf?ContentType=image/x-emf">
        <DigestMethod Algorithm="http://www.w3.org/2001/04/xmlenc#sha256"/>
        <DigestValue>vDBJYAIDjO8rsij0+uI4e0YkpxpkgRAzkhoX8Q3AwrU=</DigestValue>
      </Reference>
      <Reference URI="/word/media/image9.emf?ContentType=image/x-emf">
        <DigestMethod Algorithm="http://www.w3.org/2001/04/xmlenc#sha256"/>
        <DigestValue>sgOrZVahdqS0d/Ng+wZW8GrHffBjGO1YjiMHlPfj09M=</DigestValue>
      </Reference>
      <Reference URI="/word/numbering.xml?ContentType=application/vnd.openxmlformats-officedocument.wordprocessingml.numbering+xml">
        <DigestMethod Algorithm="http://www.w3.org/2001/04/xmlenc#sha256"/>
        <DigestValue>wdEVRejcAOzgwyT0cqDF2gBbdkehc5hJhNe22IPPoAo=</DigestValue>
      </Reference>
      <Reference URI="/word/settings.xml?ContentType=application/vnd.openxmlformats-officedocument.wordprocessingml.settings+xml">
        <DigestMethod Algorithm="http://www.w3.org/2001/04/xmlenc#sha256"/>
        <DigestValue>mXnLXFAJGNBivMxK60SxBq05H0fIxbnez6jCV/jv5Fk=</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Zf3BnPX/u9qHKehtA7IHK8wLExeFNzUDOubIAvhijek=</DigestValue>
      </Reference>
    </Manifest>
    <SignatureProperties>
      <SignatureProperty Id="idSignatureTime" Target="#idPackageSignature">
        <mdssi:SignatureTime xmlns:mdssi="http://schemas.openxmlformats.org/package/2006/digital-signature">
          <mdssi:Format>YYYY-MM-DDThh:mm:ssTZD</mdssi:Format>
          <mdssi:Value>2016-10-19T12:47:16Z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2016-10-19T12:47:16Z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AAD1AAAAPG8aALwI4hwQC+IcUwBlAGcAbwAA6QEXVQBJAOwVIcgiAIoBrG8aAPEAAABgbxoAmjM0Zhgq7wvxAAAAAQAAAGQTSheAbxoAOjM0ZgQAAAADAAAAAAAAAAAAAAAAAAAAZBNKF2xxGgAk3xVnUDHlCwQAAAAgzXYEAAAaAKXjFWe0bxoA4nknZiAAAAD/////AAAAAAAAAAAVAAAAAAAAAHAAAAABAAAAAQAAACQAAAAkAAAAFgAAAAAAAAAAAAAASG06CiDNdgSgGAAA3hMKyXRwGgB0cBoA0HgzZgAAAADoqKQTAAAAAAEAAAAAAAAAMHAa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ZQAAAAcKDQcKDQcJDQ4WMShFrjFU1TJV1gECBAIDBAECBQoRKyZBowsTMcpl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d696MncepnVnGEt1Z///AAAAAKJ2EloAAPCYGgB/AGUAAAAAAPiGNgBEmBoAgemjdgAAAAAAAENoYXJVcHBlclcAbTUAUG41ALi1OgrgdTUAnJgaAECRVXf0q1F3z6tRd5yYGgBkAQAAKW5SdSluUnWQpD8AAAgAAAACAAAAAAAAvJgaAH2UUnUAAAAAAAAAAPaZGgAJAAAA5JkaAAkAAAAAAAAAAAAAAOSZGgD0mBoA8pNSdQAAAAAAAgAAAAAaAAkAAADkmRoACQAAAJBJVnUAAAAAAAAAAOSZGgAJAAAAAAAAACCZGgAxk1J1AAAAAAACAADkmR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KMAAAAAAhEnowAAAAAAAAAAAAAAAAAAAAAAAAAAAAAAAABAAAA0FzognCSwoymlwAAAAAaAO3gNHcYXxoA7eA0d6/9EAD+////5y84d4IuOHecpdYLOBY3AOCj1guoWBoAfZRSdQAAAAAAAAAA3FkaAAYAAADQWRoABgAAAAIAAAAAAAAA9KPWC9CM4wv0o9YLAAAAANCM4wv4WBoAKW5SdSluUnUAAAAAAAgAAAACAAAAAAAAAFkaAH2UUnUAAAAAAAAAADZaGgAHAAAAKFoaAAcAAAAAAAAAAAAAAChaGgA4WRoA8pNSdQAAAAAAAgAAAAAaAAcAAAAoWhoABwAAAJBJVnUAAAAAAAAAAChaGgAHAAAAAAAAAGRZGgAxk1J1AAAAAAACAAAoWh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QIPkL6C81AAEAAADwBeYLAAAAAGD65wsDAAAA6C81AMD95wsAAAAAYPrnC+OFJ2YDAAAA7IUnZgEAAADgVeALaM1YZo5oH2aIWBoAQJFVd/SrUXfPq1F3iFgaAGQBAAApblJ1KW5SdXDIUwoACAAAAAIAAAAAAACoWBoAfZRSdQAAAAAAAAAA3FkaAAYAAADQWRoABgAAAAAAAAAAAAAA0FkaAOBYGgDyk1J1AAAAAAACAAAAABoABgAAANBZGgAGAAAAkElWdQAAAAAAAAAA0FkaAAYAAAAAAAAADFkaADGTUnUAAAAAAAIAANBZG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CjAAAAAAIRJ6MAAAAAAAAAAAAAAAAAAAAAAAAAAAAAAAAAQAAANBc6IJwksKMppcAAAAAOgoAAAAAcMdKF2WwUXfYrEpnWBABaQAAAAAA6QEXGHEaALAYIWciAIoBXvQVZ9hvGgAAAAAASG06ChhxGgAkiIASIHAaAFMAZQBnAG8AZQAgAFUASQAAAAAAAAAAACXkFWfhAAAAlG8aAJozNGYYKu8L4QAAAAEAAACOx0oXAAAaADozNGYEAAAABQAAAAAAAAAAAAAAAAAAAI7HShegcRoAJN8VZ1Ax5QsEAAAASG06CgAAAACl4xVn/////wAAAABTAGUAZwBvAGUAIABVAEkAAAAKYnRwGgB0cBoA4QAAAAAAAABwx0oXAAAAAAEAAAAAAAAAMHAaALPBU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/9ElJX67loa6verE2dQbw/G3xnbndKrm5RtP9Es0o5w=</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0ILXb95KJUdiPwPP1ozgBB9i1Jf76vXxagI2tzfdH4U=</DigestValue>
    </Reference>
    <Reference Type="http://www.w3.org/2000/09/xmldsig#Object" URI="#idValidSigLnImg">
      <DigestMethod Algorithm="http://www.w3.org/2001/04/xmlenc#sha256"/>
      <DigestValue>Dv4K/Jqhmw3aClOXAQv0d95VUjjNqcE1JTsgZpfZq1s=</DigestValue>
    </Reference>
    <Reference Type="http://www.w3.org/2000/09/xmldsig#Object" URI="#idInvalidSigLnImg">
      <DigestMethod Algorithm="http://www.w3.org/2001/04/xmlenc#sha256"/>
      <DigestValue>momexyx2iH324F2dX1ePs7od1ejLimBYXDfoR0UBIao=</DigestValue>
    </Reference>
  </SignedInfo>
  <SignatureValue>temI+Z+/xHDULep18a8q/5mlPbVODMpww8Jq1WBMSnbsyw9D/D9Ny5bCVwRiz3DYcFWTQeIGSveu
SvnP3M2EPA1P2T7LhG5YcoM4WJPX8pPHxpN5DMXgx4szk/OCOQcESiHCSibY4qs7paNeRJZjFikC
I9B7+VZfpwc3FQm3QB6nzxAcMbDPX+8U8NazPNfjwUzkB4tu+WhZvu1BNhEdgY5LBtQT6s/QCSGV
17vVUCgWC5MGxlH9pfD9AdItfcM87yA/0MdDKpeQLRbQuojEruuX5O3SYdWondaBlfg/VdK1OmV2
0WFjmLHXp7A87nuPaArDWaDVvxFNyIceNrPc2w==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stUTrJ9qNGeKx2vcBigk+KYzsSkJ4+6Ex3svh/0ipuo=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4T5eSUqxyb7OLpIIkkOuZmxNKknMa3Ad6PWdo12dK8o=</DigestValue>
      </Reference>
      <Reference URI="/word/endnotes.xml?ContentType=application/vnd.openxmlformats-officedocument.wordprocessingml.endnotes+xml">
        <DigestMethod Algorithm="http://www.w3.org/2001/04/xmlenc#sha256"/>
        <DigestValue>mkTF359gABiKPfhvsk7SoU01Pse0+hYTNwIkdL92IfE=</DigestValue>
      </Reference>
      <Reference URI="/word/fontTable.xml?ContentType=application/vnd.openxmlformats-officedocument.wordprocessingml.fontTable+xml">
        <DigestMethod Algorithm="http://www.w3.org/2001/04/xmlenc#sha256"/>
        <DigestValue>L24X73GR3MIYX3/rV7hEYkwDs2LX2B5Sd3m0JhE7tzY=</DigestValue>
      </Reference>
      <Reference URI="/word/footer1.xml?ContentType=application/vnd.openxmlformats-officedocument.wordprocessingml.footer+xml">
        <DigestMethod Algorithm="http://www.w3.org/2001/04/xmlenc#sha256"/>
        <DigestValue>rzDxq6NmiRfj0AtNR7IUbqm/LvnwCp8intOxwFvGW6k=</DigestValue>
      </Reference>
      <Reference URI="/word/footer2.xml?ContentType=application/vnd.openxmlformats-officedocument.wordprocessingml.footer+xml">
        <DigestMethod Algorithm="http://www.w3.org/2001/04/xmlenc#sha256"/>
        <DigestValue>6Qqc42pXVf66GI91LuM1sNOfglySiVm9bZh1ztlEfnk=</DigestValue>
      </Reference>
      <Reference URI="/word/footnotes.xml?ContentType=application/vnd.openxmlformats-officedocument.wordprocessingml.footnotes+xml">
        <DigestMethod Algorithm="http://www.w3.org/2001/04/xmlenc#sha256"/>
        <DigestValue>Xh/kaFxYR43QILzhfpahpMJphiHkSylJZ+o/kJlIoPk=</DigestValue>
      </Reference>
      <Reference URI="/word/header1.xml?ContentType=application/vnd.openxmlformats-officedocument.wordprocessingml.header+xml">
        <DigestMethod Algorithm="http://www.w3.org/2001/04/xmlenc#sha256"/>
        <DigestValue>jpP1jcg1C8U3enPd/qwtRiY6E7k4K87hwix2KJup51c=</DigestValue>
      </Reference>
      <Reference URI="/word/header2.xml?ContentType=application/vnd.openxmlformats-officedocument.wordprocessingml.header+xml">
        <DigestMethod Algorithm="http://www.w3.org/2001/04/xmlenc#sha256"/>
        <DigestValue>70vue3ydQh9mPlnAFS8p4n5vzxmjYCwSnk/vSncNGHQ=</DigestValue>
      </Reference>
      <Reference URI="/word/media/image1.emf?ContentType=image/x-emf">
        <DigestMethod Algorithm="http://www.w3.org/2001/04/xmlenc#sha256"/>
        <DigestValue>v2rCXZrrITW0F/QhN8BSOFS+0Y14i2t+JH5xNY/0Eww=</DigestValue>
      </Reference>
      <Reference URI="/word/media/image10.emf?ContentType=image/x-emf">
        <DigestMethod Algorithm="http://www.w3.org/2001/04/xmlenc#sha256"/>
        <DigestValue>kHdQkJcu0pJZsD00Q3PsPFkrnKDhiDl66+1Xix5drdE=</DigestValue>
      </Reference>
      <Reference URI="/word/media/image11.emf?ContentType=image/x-emf">
        <DigestMethod Algorithm="http://www.w3.org/2001/04/xmlenc#sha256"/>
        <DigestValue>FGaTfdb30q4W4OmoR8Wb/ZIWcTKgmV+qEqlge5Qa2eU=</DigestValue>
      </Reference>
      <Reference URI="/word/media/image12.emf?ContentType=image/x-emf">
        <DigestMethod Algorithm="http://www.w3.org/2001/04/xmlenc#sha256"/>
        <DigestValue>rjOycHFSSE2ttWSTpUAOA+ABk6lwhrSz9//iGnxY2Dg=</DigestValue>
      </Reference>
      <Reference URI="/word/media/image13.emf?ContentType=image/x-emf">
        <DigestMethod Algorithm="http://www.w3.org/2001/04/xmlenc#sha256"/>
        <DigestValue>FNUVVfOfxE9PWAUDMzva8W38ki4gRga9l+Zau+/A9+s=</DigestValue>
      </Reference>
      <Reference URI="/word/media/image14.png?ContentType=image/png">
        <DigestMethod Algorithm="http://www.w3.org/2001/04/xmlenc#sha256"/>
        <DigestValue>dQ7VB2hbO3FcaB/gHv1VF2YKTYAlhzJroTG5W2nFK64=</DigestValue>
      </Reference>
      <Reference URI="/word/media/image15.png?ContentType=image/png">
        <DigestMethod Algorithm="http://www.w3.org/2001/04/xmlenc#sha256"/>
        <DigestValue>zbvtofWIH06V4seyCAR2I/rkHma5k8zie5azmGrDV2I=</DigestValue>
      </Reference>
      <Reference URI="/word/media/image16.png?ContentType=image/png">
        <DigestMethod Algorithm="http://www.w3.org/2001/04/xmlenc#sha256"/>
        <DigestValue>FpZa7XwuHjwTKke2dBOkIAuFS5IeZraNikGRsUmwthw=</DigestValue>
      </Reference>
      <Reference URI="/word/media/image2.emf?ContentType=image/x-emf">
        <DigestMethod Algorithm="http://www.w3.org/2001/04/xmlenc#sha256"/>
        <DigestValue>VPCTu34tZhQ7qME56Cfj/8XMGQdewWl9WGXvQlHyrP8=</DigestValue>
      </Reference>
      <Reference URI="/word/media/image3.emf?ContentType=image/x-emf">
        <DigestMethod Algorithm="http://www.w3.org/2001/04/xmlenc#sha256"/>
        <DigestValue>ZOdJt+mT8VSTjHn5KvXaaN/UFbSMj304dKbEAyEvw7I=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Aq/d/fF6uAboO2E1T0j4+z0WaI9yoN2JCp/ywRtw7MI=</DigestValue>
      </Reference>
      <Reference URI="/word/media/image7.emf?ContentType=image/x-emf">
        <DigestMethod Algorithm="http://www.w3.org/2001/04/xmlenc#sha256"/>
        <DigestValue>EUzWDqoiaoO07TFkU56MdiHD1BybQTtxWkzAWEpks8I=</DigestValue>
      </Reference>
      <Reference URI="/word/media/image8.emf?ContentType=image/x-emf">
        <DigestMethod Algorithm="http://www.w3.org/2001/04/xmlenc#sha256"/>
        <DigestValue>vDBJYAIDjO8rsij0+uI4e0YkpxpkgRAzkhoX8Q3AwrU=</DigestValue>
      </Reference>
      <Reference URI="/word/media/image9.emf?ContentType=image/x-emf">
        <DigestMethod Algorithm="http://www.w3.org/2001/04/xmlenc#sha256"/>
        <DigestValue>sgOrZVahdqS0d/Ng+wZW8GrHffBjGO1YjiMHlPfj09M=</DigestValue>
      </Reference>
      <Reference URI="/word/numbering.xml?ContentType=application/vnd.openxmlformats-officedocument.wordprocessingml.numbering+xml">
        <DigestMethod Algorithm="http://www.w3.org/2001/04/xmlenc#sha256"/>
        <DigestValue>wdEVRejcAOzgwyT0cqDF2gBbdkehc5hJhNe22IPPoAo=</DigestValue>
      </Reference>
      <Reference URI="/word/settings.xml?ContentType=application/vnd.openxmlformats-officedocument.wordprocessingml.settings+xml">
        <DigestMethod Algorithm="http://www.w3.org/2001/04/xmlenc#sha256"/>
        <DigestValue>mXnLXFAJGNBivMxK60SxBq05H0fIxbnez6jCV/jv5Fk=</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Zf3BnPX/u9qHKehtA7IHK8wLExeFNzUDOubIAvhijek=</DigestValue>
      </Reference>
    </Manifest>
    <SignatureProperties>
      <SignatureProperty Id="idSignatureTime" Target="#idPackageSignature">
        <mdssi:SignatureTime xmlns:mdssi="http://schemas.openxmlformats.org/package/2006/digital-signature">
          <mdssi:Format>YYYY-MM-DDThh:mm:ssTZD</mdssi:Format>
          <mdssi:Value>2016-10-20T13:00:41Z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2016-10-20T13:00:41Z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AMYJV8AAAAAAC83BgHYJV8AIQ8WACVuIRohDxYAIQ8WACcnYRoAAAAAPm3hGiMBL5ouDywaLg8sGiAQrBoCFSQDAAAAAD/////AAAAAJ2QhADAPFgAgAFndg5cYnbgW2J2wDxYAGQBAACNYl92jWJfduAueAwACAAAAAIAAAAAAADgPFgAImpfdgAAAAAAAAAAFD5YAAYAAAAIPlgABgAAAAAAAAAAAAAACD5YABg9WADu6l52AAAAAAACAAAAAFgABgAAAAg+WAAGAAAATBJgdgAAAAAAAAAACD5YAAYAAAAAAAAARD1YAJUuXnYAAAAAAAIAAAg+W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L6wOA+P//CABYfvv2//8AAAAAAAAAAOCL6wOA+P////8AAAAAAAAAAAAAYe6DR53ug0fi4JRoaJlUCCiX4h9Ic7gfdhchqSIAigEEbVgA2GxYAHhTkAwgDQSEnG9YALHhlGggDQSEAAAAAGiZVAigCv4DiG5YANCxvWh8c7gfAAAAANCxvWggDQAASHO4HxoAAAAAAAAABwAAAEhzuB8AAAAAAAAAAAxtWABkzoZoIAAAAP////8AAAAAAAAAAA0AAAAAAAAAMAAAAAEAAAABAAAADQAAAA0AAAAQAAAAAAAAAAAAVAigCv4DAR4BAAAAAACuCAo9zG1YAMxtWAB6sZRoAAAAAAAAAAD4q3IjAAAAAAEAAAAAAAAAjG1YAC8wY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8H4AAABpj7ZnjrZqj7Zqj7ZnjrZtkbdukrdtkbdnjrZqj7ZojrZ3rdUCAwQBg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Sd1/SlXdYiOBpKCzgaf//AAAAAHJ3floAAEyWWACNCgAAAAAAAGB+dwCglVgAUPNzdwAAAAAAAENoYXJVcHBlclcAk3UAGJV1ANgdKAeonHUA+JVYAIABZ3YOXGJ24FtidviVWABkAQAAjWJfdo1iX3Zowf4DAAgAAAACAAAAAAAAGJZYACJqX3YAAAAAAAAAAFKXWAAJAAAAQJdYAAkAAAAAAAAAAAAAAECXWABQllgA7upedgAAAAAAAgAAAABYAAkAAABAl1gACQAAAEwSYHYAAAAAAAAAAECXWAAJAAAAAAAAAHyWWACVLl52AAAAAAACAABAl1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sBoPj///IBAAAAAAAA/IvrA4D4//8IAFh++/b//wAAAAAAAAAA4IvrA4D4/////wAAAABYAP480ncoRFgA9XHWd9uVHAD+////jOPRd/Lg0XfUUpAICAh4ABhRkAjgPFgAImpfdgAAAAAAAAAAFD5YAAYAAAAIPlgABgAAAAAAAAAAAAAALFGQCFiXDgcsUZAIAAAAAFiXDgcwPVgAjWJfdo1iX3YAAAAAAAgAAAACAAAAAAAAOD1YACJqX3YAAAAAAAAAAG4+WAAHAAAAYD5YAAcAAAAAAAAAAAAAAGA+WABwPVgA7upedgAAAAAAAgAAAABYAAcAAABgPlgABwAAAEwSYHYAAAAAAAAAAGA+WAAHAAAAAAAAAJw9WACVLl52AAAAAAACAABgPl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AMYJV8AAAAAAC83BgHYJV8AIQ8WACVuIRohDxYAIQ8WACcnYRoAAAAAPm3hGiMBL5ouDywaLg8sGiAQrBoCFSQDAAAAAD/////AAAAAJ2QhADAPFgAgAFndg5cYnbgW2J2wDxYAGQBAACNYl92jWJfduAueAwACAAAAAIAAAAAAADgPFgAImpfdgAAAAAAAAAAFD5YAAYAAAAIPlgABgAAAAAAAAAAAAAACD5YABg9WADu6l52AAAAAAACAAAAAFgABgAAAAg+WAAGAAAATBJgdgAAAAAAAAAACD5YAAYAAAAAAAAARD1YAJUuXnYAAAAAAAIAAAg+W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L6wOA+P//CABYfvv2//8AAAAAAAAAAOCL6wOA+P////8AAAAAVAiYQ8wS/p1idm+J5WgUGwEDAAAAACiX4h9wblgA1BohRyIAigFJjOVoMG1YAAAAAABomVQIcG5YACSIgBJ4bVgA2YvlaFMAZQBnAG8AZQAgAFUASQAAAAAA9YvlaEhuWADhAAAA8GxYAEvklWj4smYI4QAAAAEAAAC2Q8wSAABYAOrjlWgEAAAABQAAAAAAAAAAAAAAAAAAALZDzBL8blgAJYvlaGByYggEAAAAaJlUCAAAAABJi+VoAAAAAAAAZQBnAG8AZQAgAFUASQAAAAo9zG1YAMxtWADhAAAAaG1YAAAAAACYQ8wSAAAAAAEAAAAAAAAAjG1YAC8wY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2896EFD7-A687-4938-8E44-C020BFC90CFA}">
  <ds:schemaRefs>
    <ds:schemaRef ds:uri="http://schemas.openxmlformats.org/officeDocument/2006/bibliography"/>
  </ds:schemaRefs>
</ds:datastoreItem>
</file>

<file path=customXml/itemProps11.xml><?xml version="1.0" encoding="utf-8"?>
<ds:datastoreItem xmlns:ds="http://schemas.openxmlformats.org/officeDocument/2006/customXml" ds:itemID="{C12BB281-9840-4A86-BB3E-58338E87AD8F}">
  <ds:schemaRefs>
    <ds:schemaRef ds:uri="http://schemas.openxmlformats.org/officeDocument/2006/bibliography"/>
  </ds:schemaRefs>
</ds:datastoreItem>
</file>

<file path=customXml/itemProps12.xml><?xml version="1.0" encoding="utf-8"?>
<ds:datastoreItem xmlns:ds="http://schemas.openxmlformats.org/officeDocument/2006/customXml" ds:itemID="{A7B1DDFE-424F-4196-B4E7-345541DD3242}">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5A545484-8C6B-4CE0-A0CB-77D0854EAC48}">
  <ds:schemaRefs>
    <ds:schemaRef ds:uri="http://schemas.openxmlformats.org/officeDocument/2006/bibliography"/>
  </ds:schemaRefs>
</ds:datastoreItem>
</file>

<file path=customXml/itemProps4.xml><?xml version="1.0" encoding="utf-8"?>
<ds:datastoreItem xmlns:ds="http://schemas.openxmlformats.org/officeDocument/2006/customXml" ds:itemID="{736F6B90-2646-4829-92AF-5E0A324ED6B2}">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21c3207e-4ad9-41ce-b187-b126d6257ffb"/>
    <ds:schemaRef ds:uri="http://schemas.openxmlformats.org/package/2006/metadata/core-propertie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F3374704-A8B2-4C99-8F2B-C9BF70ED8FC7}">
  <ds:schemaRefs>
    <ds:schemaRef ds:uri="http://schemas.openxmlformats.org/officeDocument/2006/bibliography"/>
  </ds:schemaRefs>
</ds:datastoreItem>
</file>

<file path=customXml/itemProps7.xml><?xml version="1.0" encoding="utf-8"?>
<ds:datastoreItem xmlns:ds="http://schemas.openxmlformats.org/officeDocument/2006/customXml" ds:itemID="{7B5EF324-AB49-4E5D-A987-B0A9974F0C08}">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FAA0DF69-AFD4-4F16-A579-F14F20F5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3974</Words>
  <Characters>23361</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2016-10-19T12:45:00Z</dcterms:created>
  <dcterms:modified xsi:type="dcterms:W3CDTF">2016-10-19T12:45:00Z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